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6A5E1" w14:textId="0707E81C" w:rsidR="008D1238" w:rsidRDefault="47E8B812" w:rsidP="454F9950">
      <w:pPr>
        <w:pStyle w:val="Title"/>
        <w:pBdr>
          <w:bottom w:val="single" w:sz="8" w:space="4" w:color="4F81BD"/>
        </w:pBdr>
      </w:pPr>
      <w:r>
        <w:t xml:space="preserve">Child </w:t>
      </w:r>
      <w:r w:rsidR="5909FA37">
        <w:t>s</w:t>
      </w:r>
      <w:r>
        <w:t xml:space="preserve">afety </w:t>
      </w:r>
      <w:r w:rsidR="1DFD4545">
        <w:t>c</w:t>
      </w:r>
      <w:r>
        <w:t xml:space="preserve">omplaints and </w:t>
      </w:r>
      <w:r w:rsidR="467326D2">
        <w:t>r</w:t>
      </w:r>
      <w:r>
        <w:t xml:space="preserve">eporting </w:t>
      </w:r>
      <w:r w:rsidR="4B54B39D">
        <w:t>p</w:t>
      </w:r>
      <w:r>
        <w:t>rocedure</w:t>
      </w:r>
    </w:p>
    <w:p w14:paraId="60432356" w14:textId="77777777" w:rsidR="008D1238" w:rsidRDefault="47E8B812" w:rsidP="454F9950">
      <w:r>
        <w:t>This procedure implements the GMSA Child Safety and Wellbeing Policy and particularly Victorian Child Safe Standard 7. It is for GMSA committee members, junior competition personnel, event helpers, affiliated clubs, parents, carers and children.</w:t>
      </w:r>
    </w:p>
    <w:p w14:paraId="0AAF7D87" w14:textId="77777777" w:rsidR="008D1238" w:rsidRDefault="00EE061A">
      <w:pPr>
        <w:pStyle w:val="Heading1"/>
      </w:pPr>
      <w:r>
        <w:t>1. Quick response: what to do first</w:t>
      </w:r>
    </w:p>
    <w:tbl>
      <w:tblPr>
        <w:tblW w:w="9898" w:type="dxa"/>
        <w:jc w:val="center"/>
        <w:tblLayout w:type="fixed"/>
        <w:tblLook w:val="04A0" w:firstRow="1" w:lastRow="0" w:firstColumn="1" w:lastColumn="0" w:noHBand="0" w:noVBand="1"/>
      </w:tblPr>
      <w:tblGrid>
        <w:gridCol w:w="3215"/>
        <w:gridCol w:w="6683"/>
      </w:tblGrid>
      <w:tr w:rsidR="008D1238" w14:paraId="6729618F" w14:textId="77777777" w:rsidTr="76315A0E">
        <w:trPr>
          <w:jc w:val="center"/>
        </w:trPr>
        <w:tc>
          <w:tcPr>
            <w:tcW w:w="3215" w:type="dxa"/>
            <w:shd w:val="clear" w:color="auto" w:fill="E4EEE9"/>
            <w:tcMar>
              <w:top w:w="60" w:type="dxa"/>
              <w:left w:w="90" w:type="dxa"/>
              <w:bottom w:w="60" w:type="dxa"/>
              <w:right w:w="90" w:type="dxa"/>
            </w:tcMar>
            <w:vAlign w:val="center"/>
          </w:tcPr>
          <w:p w14:paraId="096F4B02" w14:textId="77777777" w:rsidR="008D1238" w:rsidRDefault="00EE061A">
            <w:r>
              <w:rPr>
                <w:b/>
                <w:color w:val="1D6D4F"/>
                <w:sz w:val="16"/>
              </w:rPr>
              <w:t>Situation</w:t>
            </w:r>
          </w:p>
        </w:tc>
        <w:tc>
          <w:tcPr>
            <w:tcW w:w="6683" w:type="dxa"/>
            <w:shd w:val="clear" w:color="auto" w:fill="E4EEE9"/>
            <w:tcMar>
              <w:top w:w="60" w:type="dxa"/>
              <w:left w:w="90" w:type="dxa"/>
              <w:bottom w:w="60" w:type="dxa"/>
              <w:right w:w="90" w:type="dxa"/>
            </w:tcMar>
            <w:vAlign w:val="center"/>
          </w:tcPr>
          <w:p w14:paraId="0D9D5097" w14:textId="77777777" w:rsidR="008D1238" w:rsidRDefault="00EE061A">
            <w:r>
              <w:rPr>
                <w:b/>
                <w:color w:val="1D6D4F"/>
                <w:sz w:val="16"/>
              </w:rPr>
              <w:t>Immediate action</w:t>
            </w:r>
          </w:p>
        </w:tc>
      </w:tr>
      <w:tr w:rsidR="008D1238" w14:paraId="646601C2" w14:textId="77777777" w:rsidTr="76315A0E">
        <w:trPr>
          <w:jc w:val="center"/>
        </w:trPr>
        <w:tc>
          <w:tcPr>
            <w:tcW w:w="3215" w:type="dxa"/>
            <w:shd w:val="clear" w:color="auto" w:fill="F6F9F7"/>
            <w:tcMar>
              <w:top w:w="60" w:type="dxa"/>
              <w:left w:w="90" w:type="dxa"/>
              <w:bottom w:w="60" w:type="dxa"/>
              <w:right w:w="90" w:type="dxa"/>
            </w:tcMar>
            <w:vAlign w:val="center"/>
          </w:tcPr>
          <w:p w14:paraId="39908756" w14:textId="77777777" w:rsidR="008D1238" w:rsidRDefault="00EE061A">
            <w:pPr>
              <w:spacing w:after="0"/>
            </w:pPr>
            <w:r>
              <w:rPr>
                <w:sz w:val="16"/>
              </w:rPr>
              <w:t>A child is in immediate danger; a serious assault or crime is occurring</w:t>
            </w:r>
          </w:p>
        </w:tc>
        <w:tc>
          <w:tcPr>
            <w:tcW w:w="6683" w:type="dxa"/>
            <w:shd w:val="clear" w:color="auto" w:fill="F6F9F7"/>
            <w:tcMar>
              <w:top w:w="60" w:type="dxa"/>
              <w:left w:w="90" w:type="dxa"/>
              <w:bottom w:w="60" w:type="dxa"/>
              <w:right w:w="90" w:type="dxa"/>
            </w:tcMar>
            <w:vAlign w:val="center"/>
          </w:tcPr>
          <w:p w14:paraId="78A4C6A8" w14:textId="77777777" w:rsidR="008D1238" w:rsidRDefault="00EE061A">
            <w:pPr>
              <w:spacing w:after="0"/>
            </w:pPr>
            <w:r>
              <w:rPr>
                <w:sz w:val="16"/>
              </w:rPr>
              <w:t>Call 000. Make the child safe where possible. Seek emergency medical attention. Do not wait for GMSA approval.</w:t>
            </w:r>
          </w:p>
        </w:tc>
      </w:tr>
      <w:tr w:rsidR="008D1238" w14:paraId="60D288B8" w14:textId="77777777" w:rsidTr="76315A0E">
        <w:trPr>
          <w:jc w:val="center"/>
        </w:trPr>
        <w:tc>
          <w:tcPr>
            <w:tcW w:w="3215" w:type="dxa"/>
            <w:tcMar>
              <w:top w:w="60" w:type="dxa"/>
              <w:left w:w="90" w:type="dxa"/>
              <w:bottom w:w="60" w:type="dxa"/>
              <w:right w:w="90" w:type="dxa"/>
            </w:tcMar>
            <w:vAlign w:val="center"/>
          </w:tcPr>
          <w:p w14:paraId="385E4A84" w14:textId="77777777" w:rsidR="008D1238" w:rsidRDefault="00EE061A">
            <w:pPr>
              <w:spacing w:after="0"/>
            </w:pPr>
            <w:r>
              <w:rPr>
                <w:sz w:val="16"/>
              </w:rPr>
              <w:t>A child discloses abuse, harm or an unsafe interaction</w:t>
            </w:r>
          </w:p>
        </w:tc>
        <w:tc>
          <w:tcPr>
            <w:tcW w:w="6683" w:type="dxa"/>
            <w:tcMar>
              <w:top w:w="60" w:type="dxa"/>
              <w:left w:w="90" w:type="dxa"/>
              <w:bottom w:w="60" w:type="dxa"/>
              <w:right w:w="90" w:type="dxa"/>
            </w:tcMar>
            <w:vAlign w:val="center"/>
          </w:tcPr>
          <w:p w14:paraId="145D7808" w14:textId="78E9E44D" w:rsidR="008D1238" w:rsidRDefault="47E8B812">
            <w:pPr>
              <w:spacing w:after="0"/>
            </w:pPr>
            <w:r w:rsidRPr="454F9950">
              <w:rPr>
                <w:sz w:val="16"/>
                <w:szCs w:val="16"/>
              </w:rPr>
              <w:t xml:space="preserve">Listen, believe the concern is important, avoid leading questions, record the child’s words, and notify </w:t>
            </w:r>
            <w:r w:rsidR="1292DE4A" w:rsidRPr="454F9950">
              <w:rPr>
                <w:sz w:val="16"/>
                <w:szCs w:val="16"/>
              </w:rPr>
              <w:t>The Child Safety Contact</w:t>
            </w:r>
            <w:r w:rsidRPr="454F9950">
              <w:rPr>
                <w:sz w:val="16"/>
                <w:szCs w:val="16"/>
              </w:rPr>
              <w:t xml:space="preserve"> or the non-conflicted alternative promptly.</w:t>
            </w:r>
          </w:p>
        </w:tc>
      </w:tr>
      <w:tr w:rsidR="008D1238" w14:paraId="36EF7F7F" w14:textId="77777777" w:rsidTr="76315A0E">
        <w:trPr>
          <w:jc w:val="center"/>
        </w:trPr>
        <w:tc>
          <w:tcPr>
            <w:tcW w:w="3215" w:type="dxa"/>
            <w:shd w:val="clear" w:color="auto" w:fill="F6F9F7"/>
            <w:tcMar>
              <w:top w:w="60" w:type="dxa"/>
              <w:left w:w="90" w:type="dxa"/>
              <w:bottom w:w="60" w:type="dxa"/>
              <w:right w:w="90" w:type="dxa"/>
            </w:tcMar>
            <w:vAlign w:val="center"/>
          </w:tcPr>
          <w:p w14:paraId="07D3F56E" w14:textId="77777777" w:rsidR="008D1238" w:rsidRDefault="00EE061A">
            <w:pPr>
              <w:spacing w:after="0"/>
            </w:pPr>
            <w:r>
              <w:rPr>
                <w:sz w:val="16"/>
              </w:rPr>
              <w:t>Suspected sexual offence, abuse, grooming, serious violence or ongoing risk</w:t>
            </w:r>
          </w:p>
        </w:tc>
        <w:tc>
          <w:tcPr>
            <w:tcW w:w="6683" w:type="dxa"/>
            <w:shd w:val="clear" w:color="auto" w:fill="F6F9F7"/>
            <w:tcMar>
              <w:top w:w="60" w:type="dxa"/>
              <w:left w:w="90" w:type="dxa"/>
              <w:bottom w:w="60" w:type="dxa"/>
              <w:right w:w="90" w:type="dxa"/>
            </w:tcMar>
            <w:vAlign w:val="center"/>
          </w:tcPr>
          <w:p w14:paraId="697B36BA" w14:textId="77777777" w:rsidR="008D1238" w:rsidRDefault="47E8B812">
            <w:pPr>
              <w:spacing w:after="0"/>
            </w:pPr>
            <w:r w:rsidRPr="454F9950">
              <w:rPr>
                <w:sz w:val="16"/>
                <w:szCs w:val="16"/>
              </w:rPr>
              <w:t xml:space="preserve">Prioritise safety. Report to Victoria Police and/or Child Protection as appropriate; seek advice </w:t>
            </w:r>
            <w:bookmarkStart w:id="0" w:name="_Int_uSTYAfmn"/>
            <w:proofErr w:type="gramStart"/>
            <w:r w:rsidRPr="454F9950">
              <w:rPr>
                <w:sz w:val="16"/>
                <w:szCs w:val="16"/>
              </w:rPr>
              <w:t>where</w:t>
            </w:r>
            <w:bookmarkEnd w:id="0"/>
            <w:proofErr w:type="gramEnd"/>
            <w:r w:rsidRPr="454F9950">
              <w:rPr>
                <w:sz w:val="16"/>
                <w:szCs w:val="16"/>
              </w:rPr>
              <w:t xml:space="preserve"> unsure. Internal reporting does not replace external duties.</w:t>
            </w:r>
          </w:p>
        </w:tc>
      </w:tr>
      <w:tr w:rsidR="008D1238" w14:paraId="412A9522" w14:textId="77777777" w:rsidTr="76315A0E">
        <w:trPr>
          <w:jc w:val="center"/>
        </w:trPr>
        <w:tc>
          <w:tcPr>
            <w:tcW w:w="3215" w:type="dxa"/>
            <w:tcMar>
              <w:top w:w="60" w:type="dxa"/>
              <w:left w:w="90" w:type="dxa"/>
              <w:bottom w:w="60" w:type="dxa"/>
              <w:right w:w="90" w:type="dxa"/>
            </w:tcMar>
            <w:vAlign w:val="center"/>
          </w:tcPr>
          <w:p w14:paraId="1CFB03A1" w14:textId="77777777" w:rsidR="008D1238" w:rsidRDefault="00EE061A">
            <w:pPr>
              <w:spacing w:after="0"/>
            </w:pPr>
            <w:r>
              <w:rPr>
                <w:sz w:val="16"/>
              </w:rPr>
              <w:t>Bullying, unsafe adult behaviour, racism or Code of Conduct breach</w:t>
            </w:r>
          </w:p>
        </w:tc>
        <w:tc>
          <w:tcPr>
            <w:tcW w:w="6683" w:type="dxa"/>
            <w:tcMar>
              <w:top w:w="60" w:type="dxa"/>
              <w:left w:w="90" w:type="dxa"/>
              <w:bottom w:w="60" w:type="dxa"/>
              <w:right w:w="90" w:type="dxa"/>
            </w:tcMar>
            <w:vAlign w:val="center"/>
          </w:tcPr>
          <w:p w14:paraId="64C6FED1" w14:textId="77777777" w:rsidR="008D1238" w:rsidRDefault="47E8B812">
            <w:pPr>
              <w:spacing w:after="0"/>
            </w:pPr>
            <w:r w:rsidRPr="454F9950">
              <w:rPr>
                <w:sz w:val="16"/>
                <w:szCs w:val="16"/>
              </w:rPr>
              <w:t xml:space="preserve">Take proportionate steps to make participants safe; report to GMSA and the relevant club where appropriate. Assess whether statutory </w:t>
            </w:r>
            <w:bookmarkStart w:id="1" w:name="_Int_Rdin1JMh"/>
            <w:proofErr w:type="gramStart"/>
            <w:r w:rsidRPr="454F9950">
              <w:rPr>
                <w:sz w:val="16"/>
                <w:szCs w:val="16"/>
              </w:rPr>
              <w:t>referral is</w:t>
            </w:r>
            <w:bookmarkEnd w:id="1"/>
            <w:proofErr w:type="gramEnd"/>
            <w:r w:rsidRPr="454F9950">
              <w:rPr>
                <w:sz w:val="16"/>
                <w:szCs w:val="16"/>
              </w:rPr>
              <w:t xml:space="preserve"> also needed.</w:t>
            </w:r>
          </w:p>
        </w:tc>
      </w:tr>
      <w:tr w:rsidR="008D1238" w14:paraId="4E227422" w14:textId="77777777" w:rsidTr="76315A0E">
        <w:trPr>
          <w:jc w:val="center"/>
        </w:trPr>
        <w:tc>
          <w:tcPr>
            <w:tcW w:w="3215" w:type="dxa"/>
            <w:shd w:val="clear" w:color="auto" w:fill="F6F9F7"/>
            <w:tcMar>
              <w:top w:w="60" w:type="dxa"/>
              <w:left w:w="90" w:type="dxa"/>
              <w:bottom w:w="60" w:type="dxa"/>
              <w:right w:w="90" w:type="dxa"/>
            </w:tcMar>
            <w:vAlign w:val="center"/>
          </w:tcPr>
          <w:p w14:paraId="19A800D6" w14:textId="77777777" w:rsidR="008D1238" w:rsidRDefault="00EE061A">
            <w:pPr>
              <w:spacing w:after="0"/>
            </w:pPr>
            <w:r>
              <w:rPr>
                <w:sz w:val="16"/>
              </w:rPr>
              <w:t>Concern involves the person normally receiving reports</w:t>
            </w:r>
          </w:p>
        </w:tc>
        <w:tc>
          <w:tcPr>
            <w:tcW w:w="6683" w:type="dxa"/>
            <w:shd w:val="clear" w:color="auto" w:fill="F6F9F7"/>
            <w:tcMar>
              <w:top w:w="60" w:type="dxa"/>
              <w:left w:w="90" w:type="dxa"/>
              <w:bottom w:w="60" w:type="dxa"/>
              <w:right w:w="90" w:type="dxa"/>
            </w:tcMar>
            <w:vAlign w:val="center"/>
          </w:tcPr>
          <w:p w14:paraId="5D34D028" w14:textId="324D86D3" w:rsidR="008D1238" w:rsidRDefault="01BDD6D2">
            <w:pPr>
              <w:spacing w:after="0"/>
            </w:pPr>
            <w:r w:rsidRPr="76315A0E">
              <w:rPr>
                <w:sz w:val="16"/>
                <w:szCs w:val="16"/>
              </w:rPr>
              <w:t xml:space="preserve">Use </w:t>
            </w:r>
            <w:r w:rsidR="727A9A4F" w:rsidRPr="76315A0E">
              <w:rPr>
                <w:sz w:val="16"/>
                <w:szCs w:val="16"/>
              </w:rPr>
              <w:t>The President</w:t>
            </w:r>
            <w:r w:rsidRPr="76315A0E">
              <w:rPr>
                <w:sz w:val="16"/>
                <w:szCs w:val="16"/>
              </w:rPr>
              <w:t xml:space="preserve"> if </w:t>
            </w:r>
            <w:r w:rsidR="6A693EAC" w:rsidRPr="76315A0E">
              <w:rPr>
                <w:sz w:val="16"/>
                <w:szCs w:val="16"/>
              </w:rPr>
              <w:t>t</w:t>
            </w:r>
            <w:r w:rsidR="7E8B4CCB" w:rsidRPr="76315A0E">
              <w:rPr>
                <w:sz w:val="16"/>
                <w:szCs w:val="16"/>
              </w:rPr>
              <w:t>he Child Safety Contact</w:t>
            </w:r>
            <w:r w:rsidRPr="76315A0E">
              <w:rPr>
                <w:sz w:val="16"/>
                <w:szCs w:val="16"/>
              </w:rPr>
              <w:t xml:space="preserve"> is involved; </w:t>
            </w:r>
            <w:r w:rsidR="2C3CC305" w:rsidRPr="76315A0E">
              <w:rPr>
                <w:sz w:val="16"/>
                <w:szCs w:val="16"/>
              </w:rPr>
              <w:t>t</w:t>
            </w:r>
            <w:r w:rsidR="7E8B4CCB" w:rsidRPr="76315A0E">
              <w:rPr>
                <w:sz w:val="16"/>
                <w:szCs w:val="16"/>
              </w:rPr>
              <w:t>he Child Safety Contact</w:t>
            </w:r>
            <w:r w:rsidRPr="76315A0E">
              <w:rPr>
                <w:sz w:val="16"/>
                <w:szCs w:val="16"/>
              </w:rPr>
              <w:t xml:space="preserve"> if </w:t>
            </w:r>
            <w:r w:rsidR="727A9A4F" w:rsidRPr="76315A0E">
              <w:rPr>
                <w:sz w:val="16"/>
                <w:szCs w:val="16"/>
              </w:rPr>
              <w:t>The President</w:t>
            </w:r>
            <w:r w:rsidRPr="76315A0E">
              <w:rPr>
                <w:sz w:val="16"/>
                <w:szCs w:val="16"/>
              </w:rPr>
              <w:t xml:space="preserve"> is involved. If both are involved, </w:t>
            </w:r>
            <w:r w:rsidR="2AC782D1" w:rsidRPr="76315A0E">
              <w:rPr>
                <w:sz w:val="16"/>
                <w:szCs w:val="16"/>
              </w:rPr>
              <w:t>t</w:t>
            </w:r>
            <w:r w:rsidR="462F0F30" w:rsidRPr="76315A0E">
              <w:rPr>
                <w:sz w:val="16"/>
                <w:szCs w:val="16"/>
              </w:rPr>
              <w:t>he Junior Coordinator</w:t>
            </w:r>
            <w:r w:rsidRPr="76315A0E">
              <w:rPr>
                <w:sz w:val="16"/>
                <w:szCs w:val="16"/>
              </w:rPr>
              <w:t xml:space="preserve"> may receive the report and arrange urgent referral; an independent person or panel will hear and decide the GMSA complaint. Contact external authorities immediately as required.</w:t>
            </w:r>
          </w:p>
        </w:tc>
      </w:tr>
    </w:tbl>
    <w:p w14:paraId="1ACE21E2" w14:textId="77777777" w:rsidR="008D1238" w:rsidRDefault="00EE061A">
      <w:pPr>
        <w:pStyle w:val="Heading1"/>
      </w:pPr>
      <w:r>
        <w:t>2. Who to contact</w:t>
      </w:r>
    </w:p>
    <w:tbl>
      <w:tblPr>
        <w:tblW w:w="0" w:type="auto"/>
        <w:jc w:val="center"/>
        <w:tblLayout w:type="fixed"/>
        <w:tblLook w:val="04A0" w:firstRow="1" w:lastRow="0" w:firstColumn="1" w:lastColumn="0" w:noHBand="0" w:noVBand="1"/>
      </w:tblPr>
      <w:tblGrid>
        <w:gridCol w:w="2393"/>
        <w:gridCol w:w="2825"/>
        <w:gridCol w:w="4394"/>
      </w:tblGrid>
      <w:tr w:rsidR="008D1238" w14:paraId="6E284122" w14:textId="77777777" w:rsidTr="76315A0E">
        <w:trPr>
          <w:jc w:val="center"/>
        </w:trPr>
        <w:tc>
          <w:tcPr>
            <w:tcW w:w="2393" w:type="dxa"/>
            <w:shd w:val="clear" w:color="auto" w:fill="E4EEE9"/>
            <w:tcMar>
              <w:top w:w="60" w:type="dxa"/>
              <w:left w:w="90" w:type="dxa"/>
              <w:bottom w:w="60" w:type="dxa"/>
              <w:right w:w="90" w:type="dxa"/>
            </w:tcMar>
            <w:vAlign w:val="center"/>
          </w:tcPr>
          <w:p w14:paraId="70F6934C" w14:textId="77777777" w:rsidR="008D1238" w:rsidRDefault="00EE061A">
            <w:r>
              <w:rPr>
                <w:b/>
                <w:color w:val="1D6D4F"/>
                <w:sz w:val="16"/>
              </w:rPr>
              <w:t>Role</w:t>
            </w:r>
          </w:p>
        </w:tc>
        <w:tc>
          <w:tcPr>
            <w:tcW w:w="2825" w:type="dxa"/>
            <w:shd w:val="clear" w:color="auto" w:fill="E4EEE9"/>
            <w:tcMar>
              <w:top w:w="60" w:type="dxa"/>
              <w:left w:w="90" w:type="dxa"/>
              <w:bottom w:w="60" w:type="dxa"/>
              <w:right w:w="90" w:type="dxa"/>
            </w:tcMar>
            <w:vAlign w:val="center"/>
          </w:tcPr>
          <w:p w14:paraId="3E7DAD4A" w14:textId="77777777" w:rsidR="008D1238" w:rsidRDefault="00EE061A">
            <w:r>
              <w:rPr>
                <w:b/>
                <w:color w:val="1D6D4F"/>
                <w:sz w:val="16"/>
              </w:rPr>
              <w:t>Contact</w:t>
            </w:r>
          </w:p>
        </w:tc>
        <w:tc>
          <w:tcPr>
            <w:tcW w:w="4394" w:type="dxa"/>
            <w:shd w:val="clear" w:color="auto" w:fill="E4EEE9"/>
            <w:tcMar>
              <w:top w:w="60" w:type="dxa"/>
              <w:left w:w="90" w:type="dxa"/>
              <w:bottom w:w="60" w:type="dxa"/>
              <w:right w:w="90" w:type="dxa"/>
            </w:tcMar>
            <w:vAlign w:val="center"/>
          </w:tcPr>
          <w:p w14:paraId="766DD243" w14:textId="77777777" w:rsidR="008D1238" w:rsidRDefault="00EE061A">
            <w:r>
              <w:rPr>
                <w:b/>
                <w:color w:val="1D6D4F"/>
                <w:sz w:val="16"/>
              </w:rPr>
              <w:t>Responsibilities</w:t>
            </w:r>
          </w:p>
        </w:tc>
      </w:tr>
      <w:tr w:rsidR="008D1238" w14:paraId="61B1C67F" w14:textId="77777777" w:rsidTr="76315A0E">
        <w:trPr>
          <w:jc w:val="center"/>
        </w:trPr>
        <w:tc>
          <w:tcPr>
            <w:tcW w:w="2393" w:type="dxa"/>
            <w:shd w:val="clear" w:color="auto" w:fill="F6F9F7"/>
            <w:tcMar>
              <w:top w:w="60" w:type="dxa"/>
              <w:left w:w="90" w:type="dxa"/>
              <w:bottom w:w="60" w:type="dxa"/>
              <w:right w:w="90" w:type="dxa"/>
            </w:tcMar>
            <w:vAlign w:val="center"/>
          </w:tcPr>
          <w:p w14:paraId="1957ABAB" w14:textId="77777777" w:rsidR="008D1238" w:rsidRDefault="00EE061A">
            <w:pPr>
              <w:spacing w:after="0"/>
            </w:pPr>
            <w:r>
              <w:rPr>
                <w:sz w:val="16"/>
              </w:rPr>
              <w:t>Primary Child Safety Contact</w:t>
            </w:r>
          </w:p>
        </w:tc>
        <w:tc>
          <w:tcPr>
            <w:tcW w:w="2825" w:type="dxa"/>
            <w:shd w:val="clear" w:color="auto" w:fill="F6F9F7"/>
            <w:tcMar>
              <w:top w:w="60" w:type="dxa"/>
              <w:left w:w="90" w:type="dxa"/>
              <w:bottom w:w="60" w:type="dxa"/>
              <w:right w:w="90" w:type="dxa"/>
            </w:tcMar>
            <w:vAlign w:val="center"/>
          </w:tcPr>
          <w:p w14:paraId="53616B67" w14:textId="06004ED3" w:rsidR="008D1238" w:rsidRDefault="47E8B812">
            <w:pPr>
              <w:spacing w:after="0"/>
            </w:pPr>
            <w:r w:rsidRPr="454F9950">
              <w:rPr>
                <w:sz w:val="16"/>
                <w:szCs w:val="16"/>
              </w:rPr>
              <w:t>Secretary</w:t>
            </w:r>
            <w:r w:rsidR="00EE061A">
              <w:br/>
            </w:r>
            <w:r w:rsidRPr="454F9950">
              <w:rPr>
                <w:sz w:val="16"/>
                <w:szCs w:val="16"/>
              </w:rPr>
              <w:t>secretary@gmsoccer.com.au</w:t>
            </w:r>
            <w:r w:rsidR="00EE061A">
              <w:br/>
            </w:r>
            <w:r w:rsidRPr="454F9950">
              <w:rPr>
                <w:sz w:val="16"/>
                <w:szCs w:val="16"/>
              </w:rPr>
              <w:t>0400 312 453</w:t>
            </w:r>
          </w:p>
        </w:tc>
        <w:tc>
          <w:tcPr>
            <w:tcW w:w="4394" w:type="dxa"/>
            <w:shd w:val="clear" w:color="auto" w:fill="F6F9F7"/>
            <w:tcMar>
              <w:top w:w="60" w:type="dxa"/>
              <w:left w:w="90" w:type="dxa"/>
              <w:bottom w:w="60" w:type="dxa"/>
              <w:right w:w="90" w:type="dxa"/>
            </w:tcMar>
            <w:vAlign w:val="center"/>
          </w:tcPr>
          <w:p w14:paraId="5B6235AB" w14:textId="5E9DC457" w:rsidR="008D1238" w:rsidRDefault="47E8B812">
            <w:pPr>
              <w:spacing w:after="0"/>
            </w:pPr>
            <w:r w:rsidRPr="454F9950">
              <w:rPr>
                <w:sz w:val="16"/>
                <w:szCs w:val="16"/>
              </w:rPr>
              <w:t>Receive and triage reports, coordinate protective actions and referrals</w:t>
            </w:r>
            <w:r w:rsidR="0163BF29" w:rsidRPr="454F9950">
              <w:rPr>
                <w:sz w:val="16"/>
                <w:szCs w:val="16"/>
              </w:rPr>
              <w:t>, and keep</w:t>
            </w:r>
            <w:r w:rsidRPr="454F9950">
              <w:rPr>
                <w:sz w:val="16"/>
                <w:szCs w:val="16"/>
              </w:rPr>
              <w:t xml:space="preserve"> restricted records.</w:t>
            </w:r>
          </w:p>
        </w:tc>
      </w:tr>
      <w:tr w:rsidR="008D1238" w14:paraId="4B2B5A3B" w14:textId="77777777" w:rsidTr="76315A0E">
        <w:trPr>
          <w:jc w:val="center"/>
        </w:trPr>
        <w:tc>
          <w:tcPr>
            <w:tcW w:w="2393" w:type="dxa"/>
            <w:tcMar>
              <w:top w:w="60" w:type="dxa"/>
              <w:left w:w="90" w:type="dxa"/>
              <w:bottom w:w="60" w:type="dxa"/>
              <w:right w:w="90" w:type="dxa"/>
            </w:tcMar>
            <w:vAlign w:val="center"/>
          </w:tcPr>
          <w:p w14:paraId="7C18ED1F" w14:textId="77777777" w:rsidR="008D1238" w:rsidRDefault="00EE061A">
            <w:pPr>
              <w:spacing w:after="0"/>
            </w:pPr>
            <w:r>
              <w:rPr>
                <w:sz w:val="16"/>
              </w:rPr>
              <w:t>Escalation point</w:t>
            </w:r>
          </w:p>
        </w:tc>
        <w:tc>
          <w:tcPr>
            <w:tcW w:w="2825" w:type="dxa"/>
            <w:tcMar>
              <w:top w:w="60" w:type="dxa"/>
              <w:left w:w="90" w:type="dxa"/>
              <w:bottom w:w="60" w:type="dxa"/>
              <w:right w:w="90" w:type="dxa"/>
            </w:tcMar>
            <w:vAlign w:val="center"/>
          </w:tcPr>
          <w:p w14:paraId="634DA92F" w14:textId="4060933D" w:rsidR="008D1238" w:rsidRDefault="47E8B812">
            <w:pPr>
              <w:spacing w:after="0"/>
            </w:pPr>
            <w:r w:rsidRPr="454F9950">
              <w:rPr>
                <w:sz w:val="16"/>
                <w:szCs w:val="16"/>
              </w:rPr>
              <w:t>President</w:t>
            </w:r>
            <w:r w:rsidR="00EE061A">
              <w:br/>
            </w:r>
            <w:r w:rsidRPr="454F9950">
              <w:rPr>
                <w:sz w:val="16"/>
                <w:szCs w:val="16"/>
              </w:rPr>
              <w:t>president@gmsoccer.com.au</w:t>
            </w:r>
            <w:r w:rsidR="00EE061A">
              <w:br/>
            </w:r>
            <w:r w:rsidRPr="454F9950">
              <w:rPr>
                <w:sz w:val="16"/>
                <w:szCs w:val="16"/>
              </w:rPr>
              <w:t>0430 20 30 35</w:t>
            </w:r>
          </w:p>
        </w:tc>
        <w:tc>
          <w:tcPr>
            <w:tcW w:w="4394" w:type="dxa"/>
            <w:tcMar>
              <w:top w:w="60" w:type="dxa"/>
              <w:left w:w="90" w:type="dxa"/>
              <w:bottom w:w="60" w:type="dxa"/>
              <w:right w:w="90" w:type="dxa"/>
            </w:tcMar>
            <w:vAlign w:val="center"/>
          </w:tcPr>
          <w:p w14:paraId="356051B5" w14:textId="2448CA49" w:rsidR="008D1238" w:rsidRDefault="01BDD6D2">
            <w:pPr>
              <w:spacing w:after="0"/>
            </w:pPr>
            <w:r w:rsidRPr="76315A0E">
              <w:rPr>
                <w:sz w:val="16"/>
                <w:szCs w:val="16"/>
              </w:rPr>
              <w:t xml:space="preserve">Escalation, organisational protective decisions and oversight; alternative when </w:t>
            </w:r>
            <w:r w:rsidR="7046A4C7" w:rsidRPr="76315A0E">
              <w:rPr>
                <w:sz w:val="16"/>
                <w:szCs w:val="16"/>
              </w:rPr>
              <w:t>t</w:t>
            </w:r>
            <w:r w:rsidR="7E8B4CCB" w:rsidRPr="76315A0E">
              <w:rPr>
                <w:sz w:val="16"/>
                <w:szCs w:val="16"/>
              </w:rPr>
              <w:t>he Child Safety Contact</w:t>
            </w:r>
            <w:r w:rsidRPr="76315A0E">
              <w:rPr>
                <w:sz w:val="16"/>
                <w:szCs w:val="16"/>
              </w:rPr>
              <w:t xml:space="preserve"> is involved.</w:t>
            </w:r>
          </w:p>
        </w:tc>
      </w:tr>
      <w:tr w:rsidR="008D1238" w14:paraId="0E5F68E9" w14:textId="77777777" w:rsidTr="76315A0E">
        <w:trPr>
          <w:jc w:val="center"/>
        </w:trPr>
        <w:tc>
          <w:tcPr>
            <w:tcW w:w="2393" w:type="dxa"/>
            <w:shd w:val="clear" w:color="auto" w:fill="F6F9F7"/>
            <w:tcMar>
              <w:top w:w="60" w:type="dxa"/>
              <w:left w:w="90" w:type="dxa"/>
              <w:bottom w:w="60" w:type="dxa"/>
              <w:right w:w="90" w:type="dxa"/>
            </w:tcMar>
            <w:vAlign w:val="center"/>
          </w:tcPr>
          <w:p w14:paraId="59315C3A" w14:textId="77777777" w:rsidR="008D1238" w:rsidRDefault="00EE061A">
            <w:pPr>
              <w:spacing w:after="0"/>
            </w:pPr>
            <w:r>
              <w:rPr>
                <w:sz w:val="16"/>
              </w:rPr>
              <w:t>Junior Coordinator</w:t>
            </w:r>
          </w:p>
        </w:tc>
        <w:tc>
          <w:tcPr>
            <w:tcW w:w="2825" w:type="dxa"/>
            <w:shd w:val="clear" w:color="auto" w:fill="F6F9F7"/>
            <w:tcMar>
              <w:top w:w="60" w:type="dxa"/>
              <w:left w:w="90" w:type="dxa"/>
              <w:bottom w:w="60" w:type="dxa"/>
              <w:right w:w="90" w:type="dxa"/>
            </w:tcMar>
            <w:vAlign w:val="center"/>
          </w:tcPr>
          <w:p w14:paraId="55AC1242" w14:textId="775FBB79" w:rsidR="008D1238" w:rsidRDefault="47E8B812">
            <w:pPr>
              <w:spacing w:after="0"/>
            </w:pPr>
            <w:r w:rsidRPr="454F9950">
              <w:rPr>
                <w:sz w:val="16"/>
                <w:szCs w:val="16"/>
              </w:rPr>
              <w:t>juniors@gmsoccer.com.au</w:t>
            </w:r>
          </w:p>
        </w:tc>
        <w:tc>
          <w:tcPr>
            <w:tcW w:w="4394" w:type="dxa"/>
            <w:shd w:val="clear" w:color="auto" w:fill="F6F9F7"/>
            <w:tcMar>
              <w:top w:w="60" w:type="dxa"/>
              <w:left w:w="90" w:type="dxa"/>
              <w:bottom w:w="60" w:type="dxa"/>
              <w:right w:w="90" w:type="dxa"/>
            </w:tcMar>
            <w:vAlign w:val="center"/>
          </w:tcPr>
          <w:p w14:paraId="45454B1D" w14:textId="2BA0A08D" w:rsidR="008D1238" w:rsidRDefault="47E8B812" w:rsidP="454F9950">
            <w:pPr>
              <w:spacing w:after="0"/>
            </w:pPr>
            <w:r w:rsidRPr="454F9950">
              <w:rPr>
                <w:sz w:val="16"/>
                <w:szCs w:val="16"/>
              </w:rPr>
              <w:t xml:space="preserve">Support club liaison and on-site junior-event coordination; pass complaints immediately to </w:t>
            </w:r>
            <w:r w:rsidR="11338F17" w:rsidRPr="454F9950">
              <w:rPr>
                <w:sz w:val="16"/>
                <w:szCs w:val="16"/>
              </w:rPr>
              <w:t>Secretary</w:t>
            </w:r>
            <w:r w:rsidRPr="454F9950">
              <w:rPr>
                <w:sz w:val="16"/>
                <w:szCs w:val="16"/>
              </w:rPr>
              <w:t>/</w:t>
            </w:r>
            <w:r w:rsidR="582B9785" w:rsidRPr="454F9950">
              <w:rPr>
                <w:sz w:val="16"/>
                <w:szCs w:val="16"/>
              </w:rPr>
              <w:t>President</w:t>
            </w:r>
            <w:r w:rsidRPr="454F9950">
              <w:rPr>
                <w:sz w:val="16"/>
                <w:szCs w:val="16"/>
              </w:rPr>
              <w:t>; do not independently investigate.</w:t>
            </w:r>
          </w:p>
        </w:tc>
      </w:tr>
      <w:tr w:rsidR="008D1238" w14:paraId="31DE6D61" w14:textId="77777777" w:rsidTr="76315A0E">
        <w:trPr>
          <w:jc w:val="center"/>
        </w:trPr>
        <w:tc>
          <w:tcPr>
            <w:tcW w:w="2393" w:type="dxa"/>
            <w:tcMar>
              <w:top w:w="60" w:type="dxa"/>
              <w:left w:w="90" w:type="dxa"/>
              <w:bottom w:w="60" w:type="dxa"/>
              <w:right w:w="90" w:type="dxa"/>
            </w:tcMar>
            <w:vAlign w:val="center"/>
          </w:tcPr>
          <w:p w14:paraId="7D487028" w14:textId="77777777" w:rsidR="008D1238" w:rsidRDefault="00EE061A">
            <w:pPr>
              <w:spacing w:after="0"/>
            </w:pPr>
            <w:r>
              <w:rPr>
                <w:sz w:val="16"/>
              </w:rPr>
              <w:t>External authorities</w:t>
            </w:r>
          </w:p>
        </w:tc>
        <w:tc>
          <w:tcPr>
            <w:tcW w:w="2825" w:type="dxa"/>
            <w:tcMar>
              <w:top w:w="60" w:type="dxa"/>
              <w:left w:w="90" w:type="dxa"/>
              <w:bottom w:w="60" w:type="dxa"/>
              <w:right w:w="90" w:type="dxa"/>
            </w:tcMar>
            <w:vAlign w:val="center"/>
          </w:tcPr>
          <w:p w14:paraId="5F03B39A" w14:textId="77777777" w:rsidR="008D1238" w:rsidRDefault="00EE061A">
            <w:pPr>
              <w:spacing w:after="0"/>
            </w:pPr>
            <w:r>
              <w:rPr>
                <w:sz w:val="16"/>
              </w:rPr>
              <w:t>Emergency: 000</w:t>
            </w:r>
            <w:r>
              <w:rPr>
                <w:sz w:val="16"/>
              </w:rPr>
              <w:br/>
              <w:t>Police: local police station</w:t>
            </w:r>
            <w:r>
              <w:rPr>
                <w:sz w:val="16"/>
              </w:rPr>
              <w:br/>
              <w:t>Child Protection: relevant regional intake</w:t>
            </w:r>
            <w:r>
              <w:rPr>
                <w:sz w:val="16"/>
              </w:rPr>
              <w:br/>
              <w:t>After hours: 13 12 78</w:t>
            </w:r>
          </w:p>
        </w:tc>
        <w:tc>
          <w:tcPr>
            <w:tcW w:w="4394" w:type="dxa"/>
            <w:tcMar>
              <w:top w:w="60" w:type="dxa"/>
              <w:left w:w="90" w:type="dxa"/>
              <w:bottom w:w="60" w:type="dxa"/>
              <w:right w:w="90" w:type="dxa"/>
            </w:tcMar>
            <w:vAlign w:val="center"/>
          </w:tcPr>
          <w:p w14:paraId="2C0E0B90" w14:textId="77777777" w:rsidR="008D1238" w:rsidRDefault="00EE061A">
            <w:pPr>
              <w:spacing w:after="0"/>
            </w:pPr>
            <w:r>
              <w:rPr>
                <w:sz w:val="16"/>
              </w:rPr>
              <w:t>An individual may report directly. See section 8 for thresholds, official contacts and Scheme position.</w:t>
            </w:r>
          </w:p>
        </w:tc>
      </w:tr>
    </w:tbl>
    <w:p w14:paraId="3D16E274" w14:textId="77777777" w:rsidR="008D1238" w:rsidRDefault="47E8B812" w:rsidP="454F9950">
      <w:r>
        <w:t>Do not use ordinary competition or referee complaint channels as the sole pathway for child safety concerns. Anyone can report directly to the police or appropriate authority without informing GMSA first.</w:t>
      </w:r>
    </w:p>
    <w:p w14:paraId="31FA492B" w14:textId="77777777" w:rsidR="008D1238" w:rsidRDefault="00EE061A">
      <w:pPr>
        <w:pStyle w:val="Heading1"/>
      </w:pPr>
      <w:r>
        <w:t>3. Purpose, scope and principles</w:t>
      </w:r>
    </w:p>
    <w:p w14:paraId="69D5C5F8" w14:textId="757A052E" w:rsidR="008D1238" w:rsidRDefault="47E8B812" w:rsidP="454F9950">
      <w:r>
        <w:t>GMSA organises community football competitions, including junior competitions (currently mainly Under 6</w:t>
      </w:r>
      <w:r w:rsidR="6C37AFF4">
        <w:t xml:space="preserve"> to </w:t>
      </w:r>
      <w:r>
        <w:t>Under 8) and an annual junior gala day. Affiliated clubs generally supervise their own junior players and manage their coaches and team managers. GMSA is responsible for responding appropriately to matters arising in its own activities, events, decisions and personnel, and for coordinating with clubs where a concern overlaps.</w:t>
      </w:r>
    </w:p>
    <w:p w14:paraId="4918A2A5" w14:textId="77777777" w:rsidR="008D1238" w:rsidRDefault="00EE061A">
      <w:r>
        <w:t>This procedure applies to complaints or information about child abuse, grooming, neglect, violence, bullying (including child-to-child harm), harassment, racism, discrimination, inappropriate communications or images, poor supervision, breaches of the Child Safe Code of Conduct and any other risk to a child under 18.</w:t>
      </w:r>
    </w:p>
    <w:p w14:paraId="51246ED4" w14:textId="77777777" w:rsidR="008D1238" w:rsidRDefault="00EE061A">
      <w:pPr>
        <w:pStyle w:val="ListBullet"/>
      </w:pPr>
      <w:r>
        <w:t>Act in the child’s best interests: safety comes before competition outcomes, convenience or reputation.</w:t>
      </w:r>
    </w:p>
    <w:p w14:paraId="7DBCA184" w14:textId="12FF6EBD" w:rsidR="008D1238" w:rsidRDefault="47E8B812">
      <w:pPr>
        <w:pStyle w:val="ListBullet"/>
      </w:pPr>
      <w:r>
        <w:t>Welcome complaints from children, adults and anonymous reporters; a complaint does not require proof.</w:t>
      </w:r>
      <w:r w:rsidR="6B072ED3">
        <w:t xml:space="preserve"> </w:t>
      </w:r>
    </w:p>
    <w:p w14:paraId="488D3160" w14:textId="77777777" w:rsidR="008D1238" w:rsidRDefault="00EE061A">
      <w:pPr>
        <w:pStyle w:val="ListBullet"/>
      </w:pPr>
      <w:r>
        <w:t>Provide accessible and culturally safe ways to speak up, including assistance for children with disability or communication needs.</w:t>
      </w:r>
    </w:p>
    <w:p w14:paraId="6BAC036B" w14:textId="77777777" w:rsidR="008D1238" w:rsidRDefault="00EE061A">
      <w:pPr>
        <w:pStyle w:val="ListBullet"/>
      </w:pPr>
      <w:r>
        <w:lastRenderedPageBreak/>
        <w:t>Protect confidentiality on a need-to-know basis; explain that complete secrecy cannot be promised.</w:t>
      </w:r>
    </w:p>
    <w:p w14:paraId="410C0E04" w14:textId="77777777" w:rsidR="008D1238" w:rsidRDefault="00EE061A">
      <w:pPr>
        <w:pStyle w:val="ListBullet"/>
      </w:pPr>
      <w:r>
        <w:t>Respect the rights of everyone involved, avoid pre-judging allegations and provide procedural fairness, subject to urgent safeguarding and police advice.</w:t>
      </w:r>
    </w:p>
    <w:p w14:paraId="068289E5" w14:textId="77777777" w:rsidR="008D1238" w:rsidRDefault="00EE061A">
      <w:pPr>
        <w:pStyle w:val="ListBullet"/>
      </w:pPr>
      <w:r>
        <w:t>Never retaliate against a person for raising a genuine concern or cooperating with a safeguarding process.</w:t>
      </w:r>
    </w:p>
    <w:p w14:paraId="58F0D2E2" w14:textId="77777777" w:rsidR="008D1238" w:rsidRDefault="00EE061A">
      <w:pPr>
        <w:pStyle w:val="Heading1"/>
      </w:pPr>
      <w:r>
        <w:t>4. How complaints can be made</w:t>
      </w:r>
    </w:p>
    <w:p w14:paraId="29D706E3" w14:textId="422BD733" w:rsidR="008D1238" w:rsidRDefault="01BDD6D2">
      <w:r>
        <w:t xml:space="preserve">Children, parents/carers, club representatives, officials, committee members and members of the public may report in person, by telephone or by email to </w:t>
      </w:r>
      <w:r w:rsidR="21030AB3">
        <w:t>t</w:t>
      </w:r>
      <w:r w:rsidR="7E8B4CCB">
        <w:t>he Child Safety Contact</w:t>
      </w:r>
      <w:r>
        <w:t xml:space="preserve"> or </w:t>
      </w:r>
      <w:r w:rsidR="09F0E070">
        <w:t>t</w:t>
      </w:r>
      <w:r w:rsidR="727A9A4F">
        <w:t>he President</w:t>
      </w:r>
      <w:r>
        <w:t>. At junior events, concerns may be raised with a trusted club official or any GMSA representative, who must pass the matter on promptly. A written statement is helpful but never required before GMSA acts.</w:t>
      </w:r>
    </w:p>
    <w:p w14:paraId="393003B0" w14:textId="77777777" w:rsidR="008D1238" w:rsidRDefault="00EE061A">
      <w:proofErr w:type="gramStart"/>
      <w:r>
        <w:t>A complaint</w:t>
      </w:r>
      <w:proofErr w:type="gramEnd"/>
      <w:r>
        <w:t xml:space="preserve"> may be anonymous. GMSA will assess the information available, even if an anonymous complaint limits follow-up. Children can ask a trusted adult to help them report, but they may also speak directly to GMSA. GMSA will seek interpreters, accessible formats or other reasonable adjustments where needed.</w:t>
      </w:r>
    </w:p>
    <w:p w14:paraId="020A4CE2" w14:textId="2D0775BD" w:rsidR="008D1238" w:rsidRDefault="01BDD6D2">
      <w:r>
        <w:t xml:space="preserve">A complaint involving </w:t>
      </w:r>
      <w:r w:rsidR="332451B2">
        <w:t>t</w:t>
      </w:r>
      <w:r w:rsidR="7E8B4CCB">
        <w:t>he Child Safety Contact</w:t>
      </w:r>
      <w:r>
        <w:t xml:space="preserve"> must go to </w:t>
      </w:r>
      <w:r w:rsidR="1E065939">
        <w:t>t</w:t>
      </w:r>
      <w:r w:rsidR="727A9A4F">
        <w:t>he President</w:t>
      </w:r>
      <w:r>
        <w:t xml:space="preserve">; one involving </w:t>
      </w:r>
      <w:r w:rsidR="727A9A4F">
        <w:t>The President</w:t>
      </w:r>
      <w:r>
        <w:t xml:space="preserve"> must go to </w:t>
      </w:r>
      <w:r w:rsidR="52FA2467">
        <w:t>t</w:t>
      </w:r>
      <w:r w:rsidR="7E8B4CCB">
        <w:t>he Child Safety Contact</w:t>
      </w:r>
      <w:r>
        <w:t xml:space="preserve">. If both are involved, </w:t>
      </w:r>
      <w:r w:rsidR="442BEC0B">
        <w:t>t</w:t>
      </w:r>
      <w:r w:rsidR="462F0F30">
        <w:t>he Junior Coordinator</w:t>
      </w:r>
      <w:r>
        <w:t xml:space="preserve"> may receive and securely </w:t>
      </w:r>
      <w:proofErr w:type="gramStart"/>
      <w:r>
        <w:t>refer</w:t>
      </w:r>
      <w:proofErr w:type="gramEnd"/>
      <w:r>
        <w:t xml:space="preserve"> the concern and coordinate urgent protective steps while an uninvolved Committee member arranges an independent person or panel to hear and decide the GMSA complaint. </w:t>
      </w:r>
      <w:proofErr w:type="gramStart"/>
      <w:r w:rsidR="1BED95DA">
        <w:t>t</w:t>
      </w:r>
      <w:r w:rsidR="462F0F30">
        <w:t>he</w:t>
      </w:r>
      <w:proofErr w:type="gramEnd"/>
      <w:r w:rsidR="462F0F30">
        <w:t xml:space="preserve"> Junior Coordinator</w:t>
      </w:r>
      <w:r>
        <w:t xml:space="preserve"> does not investigate or determine it, and external police, Child Protection or regulatory reports must not be delayed. This is a case-specific independent process, not an additional standing screening administrator.</w:t>
      </w:r>
    </w:p>
    <w:p w14:paraId="60343AB0" w14:textId="77777777" w:rsidR="008D1238" w:rsidRDefault="00EE061A">
      <w:pPr>
        <w:pStyle w:val="Heading1"/>
      </w:pPr>
      <w:r>
        <w:t>5. Responding when a child speaks up</w:t>
      </w:r>
    </w:p>
    <w:p w14:paraId="4EBC61CF" w14:textId="77777777" w:rsidR="008D1238" w:rsidRDefault="00EE061A">
      <w:pPr>
        <w:pStyle w:val="Heading2"/>
      </w:pPr>
      <w:r>
        <w:t>First person receiving a disclosure or concern</w:t>
      </w:r>
    </w:p>
    <w:p w14:paraId="2C0113F3" w14:textId="77777777" w:rsidR="008D1238" w:rsidRDefault="00EE061A">
      <w:pPr>
        <w:pStyle w:val="ListNumber"/>
      </w:pPr>
      <w:r>
        <w:t>Listen calmly and take the concern seriously. Thank the child for telling you; explain they have done the right thing.</w:t>
      </w:r>
    </w:p>
    <w:p w14:paraId="40670B46" w14:textId="77777777" w:rsidR="008D1238" w:rsidRDefault="00EE061A">
      <w:pPr>
        <w:pStyle w:val="ListNumber"/>
      </w:pPr>
      <w:r>
        <w:t>Check immediate safety and urgent medical needs. If there is immediate danger, call 000.</w:t>
      </w:r>
    </w:p>
    <w:p w14:paraId="4C284689" w14:textId="77777777" w:rsidR="008D1238" w:rsidRDefault="00EE061A">
      <w:pPr>
        <w:pStyle w:val="ListNumber"/>
      </w:pPr>
      <w:r>
        <w:t>Use open, minimal prompts only to understand safety needs (for example, “What happened next?”). Do not repeatedly interview, test credibility or ask leading questions.</w:t>
      </w:r>
    </w:p>
    <w:p w14:paraId="4026C1E6" w14:textId="77777777" w:rsidR="008D1238" w:rsidRDefault="00EE061A">
      <w:pPr>
        <w:pStyle w:val="ListNumber"/>
      </w:pPr>
      <w:r>
        <w:t>Do not promise secrecy or a specific outcome. Explain that information will be shared only with people who need it to help keep them safe.</w:t>
      </w:r>
    </w:p>
    <w:p w14:paraId="29E95D03" w14:textId="77777777" w:rsidR="008D1238" w:rsidRDefault="00EE061A">
      <w:pPr>
        <w:pStyle w:val="ListNumber"/>
      </w:pPr>
      <w:r>
        <w:t>Write a factual note as soon as possible: date, time, location, exact words where remembered, observations, people present and actions taken. Clearly distinguish what was seen, heard or reported.</w:t>
      </w:r>
    </w:p>
    <w:p w14:paraId="78A2085D" w14:textId="57970670" w:rsidR="008D1238" w:rsidRDefault="01BDD6D2">
      <w:pPr>
        <w:pStyle w:val="ListNumber"/>
      </w:pPr>
      <w:r>
        <w:t xml:space="preserve">Notify </w:t>
      </w:r>
      <w:r w:rsidR="6D3C1B4B">
        <w:t>t</w:t>
      </w:r>
      <w:r w:rsidR="7E8B4CCB">
        <w:t>he Child Safety Contact</w:t>
      </w:r>
      <w:r>
        <w:t xml:space="preserve"> or the appropriate alternative promptly, and make any external report legally required of you personally. Do not wait for GMSA or a club to make the report for you.</w:t>
      </w:r>
    </w:p>
    <w:p w14:paraId="7B27D48A" w14:textId="77777777" w:rsidR="008D1238" w:rsidRDefault="00EE061A">
      <w:pPr>
        <w:pStyle w:val="ListNumber"/>
      </w:pPr>
      <w:r>
        <w:t xml:space="preserve">Do not confront the person </w:t>
      </w:r>
      <w:proofErr w:type="gramStart"/>
      <w:r>
        <w:t>complained</w:t>
      </w:r>
      <w:proofErr w:type="gramEnd"/>
      <w:r>
        <w:t xml:space="preserve"> about, circulate allegations, undertake your own investigation or delete relevant messages or records.</w:t>
      </w:r>
    </w:p>
    <w:p w14:paraId="42119C9B" w14:textId="77777777" w:rsidR="008D1238" w:rsidRDefault="00EE061A">
      <w:r>
        <w:t>Do not automatically contact a parent or the person named in an allegation. If doing so could increase risk, compromise evidence or interfere with a police/Child Protection response, seek advice from the relevant authority first.</w:t>
      </w:r>
    </w:p>
    <w:p w14:paraId="38B1C47F" w14:textId="77777777" w:rsidR="008D1238" w:rsidRDefault="00EE061A">
      <w:pPr>
        <w:pStyle w:val="Heading1"/>
      </w:pPr>
      <w:r>
        <w:t>6. GMSA triage and immediate protective action</w:t>
      </w:r>
    </w:p>
    <w:p w14:paraId="16CBFBFA" w14:textId="7E60C2EC" w:rsidR="008D1238" w:rsidRDefault="7E8B4CCB">
      <w:r>
        <w:t>The Child Safety Contact</w:t>
      </w:r>
      <w:r w:rsidR="01BDD6D2">
        <w:t xml:space="preserve"> (or </w:t>
      </w:r>
      <w:r w:rsidR="727A9A4F">
        <w:t>The President</w:t>
      </w:r>
      <w:r w:rsidR="01BDD6D2">
        <w:t xml:space="preserve"> if </w:t>
      </w:r>
      <w:r w:rsidR="02484B70">
        <w:t>t</w:t>
      </w:r>
      <w:r>
        <w:t>he Child Safety Contact</w:t>
      </w:r>
      <w:r w:rsidR="01BDD6D2">
        <w:t xml:space="preserve"> is conflicted) records and triages a concern promptly; where both are involved, </w:t>
      </w:r>
      <w:r w:rsidR="591616F5">
        <w:t>t</w:t>
      </w:r>
      <w:r w:rsidR="462F0F30">
        <w:t>he Junior Coordinator</w:t>
      </w:r>
      <w:r w:rsidR="01BDD6D2">
        <w:t xml:space="preserve"> ensures immediate receipt and secure referral pending an independent </w:t>
      </w:r>
      <w:proofErr w:type="gramStart"/>
      <w:r w:rsidR="01BDD6D2">
        <w:t>decision-maker</w:t>
      </w:r>
      <w:proofErr w:type="gramEnd"/>
      <w:r w:rsidR="01BDD6D2">
        <w:t>, without taking on an investigative role. GMSA aims to act on urgent matters immediately and to complete initial triage of non-urgent matters within one business day. These are GMSA service targets, not statutory deadlines.</w:t>
      </w:r>
    </w:p>
    <w:p w14:paraId="2A8E765F" w14:textId="77777777" w:rsidR="008D1238" w:rsidRDefault="00EE061A">
      <w:pPr>
        <w:pStyle w:val="Heading2"/>
      </w:pPr>
      <w:r>
        <w:t>Triage questions</w:t>
      </w:r>
    </w:p>
    <w:p w14:paraId="365FD81B" w14:textId="77777777" w:rsidR="008D1238" w:rsidRDefault="00EE061A">
      <w:pPr>
        <w:pStyle w:val="ListBullet"/>
      </w:pPr>
      <w:r>
        <w:t>Is anyone unsafe now or at risk of further harm? Is urgent medical care or police assistance needed?</w:t>
      </w:r>
    </w:p>
    <w:p w14:paraId="15F24320" w14:textId="77777777" w:rsidR="008D1238" w:rsidRDefault="00EE061A">
      <w:pPr>
        <w:pStyle w:val="ListBullet"/>
      </w:pPr>
      <w:r>
        <w:t>Does this suggest a criminal offence, child protection concern, or behaviour requiring other regulatory notification?</w:t>
      </w:r>
    </w:p>
    <w:p w14:paraId="0A05E8C3" w14:textId="77777777" w:rsidR="008D1238" w:rsidRDefault="00EE061A">
      <w:pPr>
        <w:pStyle w:val="ListBullet"/>
      </w:pPr>
      <w:r>
        <w:t>Who currently controls contact with the child (club, GMSA, event organiser or another party)?</w:t>
      </w:r>
    </w:p>
    <w:p w14:paraId="1FBF34EB" w14:textId="77777777" w:rsidR="008D1238" w:rsidRDefault="00EE061A">
      <w:pPr>
        <w:pStyle w:val="ListBullet"/>
      </w:pPr>
      <w:r>
        <w:t>What immediate, lawful safety measures are required? Who has authority to implement them?</w:t>
      </w:r>
    </w:p>
    <w:p w14:paraId="055DD811" w14:textId="1985E663" w:rsidR="008D1238" w:rsidRDefault="01BDD6D2">
      <w:pPr>
        <w:pStyle w:val="ListBullet"/>
      </w:pPr>
      <w:r>
        <w:t xml:space="preserve">Is </w:t>
      </w:r>
      <w:r w:rsidR="74806018">
        <w:t>t</w:t>
      </w:r>
      <w:r w:rsidR="7E8B4CCB">
        <w:t>he Child Safety Contact</w:t>
      </w:r>
      <w:r>
        <w:t xml:space="preserve">, </w:t>
      </w:r>
      <w:r w:rsidR="2FEE3194">
        <w:t>t</w:t>
      </w:r>
      <w:r w:rsidR="727A9A4F">
        <w:t>he President</w:t>
      </w:r>
      <w:r>
        <w:t xml:space="preserve">, a club </w:t>
      </w:r>
      <w:proofErr w:type="gramStart"/>
      <w:r>
        <w:t>decision-maker</w:t>
      </w:r>
      <w:proofErr w:type="gramEnd"/>
      <w:r>
        <w:t xml:space="preserve"> or another proposed investigator conflicted?</w:t>
      </w:r>
    </w:p>
    <w:p w14:paraId="7C36BC98" w14:textId="77777777" w:rsidR="008D1238" w:rsidRDefault="00EE061A">
      <w:pPr>
        <w:pStyle w:val="ListBullet"/>
      </w:pPr>
      <w:r>
        <w:t>What must be documented, preserved, shared, and withheld pending advice from authorities?</w:t>
      </w:r>
    </w:p>
    <w:p w14:paraId="5AEE0ACE" w14:textId="77777777" w:rsidR="008D1238" w:rsidRDefault="00EE061A">
      <w:pPr>
        <w:pStyle w:val="Heading2"/>
      </w:pPr>
      <w:r>
        <w:t>Examples of proportionate protective measures</w:t>
      </w:r>
    </w:p>
    <w:p w14:paraId="792156C7" w14:textId="77777777" w:rsidR="008D1238" w:rsidRDefault="00EE061A">
      <w:pPr>
        <w:pStyle w:val="ListBullet"/>
      </w:pPr>
      <w:r>
        <w:t>Arrange safe supervision, separate people where necessary, change assignments, limit access to event spaces or electronic channels, or pause participation where GMSA has lawful authority to do so.</w:t>
      </w:r>
    </w:p>
    <w:p w14:paraId="0F0AF73F" w14:textId="77777777" w:rsidR="008D1238" w:rsidRDefault="00EE061A">
      <w:pPr>
        <w:pStyle w:val="ListBullet"/>
      </w:pPr>
      <w:r>
        <w:lastRenderedPageBreak/>
        <w:t>Notify the relevant club safeguarding officer or committee only as appropriate and safe, with minimum necessary information; request immediate club-controlled safeguards.</w:t>
      </w:r>
    </w:p>
    <w:p w14:paraId="32BBF58B" w14:textId="77777777" w:rsidR="008D1238" w:rsidRDefault="00EE061A">
      <w:pPr>
        <w:pStyle w:val="ListBullet"/>
      </w:pPr>
      <w:r>
        <w:t xml:space="preserve">Seek external advice before interviews or contacting alleged </w:t>
      </w:r>
      <w:proofErr w:type="gramStart"/>
      <w:r>
        <w:t>persons</w:t>
      </w:r>
      <w:proofErr w:type="gramEnd"/>
      <w:r>
        <w:t xml:space="preserve"> if police or Child Protection may investigate.</w:t>
      </w:r>
    </w:p>
    <w:p w14:paraId="6FC79E2D" w14:textId="77777777" w:rsidR="008D1238" w:rsidRDefault="00EE061A">
      <w:pPr>
        <w:pStyle w:val="ListBullet"/>
      </w:pPr>
      <w:r>
        <w:t xml:space="preserve">Review risks </w:t>
      </w:r>
      <w:proofErr w:type="gramStart"/>
      <w:r>
        <w:t>to</w:t>
      </w:r>
      <w:proofErr w:type="gramEnd"/>
      <w:r>
        <w:t xml:space="preserve"> other children, including participants at upcoming competitions or the gala day.</w:t>
      </w:r>
    </w:p>
    <w:p w14:paraId="580C0587" w14:textId="77777777" w:rsidR="008D1238" w:rsidRDefault="00EE061A">
      <w:r>
        <w:t>Temporary protective measures are precautionary and are not findings of misconduct. Decisions must be documented, proportionate, regularly reviewed and consistent with GMSA rules and applicable law.</w:t>
      </w:r>
    </w:p>
    <w:p w14:paraId="603CFC82" w14:textId="77777777" w:rsidR="008D1238" w:rsidRDefault="00EE061A">
      <w:pPr>
        <w:pStyle w:val="Heading1"/>
      </w:pPr>
      <w:r>
        <w:t>7. Complaints involving clubs, referees and the gala day</w:t>
      </w:r>
    </w:p>
    <w:p w14:paraId="1EAFF9B8" w14:textId="77777777" w:rsidR="008D1238" w:rsidRDefault="00EE061A">
      <w:pPr>
        <w:pStyle w:val="Heading2"/>
      </w:pPr>
      <w:r>
        <w:t>Affiliated clubs</w:t>
      </w:r>
    </w:p>
    <w:p w14:paraId="600BD04C" w14:textId="77777777" w:rsidR="008D1238" w:rsidRDefault="00EE061A">
      <w:r>
        <w:t>If a matter concerns a club coach, manager, office bearer, parent or player, GMSA will refer relevant operational concerns to the club’s nominated child safety contact where safe and appropriate, while retaining oversight of GMSA competition-related risks. GMSA will seek confirmation of protective action and may take its own steps within association rules. GMSA is not the employer or appointing authority for club personnel unless separately engaged.</w:t>
      </w:r>
    </w:p>
    <w:p w14:paraId="4042E640" w14:textId="77777777" w:rsidR="008D1238" w:rsidRDefault="00EE061A">
      <w:r>
        <w:t>Clubs must not be advised to resolve a potentially criminal or serious abuse allegation informally or exclusively through internal club disciplinary processes. Direct external reporting must be made when required or appropriate.</w:t>
      </w:r>
    </w:p>
    <w:p w14:paraId="6187FBA4" w14:textId="77777777" w:rsidR="008D1238" w:rsidRDefault="00EE061A">
      <w:pPr>
        <w:pStyle w:val="Heading2"/>
      </w:pPr>
      <w:r>
        <w:t>GMSA-appointed officials and event helpers</w:t>
      </w:r>
    </w:p>
    <w:p w14:paraId="38CDACFA" w14:textId="16E26A9C" w:rsidR="008D1238" w:rsidRDefault="01BDD6D2">
      <w:r>
        <w:t xml:space="preserve">For allegations involving GMSA-engaged referees, committee members, event helpers or contractors, </w:t>
      </w:r>
      <w:r w:rsidR="71CDD61A">
        <w:t>t</w:t>
      </w:r>
      <w:r w:rsidR="7E8B4CCB">
        <w:t>he Child Safety Contact</w:t>
      </w:r>
      <w:r>
        <w:t>/</w:t>
      </w:r>
      <w:r w:rsidR="727A9A4F">
        <w:t>The President</w:t>
      </w:r>
      <w:r>
        <w:t xml:space="preserve"> will arrange suitable safeguarding decisions, conflict-free fact-finding when lawful, contractual or competition actions where relevant, and referral to authorities as required.</w:t>
      </w:r>
    </w:p>
    <w:p w14:paraId="4571C9F6" w14:textId="77777777" w:rsidR="008D1238" w:rsidRDefault="00EE061A">
      <w:pPr>
        <w:pStyle w:val="Heading2"/>
      </w:pPr>
      <w:r>
        <w:t>Junior gala day and on-site events</w:t>
      </w:r>
    </w:p>
    <w:p w14:paraId="395DC5B9" w14:textId="50881FC5" w:rsidR="008D1238" w:rsidRDefault="01BDD6D2">
      <w:r>
        <w:t xml:space="preserve">Before each event, </w:t>
      </w:r>
      <w:r w:rsidR="036A84EF">
        <w:t>t</w:t>
      </w:r>
      <w:r w:rsidR="462F0F30">
        <w:t>he Junior Coordinator</w:t>
      </w:r>
      <w:r>
        <w:t xml:space="preserve"> and the event lead will brief clubs and relevant helpers on who the on-site safeguarding contact is, how to find them, the lost-child process, where to obtain first aid, photography/online rules and what to do if an allegation arises. The on-site contact promptly phones </w:t>
      </w:r>
      <w:r w:rsidR="7E8B4CCB">
        <w:t>The Child Safety Contact</w:t>
      </w:r>
      <w:r>
        <w:t>/</w:t>
      </w:r>
      <w:r w:rsidR="727A9A4F">
        <w:t>The President</w:t>
      </w:r>
      <w:r>
        <w:t xml:space="preserve"> as needed; the absence of a nominated contact must never delay 000 or an external report.</w:t>
      </w:r>
    </w:p>
    <w:p w14:paraId="5D771E80" w14:textId="21E6F5EE" w:rsidR="008D1238" w:rsidRDefault="47E8B812">
      <w:r>
        <w:t>A serious allegation during a gala day should trigger immediate safety measures and a contemporaneous incident record, not an attempt to settle the matter beside the pitch.</w:t>
      </w:r>
      <w:r w:rsidR="46C6EEC1">
        <w:t xml:space="preserve"> </w:t>
      </w:r>
    </w:p>
    <w:p w14:paraId="3DD9FB9A" w14:textId="77777777" w:rsidR="008D1238" w:rsidRDefault="00EE061A">
      <w:pPr>
        <w:pStyle w:val="Heading1"/>
      </w:pPr>
      <w:r>
        <w:t>8. External reporting and legal obligations</w:t>
      </w:r>
    </w:p>
    <w:tbl>
      <w:tblPr>
        <w:tblW w:w="0" w:type="auto"/>
        <w:jc w:val="center"/>
        <w:tblLayout w:type="fixed"/>
        <w:tblLook w:val="04A0" w:firstRow="1" w:lastRow="0" w:firstColumn="1" w:lastColumn="0" w:noHBand="0" w:noVBand="1"/>
      </w:tblPr>
      <w:tblGrid>
        <w:gridCol w:w="2807"/>
        <w:gridCol w:w="3264"/>
        <w:gridCol w:w="3773"/>
      </w:tblGrid>
      <w:tr w:rsidR="008D1238" w14:paraId="01BF8CC8" w14:textId="77777777" w:rsidTr="454F9950">
        <w:trPr>
          <w:jc w:val="center"/>
        </w:trPr>
        <w:tc>
          <w:tcPr>
            <w:tcW w:w="2807" w:type="dxa"/>
            <w:shd w:val="clear" w:color="auto" w:fill="E4EEE9"/>
            <w:tcMar>
              <w:top w:w="60" w:type="dxa"/>
              <w:left w:w="90" w:type="dxa"/>
              <w:bottom w:w="60" w:type="dxa"/>
              <w:right w:w="90" w:type="dxa"/>
            </w:tcMar>
            <w:vAlign w:val="center"/>
          </w:tcPr>
          <w:p w14:paraId="6E961A62" w14:textId="77777777" w:rsidR="008D1238" w:rsidRDefault="00EE061A">
            <w:r>
              <w:rPr>
                <w:b/>
                <w:color w:val="1D6D4F"/>
                <w:sz w:val="15"/>
              </w:rPr>
              <w:t>Authority / duty</w:t>
            </w:r>
          </w:p>
        </w:tc>
        <w:tc>
          <w:tcPr>
            <w:tcW w:w="3264" w:type="dxa"/>
            <w:shd w:val="clear" w:color="auto" w:fill="E4EEE9"/>
            <w:tcMar>
              <w:top w:w="60" w:type="dxa"/>
              <w:left w:w="90" w:type="dxa"/>
              <w:bottom w:w="60" w:type="dxa"/>
              <w:right w:w="90" w:type="dxa"/>
            </w:tcMar>
            <w:vAlign w:val="center"/>
          </w:tcPr>
          <w:p w14:paraId="0F7F20D5" w14:textId="77777777" w:rsidR="008D1238" w:rsidRDefault="00EE061A">
            <w:r>
              <w:rPr>
                <w:b/>
                <w:color w:val="1D6D4F"/>
                <w:sz w:val="15"/>
              </w:rPr>
              <w:t>When to use it</w:t>
            </w:r>
          </w:p>
        </w:tc>
        <w:tc>
          <w:tcPr>
            <w:tcW w:w="3773" w:type="dxa"/>
            <w:shd w:val="clear" w:color="auto" w:fill="E4EEE9"/>
            <w:tcMar>
              <w:top w:w="60" w:type="dxa"/>
              <w:left w:w="90" w:type="dxa"/>
              <w:bottom w:w="60" w:type="dxa"/>
              <w:right w:w="90" w:type="dxa"/>
            </w:tcMar>
            <w:vAlign w:val="center"/>
          </w:tcPr>
          <w:p w14:paraId="1B1B4F57" w14:textId="77777777" w:rsidR="008D1238" w:rsidRDefault="00EE061A">
            <w:r>
              <w:rPr>
                <w:b/>
                <w:color w:val="1D6D4F"/>
                <w:sz w:val="15"/>
              </w:rPr>
              <w:t>What GMSA / individuals do</w:t>
            </w:r>
          </w:p>
        </w:tc>
      </w:tr>
      <w:tr w:rsidR="008D1238" w14:paraId="06EBF178" w14:textId="77777777" w:rsidTr="454F9950">
        <w:trPr>
          <w:jc w:val="center"/>
        </w:trPr>
        <w:tc>
          <w:tcPr>
            <w:tcW w:w="2807" w:type="dxa"/>
            <w:shd w:val="clear" w:color="auto" w:fill="F6F9F7"/>
            <w:tcMar>
              <w:top w:w="60" w:type="dxa"/>
              <w:left w:w="90" w:type="dxa"/>
              <w:bottom w:w="60" w:type="dxa"/>
              <w:right w:w="90" w:type="dxa"/>
            </w:tcMar>
            <w:vAlign w:val="center"/>
          </w:tcPr>
          <w:p w14:paraId="2C8895C5" w14:textId="77777777" w:rsidR="008D1238" w:rsidRDefault="00EE061A">
            <w:pPr>
              <w:spacing w:after="0"/>
            </w:pPr>
            <w:r>
              <w:rPr>
                <w:sz w:val="15"/>
              </w:rPr>
              <w:t>Victoria Police — 000 or local police</w:t>
            </w:r>
          </w:p>
        </w:tc>
        <w:tc>
          <w:tcPr>
            <w:tcW w:w="3264" w:type="dxa"/>
            <w:shd w:val="clear" w:color="auto" w:fill="F6F9F7"/>
            <w:tcMar>
              <w:top w:w="60" w:type="dxa"/>
              <w:left w:w="90" w:type="dxa"/>
              <w:bottom w:w="60" w:type="dxa"/>
              <w:right w:w="90" w:type="dxa"/>
            </w:tcMar>
            <w:vAlign w:val="center"/>
          </w:tcPr>
          <w:p w14:paraId="0EE67A7E" w14:textId="77777777" w:rsidR="008D1238" w:rsidRDefault="00EE061A">
            <w:pPr>
              <w:spacing w:after="0"/>
            </w:pPr>
            <w:r>
              <w:rPr>
                <w:sz w:val="15"/>
              </w:rPr>
              <w:t xml:space="preserve">Immediate danger: 000. Suspected crimes, sexual offending or serious abuse: local police, </w:t>
            </w:r>
            <w:proofErr w:type="gramStart"/>
            <w:r>
              <w:rPr>
                <w:sz w:val="15"/>
              </w:rPr>
              <w:t>including for</w:t>
            </w:r>
            <w:proofErr w:type="gramEnd"/>
            <w:r>
              <w:rPr>
                <w:sz w:val="15"/>
              </w:rPr>
              <w:t xml:space="preserve"> historical allegations.</w:t>
            </w:r>
          </w:p>
        </w:tc>
        <w:tc>
          <w:tcPr>
            <w:tcW w:w="3773" w:type="dxa"/>
            <w:shd w:val="clear" w:color="auto" w:fill="F6F9F7"/>
            <w:tcMar>
              <w:top w:w="60" w:type="dxa"/>
              <w:left w:w="90" w:type="dxa"/>
              <w:bottom w:w="60" w:type="dxa"/>
              <w:right w:w="90" w:type="dxa"/>
            </w:tcMar>
            <w:vAlign w:val="center"/>
          </w:tcPr>
          <w:p w14:paraId="3AF5E8AC" w14:textId="77777777" w:rsidR="008D1238" w:rsidRDefault="00EE061A">
            <w:pPr>
              <w:spacing w:after="0"/>
            </w:pPr>
            <w:r>
              <w:rPr>
                <w:sz w:val="15"/>
              </w:rPr>
              <w:t>Report without delay; preserve facts and evidence; cooperate. Adults must consider their personal “failure to disclose” obligations.</w:t>
            </w:r>
          </w:p>
        </w:tc>
      </w:tr>
      <w:tr w:rsidR="008D1238" w14:paraId="55ED02A0" w14:textId="77777777" w:rsidTr="454F9950">
        <w:trPr>
          <w:jc w:val="center"/>
        </w:trPr>
        <w:tc>
          <w:tcPr>
            <w:tcW w:w="2807" w:type="dxa"/>
            <w:tcMar>
              <w:top w:w="60" w:type="dxa"/>
              <w:left w:w="90" w:type="dxa"/>
              <w:bottom w:w="60" w:type="dxa"/>
              <w:right w:w="90" w:type="dxa"/>
            </w:tcMar>
            <w:vAlign w:val="center"/>
          </w:tcPr>
          <w:p w14:paraId="249B3A0C" w14:textId="77777777" w:rsidR="008D1238" w:rsidRDefault="00EE061A">
            <w:pPr>
              <w:spacing w:after="0"/>
            </w:pPr>
            <w:r>
              <w:rPr>
                <w:sz w:val="15"/>
              </w:rPr>
              <w:t>DFFH Child Protection</w:t>
            </w:r>
          </w:p>
        </w:tc>
        <w:tc>
          <w:tcPr>
            <w:tcW w:w="3264" w:type="dxa"/>
            <w:tcMar>
              <w:top w:w="60" w:type="dxa"/>
              <w:left w:w="90" w:type="dxa"/>
              <w:bottom w:w="60" w:type="dxa"/>
              <w:right w:w="90" w:type="dxa"/>
            </w:tcMar>
            <w:vAlign w:val="center"/>
          </w:tcPr>
          <w:p w14:paraId="720EB3B3" w14:textId="77777777" w:rsidR="008D1238" w:rsidRDefault="00EE061A">
            <w:pPr>
              <w:spacing w:after="0"/>
            </w:pPr>
            <w:r>
              <w:rPr>
                <w:sz w:val="15"/>
              </w:rPr>
              <w:t xml:space="preserve">Where there is a reasonable </w:t>
            </w:r>
            <w:proofErr w:type="gramStart"/>
            <w:r>
              <w:rPr>
                <w:sz w:val="15"/>
              </w:rPr>
              <w:t>belief</w:t>
            </w:r>
            <w:proofErr w:type="gramEnd"/>
            <w:r>
              <w:rPr>
                <w:sz w:val="15"/>
              </w:rPr>
              <w:t xml:space="preserve"> a child has suffered or is likely to suffer significant harm through abuse/neglect and parental protection is absent or unlikely.</w:t>
            </w:r>
          </w:p>
        </w:tc>
        <w:tc>
          <w:tcPr>
            <w:tcW w:w="3773" w:type="dxa"/>
            <w:tcMar>
              <w:top w:w="60" w:type="dxa"/>
              <w:left w:w="90" w:type="dxa"/>
              <w:bottom w:w="60" w:type="dxa"/>
              <w:right w:w="90" w:type="dxa"/>
            </w:tcMar>
            <w:vAlign w:val="center"/>
          </w:tcPr>
          <w:p w14:paraId="3910D5F6" w14:textId="77777777" w:rsidR="008D1238" w:rsidRDefault="00EE061A">
            <w:pPr>
              <w:spacing w:after="0"/>
            </w:pPr>
            <w:r>
              <w:rPr>
                <w:sz w:val="15"/>
              </w:rPr>
              <w:t>Use intake for the child’s home region (business hours); after-hours urgent concerns: 13 12 78. DFFH decides next steps.</w:t>
            </w:r>
          </w:p>
        </w:tc>
      </w:tr>
      <w:tr w:rsidR="008D1238" w14:paraId="4FD02629" w14:textId="77777777" w:rsidTr="454F9950">
        <w:trPr>
          <w:jc w:val="center"/>
        </w:trPr>
        <w:tc>
          <w:tcPr>
            <w:tcW w:w="2807" w:type="dxa"/>
            <w:shd w:val="clear" w:color="auto" w:fill="F6F9F7"/>
            <w:tcMar>
              <w:top w:w="60" w:type="dxa"/>
              <w:left w:w="90" w:type="dxa"/>
              <w:bottom w:w="60" w:type="dxa"/>
              <w:right w:w="90" w:type="dxa"/>
            </w:tcMar>
            <w:vAlign w:val="center"/>
          </w:tcPr>
          <w:p w14:paraId="008AA02D" w14:textId="77777777" w:rsidR="008D1238" w:rsidRDefault="00EE061A">
            <w:pPr>
              <w:spacing w:after="0"/>
            </w:pPr>
            <w:r>
              <w:rPr>
                <w:sz w:val="15"/>
              </w:rPr>
              <w:t>Social Services Regulator — Child Safe Standards</w:t>
            </w:r>
          </w:p>
        </w:tc>
        <w:tc>
          <w:tcPr>
            <w:tcW w:w="3264" w:type="dxa"/>
            <w:shd w:val="clear" w:color="auto" w:fill="F6F9F7"/>
            <w:tcMar>
              <w:top w:w="60" w:type="dxa"/>
              <w:left w:w="90" w:type="dxa"/>
              <w:bottom w:w="60" w:type="dxa"/>
              <w:right w:w="90" w:type="dxa"/>
            </w:tcMar>
            <w:vAlign w:val="center"/>
          </w:tcPr>
          <w:p w14:paraId="612F8EF9" w14:textId="77777777" w:rsidR="008D1238" w:rsidRDefault="00EE061A">
            <w:pPr>
              <w:spacing w:after="0"/>
            </w:pPr>
            <w:proofErr w:type="gramStart"/>
            <w:r>
              <w:rPr>
                <w:sz w:val="15"/>
              </w:rPr>
              <w:t>Concerns about</w:t>
            </w:r>
            <w:proofErr w:type="gramEnd"/>
            <w:r>
              <w:rPr>
                <w:sz w:val="15"/>
              </w:rPr>
              <w:t xml:space="preserve"> an organisation’s compliance with the Child Safe Standards, or requests for guidance on regulatory duties.</w:t>
            </w:r>
          </w:p>
        </w:tc>
        <w:tc>
          <w:tcPr>
            <w:tcW w:w="3773" w:type="dxa"/>
            <w:shd w:val="clear" w:color="auto" w:fill="F6F9F7"/>
            <w:tcMar>
              <w:top w:w="60" w:type="dxa"/>
              <w:left w:w="90" w:type="dxa"/>
              <w:bottom w:w="60" w:type="dxa"/>
              <w:right w:w="90" w:type="dxa"/>
            </w:tcMar>
            <w:vAlign w:val="center"/>
          </w:tcPr>
          <w:p w14:paraId="788CE23D" w14:textId="77777777" w:rsidR="008D1238" w:rsidRDefault="00EE061A">
            <w:pPr>
              <w:spacing w:after="0"/>
            </w:pPr>
            <w:r>
              <w:rPr>
                <w:sz w:val="15"/>
              </w:rPr>
              <w:t>Cooperate with SSR. Contact SSR separately if GMSA receives a regulatory compliance concern or needs clarification.</w:t>
            </w:r>
          </w:p>
        </w:tc>
      </w:tr>
      <w:tr w:rsidR="008D1238" w14:paraId="202CE166" w14:textId="77777777" w:rsidTr="454F9950">
        <w:trPr>
          <w:jc w:val="center"/>
        </w:trPr>
        <w:tc>
          <w:tcPr>
            <w:tcW w:w="2807" w:type="dxa"/>
            <w:shd w:val="clear" w:color="auto" w:fill="F6F9F7"/>
            <w:tcMar>
              <w:top w:w="60" w:type="dxa"/>
              <w:left w:w="90" w:type="dxa"/>
              <w:bottom w:w="60" w:type="dxa"/>
              <w:right w:w="90" w:type="dxa"/>
            </w:tcMar>
            <w:vAlign w:val="center"/>
          </w:tcPr>
          <w:p w14:paraId="32B145FA" w14:textId="77777777" w:rsidR="008D1238" w:rsidRDefault="00EE061A">
            <w:pPr>
              <w:spacing w:after="0"/>
            </w:pPr>
            <w:r>
              <w:rPr>
                <w:sz w:val="15"/>
              </w:rPr>
              <w:t>Other relevant services</w:t>
            </w:r>
          </w:p>
        </w:tc>
        <w:tc>
          <w:tcPr>
            <w:tcW w:w="3264" w:type="dxa"/>
            <w:shd w:val="clear" w:color="auto" w:fill="F6F9F7"/>
            <w:tcMar>
              <w:top w:w="60" w:type="dxa"/>
              <w:left w:w="90" w:type="dxa"/>
              <w:bottom w:w="60" w:type="dxa"/>
              <w:right w:w="90" w:type="dxa"/>
            </w:tcMar>
            <w:vAlign w:val="center"/>
          </w:tcPr>
          <w:p w14:paraId="55D647BC" w14:textId="77777777" w:rsidR="008D1238" w:rsidRDefault="00EE061A">
            <w:pPr>
              <w:spacing w:after="0"/>
            </w:pPr>
            <w:r>
              <w:rPr>
                <w:sz w:val="15"/>
              </w:rPr>
              <w:t>Online exploitation / harmful online content, or child and family wellbeing needs.</w:t>
            </w:r>
          </w:p>
        </w:tc>
        <w:tc>
          <w:tcPr>
            <w:tcW w:w="3773" w:type="dxa"/>
            <w:shd w:val="clear" w:color="auto" w:fill="F6F9F7"/>
            <w:tcMar>
              <w:top w:w="60" w:type="dxa"/>
              <w:left w:w="90" w:type="dxa"/>
              <w:bottom w:w="60" w:type="dxa"/>
              <w:right w:w="90" w:type="dxa"/>
            </w:tcMar>
            <w:vAlign w:val="center"/>
          </w:tcPr>
          <w:p w14:paraId="188ACED1" w14:textId="77777777" w:rsidR="008D1238" w:rsidRDefault="00EE061A">
            <w:pPr>
              <w:spacing w:after="0"/>
            </w:pPr>
            <w:r>
              <w:rPr>
                <w:sz w:val="15"/>
              </w:rPr>
              <w:t>Consider eSafety Commissioner or specialist support, without replacing police or Child Protection reporting where needed.</w:t>
            </w:r>
          </w:p>
        </w:tc>
      </w:tr>
    </w:tbl>
    <w:p w14:paraId="74CFC5BE" w14:textId="77777777" w:rsidR="008D1238" w:rsidRDefault="00EE061A">
      <w:pPr>
        <w:pStyle w:val="Heading2"/>
      </w:pPr>
      <w:r>
        <w:t>Clarifying the duties</w:t>
      </w:r>
    </w:p>
    <w:p w14:paraId="61E1F2FF" w14:textId="77777777" w:rsidR="008D1238" w:rsidRDefault="00EE061A">
      <w:r>
        <w:t>Failure to disclose: In Victoria, an adult who forms a reasonable belief that another adult has committed a sexual offence against a child under 16 generally must disclose that information to Victoria Police, subject to legal exceptions. Report directly; do not rely solely on telling GMSA.</w:t>
      </w:r>
    </w:p>
    <w:p w14:paraId="34340CE9" w14:textId="77777777" w:rsidR="008D1238" w:rsidRDefault="00EE061A">
      <w:r>
        <w:t>Failure to protect: A person in a position of authority may commit an offence if they know of a substantial risk that a child under 16 under an organisation’s care, supervision or authority will become the victim of a sexual offence by an adult associated with the organisation and negligently fail to take reasonable steps to reduce or remove the risk. GMSA office bearers must urgently act within their responsibilities and seek advice where required.</w:t>
      </w:r>
    </w:p>
    <w:p w14:paraId="4BE00C2D" w14:textId="77777777" w:rsidR="008D1238" w:rsidRDefault="47E8B812">
      <w:r>
        <w:lastRenderedPageBreak/>
        <w:t>Mandatory reporting to Child Protection is a separate legal duty applying to designated professionals and roles; being a committee member or volunteer does not automatically make a person a mandatory reporter. Anyone can make a Child Protection report when the relevant grounds exist. Some GMSA participants may have personal duties due to other work or qualifications.</w:t>
      </w:r>
    </w:p>
    <w:p w14:paraId="4CC381DD" w14:textId="77777777" w:rsidR="008D1238" w:rsidRDefault="00EE061A">
      <w:r>
        <w:t>A report that does not reach the criminal or statutory reporting threshold may still require safeguarding, an internal response, referral or other action under the Child Safe Standards.</w:t>
      </w:r>
    </w:p>
    <w:p w14:paraId="0359D73A" w14:textId="77777777" w:rsidR="008D1238" w:rsidRDefault="00EE061A">
      <w:pPr>
        <w:pStyle w:val="Heading1"/>
      </w:pPr>
      <w:r>
        <w:t>9. Fair assessment, investigation and resolution</w:t>
      </w:r>
    </w:p>
    <w:p w14:paraId="28A27AAD" w14:textId="0D33CDE5" w:rsidR="008D1238" w:rsidRDefault="01BDD6D2">
      <w:r>
        <w:t xml:space="preserve">After immediate safety measures and external reporting decisions, </w:t>
      </w:r>
      <w:r w:rsidR="7851BF30">
        <w:t>t</w:t>
      </w:r>
      <w:r w:rsidR="7E8B4CCB">
        <w:t>he Child Safety Contact</w:t>
      </w:r>
      <w:r>
        <w:t xml:space="preserve"> and </w:t>
      </w:r>
      <w:r w:rsidR="3683A6E2">
        <w:t>t</w:t>
      </w:r>
      <w:r w:rsidR="727A9A4F">
        <w:t>he President</w:t>
      </w:r>
      <w:r>
        <w:t xml:space="preserve"> (where not conflicted) determine the appropriate pathway. If both are involved, an appointed independent person or panel hears and decides the GMSA complaint, subject to police/regulator directions and the powers available under GMSA rules. Available pathways include: (a) action by the relevant club with GMSA oversight; (b) GMSA’s own Code of Conduct or governance process; (c) independent investigator or specialist advice; or (d) police/regulator-led process. Where an external investigation exists, seek direction before GMSA interviews witnesses or takes evidence.</w:t>
      </w:r>
    </w:p>
    <w:p w14:paraId="7C4917EF" w14:textId="77777777" w:rsidR="008D1238" w:rsidRDefault="00EE061A">
      <w:pPr>
        <w:pStyle w:val="ListBullet"/>
      </w:pPr>
      <w:r>
        <w:t xml:space="preserve">Define the concern, people affected, immediate risk controls, powers available to GMSA, </w:t>
      </w:r>
      <w:proofErr w:type="gramStart"/>
      <w:r>
        <w:t>decision-maker</w:t>
      </w:r>
      <w:proofErr w:type="gramEnd"/>
      <w:r>
        <w:t>, evidence needed and expected next review date.</w:t>
      </w:r>
    </w:p>
    <w:p w14:paraId="1B282AE8" w14:textId="77777777" w:rsidR="008D1238" w:rsidRDefault="00EE061A">
      <w:pPr>
        <w:pStyle w:val="ListBullet"/>
      </w:pPr>
      <w:r>
        <w:t>Give affected people a fair opportunity to respond at the appropriate time, without disclosing protected information or undermining a safety or criminal process.</w:t>
      </w:r>
    </w:p>
    <w:p w14:paraId="6F02BC27" w14:textId="77777777" w:rsidR="008D1238" w:rsidRDefault="00EE061A">
      <w:pPr>
        <w:pStyle w:val="ListBullet"/>
      </w:pPr>
      <w:r>
        <w:t>Make decisions based on the available evidence and applicable rules; distinguish a substantiated finding, unsubstantiated allegation and insufficient evidence.</w:t>
      </w:r>
    </w:p>
    <w:p w14:paraId="56F91502" w14:textId="77777777" w:rsidR="008D1238" w:rsidRDefault="00EE061A">
      <w:pPr>
        <w:pStyle w:val="ListBullet"/>
      </w:pPr>
      <w:r>
        <w:t>Record reasons for safeguards and final outcomes; refer unresolved club action to the committee or another authorised body as appropriate.</w:t>
      </w:r>
    </w:p>
    <w:p w14:paraId="2CA7DCD9" w14:textId="77777777" w:rsidR="008D1238" w:rsidRDefault="00EE061A">
      <w:pPr>
        <w:pStyle w:val="ListBullet"/>
      </w:pPr>
      <w:r>
        <w:t>Consider whether club processes, official appointments, event safety arrangements or competition conditions need amendment.</w:t>
      </w:r>
    </w:p>
    <w:p w14:paraId="3ED0329F" w14:textId="77777777" w:rsidR="008D1238" w:rsidRDefault="00EE061A">
      <w:r>
        <w:t xml:space="preserve">GMSA </w:t>
      </w:r>
      <w:proofErr w:type="gramStart"/>
      <w:r>
        <w:t>will aim</w:t>
      </w:r>
      <w:proofErr w:type="gramEnd"/>
      <w:r>
        <w:t xml:space="preserve"> to acknowledge non-urgent complaints within two business days and give an initial progress update within ten business days, where safe and where contact details are available. Complex matters may take longer; reporters will be told that further time is needed </w:t>
      </w:r>
      <w:proofErr w:type="gramStart"/>
      <w:r>
        <w:t>where</w:t>
      </w:r>
      <w:proofErr w:type="gramEnd"/>
      <w:r>
        <w:t xml:space="preserve"> this can be done safely. These are internal targets, not statutory deadlines.</w:t>
      </w:r>
    </w:p>
    <w:p w14:paraId="5432C3AB" w14:textId="77777777" w:rsidR="008D1238" w:rsidRDefault="00EE061A">
      <w:pPr>
        <w:pStyle w:val="Heading1"/>
      </w:pPr>
      <w:r>
        <w:t>10. Communication, support and confidentiality</w:t>
      </w:r>
    </w:p>
    <w:p w14:paraId="3A896305" w14:textId="77777777" w:rsidR="008D1238" w:rsidRDefault="00EE061A">
      <w:r>
        <w:t>The safety, wishes, understanding and communication needs of the child guide support arrangements. Depending on age and circumstances, GMSA may support the child to have a trusted adult, parent/carer, advocate, interpreter or appropriate specialist involved, unless involving that person would increase danger or compromise an investigation.</w:t>
      </w:r>
    </w:p>
    <w:p w14:paraId="43A87FDF" w14:textId="77777777" w:rsidR="008D1238" w:rsidRDefault="00EE061A">
      <w:r>
        <w:t>GMSA will explain the process and likely next steps in plain language, provide appropriate updates, ask whether reasonable adjustments are needed and explain the outcome to the extent legally and ethically possible. Personal information about another child or adult, investigation evidence and confidential safety arrangements will not be shared unnecessarily.</w:t>
      </w:r>
    </w:p>
    <w:p w14:paraId="323E6BAC" w14:textId="77777777" w:rsidR="008D1238" w:rsidRDefault="00EE061A">
      <w:r>
        <w:t xml:space="preserve">Child safety records must be limited to the purpose of safety, investigation and legal compliance; stored securely with access restricted to authorised </w:t>
      </w:r>
      <w:proofErr w:type="gramStart"/>
      <w:r>
        <w:t>decision-makers</w:t>
      </w:r>
      <w:proofErr w:type="gramEnd"/>
      <w:r>
        <w:t xml:space="preserve">; and retained and disposed of under applicable obligations. Avoid circulating names or allegations in group email, WhatsApp, club meetings or public statements. Keep only necessary </w:t>
      </w:r>
      <w:proofErr w:type="gramStart"/>
      <w:r>
        <w:t>factual information</w:t>
      </w:r>
      <w:proofErr w:type="gramEnd"/>
      <w:r>
        <w:t xml:space="preserve"> in routine committee minutes.</w:t>
      </w:r>
    </w:p>
    <w:p w14:paraId="1FB58146" w14:textId="77777777" w:rsidR="008D1238" w:rsidRDefault="00EE061A">
      <w:r>
        <w:t>Retaliation, intimidation, pressuring a person to withdraw a complaint or attempts to silence a child or family are prohibited and must be treated as additional safeguarding concerns.</w:t>
      </w:r>
    </w:p>
    <w:p w14:paraId="112D2177" w14:textId="77777777" w:rsidR="008D1238" w:rsidRDefault="00EE061A">
      <w:pPr>
        <w:pStyle w:val="Heading1"/>
      </w:pPr>
      <w:r>
        <w:t>11. Review, appeals and organisational learning</w:t>
      </w:r>
    </w:p>
    <w:p w14:paraId="0B698D34" w14:textId="1012D895" w:rsidR="008D1238" w:rsidRDefault="01BDD6D2" w:rsidP="454F9950">
      <w:r>
        <w:t xml:space="preserve">A </w:t>
      </w:r>
      <w:r w:rsidR="2B810EC7">
        <w:t>per</w:t>
      </w:r>
      <w:r w:rsidR="798C845F">
        <w:t>s</w:t>
      </w:r>
      <w:r w:rsidR="2B810EC7">
        <w:t xml:space="preserve">on </w:t>
      </w:r>
      <w:r>
        <w:t xml:space="preserve">may seek a review by the President where not conflicted, or by a separate independent, non-conflicted </w:t>
      </w:r>
      <w:proofErr w:type="gramStart"/>
      <w:r>
        <w:t>decision-maker</w:t>
      </w:r>
      <w:proofErr w:type="gramEnd"/>
      <w:r>
        <w:t xml:space="preserve">. Where both </w:t>
      </w:r>
      <w:r w:rsidR="6DE19904">
        <w:t>t</w:t>
      </w:r>
      <w:r w:rsidR="7E8B4CCB">
        <w:t>he Child Safety Contact</w:t>
      </w:r>
      <w:r>
        <w:t xml:space="preserve"> and </w:t>
      </w:r>
      <w:r w:rsidR="62A739BF">
        <w:t>t</w:t>
      </w:r>
      <w:r w:rsidR="727A9A4F">
        <w:t>he President</w:t>
      </w:r>
      <w:r>
        <w:t xml:space="preserve"> are involved, the independent person or panel appointed to hear the complaint must also specify a fair, independent review pathway consistent with GMSA authority. Such reviews cannot overturn police or regulator decisions and must not interrupt external reporting or protective action. Where internal independence cannot be assured, the committee should obtain independent advice.</w:t>
      </w:r>
      <w:r w:rsidR="5D9FE4FB">
        <w:t xml:space="preserve"> </w:t>
      </w:r>
    </w:p>
    <w:p w14:paraId="6B5AB57E" w14:textId="77777777" w:rsidR="008D1238" w:rsidRDefault="00EE061A">
      <w:r>
        <w:t xml:space="preserve">The Secretary maintains </w:t>
      </w:r>
      <w:proofErr w:type="gramStart"/>
      <w:r>
        <w:t>a restricted</w:t>
      </w:r>
      <w:proofErr w:type="gramEnd"/>
      <w:r>
        <w:t xml:space="preserve"> complaints register recording dates, issue category, safeguarding decisions, referrals, action owner, status and review date without unnecessary identifying details. The Committee receives suitably de-identified safeguarding trend and action reports. Serious events, patterns, near misses and feedback are used to update risk controls, training and policies.</w:t>
      </w:r>
    </w:p>
    <w:p w14:paraId="11F1860E" w14:textId="7CDD343C" w:rsidR="008D1238" w:rsidRDefault="47E8B812">
      <w:r>
        <w:lastRenderedPageBreak/>
        <w:t>The Committee will formally review this procedure at least annually, after a significant child safety event or relevant legal change.</w:t>
      </w:r>
    </w:p>
    <w:p w14:paraId="79B0947C" w14:textId="77777777" w:rsidR="008D1238" w:rsidRDefault="00EE061A">
      <w:pPr>
        <w:pStyle w:val="Heading1"/>
      </w:pPr>
      <w:r>
        <w:t>Appendix A. Contacts and reporting reference</w:t>
      </w:r>
    </w:p>
    <w:p w14:paraId="063D4B3E" w14:textId="77777777" w:rsidR="008D1238" w:rsidRDefault="00EE061A">
      <w:r>
        <w:t>Use official sources to confirm contact details, eligibility criteria and regional Child Protection intake where the child lives. These details were checked in October 2026.</w:t>
      </w:r>
    </w:p>
    <w:tbl>
      <w:tblPr>
        <w:tblW w:w="9763" w:type="dxa"/>
        <w:jc w:val="center"/>
        <w:tblLayout w:type="fixed"/>
        <w:tblLook w:val="04A0" w:firstRow="1" w:lastRow="0" w:firstColumn="1" w:lastColumn="0" w:noHBand="0" w:noVBand="1"/>
      </w:tblPr>
      <w:tblGrid>
        <w:gridCol w:w="2790"/>
        <w:gridCol w:w="6973"/>
      </w:tblGrid>
      <w:tr w:rsidR="008D1238" w14:paraId="0A1B6416" w14:textId="77777777" w:rsidTr="454F9950">
        <w:trPr>
          <w:jc w:val="center"/>
        </w:trPr>
        <w:tc>
          <w:tcPr>
            <w:tcW w:w="2790" w:type="dxa"/>
            <w:shd w:val="clear" w:color="auto" w:fill="E4EEE9"/>
            <w:tcMar>
              <w:top w:w="60" w:type="dxa"/>
              <w:left w:w="90" w:type="dxa"/>
              <w:bottom w:w="60" w:type="dxa"/>
              <w:right w:w="90" w:type="dxa"/>
            </w:tcMar>
            <w:vAlign w:val="center"/>
          </w:tcPr>
          <w:p w14:paraId="787C361A" w14:textId="77777777" w:rsidR="008D1238" w:rsidRDefault="00EE061A">
            <w:r>
              <w:rPr>
                <w:b/>
                <w:color w:val="1D6D4F"/>
                <w:sz w:val="16"/>
              </w:rPr>
              <w:t>Contact</w:t>
            </w:r>
          </w:p>
        </w:tc>
        <w:tc>
          <w:tcPr>
            <w:tcW w:w="6973" w:type="dxa"/>
            <w:shd w:val="clear" w:color="auto" w:fill="E4EEE9"/>
            <w:tcMar>
              <w:top w:w="60" w:type="dxa"/>
              <w:left w:w="90" w:type="dxa"/>
              <w:bottom w:w="60" w:type="dxa"/>
              <w:right w:w="90" w:type="dxa"/>
            </w:tcMar>
            <w:vAlign w:val="center"/>
          </w:tcPr>
          <w:p w14:paraId="50348692" w14:textId="77777777" w:rsidR="008D1238" w:rsidRDefault="00EE061A">
            <w:r>
              <w:rPr>
                <w:b/>
                <w:color w:val="1D6D4F"/>
                <w:sz w:val="16"/>
              </w:rPr>
              <w:t>Details / note</w:t>
            </w:r>
          </w:p>
        </w:tc>
      </w:tr>
      <w:tr w:rsidR="008D1238" w14:paraId="1D050305" w14:textId="77777777" w:rsidTr="454F9950">
        <w:trPr>
          <w:jc w:val="center"/>
        </w:trPr>
        <w:tc>
          <w:tcPr>
            <w:tcW w:w="2790" w:type="dxa"/>
            <w:shd w:val="clear" w:color="auto" w:fill="F6F9F7"/>
            <w:tcMar>
              <w:top w:w="60" w:type="dxa"/>
              <w:left w:w="90" w:type="dxa"/>
              <w:bottom w:w="60" w:type="dxa"/>
              <w:right w:w="90" w:type="dxa"/>
            </w:tcMar>
            <w:vAlign w:val="center"/>
          </w:tcPr>
          <w:p w14:paraId="57DB59B0" w14:textId="77777777" w:rsidR="008D1238" w:rsidRDefault="00EE061A">
            <w:pPr>
              <w:spacing w:after="0"/>
            </w:pPr>
            <w:r>
              <w:rPr>
                <w:sz w:val="16"/>
              </w:rPr>
              <w:t>GMSA Child Safety Contact</w:t>
            </w:r>
          </w:p>
        </w:tc>
        <w:tc>
          <w:tcPr>
            <w:tcW w:w="6973" w:type="dxa"/>
            <w:shd w:val="clear" w:color="auto" w:fill="F6F9F7"/>
            <w:tcMar>
              <w:top w:w="60" w:type="dxa"/>
              <w:left w:w="90" w:type="dxa"/>
              <w:bottom w:w="60" w:type="dxa"/>
              <w:right w:w="90" w:type="dxa"/>
            </w:tcMar>
            <w:vAlign w:val="center"/>
          </w:tcPr>
          <w:p w14:paraId="150C8989" w14:textId="7E4755E1" w:rsidR="008D1238" w:rsidRDefault="47E8B812">
            <w:pPr>
              <w:spacing w:after="0"/>
            </w:pPr>
            <w:r w:rsidRPr="454F9950">
              <w:rPr>
                <w:sz w:val="16"/>
                <w:szCs w:val="16"/>
              </w:rPr>
              <w:t>secretary@gmsoccer.com.au · 0400 312 453</w:t>
            </w:r>
          </w:p>
        </w:tc>
      </w:tr>
      <w:tr w:rsidR="008D1238" w14:paraId="716C0C55" w14:textId="77777777" w:rsidTr="454F9950">
        <w:trPr>
          <w:jc w:val="center"/>
        </w:trPr>
        <w:tc>
          <w:tcPr>
            <w:tcW w:w="2790" w:type="dxa"/>
            <w:tcMar>
              <w:top w:w="60" w:type="dxa"/>
              <w:left w:w="90" w:type="dxa"/>
              <w:bottom w:w="60" w:type="dxa"/>
              <w:right w:w="90" w:type="dxa"/>
            </w:tcMar>
            <w:vAlign w:val="center"/>
          </w:tcPr>
          <w:p w14:paraId="64519DC6" w14:textId="77777777" w:rsidR="008D1238" w:rsidRDefault="00EE061A">
            <w:pPr>
              <w:spacing w:after="0"/>
            </w:pPr>
            <w:r>
              <w:rPr>
                <w:sz w:val="16"/>
              </w:rPr>
              <w:t>GMSA President / escalation</w:t>
            </w:r>
          </w:p>
        </w:tc>
        <w:tc>
          <w:tcPr>
            <w:tcW w:w="6973" w:type="dxa"/>
            <w:tcMar>
              <w:top w:w="60" w:type="dxa"/>
              <w:left w:w="90" w:type="dxa"/>
              <w:bottom w:w="60" w:type="dxa"/>
              <w:right w:w="90" w:type="dxa"/>
            </w:tcMar>
            <w:vAlign w:val="center"/>
          </w:tcPr>
          <w:p w14:paraId="2A1E8F4B" w14:textId="3A02568B" w:rsidR="008D1238" w:rsidRDefault="47E8B812">
            <w:pPr>
              <w:spacing w:after="0"/>
            </w:pPr>
            <w:r w:rsidRPr="454F9950">
              <w:rPr>
                <w:sz w:val="16"/>
                <w:szCs w:val="16"/>
              </w:rPr>
              <w:t xml:space="preserve"> president@gmsoccer.com.au · 0430 20 30 35</w:t>
            </w:r>
          </w:p>
        </w:tc>
      </w:tr>
      <w:tr w:rsidR="008D1238" w14:paraId="303E041D" w14:textId="77777777" w:rsidTr="454F9950">
        <w:trPr>
          <w:jc w:val="center"/>
        </w:trPr>
        <w:tc>
          <w:tcPr>
            <w:tcW w:w="2790" w:type="dxa"/>
            <w:shd w:val="clear" w:color="auto" w:fill="F6F9F7"/>
            <w:tcMar>
              <w:top w:w="60" w:type="dxa"/>
              <w:left w:w="90" w:type="dxa"/>
              <w:bottom w:w="60" w:type="dxa"/>
              <w:right w:w="90" w:type="dxa"/>
            </w:tcMar>
            <w:vAlign w:val="center"/>
          </w:tcPr>
          <w:p w14:paraId="5921FBC8" w14:textId="77777777" w:rsidR="008D1238" w:rsidRDefault="00EE061A">
            <w:pPr>
              <w:spacing w:after="0"/>
            </w:pPr>
            <w:r>
              <w:rPr>
                <w:sz w:val="16"/>
              </w:rPr>
              <w:t>GMSA Junior Coordinator</w:t>
            </w:r>
          </w:p>
        </w:tc>
        <w:tc>
          <w:tcPr>
            <w:tcW w:w="6973" w:type="dxa"/>
            <w:shd w:val="clear" w:color="auto" w:fill="F6F9F7"/>
            <w:tcMar>
              <w:top w:w="60" w:type="dxa"/>
              <w:left w:w="90" w:type="dxa"/>
              <w:bottom w:w="60" w:type="dxa"/>
              <w:right w:w="90" w:type="dxa"/>
            </w:tcMar>
            <w:vAlign w:val="center"/>
          </w:tcPr>
          <w:p w14:paraId="07C51EDF" w14:textId="18D35C79" w:rsidR="008D1238" w:rsidRDefault="47E8B812">
            <w:pPr>
              <w:spacing w:after="0"/>
            </w:pPr>
            <w:r w:rsidRPr="454F9950">
              <w:rPr>
                <w:sz w:val="16"/>
                <w:szCs w:val="16"/>
              </w:rPr>
              <w:t>juniors@gmsoccer.com.au</w:t>
            </w:r>
          </w:p>
        </w:tc>
      </w:tr>
      <w:tr w:rsidR="008D1238" w14:paraId="396E6907" w14:textId="77777777" w:rsidTr="454F9950">
        <w:trPr>
          <w:jc w:val="center"/>
        </w:trPr>
        <w:tc>
          <w:tcPr>
            <w:tcW w:w="2790" w:type="dxa"/>
            <w:tcMar>
              <w:top w:w="60" w:type="dxa"/>
              <w:left w:w="90" w:type="dxa"/>
              <w:bottom w:w="60" w:type="dxa"/>
              <w:right w:w="90" w:type="dxa"/>
            </w:tcMar>
            <w:vAlign w:val="center"/>
          </w:tcPr>
          <w:p w14:paraId="5630A1BA" w14:textId="77777777" w:rsidR="008D1238" w:rsidRDefault="00EE061A">
            <w:pPr>
              <w:spacing w:after="0"/>
            </w:pPr>
            <w:r>
              <w:rPr>
                <w:sz w:val="16"/>
              </w:rPr>
              <w:t>Emergency</w:t>
            </w:r>
          </w:p>
        </w:tc>
        <w:tc>
          <w:tcPr>
            <w:tcW w:w="6973" w:type="dxa"/>
            <w:tcMar>
              <w:top w:w="60" w:type="dxa"/>
              <w:left w:w="90" w:type="dxa"/>
              <w:bottom w:w="60" w:type="dxa"/>
              <w:right w:w="90" w:type="dxa"/>
            </w:tcMar>
            <w:vAlign w:val="center"/>
          </w:tcPr>
          <w:p w14:paraId="22B94A91" w14:textId="77777777" w:rsidR="008D1238" w:rsidRDefault="00EE061A">
            <w:pPr>
              <w:spacing w:after="0"/>
            </w:pPr>
            <w:r>
              <w:rPr>
                <w:sz w:val="16"/>
              </w:rPr>
              <w:t>000 — Police, Ambulance or Fire</w:t>
            </w:r>
          </w:p>
        </w:tc>
      </w:tr>
      <w:tr w:rsidR="008D1238" w14:paraId="4F1047AE" w14:textId="77777777" w:rsidTr="454F9950">
        <w:trPr>
          <w:jc w:val="center"/>
        </w:trPr>
        <w:tc>
          <w:tcPr>
            <w:tcW w:w="2790" w:type="dxa"/>
            <w:shd w:val="clear" w:color="auto" w:fill="F6F9F7"/>
            <w:tcMar>
              <w:top w:w="60" w:type="dxa"/>
              <w:left w:w="90" w:type="dxa"/>
              <w:bottom w:w="60" w:type="dxa"/>
              <w:right w:w="90" w:type="dxa"/>
            </w:tcMar>
            <w:vAlign w:val="center"/>
          </w:tcPr>
          <w:p w14:paraId="5BC00EE7" w14:textId="77777777" w:rsidR="008D1238" w:rsidRDefault="00EE061A">
            <w:pPr>
              <w:spacing w:after="0"/>
            </w:pPr>
            <w:r>
              <w:rPr>
                <w:sz w:val="16"/>
              </w:rPr>
              <w:t>Victoria Police child abuse</w:t>
            </w:r>
          </w:p>
        </w:tc>
        <w:tc>
          <w:tcPr>
            <w:tcW w:w="6973" w:type="dxa"/>
            <w:shd w:val="clear" w:color="auto" w:fill="F6F9F7"/>
            <w:tcMar>
              <w:top w:w="60" w:type="dxa"/>
              <w:left w:w="90" w:type="dxa"/>
              <w:bottom w:w="60" w:type="dxa"/>
              <w:right w:w="90" w:type="dxa"/>
            </w:tcMar>
            <w:vAlign w:val="center"/>
          </w:tcPr>
          <w:p w14:paraId="72089A31" w14:textId="77777777" w:rsidR="008D1238" w:rsidRDefault="00EE061A">
            <w:pPr>
              <w:spacing w:after="0"/>
            </w:pPr>
            <w:r>
              <w:rPr>
                <w:sz w:val="16"/>
              </w:rPr>
              <w:t>Report to local police station (they can refer to specialist child abuse investigators): police.vic.gov.au/report-child-abuse</w:t>
            </w:r>
          </w:p>
        </w:tc>
      </w:tr>
      <w:tr w:rsidR="008D1238" w14:paraId="3FE4BF56" w14:textId="77777777" w:rsidTr="454F9950">
        <w:trPr>
          <w:jc w:val="center"/>
        </w:trPr>
        <w:tc>
          <w:tcPr>
            <w:tcW w:w="2790" w:type="dxa"/>
            <w:tcMar>
              <w:top w:w="60" w:type="dxa"/>
              <w:left w:w="90" w:type="dxa"/>
              <w:bottom w:w="60" w:type="dxa"/>
              <w:right w:w="90" w:type="dxa"/>
            </w:tcMar>
            <w:vAlign w:val="center"/>
          </w:tcPr>
          <w:p w14:paraId="3E9ABE0B" w14:textId="77777777" w:rsidR="008D1238" w:rsidRDefault="00EE061A">
            <w:pPr>
              <w:spacing w:after="0"/>
            </w:pPr>
            <w:r>
              <w:rPr>
                <w:sz w:val="16"/>
              </w:rPr>
              <w:t>DFFH Child Protection — business hours</w:t>
            </w:r>
          </w:p>
        </w:tc>
        <w:tc>
          <w:tcPr>
            <w:tcW w:w="6973" w:type="dxa"/>
            <w:tcMar>
              <w:top w:w="60" w:type="dxa"/>
              <w:left w:w="90" w:type="dxa"/>
              <w:bottom w:w="60" w:type="dxa"/>
              <w:right w:w="90" w:type="dxa"/>
            </w:tcMar>
            <w:vAlign w:val="center"/>
          </w:tcPr>
          <w:p w14:paraId="5179920C" w14:textId="77777777" w:rsidR="008D1238" w:rsidRDefault="00EE061A">
            <w:pPr>
              <w:spacing w:after="0"/>
            </w:pPr>
            <w:r>
              <w:rPr>
                <w:sz w:val="16"/>
              </w:rPr>
              <w:t>Call the intake service for the local government area where the child normally lives: North 1300 598 521 · South 1300 555 526 · East 1300 360 452 · West 1300 360 462.</w:t>
            </w:r>
          </w:p>
        </w:tc>
      </w:tr>
      <w:tr w:rsidR="008D1238" w14:paraId="778CCD8D" w14:textId="77777777" w:rsidTr="454F9950">
        <w:trPr>
          <w:jc w:val="center"/>
        </w:trPr>
        <w:tc>
          <w:tcPr>
            <w:tcW w:w="2790" w:type="dxa"/>
            <w:shd w:val="clear" w:color="auto" w:fill="F6F9F7"/>
            <w:tcMar>
              <w:top w:w="60" w:type="dxa"/>
              <w:left w:w="90" w:type="dxa"/>
              <w:bottom w:w="60" w:type="dxa"/>
              <w:right w:w="90" w:type="dxa"/>
            </w:tcMar>
            <w:vAlign w:val="center"/>
          </w:tcPr>
          <w:p w14:paraId="458D0C13" w14:textId="77777777" w:rsidR="008D1238" w:rsidRDefault="00EE061A">
            <w:pPr>
              <w:spacing w:after="0"/>
            </w:pPr>
            <w:r>
              <w:rPr>
                <w:sz w:val="16"/>
              </w:rPr>
              <w:t>DFFH — after hours urgent</w:t>
            </w:r>
          </w:p>
        </w:tc>
        <w:tc>
          <w:tcPr>
            <w:tcW w:w="6973" w:type="dxa"/>
            <w:shd w:val="clear" w:color="auto" w:fill="F6F9F7"/>
            <w:tcMar>
              <w:top w:w="60" w:type="dxa"/>
              <w:left w:w="90" w:type="dxa"/>
              <w:bottom w:w="60" w:type="dxa"/>
              <w:right w:w="90" w:type="dxa"/>
            </w:tcMar>
            <w:vAlign w:val="center"/>
          </w:tcPr>
          <w:p w14:paraId="4F1519D5" w14:textId="77777777" w:rsidR="008D1238" w:rsidRDefault="00EE061A">
            <w:pPr>
              <w:spacing w:after="0"/>
            </w:pPr>
            <w:r>
              <w:rPr>
                <w:sz w:val="16"/>
              </w:rPr>
              <w:t>13 12 78 (5 pm–9 am weekdays; 24 hours weekends and public holidays). Not a replacement for 000.</w:t>
            </w:r>
          </w:p>
        </w:tc>
      </w:tr>
      <w:tr w:rsidR="008D1238" w14:paraId="05332C60" w14:textId="77777777" w:rsidTr="454F9950">
        <w:trPr>
          <w:jc w:val="center"/>
        </w:trPr>
        <w:tc>
          <w:tcPr>
            <w:tcW w:w="2790" w:type="dxa"/>
            <w:tcMar>
              <w:top w:w="60" w:type="dxa"/>
              <w:left w:w="90" w:type="dxa"/>
              <w:bottom w:w="60" w:type="dxa"/>
              <w:right w:w="90" w:type="dxa"/>
            </w:tcMar>
            <w:vAlign w:val="center"/>
          </w:tcPr>
          <w:p w14:paraId="6FB69DDE" w14:textId="77777777" w:rsidR="008D1238" w:rsidRDefault="00EE061A">
            <w:pPr>
              <w:spacing w:after="0"/>
            </w:pPr>
            <w:r>
              <w:rPr>
                <w:sz w:val="16"/>
              </w:rPr>
              <w:t>Social Services Regulator</w:t>
            </w:r>
          </w:p>
        </w:tc>
        <w:tc>
          <w:tcPr>
            <w:tcW w:w="6973" w:type="dxa"/>
            <w:tcMar>
              <w:top w:w="60" w:type="dxa"/>
              <w:left w:w="90" w:type="dxa"/>
              <w:bottom w:w="60" w:type="dxa"/>
              <w:right w:w="90" w:type="dxa"/>
            </w:tcMar>
            <w:vAlign w:val="center"/>
          </w:tcPr>
          <w:p w14:paraId="4BD35365" w14:textId="77777777" w:rsidR="008D1238" w:rsidRDefault="00EE061A">
            <w:pPr>
              <w:spacing w:after="0"/>
            </w:pPr>
            <w:r>
              <w:rPr>
                <w:sz w:val="16"/>
              </w:rPr>
              <w:t>1300 310 778 · contact@ssr.vic.gov.au · www.vic.gov.au/child-safe-standards</w:t>
            </w:r>
          </w:p>
        </w:tc>
      </w:tr>
      <w:tr w:rsidR="008D1238" w14:paraId="4BE892C1" w14:textId="77777777" w:rsidTr="454F9950">
        <w:trPr>
          <w:jc w:val="center"/>
        </w:trPr>
        <w:tc>
          <w:tcPr>
            <w:tcW w:w="2790" w:type="dxa"/>
            <w:tcMar>
              <w:top w:w="60" w:type="dxa"/>
              <w:left w:w="90" w:type="dxa"/>
              <w:bottom w:w="60" w:type="dxa"/>
              <w:right w:w="90" w:type="dxa"/>
            </w:tcMar>
            <w:vAlign w:val="center"/>
          </w:tcPr>
          <w:p w14:paraId="75834E45" w14:textId="77777777" w:rsidR="008D1238" w:rsidRDefault="00EE061A">
            <w:pPr>
              <w:spacing w:after="0"/>
            </w:pPr>
            <w:r>
              <w:rPr>
                <w:sz w:val="16"/>
              </w:rPr>
              <w:t>eSafety Commissioner</w:t>
            </w:r>
          </w:p>
        </w:tc>
        <w:tc>
          <w:tcPr>
            <w:tcW w:w="6973" w:type="dxa"/>
            <w:tcMar>
              <w:top w:w="60" w:type="dxa"/>
              <w:left w:w="90" w:type="dxa"/>
              <w:bottom w:w="60" w:type="dxa"/>
              <w:right w:w="90" w:type="dxa"/>
            </w:tcMar>
            <w:vAlign w:val="center"/>
          </w:tcPr>
          <w:p w14:paraId="495E90DF" w14:textId="77777777" w:rsidR="008D1238" w:rsidRDefault="00EE061A">
            <w:pPr>
              <w:spacing w:after="0"/>
            </w:pPr>
            <w:r>
              <w:rPr>
                <w:sz w:val="16"/>
              </w:rPr>
              <w:t>esafety.gov.au — report qualifying online abuse or harmful content.</w:t>
            </w:r>
          </w:p>
        </w:tc>
      </w:tr>
    </w:tbl>
    <w:p w14:paraId="25075268" w14:textId="77777777" w:rsidR="00316A0E" w:rsidRDefault="00316A0E">
      <w:pPr>
        <w:pStyle w:val="Heading1"/>
      </w:pPr>
    </w:p>
    <w:p w14:paraId="4FD89882" w14:textId="77777777" w:rsidR="00316A0E" w:rsidRDefault="00316A0E">
      <w:pPr>
        <w:spacing w:after="200" w:line="276" w:lineRule="auto"/>
        <w:rPr>
          <w:rFonts w:asciiTheme="majorHAnsi" w:eastAsiaTheme="majorEastAsia" w:hAnsiTheme="majorHAnsi" w:cstheme="majorBidi"/>
          <w:b/>
          <w:bCs/>
          <w:color w:val="1D6D4F"/>
          <w:sz w:val="24"/>
          <w:szCs w:val="28"/>
        </w:rPr>
      </w:pPr>
      <w:r>
        <w:br w:type="page"/>
      </w:r>
    </w:p>
    <w:p w14:paraId="3452C47D" w14:textId="4B3BD232" w:rsidR="008D1238" w:rsidRDefault="51561CCB">
      <w:pPr>
        <w:pStyle w:val="Heading1"/>
      </w:pPr>
      <w:r>
        <w:lastRenderedPageBreak/>
        <w:t xml:space="preserve">Appendix B. </w:t>
      </w:r>
      <w:r w:rsidR="05499023">
        <w:t>Suggested f</w:t>
      </w:r>
      <w:r>
        <w:t xml:space="preserve">irst response record </w:t>
      </w:r>
    </w:p>
    <w:p w14:paraId="7E078537" w14:textId="47F3E1D7" w:rsidR="089A6405" w:rsidRDefault="2B945C06" w:rsidP="76315A0E">
      <w:r>
        <w:t xml:space="preserve">Complete as soon as practicable after any disclosure or report. This is a working template; do not delay urgent action to fill it in. </w:t>
      </w:r>
    </w:p>
    <w:tbl>
      <w:tblPr>
        <w:tblW w:w="0" w:type="auto"/>
        <w:jc w:val="center"/>
        <w:tblLayout w:type="fixed"/>
        <w:tblLook w:val="04A0" w:firstRow="1" w:lastRow="0" w:firstColumn="1" w:lastColumn="0" w:noHBand="0" w:noVBand="1"/>
      </w:tblPr>
      <w:tblGrid>
        <w:gridCol w:w="4140"/>
        <w:gridCol w:w="5803"/>
      </w:tblGrid>
      <w:tr w:rsidR="008D1238" w14:paraId="0BFA8973" w14:textId="77777777" w:rsidTr="76315A0E">
        <w:trPr>
          <w:jc w:val="center"/>
        </w:trPr>
        <w:tc>
          <w:tcPr>
            <w:tcW w:w="4140" w:type="dxa"/>
            <w:shd w:val="clear" w:color="auto" w:fill="E4EEE9"/>
            <w:tcMar>
              <w:top w:w="60" w:type="dxa"/>
              <w:left w:w="90" w:type="dxa"/>
              <w:bottom w:w="60" w:type="dxa"/>
              <w:right w:w="90" w:type="dxa"/>
            </w:tcMar>
            <w:vAlign w:val="center"/>
          </w:tcPr>
          <w:p w14:paraId="1157AE2F" w14:textId="77777777" w:rsidR="008D1238" w:rsidRDefault="00EE061A">
            <w:r>
              <w:rPr>
                <w:b/>
                <w:color w:val="1D6D4F"/>
                <w:sz w:val="16"/>
              </w:rPr>
              <w:t>Field</w:t>
            </w:r>
          </w:p>
        </w:tc>
        <w:tc>
          <w:tcPr>
            <w:tcW w:w="5803" w:type="dxa"/>
            <w:shd w:val="clear" w:color="auto" w:fill="E4EEE9"/>
            <w:tcMar>
              <w:top w:w="60" w:type="dxa"/>
              <w:left w:w="90" w:type="dxa"/>
              <w:bottom w:w="60" w:type="dxa"/>
              <w:right w:w="90" w:type="dxa"/>
            </w:tcMar>
            <w:vAlign w:val="center"/>
          </w:tcPr>
          <w:p w14:paraId="6BC1FC57" w14:textId="77777777" w:rsidR="008D1238" w:rsidRDefault="00EE061A">
            <w:r>
              <w:rPr>
                <w:b/>
                <w:color w:val="1D6D4F"/>
                <w:sz w:val="16"/>
              </w:rPr>
              <w:t>Record</w:t>
            </w:r>
          </w:p>
        </w:tc>
      </w:tr>
      <w:tr w:rsidR="008D1238" w14:paraId="411602F8" w14:textId="77777777" w:rsidTr="76315A0E">
        <w:trPr>
          <w:jc w:val="center"/>
        </w:trPr>
        <w:tc>
          <w:tcPr>
            <w:tcW w:w="4140" w:type="dxa"/>
            <w:shd w:val="clear" w:color="auto" w:fill="F6F9F7"/>
            <w:tcMar>
              <w:top w:w="60" w:type="dxa"/>
              <w:left w:w="90" w:type="dxa"/>
              <w:bottom w:w="60" w:type="dxa"/>
              <w:right w:w="90" w:type="dxa"/>
            </w:tcMar>
            <w:vAlign w:val="center"/>
          </w:tcPr>
          <w:p w14:paraId="2577AD5D" w14:textId="77777777" w:rsidR="008D1238" w:rsidRDefault="00EE061A">
            <w:pPr>
              <w:spacing w:after="0"/>
            </w:pPr>
            <w:r>
              <w:rPr>
                <w:sz w:val="16"/>
              </w:rPr>
              <w:t>Reference number</w:t>
            </w:r>
          </w:p>
        </w:tc>
        <w:tc>
          <w:tcPr>
            <w:tcW w:w="5803" w:type="dxa"/>
            <w:shd w:val="clear" w:color="auto" w:fill="F6F9F7"/>
            <w:tcMar>
              <w:top w:w="60" w:type="dxa"/>
              <w:left w:w="90" w:type="dxa"/>
              <w:bottom w:w="60" w:type="dxa"/>
              <w:right w:w="90" w:type="dxa"/>
            </w:tcMar>
            <w:vAlign w:val="center"/>
          </w:tcPr>
          <w:p w14:paraId="7B427F2E" w14:textId="5E8F9596" w:rsidR="008D1238" w:rsidRDefault="008D1238">
            <w:pPr>
              <w:spacing w:after="0"/>
            </w:pPr>
          </w:p>
        </w:tc>
      </w:tr>
      <w:tr w:rsidR="008D1238" w14:paraId="6441EFAD" w14:textId="77777777" w:rsidTr="76315A0E">
        <w:trPr>
          <w:jc w:val="center"/>
        </w:trPr>
        <w:tc>
          <w:tcPr>
            <w:tcW w:w="4140" w:type="dxa"/>
            <w:tcMar>
              <w:top w:w="60" w:type="dxa"/>
              <w:left w:w="90" w:type="dxa"/>
              <w:bottom w:w="60" w:type="dxa"/>
              <w:right w:w="90" w:type="dxa"/>
            </w:tcMar>
            <w:vAlign w:val="center"/>
          </w:tcPr>
          <w:p w14:paraId="047CB64B" w14:textId="77777777" w:rsidR="008D1238" w:rsidRDefault="00EE061A">
            <w:pPr>
              <w:spacing w:after="0"/>
            </w:pPr>
            <w:r>
              <w:rPr>
                <w:sz w:val="16"/>
              </w:rPr>
              <w:t>Date / time received</w:t>
            </w:r>
          </w:p>
        </w:tc>
        <w:tc>
          <w:tcPr>
            <w:tcW w:w="5803" w:type="dxa"/>
            <w:tcMar>
              <w:top w:w="60" w:type="dxa"/>
              <w:left w:w="90" w:type="dxa"/>
              <w:bottom w:w="60" w:type="dxa"/>
              <w:right w:w="90" w:type="dxa"/>
            </w:tcMar>
            <w:vAlign w:val="center"/>
          </w:tcPr>
          <w:p w14:paraId="3F6A18B0" w14:textId="456A8597" w:rsidR="008D1238" w:rsidRDefault="008D1238">
            <w:pPr>
              <w:spacing w:after="0"/>
            </w:pPr>
          </w:p>
        </w:tc>
      </w:tr>
      <w:tr w:rsidR="008D1238" w14:paraId="0F06A6D0" w14:textId="77777777" w:rsidTr="76315A0E">
        <w:trPr>
          <w:jc w:val="center"/>
        </w:trPr>
        <w:tc>
          <w:tcPr>
            <w:tcW w:w="4140" w:type="dxa"/>
            <w:shd w:val="clear" w:color="auto" w:fill="F6F9F7"/>
            <w:tcMar>
              <w:top w:w="60" w:type="dxa"/>
              <w:left w:w="90" w:type="dxa"/>
              <w:bottom w:w="60" w:type="dxa"/>
              <w:right w:w="90" w:type="dxa"/>
            </w:tcMar>
            <w:vAlign w:val="center"/>
          </w:tcPr>
          <w:p w14:paraId="5094B496" w14:textId="77777777" w:rsidR="008D1238" w:rsidRDefault="00EE061A">
            <w:pPr>
              <w:spacing w:after="0"/>
            </w:pPr>
            <w:r>
              <w:rPr>
                <w:sz w:val="16"/>
              </w:rPr>
              <w:t>Person recording / role</w:t>
            </w:r>
          </w:p>
        </w:tc>
        <w:tc>
          <w:tcPr>
            <w:tcW w:w="5803" w:type="dxa"/>
            <w:shd w:val="clear" w:color="auto" w:fill="F6F9F7"/>
            <w:tcMar>
              <w:top w:w="60" w:type="dxa"/>
              <w:left w:w="90" w:type="dxa"/>
              <w:bottom w:w="60" w:type="dxa"/>
              <w:right w:w="90" w:type="dxa"/>
            </w:tcMar>
            <w:vAlign w:val="center"/>
          </w:tcPr>
          <w:p w14:paraId="73E0B82E" w14:textId="2293D37D" w:rsidR="008D1238" w:rsidRDefault="008D1238">
            <w:pPr>
              <w:spacing w:after="0"/>
            </w:pPr>
          </w:p>
        </w:tc>
      </w:tr>
      <w:tr w:rsidR="008D1238" w14:paraId="44D3505B" w14:textId="77777777" w:rsidTr="76315A0E">
        <w:trPr>
          <w:jc w:val="center"/>
        </w:trPr>
        <w:tc>
          <w:tcPr>
            <w:tcW w:w="4140" w:type="dxa"/>
            <w:tcMar>
              <w:top w:w="60" w:type="dxa"/>
              <w:left w:w="90" w:type="dxa"/>
              <w:bottom w:w="60" w:type="dxa"/>
              <w:right w:w="90" w:type="dxa"/>
            </w:tcMar>
            <w:vAlign w:val="center"/>
          </w:tcPr>
          <w:p w14:paraId="0D3A34D6" w14:textId="77777777" w:rsidR="008D1238" w:rsidRDefault="00EE061A">
            <w:pPr>
              <w:spacing w:after="0"/>
            </w:pPr>
            <w:r>
              <w:rPr>
                <w:sz w:val="16"/>
              </w:rPr>
              <w:t>Contact method / location</w:t>
            </w:r>
          </w:p>
        </w:tc>
        <w:tc>
          <w:tcPr>
            <w:tcW w:w="5803" w:type="dxa"/>
            <w:tcMar>
              <w:top w:w="60" w:type="dxa"/>
              <w:left w:w="90" w:type="dxa"/>
              <w:bottom w:w="60" w:type="dxa"/>
              <w:right w:w="90" w:type="dxa"/>
            </w:tcMar>
            <w:vAlign w:val="center"/>
          </w:tcPr>
          <w:p w14:paraId="0D099CDC" w14:textId="1C252FE3" w:rsidR="008D1238" w:rsidRDefault="008D1238">
            <w:pPr>
              <w:spacing w:after="0"/>
            </w:pPr>
          </w:p>
        </w:tc>
      </w:tr>
      <w:tr w:rsidR="008D1238" w14:paraId="65A22D9B" w14:textId="77777777" w:rsidTr="76315A0E">
        <w:trPr>
          <w:jc w:val="center"/>
        </w:trPr>
        <w:tc>
          <w:tcPr>
            <w:tcW w:w="4140" w:type="dxa"/>
            <w:shd w:val="clear" w:color="auto" w:fill="F6F9F7"/>
            <w:tcMar>
              <w:top w:w="60" w:type="dxa"/>
              <w:left w:w="90" w:type="dxa"/>
              <w:bottom w:w="60" w:type="dxa"/>
              <w:right w:w="90" w:type="dxa"/>
            </w:tcMar>
            <w:vAlign w:val="center"/>
          </w:tcPr>
          <w:p w14:paraId="79BE81E1" w14:textId="77777777" w:rsidR="008D1238" w:rsidRDefault="00EE061A">
            <w:pPr>
              <w:spacing w:after="0"/>
            </w:pPr>
            <w:r>
              <w:rPr>
                <w:sz w:val="16"/>
              </w:rPr>
              <w:t>Child / children affected (record securely)</w:t>
            </w:r>
          </w:p>
        </w:tc>
        <w:tc>
          <w:tcPr>
            <w:tcW w:w="5803" w:type="dxa"/>
            <w:shd w:val="clear" w:color="auto" w:fill="F6F9F7"/>
            <w:tcMar>
              <w:top w:w="60" w:type="dxa"/>
              <w:left w:w="90" w:type="dxa"/>
              <w:bottom w:w="60" w:type="dxa"/>
              <w:right w:w="90" w:type="dxa"/>
            </w:tcMar>
            <w:vAlign w:val="center"/>
          </w:tcPr>
          <w:p w14:paraId="1C89983D" w14:textId="59AAEA42" w:rsidR="008D1238" w:rsidRDefault="008D1238">
            <w:pPr>
              <w:spacing w:after="0"/>
            </w:pPr>
          </w:p>
        </w:tc>
      </w:tr>
      <w:tr w:rsidR="008D1238" w14:paraId="1D2532E5" w14:textId="77777777" w:rsidTr="76315A0E">
        <w:trPr>
          <w:jc w:val="center"/>
        </w:trPr>
        <w:tc>
          <w:tcPr>
            <w:tcW w:w="4140" w:type="dxa"/>
            <w:tcMar>
              <w:top w:w="60" w:type="dxa"/>
              <w:left w:w="90" w:type="dxa"/>
              <w:bottom w:w="60" w:type="dxa"/>
              <w:right w:w="90" w:type="dxa"/>
            </w:tcMar>
            <w:vAlign w:val="center"/>
          </w:tcPr>
          <w:p w14:paraId="19BC7E29" w14:textId="77777777" w:rsidR="008D1238" w:rsidRDefault="00EE061A">
            <w:pPr>
              <w:spacing w:after="0"/>
            </w:pPr>
            <w:r>
              <w:rPr>
                <w:sz w:val="16"/>
              </w:rPr>
              <w:t>Reporter and safe contact method</w:t>
            </w:r>
          </w:p>
        </w:tc>
        <w:tc>
          <w:tcPr>
            <w:tcW w:w="5803" w:type="dxa"/>
            <w:tcMar>
              <w:top w:w="60" w:type="dxa"/>
              <w:left w:w="90" w:type="dxa"/>
              <w:bottom w:w="60" w:type="dxa"/>
              <w:right w:w="90" w:type="dxa"/>
            </w:tcMar>
            <w:vAlign w:val="center"/>
          </w:tcPr>
          <w:p w14:paraId="6F409F1E" w14:textId="0CE9DB2B" w:rsidR="008D1238" w:rsidRDefault="008D1238">
            <w:pPr>
              <w:spacing w:after="0"/>
            </w:pPr>
          </w:p>
        </w:tc>
      </w:tr>
      <w:tr w:rsidR="008D1238" w14:paraId="19763CF3" w14:textId="77777777" w:rsidTr="76315A0E">
        <w:trPr>
          <w:jc w:val="center"/>
        </w:trPr>
        <w:tc>
          <w:tcPr>
            <w:tcW w:w="4140" w:type="dxa"/>
            <w:shd w:val="clear" w:color="auto" w:fill="F6F9F7"/>
            <w:tcMar>
              <w:top w:w="60" w:type="dxa"/>
              <w:left w:w="90" w:type="dxa"/>
              <w:bottom w:w="60" w:type="dxa"/>
              <w:right w:w="90" w:type="dxa"/>
            </w:tcMar>
            <w:vAlign w:val="center"/>
          </w:tcPr>
          <w:p w14:paraId="371E2B5F" w14:textId="77777777" w:rsidR="008D1238" w:rsidRDefault="00EE061A">
            <w:pPr>
              <w:spacing w:after="0"/>
            </w:pPr>
            <w:r>
              <w:rPr>
                <w:sz w:val="16"/>
              </w:rPr>
              <w:t>What was reported (factual account, exact words where possible)</w:t>
            </w:r>
          </w:p>
        </w:tc>
        <w:tc>
          <w:tcPr>
            <w:tcW w:w="5803" w:type="dxa"/>
            <w:shd w:val="clear" w:color="auto" w:fill="F6F9F7"/>
            <w:tcMar>
              <w:top w:w="60" w:type="dxa"/>
              <w:left w:w="90" w:type="dxa"/>
              <w:bottom w:w="60" w:type="dxa"/>
              <w:right w:w="90" w:type="dxa"/>
            </w:tcMar>
            <w:vAlign w:val="center"/>
          </w:tcPr>
          <w:p w14:paraId="1B72AD7C" w14:textId="0289B766" w:rsidR="008D1238" w:rsidRDefault="008D1238">
            <w:pPr>
              <w:spacing w:after="0"/>
            </w:pPr>
          </w:p>
        </w:tc>
      </w:tr>
      <w:tr w:rsidR="008D1238" w14:paraId="40393D6E" w14:textId="77777777" w:rsidTr="76315A0E">
        <w:trPr>
          <w:jc w:val="center"/>
        </w:trPr>
        <w:tc>
          <w:tcPr>
            <w:tcW w:w="4140" w:type="dxa"/>
            <w:tcMar>
              <w:top w:w="60" w:type="dxa"/>
              <w:left w:w="90" w:type="dxa"/>
              <w:bottom w:w="60" w:type="dxa"/>
              <w:right w:w="90" w:type="dxa"/>
            </w:tcMar>
            <w:vAlign w:val="center"/>
          </w:tcPr>
          <w:p w14:paraId="680CF404" w14:textId="77777777" w:rsidR="008D1238" w:rsidRDefault="00EE061A">
            <w:pPr>
              <w:spacing w:after="0"/>
            </w:pPr>
            <w:r>
              <w:rPr>
                <w:sz w:val="16"/>
              </w:rPr>
              <w:t>Immediate safety concerns and actions taken</w:t>
            </w:r>
          </w:p>
        </w:tc>
        <w:tc>
          <w:tcPr>
            <w:tcW w:w="5803" w:type="dxa"/>
            <w:tcMar>
              <w:top w:w="60" w:type="dxa"/>
              <w:left w:w="90" w:type="dxa"/>
              <w:bottom w:w="60" w:type="dxa"/>
              <w:right w:w="90" w:type="dxa"/>
            </w:tcMar>
            <w:vAlign w:val="center"/>
          </w:tcPr>
          <w:p w14:paraId="53FA3111" w14:textId="784D6F0F" w:rsidR="008D1238" w:rsidRDefault="008D1238">
            <w:pPr>
              <w:spacing w:after="0"/>
            </w:pPr>
          </w:p>
        </w:tc>
      </w:tr>
      <w:tr w:rsidR="008D1238" w14:paraId="4DE1E6DD" w14:textId="77777777" w:rsidTr="76315A0E">
        <w:trPr>
          <w:jc w:val="center"/>
        </w:trPr>
        <w:tc>
          <w:tcPr>
            <w:tcW w:w="4140" w:type="dxa"/>
            <w:shd w:val="clear" w:color="auto" w:fill="F6F9F7"/>
            <w:tcMar>
              <w:top w:w="60" w:type="dxa"/>
              <w:left w:w="90" w:type="dxa"/>
              <w:bottom w:w="60" w:type="dxa"/>
              <w:right w:w="90" w:type="dxa"/>
            </w:tcMar>
            <w:vAlign w:val="center"/>
          </w:tcPr>
          <w:p w14:paraId="6EF68025" w14:textId="77777777" w:rsidR="008D1238" w:rsidRDefault="00EE061A">
            <w:pPr>
              <w:spacing w:after="0"/>
            </w:pPr>
            <w:r>
              <w:rPr>
                <w:sz w:val="16"/>
              </w:rPr>
              <w:t>Police / Child Protection / SSR advice or referral (time, person, reference)</w:t>
            </w:r>
          </w:p>
        </w:tc>
        <w:tc>
          <w:tcPr>
            <w:tcW w:w="5803" w:type="dxa"/>
            <w:shd w:val="clear" w:color="auto" w:fill="F6F9F7"/>
            <w:tcMar>
              <w:top w:w="60" w:type="dxa"/>
              <w:left w:w="90" w:type="dxa"/>
              <w:bottom w:w="60" w:type="dxa"/>
              <w:right w:w="90" w:type="dxa"/>
            </w:tcMar>
            <w:vAlign w:val="center"/>
          </w:tcPr>
          <w:p w14:paraId="019F0DD2" w14:textId="4DAA9CB2" w:rsidR="008D1238" w:rsidRDefault="008D1238">
            <w:pPr>
              <w:spacing w:after="0"/>
            </w:pPr>
          </w:p>
        </w:tc>
      </w:tr>
      <w:tr w:rsidR="008D1238" w14:paraId="71EC6577" w14:textId="77777777" w:rsidTr="76315A0E">
        <w:trPr>
          <w:jc w:val="center"/>
        </w:trPr>
        <w:tc>
          <w:tcPr>
            <w:tcW w:w="4140" w:type="dxa"/>
            <w:tcMar>
              <w:top w:w="60" w:type="dxa"/>
              <w:left w:w="90" w:type="dxa"/>
              <w:bottom w:w="60" w:type="dxa"/>
              <w:right w:w="90" w:type="dxa"/>
            </w:tcMar>
            <w:vAlign w:val="center"/>
          </w:tcPr>
          <w:p w14:paraId="6E628141" w14:textId="77777777" w:rsidR="008D1238" w:rsidRDefault="00EE061A">
            <w:pPr>
              <w:spacing w:after="0"/>
            </w:pPr>
            <w:r>
              <w:rPr>
                <w:sz w:val="16"/>
              </w:rPr>
              <w:t>Conflicts of interest and restricted information</w:t>
            </w:r>
          </w:p>
        </w:tc>
        <w:tc>
          <w:tcPr>
            <w:tcW w:w="5803" w:type="dxa"/>
            <w:tcMar>
              <w:top w:w="60" w:type="dxa"/>
              <w:left w:w="90" w:type="dxa"/>
              <w:bottom w:w="60" w:type="dxa"/>
              <w:right w:w="90" w:type="dxa"/>
            </w:tcMar>
            <w:vAlign w:val="center"/>
          </w:tcPr>
          <w:p w14:paraId="54057F2B" w14:textId="254A2804" w:rsidR="008D1238" w:rsidRDefault="008D1238">
            <w:pPr>
              <w:spacing w:after="0"/>
            </w:pPr>
          </w:p>
        </w:tc>
      </w:tr>
      <w:tr w:rsidR="008D1238" w14:paraId="4D99BB50" w14:textId="77777777" w:rsidTr="76315A0E">
        <w:trPr>
          <w:jc w:val="center"/>
        </w:trPr>
        <w:tc>
          <w:tcPr>
            <w:tcW w:w="4140" w:type="dxa"/>
            <w:shd w:val="clear" w:color="auto" w:fill="F6F9F7"/>
            <w:tcMar>
              <w:top w:w="60" w:type="dxa"/>
              <w:left w:w="90" w:type="dxa"/>
              <w:bottom w:w="60" w:type="dxa"/>
              <w:right w:w="90" w:type="dxa"/>
            </w:tcMar>
            <w:vAlign w:val="center"/>
          </w:tcPr>
          <w:p w14:paraId="14FD8610" w14:textId="77777777" w:rsidR="008D1238" w:rsidRDefault="00EE061A">
            <w:pPr>
              <w:spacing w:after="0"/>
            </w:pPr>
            <w:r>
              <w:rPr>
                <w:sz w:val="16"/>
              </w:rPr>
              <w:t>Responsible GMSA contact / next action / review date</w:t>
            </w:r>
          </w:p>
        </w:tc>
        <w:tc>
          <w:tcPr>
            <w:tcW w:w="5803" w:type="dxa"/>
            <w:shd w:val="clear" w:color="auto" w:fill="F6F9F7"/>
            <w:tcMar>
              <w:top w:w="60" w:type="dxa"/>
              <w:left w:w="90" w:type="dxa"/>
              <w:bottom w:w="60" w:type="dxa"/>
              <w:right w:w="90" w:type="dxa"/>
            </w:tcMar>
            <w:vAlign w:val="center"/>
          </w:tcPr>
          <w:p w14:paraId="5D0CC2CB" w14:textId="28EDE2A4" w:rsidR="008D1238" w:rsidRDefault="008D1238">
            <w:pPr>
              <w:spacing w:after="0"/>
            </w:pPr>
          </w:p>
        </w:tc>
      </w:tr>
    </w:tbl>
    <w:p w14:paraId="7006C2E6" w14:textId="275BC537" w:rsidR="76315A0E" w:rsidRDefault="76315A0E" w:rsidP="76315A0E"/>
    <w:p w14:paraId="1DB3D68A" w14:textId="77777777" w:rsidR="008D1238" w:rsidRDefault="01BDD6D2" w:rsidP="76315A0E">
      <w:r>
        <w:t>Separate a child’s own words, observations and third-party accounts. Do not collect or circulate unnecessary images, particularly material that may be illegal. Preserve evidence and seek police advice about handling it.</w:t>
      </w:r>
    </w:p>
    <w:p w14:paraId="023BC235" w14:textId="56025A15" w:rsidR="454F9950" w:rsidRDefault="454F9950" w:rsidP="454F9950">
      <w:pPr>
        <w:pStyle w:val="SmallNote"/>
      </w:pPr>
    </w:p>
    <w:p w14:paraId="173A23E2" w14:textId="77777777" w:rsidR="008D1238" w:rsidRDefault="00EE061A">
      <w:pPr>
        <w:pStyle w:val="Heading1"/>
      </w:pPr>
      <w:r>
        <w:t>Appendix C. Child-friendly messages for junior events</w:t>
      </w:r>
    </w:p>
    <w:p w14:paraId="2C7F4DF9" w14:textId="49AF337F" w:rsidR="008D1238" w:rsidRDefault="01BDD6D2" w:rsidP="76315A0E">
      <w:r>
        <w:t>These messages should be adapted into a short public-facing notice, poster and</w:t>
      </w:r>
      <w:r w:rsidR="206FFE78">
        <w:t>/or</w:t>
      </w:r>
      <w:r>
        <w:t xml:space="preserve"> a verbal explanation appropriate for Under 6</w:t>
      </w:r>
      <w:r w:rsidR="61CB1612">
        <w:t xml:space="preserve"> to </w:t>
      </w:r>
      <w:r>
        <w:t>Under 8 children.</w:t>
      </w:r>
      <w:r w:rsidR="23CBD127">
        <w:t xml:space="preserve"> </w:t>
      </w:r>
    </w:p>
    <w:p w14:paraId="2ADF1E21" w14:textId="77777777" w:rsidR="008D1238" w:rsidRDefault="00EE061A">
      <w:pPr>
        <w:pStyle w:val="ListBullet"/>
      </w:pPr>
      <w:r>
        <w:t>You have the right to feel safe and happy when you play soccer.</w:t>
      </w:r>
    </w:p>
    <w:p w14:paraId="4C939534" w14:textId="77777777" w:rsidR="008D1238" w:rsidRDefault="00EE061A">
      <w:pPr>
        <w:pStyle w:val="ListBullet"/>
      </w:pPr>
      <w:r>
        <w:t>If someone hurts you, scares you, makes you uncomfortable or treats you unfairly, tell a trusted adult.</w:t>
      </w:r>
    </w:p>
    <w:p w14:paraId="54CFD517" w14:textId="2D53F7D3" w:rsidR="008D1238" w:rsidRDefault="01BDD6D2">
      <w:pPr>
        <w:pStyle w:val="ListBullet"/>
      </w:pPr>
      <w:r>
        <w:t xml:space="preserve">You can tell your </w:t>
      </w:r>
      <w:proofErr w:type="gramStart"/>
      <w:r>
        <w:t>parent</w:t>
      </w:r>
      <w:proofErr w:type="gramEnd"/>
      <w:r>
        <w:t xml:space="preserve">, carer, coach, team manager, </w:t>
      </w:r>
      <w:r w:rsidR="274A2EDB">
        <w:t>t</w:t>
      </w:r>
      <w:r w:rsidR="462F0F30">
        <w:t>he Junior Coordinator</w:t>
      </w:r>
      <w:r>
        <w:t xml:space="preserve"> or GMSA’s Child Safety Contact </w:t>
      </w:r>
      <w:r w:rsidR="4C179615">
        <w:t>t</w:t>
      </w:r>
      <w:r w:rsidR="7E8B4CCB">
        <w:t>he Child Safety Contact</w:t>
      </w:r>
      <w:r>
        <w:t>.</w:t>
      </w:r>
    </w:p>
    <w:p w14:paraId="442EAE18" w14:textId="77777777" w:rsidR="008D1238" w:rsidRDefault="00EE061A">
      <w:pPr>
        <w:pStyle w:val="ListBullet"/>
      </w:pPr>
      <w:r>
        <w:t xml:space="preserve">We will listen and try to help. You will not </w:t>
      </w:r>
      <w:proofErr w:type="gramStart"/>
      <w:r>
        <w:t>be in trouble for</w:t>
      </w:r>
      <w:proofErr w:type="gramEnd"/>
      <w:r>
        <w:t xml:space="preserve"> speaking up.</w:t>
      </w:r>
    </w:p>
    <w:p w14:paraId="4DD9A749" w14:textId="209590EB" w:rsidR="008D1238" w:rsidRDefault="2B945C06">
      <w:pPr>
        <w:pStyle w:val="ListBullet"/>
      </w:pPr>
      <w:r>
        <w:t>Adults can contact</w:t>
      </w:r>
      <w:r w:rsidR="5B4C4F59">
        <w:t xml:space="preserve"> </w:t>
      </w:r>
      <w:hyperlink r:id="rId8">
        <w:r w:rsidRPr="76315A0E">
          <w:rPr>
            <w:rStyle w:val="Hyperlink"/>
          </w:rPr>
          <w:t>secretary@gmsoccer.com.au</w:t>
        </w:r>
      </w:hyperlink>
      <w:r>
        <w:t xml:space="preserve"> or 0400 312 453; if you cannot speak to </w:t>
      </w:r>
      <w:r w:rsidR="690E514F">
        <w:t>t</w:t>
      </w:r>
      <w:r w:rsidR="7E8B4CCB">
        <w:t>he Child Safety Contact</w:t>
      </w:r>
      <w:r>
        <w:t xml:space="preserve">, contact </w:t>
      </w:r>
      <w:r w:rsidR="000E6BE2">
        <w:t>t</w:t>
      </w:r>
      <w:r w:rsidR="727A9A4F">
        <w:t>he President</w:t>
      </w:r>
      <w:r>
        <w:t xml:space="preserve"> at </w:t>
      </w:r>
      <w:hyperlink r:id="rId9">
        <w:r w:rsidRPr="76315A0E">
          <w:rPr>
            <w:rStyle w:val="Hyperlink"/>
          </w:rPr>
          <w:t>president@gmsoccer.com.au</w:t>
        </w:r>
      </w:hyperlink>
      <w:r>
        <w:t xml:space="preserve"> or 0430 20 30 35.</w:t>
      </w:r>
    </w:p>
    <w:p w14:paraId="31F369D2" w14:textId="77777777" w:rsidR="008D1238" w:rsidRDefault="00EE061A">
      <w:pPr>
        <w:pStyle w:val="Heading1"/>
      </w:pPr>
      <w:r>
        <w:t>Appendix D. Sources and adoption actions</w:t>
      </w:r>
    </w:p>
    <w:p w14:paraId="622F7002" w14:textId="4040B81A" w:rsidR="008D1238" w:rsidRDefault="47E8B812">
      <w:r>
        <w:t>Key sources:</w:t>
      </w:r>
    </w:p>
    <w:p w14:paraId="50E8EAF2" w14:textId="6B2D9463" w:rsidR="008D1238" w:rsidRDefault="47E8B812">
      <w:pPr>
        <w:pStyle w:val="ListBullet"/>
      </w:pPr>
      <w:r>
        <w:t xml:space="preserve">Social Services Regulator — Complying with the Child Safe Standards (Standard 7): </w:t>
      </w:r>
      <w:hyperlink r:id="rId10">
        <w:r w:rsidRPr="454F9950">
          <w:rPr>
            <w:rStyle w:val="Hyperlink"/>
          </w:rPr>
          <w:t>https://www.vic.gov.au/complying-child-safe-standards</w:t>
        </w:r>
      </w:hyperlink>
      <w:r w:rsidR="2A115DBA">
        <w:t xml:space="preserve"> </w:t>
      </w:r>
    </w:p>
    <w:p w14:paraId="78F2EB95" w14:textId="58BC757F" w:rsidR="008D1238" w:rsidRDefault="47E8B812">
      <w:pPr>
        <w:pStyle w:val="ListBullet"/>
      </w:pPr>
      <w:r>
        <w:t xml:space="preserve">Victoria Police — Report child abuse: </w:t>
      </w:r>
      <w:hyperlink r:id="rId11">
        <w:r w:rsidRPr="454F9950">
          <w:rPr>
            <w:rStyle w:val="Hyperlink"/>
          </w:rPr>
          <w:t>https://www.police.vic.gov.au/report-child-abuse</w:t>
        </w:r>
      </w:hyperlink>
      <w:r w:rsidR="374029C4">
        <w:t xml:space="preserve"> </w:t>
      </w:r>
    </w:p>
    <w:p w14:paraId="1A44A672" w14:textId="3233EB6C" w:rsidR="008D1238" w:rsidRDefault="47E8B812">
      <w:pPr>
        <w:pStyle w:val="ListBullet"/>
      </w:pPr>
      <w:r>
        <w:t xml:space="preserve">DFFH — Reporting child abuse: </w:t>
      </w:r>
      <w:hyperlink r:id="rId12">
        <w:r w:rsidRPr="454F9950">
          <w:rPr>
            <w:rStyle w:val="Hyperlink"/>
          </w:rPr>
          <w:t>https://services.dffh.vic.gov.au/reporting-child-abuse</w:t>
        </w:r>
      </w:hyperlink>
      <w:r w:rsidR="374029C4">
        <w:t xml:space="preserve"> </w:t>
      </w:r>
    </w:p>
    <w:p w14:paraId="56B22BDE" w14:textId="41956BC3" w:rsidR="008D1238" w:rsidRDefault="47E8B812">
      <w:pPr>
        <w:pStyle w:val="ListBullet"/>
      </w:pPr>
      <w:r>
        <w:t xml:space="preserve">DFFH — Child Protection contacts: </w:t>
      </w:r>
      <w:hyperlink r:id="rId13">
        <w:r w:rsidRPr="454F9950">
          <w:rPr>
            <w:rStyle w:val="Hyperlink"/>
          </w:rPr>
          <w:t>https://services.dffh.vic.gov.au/child-protection-contacts</w:t>
        </w:r>
      </w:hyperlink>
      <w:r w:rsidR="74246B08">
        <w:t xml:space="preserve"> </w:t>
      </w:r>
    </w:p>
    <w:p w14:paraId="0C49D64B" w14:textId="69B89122" w:rsidR="008D1238" w:rsidRDefault="47E8B812">
      <w:pPr>
        <w:pStyle w:val="ListBullet"/>
      </w:pPr>
      <w:r>
        <w:t xml:space="preserve">Victorian Government — Understand your obligations to protect children: </w:t>
      </w:r>
      <w:hyperlink r:id="rId14">
        <w:r w:rsidRPr="454F9950">
          <w:rPr>
            <w:rStyle w:val="Hyperlink"/>
          </w:rPr>
          <w:t>https://www.vic.gov.au/understand-obligations-protect-children</w:t>
        </w:r>
      </w:hyperlink>
      <w:r w:rsidR="586D0254">
        <w:t xml:space="preserve"> </w:t>
      </w:r>
    </w:p>
    <w:p w14:paraId="07AEAB47" w14:textId="3800EE55" w:rsidR="008D1238" w:rsidRDefault="47E8B812">
      <w:pPr>
        <w:pStyle w:val="ListBullet"/>
      </w:pPr>
      <w:r>
        <w:t xml:space="preserve">Vicsport — Child Safe resources: </w:t>
      </w:r>
      <w:hyperlink r:id="rId15">
        <w:r w:rsidRPr="454F9950">
          <w:rPr>
            <w:rStyle w:val="Hyperlink"/>
          </w:rPr>
          <w:t>https://www.vicsport.com.au/child-safe</w:t>
        </w:r>
      </w:hyperlink>
      <w:r w:rsidR="18728386">
        <w:t xml:space="preserve"> </w:t>
      </w:r>
    </w:p>
    <w:p w14:paraId="66AC23BB" w14:textId="77777777" w:rsidR="00316A0E" w:rsidRDefault="00316A0E" w:rsidP="76315A0E"/>
    <w:p w14:paraId="783702AD" w14:textId="24B62F93" w:rsidR="008D1238" w:rsidRDefault="01BDD6D2" w:rsidP="76315A0E">
      <w:pPr>
        <w:rPr>
          <w:rFonts w:asciiTheme="minorHAnsi" w:hAnsiTheme="minorHAnsi"/>
          <w:szCs w:val="18"/>
        </w:rPr>
      </w:pPr>
      <w:r>
        <w:t xml:space="preserve">Governance </w:t>
      </w:r>
      <w:proofErr w:type="gramStart"/>
      <w:r>
        <w:t>note</w:t>
      </w:r>
      <w:proofErr w:type="gramEnd"/>
      <w:r>
        <w:t>: This is a</w:t>
      </w:r>
      <w:r w:rsidR="35E39BAF">
        <w:t xml:space="preserve">n </w:t>
      </w:r>
      <w:r>
        <w:t xml:space="preserve">operational document, not a legal determination that every reporting obligation applies to GMSA. </w:t>
      </w:r>
    </w:p>
    <w:sectPr w:rsidR="008D1238" w:rsidSect="00034616">
      <w:headerReference w:type="default" r:id="rId16"/>
      <w:footerReference w:type="default" r:id="rId17"/>
      <w:pgSz w:w="12240" w:h="15840"/>
      <w:pgMar w:top="1037" w:right="1224" w:bottom="950" w:left="1224" w:header="49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E5D8D" w14:textId="77777777" w:rsidR="001C2B4C" w:rsidRDefault="001C2B4C">
      <w:pPr>
        <w:spacing w:after="0" w:line="240" w:lineRule="auto"/>
      </w:pPr>
      <w:r>
        <w:separator/>
      </w:r>
    </w:p>
  </w:endnote>
  <w:endnote w:type="continuationSeparator" w:id="0">
    <w:p w14:paraId="10D505ED" w14:textId="77777777" w:rsidR="001C2B4C" w:rsidRDefault="001C2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E04F3" w14:textId="753FA748" w:rsidR="008D1238" w:rsidRDefault="47E8B812">
    <w:pPr>
      <w:pStyle w:val="Footer"/>
      <w:jc w:val="right"/>
    </w:pPr>
    <w:proofErr w:type="gramStart"/>
    <w:r w:rsidRPr="454F9950">
      <w:rPr>
        <w:sz w:val="14"/>
        <w:szCs w:val="14"/>
      </w:rPr>
      <w:t>GMSA  |</w:t>
    </w:r>
    <w:proofErr w:type="gramEnd"/>
    <w:r w:rsidRPr="454F9950">
      <w:rPr>
        <w:sz w:val="14"/>
        <w:szCs w:val="14"/>
      </w:rPr>
      <w:t xml:space="preserve">  Child Safety Complaints and Reporting Procedure </w:t>
    </w:r>
    <w:proofErr w:type="gramStart"/>
    <w:r w:rsidRPr="454F9950">
      <w:rPr>
        <w:sz w:val="14"/>
        <w:szCs w:val="14"/>
      </w:rPr>
      <w:t>|  Revised</w:t>
    </w:r>
    <w:proofErr w:type="gramEnd"/>
    <w:r w:rsidRPr="454F9950">
      <w:rPr>
        <w:sz w:val="14"/>
        <w:szCs w:val="14"/>
      </w:rPr>
      <w:t xml:space="preserve"> v1.1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14BE2" w14:textId="77777777" w:rsidR="001C2B4C" w:rsidRDefault="001C2B4C">
      <w:pPr>
        <w:spacing w:after="0" w:line="240" w:lineRule="auto"/>
      </w:pPr>
      <w:r>
        <w:separator/>
      </w:r>
    </w:p>
  </w:footnote>
  <w:footnote w:type="continuationSeparator" w:id="0">
    <w:p w14:paraId="25048738" w14:textId="77777777" w:rsidR="001C2B4C" w:rsidRDefault="001C2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83370" w14:textId="7961062A" w:rsidR="454F9950" w:rsidRDefault="454F9950" w:rsidP="454F9950">
    <w:pPr>
      <w:pStyle w:val="Eyebrow"/>
      <w:spacing w:after="120"/>
    </w:pPr>
    <w:r w:rsidRPr="454F9950">
      <w:rPr>
        <w:rFonts w:eastAsia="Aptos" w:cs="Aptos"/>
        <w:bCs/>
        <w:szCs w:val="16"/>
      </w:rPr>
      <w:t>GREATER MELBOURNE SOCCER ASSOCIATION</w:t>
    </w:r>
    <w:r>
      <w:tab/>
    </w:r>
    <w:r>
      <w:tab/>
    </w:r>
    <w:r>
      <w:tab/>
    </w:r>
    <w:r>
      <w:tab/>
    </w:r>
    <w:r>
      <w:tab/>
    </w:r>
    <w:r>
      <w:tab/>
    </w:r>
    <w:r>
      <w:tab/>
    </w:r>
    <w:r>
      <w:tab/>
    </w:r>
    <w:r>
      <w:tab/>
    </w:r>
    <w:r w:rsidRPr="454F9950">
      <w:rPr>
        <w:rFonts w:eastAsia="Aptos" w:cs="Aptos"/>
        <w:bCs/>
        <w:szCs w:val="16"/>
      </w:rPr>
      <w:t>V1.1</w:t>
    </w:r>
  </w:p>
</w:hdr>
</file>

<file path=word/intelligence2.xml><?xml version="1.0" encoding="utf-8"?>
<int2:intelligence xmlns:int2="http://schemas.microsoft.com/office/intelligence/2020/intelligence" xmlns:oel="http://schemas.microsoft.com/office/2019/extlst">
  <int2:observations>
    <int2:textHash int2:hashCode="kv4UVae7TQCfC0" int2:id="Jb4mtZDk">
      <int2:state int2:value="Rejected" int2:type="spell"/>
    </int2:textHash>
    <int2:bookmark int2:bookmarkName="_Int_uSTYAfmn" int2:invalidationBookmarkName="" int2:hashCode="RhSMw7TSs6yAc/" int2:id="uvmOS18a">
      <int2:state int2:value="Rejected" int2:type="gram"/>
    </int2:bookmark>
    <int2:bookmark int2:bookmarkName="_Int_Rdin1JMh" int2:invalidationBookmarkName="" int2:hashCode="tihX5G1X6UatKp" int2:id="u98c4cf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9545314">
    <w:abstractNumId w:val="8"/>
  </w:num>
  <w:num w:numId="2" w16cid:durableId="312608562">
    <w:abstractNumId w:val="6"/>
  </w:num>
  <w:num w:numId="3" w16cid:durableId="1215775483">
    <w:abstractNumId w:val="5"/>
  </w:num>
  <w:num w:numId="4" w16cid:durableId="1065104479">
    <w:abstractNumId w:val="4"/>
  </w:num>
  <w:num w:numId="5" w16cid:durableId="1868518770">
    <w:abstractNumId w:val="7"/>
  </w:num>
  <w:num w:numId="6" w16cid:durableId="326052408">
    <w:abstractNumId w:val="3"/>
  </w:num>
  <w:num w:numId="7" w16cid:durableId="198125413">
    <w:abstractNumId w:val="2"/>
  </w:num>
  <w:num w:numId="8" w16cid:durableId="1608000665">
    <w:abstractNumId w:val="1"/>
  </w:num>
  <w:num w:numId="9" w16cid:durableId="218251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8E4"/>
    <w:rsid w:val="000E6BE2"/>
    <w:rsid w:val="0015074B"/>
    <w:rsid w:val="001C2B4C"/>
    <w:rsid w:val="0029639D"/>
    <w:rsid w:val="00316A0E"/>
    <w:rsid w:val="00326F90"/>
    <w:rsid w:val="00402C89"/>
    <w:rsid w:val="008D1238"/>
    <w:rsid w:val="00A64FFE"/>
    <w:rsid w:val="00AA1D8D"/>
    <w:rsid w:val="00B23F4B"/>
    <w:rsid w:val="00B47730"/>
    <w:rsid w:val="00CB0664"/>
    <w:rsid w:val="00EE061A"/>
    <w:rsid w:val="00FC693F"/>
    <w:rsid w:val="0163BF29"/>
    <w:rsid w:val="01BDD6D2"/>
    <w:rsid w:val="02484B70"/>
    <w:rsid w:val="036A84EF"/>
    <w:rsid w:val="05499023"/>
    <w:rsid w:val="089A6405"/>
    <w:rsid w:val="0903055F"/>
    <w:rsid w:val="09E4421C"/>
    <w:rsid w:val="09F0E070"/>
    <w:rsid w:val="0B797470"/>
    <w:rsid w:val="0EB8A62F"/>
    <w:rsid w:val="10BF068B"/>
    <w:rsid w:val="10F9BCB7"/>
    <w:rsid w:val="11338F17"/>
    <w:rsid w:val="1292DE4A"/>
    <w:rsid w:val="17AC7E2E"/>
    <w:rsid w:val="17BCAD5F"/>
    <w:rsid w:val="183E2DC1"/>
    <w:rsid w:val="18728386"/>
    <w:rsid w:val="1BB5F52C"/>
    <w:rsid w:val="1BED95DA"/>
    <w:rsid w:val="1DFD4545"/>
    <w:rsid w:val="1E065939"/>
    <w:rsid w:val="206FFE78"/>
    <w:rsid w:val="21030AB3"/>
    <w:rsid w:val="2191F90E"/>
    <w:rsid w:val="22571162"/>
    <w:rsid w:val="23CBD127"/>
    <w:rsid w:val="2413F19F"/>
    <w:rsid w:val="251D764B"/>
    <w:rsid w:val="274A2EDB"/>
    <w:rsid w:val="28A7ED99"/>
    <w:rsid w:val="298708C9"/>
    <w:rsid w:val="2998FE9F"/>
    <w:rsid w:val="2A115DBA"/>
    <w:rsid w:val="2AC782D1"/>
    <w:rsid w:val="2B657BB0"/>
    <w:rsid w:val="2B810EC7"/>
    <w:rsid w:val="2B945C06"/>
    <w:rsid w:val="2C3CC305"/>
    <w:rsid w:val="2F9534FF"/>
    <w:rsid w:val="2FEE3194"/>
    <w:rsid w:val="315C8AFB"/>
    <w:rsid w:val="332451B2"/>
    <w:rsid w:val="35E39BAF"/>
    <w:rsid w:val="36717B34"/>
    <w:rsid w:val="3683A6E2"/>
    <w:rsid w:val="374029C4"/>
    <w:rsid w:val="3940053E"/>
    <w:rsid w:val="3ACE1196"/>
    <w:rsid w:val="4006FDD4"/>
    <w:rsid w:val="4333B528"/>
    <w:rsid w:val="442BEC0B"/>
    <w:rsid w:val="454F9950"/>
    <w:rsid w:val="45882650"/>
    <w:rsid w:val="462F0F30"/>
    <w:rsid w:val="467326D2"/>
    <w:rsid w:val="4699366A"/>
    <w:rsid w:val="46C6EEC1"/>
    <w:rsid w:val="47CA187B"/>
    <w:rsid w:val="47E8B812"/>
    <w:rsid w:val="4AFA9181"/>
    <w:rsid w:val="4B54B39D"/>
    <w:rsid w:val="4C179615"/>
    <w:rsid w:val="51561CCB"/>
    <w:rsid w:val="5200818B"/>
    <w:rsid w:val="52FA2467"/>
    <w:rsid w:val="539FC6B1"/>
    <w:rsid w:val="54A83CF4"/>
    <w:rsid w:val="55CA25F2"/>
    <w:rsid w:val="57D4D105"/>
    <w:rsid w:val="582B9785"/>
    <w:rsid w:val="586D0254"/>
    <w:rsid w:val="5909FA37"/>
    <w:rsid w:val="591616F5"/>
    <w:rsid w:val="5B4C4F59"/>
    <w:rsid w:val="5D9FE4FB"/>
    <w:rsid w:val="5FF087FA"/>
    <w:rsid w:val="6005EB09"/>
    <w:rsid w:val="61999733"/>
    <w:rsid w:val="61CB1612"/>
    <w:rsid w:val="62A739BF"/>
    <w:rsid w:val="646F7CCE"/>
    <w:rsid w:val="68014E5F"/>
    <w:rsid w:val="690E514F"/>
    <w:rsid w:val="6A693EAC"/>
    <w:rsid w:val="6B072ED3"/>
    <w:rsid w:val="6BDA0A51"/>
    <w:rsid w:val="6C37AFF4"/>
    <w:rsid w:val="6C4C18AF"/>
    <w:rsid w:val="6D3C1B4B"/>
    <w:rsid w:val="6DE19904"/>
    <w:rsid w:val="7046A4C7"/>
    <w:rsid w:val="71CDD61A"/>
    <w:rsid w:val="727A9A4F"/>
    <w:rsid w:val="74246B08"/>
    <w:rsid w:val="74806018"/>
    <w:rsid w:val="75B9AD9C"/>
    <w:rsid w:val="76315A0E"/>
    <w:rsid w:val="76D7598F"/>
    <w:rsid w:val="7851BF30"/>
    <w:rsid w:val="798C845F"/>
    <w:rsid w:val="7B821D7C"/>
    <w:rsid w:val="7CA04B52"/>
    <w:rsid w:val="7E8B4C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1AB778"/>
  <w14:defaultImageDpi w14:val="300"/>
  <w15:docId w15:val="{9F8E4BAE-AD6A-4584-AC9B-4AF411DB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2" w:lineRule="auto"/>
    </w:pPr>
    <w:rPr>
      <w:rFonts w:ascii="Aptos" w:hAnsi="Aptos"/>
      <w:color w:val="233231"/>
      <w:sz w:val="18"/>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D6D4F"/>
      <w:sz w:val="24"/>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1D6D4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1D6D4F"/>
      <w:spacing w:val="5"/>
      <w:kern w:val="28"/>
      <w:sz w:val="4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5" w:line="264" w:lineRule="auto"/>
      <w:ind w:left="331"/>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5" w:line="264" w:lineRule="auto"/>
      <w:ind w:left="331"/>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00"/>
    </w:pPr>
    <w:rPr>
      <w:rFonts w:ascii="Aptos" w:hAnsi="Aptos"/>
      <w:b/>
      <w:color w:val="1D6D4F"/>
      <w:sz w:val="16"/>
    </w:rPr>
  </w:style>
  <w:style w:type="paragraph" w:customStyle="1" w:styleId="SmallNote">
    <w:name w:val="SmallNote"/>
    <w:pPr>
      <w:spacing w:after="100"/>
    </w:pPr>
    <w:rPr>
      <w:rFonts w:ascii="Aptos" w:hAnsi="Aptos"/>
      <w:color w:val="64726E"/>
      <w:sz w:val="16"/>
    </w:rPr>
  </w:style>
  <w:style w:type="paragraph" w:customStyle="1" w:styleId="BlockLabel">
    <w:name w:val="BlockLabel"/>
    <w:pPr>
      <w:spacing w:after="100"/>
    </w:pPr>
    <w:rPr>
      <w:rFonts w:ascii="Aptos" w:hAnsi="Aptos"/>
      <w:b/>
      <w:color w:val="1D6D4F"/>
      <w:sz w:val="18"/>
    </w:rPr>
  </w:style>
  <w:style w:type="character" w:styleId="Hyperlink">
    <w:name w:val="Hyperlink"/>
    <w:basedOn w:val="DefaultParagraphFont"/>
    <w:uiPriority w:val="99"/>
    <w:unhideWhenUsed/>
    <w:rsid w:val="454F99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gmsoccer.com.au" TargetMode="External"/><Relationship Id="rId13" Type="http://schemas.openxmlformats.org/officeDocument/2006/relationships/hyperlink" Target="https://services.dffh.vic.gov.au/child-protection-contact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rvices.dffh.vic.gov.au/reporting-child-abus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lice.vic.gov.au/report-child-abuse" TargetMode="External"/><Relationship Id="rId5" Type="http://schemas.openxmlformats.org/officeDocument/2006/relationships/webSettings" Target="webSettings.xml"/><Relationship Id="rId15" Type="http://schemas.openxmlformats.org/officeDocument/2006/relationships/hyperlink" Target="https://www.vicsport.com.au/child-safe" TargetMode="External"/><Relationship Id="rId10" Type="http://schemas.openxmlformats.org/officeDocument/2006/relationships/hyperlink" Target="https://www.vic.gov.au/complying-child-safe-standard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resident@gmsoccer.com.au" TargetMode="External"/><Relationship Id="rId14" Type="http://schemas.openxmlformats.org/officeDocument/2006/relationships/hyperlink" Target="https://www.vic.gov.au/understand-obligations-protect-child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3225</Words>
  <Characters>18388</Characters>
  <Application>Microsoft Office Word</Application>
  <DocSecurity>0</DocSecurity>
  <Lines>153</Lines>
  <Paragraphs>43</Paragraphs>
  <ScaleCrop>false</ScaleCrop>
  <Manager/>
  <Company/>
  <LinksUpToDate>false</LinksUpToDate>
  <CharactersWithSpaces>21570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GMSA Child Safety Complaints and Reporting Procedure – Draft v1.0</dc:title>
  <dc:subject>GMSA child safeguarding complaints, external reporting and escalation</dc:subject>
  <dc:creator>Greater Melbourne Soccer Association</dc:creator>
  <cp:keywords/>
  <dc:description>generated by python-docx</dc:description>
  <cp:lastModifiedBy>Andrew Ellis</cp:lastModifiedBy>
  <cp:revision>2</cp:revision>
  <dcterms:created xsi:type="dcterms:W3CDTF">2026-10-25T03:16:00Z</dcterms:created>
  <dcterms:modified xsi:type="dcterms:W3CDTF">2026-10-25T03:16:00Z</dcterms:modified>
  <cp:category/>
</cp:coreProperties>
</file>