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F3C81" w14:paraId="5AE4574A" w14:textId="77777777" w:rsidTr="00664233">
        <w:tc>
          <w:tcPr>
            <w:tcW w:w="4505" w:type="dxa"/>
          </w:tcPr>
          <w:p w14:paraId="507076D5" w14:textId="099593B5" w:rsidR="009F3C81" w:rsidRDefault="009F3C81" w:rsidP="0020653A">
            <w:pPr>
              <w:jc w:val="center"/>
              <w:rPr>
                <w:b/>
                <w:i/>
                <w:color w:val="7030A0"/>
                <w:sz w:val="48"/>
              </w:rPr>
            </w:pPr>
            <w:r>
              <w:rPr>
                <w:noProof/>
                <w:sz w:val="18"/>
              </w:rPr>
              <w:drawing>
                <wp:inline distT="0" distB="0" distL="0" distR="0" wp14:anchorId="4A502DF1" wp14:editId="043F5693">
                  <wp:extent cx="1478307" cy="1993475"/>
                  <wp:effectExtent l="76200" t="63500" r="83820" b="641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8279e39-aa04-4045-9a60-6d31c1ab52f5.JPG"/>
                          <pic:cNvPicPr/>
                        </pic:nvPicPr>
                        <pic:blipFill>
                          <a:blip r:embed="rId8">
                            <a:extLst>
                              <a:ext uri="{28A0092B-C50C-407E-A947-70E740481C1C}">
                                <a14:useLocalDpi xmlns:a14="http://schemas.microsoft.com/office/drawing/2010/main" val="0"/>
                              </a:ext>
                            </a:extLst>
                          </a:blip>
                          <a:stretch>
                            <a:fillRect/>
                          </a:stretch>
                        </pic:blipFill>
                        <pic:spPr>
                          <a:xfrm rot="21339866">
                            <a:off x="0" y="0"/>
                            <a:ext cx="1478307" cy="1993475"/>
                          </a:xfrm>
                          <a:prstGeom prst="rect">
                            <a:avLst/>
                          </a:prstGeom>
                        </pic:spPr>
                      </pic:pic>
                    </a:graphicData>
                  </a:graphic>
                </wp:inline>
              </w:drawing>
            </w:r>
          </w:p>
        </w:tc>
        <w:tc>
          <w:tcPr>
            <w:tcW w:w="4505" w:type="dxa"/>
          </w:tcPr>
          <w:p w14:paraId="5CC992D0" w14:textId="77777777" w:rsidR="009F3C81" w:rsidRPr="00CA3F0C" w:rsidRDefault="009F3C81" w:rsidP="009F3C81">
            <w:pPr>
              <w:jc w:val="center"/>
              <w:rPr>
                <w:b/>
                <w:i/>
                <w:color w:val="7030A0"/>
                <w:sz w:val="52"/>
                <w:szCs w:val="52"/>
              </w:rPr>
            </w:pPr>
            <w:r w:rsidRPr="00CA3F0C">
              <w:rPr>
                <w:b/>
                <w:i/>
                <w:color w:val="7030A0"/>
                <w:sz w:val="52"/>
                <w:szCs w:val="52"/>
              </w:rPr>
              <w:t>I Love You, Mum – I Promise I Won’t Die</w:t>
            </w:r>
          </w:p>
          <w:p w14:paraId="3C1213D3" w14:textId="77777777" w:rsidR="009F3C81" w:rsidRPr="00D8328E" w:rsidRDefault="009F3C81" w:rsidP="009F3C81">
            <w:pPr>
              <w:jc w:val="center"/>
            </w:pPr>
            <w:r w:rsidRPr="00D8328E">
              <w:t xml:space="preserve"> by Mark Wheeller</w:t>
            </w:r>
          </w:p>
          <w:p w14:paraId="35FA094F" w14:textId="77777777" w:rsidR="00CA3F0C" w:rsidRPr="00CA3F0C" w:rsidRDefault="00CA3F0C" w:rsidP="00CA3F0C">
            <w:pPr>
              <w:jc w:val="center"/>
              <w:rPr>
                <w:b/>
                <w:color w:val="7030A0"/>
              </w:rPr>
            </w:pPr>
          </w:p>
          <w:p w14:paraId="058BAFCF" w14:textId="4643E6CC" w:rsidR="009F3C81" w:rsidRPr="009F3C81" w:rsidRDefault="009F3C81" w:rsidP="00CA3F0C">
            <w:pPr>
              <w:jc w:val="center"/>
              <w:rPr>
                <w:b/>
                <w:color w:val="7030A0"/>
                <w:sz w:val="36"/>
              </w:rPr>
            </w:pPr>
            <w:r w:rsidRPr="00D8328E">
              <w:rPr>
                <w:b/>
                <w:color w:val="7030A0"/>
                <w:sz w:val="36"/>
              </w:rPr>
              <w:t>Performance and workshop</w:t>
            </w:r>
            <w:r w:rsidR="00CA3F0C">
              <w:rPr>
                <w:b/>
                <w:color w:val="7030A0"/>
                <w:sz w:val="36"/>
              </w:rPr>
              <w:t>s</w:t>
            </w:r>
            <w:r w:rsidRPr="00D8328E">
              <w:rPr>
                <w:b/>
                <w:color w:val="7030A0"/>
                <w:sz w:val="36"/>
              </w:rPr>
              <w:t xml:space="preserve"> available</w:t>
            </w:r>
            <w:r>
              <w:rPr>
                <w:b/>
                <w:color w:val="7030A0"/>
                <w:sz w:val="36"/>
              </w:rPr>
              <w:t xml:space="preserve"> to book</w:t>
            </w:r>
            <w:r w:rsidR="005A28A5">
              <w:rPr>
                <w:b/>
                <w:color w:val="7030A0"/>
                <w:sz w:val="36"/>
              </w:rPr>
              <w:t xml:space="preserve"> now</w:t>
            </w:r>
          </w:p>
        </w:tc>
      </w:tr>
    </w:tbl>
    <w:p w14:paraId="1619E839" w14:textId="093699C2" w:rsidR="00B602BA" w:rsidRPr="00D33E96" w:rsidRDefault="00B602BA">
      <w:pPr>
        <w:rPr>
          <w:sz w:val="18"/>
        </w:rPr>
      </w:pPr>
    </w:p>
    <w:p w14:paraId="33220F03" w14:textId="12758961" w:rsidR="006E5755" w:rsidRPr="009F3C81" w:rsidRDefault="00B219D9" w:rsidP="00476FEC">
      <w:pPr>
        <w:rPr>
          <w:sz w:val="22"/>
          <w:szCs w:val="22"/>
        </w:rPr>
      </w:pPr>
      <w:proofErr w:type="spellStart"/>
      <w:r w:rsidRPr="009F3C81">
        <w:rPr>
          <w:b/>
          <w:sz w:val="22"/>
          <w:szCs w:val="22"/>
        </w:rPr>
        <w:t>Ti</w:t>
      </w:r>
      <w:r w:rsidR="002C16C2">
        <w:rPr>
          <w:b/>
          <w:sz w:val="22"/>
          <w:szCs w:val="22"/>
        </w:rPr>
        <w:t>E</w:t>
      </w:r>
      <w:proofErr w:type="spellEnd"/>
      <w:r w:rsidRPr="009F3C81">
        <w:rPr>
          <w:b/>
          <w:sz w:val="22"/>
          <w:szCs w:val="22"/>
        </w:rPr>
        <w:t xml:space="preserve"> It Up Theatre</w:t>
      </w:r>
      <w:r w:rsidRPr="009F3C81">
        <w:rPr>
          <w:sz w:val="22"/>
          <w:szCs w:val="22"/>
        </w:rPr>
        <w:t xml:space="preserve"> </w:t>
      </w:r>
      <w:r w:rsidR="0020653A" w:rsidRPr="009F3C81">
        <w:rPr>
          <w:b/>
          <w:sz w:val="22"/>
          <w:szCs w:val="22"/>
        </w:rPr>
        <w:t xml:space="preserve">is </w:t>
      </w:r>
      <w:r w:rsidR="006E5755" w:rsidRPr="009F3C81">
        <w:rPr>
          <w:b/>
          <w:sz w:val="22"/>
          <w:szCs w:val="22"/>
        </w:rPr>
        <w:t xml:space="preserve">touring its acclaimed production </w:t>
      </w:r>
      <w:r w:rsidRPr="009F3C81">
        <w:rPr>
          <w:b/>
          <w:sz w:val="22"/>
          <w:szCs w:val="22"/>
        </w:rPr>
        <w:t xml:space="preserve">of </w:t>
      </w:r>
      <w:r w:rsidR="0062057F" w:rsidRPr="009F3C81">
        <w:rPr>
          <w:b/>
          <w:sz w:val="22"/>
          <w:szCs w:val="22"/>
        </w:rPr>
        <w:t>Mark Whee</w:t>
      </w:r>
      <w:r w:rsidR="00276798">
        <w:rPr>
          <w:b/>
          <w:sz w:val="22"/>
          <w:szCs w:val="22"/>
        </w:rPr>
        <w:t>ll</w:t>
      </w:r>
      <w:r w:rsidR="0062057F" w:rsidRPr="009F3C81">
        <w:rPr>
          <w:b/>
          <w:sz w:val="22"/>
          <w:szCs w:val="22"/>
        </w:rPr>
        <w:t xml:space="preserve">er’s </w:t>
      </w:r>
      <w:r w:rsidR="006E5755" w:rsidRPr="009F3C81">
        <w:rPr>
          <w:b/>
          <w:i/>
          <w:sz w:val="22"/>
          <w:szCs w:val="22"/>
        </w:rPr>
        <w:t>I Love You, Mum – I Promise I Won’t Die</w:t>
      </w:r>
      <w:r w:rsidR="0062057F" w:rsidRPr="009F3C81">
        <w:rPr>
          <w:b/>
          <w:sz w:val="22"/>
          <w:szCs w:val="22"/>
        </w:rPr>
        <w:t xml:space="preserve"> </w:t>
      </w:r>
      <w:r w:rsidR="006A540B" w:rsidRPr="009F3C81">
        <w:rPr>
          <w:b/>
          <w:sz w:val="22"/>
          <w:szCs w:val="22"/>
        </w:rPr>
        <w:t>for</w:t>
      </w:r>
      <w:r w:rsidR="0020653A" w:rsidRPr="009F3C81">
        <w:rPr>
          <w:b/>
          <w:sz w:val="22"/>
          <w:szCs w:val="22"/>
        </w:rPr>
        <w:t xml:space="preserve"> </w:t>
      </w:r>
      <w:r w:rsidR="006E5755" w:rsidRPr="009F3C81">
        <w:rPr>
          <w:b/>
          <w:sz w:val="22"/>
          <w:szCs w:val="22"/>
        </w:rPr>
        <w:t>a strictly limite</w:t>
      </w:r>
      <w:r w:rsidR="00A622B7">
        <w:rPr>
          <w:b/>
          <w:sz w:val="22"/>
          <w:szCs w:val="22"/>
        </w:rPr>
        <w:t xml:space="preserve">d period </w:t>
      </w:r>
      <w:r w:rsidR="006E5755" w:rsidRPr="009F3C81">
        <w:rPr>
          <w:b/>
          <w:sz w:val="22"/>
          <w:szCs w:val="22"/>
        </w:rPr>
        <w:t>in Spring Term 202</w:t>
      </w:r>
      <w:r w:rsidR="00D01DF8">
        <w:rPr>
          <w:b/>
          <w:sz w:val="22"/>
          <w:szCs w:val="22"/>
        </w:rPr>
        <w:t>7</w:t>
      </w:r>
      <w:r w:rsidR="0020653A" w:rsidRPr="009F3C81">
        <w:rPr>
          <w:b/>
          <w:sz w:val="22"/>
          <w:szCs w:val="22"/>
        </w:rPr>
        <w:t>.</w:t>
      </w:r>
      <w:r w:rsidR="0062057F" w:rsidRPr="009F3C81">
        <w:rPr>
          <w:sz w:val="22"/>
          <w:szCs w:val="22"/>
        </w:rPr>
        <w:t xml:space="preserve"> T</w:t>
      </w:r>
      <w:r w:rsidR="006D0BA0">
        <w:rPr>
          <w:sz w:val="22"/>
          <w:szCs w:val="22"/>
        </w:rPr>
        <w:t>h</w:t>
      </w:r>
      <w:r w:rsidR="00A622B7">
        <w:rPr>
          <w:sz w:val="22"/>
          <w:szCs w:val="22"/>
        </w:rPr>
        <w:t>is verbatim</w:t>
      </w:r>
      <w:r w:rsidR="0062057F" w:rsidRPr="009F3C81">
        <w:rPr>
          <w:sz w:val="22"/>
          <w:szCs w:val="22"/>
        </w:rPr>
        <w:t xml:space="preserve"> play</w:t>
      </w:r>
      <w:r w:rsidR="00A622B7">
        <w:rPr>
          <w:sz w:val="22"/>
          <w:szCs w:val="22"/>
        </w:rPr>
        <w:t xml:space="preserve">, </w:t>
      </w:r>
      <w:r w:rsidR="00DD4FF5" w:rsidRPr="009F3C81">
        <w:rPr>
          <w:sz w:val="22"/>
          <w:szCs w:val="22"/>
        </w:rPr>
        <w:t xml:space="preserve">a set text </w:t>
      </w:r>
      <w:r w:rsidR="006E5755" w:rsidRPr="009F3C81">
        <w:rPr>
          <w:sz w:val="22"/>
          <w:szCs w:val="22"/>
        </w:rPr>
        <w:t xml:space="preserve">on the </w:t>
      </w:r>
      <w:proofErr w:type="spellStart"/>
      <w:r w:rsidR="00DD4FF5" w:rsidRPr="009F3C81">
        <w:rPr>
          <w:sz w:val="22"/>
          <w:szCs w:val="22"/>
        </w:rPr>
        <w:t>Eduqas</w:t>
      </w:r>
      <w:proofErr w:type="spellEnd"/>
      <w:r w:rsidR="00DD4FF5" w:rsidRPr="009F3C81">
        <w:rPr>
          <w:sz w:val="22"/>
          <w:szCs w:val="22"/>
        </w:rPr>
        <w:t xml:space="preserve"> GCSE Drama</w:t>
      </w:r>
      <w:r w:rsidR="00476FEC">
        <w:rPr>
          <w:sz w:val="22"/>
          <w:szCs w:val="22"/>
        </w:rPr>
        <w:t xml:space="preserve"> curriculum</w:t>
      </w:r>
      <w:r w:rsidR="00A622B7">
        <w:rPr>
          <w:sz w:val="22"/>
          <w:szCs w:val="22"/>
        </w:rPr>
        <w:t xml:space="preserve">, </w:t>
      </w:r>
      <w:r w:rsidR="006E5755" w:rsidRPr="009F3C81">
        <w:rPr>
          <w:sz w:val="22"/>
          <w:szCs w:val="22"/>
        </w:rPr>
        <w:t>tells the true story of Dan, a popular 16-year-old South London schoolboy</w:t>
      </w:r>
      <w:r w:rsidR="00476FEC">
        <w:rPr>
          <w:sz w:val="22"/>
          <w:szCs w:val="22"/>
        </w:rPr>
        <w:t xml:space="preserve"> </w:t>
      </w:r>
      <w:r w:rsidR="006E5755" w:rsidRPr="009F3C81">
        <w:rPr>
          <w:sz w:val="22"/>
          <w:szCs w:val="22"/>
        </w:rPr>
        <w:t>who attends an illegal rave, takes ecstasy and tragically dies as a result of taking a lethal dose.</w:t>
      </w:r>
    </w:p>
    <w:p w14:paraId="389A1035" w14:textId="4B65B07F" w:rsidR="006E5755" w:rsidRPr="00276798" w:rsidRDefault="006E5755">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37"/>
      </w:tblGrid>
      <w:tr w:rsidR="00D8328E" w14:paraId="71481D65" w14:textId="77777777" w:rsidTr="00664233">
        <w:tc>
          <w:tcPr>
            <w:tcW w:w="4673" w:type="dxa"/>
          </w:tcPr>
          <w:p w14:paraId="4A7F7431" w14:textId="624DBF2D" w:rsidR="00D8328E" w:rsidRPr="00D8328E" w:rsidRDefault="00D8328E" w:rsidP="009F3C81">
            <w:pPr>
              <w:jc w:val="center"/>
              <w:rPr>
                <w:b/>
                <w:color w:val="7030A0"/>
              </w:rPr>
            </w:pPr>
            <w:r w:rsidRPr="00D8328E">
              <w:rPr>
                <w:b/>
                <w:color w:val="7030A0"/>
              </w:rPr>
              <w:t>Watch the trailer</w:t>
            </w:r>
            <w:r w:rsidR="00CD75C7">
              <w:rPr>
                <w:b/>
                <w:color w:val="7030A0"/>
              </w:rPr>
              <w:t xml:space="preserve"> of our </w:t>
            </w:r>
            <w:r w:rsidR="00082F57">
              <w:rPr>
                <w:b/>
                <w:color w:val="7030A0"/>
              </w:rPr>
              <w:t>as-</w:t>
            </w:r>
            <w:r w:rsidR="00CD75C7">
              <w:rPr>
                <w:b/>
                <w:color w:val="7030A0"/>
              </w:rPr>
              <w:t>live recording</w:t>
            </w:r>
            <w:r w:rsidR="0016599B">
              <w:rPr>
                <w:b/>
                <w:color w:val="7030A0"/>
              </w:rPr>
              <w:t>…</w:t>
            </w:r>
          </w:p>
          <w:p w14:paraId="3C84DD48" w14:textId="51F55930" w:rsidR="00D8328E" w:rsidRDefault="00D8328E">
            <w:r>
              <w:rPr>
                <w:noProof/>
              </w:rPr>
              <w:drawing>
                <wp:inline distT="0" distB="0" distL="0" distR="0" wp14:anchorId="14183F03" wp14:editId="7CE9C784">
                  <wp:extent cx="2809848" cy="1584357"/>
                  <wp:effectExtent l="0" t="0" r="0" b="3175"/>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820409" cy="1590312"/>
                          </a:xfrm>
                          <a:prstGeom prst="rect">
                            <a:avLst/>
                          </a:prstGeom>
                        </pic:spPr>
                      </pic:pic>
                    </a:graphicData>
                  </a:graphic>
                </wp:inline>
              </w:drawing>
            </w:r>
          </w:p>
        </w:tc>
        <w:tc>
          <w:tcPr>
            <w:tcW w:w="4337" w:type="dxa"/>
          </w:tcPr>
          <w:p w14:paraId="342F56E8" w14:textId="4EF35F1E" w:rsidR="00D8328E" w:rsidRPr="00D8328E" w:rsidRDefault="009F7B60" w:rsidP="00F8348B">
            <w:pPr>
              <w:jc w:val="center"/>
              <w:rPr>
                <w:b/>
                <w:color w:val="7030A0"/>
              </w:rPr>
            </w:pPr>
            <w:r>
              <w:rPr>
                <w:b/>
                <w:color w:val="7030A0"/>
              </w:rPr>
              <w:t>Reviews</w:t>
            </w:r>
          </w:p>
          <w:p w14:paraId="3A5594B7" w14:textId="19E455DF" w:rsidR="00257766" w:rsidRDefault="00257766" w:rsidP="009F3C81">
            <w:pPr>
              <w:jc w:val="center"/>
              <w:rPr>
                <w:b/>
                <w:sz w:val="22"/>
                <w:szCs w:val="22"/>
              </w:rPr>
            </w:pPr>
            <w:r>
              <w:rPr>
                <w:b/>
                <w:sz w:val="22"/>
                <w:szCs w:val="22"/>
              </w:rPr>
              <w:t>****</w:t>
            </w:r>
            <w:r>
              <w:rPr>
                <w:rFonts w:ascii="Calibri" w:hAnsi="Calibri" w:cs="Calibri"/>
                <w:b/>
                <w:sz w:val="22"/>
                <w:szCs w:val="22"/>
              </w:rPr>
              <w:t>½</w:t>
            </w:r>
            <w:r>
              <w:rPr>
                <w:b/>
                <w:sz w:val="22"/>
                <w:szCs w:val="22"/>
              </w:rPr>
              <w:t xml:space="preserve"> “</w:t>
            </w:r>
            <w:r w:rsidR="00476FEC">
              <w:rPr>
                <w:b/>
                <w:sz w:val="22"/>
                <w:szCs w:val="22"/>
              </w:rPr>
              <w:t>p</w:t>
            </w:r>
            <w:r>
              <w:rPr>
                <w:b/>
                <w:sz w:val="22"/>
                <w:szCs w:val="22"/>
              </w:rPr>
              <w:t xml:space="preserve">owerful and poignant” </w:t>
            </w:r>
          </w:p>
          <w:p w14:paraId="7A0861B5" w14:textId="0036FCFD" w:rsidR="00257766" w:rsidRDefault="00257766" w:rsidP="009F3C81">
            <w:pPr>
              <w:jc w:val="center"/>
              <w:rPr>
                <w:sz w:val="22"/>
                <w:szCs w:val="22"/>
              </w:rPr>
            </w:pPr>
            <w:r w:rsidRPr="00257766">
              <w:rPr>
                <w:sz w:val="22"/>
                <w:szCs w:val="22"/>
              </w:rPr>
              <w:t>Reviews Hub</w:t>
            </w:r>
          </w:p>
          <w:p w14:paraId="5894147B" w14:textId="2844AE97" w:rsidR="00257766" w:rsidRPr="00257766" w:rsidRDefault="00257766" w:rsidP="009F3C81">
            <w:pPr>
              <w:jc w:val="center"/>
              <w:rPr>
                <w:sz w:val="22"/>
                <w:szCs w:val="22"/>
              </w:rPr>
            </w:pPr>
            <w:r>
              <w:rPr>
                <w:sz w:val="22"/>
                <w:szCs w:val="22"/>
              </w:rPr>
              <w:t xml:space="preserve">**** </w:t>
            </w:r>
            <w:r w:rsidRPr="00257766">
              <w:rPr>
                <w:b/>
                <w:sz w:val="22"/>
                <w:szCs w:val="22"/>
              </w:rPr>
              <w:t>“</w:t>
            </w:r>
            <w:r w:rsidR="00476FEC">
              <w:rPr>
                <w:b/>
                <w:sz w:val="22"/>
                <w:szCs w:val="22"/>
              </w:rPr>
              <w:t>m</w:t>
            </w:r>
            <w:r w:rsidRPr="00257766">
              <w:rPr>
                <w:b/>
                <w:sz w:val="22"/>
                <w:szCs w:val="22"/>
              </w:rPr>
              <w:t>oving performances”</w:t>
            </w:r>
          </w:p>
          <w:p w14:paraId="0ABCDC88" w14:textId="7B92DDD6" w:rsidR="00257766" w:rsidRPr="00257766" w:rsidRDefault="00257766" w:rsidP="00257766">
            <w:pPr>
              <w:jc w:val="center"/>
              <w:rPr>
                <w:sz w:val="22"/>
                <w:szCs w:val="22"/>
              </w:rPr>
            </w:pPr>
            <w:r w:rsidRPr="00257766">
              <w:rPr>
                <w:sz w:val="22"/>
                <w:szCs w:val="22"/>
              </w:rPr>
              <w:t>Theatre &amp; Art Review</w:t>
            </w:r>
            <w:r>
              <w:rPr>
                <w:sz w:val="22"/>
                <w:szCs w:val="22"/>
              </w:rPr>
              <w:t>s</w:t>
            </w:r>
          </w:p>
          <w:p w14:paraId="17B7A58A" w14:textId="77777777" w:rsidR="00257766" w:rsidRDefault="00257766" w:rsidP="00257766">
            <w:pPr>
              <w:jc w:val="center"/>
              <w:rPr>
                <w:b/>
                <w:sz w:val="22"/>
                <w:szCs w:val="22"/>
              </w:rPr>
            </w:pPr>
            <w:r w:rsidRPr="002C16C2">
              <w:rPr>
                <w:b/>
                <w:sz w:val="22"/>
                <w:szCs w:val="22"/>
              </w:rPr>
              <w:t>**** “beautiful and deeply touching”</w:t>
            </w:r>
          </w:p>
          <w:p w14:paraId="05FE9393" w14:textId="011BCCD7" w:rsidR="00D8328E" w:rsidRPr="00D42962" w:rsidRDefault="00D8328E" w:rsidP="009F3C81">
            <w:pPr>
              <w:jc w:val="center"/>
              <w:rPr>
                <w:color w:val="4472C4" w:themeColor="accent1"/>
                <w:sz w:val="22"/>
                <w:szCs w:val="22"/>
              </w:rPr>
            </w:pPr>
            <w:r w:rsidRPr="00257766">
              <w:rPr>
                <w:sz w:val="22"/>
                <w:szCs w:val="22"/>
              </w:rPr>
              <w:t>A Broadway World</w:t>
            </w:r>
          </w:p>
          <w:p w14:paraId="2E67CDF6" w14:textId="77777777" w:rsidR="00A10A4A" w:rsidRPr="002C16C2" w:rsidRDefault="00D8328E" w:rsidP="009F3C81">
            <w:pPr>
              <w:jc w:val="center"/>
              <w:rPr>
                <w:b/>
                <w:sz w:val="22"/>
                <w:szCs w:val="22"/>
              </w:rPr>
            </w:pPr>
            <w:r w:rsidRPr="002C16C2">
              <w:rPr>
                <w:b/>
                <w:sz w:val="22"/>
                <w:szCs w:val="22"/>
              </w:rPr>
              <w:t xml:space="preserve">**** “a touching tribute to a life </w:t>
            </w:r>
          </w:p>
          <w:p w14:paraId="3AB4F41C" w14:textId="77777777" w:rsidR="00257766" w:rsidRDefault="00D8328E" w:rsidP="009F3C81">
            <w:pPr>
              <w:jc w:val="center"/>
              <w:rPr>
                <w:sz w:val="22"/>
                <w:szCs w:val="22"/>
              </w:rPr>
            </w:pPr>
            <w:r w:rsidRPr="002C16C2">
              <w:rPr>
                <w:b/>
                <w:sz w:val="22"/>
                <w:szCs w:val="22"/>
              </w:rPr>
              <w:t>needlessly lost”</w:t>
            </w:r>
            <w:r w:rsidRPr="009F3C81">
              <w:rPr>
                <w:sz w:val="22"/>
                <w:szCs w:val="22"/>
              </w:rPr>
              <w:t xml:space="preserve"> </w:t>
            </w:r>
          </w:p>
          <w:p w14:paraId="3E5A7227" w14:textId="32067E44" w:rsidR="00D8328E" w:rsidRPr="009F3C81" w:rsidRDefault="00D8328E" w:rsidP="009F3C81">
            <w:pPr>
              <w:jc w:val="center"/>
              <w:rPr>
                <w:sz w:val="22"/>
                <w:szCs w:val="22"/>
              </w:rPr>
            </w:pPr>
            <w:r w:rsidRPr="00257766">
              <w:rPr>
                <w:sz w:val="22"/>
                <w:szCs w:val="22"/>
              </w:rPr>
              <w:t>A Younger Theatre</w:t>
            </w:r>
          </w:p>
          <w:p w14:paraId="5029DE75" w14:textId="1D95BD78" w:rsidR="00933BB1" w:rsidRPr="00933BB1" w:rsidRDefault="00933BB1" w:rsidP="00F7203B">
            <w:pPr>
              <w:rPr>
                <w:b/>
              </w:rPr>
            </w:pPr>
          </w:p>
        </w:tc>
      </w:tr>
    </w:tbl>
    <w:p w14:paraId="4F02EDD6" w14:textId="77777777" w:rsidR="007C0539" w:rsidRPr="007C0539" w:rsidRDefault="007C0539" w:rsidP="00981FB2">
      <w:pPr>
        <w:jc w:val="center"/>
        <w:rPr>
          <w:b/>
          <w:i/>
          <w:color w:val="7030A0"/>
          <w:sz w:val="10"/>
          <w:szCs w:val="10"/>
        </w:rPr>
      </w:pPr>
    </w:p>
    <w:p w14:paraId="2F963DD6" w14:textId="6DF99810" w:rsidR="00AB6EE4" w:rsidRDefault="00427503" w:rsidP="00981FB2">
      <w:pPr>
        <w:jc w:val="center"/>
        <w:rPr>
          <w:b/>
          <w:i/>
          <w:color w:val="7030A0"/>
          <w:sz w:val="32"/>
        </w:rPr>
      </w:pPr>
      <w:r w:rsidRPr="000F5AF3">
        <w:rPr>
          <w:b/>
          <w:i/>
          <w:color w:val="7030A0"/>
          <w:sz w:val="32"/>
        </w:rPr>
        <w:t>Tour</w:t>
      </w:r>
      <w:r w:rsidR="00A10A4A">
        <w:rPr>
          <w:b/>
          <w:i/>
          <w:color w:val="7030A0"/>
          <w:sz w:val="32"/>
        </w:rPr>
        <w:t xml:space="preserve"> dates</w:t>
      </w:r>
      <w:r w:rsidR="006E5755">
        <w:rPr>
          <w:b/>
          <w:i/>
          <w:color w:val="7030A0"/>
          <w:sz w:val="32"/>
        </w:rPr>
        <w:t xml:space="preserve"> </w:t>
      </w:r>
      <w:r w:rsidR="00AB6EE4">
        <w:rPr>
          <w:b/>
          <w:i/>
          <w:color w:val="7030A0"/>
          <w:sz w:val="32"/>
        </w:rPr>
        <w:t>1</w:t>
      </w:r>
      <w:r w:rsidR="00D01DF8">
        <w:rPr>
          <w:b/>
          <w:i/>
          <w:color w:val="7030A0"/>
          <w:sz w:val="32"/>
        </w:rPr>
        <w:t>-19</w:t>
      </w:r>
      <w:r w:rsidR="006E5755">
        <w:rPr>
          <w:b/>
          <w:i/>
          <w:color w:val="7030A0"/>
          <w:sz w:val="32"/>
        </w:rPr>
        <w:t xml:space="preserve"> March</w:t>
      </w:r>
      <w:r w:rsidR="009F7B60">
        <w:rPr>
          <w:b/>
          <w:i/>
          <w:color w:val="7030A0"/>
          <w:sz w:val="32"/>
        </w:rPr>
        <w:t xml:space="preserve"> </w:t>
      </w:r>
      <w:r w:rsidR="00DD4FF5" w:rsidRPr="000F5AF3">
        <w:rPr>
          <w:b/>
          <w:i/>
          <w:color w:val="7030A0"/>
          <w:sz w:val="32"/>
        </w:rPr>
        <w:t>20</w:t>
      </w:r>
      <w:r w:rsidR="000F5AF3">
        <w:rPr>
          <w:b/>
          <w:i/>
          <w:color w:val="7030A0"/>
          <w:sz w:val="32"/>
        </w:rPr>
        <w:t>2</w:t>
      </w:r>
      <w:r w:rsidR="00D01DF8">
        <w:rPr>
          <w:b/>
          <w:i/>
          <w:color w:val="7030A0"/>
          <w:sz w:val="32"/>
        </w:rPr>
        <w:t>7</w:t>
      </w:r>
    </w:p>
    <w:p w14:paraId="4F4ECF9D" w14:textId="1AEACB52" w:rsidR="00FF6B3B" w:rsidRPr="00AB6EE4" w:rsidRDefault="00AB6EE4" w:rsidP="00981FB2">
      <w:pPr>
        <w:jc w:val="center"/>
        <w:rPr>
          <w:bCs/>
          <w:color w:val="7030A0"/>
          <w:sz w:val="28"/>
          <w:szCs w:val="22"/>
        </w:rPr>
      </w:pPr>
      <w:r w:rsidRPr="00AB6EE4">
        <w:rPr>
          <w:bCs/>
          <w:i/>
          <w:color w:val="7030A0"/>
          <w:sz w:val="28"/>
          <w:szCs w:val="22"/>
        </w:rPr>
        <w:t xml:space="preserve">(possible </w:t>
      </w:r>
      <w:r w:rsidR="00C538DA">
        <w:rPr>
          <w:bCs/>
          <w:i/>
          <w:color w:val="7030A0"/>
          <w:sz w:val="28"/>
          <w:szCs w:val="22"/>
        </w:rPr>
        <w:t>w/c 2</w:t>
      </w:r>
      <w:r w:rsidR="00D01DF8">
        <w:rPr>
          <w:bCs/>
          <w:i/>
          <w:color w:val="7030A0"/>
          <w:sz w:val="28"/>
          <w:szCs w:val="22"/>
        </w:rPr>
        <w:t>2</w:t>
      </w:r>
      <w:r w:rsidR="00C538DA">
        <w:rPr>
          <w:bCs/>
          <w:i/>
          <w:color w:val="7030A0"/>
          <w:sz w:val="28"/>
          <w:szCs w:val="22"/>
        </w:rPr>
        <w:t xml:space="preserve"> March </w:t>
      </w:r>
      <w:r w:rsidRPr="00AB6EE4">
        <w:rPr>
          <w:bCs/>
          <w:i/>
          <w:color w:val="7030A0"/>
          <w:sz w:val="28"/>
          <w:szCs w:val="22"/>
        </w:rPr>
        <w:t>depending on demand)</w:t>
      </w:r>
    </w:p>
    <w:p w14:paraId="0682FF33" w14:textId="1EA7D4A3" w:rsidR="00557DBD" w:rsidRDefault="00082F57">
      <w:pPr>
        <w:rPr>
          <w:b/>
        </w:rPr>
      </w:pPr>
      <w:r>
        <w:rPr>
          <w:b/>
          <w:i/>
          <w:noProof/>
          <w:color w:val="7030A0"/>
          <w:sz w:val="32"/>
        </w:rPr>
        <mc:AlternateContent>
          <mc:Choice Requires="wps">
            <w:drawing>
              <wp:anchor distT="0" distB="0" distL="114300" distR="114300" simplePos="0" relativeHeight="251662336" behindDoc="0" locked="0" layoutInCell="1" allowOverlap="1" wp14:anchorId="51DB4F2F" wp14:editId="566C7FD9">
                <wp:simplePos x="0" y="0"/>
                <wp:positionH relativeFrom="column">
                  <wp:posOffset>3083668</wp:posOffset>
                </wp:positionH>
                <wp:positionV relativeFrom="paragraph">
                  <wp:posOffset>22536</wp:posOffset>
                </wp:positionV>
                <wp:extent cx="2668270" cy="748665"/>
                <wp:effectExtent l="0" t="0" r="11430" b="13335"/>
                <wp:wrapNone/>
                <wp:docPr id="9" name="Text Box 9"/>
                <wp:cNvGraphicFramePr/>
                <a:graphic xmlns:a="http://schemas.openxmlformats.org/drawingml/2006/main">
                  <a:graphicData uri="http://schemas.microsoft.com/office/word/2010/wordprocessingShape">
                    <wps:wsp>
                      <wps:cNvSpPr txBox="1"/>
                      <wps:spPr>
                        <a:xfrm>
                          <a:off x="0" y="0"/>
                          <a:ext cx="2668270" cy="748665"/>
                        </a:xfrm>
                        <a:prstGeom prst="rect">
                          <a:avLst/>
                        </a:prstGeom>
                        <a:solidFill>
                          <a:srgbClr val="7030A0"/>
                        </a:solidFill>
                        <a:ln w="6350">
                          <a:solidFill>
                            <a:prstClr val="black"/>
                          </a:solidFill>
                        </a:ln>
                      </wps:spPr>
                      <wps:txbx>
                        <w:txbxContent>
                          <w:p w14:paraId="030BBEA9" w14:textId="77777777" w:rsidR="00C538DA" w:rsidRDefault="00613EB8" w:rsidP="00981FB2">
                            <w:pPr>
                              <w:jc w:val="center"/>
                              <w:rPr>
                                <w:b/>
                                <w:color w:val="FFFFFF" w:themeColor="background1"/>
                              </w:rPr>
                            </w:pPr>
                            <w:r>
                              <w:rPr>
                                <w:b/>
                                <w:color w:val="FFFFFF" w:themeColor="background1"/>
                              </w:rPr>
                              <w:t xml:space="preserve">See offers and deals </w:t>
                            </w:r>
                          </w:p>
                          <w:p w14:paraId="593D839F" w14:textId="1CA50DB6" w:rsidR="00981FB2" w:rsidRPr="00981FB2" w:rsidRDefault="00981FB2" w:rsidP="00981FB2">
                            <w:pPr>
                              <w:jc w:val="center"/>
                              <w:rPr>
                                <w:color w:val="FFFFFF" w:themeColor="background1"/>
                                <w:sz w:val="22"/>
                                <w:szCs w:val="22"/>
                              </w:rPr>
                            </w:pPr>
                            <w:r w:rsidRPr="00981FB2">
                              <w:rPr>
                                <w:color w:val="FFFFFF" w:themeColor="background1"/>
                                <w:sz w:val="22"/>
                                <w:szCs w:val="22"/>
                              </w:rPr>
                              <w:t xml:space="preserve">Book by completing the form </w:t>
                            </w:r>
                            <w:r w:rsidR="00BB5D27">
                              <w:rPr>
                                <w:color w:val="FFFFFF" w:themeColor="background1"/>
                                <w:sz w:val="22"/>
                                <w:szCs w:val="22"/>
                              </w:rPr>
                              <w:t xml:space="preserve">below </w:t>
                            </w:r>
                            <w:r w:rsidRPr="00981FB2">
                              <w:rPr>
                                <w:color w:val="FFFFFF" w:themeColor="background1"/>
                                <w:sz w:val="22"/>
                                <w:szCs w:val="22"/>
                              </w:rPr>
                              <w:t>and return to david@tiu-theatre.co.uk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B4F2F" id="_x0000_t202" coordsize="21600,21600" o:spt="202" path="m,l,21600r21600,l21600,xe">
                <v:stroke joinstyle="miter"/>
                <v:path gradientshapeok="t" o:connecttype="rect"/>
              </v:shapetype>
              <v:shape id="Text Box 9" o:spid="_x0000_s1026" type="#_x0000_t202" style="position:absolute;margin-left:242.8pt;margin-top:1.75pt;width:210.1pt;height:5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" fillcolor="#7030a0" strokeweight=".5pt">
                <v:textbox>
                  <w:txbxContent>
                    <w:p w14:paraId="030BBEA9" w14:textId="77777777" w:rsidR="00C538DA" w:rsidRDefault="00613EB8" w:rsidP="00981FB2">
                      <w:pPr>
                        <w:jc w:val="center"/>
                        <w:rPr>
                          <w:b/>
                          <w:color w:val="FFFFFF" w:themeColor="background1"/>
                        </w:rPr>
                      </w:pPr>
                      <w:r>
                        <w:rPr>
                          <w:b/>
                          <w:color w:val="FFFFFF" w:themeColor="background1"/>
                        </w:rPr>
                        <w:t xml:space="preserve">See offers and deals </w:t>
                      </w:r>
                    </w:p>
                    <w:p w14:paraId="593D839F" w14:textId="1CA50DB6" w:rsidR="00981FB2" w:rsidRPr="00981FB2" w:rsidRDefault="00981FB2" w:rsidP="00981FB2">
                      <w:pPr>
                        <w:jc w:val="center"/>
                        <w:rPr>
                          <w:color w:val="FFFFFF" w:themeColor="background1"/>
                          <w:sz w:val="22"/>
                          <w:szCs w:val="22"/>
                        </w:rPr>
                      </w:pPr>
                      <w:r w:rsidRPr="00981FB2">
                        <w:rPr>
                          <w:color w:val="FFFFFF" w:themeColor="background1"/>
                          <w:sz w:val="22"/>
                          <w:szCs w:val="22"/>
                        </w:rPr>
                        <w:t xml:space="preserve">Book by completing the form </w:t>
                      </w:r>
                      <w:r w:rsidR="00BB5D27">
                        <w:rPr>
                          <w:color w:val="FFFFFF" w:themeColor="background1"/>
                          <w:sz w:val="22"/>
                          <w:szCs w:val="22"/>
                        </w:rPr>
                        <w:t xml:space="preserve">below </w:t>
                      </w:r>
                      <w:r w:rsidRPr="00981FB2">
                        <w:rPr>
                          <w:color w:val="FFFFFF" w:themeColor="background1"/>
                          <w:sz w:val="22"/>
                          <w:szCs w:val="22"/>
                        </w:rPr>
                        <w:t>and return to david@tiu-theatre.co.uk</w:t>
                      </w:r>
                    </w:p>
                  </w:txbxContent>
                </v:textbox>
              </v:shape>
            </w:pict>
          </mc:Fallback>
        </mc:AlternateContent>
      </w:r>
      <w:r w:rsidR="00981FB2">
        <w:rPr>
          <w:b/>
          <w:i/>
          <w:noProof/>
          <w:color w:val="7030A0"/>
          <w:sz w:val="32"/>
        </w:rPr>
        <mc:AlternateContent>
          <mc:Choice Requires="wps">
            <w:drawing>
              <wp:anchor distT="0" distB="0" distL="114300" distR="114300" simplePos="0" relativeHeight="251664384" behindDoc="0" locked="0" layoutInCell="1" allowOverlap="1" wp14:anchorId="2B01257E" wp14:editId="1EE134E5">
                <wp:simplePos x="0" y="0"/>
                <wp:positionH relativeFrom="column">
                  <wp:posOffset>214009</wp:posOffset>
                </wp:positionH>
                <wp:positionV relativeFrom="paragraph">
                  <wp:posOffset>22536</wp:posOffset>
                </wp:positionV>
                <wp:extent cx="2668431" cy="749030"/>
                <wp:effectExtent l="0" t="0" r="11430" b="13335"/>
                <wp:wrapNone/>
                <wp:docPr id="10" name="Text Box 10"/>
                <wp:cNvGraphicFramePr/>
                <a:graphic xmlns:a="http://schemas.openxmlformats.org/drawingml/2006/main">
                  <a:graphicData uri="http://schemas.microsoft.com/office/word/2010/wordprocessingShape">
                    <wps:wsp>
                      <wps:cNvSpPr txBox="1"/>
                      <wps:spPr>
                        <a:xfrm>
                          <a:off x="0" y="0"/>
                          <a:ext cx="2668431" cy="749030"/>
                        </a:xfrm>
                        <a:prstGeom prst="rect">
                          <a:avLst/>
                        </a:prstGeom>
                        <a:solidFill>
                          <a:srgbClr val="7030A0"/>
                        </a:solidFill>
                        <a:ln w="6350">
                          <a:solidFill>
                            <a:prstClr val="black"/>
                          </a:solidFill>
                        </a:ln>
                      </wps:spPr>
                      <wps:txbx>
                        <w:txbxContent>
                          <w:p w14:paraId="38EE7F2D" w14:textId="541C254A" w:rsidR="003E4101" w:rsidRPr="00F00ADF" w:rsidRDefault="00F00ADF" w:rsidP="00887E2E">
                            <w:pPr>
                              <w:jc w:val="center"/>
                              <w:rPr>
                                <w:b/>
                                <w:color w:val="FFFFFF" w:themeColor="background1"/>
                              </w:rPr>
                            </w:pPr>
                            <w:r>
                              <w:rPr>
                                <w:b/>
                                <w:color w:val="FFFFFF" w:themeColor="background1"/>
                              </w:rPr>
                              <w:t xml:space="preserve">We are </w:t>
                            </w:r>
                            <w:r w:rsidR="00082F57">
                              <w:rPr>
                                <w:b/>
                                <w:color w:val="FFFFFF" w:themeColor="background1"/>
                              </w:rPr>
                              <w:t xml:space="preserve">touring </w:t>
                            </w:r>
                            <w:r w:rsidR="00613EB8">
                              <w:rPr>
                                <w:b/>
                                <w:color w:val="FFFFFF" w:themeColor="background1"/>
                              </w:rPr>
                              <w:t xml:space="preserve">across </w:t>
                            </w:r>
                            <w:r w:rsidR="00887E2E">
                              <w:rPr>
                                <w:b/>
                                <w:color w:val="FFFFFF" w:themeColor="background1"/>
                              </w:rPr>
                              <w:t xml:space="preserve">all </w:t>
                            </w:r>
                            <w:r w:rsidR="00613EB8">
                              <w:rPr>
                                <w:b/>
                                <w:color w:val="FFFFFF" w:themeColor="background1"/>
                              </w:rPr>
                              <w:t>England</w:t>
                            </w:r>
                            <w:r w:rsidR="00887E2E">
                              <w:rPr>
                                <w:b/>
                                <w:color w:val="FFFFFF" w:themeColor="background1"/>
                              </w:rPr>
                              <w:t xml:space="preserve"> and Wales</w:t>
                            </w:r>
                            <w:r w:rsidR="00082F57">
                              <w:rPr>
                                <w:b/>
                                <w:color w:val="FFFFFF" w:themeColor="background1"/>
                              </w:rPr>
                              <w:t xml:space="preserve">, </w:t>
                            </w:r>
                            <w:r>
                              <w:rPr>
                                <w:b/>
                                <w:color w:val="FFFFFF" w:themeColor="background1"/>
                              </w:rPr>
                              <w:t xml:space="preserve">ask us about </w:t>
                            </w:r>
                            <w:r w:rsidR="00613EB8">
                              <w:rPr>
                                <w:b/>
                                <w:color w:val="FFFFFF" w:themeColor="background1"/>
                              </w:rPr>
                              <w:t>when we are in your area</w:t>
                            </w:r>
                          </w:p>
                          <w:p w14:paraId="7974120E" w14:textId="77777777" w:rsidR="00F00ADF" w:rsidRPr="00F00ADF" w:rsidRDefault="00F00ADF" w:rsidP="00F00ADF">
                            <w:pPr>
                              <w:jc w:val="center"/>
                              <w:rPr>
                                <w:b/>
                                <w:color w:val="FFFFFF" w:themeColor="background1"/>
                              </w:rPr>
                            </w:pPr>
                          </w:p>
                          <w:p w14:paraId="78D86780" w14:textId="77777777" w:rsidR="003E4101" w:rsidRPr="00981FB2" w:rsidRDefault="003E4101" w:rsidP="00981FB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1257E" id="Text Box 10" o:spid="_x0000_s1027" type="#_x0000_t202" style="position:absolute;margin-left:16.85pt;margin-top:1.75pt;width:210.1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" fillcolor="#7030a0" strokeweight=".5pt">
                <v:textbox>
                  <w:txbxContent>
                    <w:p w14:paraId="38EE7F2D" w14:textId="541C254A" w:rsidR="003E4101" w:rsidRPr="00F00ADF" w:rsidRDefault="00F00ADF" w:rsidP="00887E2E">
                      <w:pPr>
                        <w:jc w:val="center"/>
                        <w:rPr>
                          <w:b/>
                          <w:color w:val="FFFFFF" w:themeColor="background1"/>
                        </w:rPr>
                      </w:pPr>
                      <w:r>
                        <w:rPr>
                          <w:b/>
                          <w:color w:val="FFFFFF" w:themeColor="background1"/>
                        </w:rPr>
                        <w:t xml:space="preserve">We are </w:t>
                      </w:r>
                      <w:r w:rsidR="00082F57">
                        <w:rPr>
                          <w:b/>
                          <w:color w:val="FFFFFF" w:themeColor="background1"/>
                        </w:rPr>
                        <w:t xml:space="preserve">touring </w:t>
                      </w:r>
                      <w:r w:rsidR="00613EB8">
                        <w:rPr>
                          <w:b/>
                          <w:color w:val="FFFFFF" w:themeColor="background1"/>
                        </w:rPr>
                        <w:t xml:space="preserve">across </w:t>
                      </w:r>
                      <w:r w:rsidR="00887E2E">
                        <w:rPr>
                          <w:b/>
                          <w:color w:val="FFFFFF" w:themeColor="background1"/>
                        </w:rPr>
                        <w:t xml:space="preserve">all </w:t>
                      </w:r>
                      <w:r w:rsidR="00613EB8">
                        <w:rPr>
                          <w:b/>
                          <w:color w:val="FFFFFF" w:themeColor="background1"/>
                        </w:rPr>
                        <w:t>England</w:t>
                      </w:r>
                      <w:r w:rsidR="00887E2E">
                        <w:rPr>
                          <w:b/>
                          <w:color w:val="FFFFFF" w:themeColor="background1"/>
                        </w:rPr>
                        <w:t xml:space="preserve"> and Wales</w:t>
                      </w:r>
                      <w:r w:rsidR="00082F57">
                        <w:rPr>
                          <w:b/>
                          <w:color w:val="FFFFFF" w:themeColor="background1"/>
                        </w:rPr>
                        <w:t xml:space="preserve">, </w:t>
                      </w:r>
                      <w:r>
                        <w:rPr>
                          <w:b/>
                          <w:color w:val="FFFFFF" w:themeColor="background1"/>
                        </w:rPr>
                        <w:t xml:space="preserve">ask us about </w:t>
                      </w:r>
                      <w:r w:rsidR="00613EB8">
                        <w:rPr>
                          <w:b/>
                          <w:color w:val="FFFFFF" w:themeColor="background1"/>
                        </w:rPr>
                        <w:t>when we are in your area</w:t>
                      </w:r>
                    </w:p>
                    <w:p w14:paraId="7974120E" w14:textId="77777777" w:rsidR="00F00ADF" w:rsidRPr="00F00ADF" w:rsidRDefault="00F00ADF" w:rsidP="00F00ADF">
                      <w:pPr>
                        <w:jc w:val="center"/>
                        <w:rPr>
                          <w:b/>
                          <w:color w:val="FFFFFF" w:themeColor="background1"/>
                        </w:rPr>
                      </w:pPr>
                    </w:p>
                    <w:p w14:paraId="78D86780" w14:textId="77777777" w:rsidR="003E4101" w:rsidRPr="00981FB2" w:rsidRDefault="003E4101" w:rsidP="00981FB2">
                      <w:pPr>
                        <w:jc w:val="center"/>
                        <w:rPr>
                          <w:color w:val="FFFFFF" w:themeColor="background1"/>
                        </w:rPr>
                      </w:pPr>
                    </w:p>
                  </w:txbxContent>
                </v:textbox>
              </v:shape>
            </w:pict>
          </mc:Fallback>
        </mc:AlternateContent>
      </w:r>
      <w:r w:rsidR="008F04F9">
        <w:rPr>
          <w:b/>
        </w:rPr>
        <w:t xml:space="preserve"> </w:t>
      </w:r>
    </w:p>
    <w:p w14:paraId="12635745" w14:textId="4EB44F97" w:rsidR="00981FB2" w:rsidRDefault="00981FB2">
      <w:pPr>
        <w:rPr>
          <w:b/>
          <w:i/>
        </w:rPr>
      </w:pPr>
    </w:p>
    <w:p w14:paraId="1052FEDC" w14:textId="220DADDB" w:rsidR="00981FB2" w:rsidRDefault="00981FB2">
      <w:pPr>
        <w:rPr>
          <w:b/>
          <w:i/>
        </w:rPr>
      </w:pPr>
    </w:p>
    <w:p w14:paraId="5993F56F" w14:textId="77777777" w:rsidR="00981FB2" w:rsidRDefault="00981FB2">
      <w:pPr>
        <w:rPr>
          <w:b/>
          <w:i/>
        </w:rPr>
      </w:pPr>
    </w:p>
    <w:p w14:paraId="77F9A459" w14:textId="77777777" w:rsidR="00981FB2" w:rsidRPr="00981FB2" w:rsidRDefault="00981FB2">
      <w:pPr>
        <w:rPr>
          <w:b/>
          <w:i/>
          <w:sz w:val="12"/>
          <w:szCs w:val="12"/>
        </w:rPr>
      </w:pPr>
    </w:p>
    <w:p w14:paraId="5CEB3F44" w14:textId="230DD9A7" w:rsidR="00DF4AA9" w:rsidRPr="00613EB8" w:rsidRDefault="00FF6B3B" w:rsidP="00B623D3">
      <w:pPr>
        <w:jc w:val="center"/>
      </w:pPr>
      <w:r w:rsidRPr="00613EB8">
        <w:t>‘</w:t>
      </w:r>
      <w:r w:rsidR="00664233" w:rsidRPr="00613EB8">
        <w:t>I Love You, Mum – I Promise I Won’t Die</w:t>
      </w:r>
      <w:r w:rsidRPr="00613EB8">
        <w:t xml:space="preserve">’ will be performed by </w:t>
      </w:r>
      <w:r w:rsidR="00664233" w:rsidRPr="00613EB8">
        <w:t>four</w:t>
      </w:r>
      <w:r w:rsidR="00B623D3">
        <w:t xml:space="preserve"> </w:t>
      </w:r>
      <w:r w:rsidRPr="00613EB8">
        <w:t xml:space="preserve">experienced professional actors </w:t>
      </w:r>
      <w:r w:rsidR="00B623D3">
        <w:t>and workshop facilitators</w:t>
      </w:r>
    </w:p>
    <w:p w14:paraId="46F2C919" w14:textId="6C16ACA8" w:rsidR="00DF4AA9" w:rsidRPr="00815B13" w:rsidRDefault="003D000C" w:rsidP="00CC0AE9">
      <w:pPr>
        <w:jc w:val="center"/>
        <w:rPr>
          <w:i/>
        </w:rPr>
      </w:pPr>
      <w:r w:rsidRPr="00815B13">
        <w:rPr>
          <w:i/>
        </w:rPr>
        <w:t>With</w:t>
      </w:r>
      <w:r w:rsidR="00276798" w:rsidRPr="00815B13">
        <w:rPr>
          <w:i/>
        </w:rPr>
        <w:t xml:space="preserve"> </w:t>
      </w:r>
      <w:r w:rsidR="002C16C2" w:rsidRPr="00815B13">
        <w:rPr>
          <w:i/>
        </w:rPr>
        <w:t>every</w:t>
      </w:r>
      <w:r w:rsidR="00276798" w:rsidRPr="00815B13">
        <w:rPr>
          <w:i/>
        </w:rPr>
        <w:t xml:space="preserve"> booking</w:t>
      </w:r>
      <w:r w:rsidR="00451764">
        <w:rPr>
          <w:i/>
        </w:rPr>
        <w:t xml:space="preserve">, </w:t>
      </w:r>
      <w:r w:rsidR="00276798" w:rsidRPr="00815B13">
        <w:rPr>
          <w:i/>
        </w:rPr>
        <w:t>t</w:t>
      </w:r>
      <w:r w:rsidR="00DF4AA9" w:rsidRPr="00815B13">
        <w:rPr>
          <w:i/>
        </w:rPr>
        <w:t>eachers receive:</w:t>
      </w:r>
    </w:p>
    <w:p w14:paraId="082ACE65" w14:textId="57ED57DE" w:rsidR="00DF4AA9" w:rsidRDefault="00DF4AA9" w:rsidP="00451764">
      <w:pPr>
        <w:pStyle w:val="ListParagraph"/>
        <w:numPr>
          <w:ilvl w:val="0"/>
          <w:numId w:val="2"/>
        </w:numPr>
        <w:ind w:left="426"/>
        <w:jc w:val="center"/>
        <w:rPr>
          <w:b/>
          <w:color w:val="7030A0"/>
        </w:rPr>
      </w:pPr>
      <w:r w:rsidRPr="00613EB8">
        <w:rPr>
          <w:b/>
          <w:color w:val="7030A0"/>
        </w:rPr>
        <w:t>A Drama Teachers</w:t>
      </w:r>
      <w:r w:rsidR="007E265E" w:rsidRPr="00613EB8">
        <w:rPr>
          <w:b/>
          <w:color w:val="7030A0"/>
        </w:rPr>
        <w:t>’</w:t>
      </w:r>
      <w:r w:rsidRPr="00613EB8">
        <w:rPr>
          <w:b/>
          <w:color w:val="7030A0"/>
        </w:rPr>
        <w:t xml:space="preserve"> Resource Pack to assist in teaching </w:t>
      </w:r>
      <w:r w:rsidR="00276798" w:rsidRPr="00613EB8">
        <w:rPr>
          <w:b/>
          <w:color w:val="7030A0"/>
        </w:rPr>
        <w:t xml:space="preserve">‘I Love You, Mum…’ from </w:t>
      </w:r>
      <w:r w:rsidR="00451764" w:rsidRPr="00613EB8">
        <w:rPr>
          <w:b/>
          <w:color w:val="7030A0"/>
        </w:rPr>
        <w:t xml:space="preserve">             </w:t>
      </w:r>
      <w:r w:rsidR="00276798" w:rsidRPr="00613EB8">
        <w:rPr>
          <w:b/>
          <w:color w:val="7030A0"/>
        </w:rPr>
        <w:t>a theoretical and practical perspective</w:t>
      </w:r>
    </w:p>
    <w:p w14:paraId="4750C301" w14:textId="4CA6EDA2" w:rsidR="00613EB8" w:rsidRPr="00B623D3" w:rsidRDefault="00613EB8" w:rsidP="00B623D3">
      <w:pPr>
        <w:pStyle w:val="ListParagraph"/>
        <w:numPr>
          <w:ilvl w:val="0"/>
          <w:numId w:val="2"/>
        </w:numPr>
        <w:ind w:left="426"/>
        <w:jc w:val="center"/>
        <w:rPr>
          <w:b/>
          <w:color w:val="7030A0"/>
        </w:rPr>
      </w:pPr>
      <w:r>
        <w:rPr>
          <w:b/>
          <w:color w:val="7030A0"/>
        </w:rPr>
        <w:t xml:space="preserve">Drug </w:t>
      </w:r>
      <w:r w:rsidR="00B623D3">
        <w:rPr>
          <w:b/>
          <w:color w:val="7030A0"/>
        </w:rPr>
        <w:t>E</w:t>
      </w:r>
      <w:r>
        <w:rPr>
          <w:b/>
          <w:color w:val="7030A0"/>
        </w:rPr>
        <w:t xml:space="preserve">ducation Teachers’ Resource pack, developed with the </w:t>
      </w:r>
      <w:r w:rsidR="00B623D3">
        <w:rPr>
          <w:b/>
          <w:color w:val="7030A0"/>
        </w:rPr>
        <w:t xml:space="preserve">                                  </w:t>
      </w:r>
      <w:r w:rsidRPr="00B623D3">
        <w:rPr>
          <w:b/>
          <w:color w:val="7030A0"/>
        </w:rPr>
        <w:t>Daniel Spargo-</w:t>
      </w:r>
      <w:proofErr w:type="spellStart"/>
      <w:r w:rsidRPr="00B623D3">
        <w:rPr>
          <w:b/>
          <w:color w:val="7030A0"/>
        </w:rPr>
        <w:t>Mabbs</w:t>
      </w:r>
      <w:proofErr w:type="spellEnd"/>
      <w:r w:rsidRPr="00B623D3">
        <w:rPr>
          <w:b/>
          <w:color w:val="7030A0"/>
        </w:rPr>
        <w:t xml:space="preserve"> Foundation</w:t>
      </w:r>
      <w:r w:rsidR="00B623D3" w:rsidRPr="00B623D3">
        <w:rPr>
          <w:b/>
          <w:color w:val="7030A0"/>
        </w:rPr>
        <w:t xml:space="preserve"> charity</w:t>
      </w:r>
    </w:p>
    <w:p w14:paraId="200DDB51" w14:textId="4151198C" w:rsidR="00E27ABF" w:rsidRPr="005D4E13" w:rsidRDefault="00613EB8" w:rsidP="005D4E13">
      <w:pPr>
        <w:pStyle w:val="ListParagraph"/>
        <w:numPr>
          <w:ilvl w:val="0"/>
          <w:numId w:val="2"/>
        </w:numPr>
        <w:ind w:left="426"/>
        <w:jc w:val="center"/>
        <w:rPr>
          <w:b/>
          <w:color w:val="7030A0"/>
        </w:rPr>
      </w:pPr>
      <w:r w:rsidRPr="00613EB8">
        <w:rPr>
          <w:b/>
          <w:i/>
          <w:noProof/>
          <w:color w:val="7030A0"/>
          <w:sz w:val="32"/>
        </w:rPr>
        <mc:AlternateContent>
          <mc:Choice Requires="wps">
            <w:drawing>
              <wp:anchor distT="0" distB="0" distL="114300" distR="114300" simplePos="0" relativeHeight="251661312" behindDoc="0" locked="0" layoutInCell="1" allowOverlap="1" wp14:anchorId="22757F7A" wp14:editId="1AA09FD6">
                <wp:simplePos x="0" y="0"/>
                <wp:positionH relativeFrom="column">
                  <wp:posOffset>2451100</wp:posOffset>
                </wp:positionH>
                <wp:positionV relativeFrom="paragraph">
                  <wp:posOffset>407508</wp:posOffset>
                </wp:positionV>
                <wp:extent cx="624205" cy="415925"/>
                <wp:effectExtent l="25400" t="0" r="36195" b="28575"/>
                <wp:wrapNone/>
                <wp:docPr id="8" name="Down Arrow 8"/>
                <wp:cNvGraphicFramePr/>
                <a:graphic xmlns:a="http://schemas.openxmlformats.org/drawingml/2006/main">
                  <a:graphicData uri="http://schemas.microsoft.com/office/word/2010/wordprocessingShape">
                    <wps:wsp>
                      <wps:cNvSpPr/>
                      <wps:spPr>
                        <a:xfrm>
                          <a:off x="0" y="0"/>
                          <a:ext cx="624205" cy="415925"/>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258C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193pt;margin-top:32.1pt;width:49.15pt;height:3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" adj="10800" fillcolor="#7030a0" strokecolor="#1f3763 [1604]" strokeweight="1pt"/>
            </w:pict>
          </mc:Fallback>
        </mc:AlternateContent>
      </w:r>
      <w:r w:rsidR="005D4E13">
        <w:rPr>
          <w:b/>
          <w:color w:val="7030A0"/>
        </w:rPr>
        <w:t>Post-delivery a</w:t>
      </w:r>
      <w:r w:rsidRPr="00613EB8">
        <w:rPr>
          <w:b/>
          <w:color w:val="7030A0"/>
        </w:rPr>
        <w:t>ccess to our filmed as-live performance</w:t>
      </w:r>
      <w:r w:rsidR="00C538DA">
        <w:rPr>
          <w:b/>
          <w:color w:val="7030A0"/>
        </w:rPr>
        <w:t xml:space="preserve"> for the rest of this school year</w:t>
      </w:r>
    </w:p>
    <w:p w14:paraId="20E909CF" w14:textId="07A82A47" w:rsidR="00E27ABF" w:rsidRDefault="00E27ABF" w:rsidP="00AB6EE4">
      <w:pPr>
        <w:jc w:val="center"/>
        <w:rPr>
          <w:b/>
          <w:color w:val="7030A0"/>
          <w:sz w:val="32"/>
        </w:rPr>
      </w:pPr>
      <w:r>
        <w:rPr>
          <w:b/>
          <w:color w:val="7030A0"/>
          <w:sz w:val="32"/>
        </w:rPr>
        <w:lastRenderedPageBreak/>
        <w:t>ORDER</w:t>
      </w:r>
      <w:r w:rsidRPr="00612D28">
        <w:rPr>
          <w:b/>
          <w:color w:val="7030A0"/>
          <w:sz w:val="32"/>
        </w:rPr>
        <w:t xml:space="preserve"> FORM</w:t>
      </w:r>
    </w:p>
    <w:p w14:paraId="272A019C" w14:textId="10272874" w:rsidR="00E27ABF" w:rsidRPr="007A1AC8" w:rsidRDefault="00E27ABF" w:rsidP="00E27ABF">
      <w:pPr>
        <w:jc w:val="center"/>
      </w:pPr>
      <w:r w:rsidRPr="007A1AC8">
        <w:rPr>
          <w:b/>
        </w:rPr>
        <w:t>Please complete this order form and email to:</w:t>
      </w:r>
      <w:r w:rsidRPr="007A1AC8">
        <w:t xml:space="preserve"> </w:t>
      </w:r>
      <w:hyperlink r:id="rId11" w:history="1">
        <w:r w:rsidR="00A10A4A" w:rsidRPr="007A1AC8">
          <w:rPr>
            <w:rStyle w:val="Hyperlink"/>
          </w:rPr>
          <w:t>david@tiu-theatre.co.uk</w:t>
        </w:r>
      </w:hyperlink>
    </w:p>
    <w:p w14:paraId="118C90BC" w14:textId="77777777" w:rsidR="00E27ABF" w:rsidRPr="00BF6AE8" w:rsidRDefault="00E27ABF" w:rsidP="00E27ABF">
      <w:pPr>
        <w:rPr>
          <w:b/>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sidRPr="00BF6AE8">
        <w:rPr>
          <w:b/>
          <w:sz w:val="18"/>
        </w:rPr>
        <w:t>Choose</w:t>
      </w:r>
    </w:p>
    <w:tbl>
      <w:tblPr>
        <w:tblStyle w:val="TableGrid"/>
        <w:tblW w:w="0" w:type="auto"/>
        <w:tblLook w:val="04A0" w:firstRow="1" w:lastRow="0" w:firstColumn="1" w:lastColumn="0" w:noHBand="0" w:noVBand="1"/>
      </w:tblPr>
      <w:tblGrid>
        <w:gridCol w:w="8359"/>
        <w:gridCol w:w="651"/>
      </w:tblGrid>
      <w:tr w:rsidR="00BE3600" w14:paraId="72700C01" w14:textId="77777777" w:rsidTr="0081471C">
        <w:tc>
          <w:tcPr>
            <w:tcW w:w="8359" w:type="dxa"/>
          </w:tcPr>
          <w:p w14:paraId="41E632DD" w14:textId="77777777" w:rsidR="00BE3600" w:rsidRPr="00BE3600" w:rsidRDefault="00BE3600" w:rsidP="0081471C">
            <w:pPr>
              <w:jc w:val="center"/>
              <w:rPr>
                <w:i/>
                <w:color w:val="7030A0"/>
                <w:sz w:val="32"/>
              </w:rPr>
            </w:pPr>
            <w:r>
              <w:rPr>
                <w:b/>
                <w:i/>
                <w:color w:val="7030A0"/>
                <w:sz w:val="32"/>
              </w:rPr>
              <w:t xml:space="preserve">I Love You, Mum – I Promise I Won’t Die </w:t>
            </w:r>
            <w:r w:rsidRPr="00BE3600">
              <w:rPr>
                <w:i/>
                <w:color w:val="7030A0"/>
                <w:sz w:val="32"/>
              </w:rPr>
              <w:t xml:space="preserve">live performance </w:t>
            </w:r>
          </w:p>
          <w:p w14:paraId="6E7B36F9" w14:textId="0AA1605D" w:rsidR="00BE3600" w:rsidRDefault="00BE3600" w:rsidP="0081471C">
            <w:pPr>
              <w:jc w:val="center"/>
              <w:rPr>
                <w:b/>
                <w:i/>
                <w:color w:val="7030A0"/>
                <w:sz w:val="32"/>
              </w:rPr>
            </w:pPr>
            <w:r w:rsidRPr="00BE3600">
              <w:rPr>
                <w:i/>
                <w:color w:val="7030A0"/>
                <w:sz w:val="32"/>
              </w:rPr>
              <w:t xml:space="preserve">+ 1hr drama </w:t>
            </w:r>
            <w:r w:rsidR="00B623D3">
              <w:rPr>
                <w:i/>
                <w:color w:val="7030A0"/>
                <w:sz w:val="32"/>
              </w:rPr>
              <w:t xml:space="preserve">or 30-min drug education </w:t>
            </w:r>
            <w:r w:rsidRPr="00BE3600">
              <w:rPr>
                <w:i/>
                <w:color w:val="7030A0"/>
                <w:sz w:val="32"/>
              </w:rPr>
              <w:t xml:space="preserve">workshop  </w:t>
            </w:r>
            <w:r w:rsidR="00A97DE4">
              <w:rPr>
                <w:b/>
                <w:i/>
                <w:color w:val="7030A0"/>
                <w:sz w:val="32"/>
              </w:rPr>
              <w:t>£</w:t>
            </w:r>
            <w:r w:rsidR="00D01DF8">
              <w:rPr>
                <w:b/>
                <w:i/>
                <w:color w:val="7030A0"/>
                <w:sz w:val="32"/>
              </w:rPr>
              <w:t>82</w:t>
            </w:r>
            <w:r w:rsidR="00B623D3">
              <w:rPr>
                <w:b/>
                <w:i/>
                <w:color w:val="7030A0"/>
                <w:sz w:val="32"/>
              </w:rPr>
              <w:t>9</w:t>
            </w:r>
            <w:r w:rsidR="00B5505E">
              <w:rPr>
                <w:b/>
                <w:i/>
                <w:color w:val="7030A0"/>
                <w:sz w:val="32"/>
              </w:rPr>
              <w:t>*</w:t>
            </w:r>
          </w:p>
        </w:tc>
        <w:tc>
          <w:tcPr>
            <w:tcW w:w="651" w:type="dxa"/>
          </w:tcPr>
          <w:p w14:paraId="07F8E4D9" w14:textId="77777777" w:rsidR="00BE3600" w:rsidRDefault="00BE3600" w:rsidP="0081471C">
            <w:pPr>
              <w:rPr>
                <w:sz w:val="18"/>
              </w:rPr>
            </w:pPr>
          </w:p>
        </w:tc>
      </w:tr>
      <w:tr w:rsidR="00BE3600" w14:paraId="596BCAE9" w14:textId="77777777" w:rsidTr="0081471C">
        <w:tc>
          <w:tcPr>
            <w:tcW w:w="8359" w:type="dxa"/>
          </w:tcPr>
          <w:p w14:paraId="6BCF569B" w14:textId="77777777" w:rsidR="00BE3600" w:rsidRDefault="00BE3600" w:rsidP="0081471C">
            <w:pPr>
              <w:jc w:val="center"/>
              <w:rPr>
                <w:b/>
                <w:i/>
                <w:color w:val="7030A0"/>
                <w:sz w:val="32"/>
              </w:rPr>
            </w:pPr>
            <w:r>
              <w:rPr>
                <w:b/>
                <w:i/>
                <w:color w:val="7030A0"/>
                <w:sz w:val="32"/>
              </w:rPr>
              <w:t xml:space="preserve">I Love You, Mum – I Promise I Won’t Die </w:t>
            </w:r>
          </w:p>
          <w:p w14:paraId="4840D24E" w14:textId="071CB566" w:rsidR="00BE3600" w:rsidRPr="00BE3600" w:rsidRDefault="00BE3600" w:rsidP="0081471C">
            <w:pPr>
              <w:jc w:val="center"/>
              <w:rPr>
                <w:i/>
                <w:color w:val="7030A0"/>
                <w:sz w:val="32"/>
              </w:rPr>
            </w:pPr>
            <w:r w:rsidRPr="00BE3600">
              <w:rPr>
                <w:i/>
                <w:color w:val="7030A0"/>
                <w:sz w:val="32"/>
              </w:rPr>
              <w:t xml:space="preserve">live performance only  </w:t>
            </w:r>
            <w:r w:rsidR="00A97DE4">
              <w:rPr>
                <w:b/>
                <w:i/>
                <w:color w:val="7030A0"/>
                <w:sz w:val="32"/>
              </w:rPr>
              <w:t>£</w:t>
            </w:r>
            <w:r w:rsidR="00AB6EE4">
              <w:rPr>
                <w:b/>
                <w:i/>
                <w:color w:val="7030A0"/>
                <w:sz w:val="32"/>
              </w:rPr>
              <w:t>7</w:t>
            </w:r>
            <w:r w:rsidR="00D01DF8">
              <w:rPr>
                <w:b/>
                <w:i/>
                <w:color w:val="7030A0"/>
                <w:sz w:val="32"/>
              </w:rPr>
              <w:t>5</w:t>
            </w:r>
            <w:r w:rsidR="00AB6EE4">
              <w:rPr>
                <w:b/>
                <w:i/>
                <w:color w:val="7030A0"/>
                <w:sz w:val="32"/>
              </w:rPr>
              <w:t>9</w:t>
            </w:r>
            <w:r w:rsidR="00B5505E">
              <w:rPr>
                <w:b/>
                <w:i/>
                <w:color w:val="7030A0"/>
                <w:sz w:val="32"/>
              </w:rPr>
              <w:t>*</w:t>
            </w:r>
          </w:p>
        </w:tc>
        <w:tc>
          <w:tcPr>
            <w:tcW w:w="651" w:type="dxa"/>
          </w:tcPr>
          <w:p w14:paraId="79D0C6E9" w14:textId="77777777" w:rsidR="00BE3600" w:rsidRDefault="00BE3600" w:rsidP="0081471C">
            <w:pPr>
              <w:rPr>
                <w:sz w:val="18"/>
              </w:rPr>
            </w:pPr>
          </w:p>
        </w:tc>
      </w:tr>
      <w:tr w:rsidR="002F0A18" w14:paraId="438BFBEF" w14:textId="77777777" w:rsidTr="0081471C">
        <w:tc>
          <w:tcPr>
            <w:tcW w:w="8359" w:type="dxa"/>
          </w:tcPr>
          <w:p w14:paraId="468123B5" w14:textId="77777777" w:rsidR="002F0A18" w:rsidRDefault="002F0A18" w:rsidP="0081471C">
            <w:pPr>
              <w:jc w:val="center"/>
              <w:rPr>
                <w:b/>
                <w:i/>
                <w:color w:val="7030A0"/>
                <w:sz w:val="32"/>
              </w:rPr>
            </w:pPr>
            <w:r>
              <w:rPr>
                <w:b/>
                <w:i/>
                <w:color w:val="7030A0"/>
                <w:sz w:val="32"/>
              </w:rPr>
              <w:t>Full Day Delivery includes:</w:t>
            </w:r>
          </w:p>
          <w:p w14:paraId="2DFF7379" w14:textId="34C8484D" w:rsidR="002F0A18" w:rsidRPr="00BE3600" w:rsidRDefault="002F0A18" w:rsidP="002F0A18">
            <w:pPr>
              <w:jc w:val="center"/>
              <w:rPr>
                <w:i/>
                <w:color w:val="7030A0"/>
                <w:sz w:val="32"/>
              </w:rPr>
            </w:pPr>
            <w:r>
              <w:rPr>
                <w:b/>
                <w:i/>
                <w:color w:val="7030A0"/>
                <w:sz w:val="32"/>
              </w:rPr>
              <w:t xml:space="preserve">I Love You, Mum – I Promise I Won’t Die </w:t>
            </w:r>
            <w:r w:rsidRPr="002F0A18">
              <w:rPr>
                <w:i/>
                <w:color w:val="7030A0"/>
                <w:sz w:val="32"/>
              </w:rPr>
              <w:t>2 x</w:t>
            </w:r>
            <w:r>
              <w:rPr>
                <w:b/>
                <w:i/>
                <w:color w:val="7030A0"/>
                <w:sz w:val="32"/>
              </w:rPr>
              <w:t xml:space="preserve"> </w:t>
            </w:r>
            <w:r w:rsidRPr="00BE3600">
              <w:rPr>
                <w:i/>
                <w:color w:val="7030A0"/>
                <w:sz w:val="32"/>
              </w:rPr>
              <w:t>live performance</w:t>
            </w:r>
            <w:r>
              <w:rPr>
                <w:i/>
                <w:color w:val="7030A0"/>
                <w:sz w:val="32"/>
              </w:rPr>
              <w:t>s</w:t>
            </w:r>
            <w:r w:rsidRPr="00BE3600">
              <w:rPr>
                <w:i/>
                <w:color w:val="7030A0"/>
                <w:sz w:val="32"/>
              </w:rPr>
              <w:t xml:space="preserve"> </w:t>
            </w:r>
          </w:p>
          <w:p w14:paraId="529093A9" w14:textId="617C3F6E" w:rsidR="002F0A18" w:rsidRPr="002F0A18" w:rsidRDefault="002F0A18" w:rsidP="0081471C">
            <w:pPr>
              <w:jc w:val="center"/>
              <w:rPr>
                <w:i/>
                <w:color w:val="7030A0"/>
                <w:sz w:val="32"/>
              </w:rPr>
            </w:pPr>
            <w:r>
              <w:rPr>
                <w:b/>
                <w:i/>
                <w:color w:val="7030A0"/>
                <w:sz w:val="32"/>
              </w:rPr>
              <w:t xml:space="preserve">+ </w:t>
            </w:r>
            <w:r>
              <w:rPr>
                <w:i/>
                <w:color w:val="7030A0"/>
                <w:sz w:val="32"/>
              </w:rPr>
              <w:t xml:space="preserve">up to </w:t>
            </w:r>
            <w:r w:rsidRPr="009A3DF2">
              <w:rPr>
                <w:i/>
                <w:color w:val="7030A0"/>
                <w:sz w:val="32"/>
              </w:rPr>
              <w:t>2 x 1hr drama workshops</w:t>
            </w:r>
            <w:r>
              <w:rPr>
                <w:i/>
                <w:color w:val="7030A0"/>
                <w:sz w:val="32"/>
              </w:rPr>
              <w:t xml:space="preserve"> (max 40 students/workshop)</w:t>
            </w:r>
          </w:p>
          <w:p w14:paraId="309AFFF9" w14:textId="701DC236" w:rsidR="002F0A18" w:rsidRDefault="002F0A18" w:rsidP="0081471C">
            <w:pPr>
              <w:jc w:val="center"/>
              <w:rPr>
                <w:b/>
                <w:i/>
                <w:color w:val="7030A0"/>
                <w:sz w:val="32"/>
              </w:rPr>
            </w:pPr>
            <w:r>
              <w:rPr>
                <w:b/>
                <w:i/>
                <w:color w:val="7030A0"/>
                <w:sz w:val="32"/>
              </w:rPr>
              <w:t xml:space="preserve">+ </w:t>
            </w:r>
            <w:r>
              <w:rPr>
                <w:i/>
                <w:color w:val="7030A0"/>
                <w:sz w:val="32"/>
              </w:rPr>
              <w:t>up to</w:t>
            </w:r>
            <w:r>
              <w:rPr>
                <w:b/>
                <w:i/>
                <w:color w:val="7030A0"/>
                <w:sz w:val="32"/>
              </w:rPr>
              <w:t xml:space="preserve"> </w:t>
            </w:r>
            <w:r w:rsidRPr="009A3DF2">
              <w:rPr>
                <w:i/>
                <w:color w:val="7030A0"/>
                <w:sz w:val="32"/>
              </w:rPr>
              <w:t>2 x 30-min drug education workshops</w:t>
            </w:r>
            <w:r>
              <w:rPr>
                <w:b/>
                <w:i/>
                <w:color w:val="7030A0"/>
                <w:sz w:val="32"/>
              </w:rPr>
              <w:t xml:space="preserve"> £1,</w:t>
            </w:r>
            <w:r w:rsidR="00AB6EE4">
              <w:rPr>
                <w:b/>
                <w:i/>
                <w:color w:val="7030A0"/>
                <w:sz w:val="32"/>
              </w:rPr>
              <w:t>4</w:t>
            </w:r>
            <w:r w:rsidR="00D01DF8">
              <w:rPr>
                <w:b/>
                <w:i/>
                <w:color w:val="7030A0"/>
                <w:sz w:val="32"/>
              </w:rPr>
              <w:t>5</w:t>
            </w:r>
            <w:r w:rsidR="00AB6EE4">
              <w:rPr>
                <w:b/>
                <w:i/>
                <w:color w:val="7030A0"/>
                <w:sz w:val="32"/>
              </w:rPr>
              <w:t>9</w:t>
            </w:r>
            <w:r w:rsidR="00B5505E">
              <w:rPr>
                <w:b/>
                <w:i/>
                <w:color w:val="7030A0"/>
                <w:sz w:val="32"/>
              </w:rPr>
              <w:t>*</w:t>
            </w:r>
          </w:p>
        </w:tc>
        <w:tc>
          <w:tcPr>
            <w:tcW w:w="651" w:type="dxa"/>
          </w:tcPr>
          <w:p w14:paraId="455AB2D9" w14:textId="77777777" w:rsidR="002F0A18" w:rsidRDefault="002F0A18" w:rsidP="0081471C">
            <w:pPr>
              <w:rPr>
                <w:sz w:val="18"/>
              </w:rPr>
            </w:pPr>
          </w:p>
        </w:tc>
      </w:tr>
      <w:tr w:rsidR="009A7267" w14:paraId="1BA90827" w14:textId="77777777" w:rsidTr="0081471C">
        <w:tc>
          <w:tcPr>
            <w:tcW w:w="8359" w:type="dxa"/>
          </w:tcPr>
          <w:p w14:paraId="498BB90A" w14:textId="77777777" w:rsidR="009A7267" w:rsidRDefault="009A7267" w:rsidP="0081471C">
            <w:pPr>
              <w:jc w:val="center"/>
              <w:rPr>
                <w:b/>
                <w:i/>
                <w:color w:val="7030A0"/>
                <w:sz w:val="32"/>
              </w:rPr>
            </w:pPr>
            <w:r>
              <w:rPr>
                <w:b/>
                <w:i/>
                <w:color w:val="7030A0"/>
                <w:sz w:val="32"/>
              </w:rPr>
              <w:t>MULTI-SCHOOL DEAL</w:t>
            </w:r>
            <w:r w:rsidR="000E5790">
              <w:rPr>
                <w:b/>
                <w:i/>
                <w:color w:val="7030A0"/>
                <w:sz w:val="32"/>
              </w:rPr>
              <w:t xml:space="preserve"> OFFER</w:t>
            </w:r>
          </w:p>
          <w:p w14:paraId="11E6A647" w14:textId="530FCE03" w:rsidR="000E5790" w:rsidRPr="000E5790" w:rsidRDefault="000E5790" w:rsidP="0081471C">
            <w:pPr>
              <w:jc w:val="center"/>
              <w:rPr>
                <w:i/>
                <w:color w:val="7030A0"/>
                <w:sz w:val="32"/>
              </w:rPr>
            </w:pPr>
            <w:r>
              <w:rPr>
                <w:i/>
                <w:color w:val="7030A0"/>
                <w:sz w:val="32"/>
              </w:rPr>
              <w:t>(</w:t>
            </w:r>
            <w:r w:rsidR="00F7203B">
              <w:rPr>
                <w:i/>
                <w:color w:val="7030A0"/>
                <w:sz w:val="32"/>
              </w:rPr>
              <w:t>See info below</w:t>
            </w:r>
            <w:r>
              <w:rPr>
                <w:i/>
                <w:color w:val="7030A0"/>
                <w:sz w:val="32"/>
              </w:rPr>
              <w:t>)</w:t>
            </w:r>
          </w:p>
        </w:tc>
        <w:tc>
          <w:tcPr>
            <w:tcW w:w="651" w:type="dxa"/>
          </w:tcPr>
          <w:p w14:paraId="5885AF75" w14:textId="77777777" w:rsidR="009A7267" w:rsidRDefault="009A7267" w:rsidP="0081471C">
            <w:pPr>
              <w:rPr>
                <w:sz w:val="18"/>
              </w:rPr>
            </w:pPr>
          </w:p>
        </w:tc>
      </w:tr>
    </w:tbl>
    <w:p w14:paraId="291B0C11" w14:textId="3BDE6A82" w:rsidR="00E27ABF" w:rsidRPr="00B5505E" w:rsidRDefault="00B5505E" w:rsidP="00B5505E">
      <w:pPr>
        <w:jc w:val="center"/>
        <w:rPr>
          <w:b/>
          <w:bCs/>
          <w:i/>
          <w:sz w:val="18"/>
          <w:szCs w:val="18"/>
        </w:rPr>
      </w:pPr>
      <w:r w:rsidRPr="00B5505E">
        <w:rPr>
          <w:b/>
          <w:bCs/>
          <w:i/>
          <w:sz w:val="18"/>
          <w:szCs w:val="18"/>
        </w:rPr>
        <w:t>*All prices subject to VAT @ 20%</w:t>
      </w:r>
    </w:p>
    <w:tbl>
      <w:tblPr>
        <w:tblStyle w:val="TableGrid"/>
        <w:tblW w:w="0" w:type="auto"/>
        <w:tblLook w:val="04A0" w:firstRow="1" w:lastRow="0" w:firstColumn="1" w:lastColumn="0" w:noHBand="0" w:noVBand="1"/>
      </w:tblPr>
      <w:tblGrid>
        <w:gridCol w:w="4505"/>
        <w:gridCol w:w="4505"/>
      </w:tblGrid>
      <w:tr w:rsidR="00E27ABF" w14:paraId="67A0D099" w14:textId="77777777" w:rsidTr="0081471C">
        <w:tc>
          <w:tcPr>
            <w:tcW w:w="4505" w:type="dxa"/>
          </w:tcPr>
          <w:p w14:paraId="0DAAA758" w14:textId="77777777" w:rsidR="00E27ABF" w:rsidRDefault="00E27ABF" w:rsidP="0081471C">
            <w:r>
              <w:t>Your name:</w:t>
            </w:r>
          </w:p>
          <w:p w14:paraId="66E2932A" w14:textId="77777777" w:rsidR="00E27ABF" w:rsidRDefault="00E27ABF" w:rsidP="0081471C"/>
          <w:p w14:paraId="1D3494F1" w14:textId="77777777" w:rsidR="00E27ABF" w:rsidRDefault="00E27ABF" w:rsidP="0081471C"/>
        </w:tc>
        <w:tc>
          <w:tcPr>
            <w:tcW w:w="4505" w:type="dxa"/>
          </w:tcPr>
          <w:p w14:paraId="05429D7F" w14:textId="77777777" w:rsidR="00E27ABF" w:rsidRDefault="00E27ABF" w:rsidP="0081471C">
            <w:r>
              <w:t>Position at school/organisation:</w:t>
            </w:r>
          </w:p>
        </w:tc>
      </w:tr>
    </w:tbl>
    <w:p w14:paraId="1F6F7804" w14:textId="77777777" w:rsidR="00E27ABF" w:rsidRPr="004C5546" w:rsidRDefault="00E27ABF" w:rsidP="00E27ABF">
      <w:pPr>
        <w:rPr>
          <w:sz w:val="12"/>
          <w:szCs w:val="12"/>
        </w:rPr>
      </w:pPr>
    </w:p>
    <w:tbl>
      <w:tblPr>
        <w:tblStyle w:val="TableGrid"/>
        <w:tblW w:w="0" w:type="auto"/>
        <w:tblLook w:val="04A0" w:firstRow="1" w:lastRow="0" w:firstColumn="1" w:lastColumn="0" w:noHBand="0" w:noVBand="1"/>
      </w:tblPr>
      <w:tblGrid>
        <w:gridCol w:w="9010"/>
      </w:tblGrid>
      <w:tr w:rsidR="00E27ABF" w14:paraId="1D351776" w14:textId="77777777" w:rsidTr="0081471C">
        <w:tc>
          <w:tcPr>
            <w:tcW w:w="9010" w:type="dxa"/>
          </w:tcPr>
          <w:p w14:paraId="125C03A7" w14:textId="375DB9EC" w:rsidR="00E27ABF" w:rsidRDefault="00E27ABF" w:rsidP="0081471C">
            <w:r>
              <w:t>School/organisation name:</w:t>
            </w:r>
          </w:p>
          <w:p w14:paraId="21B261DD" w14:textId="53611308" w:rsidR="007E265E" w:rsidRDefault="007E265E" w:rsidP="0081471C"/>
          <w:p w14:paraId="4E23F924" w14:textId="77777777" w:rsidR="007E265E" w:rsidRDefault="007E265E" w:rsidP="0081471C"/>
          <w:p w14:paraId="6F04DB1B" w14:textId="77777777" w:rsidR="00E27ABF" w:rsidRDefault="00E27ABF" w:rsidP="0081471C"/>
          <w:p w14:paraId="285698EA" w14:textId="13C67DF9" w:rsidR="00E27ABF" w:rsidRDefault="007E265E" w:rsidP="0081471C">
            <w:r>
              <w:t>Contact Tel. No.</w:t>
            </w:r>
          </w:p>
        </w:tc>
      </w:tr>
      <w:tr w:rsidR="00E27ABF" w14:paraId="24BEA7F6" w14:textId="77777777" w:rsidTr="0081471C">
        <w:tc>
          <w:tcPr>
            <w:tcW w:w="9010" w:type="dxa"/>
          </w:tcPr>
          <w:p w14:paraId="18D1C42A" w14:textId="77777777" w:rsidR="00E27ABF" w:rsidRDefault="00E27ABF" w:rsidP="0081471C">
            <w:r>
              <w:t>Invoice address:</w:t>
            </w:r>
          </w:p>
          <w:p w14:paraId="425F3EDF" w14:textId="77777777" w:rsidR="00E27ABF" w:rsidRDefault="00E27ABF" w:rsidP="0081471C"/>
          <w:p w14:paraId="5AFBD304" w14:textId="77777777" w:rsidR="00E27ABF" w:rsidRDefault="00E27ABF" w:rsidP="0081471C"/>
          <w:p w14:paraId="38EADA1F" w14:textId="77777777" w:rsidR="00E27ABF" w:rsidRDefault="00E27ABF" w:rsidP="0081471C"/>
        </w:tc>
      </w:tr>
    </w:tbl>
    <w:p w14:paraId="413E53E5" w14:textId="77777777" w:rsidR="00E27ABF" w:rsidRPr="004C5546" w:rsidRDefault="00E27ABF" w:rsidP="00E27ABF">
      <w:pPr>
        <w:rPr>
          <w:sz w:val="12"/>
          <w:szCs w:val="12"/>
        </w:rPr>
      </w:pPr>
    </w:p>
    <w:tbl>
      <w:tblPr>
        <w:tblStyle w:val="TableGrid"/>
        <w:tblW w:w="0" w:type="auto"/>
        <w:tblLook w:val="04A0" w:firstRow="1" w:lastRow="0" w:firstColumn="1" w:lastColumn="0" w:noHBand="0" w:noVBand="1"/>
      </w:tblPr>
      <w:tblGrid>
        <w:gridCol w:w="4505"/>
        <w:gridCol w:w="4505"/>
      </w:tblGrid>
      <w:tr w:rsidR="00E27ABF" w14:paraId="44F5E0F1" w14:textId="77777777" w:rsidTr="0081471C">
        <w:tc>
          <w:tcPr>
            <w:tcW w:w="4505" w:type="dxa"/>
          </w:tcPr>
          <w:p w14:paraId="0F2555A1" w14:textId="3F76C55E" w:rsidR="00E27ABF" w:rsidRDefault="00E27ABF" w:rsidP="0081471C">
            <w:r>
              <w:t>Signed:</w:t>
            </w:r>
            <w:r w:rsidR="007E265E">
              <w:t xml:space="preserve"> [ </w:t>
            </w:r>
            <w:r w:rsidR="007E265E" w:rsidRPr="007E265E">
              <w:rPr>
                <w:rFonts w:ascii="SignPainter-HouseScript" w:hAnsi="SignPainter-HouseScript"/>
                <w:highlight w:val="yellow"/>
              </w:rPr>
              <w:t>type here</w:t>
            </w:r>
            <w:r w:rsidR="007E265E">
              <w:t xml:space="preserve"> ]</w:t>
            </w:r>
          </w:p>
          <w:p w14:paraId="2652C85F" w14:textId="77777777" w:rsidR="00E27ABF" w:rsidRDefault="00E27ABF" w:rsidP="0081471C"/>
          <w:p w14:paraId="50DDB7E8" w14:textId="77777777" w:rsidR="00E27ABF" w:rsidRDefault="00E27ABF" w:rsidP="0081471C"/>
        </w:tc>
        <w:tc>
          <w:tcPr>
            <w:tcW w:w="4505" w:type="dxa"/>
          </w:tcPr>
          <w:p w14:paraId="64E51F7D" w14:textId="77777777" w:rsidR="00E27ABF" w:rsidRDefault="00E27ABF" w:rsidP="0081471C">
            <w:r>
              <w:t>Date:</w:t>
            </w:r>
          </w:p>
        </w:tc>
      </w:tr>
      <w:tr w:rsidR="00E27ABF" w14:paraId="25089F51" w14:textId="77777777" w:rsidTr="0081471C">
        <w:tc>
          <w:tcPr>
            <w:tcW w:w="4505" w:type="dxa"/>
          </w:tcPr>
          <w:p w14:paraId="27C351EC" w14:textId="0E13E557" w:rsidR="00E27ABF" w:rsidRDefault="00E27ABF" w:rsidP="0081471C">
            <w:r>
              <w:t>Authorising Name:</w:t>
            </w:r>
            <w:r w:rsidR="007E265E">
              <w:t xml:space="preserve">  [ </w:t>
            </w:r>
            <w:r w:rsidR="007E265E" w:rsidRPr="007E265E">
              <w:rPr>
                <w:rFonts w:ascii="SignPainter-HouseScript" w:hAnsi="SignPainter-HouseScript"/>
                <w:highlight w:val="yellow"/>
              </w:rPr>
              <w:t>type here</w:t>
            </w:r>
            <w:r w:rsidR="007E265E">
              <w:t xml:space="preserve"> ]</w:t>
            </w:r>
          </w:p>
          <w:p w14:paraId="0B2A9272" w14:textId="77777777" w:rsidR="00E27ABF" w:rsidRDefault="00E27ABF" w:rsidP="0081471C"/>
          <w:p w14:paraId="7B40CC5E" w14:textId="77777777" w:rsidR="00E27ABF" w:rsidRDefault="00E27ABF" w:rsidP="0081471C"/>
          <w:p w14:paraId="7FED31BF" w14:textId="23E4502C" w:rsidR="00E27ABF" w:rsidRDefault="00E27ABF" w:rsidP="0081471C">
            <w:r>
              <w:t>Authorising e-signature:</w:t>
            </w:r>
            <w:r w:rsidR="007E265E">
              <w:t xml:space="preserve">  [ </w:t>
            </w:r>
            <w:r w:rsidR="007E265E" w:rsidRPr="007E265E">
              <w:rPr>
                <w:rFonts w:ascii="SignPainter-HouseScript" w:hAnsi="SignPainter-HouseScript"/>
                <w:highlight w:val="yellow"/>
              </w:rPr>
              <w:t>type here</w:t>
            </w:r>
            <w:r w:rsidR="007E265E">
              <w:t xml:space="preserve"> ]</w:t>
            </w:r>
          </w:p>
          <w:p w14:paraId="499A797A" w14:textId="77777777" w:rsidR="00E27ABF" w:rsidRDefault="00E27ABF" w:rsidP="0081471C"/>
          <w:p w14:paraId="4633185C" w14:textId="77777777" w:rsidR="00E27ABF" w:rsidRDefault="00E27ABF" w:rsidP="0081471C"/>
        </w:tc>
        <w:tc>
          <w:tcPr>
            <w:tcW w:w="4505" w:type="dxa"/>
          </w:tcPr>
          <w:p w14:paraId="313A4F80" w14:textId="77777777" w:rsidR="00E27ABF" w:rsidRDefault="00E27ABF" w:rsidP="0081471C">
            <w:r>
              <w:t>Date:</w:t>
            </w:r>
          </w:p>
        </w:tc>
      </w:tr>
    </w:tbl>
    <w:p w14:paraId="56D4BAA5" w14:textId="77777777" w:rsidR="00E27ABF" w:rsidRPr="005C1BCA" w:rsidRDefault="00E27ABF" w:rsidP="00E27ABF">
      <w:pPr>
        <w:rPr>
          <w:sz w:val="10"/>
          <w:szCs w:val="10"/>
        </w:rPr>
      </w:pPr>
    </w:p>
    <w:p w14:paraId="3A092C13" w14:textId="77777777" w:rsidR="00E27ABF" w:rsidRDefault="00E27ABF" w:rsidP="00E27ABF">
      <w:pPr>
        <w:jc w:val="center"/>
        <w:rPr>
          <w:rStyle w:val="Hyperlink"/>
          <w:sz w:val="22"/>
          <w:szCs w:val="22"/>
        </w:rPr>
      </w:pPr>
      <w:r w:rsidRPr="005C1BCA">
        <w:rPr>
          <w:sz w:val="22"/>
          <w:szCs w:val="22"/>
        </w:rPr>
        <w:t xml:space="preserve">For more details on </w:t>
      </w:r>
      <w:proofErr w:type="spellStart"/>
      <w:r w:rsidRPr="005C1BCA">
        <w:rPr>
          <w:sz w:val="22"/>
          <w:szCs w:val="22"/>
        </w:rPr>
        <w:t>TiE</w:t>
      </w:r>
      <w:proofErr w:type="spellEnd"/>
      <w:r w:rsidRPr="005C1BCA">
        <w:rPr>
          <w:sz w:val="22"/>
          <w:szCs w:val="22"/>
        </w:rPr>
        <w:t xml:space="preserve"> It Up Theatre </w:t>
      </w:r>
      <w:r>
        <w:rPr>
          <w:sz w:val="22"/>
          <w:szCs w:val="22"/>
        </w:rPr>
        <w:t xml:space="preserve">visit our </w:t>
      </w:r>
      <w:hyperlink r:id="rId12" w:history="1">
        <w:r w:rsidRPr="00B74349">
          <w:rPr>
            <w:rStyle w:val="Hyperlink"/>
            <w:sz w:val="22"/>
            <w:szCs w:val="22"/>
          </w:rPr>
          <w:t>website</w:t>
        </w:r>
      </w:hyperlink>
    </w:p>
    <w:p w14:paraId="4E043875" w14:textId="7E1BE061" w:rsidR="00E27ABF" w:rsidRPr="005B2917" w:rsidRDefault="00E27ABF" w:rsidP="005B2917">
      <w:pPr>
        <w:jc w:val="center"/>
        <w:rPr>
          <w:sz w:val="22"/>
          <w:szCs w:val="22"/>
        </w:rPr>
      </w:pPr>
      <w:hyperlink r:id="rId13" w:history="1">
        <w:r w:rsidRPr="00C83D62">
          <w:rPr>
            <w:rStyle w:val="Hyperlink"/>
            <w:sz w:val="22"/>
            <w:szCs w:val="22"/>
          </w:rPr>
          <w:t>Facebook</w:t>
        </w:r>
      </w:hyperlink>
      <w:r>
        <w:rPr>
          <w:sz w:val="22"/>
          <w:szCs w:val="22"/>
        </w:rPr>
        <w:tab/>
      </w:r>
      <w:r w:rsidRPr="005C1BCA">
        <w:rPr>
          <w:sz w:val="22"/>
          <w:szCs w:val="22"/>
        </w:rPr>
        <w:t>Tel: 07747 014895</w:t>
      </w:r>
      <w:r>
        <w:rPr>
          <w:sz w:val="22"/>
          <w:szCs w:val="22"/>
        </w:rPr>
        <w:tab/>
      </w:r>
      <w:r w:rsidR="00D01DF8">
        <w:rPr>
          <w:sz w:val="22"/>
          <w:szCs w:val="22"/>
        </w:rPr>
        <w:t>13</w:t>
      </w:r>
      <w:r w:rsidR="009A7267">
        <w:rPr>
          <w:sz w:val="22"/>
          <w:szCs w:val="22"/>
        </w:rPr>
        <w:t xml:space="preserve"> J</w:t>
      </w:r>
      <w:r w:rsidR="00E33059">
        <w:rPr>
          <w:sz w:val="22"/>
          <w:szCs w:val="22"/>
        </w:rPr>
        <w:t>u</w:t>
      </w:r>
      <w:r w:rsidR="00D01DF8">
        <w:rPr>
          <w:sz w:val="22"/>
          <w:szCs w:val="22"/>
        </w:rPr>
        <w:t>ly</w:t>
      </w:r>
      <w:r>
        <w:rPr>
          <w:sz w:val="22"/>
          <w:szCs w:val="22"/>
        </w:rPr>
        <w:t xml:space="preserve"> 202</w:t>
      </w:r>
      <w:r w:rsidR="00D01DF8">
        <w:rPr>
          <w:sz w:val="22"/>
          <w:szCs w:val="22"/>
        </w:rPr>
        <w:t>6</w:t>
      </w:r>
    </w:p>
    <w:p w14:paraId="20DB76AC" w14:textId="596A9752" w:rsidR="00E27ABF" w:rsidRDefault="00F7203B" w:rsidP="00D33E96">
      <w:pPr>
        <w:rPr>
          <w:rFonts w:eastAsia="Times New Roman" w:cs="Times New Roman"/>
          <w:color w:val="000000"/>
          <w:shd w:val="clear" w:color="auto" w:fill="FFFFFF"/>
          <w:lang w:eastAsia="en-GB"/>
        </w:rPr>
      </w:pPr>
      <w:r w:rsidRPr="005954D7">
        <w:rPr>
          <w:b/>
          <w:i/>
          <w:noProof/>
          <w:color w:val="7030A0"/>
          <w:sz w:val="32"/>
        </w:rPr>
        <mc:AlternateContent>
          <mc:Choice Requires="wps">
            <w:drawing>
              <wp:anchor distT="0" distB="0" distL="114300" distR="114300" simplePos="0" relativeHeight="251666432" behindDoc="0" locked="0" layoutInCell="1" allowOverlap="1" wp14:anchorId="5391E137" wp14:editId="558F7793">
                <wp:simplePos x="0" y="0"/>
                <wp:positionH relativeFrom="column">
                  <wp:posOffset>2453640</wp:posOffset>
                </wp:positionH>
                <wp:positionV relativeFrom="paragraph">
                  <wp:posOffset>140807</wp:posOffset>
                </wp:positionV>
                <wp:extent cx="624205" cy="415925"/>
                <wp:effectExtent l="25400" t="0" r="36195" b="28575"/>
                <wp:wrapNone/>
                <wp:docPr id="11" name="Down Arrow 11"/>
                <wp:cNvGraphicFramePr/>
                <a:graphic xmlns:a="http://schemas.openxmlformats.org/drawingml/2006/main">
                  <a:graphicData uri="http://schemas.microsoft.com/office/word/2010/wordprocessingShape">
                    <wps:wsp>
                      <wps:cNvSpPr/>
                      <wps:spPr>
                        <a:xfrm>
                          <a:off x="0" y="0"/>
                          <a:ext cx="624205" cy="415925"/>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D6CB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193.2pt;margin-top:11.1pt;width:49.15pt;height:3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" adj="10800" fillcolor="#7030a0" strokecolor="#1f3763 [1604]" strokeweight="1pt"/>
            </w:pict>
          </mc:Fallback>
        </mc:AlternateContent>
      </w:r>
    </w:p>
    <w:p w14:paraId="478285BF" w14:textId="7DD93727" w:rsidR="00DE6AAE" w:rsidRDefault="00041CF5" w:rsidP="00041CF5">
      <w:pPr>
        <w:rPr>
          <w:b/>
          <w:color w:val="7030A0"/>
          <w:sz w:val="32"/>
        </w:rPr>
      </w:pPr>
      <w:r>
        <w:rPr>
          <w:b/>
          <w:color w:val="7030A0"/>
          <w:sz w:val="32"/>
        </w:rPr>
        <w:lastRenderedPageBreak/>
        <w:t xml:space="preserve">BOOKING TERMS </w:t>
      </w:r>
    </w:p>
    <w:p w14:paraId="78255FD7" w14:textId="2644080F" w:rsidR="009B0DB7" w:rsidRDefault="009B0DB7" w:rsidP="009B0DB7">
      <w:pPr>
        <w:pStyle w:val="ListParagraph"/>
        <w:rPr>
          <w:bCs/>
          <w:szCs w:val="21"/>
        </w:rPr>
      </w:pPr>
      <w:r>
        <w:rPr>
          <w:bCs/>
          <w:szCs w:val="21"/>
        </w:rPr>
        <w:t>Due to issues with late cancellations, our booking terms are now as follows:</w:t>
      </w:r>
    </w:p>
    <w:p w14:paraId="736152B9" w14:textId="7472EE1A" w:rsidR="00041CF5" w:rsidRDefault="00041CF5" w:rsidP="00041CF5">
      <w:pPr>
        <w:pStyle w:val="ListParagraph"/>
        <w:numPr>
          <w:ilvl w:val="0"/>
          <w:numId w:val="9"/>
        </w:numPr>
        <w:rPr>
          <w:bCs/>
          <w:szCs w:val="21"/>
        </w:rPr>
      </w:pPr>
      <w:r>
        <w:rPr>
          <w:bCs/>
          <w:szCs w:val="21"/>
        </w:rPr>
        <w:t>£150 non-refundable deposit will be invoiced on receipt of booking form and must be paid within 14 calendar days of date of invoice. If the booking is cancelled by the school, the £150 deposit will be lost.</w:t>
      </w:r>
    </w:p>
    <w:p w14:paraId="740B1369" w14:textId="3F9D5285" w:rsidR="00041CF5" w:rsidRDefault="00041CF5" w:rsidP="00041CF5">
      <w:pPr>
        <w:pStyle w:val="ListParagraph"/>
        <w:numPr>
          <w:ilvl w:val="0"/>
          <w:numId w:val="9"/>
        </w:numPr>
        <w:rPr>
          <w:bCs/>
          <w:szCs w:val="21"/>
        </w:rPr>
      </w:pPr>
      <w:r>
        <w:rPr>
          <w:bCs/>
          <w:szCs w:val="21"/>
        </w:rPr>
        <w:t xml:space="preserve">The final balance will be invoiced </w:t>
      </w:r>
      <w:r w:rsidR="009B0DB7">
        <w:rPr>
          <w:bCs/>
          <w:szCs w:val="21"/>
        </w:rPr>
        <w:t xml:space="preserve">no later than 8 weeks prior to delivery date </w:t>
      </w:r>
      <w:r>
        <w:rPr>
          <w:bCs/>
          <w:szCs w:val="21"/>
        </w:rPr>
        <w:t>and</w:t>
      </w:r>
      <w:r w:rsidR="009B0DB7">
        <w:rPr>
          <w:bCs/>
          <w:szCs w:val="21"/>
        </w:rPr>
        <w:t xml:space="preserve"> the balance</w:t>
      </w:r>
      <w:r>
        <w:rPr>
          <w:bCs/>
          <w:szCs w:val="21"/>
        </w:rPr>
        <w:t xml:space="preserve"> must be paid by no later than 6 calendar weeks before delivery</w:t>
      </w:r>
      <w:r w:rsidR="009B0DB7">
        <w:rPr>
          <w:bCs/>
          <w:szCs w:val="21"/>
        </w:rPr>
        <w:t xml:space="preserve"> date</w:t>
      </w:r>
      <w:r>
        <w:rPr>
          <w:bCs/>
          <w:szCs w:val="21"/>
        </w:rPr>
        <w:t>.</w:t>
      </w:r>
    </w:p>
    <w:p w14:paraId="1BA0A459" w14:textId="025CC6F8" w:rsidR="009B0DB7" w:rsidRDefault="009B0DB7" w:rsidP="00041CF5">
      <w:pPr>
        <w:pStyle w:val="ListParagraph"/>
        <w:numPr>
          <w:ilvl w:val="0"/>
          <w:numId w:val="9"/>
        </w:numPr>
        <w:rPr>
          <w:bCs/>
          <w:szCs w:val="21"/>
        </w:rPr>
      </w:pPr>
      <w:r>
        <w:rPr>
          <w:bCs/>
          <w:szCs w:val="21"/>
        </w:rPr>
        <w:t>Any bookings made within 8 weeks of the delivery date, must be paid in full on receipt of invoice and paid by the due date marked on the invoice.</w:t>
      </w:r>
    </w:p>
    <w:p w14:paraId="7697ABC3" w14:textId="1AF5F42E" w:rsidR="009B0DB7" w:rsidRPr="00041CF5" w:rsidRDefault="009B0DB7" w:rsidP="00041CF5">
      <w:pPr>
        <w:pStyle w:val="ListParagraph"/>
        <w:numPr>
          <w:ilvl w:val="0"/>
          <w:numId w:val="9"/>
        </w:numPr>
        <w:rPr>
          <w:bCs/>
          <w:szCs w:val="21"/>
        </w:rPr>
      </w:pPr>
      <w:r>
        <w:rPr>
          <w:bCs/>
          <w:szCs w:val="21"/>
        </w:rPr>
        <w:t>These terms are non-negotiable.</w:t>
      </w:r>
    </w:p>
    <w:p w14:paraId="469DA997" w14:textId="77777777" w:rsidR="00041CF5" w:rsidRPr="00041CF5" w:rsidRDefault="00041CF5" w:rsidP="00041CF5">
      <w:pPr>
        <w:rPr>
          <w:bCs/>
          <w:szCs w:val="21"/>
        </w:rPr>
      </w:pPr>
    </w:p>
    <w:p w14:paraId="608B5B9D" w14:textId="5E92F9B5" w:rsidR="00AF5AFA" w:rsidRPr="00AF5AFA" w:rsidRDefault="00AF5AFA" w:rsidP="00E861DA">
      <w:pPr>
        <w:rPr>
          <w:b/>
          <w:color w:val="7030A0"/>
          <w:sz w:val="32"/>
        </w:rPr>
      </w:pPr>
      <w:r w:rsidRPr="00AF5AFA">
        <w:rPr>
          <w:b/>
          <w:color w:val="7030A0"/>
          <w:sz w:val="32"/>
        </w:rPr>
        <w:t>MULTI-SCHOOL DEAL OFFER</w:t>
      </w:r>
    </w:p>
    <w:p w14:paraId="47385F65" w14:textId="77777777" w:rsidR="00E861DA" w:rsidRDefault="00E861DA" w:rsidP="00923010">
      <w:pPr>
        <w:rPr>
          <w:b/>
          <w:color w:val="7030A0"/>
        </w:rPr>
      </w:pPr>
    </w:p>
    <w:p w14:paraId="37AC3D6B" w14:textId="072F9373" w:rsidR="00AF5AFA" w:rsidRPr="00DE6AAE" w:rsidRDefault="00923010" w:rsidP="00923010">
      <w:pPr>
        <w:rPr>
          <w:b/>
          <w:color w:val="7030A0"/>
        </w:rPr>
      </w:pPr>
      <w:r w:rsidRPr="00DE6AAE">
        <w:rPr>
          <w:b/>
          <w:color w:val="7030A0"/>
        </w:rPr>
        <w:t xml:space="preserve">This is a popular deal for schools in a multi-academy trust or group and offers a significant saving on </w:t>
      </w:r>
      <w:r w:rsidR="00DE6AAE" w:rsidRPr="00DE6AAE">
        <w:rPr>
          <w:b/>
          <w:color w:val="7030A0"/>
        </w:rPr>
        <w:t>our</w:t>
      </w:r>
      <w:r w:rsidRPr="00DE6AAE">
        <w:rPr>
          <w:b/>
          <w:color w:val="7030A0"/>
        </w:rPr>
        <w:t xml:space="preserve"> single-performance prices. It works like this:</w:t>
      </w:r>
    </w:p>
    <w:p w14:paraId="08172C89" w14:textId="77777777" w:rsidR="00923010" w:rsidRDefault="00923010" w:rsidP="00923010">
      <w:pPr>
        <w:rPr>
          <w:color w:val="7030A0"/>
        </w:rPr>
      </w:pPr>
    </w:p>
    <w:p w14:paraId="62D551F0" w14:textId="080716EF" w:rsidR="00923010" w:rsidRPr="00923010" w:rsidRDefault="00923010" w:rsidP="00923010">
      <w:pPr>
        <w:rPr>
          <w:rFonts w:eastAsia="Times New Roman" w:cstheme="minorHAnsi"/>
        </w:rPr>
      </w:pPr>
      <w:r w:rsidRPr="00923010">
        <w:rPr>
          <w:rFonts w:eastAsia="Times New Roman" w:cstheme="minorHAnsi"/>
          <w:color w:val="000000"/>
        </w:rPr>
        <w:t>1. One school in the MAT acts as a host, inviting students from the other schools to watch the performance (and this can be x 2 performances in the day) the cost to each school is cut considerably on a sliding scale from the standard £</w:t>
      </w:r>
      <w:r w:rsidR="00887E2E">
        <w:rPr>
          <w:rFonts w:eastAsia="Times New Roman" w:cstheme="minorHAnsi"/>
          <w:color w:val="000000"/>
        </w:rPr>
        <w:t>7</w:t>
      </w:r>
      <w:r w:rsidR="00041CF5">
        <w:rPr>
          <w:rFonts w:eastAsia="Times New Roman" w:cstheme="minorHAnsi"/>
          <w:color w:val="000000"/>
        </w:rPr>
        <w:t>5</w:t>
      </w:r>
      <w:r w:rsidRPr="00923010">
        <w:rPr>
          <w:rFonts w:eastAsia="Times New Roman" w:cstheme="minorHAnsi"/>
          <w:color w:val="000000"/>
        </w:rPr>
        <w:t>9 (performance-only) or £</w:t>
      </w:r>
      <w:r w:rsidR="00041CF5">
        <w:rPr>
          <w:rFonts w:eastAsia="Times New Roman" w:cstheme="minorHAnsi"/>
          <w:color w:val="000000"/>
        </w:rPr>
        <w:t>82</w:t>
      </w:r>
      <w:r w:rsidRPr="00923010">
        <w:rPr>
          <w:rFonts w:eastAsia="Times New Roman" w:cstheme="minorHAnsi"/>
          <w:color w:val="000000"/>
        </w:rPr>
        <w:t>9</w:t>
      </w:r>
      <w:r w:rsidR="00887E2E">
        <w:rPr>
          <w:rFonts w:eastAsia="Times New Roman" w:cstheme="minorHAnsi"/>
          <w:color w:val="000000"/>
        </w:rPr>
        <w:t xml:space="preserve"> </w:t>
      </w:r>
      <w:r w:rsidRPr="00923010">
        <w:rPr>
          <w:rFonts w:eastAsia="Times New Roman" w:cstheme="minorHAnsi"/>
          <w:color w:val="000000"/>
        </w:rPr>
        <w:t>(performance + workshop) prices:</w:t>
      </w:r>
    </w:p>
    <w:p w14:paraId="2CB54838" w14:textId="77777777" w:rsidR="00923010" w:rsidRPr="00923010" w:rsidRDefault="00923010" w:rsidP="00923010">
      <w:pPr>
        <w:rPr>
          <w:rFonts w:eastAsia="Times New Roman" w:cstheme="minorHAnsi"/>
          <w:color w:val="000000"/>
        </w:rPr>
      </w:pPr>
    </w:p>
    <w:p w14:paraId="41A052A0" w14:textId="56514CC3" w:rsidR="00923010" w:rsidRPr="00923010" w:rsidRDefault="00923010" w:rsidP="00923010">
      <w:pPr>
        <w:rPr>
          <w:rFonts w:eastAsia="Times New Roman" w:cstheme="minorHAnsi"/>
          <w:color w:val="000000"/>
        </w:rPr>
      </w:pPr>
      <w:r w:rsidRPr="00923010">
        <w:rPr>
          <w:rFonts w:eastAsia="Times New Roman" w:cstheme="minorHAnsi"/>
          <w:color w:val="000000"/>
        </w:rPr>
        <w:t xml:space="preserve">1 x performance for 2 schools </w:t>
      </w:r>
      <w:r w:rsidR="00DE6AAE">
        <w:rPr>
          <w:rFonts w:eastAsia="Times New Roman" w:cstheme="minorHAnsi"/>
          <w:color w:val="000000"/>
        </w:rPr>
        <w:tab/>
      </w:r>
      <w:r w:rsidRPr="00923010">
        <w:rPr>
          <w:rFonts w:eastAsia="Times New Roman" w:cstheme="minorHAnsi"/>
          <w:color w:val="000000"/>
        </w:rPr>
        <w:t>= £5</w:t>
      </w:r>
      <w:r w:rsidR="00AB6EE4">
        <w:rPr>
          <w:rFonts w:eastAsia="Times New Roman" w:cstheme="minorHAnsi"/>
          <w:color w:val="000000"/>
        </w:rPr>
        <w:t>7</w:t>
      </w:r>
      <w:r w:rsidRPr="00923010">
        <w:rPr>
          <w:rFonts w:eastAsia="Times New Roman" w:cstheme="minorHAnsi"/>
          <w:color w:val="000000"/>
        </w:rPr>
        <w:t>9 paid by each school</w:t>
      </w:r>
    </w:p>
    <w:p w14:paraId="3E8EAC80" w14:textId="16439EBC" w:rsidR="00923010" w:rsidRPr="00923010" w:rsidRDefault="00923010" w:rsidP="00923010">
      <w:pPr>
        <w:rPr>
          <w:rFonts w:eastAsia="Times New Roman" w:cstheme="minorHAnsi"/>
          <w:color w:val="000000"/>
        </w:rPr>
      </w:pPr>
      <w:r w:rsidRPr="00923010">
        <w:rPr>
          <w:rFonts w:eastAsia="Times New Roman" w:cstheme="minorHAnsi"/>
          <w:color w:val="000000"/>
        </w:rPr>
        <w:t xml:space="preserve">1-2 x performance for 3 schools </w:t>
      </w:r>
      <w:r w:rsidR="00DE6AAE">
        <w:rPr>
          <w:rFonts w:eastAsia="Times New Roman" w:cstheme="minorHAnsi"/>
          <w:color w:val="000000"/>
        </w:rPr>
        <w:tab/>
      </w:r>
      <w:r w:rsidRPr="00923010">
        <w:rPr>
          <w:rFonts w:eastAsia="Times New Roman" w:cstheme="minorHAnsi"/>
          <w:color w:val="000000"/>
        </w:rPr>
        <w:t>= £</w:t>
      </w:r>
      <w:r w:rsidR="00AB6EE4">
        <w:rPr>
          <w:rFonts w:eastAsia="Times New Roman" w:cstheme="minorHAnsi"/>
          <w:color w:val="000000"/>
        </w:rPr>
        <w:t>52</w:t>
      </w:r>
      <w:r w:rsidRPr="00923010">
        <w:rPr>
          <w:rFonts w:eastAsia="Times New Roman" w:cstheme="minorHAnsi"/>
          <w:color w:val="000000"/>
        </w:rPr>
        <w:t>9 </w:t>
      </w:r>
      <w:r w:rsidRPr="00923010">
        <w:rPr>
          <w:rFonts w:eastAsia="Times New Roman" w:cstheme="minorHAnsi"/>
          <w:color w:val="000000"/>
        </w:rPr>
        <w:tab/>
      </w:r>
      <w:r w:rsidRPr="00923010">
        <w:rPr>
          <w:rFonts w:eastAsia="Times New Roman" w:cstheme="minorHAnsi"/>
          <w:color w:val="000000"/>
        </w:rPr>
        <w:tab/>
        <w:t>"</w:t>
      </w:r>
    </w:p>
    <w:p w14:paraId="027C8551" w14:textId="5427FF99" w:rsidR="00923010" w:rsidRPr="00923010" w:rsidRDefault="00923010" w:rsidP="00923010">
      <w:pPr>
        <w:rPr>
          <w:rFonts w:eastAsia="Times New Roman" w:cstheme="minorHAnsi"/>
          <w:color w:val="000000"/>
        </w:rPr>
      </w:pPr>
      <w:r w:rsidRPr="00923010">
        <w:rPr>
          <w:rFonts w:eastAsia="Times New Roman" w:cstheme="minorHAnsi"/>
          <w:color w:val="000000"/>
        </w:rPr>
        <w:t>1-2 x performance for 4 schools</w:t>
      </w:r>
      <w:r w:rsidR="00DE6AAE">
        <w:rPr>
          <w:rFonts w:eastAsia="Times New Roman" w:cstheme="minorHAnsi"/>
          <w:color w:val="000000"/>
        </w:rPr>
        <w:tab/>
      </w:r>
      <w:r w:rsidRPr="00923010">
        <w:rPr>
          <w:rFonts w:eastAsia="Times New Roman" w:cstheme="minorHAnsi"/>
          <w:color w:val="000000"/>
        </w:rPr>
        <w:t>= £4</w:t>
      </w:r>
      <w:r w:rsidR="00AB6EE4">
        <w:rPr>
          <w:rFonts w:eastAsia="Times New Roman" w:cstheme="minorHAnsi"/>
          <w:color w:val="000000"/>
        </w:rPr>
        <w:t>7</w:t>
      </w:r>
      <w:r w:rsidRPr="00923010">
        <w:rPr>
          <w:rFonts w:eastAsia="Times New Roman" w:cstheme="minorHAnsi"/>
          <w:color w:val="000000"/>
        </w:rPr>
        <w:t>9</w:t>
      </w:r>
      <w:r w:rsidRPr="00923010">
        <w:rPr>
          <w:rFonts w:eastAsia="Times New Roman" w:cstheme="minorHAnsi"/>
          <w:color w:val="000000"/>
        </w:rPr>
        <w:tab/>
      </w:r>
      <w:r w:rsidRPr="00923010">
        <w:rPr>
          <w:rFonts w:eastAsia="Times New Roman" w:cstheme="minorHAnsi"/>
          <w:color w:val="000000"/>
        </w:rPr>
        <w:tab/>
        <w:t>"</w:t>
      </w:r>
    </w:p>
    <w:p w14:paraId="7E132D98" w14:textId="666D4674" w:rsidR="00923010" w:rsidRPr="00923010" w:rsidRDefault="00923010" w:rsidP="00923010">
      <w:pPr>
        <w:rPr>
          <w:rFonts w:eastAsia="Times New Roman" w:cstheme="minorHAnsi"/>
          <w:color w:val="000000"/>
        </w:rPr>
      </w:pPr>
      <w:r w:rsidRPr="00923010">
        <w:rPr>
          <w:rFonts w:eastAsia="Times New Roman" w:cstheme="minorHAnsi"/>
          <w:color w:val="000000"/>
        </w:rPr>
        <w:t xml:space="preserve">1-2 x performance for 5 schools </w:t>
      </w:r>
      <w:r w:rsidR="00DE6AAE">
        <w:rPr>
          <w:rFonts w:eastAsia="Times New Roman" w:cstheme="minorHAnsi"/>
          <w:color w:val="000000"/>
        </w:rPr>
        <w:tab/>
      </w:r>
      <w:r w:rsidRPr="00923010">
        <w:rPr>
          <w:rFonts w:eastAsia="Times New Roman" w:cstheme="minorHAnsi"/>
          <w:color w:val="000000"/>
        </w:rPr>
        <w:t>= £</w:t>
      </w:r>
      <w:r w:rsidR="00AB6EE4">
        <w:rPr>
          <w:rFonts w:eastAsia="Times New Roman" w:cstheme="minorHAnsi"/>
          <w:color w:val="000000"/>
        </w:rPr>
        <w:t>42</w:t>
      </w:r>
      <w:r w:rsidRPr="00923010">
        <w:rPr>
          <w:rFonts w:eastAsia="Times New Roman" w:cstheme="minorHAnsi"/>
          <w:color w:val="000000"/>
        </w:rPr>
        <w:t>9</w:t>
      </w:r>
      <w:r w:rsidRPr="00923010">
        <w:rPr>
          <w:rFonts w:eastAsia="Times New Roman" w:cstheme="minorHAnsi"/>
          <w:color w:val="000000"/>
        </w:rPr>
        <w:tab/>
      </w:r>
      <w:r w:rsidRPr="00923010">
        <w:rPr>
          <w:rFonts w:eastAsia="Times New Roman" w:cstheme="minorHAnsi"/>
          <w:color w:val="000000"/>
        </w:rPr>
        <w:tab/>
        <w:t>"</w:t>
      </w:r>
    </w:p>
    <w:p w14:paraId="40C910C3" w14:textId="49495BBA" w:rsidR="00923010" w:rsidRPr="00923010" w:rsidRDefault="00923010" w:rsidP="00923010">
      <w:pPr>
        <w:rPr>
          <w:rFonts w:eastAsia="Times New Roman" w:cstheme="minorHAnsi"/>
          <w:color w:val="000000"/>
        </w:rPr>
      </w:pPr>
      <w:r w:rsidRPr="00923010">
        <w:rPr>
          <w:rFonts w:eastAsia="Times New Roman" w:cstheme="minorHAnsi"/>
          <w:color w:val="000000"/>
        </w:rPr>
        <w:t xml:space="preserve">1-2 x performance for 6 schools </w:t>
      </w:r>
      <w:r w:rsidR="00DE6AAE">
        <w:rPr>
          <w:rFonts w:eastAsia="Times New Roman" w:cstheme="minorHAnsi"/>
          <w:color w:val="000000"/>
        </w:rPr>
        <w:tab/>
      </w:r>
      <w:r w:rsidRPr="00923010">
        <w:rPr>
          <w:rFonts w:eastAsia="Times New Roman" w:cstheme="minorHAnsi"/>
          <w:color w:val="000000"/>
        </w:rPr>
        <w:t>= £3</w:t>
      </w:r>
      <w:r w:rsidR="00AB6EE4">
        <w:rPr>
          <w:rFonts w:eastAsia="Times New Roman" w:cstheme="minorHAnsi"/>
          <w:color w:val="000000"/>
        </w:rPr>
        <w:t>7</w:t>
      </w:r>
      <w:r w:rsidRPr="00923010">
        <w:rPr>
          <w:rFonts w:eastAsia="Times New Roman" w:cstheme="minorHAnsi"/>
          <w:color w:val="000000"/>
        </w:rPr>
        <w:t>9</w:t>
      </w:r>
      <w:r w:rsidRPr="00923010">
        <w:rPr>
          <w:rFonts w:eastAsia="Times New Roman" w:cstheme="minorHAnsi"/>
          <w:color w:val="000000"/>
        </w:rPr>
        <w:tab/>
      </w:r>
      <w:r w:rsidRPr="00923010">
        <w:rPr>
          <w:rFonts w:eastAsia="Times New Roman" w:cstheme="minorHAnsi"/>
          <w:color w:val="000000"/>
        </w:rPr>
        <w:tab/>
        <w:t>"</w:t>
      </w:r>
    </w:p>
    <w:p w14:paraId="7C94F303" w14:textId="77777777" w:rsidR="00923010" w:rsidRPr="00923010" w:rsidRDefault="00923010" w:rsidP="00923010">
      <w:pPr>
        <w:rPr>
          <w:rFonts w:eastAsia="Times New Roman" w:cstheme="minorHAnsi"/>
          <w:color w:val="000000"/>
        </w:rPr>
      </w:pPr>
    </w:p>
    <w:p w14:paraId="793BA2B0" w14:textId="77777777" w:rsidR="00923010" w:rsidRPr="00923010" w:rsidRDefault="00923010" w:rsidP="00923010">
      <w:pPr>
        <w:rPr>
          <w:rFonts w:eastAsia="Times New Roman" w:cstheme="minorHAnsi"/>
        </w:rPr>
      </w:pPr>
      <w:r w:rsidRPr="00923010">
        <w:rPr>
          <w:rFonts w:eastAsia="Times New Roman" w:cstheme="minorHAnsi"/>
          <w:color w:val="000000"/>
        </w:rPr>
        <w:t>A tailored drama workshop can be offered depending on the numbers of students involved. Normally, we ask that there are no more than 50 students per drama workshop. If the numbers are more than this, we can run a version of the workshop including a Q&amp;A.</w:t>
      </w:r>
    </w:p>
    <w:p w14:paraId="7FDD29A7" w14:textId="77777777" w:rsidR="00923010" w:rsidRPr="00923010" w:rsidRDefault="00923010" w:rsidP="00923010">
      <w:pPr>
        <w:rPr>
          <w:rFonts w:eastAsia="Times New Roman" w:cstheme="minorHAnsi"/>
          <w:color w:val="000000"/>
        </w:rPr>
      </w:pPr>
    </w:p>
    <w:p w14:paraId="6293E546" w14:textId="21413F9B" w:rsidR="00923010" w:rsidRPr="00923010" w:rsidRDefault="00923010" w:rsidP="00923010">
      <w:pPr>
        <w:rPr>
          <w:rFonts w:eastAsia="Times New Roman" w:cstheme="minorHAnsi"/>
          <w:color w:val="000000"/>
        </w:rPr>
      </w:pPr>
      <w:r w:rsidRPr="00923010">
        <w:rPr>
          <w:rFonts w:eastAsia="Times New Roman" w:cstheme="minorHAnsi"/>
          <w:color w:val="000000"/>
        </w:rPr>
        <w:t xml:space="preserve">2. For schools in an MAT who cannot attend one venue, we can offer the full package (performance + drama </w:t>
      </w:r>
      <w:r w:rsidR="00DE6AAE">
        <w:rPr>
          <w:rFonts w:eastAsia="Times New Roman" w:cstheme="minorHAnsi"/>
          <w:color w:val="000000"/>
        </w:rPr>
        <w:t>and/</w:t>
      </w:r>
      <w:r w:rsidRPr="00923010">
        <w:rPr>
          <w:rFonts w:eastAsia="Times New Roman" w:cstheme="minorHAnsi"/>
          <w:color w:val="000000"/>
        </w:rPr>
        <w:t>or drug ed workshop + resources) at the single delivery price of £</w:t>
      </w:r>
      <w:r w:rsidR="00D00A5F">
        <w:rPr>
          <w:rFonts w:eastAsia="Times New Roman" w:cstheme="minorHAnsi"/>
          <w:color w:val="000000"/>
        </w:rPr>
        <w:t>7</w:t>
      </w:r>
      <w:r w:rsidR="00041CF5">
        <w:rPr>
          <w:rFonts w:eastAsia="Times New Roman" w:cstheme="minorHAnsi"/>
          <w:color w:val="000000"/>
        </w:rPr>
        <w:t>5</w:t>
      </w:r>
      <w:r w:rsidRPr="00923010">
        <w:rPr>
          <w:rFonts w:eastAsia="Times New Roman" w:cstheme="minorHAnsi"/>
          <w:color w:val="000000"/>
        </w:rPr>
        <w:t xml:space="preserve">9. </w:t>
      </w:r>
      <w:r w:rsidRPr="00041CF5">
        <w:rPr>
          <w:rFonts w:eastAsia="Times New Roman" w:cstheme="minorHAnsi"/>
          <w:color w:val="000000"/>
          <w:u w:val="single"/>
        </w:rPr>
        <w:t xml:space="preserve">This is </w:t>
      </w:r>
      <w:r w:rsidR="00DE6AAE" w:rsidRPr="00041CF5">
        <w:rPr>
          <w:rFonts w:eastAsia="Times New Roman" w:cstheme="minorHAnsi"/>
          <w:color w:val="000000"/>
          <w:u w:val="single"/>
        </w:rPr>
        <w:t xml:space="preserve">only </w:t>
      </w:r>
      <w:r w:rsidRPr="00041CF5">
        <w:rPr>
          <w:rFonts w:eastAsia="Times New Roman" w:cstheme="minorHAnsi"/>
          <w:color w:val="000000"/>
          <w:u w:val="single"/>
        </w:rPr>
        <w:t>possible if the schools in the MAT can be scheduled on the same day.</w:t>
      </w:r>
    </w:p>
    <w:p w14:paraId="5ECFA723" w14:textId="77777777" w:rsidR="00923010" w:rsidRPr="00923010" w:rsidRDefault="00923010" w:rsidP="00923010">
      <w:pPr>
        <w:rPr>
          <w:rFonts w:eastAsia="Times New Roman" w:cstheme="minorHAnsi"/>
          <w:color w:val="000000"/>
        </w:rPr>
      </w:pPr>
    </w:p>
    <w:p w14:paraId="5F4BDB74" w14:textId="77777777" w:rsidR="00923010" w:rsidRPr="00F07BF0" w:rsidRDefault="00923010" w:rsidP="00923010">
      <w:pPr>
        <w:rPr>
          <w:rFonts w:ascii="Helvetica" w:eastAsia="Times New Roman" w:hAnsi="Helvetica" w:cs="Times New Roman"/>
          <w:color w:val="000000"/>
          <w:sz w:val="18"/>
          <w:szCs w:val="18"/>
        </w:rPr>
      </w:pPr>
      <w:r w:rsidRPr="00923010">
        <w:rPr>
          <w:rFonts w:eastAsia="Times New Roman" w:cstheme="minorHAnsi"/>
          <w:color w:val="000000"/>
        </w:rPr>
        <w:t>In both scenarios, all schools receive the Drama and Drug Education Teacher Resources + access to our filmed</w:t>
      </w:r>
      <w:r w:rsidRPr="002834CE">
        <w:rPr>
          <w:rFonts w:ascii="Helvetica" w:eastAsia="Times New Roman" w:hAnsi="Helvetica" w:cs="Times New Roman"/>
          <w:color w:val="000000"/>
          <w:sz w:val="18"/>
          <w:szCs w:val="18"/>
        </w:rPr>
        <w:t xml:space="preserve"> </w:t>
      </w:r>
      <w:r w:rsidRPr="00DE6AAE">
        <w:rPr>
          <w:rFonts w:eastAsia="Times New Roman" w:cstheme="minorHAnsi"/>
          <w:color w:val="000000"/>
        </w:rPr>
        <w:t>resource for the remainder of the academic year.</w:t>
      </w:r>
    </w:p>
    <w:p w14:paraId="12A519A4" w14:textId="77777777" w:rsidR="00923010" w:rsidRDefault="00923010" w:rsidP="00E82CC4">
      <w:pPr>
        <w:jc w:val="center"/>
        <w:rPr>
          <w:color w:val="7030A0"/>
        </w:rPr>
      </w:pPr>
    </w:p>
    <w:p w14:paraId="53FCE889" w14:textId="77777777" w:rsidR="009B0DB7" w:rsidRDefault="009B0DB7" w:rsidP="009B0DB7">
      <w:pPr>
        <w:rPr>
          <w:color w:val="7030A0"/>
        </w:rPr>
      </w:pPr>
    </w:p>
    <w:p w14:paraId="2F27ED72" w14:textId="6093DA16" w:rsidR="009B0DB7" w:rsidRDefault="009B0DB7" w:rsidP="00E82CC4">
      <w:pPr>
        <w:jc w:val="center"/>
        <w:rPr>
          <w:color w:val="7030A0"/>
        </w:rPr>
      </w:pPr>
      <w:r>
        <w:rPr>
          <w:color w:val="7030A0"/>
        </w:rPr>
        <w:t>/</w:t>
      </w:r>
      <w:proofErr w:type="spellStart"/>
      <w:r>
        <w:rPr>
          <w:color w:val="7030A0"/>
        </w:rPr>
        <w:t>cont</w:t>
      </w:r>
      <w:proofErr w:type="spellEnd"/>
      <w:r>
        <w:rPr>
          <w:color w:val="7030A0"/>
        </w:rPr>
        <w:t>…</w:t>
      </w:r>
    </w:p>
    <w:p w14:paraId="74CB38B0" w14:textId="53849BBC" w:rsidR="00AF5AFA" w:rsidRDefault="00AF5AFA" w:rsidP="00E82CC4">
      <w:pPr>
        <w:jc w:val="center"/>
        <w:rPr>
          <w:color w:val="7030A0"/>
        </w:rPr>
      </w:pPr>
    </w:p>
    <w:p w14:paraId="63A1EB8C" w14:textId="215763C0" w:rsidR="009B0DB7" w:rsidRDefault="009B0DB7" w:rsidP="00E861DA">
      <w:pPr>
        <w:rPr>
          <w:b/>
          <w:color w:val="7030A0"/>
          <w:sz w:val="32"/>
        </w:rPr>
      </w:pPr>
      <w:r w:rsidRPr="005954D7">
        <w:rPr>
          <w:b/>
          <w:i/>
          <w:noProof/>
          <w:color w:val="7030A0"/>
          <w:sz w:val="32"/>
        </w:rPr>
        <mc:AlternateContent>
          <mc:Choice Requires="wps">
            <w:drawing>
              <wp:anchor distT="0" distB="0" distL="114300" distR="114300" simplePos="0" relativeHeight="251668480" behindDoc="0" locked="0" layoutInCell="1" allowOverlap="1" wp14:anchorId="0A4063F8" wp14:editId="2395B6F7">
                <wp:simplePos x="0" y="0"/>
                <wp:positionH relativeFrom="column">
                  <wp:posOffset>2505075</wp:posOffset>
                </wp:positionH>
                <wp:positionV relativeFrom="paragraph">
                  <wp:posOffset>44026</wp:posOffset>
                </wp:positionV>
                <wp:extent cx="624205" cy="415925"/>
                <wp:effectExtent l="25400" t="0" r="36195" b="28575"/>
                <wp:wrapNone/>
                <wp:docPr id="1" name="Down Arrow 1"/>
                <wp:cNvGraphicFramePr/>
                <a:graphic xmlns:a="http://schemas.openxmlformats.org/drawingml/2006/main">
                  <a:graphicData uri="http://schemas.microsoft.com/office/word/2010/wordprocessingShape">
                    <wps:wsp>
                      <wps:cNvSpPr/>
                      <wps:spPr>
                        <a:xfrm>
                          <a:off x="0" y="0"/>
                          <a:ext cx="624205" cy="415925"/>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75B9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97.25pt;margin-top:3.45pt;width:49.15pt;height:3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" adj="10800" fillcolor="#7030a0" strokecolor="#1f3763 [1604]" strokeweight="1pt"/>
            </w:pict>
          </mc:Fallback>
        </mc:AlternateContent>
      </w:r>
    </w:p>
    <w:p w14:paraId="2AD5A212" w14:textId="3E6FD743" w:rsidR="007E265E" w:rsidRPr="00AF5AFA" w:rsidRDefault="00B424C6" w:rsidP="00E861DA">
      <w:pPr>
        <w:rPr>
          <w:b/>
          <w:color w:val="7030A0"/>
          <w:sz w:val="32"/>
        </w:rPr>
      </w:pPr>
      <w:r>
        <w:rPr>
          <w:b/>
          <w:color w:val="7030A0"/>
          <w:sz w:val="32"/>
        </w:rPr>
        <w:lastRenderedPageBreak/>
        <w:t xml:space="preserve">LIVE PERFORMANCE </w:t>
      </w:r>
      <w:r w:rsidR="006674B6">
        <w:rPr>
          <w:b/>
          <w:color w:val="7030A0"/>
          <w:sz w:val="32"/>
        </w:rPr>
        <w:t>DETAILS</w:t>
      </w:r>
      <w:r>
        <w:rPr>
          <w:b/>
          <w:color w:val="7030A0"/>
          <w:sz w:val="32"/>
        </w:rPr>
        <w:t>…</w:t>
      </w:r>
    </w:p>
    <w:p w14:paraId="76EAE864" w14:textId="17FEDA0C" w:rsidR="007E265E" w:rsidRDefault="007E265E" w:rsidP="0094767A">
      <w:pPr>
        <w:rPr>
          <w:rFonts w:cs="Times New Roman"/>
          <w:b/>
          <w:lang w:eastAsia="en-GB"/>
        </w:rPr>
      </w:pPr>
    </w:p>
    <w:p w14:paraId="2A836341" w14:textId="12DE1818" w:rsidR="0094767A" w:rsidRPr="00037BE5" w:rsidRDefault="0094767A" w:rsidP="0094767A">
      <w:pPr>
        <w:rPr>
          <w:rFonts w:cs="Times New Roman"/>
          <w:b/>
          <w:lang w:eastAsia="en-GB"/>
        </w:rPr>
      </w:pPr>
      <w:r w:rsidRPr="00037BE5">
        <w:rPr>
          <w:rFonts w:cs="Times New Roman"/>
          <w:b/>
          <w:lang w:eastAsia="en-GB"/>
        </w:rPr>
        <w:t>Running time</w:t>
      </w:r>
    </w:p>
    <w:p w14:paraId="0D837B93" w14:textId="4604B276" w:rsidR="0094767A" w:rsidRDefault="0094767A" w:rsidP="0094767A">
      <w:pPr>
        <w:pStyle w:val="ListParagraph"/>
        <w:numPr>
          <w:ilvl w:val="0"/>
          <w:numId w:val="7"/>
        </w:numPr>
        <w:rPr>
          <w:rFonts w:cs="Times New Roman"/>
          <w:lang w:eastAsia="en-GB"/>
        </w:rPr>
      </w:pPr>
      <w:r>
        <w:rPr>
          <w:rFonts w:cs="Times New Roman"/>
          <w:lang w:eastAsia="en-GB"/>
        </w:rPr>
        <w:t>Performance: c.5</w:t>
      </w:r>
      <w:r w:rsidR="007E265E">
        <w:rPr>
          <w:rFonts w:cs="Times New Roman"/>
          <w:lang w:eastAsia="en-GB"/>
        </w:rPr>
        <w:t>5</w:t>
      </w:r>
      <w:r>
        <w:rPr>
          <w:rFonts w:cs="Times New Roman"/>
          <w:lang w:eastAsia="en-GB"/>
        </w:rPr>
        <w:t>-mins</w:t>
      </w:r>
    </w:p>
    <w:p w14:paraId="19386422" w14:textId="0779AECC" w:rsidR="0094767A" w:rsidRDefault="0094767A" w:rsidP="0094767A">
      <w:pPr>
        <w:pStyle w:val="ListParagraph"/>
        <w:numPr>
          <w:ilvl w:val="0"/>
          <w:numId w:val="7"/>
        </w:numPr>
        <w:rPr>
          <w:rFonts w:cs="Times New Roman"/>
          <w:lang w:eastAsia="en-GB"/>
        </w:rPr>
      </w:pPr>
      <w:r>
        <w:rPr>
          <w:rFonts w:cs="Times New Roman"/>
          <w:lang w:eastAsia="en-GB"/>
        </w:rPr>
        <w:t xml:space="preserve">Drama workshop: </w:t>
      </w:r>
      <w:r w:rsidR="00895745">
        <w:rPr>
          <w:rFonts w:cs="Times New Roman"/>
          <w:lang w:eastAsia="en-GB"/>
        </w:rPr>
        <w:t>60</w:t>
      </w:r>
      <w:r>
        <w:rPr>
          <w:rFonts w:cs="Times New Roman"/>
          <w:lang w:eastAsia="en-GB"/>
        </w:rPr>
        <w:t xml:space="preserve"> mins (or tailored to suit your requirements)</w:t>
      </w:r>
    </w:p>
    <w:p w14:paraId="7D134B35" w14:textId="75713386" w:rsidR="006A1285" w:rsidRPr="0094767A" w:rsidRDefault="006A1285" w:rsidP="0094767A">
      <w:pPr>
        <w:pStyle w:val="ListParagraph"/>
        <w:numPr>
          <w:ilvl w:val="0"/>
          <w:numId w:val="7"/>
        </w:numPr>
        <w:rPr>
          <w:rFonts w:cs="Times New Roman"/>
          <w:lang w:eastAsia="en-GB"/>
        </w:rPr>
      </w:pPr>
      <w:r>
        <w:rPr>
          <w:rFonts w:cs="Times New Roman"/>
          <w:lang w:eastAsia="en-GB"/>
        </w:rPr>
        <w:t>Drug education workshop: 30 mins</w:t>
      </w:r>
    </w:p>
    <w:p w14:paraId="20CE6EF5" w14:textId="35220966" w:rsidR="0094767A" w:rsidRDefault="0094767A" w:rsidP="0094767A">
      <w:pPr>
        <w:rPr>
          <w:rFonts w:cs="Times New Roman"/>
          <w:b/>
          <w:lang w:eastAsia="en-GB"/>
        </w:rPr>
      </w:pPr>
    </w:p>
    <w:p w14:paraId="12BB7691" w14:textId="62413C41" w:rsidR="0094767A" w:rsidRDefault="0094767A" w:rsidP="0094767A">
      <w:pPr>
        <w:rPr>
          <w:rFonts w:cs="Times New Roman"/>
          <w:lang w:eastAsia="en-GB"/>
        </w:rPr>
      </w:pPr>
      <w:r>
        <w:rPr>
          <w:rFonts w:cs="Times New Roman"/>
          <w:b/>
          <w:lang w:eastAsia="en-GB"/>
        </w:rPr>
        <w:t xml:space="preserve">Performance </w:t>
      </w:r>
      <w:r w:rsidRPr="00037BE5">
        <w:rPr>
          <w:rFonts w:cs="Times New Roman"/>
          <w:b/>
          <w:lang w:eastAsia="en-GB"/>
        </w:rPr>
        <w:t>space</w:t>
      </w:r>
    </w:p>
    <w:p w14:paraId="3CC04290" w14:textId="4F2E0638" w:rsidR="0094767A" w:rsidRPr="00037BE5" w:rsidRDefault="0094767A" w:rsidP="0094767A">
      <w:pPr>
        <w:pStyle w:val="ListParagraph"/>
        <w:numPr>
          <w:ilvl w:val="0"/>
          <w:numId w:val="4"/>
        </w:numPr>
        <w:rPr>
          <w:rFonts w:cs="Times New Roman"/>
          <w:lang w:eastAsia="en-GB"/>
        </w:rPr>
      </w:pPr>
      <w:r w:rsidRPr="00037BE5">
        <w:rPr>
          <w:rFonts w:cs="Times New Roman"/>
          <w:lang w:eastAsia="en-GB"/>
        </w:rPr>
        <w:t>Min. performance space of 6m wide x 6m deep (there may be some flexibility around this floor area)</w:t>
      </w:r>
    </w:p>
    <w:p w14:paraId="36C65665" w14:textId="5D876151" w:rsidR="0094767A" w:rsidRPr="00037BE5" w:rsidRDefault="0094767A" w:rsidP="0094767A">
      <w:pPr>
        <w:pStyle w:val="ListParagraph"/>
        <w:numPr>
          <w:ilvl w:val="0"/>
          <w:numId w:val="4"/>
        </w:numPr>
        <w:rPr>
          <w:rFonts w:cs="Times New Roman"/>
          <w:lang w:eastAsia="en-GB"/>
        </w:rPr>
      </w:pPr>
      <w:r w:rsidRPr="00037BE5">
        <w:rPr>
          <w:rFonts w:cs="Times New Roman"/>
          <w:lang w:eastAsia="en-GB"/>
        </w:rPr>
        <w:t xml:space="preserve">We require access to at least </w:t>
      </w:r>
      <w:r w:rsidR="007E265E">
        <w:rPr>
          <w:rFonts w:cs="Times New Roman"/>
          <w:lang w:eastAsia="en-GB"/>
        </w:rPr>
        <w:t>1</w:t>
      </w:r>
      <w:r w:rsidRPr="00037BE5">
        <w:rPr>
          <w:rFonts w:cs="Times New Roman"/>
          <w:lang w:eastAsia="en-GB"/>
        </w:rPr>
        <w:t xml:space="preserve"> x </w:t>
      </w:r>
      <w:r w:rsidR="007E265E">
        <w:rPr>
          <w:rFonts w:cs="Times New Roman"/>
          <w:lang w:eastAsia="en-GB"/>
        </w:rPr>
        <w:t xml:space="preserve">230v </w:t>
      </w:r>
      <w:r w:rsidRPr="00037BE5">
        <w:rPr>
          <w:rFonts w:cs="Times New Roman"/>
          <w:lang w:eastAsia="en-GB"/>
        </w:rPr>
        <w:t>power socket.</w:t>
      </w:r>
    </w:p>
    <w:p w14:paraId="1489D7FC" w14:textId="77777777" w:rsidR="00E861DA" w:rsidRDefault="00E861DA" w:rsidP="0094767A">
      <w:pPr>
        <w:rPr>
          <w:rFonts w:cs="Times New Roman"/>
          <w:b/>
          <w:lang w:eastAsia="en-GB"/>
        </w:rPr>
      </w:pPr>
    </w:p>
    <w:p w14:paraId="336A1669" w14:textId="4AA0C3F1" w:rsidR="0094767A" w:rsidRDefault="0094767A" w:rsidP="0094767A">
      <w:pPr>
        <w:rPr>
          <w:rFonts w:cs="Times New Roman"/>
          <w:b/>
          <w:lang w:eastAsia="en-GB"/>
        </w:rPr>
      </w:pPr>
      <w:r w:rsidRPr="00555BAB">
        <w:rPr>
          <w:rFonts w:cs="Times New Roman"/>
          <w:b/>
          <w:lang w:eastAsia="en-GB"/>
        </w:rPr>
        <w:t>Staging</w:t>
      </w:r>
    </w:p>
    <w:p w14:paraId="07EA7C4F" w14:textId="77777777" w:rsidR="0094767A" w:rsidRPr="00037BE5" w:rsidRDefault="0094767A" w:rsidP="0094767A">
      <w:pPr>
        <w:pStyle w:val="ListParagraph"/>
        <w:numPr>
          <w:ilvl w:val="0"/>
          <w:numId w:val="5"/>
        </w:numPr>
        <w:rPr>
          <w:rFonts w:cs="Times New Roman"/>
          <w:lang w:eastAsia="en-GB"/>
        </w:rPr>
      </w:pPr>
      <w:r w:rsidRPr="00037BE5">
        <w:rPr>
          <w:rFonts w:cs="Times New Roman"/>
          <w:lang w:eastAsia="en-GB"/>
        </w:rPr>
        <w:t>Tie It Up Theatre will bring all equipment to stage the performance</w:t>
      </w:r>
    </w:p>
    <w:p w14:paraId="49AFA516" w14:textId="77777777" w:rsidR="0094767A" w:rsidRPr="00037BE5" w:rsidRDefault="0094767A" w:rsidP="0094767A">
      <w:pPr>
        <w:pStyle w:val="ListParagraph"/>
        <w:numPr>
          <w:ilvl w:val="0"/>
          <w:numId w:val="5"/>
        </w:numPr>
        <w:rPr>
          <w:rFonts w:cs="Times New Roman"/>
          <w:lang w:eastAsia="en-GB"/>
        </w:rPr>
      </w:pPr>
      <w:r w:rsidRPr="00037BE5">
        <w:rPr>
          <w:rFonts w:cs="Times New Roman"/>
          <w:lang w:eastAsia="en-GB"/>
        </w:rPr>
        <w:t>If we are performing in a space with theatre lighting, we would ask that there is a ‘cool wash’ generated on the performance area.</w:t>
      </w:r>
    </w:p>
    <w:p w14:paraId="725D1448" w14:textId="77777777" w:rsidR="0094767A" w:rsidRDefault="0094767A" w:rsidP="0094767A">
      <w:pPr>
        <w:rPr>
          <w:rFonts w:cs="Times New Roman"/>
          <w:lang w:eastAsia="en-GB"/>
        </w:rPr>
      </w:pPr>
    </w:p>
    <w:p w14:paraId="77DFFF72" w14:textId="77777777" w:rsidR="0094767A" w:rsidRDefault="0094767A" w:rsidP="0094767A">
      <w:pPr>
        <w:rPr>
          <w:rFonts w:cs="Times New Roman"/>
          <w:b/>
          <w:lang w:eastAsia="en-GB"/>
        </w:rPr>
      </w:pPr>
      <w:r w:rsidRPr="004F4203">
        <w:rPr>
          <w:rFonts w:cs="Times New Roman"/>
          <w:b/>
          <w:lang w:eastAsia="en-GB"/>
        </w:rPr>
        <w:t>Audience set-up</w:t>
      </w:r>
    </w:p>
    <w:p w14:paraId="6757AAD4" w14:textId="77777777" w:rsidR="0094767A" w:rsidRPr="00037BE5" w:rsidRDefault="0094767A" w:rsidP="0094767A">
      <w:pPr>
        <w:pStyle w:val="ListParagraph"/>
        <w:numPr>
          <w:ilvl w:val="0"/>
          <w:numId w:val="6"/>
        </w:numPr>
        <w:rPr>
          <w:rFonts w:cs="Times New Roman"/>
          <w:lang w:eastAsia="en-GB"/>
        </w:rPr>
      </w:pPr>
      <w:r w:rsidRPr="00037BE5">
        <w:rPr>
          <w:rFonts w:cs="Times New Roman"/>
          <w:lang w:eastAsia="en-GB"/>
        </w:rPr>
        <w:t xml:space="preserve">The performance is adaptable to any audience set-up with the exception of in-the-round. School halls, if possible are best set up in traditional (face on) theatre style, or thrust, with seating placed face on and to both sides. </w:t>
      </w:r>
    </w:p>
    <w:p w14:paraId="29416EF1" w14:textId="77777777" w:rsidR="0094767A" w:rsidRPr="00037BE5" w:rsidRDefault="0094767A" w:rsidP="0094767A">
      <w:pPr>
        <w:pStyle w:val="ListParagraph"/>
        <w:numPr>
          <w:ilvl w:val="0"/>
          <w:numId w:val="6"/>
        </w:numPr>
        <w:rPr>
          <w:rFonts w:cs="Times New Roman"/>
          <w:lang w:eastAsia="en-GB"/>
        </w:rPr>
      </w:pPr>
      <w:r w:rsidRPr="00037BE5">
        <w:rPr>
          <w:rFonts w:cs="Times New Roman"/>
          <w:lang w:eastAsia="en-GB"/>
        </w:rPr>
        <w:t xml:space="preserve">The performance ideally should take place on the same floor level as the seating, but can easily be performed on a school hall stage. </w:t>
      </w:r>
    </w:p>
    <w:p w14:paraId="4E49EAEB" w14:textId="7A1A902D" w:rsidR="0094767A" w:rsidRPr="00037BE5" w:rsidRDefault="0094767A" w:rsidP="0094767A">
      <w:pPr>
        <w:pStyle w:val="ListParagraph"/>
        <w:numPr>
          <w:ilvl w:val="0"/>
          <w:numId w:val="6"/>
        </w:numPr>
        <w:rPr>
          <w:rFonts w:cs="Times New Roman"/>
          <w:lang w:eastAsia="en-GB"/>
        </w:rPr>
      </w:pPr>
      <w:r w:rsidRPr="00037BE5">
        <w:rPr>
          <w:rFonts w:cs="Times New Roman"/>
          <w:lang w:eastAsia="en-GB"/>
        </w:rPr>
        <w:t xml:space="preserve">The production </w:t>
      </w:r>
      <w:r w:rsidR="007E265E">
        <w:rPr>
          <w:rFonts w:cs="Times New Roman"/>
          <w:lang w:eastAsia="en-GB"/>
        </w:rPr>
        <w:t>is equally suited</w:t>
      </w:r>
      <w:r w:rsidR="00933BB1">
        <w:rPr>
          <w:rFonts w:cs="Times New Roman"/>
          <w:lang w:eastAsia="en-GB"/>
        </w:rPr>
        <w:t xml:space="preserve"> to a </w:t>
      </w:r>
      <w:r w:rsidRPr="00037BE5">
        <w:rPr>
          <w:rFonts w:cs="Times New Roman"/>
          <w:lang w:eastAsia="en-GB"/>
        </w:rPr>
        <w:t>school theatre/studio.</w:t>
      </w:r>
    </w:p>
    <w:p w14:paraId="04C60B46" w14:textId="77777777" w:rsidR="0094767A" w:rsidRDefault="0094767A" w:rsidP="0094767A">
      <w:pPr>
        <w:rPr>
          <w:rFonts w:cs="Times New Roman"/>
          <w:lang w:eastAsia="en-GB"/>
        </w:rPr>
      </w:pPr>
    </w:p>
    <w:p w14:paraId="3CAB1E00" w14:textId="32BABED6" w:rsidR="0094767A" w:rsidRDefault="0094767A" w:rsidP="0094767A">
      <w:pPr>
        <w:rPr>
          <w:rFonts w:cs="Times New Roman"/>
          <w:b/>
          <w:lang w:eastAsia="en-GB"/>
        </w:rPr>
      </w:pPr>
      <w:r w:rsidRPr="00D95EB4">
        <w:rPr>
          <w:rFonts w:cs="Times New Roman"/>
          <w:b/>
          <w:lang w:eastAsia="en-GB"/>
        </w:rPr>
        <w:t xml:space="preserve">Audience </w:t>
      </w:r>
      <w:r w:rsidR="00E82CC4">
        <w:rPr>
          <w:rFonts w:cs="Times New Roman"/>
          <w:b/>
          <w:lang w:eastAsia="en-GB"/>
        </w:rPr>
        <w:t xml:space="preserve">&amp; workshop </w:t>
      </w:r>
      <w:r w:rsidRPr="00D95EB4">
        <w:rPr>
          <w:rFonts w:cs="Times New Roman"/>
          <w:b/>
          <w:lang w:eastAsia="en-GB"/>
        </w:rPr>
        <w:t>numbers</w:t>
      </w:r>
    </w:p>
    <w:p w14:paraId="0BAAA7DE" w14:textId="41CBEBCB" w:rsidR="0094767A" w:rsidRDefault="0094767A" w:rsidP="0094767A">
      <w:pPr>
        <w:pStyle w:val="ListParagraph"/>
        <w:numPr>
          <w:ilvl w:val="0"/>
          <w:numId w:val="7"/>
        </w:numPr>
        <w:rPr>
          <w:rFonts w:cs="Times New Roman"/>
          <w:lang w:eastAsia="en-GB"/>
        </w:rPr>
      </w:pPr>
      <w:r>
        <w:rPr>
          <w:rFonts w:cs="Times New Roman"/>
          <w:lang w:eastAsia="en-GB"/>
        </w:rPr>
        <w:t>A</w:t>
      </w:r>
      <w:r w:rsidRPr="00037BE5">
        <w:rPr>
          <w:rFonts w:cs="Times New Roman"/>
          <w:lang w:eastAsia="en-GB"/>
        </w:rPr>
        <w:t xml:space="preserve"> max. of 200 students for any one performance</w:t>
      </w:r>
    </w:p>
    <w:p w14:paraId="47219DB1" w14:textId="0CDD269C" w:rsidR="00E82CC4" w:rsidRDefault="00E82CC4" w:rsidP="0094767A">
      <w:pPr>
        <w:pStyle w:val="ListParagraph"/>
        <w:numPr>
          <w:ilvl w:val="0"/>
          <w:numId w:val="7"/>
        </w:numPr>
        <w:rPr>
          <w:rFonts w:cs="Times New Roman"/>
          <w:lang w:eastAsia="en-GB"/>
        </w:rPr>
      </w:pPr>
      <w:r>
        <w:rPr>
          <w:rFonts w:cs="Times New Roman"/>
          <w:lang w:eastAsia="en-GB"/>
        </w:rPr>
        <w:t>A max. of 200 students per drug education workshop</w:t>
      </w:r>
    </w:p>
    <w:p w14:paraId="17367598" w14:textId="3403363F" w:rsidR="00E82CC4" w:rsidRDefault="00E82CC4" w:rsidP="0094767A">
      <w:pPr>
        <w:pStyle w:val="ListParagraph"/>
        <w:numPr>
          <w:ilvl w:val="0"/>
          <w:numId w:val="7"/>
        </w:numPr>
        <w:rPr>
          <w:rFonts w:cs="Times New Roman"/>
          <w:lang w:eastAsia="en-GB"/>
        </w:rPr>
      </w:pPr>
      <w:r>
        <w:rPr>
          <w:rFonts w:cs="Times New Roman"/>
          <w:lang w:eastAsia="en-GB"/>
        </w:rPr>
        <w:t>A max. of 40 students per drama workshop</w:t>
      </w:r>
    </w:p>
    <w:p w14:paraId="57A78582" w14:textId="1A23CEAD" w:rsidR="003B0B59" w:rsidRDefault="003B0B59" w:rsidP="003B0B59">
      <w:pPr>
        <w:rPr>
          <w:rFonts w:cs="Times New Roman"/>
          <w:lang w:eastAsia="en-GB"/>
        </w:rPr>
      </w:pPr>
    </w:p>
    <w:p w14:paraId="6ABC83CF" w14:textId="640E707C" w:rsidR="003B0B59" w:rsidRPr="003B0B59" w:rsidRDefault="003B0B59" w:rsidP="003B0B59">
      <w:pPr>
        <w:rPr>
          <w:rFonts w:cs="Times New Roman"/>
          <w:b/>
          <w:lang w:eastAsia="en-GB"/>
        </w:rPr>
      </w:pPr>
      <w:r w:rsidRPr="003B0B59">
        <w:rPr>
          <w:rFonts w:cs="Times New Roman"/>
          <w:b/>
          <w:lang w:eastAsia="en-GB"/>
        </w:rPr>
        <w:t>Pre-delivery</w:t>
      </w:r>
    </w:p>
    <w:p w14:paraId="18FE354B" w14:textId="2A6E4682" w:rsidR="003B0B59" w:rsidRPr="003B0B59" w:rsidRDefault="003B0B59" w:rsidP="003B0B59">
      <w:pPr>
        <w:pStyle w:val="ListParagraph"/>
        <w:numPr>
          <w:ilvl w:val="0"/>
          <w:numId w:val="7"/>
        </w:numPr>
        <w:rPr>
          <w:rFonts w:cs="Times New Roman"/>
          <w:lang w:eastAsia="en-GB"/>
        </w:rPr>
      </w:pPr>
      <w:r>
        <w:rPr>
          <w:rFonts w:cs="Times New Roman"/>
          <w:lang w:eastAsia="en-GB"/>
        </w:rPr>
        <w:t xml:space="preserve">A checklist will be sent at least two weeks prior to delivery with all the details you need about </w:t>
      </w:r>
      <w:proofErr w:type="spellStart"/>
      <w:r>
        <w:rPr>
          <w:rFonts w:cs="Times New Roman"/>
          <w:lang w:eastAsia="en-GB"/>
        </w:rPr>
        <w:t>TiE</w:t>
      </w:r>
      <w:proofErr w:type="spellEnd"/>
      <w:r>
        <w:rPr>
          <w:rFonts w:cs="Times New Roman"/>
          <w:lang w:eastAsia="en-GB"/>
        </w:rPr>
        <w:t xml:space="preserve"> It Up Theatre’s visit to your school.</w:t>
      </w:r>
    </w:p>
    <w:p w14:paraId="6CE0857A" w14:textId="77777777" w:rsidR="00071D2E" w:rsidRDefault="00071D2E"/>
    <w:p w14:paraId="334A7A03" w14:textId="74D16172" w:rsidR="00CF7883" w:rsidRPr="00071D2E" w:rsidRDefault="00071D2E">
      <w:pPr>
        <w:rPr>
          <w:b/>
        </w:rPr>
      </w:pPr>
      <w:r w:rsidRPr="00071D2E">
        <w:rPr>
          <w:b/>
        </w:rPr>
        <w:t>Terms &amp; conditions, cancellation and refund policy</w:t>
      </w:r>
    </w:p>
    <w:p w14:paraId="13AA5B3A" w14:textId="3B14E5B3" w:rsidR="00071D2E" w:rsidRDefault="00071D2E" w:rsidP="00071D2E">
      <w:pPr>
        <w:pStyle w:val="ListParagraph"/>
        <w:numPr>
          <w:ilvl w:val="0"/>
          <w:numId w:val="7"/>
        </w:numPr>
      </w:pPr>
      <w:r>
        <w:t xml:space="preserve">Please refer to our terms on our </w:t>
      </w:r>
      <w:hyperlink r:id="rId14" w:history="1">
        <w:r w:rsidRPr="00071D2E">
          <w:rPr>
            <w:rStyle w:val="Hyperlink"/>
          </w:rPr>
          <w:t>website</w:t>
        </w:r>
      </w:hyperlink>
    </w:p>
    <w:p w14:paraId="67F2E4C2" w14:textId="77777777" w:rsidR="00071D2E" w:rsidRDefault="00071D2E"/>
    <w:p w14:paraId="69A6C197" w14:textId="3100E509" w:rsidR="003B0B59" w:rsidRPr="00EF6D55" w:rsidRDefault="003B0B59" w:rsidP="003B0B59">
      <w:pPr>
        <w:rPr>
          <w:b/>
          <w:i/>
        </w:rPr>
      </w:pPr>
      <w:r>
        <w:rPr>
          <w:b/>
          <w:i/>
        </w:rPr>
        <w:t>I</w:t>
      </w:r>
      <w:r w:rsidRPr="00EF6D55">
        <w:rPr>
          <w:b/>
          <w:i/>
        </w:rPr>
        <w:t>f you have any questions prior to your delivery day, please get in touch</w:t>
      </w:r>
      <w:r w:rsidR="009B0DB7">
        <w:rPr>
          <w:b/>
          <w:i/>
        </w:rPr>
        <w:t>:</w:t>
      </w:r>
    </w:p>
    <w:p w14:paraId="4D79D7D7" w14:textId="77777777" w:rsidR="003B0B59" w:rsidRPr="00933BB1" w:rsidRDefault="003B0B59" w:rsidP="003B0B59">
      <w:r w:rsidRPr="00933BB1">
        <w:t xml:space="preserve">David Chafer – Producer/Actor </w:t>
      </w:r>
      <w:hyperlink r:id="rId15" w:history="1">
        <w:r w:rsidRPr="00933BB1">
          <w:rPr>
            <w:rStyle w:val="Hyperlink"/>
          </w:rPr>
          <w:t>david@tiu-theatre.co.uk</w:t>
        </w:r>
      </w:hyperlink>
      <w:r w:rsidRPr="00933BB1">
        <w:t xml:space="preserve"> </w:t>
      </w:r>
    </w:p>
    <w:p w14:paraId="565A3350" w14:textId="77777777" w:rsidR="003B0B59" w:rsidRPr="00E64C0C" w:rsidRDefault="003B0B59" w:rsidP="003B0B59">
      <w:r w:rsidRPr="00E64C0C">
        <w:t xml:space="preserve">Elliot Montgomery – Artistic/Education Director </w:t>
      </w:r>
      <w:hyperlink r:id="rId16" w:history="1">
        <w:r w:rsidRPr="00E64C0C">
          <w:rPr>
            <w:rStyle w:val="Hyperlink"/>
          </w:rPr>
          <w:t>elliot@tiu-theatre.co.uk</w:t>
        </w:r>
      </w:hyperlink>
      <w:r w:rsidRPr="00E64C0C">
        <w:t xml:space="preserve"> </w:t>
      </w:r>
    </w:p>
    <w:p w14:paraId="5D6F6697" w14:textId="77777777" w:rsidR="003B0B59" w:rsidRPr="00E82CC4" w:rsidRDefault="003B0B59" w:rsidP="003B0B59">
      <w:pPr>
        <w:rPr>
          <w:sz w:val="12"/>
          <w:szCs w:val="12"/>
        </w:rPr>
      </w:pPr>
    </w:p>
    <w:p w14:paraId="1265E249" w14:textId="5311BB29" w:rsidR="003B0B59" w:rsidRDefault="003B0B59">
      <w:hyperlink r:id="rId17" w:history="1">
        <w:r w:rsidRPr="00E64C0C">
          <w:rPr>
            <w:rStyle w:val="Hyperlink"/>
          </w:rPr>
          <w:t>www.tiu-theatre.co.uk</w:t>
        </w:r>
      </w:hyperlink>
      <w:r w:rsidR="009B0DB7">
        <w:t xml:space="preserve">   </w:t>
      </w:r>
      <w:hyperlink r:id="rId18" w:history="1">
        <w:r w:rsidRPr="00E64C0C">
          <w:rPr>
            <w:rStyle w:val="Hyperlink"/>
          </w:rPr>
          <w:t>Facebook</w:t>
        </w:r>
      </w:hyperlink>
      <w:r w:rsidR="009B0DB7">
        <w:t xml:space="preserve">   </w:t>
      </w:r>
      <w:r>
        <w:rPr>
          <w:rFonts w:asciiTheme="majorHAnsi" w:hAnsiTheme="majorHAnsi"/>
          <w:sz w:val="22"/>
          <w:szCs w:val="22"/>
        </w:rPr>
        <w:t>Tie It Up Theatre Ltd: registered in England no. 10454219</w:t>
      </w:r>
    </w:p>
    <w:sectPr w:rsidR="003B0B59" w:rsidSect="005F6DC5">
      <w:headerReference w:type="default" r:id="rId1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F1FB" w14:textId="77777777" w:rsidR="007D5F0E" w:rsidRDefault="007D5F0E" w:rsidP="0020653A">
      <w:r>
        <w:separator/>
      </w:r>
    </w:p>
  </w:endnote>
  <w:endnote w:type="continuationSeparator" w:id="0">
    <w:p w14:paraId="121E726F" w14:textId="77777777" w:rsidR="007D5F0E" w:rsidRDefault="007D5F0E" w:rsidP="0020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SignPainter-HouseScript">
    <w:panose1 w:val="02000006070000020004"/>
    <w:charset w:val="00"/>
    <w:family w:val="auto"/>
    <w:pitch w:val="variable"/>
    <w:sig w:usb0="800000AF" w:usb1="0000004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296E" w14:textId="77777777" w:rsidR="007D5F0E" w:rsidRDefault="007D5F0E" w:rsidP="0020653A">
      <w:r>
        <w:separator/>
      </w:r>
    </w:p>
  </w:footnote>
  <w:footnote w:type="continuationSeparator" w:id="0">
    <w:p w14:paraId="46F61FF4" w14:textId="77777777" w:rsidR="007D5F0E" w:rsidRDefault="007D5F0E" w:rsidP="00206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C6D3" w14:textId="3265AC8C" w:rsidR="0020653A" w:rsidRDefault="00AB529B" w:rsidP="00AB529B">
    <w:pPr>
      <w:pStyle w:val="Header"/>
    </w:pPr>
    <w:r>
      <w:rPr>
        <w:noProof/>
        <w:lang w:eastAsia="en-GB"/>
      </w:rPr>
      <mc:AlternateContent>
        <mc:Choice Requires="wps">
          <w:drawing>
            <wp:anchor distT="0" distB="0" distL="114300" distR="114300" simplePos="0" relativeHeight="251659264" behindDoc="0" locked="0" layoutInCell="1" allowOverlap="1" wp14:anchorId="01993847" wp14:editId="791376F6">
              <wp:simplePos x="0" y="0"/>
              <wp:positionH relativeFrom="column">
                <wp:posOffset>1515110</wp:posOffset>
              </wp:positionH>
              <wp:positionV relativeFrom="paragraph">
                <wp:posOffset>86360</wp:posOffset>
              </wp:positionV>
              <wp:extent cx="4047067" cy="965200"/>
              <wp:effectExtent l="0" t="0" r="17145" b="12700"/>
              <wp:wrapNone/>
              <wp:docPr id="13" name="Text Box 13"/>
              <wp:cNvGraphicFramePr/>
              <a:graphic xmlns:a="http://schemas.openxmlformats.org/drawingml/2006/main">
                <a:graphicData uri="http://schemas.microsoft.com/office/word/2010/wordprocessingShape">
                  <wps:wsp>
                    <wps:cNvSpPr txBox="1"/>
                    <wps:spPr>
                      <a:xfrm>
                        <a:off x="0" y="0"/>
                        <a:ext cx="4047067" cy="965200"/>
                      </a:xfrm>
                      <a:prstGeom prst="rect">
                        <a:avLst/>
                      </a:prstGeom>
                      <a:solidFill>
                        <a:srgbClr val="7030A0"/>
                      </a:solidFill>
                      <a:ln w="6350">
                        <a:solidFill>
                          <a:prstClr val="black"/>
                        </a:solidFill>
                      </a:ln>
                    </wps:spPr>
                    <wps:txbx>
                      <w:txbxContent>
                        <w:p w14:paraId="66C27F7F" w14:textId="1346F4C0" w:rsidR="00AB529B" w:rsidRPr="00AB529B" w:rsidRDefault="00AB529B" w:rsidP="00AB529B">
                          <w:pPr>
                            <w:jc w:val="center"/>
                            <w:rPr>
                              <w:b/>
                              <w:color w:val="FFFFFF" w:themeColor="background1"/>
                              <w:sz w:val="40"/>
                            </w:rPr>
                          </w:pPr>
                          <w:r w:rsidRPr="00AB529B">
                            <w:rPr>
                              <w:b/>
                              <w:color w:val="FFFFFF" w:themeColor="background1"/>
                              <w:sz w:val="40"/>
                            </w:rPr>
                            <w:t>Latest offer for Drama Teachers</w:t>
                          </w:r>
                        </w:p>
                        <w:p w14:paraId="5A5E8FA5" w14:textId="303317C1" w:rsidR="00AB529B" w:rsidRPr="00AB529B" w:rsidRDefault="00AB529B" w:rsidP="00AB529B">
                          <w:pPr>
                            <w:jc w:val="center"/>
                            <w:rPr>
                              <w:b/>
                              <w:color w:val="FFFFFF" w:themeColor="background1"/>
                            </w:rPr>
                          </w:pPr>
                          <w:r w:rsidRPr="00AB529B">
                            <w:rPr>
                              <w:b/>
                              <w:color w:val="FFFFFF" w:themeColor="background1"/>
                            </w:rPr>
                            <w:t>Live performance</w:t>
                          </w:r>
                        </w:p>
                        <w:p w14:paraId="332307ED" w14:textId="1C8772CD" w:rsidR="00AB529B" w:rsidRPr="00AB529B" w:rsidRDefault="006D7901" w:rsidP="00AB529B">
                          <w:pPr>
                            <w:jc w:val="center"/>
                            <w:rPr>
                              <w:b/>
                              <w:color w:val="FFFFFF" w:themeColor="background1"/>
                            </w:rPr>
                          </w:pPr>
                          <w:r>
                            <w:rPr>
                              <w:b/>
                              <w:color w:val="FFFFFF" w:themeColor="background1"/>
                            </w:rPr>
                            <w:t xml:space="preserve">Drama </w:t>
                          </w:r>
                          <w:r w:rsidR="00CA3F0C">
                            <w:rPr>
                              <w:b/>
                              <w:color w:val="FFFFFF" w:themeColor="background1"/>
                            </w:rPr>
                            <w:t xml:space="preserve">&amp; Drug Education </w:t>
                          </w:r>
                          <w:r>
                            <w:rPr>
                              <w:b/>
                              <w:color w:val="FFFFFF" w:themeColor="background1"/>
                            </w:rPr>
                            <w:t>Workshop</w:t>
                          </w:r>
                          <w:r w:rsidR="00CA3F0C">
                            <w:rPr>
                              <w:b/>
                              <w:color w:val="FFFFFF" w:themeColor="background1"/>
                            </w:rPr>
                            <w:t>s</w:t>
                          </w:r>
                        </w:p>
                        <w:p w14:paraId="4D7EC4D5" w14:textId="38323E53" w:rsidR="00AB529B" w:rsidRPr="00AB529B" w:rsidRDefault="00AB529B" w:rsidP="00AB529B">
                          <w:pPr>
                            <w:jc w:val="center"/>
                            <w:rPr>
                              <w:b/>
                              <w:color w:val="FFFFFF" w:themeColor="background1"/>
                            </w:rPr>
                          </w:pPr>
                          <w:r w:rsidRPr="00AB529B">
                            <w:rPr>
                              <w:b/>
                              <w:color w:val="FFFFFF" w:themeColor="background1"/>
                            </w:rPr>
                            <w:t>Teacher Resource Pack</w:t>
                          </w:r>
                          <w:r w:rsidR="009A3478">
                            <w:rPr>
                              <w:b/>
                              <w:color w:val="FFFFFF" w:themeColor="background1"/>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93847" id="_x0000_t202" coordsize="21600,21600" o:spt="202" path="m,l,21600r21600,l21600,xe">
              <v:stroke joinstyle="miter"/>
              <v:path gradientshapeok="t" o:connecttype="rect"/>
            </v:shapetype>
            <v:shape id="Text Box 13" o:spid="_x0000_s1028" type="#_x0000_t202" style="position:absolute;margin-left:119.3pt;margin-top:6.8pt;width:318.65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" fillcolor="#7030a0" strokeweight=".5pt">
              <v:textbox>
                <w:txbxContent>
                  <w:p w14:paraId="66C27F7F" w14:textId="1346F4C0" w:rsidR="00AB529B" w:rsidRPr="00AB529B" w:rsidRDefault="00AB529B" w:rsidP="00AB529B">
                    <w:pPr>
                      <w:jc w:val="center"/>
                      <w:rPr>
                        <w:b/>
                        <w:color w:val="FFFFFF" w:themeColor="background1"/>
                        <w:sz w:val="40"/>
                      </w:rPr>
                    </w:pPr>
                    <w:r w:rsidRPr="00AB529B">
                      <w:rPr>
                        <w:b/>
                        <w:color w:val="FFFFFF" w:themeColor="background1"/>
                        <w:sz w:val="40"/>
                      </w:rPr>
                      <w:t>Latest offer for Drama Teachers</w:t>
                    </w:r>
                  </w:p>
                  <w:p w14:paraId="5A5E8FA5" w14:textId="303317C1" w:rsidR="00AB529B" w:rsidRPr="00AB529B" w:rsidRDefault="00AB529B" w:rsidP="00AB529B">
                    <w:pPr>
                      <w:jc w:val="center"/>
                      <w:rPr>
                        <w:b/>
                        <w:color w:val="FFFFFF" w:themeColor="background1"/>
                      </w:rPr>
                    </w:pPr>
                    <w:r w:rsidRPr="00AB529B">
                      <w:rPr>
                        <w:b/>
                        <w:color w:val="FFFFFF" w:themeColor="background1"/>
                      </w:rPr>
                      <w:t>Live performance</w:t>
                    </w:r>
                  </w:p>
                  <w:p w14:paraId="332307ED" w14:textId="1C8772CD" w:rsidR="00AB529B" w:rsidRPr="00AB529B" w:rsidRDefault="006D7901" w:rsidP="00AB529B">
                    <w:pPr>
                      <w:jc w:val="center"/>
                      <w:rPr>
                        <w:b/>
                        <w:color w:val="FFFFFF" w:themeColor="background1"/>
                      </w:rPr>
                    </w:pPr>
                    <w:r>
                      <w:rPr>
                        <w:b/>
                        <w:color w:val="FFFFFF" w:themeColor="background1"/>
                      </w:rPr>
                      <w:t xml:space="preserve">Drama </w:t>
                    </w:r>
                    <w:r w:rsidR="00CA3F0C">
                      <w:rPr>
                        <w:b/>
                        <w:color w:val="FFFFFF" w:themeColor="background1"/>
                      </w:rPr>
                      <w:t xml:space="preserve">&amp; Drug Education </w:t>
                    </w:r>
                    <w:r>
                      <w:rPr>
                        <w:b/>
                        <w:color w:val="FFFFFF" w:themeColor="background1"/>
                      </w:rPr>
                      <w:t>Workshop</w:t>
                    </w:r>
                    <w:r w:rsidR="00CA3F0C">
                      <w:rPr>
                        <w:b/>
                        <w:color w:val="FFFFFF" w:themeColor="background1"/>
                      </w:rPr>
                      <w:t>s</w:t>
                    </w:r>
                  </w:p>
                  <w:p w14:paraId="4D7EC4D5" w14:textId="38323E53" w:rsidR="00AB529B" w:rsidRPr="00AB529B" w:rsidRDefault="00AB529B" w:rsidP="00AB529B">
                    <w:pPr>
                      <w:jc w:val="center"/>
                      <w:rPr>
                        <w:b/>
                        <w:color w:val="FFFFFF" w:themeColor="background1"/>
                      </w:rPr>
                    </w:pPr>
                    <w:r w:rsidRPr="00AB529B">
                      <w:rPr>
                        <w:b/>
                        <w:color w:val="FFFFFF" w:themeColor="background1"/>
                      </w:rPr>
                      <w:t>Teacher Resource Pack</w:t>
                    </w:r>
                    <w:r w:rsidR="009A3478">
                      <w:rPr>
                        <w:b/>
                        <w:color w:val="FFFFFF" w:themeColor="background1"/>
                      </w:rPr>
                      <w:t>s</w:t>
                    </w:r>
                  </w:p>
                </w:txbxContent>
              </v:textbox>
            </v:shape>
          </w:pict>
        </mc:Fallback>
      </mc:AlternateContent>
    </w:r>
    <w:r w:rsidR="0020653A">
      <w:rPr>
        <w:noProof/>
        <w:lang w:eastAsia="en-GB"/>
      </w:rPr>
      <w:drawing>
        <wp:inline distT="0" distB="0" distL="0" distR="0" wp14:anchorId="4E2CC787" wp14:editId="386DD994">
          <wp:extent cx="1026713" cy="10267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eUp_Purple_300ppi.jpg"/>
                  <pic:cNvPicPr/>
                </pic:nvPicPr>
                <pic:blipFill>
                  <a:blip r:embed="rId1">
                    <a:extLst>
                      <a:ext uri="{28A0092B-C50C-407E-A947-70E740481C1C}">
                        <a14:useLocalDpi xmlns:a14="http://schemas.microsoft.com/office/drawing/2010/main" val="0"/>
                      </a:ext>
                    </a:extLst>
                  </a:blip>
                  <a:stretch>
                    <a:fillRect/>
                  </a:stretch>
                </pic:blipFill>
                <pic:spPr>
                  <a:xfrm>
                    <a:off x="0" y="0"/>
                    <a:ext cx="1048533" cy="1048533"/>
                  </a:xfrm>
                  <a:prstGeom prst="rect">
                    <a:avLst/>
                  </a:prstGeom>
                </pic:spPr>
              </pic:pic>
            </a:graphicData>
          </a:graphic>
        </wp:inline>
      </w:drawing>
    </w:r>
  </w:p>
  <w:p w14:paraId="54F74D2A" w14:textId="77777777" w:rsidR="0020653A" w:rsidRDefault="00206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2CE"/>
    <w:multiLevelType w:val="hybridMultilevel"/>
    <w:tmpl w:val="1588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D0E23"/>
    <w:multiLevelType w:val="hybridMultilevel"/>
    <w:tmpl w:val="0C8CA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92FA7"/>
    <w:multiLevelType w:val="hybridMultilevel"/>
    <w:tmpl w:val="A862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6119"/>
    <w:multiLevelType w:val="hybridMultilevel"/>
    <w:tmpl w:val="9FC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23668"/>
    <w:multiLevelType w:val="hybridMultilevel"/>
    <w:tmpl w:val="C6DC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F4385"/>
    <w:multiLevelType w:val="hybridMultilevel"/>
    <w:tmpl w:val="1C9A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62C39"/>
    <w:multiLevelType w:val="hybridMultilevel"/>
    <w:tmpl w:val="12F4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B4B3A"/>
    <w:multiLevelType w:val="hybridMultilevel"/>
    <w:tmpl w:val="80F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8007F"/>
    <w:multiLevelType w:val="hybridMultilevel"/>
    <w:tmpl w:val="90A4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751014">
    <w:abstractNumId w:val="3"/>
  </w:num>
  <w:num w:numId="2" w16cid:durableId="1690644529">
    <w:abstractNumId w:val="7"/>
  </w:num>
  <w:num w:numId="3" w16cid:durableId="8530857">
    <w:abstractNumId w:val="4"/>
  </w:num>
  <w:num w:numId="4" w16cid:durableId="426660803">
    <w:abstractNumId w:val="2"/>
  </w:num>
  <w:num w:numId="5" w16cid:durableId="1913807419">
    <w:abstractNumId w:val="5"/>
  </w:num>
  <w:num w:numId="6" w16cid:durableId="141780846">
    <w:abstractNumId w:val="0"/>
  </w:num>
  <w:num w:numId="7" w16cid:durableId="884295502">
    <w:abstractNumId w:val="6"/>
  </w:num>
  <w:num w:numId="8" w16cid:durableId="340351540">
    <w:abstractNumId w:val="8"/>
  </w:num>
  <w:num w:numId="9" w16cid:durableId="798036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83"/>
    <w:rsid w:val="000037CA"/>
    <w:rsid w:val="000120C3"/>
    <w:rsid w:val="00023729"/>
    <w:rsid w:val="00041CF5"/>
    <w:rsid w:val="00050728"/>
    <w:rsid w:val="0006509A"/>
    <w:rsid w:val="000652B1"/>
    <w:rsid w:val="00071D2E"/>
    <w:rsid w:val="00082F57"/>
    <w:rsid w:val="00093C39"/>
    <w:rsid w:val="000B02C7"/>
    <w:rsid w:val="000D1449"/>
    <w:rsid w:val="000E5790"/>
    <w:rsid w:val="000F566E"/>
    <w:rsid w:val="000F5AF3"/>
    <w:rsid w:val="0010462B"/>
    <w:rsid w:val="00111DC1"/>
    <w:rsid w:val="001409D1"/>
    <w:rsid w:val="001435C6"/>
    <w:rsid w:val="00143ADA"/>
    <w:rsid w:val="0014621C"/>
    <w:rsid w:val="00146575"/>
    <w:rsid w:val="00154C7C"/>
    <w:rsid w:val="00161FAB"/>
    <w:rsid w:val="0016599B"/>
    <w:rsid w:val="001743AB"/>
    <w:rsid w:val="00190177"/>
    <w:rsid w:val="001C0BB2"/>
    <w:rsid w:val="001D7790"/>
    <w:rsid w:val="0020653A"/>
    <w:rsid w:val="00226463"/>
    <w:rsid w:val="0023087B"/>
    <w:rsid w:val="002413A5"/>
    <w:rsid w:val="002444AC"/>
    <w:rsid w:val="00253285"/>
    <w:rsid w:val="00257766"/>
    <w:rsid w:val="00261B69"/>
    <w:rsid w:val="00276798"/>
    <w:rsid w:val="00284124"/>
    <w:rsid w:val="00295542"/>
    <w:rsid w:val="002A7C72"/>
    <w:rsid w:val="002A7F01"/>
    <w:rsid w:val="002B2F6A"/>
    <w:rsid w:val="002C16C2"/>
    <w:rsid w:val="002D20DD"/>
    <w:rsid w:val="002E1715"/>
    <w:rsid w:val="002E6FA9"/>
    <w:rsid w:val="002F0A18"/>
    <w:rsid w:val="002F2302"/>
    <w:rsid w:val="00303415"/>
    <w:rsid w:val="00334A7E"/>
    <w:rsid w:val="00361AB3"/>
    <w:rsid w:val="00366CEC"/>
    <w:rsid w:val="003774F2"/>
    <w:rsid w:val="00382B05"/>
    <w:rsid w:val="003A70B5"/>
    <w:rsid w:val="003B0B59"/>
    <w:rsid w:val="003D000C"/>
    <w:rsid w:val="003E4101"/>
    <w:rsid w:val="003F3EC7"/>
    <w:rsid w:val="00427503"/>
    <w:rsid w:val="00446232"/>
    <w:rsid w:val="00450762"/>
    <w:rsid w:val="00451764"/>
    <w:rsid w:val="00470A7E"/>
    <w:rsid w:val="00473A4A"/>
    <w:rsid w:val="0047422C"/>
    <w:rsid w:val="00476FEC"/>
    <w:rsid w:val="00493E68"/>
    <w:rsid w:val="004A08A4"/>
    <w:rsid w:val="004B4A02"/>
    <w:rsid w:val="004B7664"/>
    <w:rsid w:val="004D29E4"/>
    <w:rsid w:val="004D4BC8"/>
    <w:rsid w:val="00501B55"/>
    <w:rsid w:val="005030AF"/>
    <w:rsid w:val="005127FC"/>
    <w:rsid w:val="00515A2F"/>
    <w:rsid w:val="00557DBD"/>
    <w:rsid w:val="005871AE"/>
    <w:rsid w:val="005A00B3"/>
    <w:rsid w:val="005A28A5"/>
    <w:rsid w:val="005A4B84"/>
    <w:rsid w:val="005B2917"/>
    <w:rsid w:val="005B2DC5"/>
    <w:rsid w:val="005C72AE"/>
    <w:rsid w:val="005D4E13"/>
    <w:rsid w:val="005E256A"/>
    <w:rsid w:val="005F3ADA"/>
    <w:rsid w:val="005F6DC5"/>
    <w:rsid w:val="00607865"/>
    <w:rsid w:val="00613EB8"/>
    <w:rsid w:val="0062057F"/>
    <w:rsid w:val="0063046D"/>
    <w:rsid w:val="00660584"/>
    <w:rsid w:val="00661174"/>
    <w:rsid w:val="00664233"/>
    <w:rsid w:val="006673C4"/>
    <w:rsid w:val="006674B6"/>
    <w:rsid w:val="00690A52"/>
    <w:rsid w:val="006929E7"/>
    <w:rsid w:val="00694348"/>
    <w:rsid w:val="006A1285"/>
    <w:rsid w:val="006A540B"/>
    <w:rsid w:val="006B1D53"/>
    <w:rsid w:val="006D0BA0"/>
    <w:rsid w:val="006D1581"/>
    <w:rsid w:val="006D7901"/>
    <w:rsid w:val="006E2B03"/>
    <w:rsid w:val="006E5755"/>
    <w:rsid w:val="006F463A"/>
    <w:rsid w:val="006F73CB"/>
    <w:rsid w:val="00780AF1"/>
    <w:rsid w:val="007A1AC8"/>
    <w:rsid w:val="007B1A98"/>
    <w:rsid w:val="007B69BD"/>
    <w:rsid w:val="007C0539"/>
    <w:rsid w:val="007C41A8"/>
    <w:rsid w:val="007D5F0E"/>
    <w:rsid w:val="007E1D66"/>
    <w:rsid w:val="007E265E"/>
    <w:rsid w:val="007F272D"/>
    <w:rsid w:val="00800E19"/>
    <w:rsid w:val="00815B13"/>
    <w:rsid w:val="00816C68"/>
    <w:rsid w:val="00866491"/>
    <w:rsid w:val="0086676D"/>
    <w:rsid w:val="00871F06"/>
    <w:rsid w:val="00877F5F"/>
    <w:rsid w:val="00885FBA"/>
    <w:rsid w:val="00887E2E"/>
    <w:rsid w:val="00895745"/>
    <w:rsid w:val="00895CCA"/>
    <w:rsid w:val="008A3F4A"/>
    <w:rsid w:val="008E1811"/>
    <w:rsid w:val="008E3E96"/>
    <w:rsid w:val="008E73DD"/>
    <w:rsid w:val="008F04F9"/>
    <w:rsid w:val="008F0F10"/>
    <w:rsid w:val="008F1D26"/>
    <w:rsid w:val="008F3048"/>
    <w:rsid w:val="008F6D90"/>
    <w:rsid w:val="00901B48"/>
    <w:rsid w:val="00916955"/>
    <w:rsid w:val="00916F30"/>
    <w:rsid w:val="00917220"/>
    <w:rsid w:val="00923010"/>
    <w:rsid w:val="00933BB1"/>
    <w:rsid w:val="00943A57"/>
    <w:rsid w:val="0094767A"/>
    <w:rsid w:val="009579B8"/>
    <w:rsid w:val="00965AD4"/>
    <w:rsid w:val="00981FB2"/>
    <w:rsid w:val="009873F0"/>
    <w:rsid w:val="00993770"/>
    <w:rsid w:val="009A3478"/>
    <w:rsid w:val="009A3DF2"/>
    <w:rsid w:val="009A7267"/>
    <w:rsid w:val="009B0DB7"/>
    <w:rsid w:val="009B4EEE"/>
    <w:rsid w:val="009C5728"/>
    <w:rsid w:val="009F3C81"/>
    <w:rsid w:val="009F7B60"/>
    <w:rsid w:val="00A10A4A"/>
    <w:rsid w:val="00A40C7B"/>
    <w:rsid w:val="00A45F49"/>
    <w:rsid w:val="00A622B7"/>
    <w:rsid w:val="00A97DE4"/>
    <w:rsid w:val="00AA1CE0"/>
    <w:rsid w:val="00AA4DEB"/>
    <w:rsid w:val="00AB529B"/>
    <w:rsid w:val="00AB5D8A"/>
    <w:rsid w:val="00AB6EE4"/>
    <w:rsid w:val="00AC68F2"/>
    <w:rsid w:val="00AD77E5"/>
    <w:rsid w:val="00AE36E7"/>
    <w:rsid w:val="00AE5BCA"/>
    <w:rsid w:val="00AF5AFA"/>
    <w:rsid w:val="00B01D7E"/>
    <w:rsid w:val="00B219D9"/>
    <w:rsid w:val="00B274F6"/>
    <w:rsid w:val="00B424C6"/>
    <w:rsid w:val="00B5505E"/>
    <w:rsid w:val="00B602BA"/>
    <w:rsid w:val="00B623D3"/>
    <w:rsid w:val="00B8113C"/>
    <w:rsid w:val="00BB5D27"/>
    <w:rsid w:val="00BC7B67"/>
    <w:rsid w:val="00BE3600"/>
    <w:rsid w:val="00C41333"/>
    <w:rsid w:val="00C538DA"/>
    <w:rsid w:val="00C620A7"/>
    <w:rsid w:val="00C916FE"/>
    <w:rsid w:val="00CA3F0C"/>
    <w:rsid w:val="00CB5D7B"/>
    <w:rsid w:val="00CC0AE9"/>
    <w:rsid w:val="00CC72A4"/>
    <w:rsid w:val="00CD75C7"/>
    <w:rsid w:val="00CE5E16"/>
    <w:rsid w:val="00CF7883"/>
    <w:rsid w:val="00D00A5F"/>
    <w:rsid w:val="00D01DF8"/>
    <w:rsid w:val="00D1577F"/>
    <w:rsid w:val="00D23E82"/>
    <w:rsid w:val="00D244E3"/>
    <w:rsid w:val="00D33E96"/>
    <w:rsid w:val="00D41D5C"/>
    <w:rsid w:val="00D42962"/>
    <w:rsid w:val="00D54C85"/>
    <w:rsid w:val="00D658E8"/>
    <w:rsid w:val="00D738FA"/>
    <w:rsid w:val="00D8328E"/>
    <w:rsid w:val="00D84122"/>
    <w:rsid w:val="00DA0512"/>
    <w:rsid w:val="00DC26CB"/>
    <w:rsid w:val="00DD4FF5"/>
    <w:rsid w:val="00DE260A"/>
    <w:rsid w:val="00DE6636"/>
    <w:rsid w:val="00DE6AAE"/>
    <w:rsid w:val="00DF0859"/>
    <w:rsid w:val="00DF244B"/>
    <w:rsid w:val="00DF4AA9"/>
    <w:rsid w:val="00E07A37"/>
    <w:rsid w:val="00E27ABF"/>
    <w:rsid w:val="00E33059"/>
    <w:rsid w:val="00E624CC"/>
    <w:rsid w:val="00E82CC4"/>
    <w:rsid w:val="00E861DA"/>
    <w:rsid w:val="00EA4722"/>
    <w:rsid w:val="00EA63BD"/>
    <w:rsid w:val="00ED5E1C"/>
    <w:rsid w:val="00EF2042"/>
    <w:rsid w:val="00EF38EE"/>
    <w:rsid w:val="00F00ADF"/>
    <w:rsid w:val="00F25C05"/>
    <w:rsid w:val="00F5510F"/>
    <w:rsid w:val="00F557F0"/>
    <w:rsid w:val="00F7203B"/>
    <w:rsid w:val="00F763C4"/>
    <w:rsid w:val="00F8348B"/>
    <w:rsid w:val="00F97ACC"/>
    <w:rsid w:val="00FB72A3"/>
    <w:rsid w:val="00FF0473"/>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2B6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ize-16">
    <w:name w:val="font-size-16"/>
    <w:basedOn w:val="DefaultParagraphFont"/>
    <w:rsid w:val="00CF7883"/>
  </w:style>
  <w:style w:type="character" w:customStyle="1" w:styleId="apple-converted-space">
    <w:name w:val="apple-converted-space"/>
    <w:basedOn w:val="DefaultParagraphFont"/>
    <w:rsid w:val="00CF7883"/>
  </w:style>
  <w:style w:type="paragraph" w:styleId="Header">
    <w:name w:val="header"/>
    <w:basedOn w:val="Normal"/>
    <w:link w:val="HeaderChar"/>
    <w:uiPriority w:val="99"/>
    <w:unhideWhenUsed/>
    <w:rsid w:val="0020653A"/>
    <w:pPr>
      <w:tabs>
        <w:tab w:val="center" w:pos="4513"/>
        <w:tab w:val="right" w:pos="9026"/>
      </w:tabs>
    </w:pPr>
  </w:style>
  <w:style w:type="character" w:customStyle="1" w:styleId="HeaderChar">
    <w:name w:val="Header Char"/>
    <w:basedOn w:val="DefaultParagraphFont"/>
    <w:link w:val="Header"/>
    <w:uiPriority w:val="99"/>
    <w:rsid w:val="0020653A"/>
  </w:style>
  <w:style w:type="paragraph" w:styleId="Footer">
    <w:name w:val="footer"/>
    <w:basedOn w:val="Normal"/>
    <w:link w:val="FooterChar"/>
    <w:uiPriority w:val="99"/>
    <w:unhideWhenUsed/>
    <w:rsid w:val="0020653A"/>
    <w:pPr>
      <w:tabs>
        <w:tab w:val="center" w:pos="4513"/>
        <w:tab w:val="right" w:pos="9026"/>
      </w:tabs>
    </w:pPr>
  </w:style>
  <w:style w:type="character" w:customStyle="1" w:styleId="FooterChar">
    <w:name w:val="Footer Char"/>
    <w:basedOn w:val="DefaultParagraphFont"/>
    <w:link w:val="Footer"/>
    <w:uiPriority w:val="99"/>
    <w:rsid w:val="0020653A"/>
  </w:style>
  <w:style w:type="character" w:styleId="Hyperlink">
    <w:name w:val="Hyperlink"/>
    <w:basedOn w:val="DefaultParagraphFont"/>
    <w:uiPriority w:val="99"/>
    <w:unhideWhenUsed/>
    <w:rsid w:val="00FF6B3B"/>
    <w:rPr>
      <w:color w:val="0563C1" w:themeColor="hyperlink"/>
      <w:u w:val="single"/>
    </w:rPr>
  </w:style>
  <w:style w:type="paragraph" w:styleId="ListParagraph">
    <w:name w:val="List Paragraph"/>
    <w:basedOn w:val="Normal"/>
    <w:uiPriority w:val="34"/>
    <w:qFormat/>
    <w:rsid w:val="000D1449"/>
    <w:pPr>
      <w:ind w:left="720"/>
      <w:contextualSpacing/>
    </w:pPr>
  </w:style>
  <w:style w:type="table" w:styleId="TableGrid">
    <w:name w:val="Table Grid"/>
    <w:basedOn w:val="TableNormal"/>
    <w:uiPriority w:val="39"/>
    <w:rsid w:val="004B4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h-1">
    <w:name w:val="lh-1"/>
    <w:basedOn w:val="DefaultParagraphFont"/>
    <w:rsid w:val="00B219D9"/>
  </w:style>
  <w:style w:type="character" w:customStyle="1" w:styleId="font-size-18">
    <w:name w:val="font-size-18"/>
    <w:basedOn w:val="DefaultParagraphFont"/>
    <w:rsid w:val="00B219D9"/>
  </w:style>
  <w:style w:type="paragraph" w:styleId="NoSpacing">
    <w:name w:val="No Spacing"/>
    <w:uiPriority w:val="1"/>
    <w:qFormat/>
    <w:rsid w:val="005A00B3"/>
    <w:rPr>
      <w:sz w:val="22"/>
      <w:szCs w:val="22"/>
    </w:rPr>
  </w:style>
  <w:style w:type="paragraph" w:customStyle="1" w:styleId="text-align-center">
    <w:name w:val="text-align-center"/>
    <w:basedOn w:val="Normal"/>
    <w:rsid w:val="00D8328E"/>
    <w:pPr>
      <w:spacing w:before="100" w:beforeAutospacing="1" w:after="100" w:afterAutospacing="1"/>
    </w:pPr>
    <w:rPr>
      <w:rFonts w:ascii="Times New Roman" w:eastAsia="Times New Roman" w:hAnsi="Times New Roman" w:cs="Times New Roman"/>
    </w:rPr>
  </w:style>
  <w:style w:type="paragraph" w:customStyle="1" w:styleId="m-size-11">
    <w:name w:val="m-size-11"/>
    <w:basedOn w:val="Normal"/>
    <w:rsid w:val="00D8328E"/>
    <w:pPr>
      <w:spacing w:before="100" w:beforeAutospacing="1" w:after="100" w:afterAutospacing="1"/>
    </w:pPr>
    <w:rPr>
      <w:rFonts w:ascii="Times New Roman" w:eastAsia="Times New Roman" w:hAnsi="Times New Roman" w:cs="Times New Roman"/>
    </w:rPr>
  </w:style>
  <w:style w:type="character" w:customStyle="1" w:styleId="m-font-size-11">
    <w:name w:val="m-font-size-11"/>
    <w:basedOn w:val="DefaultParagraphFont"/>
    <w:rsid w:val="00D8328E"/>
  </w:style>
  <w:style w:type="character" w:customStyle="1" w:styleId="ql-cursor">
    <w:name w:val="ql-cursor"/>
    <w:basedOn w:val="DefaultParagraphFont"/>
    <w:rsid w:val="00D8328E"/>
  </w:style>
  <w:style w:type="character" w:styleId="UnresolvedMention">
    <w:name w:val="Unresolved Mention"/>
    <w:basedOn w:val="DefaultParagraphFont"/>
    <w:uiPriority w:val="99"/>
    <w:rsid w:val="00D8328E"/>
    <w:rPr>
      <w:color w:val="605E5C"/>
      <w:shd w:val="clear" w:color="auto" w:fill="E1DFDD"/>
    </w:rPr>
  </w:style>
  <w:style w:type="character" w:styleId="FollowedHyperlink">
    <w:name w:val="FollowedHyperlink"/>
    <w:basedOn w:val="DefaultParagraphFont"/>
    <w:uiPriority w:val="99"/>
    <w:semiHidden/>
    <w:unhideWhenUsed/>
    <w:rsid w:val="009F3C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8212">
      <w:bodyDiv w:val="1"/>
      <w:marLeft w:val="0"/>
      <w:marRight w:val="0"/>
      <w:marTop w:val="0"/>
      <w:marBottom w:val="0"/>
      <w:divBdr>
        <w:top w:val="none" w:sz="0" w:space="0" w:color="auto"/>
        <w:left w:val="none" w:sz="0" w:space="0" w:color="auto"/>
        <w:bottom w:val="none" w:sz="0" w:space="0" w:color="auto"/>
        <w:right w:val="none" w:sz="0" w:space="0" w:color="auto"/>
      </w:divBdr>
    </w:div>
    <w:div w:id="63723598">
      <w:bodyDiv w:val="1"/>
      <w:marLeft w:val="0"/>
      <w:marRight w:val="0"/>
      <w:marTop w:val="0"/>
      <w:marBottom w:val="0"/>
      <w:divBdr>
        <w:top w:val="none" w:sz="0" w:space="0" w:color="auto"/>
        <w:left w:val="none" w:sz="0" w:space="0" w:color="auto"/>
        <w:bottom w:val="none" w:sz="0" w:space="0" w:color="auto"/>
        <w:right w:val="none" w:sz="0" w:space="0" w:color="auto"/>
      </w:divBdr>
      <w:divsChild>
        <w:div w:id="2000037980">
          <w:marLeft w:val="0"/>
          <w:marRight w:val="0"/>
          <w:marTop w:val="0"/>
          <w:marBottom w:val="0"/>
          <w:divBdr>
            <w:top w:val="single" w:sz="2" w:space="0" w:color="333333"/>
            <w:left w:val="single" w:sz="2" w:space="0" w:color="333333"/>
            <w:bottom w:val="single" w:sz="2" w:space="0" w:color="333333"/>
            <w:right w:val="single" w:sz="2" w:space="0" w:color="333333"/>
          </w:divBdr>
        </w:div>
        <w:div w:id="1658070011">
          <w:marLeft w:val="0"/>
          <w:marRight w:val="0"/>
          <w:marTop w:val="0"/>
          <w:marBottom w:val="0"/>
          <w:divBdr>
            <w:top w:val="single" w:sz="2" w:space="0" w:color="333333"/>
            <w:left w:val="single" w:sz="2" w:space="0" w:color="333333"/>
            <w:bottom w:val="single" w:sz="2" w:space="0" w:color="333333"/>
            <w:right w:val="single" w:sz="2" w:space="0" w:color="333333"/>
          </w:divBdr>
        </w:div>
        <w:div w:id="157040004">
          <w:marLeft w:val="0"/>
          <w:marRight w:val="0"/>
          <w:marTop w:val="0"/>
          <w:marBottom w:val="0"/>
          <w:divBdr>
            <w:top w:val="single" w:sz="2" w:space="0" w:color="333333"/>
            <w:left w:val="single" w:sz="2" w:space="0" w:color="333333"/>
            <w:bottom w:val="single" w:sz="2" w:space="0" w:color="333333"/>
            <w:right w:val="single" w:sz="2" w:space="0" w:color="333333"/>
          </w:divBdr>
          <w:divsChild>
            <w:div w:id="2001031533">
              <w:marLeft w:val="0"/>
              <w:marRight w:val="0"/>
              <w:marTop w:val="0"/>
              <w:marBottom w:val="0"/>
              <w:divBdr>
                <w:top w:val="single" w:sz="2" w:space="0" w:color="333333"/>
                <w:left w:val="single" w:sz="2" w:space="0" w:color="333333"/>
                <w:bottom w:val="single" w:sz="2" w:space="0" w:color="333333"/>
                <w:right w:val="single" w:sz="2" w:space="0" w:color="333333"/>
              </w:divBdr>
            </w:div>
            <w:div w:id="1800801554">
              <w:marLeft w:val="0"/>
              <w:marRight w:val="0"/>
              <w:marTop w:val="0"/>
              <w:marBottom w:val="0"/>
              <w:divBdr>
                <w:top w:val="single" w:sz="2" w:space="0" w:color="333333"/>
                <w:left w:val="single" w:sz="2" w:space="0" w:color="333333"/>
                <w:bottom w:val="single" w:sz="2" w:space="0" w:color="333333"/>
                <w:right w:val="single" w:sz="2" w:space="0" w:color="333333"/>
              </w:divBdr>
            </w:div>
            <w:div w:id="159278749">
              <w:marLeft w:val="0"/>
              <w:marRight w:val="0"/>
              <w:marTop w:val="0"/>
              <w:marBottom w:val="0"/>
              <w:divBdr>
                <w:top w:val="single" w:sz="2" w:space="0" w:color="333333"/>
                <w:left w:val="single" w:sz="2" w:space="0" w:color="333333"/>
                <w:bottom w:val="single" w:sz="2" w:space="0" w:color="333333"/>
                <w:right w:val="single" w:sz="2" w:space="0" w:color="333333"/>
              </w:divBdr>
            </w:div>
            <w:div w:id="1156261901">
              <w:marLeft w:val="0"/>
              <w:marRight w:val="0"/>
              <w:marTop w:val="0"/>
              <w:marBottom w:val="0"/>
              <w:divBdr>
                <w:top w:val="single" w:sz="2" w:space="0" w:color="333333"/>
                <w:left w:val="single" w:sz="2" w:space="0" w:color="333333"/>
                <w:bottom w:val="single" w:sz="2" w:space="0" w:color="333333"/>
                <w:right w:val="single" w:sz="2" w:space="0" w:color="333333"/>
              </w:divBdr>
            </w:div>
            <w:div w:id="440493371">
              <w:marLeft w:val="0"/>
              <w:marRight w:val="0"/>
              <w:marTop w:val="0"/>
              <w:marBottom w:val="0"/>
              <w:divBdr>
                <w:top w:val="single" w:sz="2" w:space="0" w:color="333333"/>
                <w:left w:val="single" w:sz="2" w:space="0" w:color="333333"/>
                <w:bottom w:val="single" w:sz="2" w:space="0" w:color="333333"/>
                <w:right w:val="single" w:sz="2" w:space="0" w:color="333333"/>
              </w:divBdr>
            </w:div>
            <w:div w:id="724644930">
              <w:marLeft w:val="0"/>
              <w:marRight w:val="0"/>
              <w:marTop w:val="0"/>
              <w:marBottom w:val="0"/>
              <w:divBdr>
                <w:top w:val="single" w:sz="2" w:space="0" w:color="333333"/>
                <w:left w:val="single" w:sz="2" w:space="0" w:color="333333"/>
                <w:bottom w:val="single" w:sz="2" w:space="0" w:color="333333"/>
                <w:right w:val="single" w:sz="2" w:space="0" w:color="333333"/>
              </w:divBdr>
            </w:div>
            <w:div w:id="1613855507">
              <w:marLeft w:val="0"/>
              <w:marRight w:val="0"/>
              <w:marTop w:val="0"/>
              <w:marBottom w:val="0"/>
              <w:divBdr>
                <w:top w:val="single" w:sz="2" w:space="0" w:color="333333"/>
                <w:left w:val="single" w:sz="2" w:space="0" w:color="333333"/>
                <w:bottom w:val="single" w:sz="2" w:space="0" w:color="333333"/>
                <w:right w:val="single" w:sz="2" w:space="0" w:color="333333"/>
              </w:divBdr>
            </w:div>
            <w:div w:id="1149980612">
              <w:marLeft w:val="0"/>
              <w:marRight w:val="0"/>
              <w:marTop w:val="0"/>
              <w:marBottom w:val="0"/>
              <w:divBdr>
                <w:top w:val="single" w:sz="2" w:space="0" w:color="333333"/>
                <w:left w:val="single" w:sz="2" w:space="0" w:color="333333"/>
                <w:bottom w:val="single" w:sz="2" w:space="0" w:color="333333"/>
                <w:right w:val="single" w:sz="2" w:space="0" w:color="333333"/>
              </w:divBdr>
            </w:div>
            <w:div w:id="1106728257">
              <w:marLeft w:val="0"/>
              <w:marRight w:val="0"/>
              <w:marTop w:val="0"/>
              <w:marBottom w:val="0"/>
              <w:divBdr>
                <w:top w:val="single" w:sz="2" w:space="0" w:color="333333"/>
                <w:left w:val="single" w:sz="2" w:space="0" w:color="333333"/>
                <w:bottom w:val="single" w:sz="2" w:space="0" w:color="333333"/>
                <w:right w:val="single" w:sz="2" w:space="0" w:color="333333"/>
              </w:divBdr>
            </w:div>
            <w:div w:id="1041174149">
              <w:marLeft w:val="0"/>
              <w:marRight w:val="0"/>
              <w:marTop w:val="0"/>
              <w:marBottom w:val="0"/>
              <w:divBdr>
                <w:top w:val="single" w:sz="2" w:space="0" w:color="333333"/>
                <w:left w:val="single" w:sz="2" w:space="0" w:color="333333"/>
                <w:bottom w:val="single" w:sz="2" w:space="0" w:color="333333"/>
                <w:right w:val="single" w:sz="2" w:space="0" w:color="333333"/>
              </w:divBdr>
            </w:div>
            <w:div w:id="154761835">
              <w:marLeft w:val="0"/>
              <w:marRight w:val="0"/>
              <w:marTop w:val="0"/>
              <w:marBottom w:val="0"/>
              <w:divBdr>
                <w:top w:val="single" w:sz="2" w:space="0" w:color="333333"/>
                <w:left w:val="single" w:sz="2" w:space="0" w:color="333333"/>
                <w:bottom w:val="single" w:sz="2" w:space="0" w:color="333333"/>
                <w:right w:val="single" w:sz="2" w:space="0" w:color="333333"/>
              </w:divBdr>
            </w:div>
            <w:div w:id="442697658">
              <w:marLeft w:val="0"/>
              <w:marRight w:val="0"/>
              <w:marTop w:val="0"/>
              <w:marBottom w:val="0"/>
              <w:divBdr>
                <w:top w:val="single" w:sz="2" w:space="0" w:color="333333"/>
                <w:left w:val="single" w:sz="2" w:space="0" w:color="333333"/>
                <w:bottom w:val="single" w:sz="2" w:space="0" w:color="333333"/>
                <w:right w:val="single" w:sz="2" w:space="0" w:color="333333"/>
              </w:divBdr>
            </w:div>
            <w:div w:id="43144844">
              <w:marLeft w:val="0"/>
              <w:marRight w:val="0"/>
              <w:marTop w:val="0"/>
              <w:marBottom w:val="0"/>
              <w:divBdr>
                <w:top w:val="single" w:sz="2" w:space="0" w:color="333333"/>
                <w:left w:val="single" w:sz="2" w:space="0" w:color="333333"/>
                <w:bottom w:val="single" w:sz="2" w:space="0" w:color="333333"/>
                <w:right w:val="single" w:sz="2" w:space="0" w:color="333333"/>
              </w:divBdr>
            </w:div>
            <w:div w:id="1266116304">
              <w:marLeft w:val="0"/>
              <w:marRight w:val="0"/>
              <w:marTop w:val="0"/>
              <w:marBottom w:val="0"/>
              <w:divBdr>
                <w:top w:val="single" w:sz="2" w:space="0" w:color="333333"/>
                <w:left w:val="single" w:sz="2" w:space="0" w:color="333333"/>
                <w:bottom w:val="single" w:sz="2" w:space="0" w:color="333333"/>
                <w:right w:val="single" w:sz="2" w:space="0" w:color="333333"/>
              </w:divBdr>
            </w:div>
            <w:div w:id="1536120905">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28864322">
      <w:bodyDiv w:val="1"/>
      <w:marLeft w:val="0"/>
      <w:marRight w:val="0"/>
      <w:marTop w:val="0"/>
      <w:marBottom w:val="0"/>
      <w:divBdr>
        <w:top w:val="none" w:sz="0" w:space="0" w:color="auto"/>
        <w:left w:val="none" w:sz="0" w:space="0" w:color="auto"/>
        <w:bottom w:val="none" w:sz="0" w:space="0" w:color="auto"/>
        <w:right w:val="none" w:sz="0" w:space="0" w:color="auto"/>
      </w:divBdr>
    </w:div>
    <w:div w:id="192773413">
      <w:bodyDiv w:val="1"/>
      <w:marLeft w:val="0"/>
      <w:marRight w:val="0"/>
      <w:marTop w:val="0"/>
      <w:marBottom w:val="0"/>
      <w:divBdr>
        <w:top w:val="none" w:sz="0" w:space="0" w:color="auto"/>
        <w:left w:val="none" w:sz="0" w:space="0" w:color="auto"/>
        <w:bottom w:val="none" w:sz="0" w:space="0" w:color="auto"/>
        <w:right w:val="none" w:sz="0" w:space="0" w:color="auto"/>
      </w:divBdr>
    </w:div>
    <w:div w:id="380640425">
      <w:bodyDiv w:val="1"/>
      <w:marLeft w:val="0"/>
      <w:marRight w:val="0"/>
      <w:marTop w:val="0"/>
      <w:marBottom w:val="0"/>
      <w:divBdr>
        <w:top w:val="none" w:sz="0" w:space="0" w:color="auto"/>
        <w:left w:val="none" w:sz="0" w:space="0" w:color="auto"/>
        <w:bottom w:val="none" w:sz="0" w:space="0" w:color="auto"/>
        <w:right w:val="none" w:sz="0" w:space="0" w:color="auto"/>
      </w:divBdr>
    </w:div>
    <w:div w:id="431780252">
      <w:bodyDiv w:val="1"/>
      <w:marLeft w:val="0"/>
      <w:marRight w:val="0"/>
      <w:marTop w:val="0"/>
      <w:marBottom w:val="0"/>
      <w:divBdr>
        <w:top w:val="none" w:sz="0" w:space="0" w:color="auto"/>
        <w:left w:val="none" w:sz="0" w:space="0" w:color="auto"/>
        <w:bottom w:val="none" w:sz="0" w:space="0" w:color="auto"/>
        <w:right w:val="none" w:sz="0" w:space="0" w:color="auto"/>
      </w:divBdr>
    </w:div>
    <w:div w:id="716008383">
      <w:bodyDiv w:val="1"/>
      <w:marLeft w:val="0"/>
      <w:marRight w:val="0"/>
      <w:marTop w:val="0"/>
      <w:marBottom w:val="0"/>
      <w:divBdr>
        <w:top w:val="none" w:sz="0" w:space="0" w:color="auto"/>
        <w:left w:val="none" w:sz="0" w:space="0" w:color="auto"/>
        <w:bottom w:val="none" w:sz="0" w:space="0" w:color="auto"/>
        <w:right w:val="none" w:sz="0" w:space="0" w:color="auto"/>
      </w:divBdr>
      <w:divsChild>
        <w:div w:id="2119064766">
          <w:marLeft w:val="0"/>
          <w:marRight w:val="0"/>
          <w:marTop w:val="0"/>
          <w:marBottom w:val="0"/>
          <w:divBdr>
            <w:top w:val="single" w:sz="2" w:space="0" w:color="333333"/>
            <w:left w:val="single" w:sz="2" w:space="0" w:color="333333"/>
            <w:bottom w:val="single" w:sz="2" w:space="0" w:color="333333"/>
            <w:right w:val="single" w:sz="2" w:space="0" w:color="333333"/>
          </w:divBdr>
        </w:div>
        <w:div w:id="203828836">
          <w:marLeft w:val="0"/>
          <w:marRight w:val="0"/>
          <w:marTop w:val="0"/>
          <w:marBottom w:val="0"/>
          <w:divBdr>
            <w:top w:val="single" w:sz="2" w:space="0" w:color="333333"/>
            <w:left w:val="single" w:sz="2" w:space="0" w:color="333333"/>
            <w:bottom w:val="single" w:sz="2" w:space="0" w:color="333333"/>
            <w:right w:val="single" w:sz="2" w:space="0" w:color="333333"/>
          </w:divBdr>
        </w:div>
        <w:div w:id="1338267949">
          <w:marLeft w:val="0"/>
          <w:marRight w:val="0"/>
          <w:marTop w:val="0"/>
          <w:marBottom w:val="0"/>
          <w:divBdr>
            <w:top w:val="single" w:sz="2" w:space="0" w:color="333333"/>
            <w:left w:val="single" w:sz="2" w:space="0" w:color="333333"/>
            <w:bottom w:val="single" w:sz="2" w:space="0" w:color="333333"/>
            <w:right w:val="single" w:sz="2" w:space="0" w:color="333333"/>
          </w:divBdr>
        </w:div>
        <w:div w:id="1134711658">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912353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acebook.com/TiEitUpTheatre/" TargetMode="External"/><Relationship Id="rId18" Type="http://schemas.openxmlformats.org/officeDocument/2006/relationships/hyperlink" Target="https://en-gb.facebook.com/TiEitUpTheatr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iu-theatre.co.uk/" TargetMode="External"/><Relationship Id="rId17" Type="http://schemas.openxmlformats.org/officeDocument/2006/relationships/hyperlink" Target="https://www.tiu-theatre.co.uk/" TargetMode="External"/><Relationship Id="rId2" Type="http://schemas.openxmlformats.org/officeDocument/2006/relationships/numbering" Target="numbering.xml"/><Relationship Id="rId16" Type="http://schemas.openxmlformats.org/officeDocument/2006/relationships/hyperlink" Target="mailto:elliot@tiu-theatre.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tiu-theatre.co.uk" TargetMode="External"/><Relationship Id="rId5" Type="http://schemas.openxmlformats.org/officeDocument/2006/relationships/webSettings" Target="webSettings.xml"/><Relationship Id="rId15" Type="http://schemas.openxmlformats.org/officeDocument/2006/relationships/hyperlink" Target="mailto:david@tiu-theatre.co.uk"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iu-theatre.co.uk/ILYM" TargetMode="External"/><Relationship Id="rId14" Type="http://schemas.openxmlformats.org/officeDocument/2006/relationships/hyperlink" Target="https://www.tiu-theatre.co.uk/new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27701-868A-2043-91FB-1F5C027D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1084</Words>
  <Characters>5347</Characters>
  <Application>Microsoft Office Word</Application>
  <DocSecurity>0</DocSecurity>
  <Lines>205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Chafer</dc:creator>
  <cp:keywords/>
  <dc:description/>
  <cp:lastModifiedBy>david</cp:lastModifiedBy>
  <cp:revision>7</cp:revision>
  <dcterms:created xsi:type="dcterms:W3CDTF">2025-06-30T13:56:00Z</dcterms:created>
  <dcterms:modified xsi:type="dcterms:W3CDTF">2026-07-13T09:47:00Z</dcterms:modified>
</cp:coreProperties>
</file>