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571A9" w14:textId="77777777" w:rsidR="00B97D1B" w:rsidRDefault="00B97D1B" w:rsidP="00B97D1B">
      <w:pPr>
        <w:jc w:val="center"/>
        <w:rPr>
          <w:rFonts w:ascii="AGaramond" w:hAnsi="AGaramond"/>
          <w:b/>
          <w:sz w:val="32"/>
        </w:rPr>
      </w:pPr>
      <w:r>
        <w:rPr>
          <w:rFonts w:ascii="AGaramond" w:hAnsi="AGaramond"/>
          <w:b/>
          <w:sz w:val="32"/>
        </w:rPr>
        <w:t>PAPULU APPARR–KARI ABORIGINAL CORPORATION</w:t>
      </w:r>
    </w:p>
    <w:p w14:paraId="23E60E07" w14:textId="77777777" w:rsidR="00B97D1B" w:rsidRDefault="00B97D1B" w:rsidP="00B97D1B">
      <w:pPr>
        <w:ind w:left="-900" w:hanging="93"/>
        <w:rPr>
          <w:rFonts w:ascii="AGaramond" w:hAnsi="AGaramond"/>
          <w:sz w:val="16"/>
        </w:rPr>
      </w:pPr>
      <w:r>
        <w:rPr>
          <w:noProof/>
          <w:lang w:eastAsia="en-AU"/>
        </w:rPr>
        <w:drawing>
          <wp:inline distT="0" distB="0" distL="0" distR="0" wp14:anchorId="21637B7F" wp14:editId="008570C3">
            <wp:extent cx="6743700" cy="1000125"/>
            <wp:effectExtent l="19050" t="0" r="0" b="0"/>
            <wp:docPr id="2" name="Picture 2" descr="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B4EDC5" w14:textId="57DF3BA6" w:rsidR="00B97D1B" w:rsidRDefault="00B97D1B" w:rsidP="00B97D1B">
      <w:pPr>
        <w:ind w:left="-900" w:right="-759"/>
        <w:rPr>
          <w:rFonts w:ascii="AGaramond" w:hAnsi="AGaramond"/>
          <w:sz w:val="18"/>
        </w:rPr>
      </w:pPr>
      <w:r>
        <w:rPr>
          <w:rFonts w:ascii="AGaramond" w:hAnsi="AGaramond"/>
          <w:sz w:val="18"/>
        </w:rPr>
        <w:t>17 Windley Street</w:t>
      </w:r>
      <w:r>
        <w:rPr>
          <w:rFonts w:ascii="AGaramond" w:hAnsi="AGaramond"/>
          <w:sz w:val="18"/>
        </w:rPr>
        <w:tab/>
      </w:r>
      <w:r>
        <w:rPr>
          <w:rFonts w:ascii="AGaramond" w:hAnsi="AGaramond"/>
          <w:sz w:val="18"/>
        </w:rPr>
        <w:tab/>
      </w:r>
      <w:r>
        <w:rPr>
          <w:rFonts w:ascii="AGaramond" w:hAnsi="AGaramond"/>
          <w:sz w:val="18"/>
        </w:rPr>
        <w:tab/>
      </w:r>
      <w:r>
        <w:rPr>
          <w:rFonts w:ascii="AGaramond" w:hAnsi="AGaramond"/>
          <w:sz w:val="18"/>
        </w:rPr>
        <w:tab/>
      </w:r>
      <w:r>
        <w:rPr>
          <w:rFonts w:ascii="AGaramond" w:hAnsi="AGaramond"/>
          <w:sz w:val="18"/>
        </w:rPr>
        <w:tab/>
      </w:r>
      <w:r>
        <w:rPr>
          <w:rFonts w:ascii="AGaramond" w:hAnsi="AGaramond"/>
          <w:sz w:val="18"/>
        </w:rPr>
        <w:tab/>
      </w:r>
      <w:r>
        <w:rPr>
          <w:rFonts w:ascii="AGaramond" w:hAnsi="AGaramond"/>
          <w:sz w:val="18"/>
        </w:rPr>
        <w:tab/>
      </w:r>
      <w:r>
        <w:rPr>
          <w:rFonts w:ascii="AGaramond" w:hAnsi="AGaramond"/>
          <w:sz w:val="18"/>
        </w:rPr>
        <w:tab/>
      </w:r>
      <w:r>
        <w:rPr>
          <w:rFonts w:ascii="AGaramond" w:hAnsi="AGaramond"/>
          <w:sz w:val="18"/>
        </w:rPr>
        <w:tab/>
        <w:t xml:space="preserve">Email: </w:t>
      </w:r>
      <w:hyperlink r:id="rId5" w:history="1">
        <w:r w:rsidRPr="008C2E00">
          <w:rPr>
            <w:rStyle w:val="Hyperlink"/>
            <w:rFonts w:ascii="AGaramond" w:hAnsi="AGaramond"/>
            <w:sz w:val="18"/>
          </w:rPr>
          <w:t>reception@papak.com,.au</w:t>
        </w:r>
      </w:hyperlink>
    </w:p>
    <w:p w14:paraId="7712867D" w14:textId="2A0021CD" w:rsidR="00B97D1B" w:rsidRDefault="00B97D1B" w:rsidP="00B97D1B">
      <w:pPr>
        <w:ind w:left="-900"/>
        <w:rPr>
          <w:rFonts w:ascii="AGaramond" w:hAnsi="AGaramond"/>
          <w:sz w:val="18"/>
        </w:rPr>
      </w:pPr>
      <w:r>
        <w:rPr>
          <w:rFonts w:ascii="AGaramond" w:hAnsi="AGaramond"/>
          <w:sz w:val="18"/>
        </w:rPr>
        <w:t>PO BOX 1108</w:t>
      </w:r>
      <w:r>
        <w:rPr>
          <w:rFonts w:ascii="AGaramond" w:hAnsi="AGaramond"/>
          <w:sz w:val="18"/>
        </w:rPr>
        <w:tab/>
      </w:r>
      <w:r>
        <w:rPr>
          <w:rFonts w:ascii="AGaramond" w:hAnsi="AGaramond"/>
          <w:sz w:val="18"/>
        </w:rPr>
        <w:tab/>
      </w:r>
      <w:r>
        <w:rPr>
          <w:rFonts w:ascii="AGaramond" w:hAnsi="AGaramond"/>
          <w:sz w:val="18"/>
        </w:rPr>
        <w:tab/>
      </w:r>
      <w:r>
        <w:rPr>
          <w:rFonts w:ascii="AGaramond" w:hAnsi="AGaramond"/>
          <w:sz w:val="18"/>
        </w:rPr>
        <w:tab/>
      </w:r>
      <w:r>
        <w:rPr>
          <w:rFonts w:ascii="AGaramond" w:hAnsi="AGaramond"/>
          <w:sz w:val="18"/>
        </w:rPr>
        <w:tab/>
      </w:r>
      <w:r>
        <w:rPr>
          <w:rFonts w:ascii="AGaramond" w:hAnsi="AGaramond"/>
          <w:sz w:val="18"/>
        </w:rPr>
        <w:tab/>
      </w:r>
      <w:r>
        <w:rPr>
          <w:rFonts w:ascii="AGaramond" w:hAnsi="AGaramond"/>
          <w:sz w:val="18"/>
        </w:rPr>
        <w:tab/>
      </w:r>
      <w:r>
        <w:rPr>
          <w:rFonts w:ascii="AGaramond" w:hAnsi="AGaramond"/>
          <w:sz w:val="18"/>
        </w:rPr>
        <w:tab/>
      </w:r>
      <w:r>
        <w:rPr>
          <w:rFonts w:ascii="AGaramond" w:hAnsi="AGaramond"/>
          <w:sz w:val="18"/>
        </w:rPr>
        <w:tab/>
        <w:t>Ph:  08 8962 3270</w:t>
      </w:r>
    </w:p>
    <w:p w14:paraId="22FBA2A4" w14:textId="77777777" w:rsidR="00B97D1B" w:rsidRDefault="00B97D1B" w:rsidP="00B97D1B">
      <w:pPr>
        <w:ind w:left="-900"/>
        <w:rPr>
          <w:rFonts w:ascii="AGaramond" w:hAnsi="AGaramond"/>
          <w:sz w:val="18"/>
        </w:rPr>
      </w:pPr>
      <w:r>
        <w:rPr>
          <w:rFonts w:ascii="AGaramond" w:hAnsi="AGaramond"/>
          <w:sz w:val="18"/>
        </w:rPr>
        <w:t>TENNANT CREEK</w:t>
      </w:r>
      <w:r>
        <w:rPr>
          <w:rFonts w:ascii="AGaramond" w:hAnsi="AGaramond"/>
          <w:sz w:val="18"/>
        </w:rPr>
        <w:tab/>
      </w:r>
      <w:r>
        <w:rPr>
          <w:rFonts w:ascii="AGaramond" w:hAnsi="AGaramond"/>
          <w:sz w:val="18"/>
        </w:rPr>
        <w:tab/>
      </w:r>
      <w:r>
        <w:rPr>
          <w:rFonts w:ascii="AGaramond" w:hAnsi="AGaramond"/>
          <w:sz w:val="18"/>
        </w:rPr>
        <w:tab/>
      </w:r>
      <w:r>
        <w:rPr>
          <w:rFonts w:ascii="AGaramond" w:hAnsi="AGaramond"/>
          <w:sz w:val="18"/>
        </w:rPr>
        <w:tab/>
      </w:r>
      <w:r>
        <w:rPr>
          <w:rFonts w:ascii="AGaramond" w:hAnsi="AGaramond"/>
          <w:sz w:val="18"/>
        </w:rPr>
        <w:tab/>
      </w:r>
      <w:r>
        <w:rPr>
          <w:rFonts w:ascii="AGaramond" w:hAnsi="AGaramond"/>
          <w:sz w:val="18"/>
        </w:rPr>
        <w:tab/>
      </w:r>
      <w:r>
        <w:rPr>
          <w:rFonts w:ascii="AGaramond" w:hAnsi="AGaramond"/>
          <w:sz w:val="18"/>
        </w:rPr>
        <w:tab/>
      </w:r>
      <w:r>
        <w:rPr>
          <w:rFonts w:ascii="AGaramond" w:hAnsi="AGaramond"/>
          <w:sz w:val="18"/>
        </w:rPr>
        <w:tab/>
      </w:r>
      <w:r>
        <w:rPr>
          <w:rFonts w:ascii="AGaramond" w:hAnsi="AGaramond"/>
          <w:sz w:val="18"/>
        </w:rPr>
        <w:tab/>
        <w:t xml:space="preserve">Fax: 08 8962 1380 </w:t>
      </w:r>
    </w:p>
    <w:p w14:paraId="4F87A220" w14:textId="621D8EC9" w:rsidR="00B97D1B" w:rsidRPr="003F77EC" w:rsidRDefault="00B97D1B" w:rsidP="00B97D1B">
      <w:pPr>
        <w:ind w:left="-900"/>
        <w:rPr>
          <w:rFonts w:ascii="AGaramond" w:hAnsi="AGaramond"/>
          <w:sz w:val="18"/>
        </w:rPr>
      </w:pPr>
      <w:r>
        <w:rPr>
          <w:rFonts w:ascii="AGaramond" w:hAnsi="AGaramond"/>
          <w:sz w:val="18"/>
        </w:rPr>
        <w:t>NT 0861</w:t>
      </w:r>
      <w:r>
        <w:rPr>
          <w:rFonts w:ascii="AGaramond" w:hAnsi="AGaramond"/>
          <w:sz w:val="18"/>
        </w:rPr>
        <w:tab/>
      </w:r>
      <w:r>
        <w:rPr>
          <w:rFonts w:ascii="AGaramond" w:hAnsi="AGaramond"/>
          <w:sz w:val="18"/>
        </w:rPr>
        <w:tab/>
      </w:r>
      <w:r>
        <w:rPr>
          <w:rFonts w:ascii="AGaramond" w:hAnsi="AGaramond"/>
          <w:sz w:val="18"/>
        </w:rPr>
        <w:tab/>
      </w:r>
      <w:r>
        <w:rPr>
          <w:rFonts w:ascii="AGaramond" w:hAnsi="AGaramond"/>
          <w:sz w:val="18"/>
        </w:rPr>
        <w:tab/>
      </w:r>
      <w:r>
        <w:rPr>
          <w:rFonts w:ascii="AGaramond" w:hAnsi="AGaramond"/>
          <w:sz w:val="18"/>
        </w:rPr>
        <w:tab/>
      </w:r>
      <w:r>
        <w:rPr>
          <w:rFonts w:ascii="AGaramond" w:hAnsi="AGaramond"/>
          <w:sz w:val="18"/>
        </w:rPr>
        <w:tab/>
      </w:r>
      <w:r>
        <w:rPr>
          <w:rFonts w:ascii="AGaramond" w:hAnsi="AGaramond"/>
          <w:sz w:val="18"/>
        </w:rPr>
        <w:tab/>
      </w:r>
      <w:r>
        <w:rPr>
          <w:rFonts w:ascii="AGaramond" w:hAnsi="AGaramond"/>
          <w:sz w:val="18"/>
        </w:rPr>
        <w:tab/>
      </w:r>
      <w:r>
        <w:rPr>
          <w:rFonts w:ascii="AGaramond" w:hAnsi="AGaramond"/>
          <w:sz w:val="18"/>
        </w:rPr>
        <w:tab/>
      </w:r>
      <w:r>
        <w:rPr>
          <w:rFonts w:ascii="AGaramond" w:hAnsi="AGaramond"/>
          <w:sz w:val="18"/>
        </w:rPr>
        <w:tab/>
      </w:r>
    </w:p>
    <w:p w14:paraId="4FAB8B2F" w14:textId="77777777" w:rsidR="00576169" w:rsidRDefault="00576169" w:rsidP="00576169">
      <w:pPr>
        <w:pStyle w:val="Title"/>
      </w:pPr>
    </w:p>
    <w:p w14:paraId="03076A36" w14:textId="77777777" w:rsidR="00576169" w:rsidRDefault="00576169" w:rsidP="00576169">
      <w:pPr>
        <w:pStyle w:val="Title"/>
      </w:pPr>
      <w:r>
        <w:t>ADVERTISEMENT</w:t>
      </w:r>
    </w:p>
    <w:p w14:paraId="4E824ED1" w14:textId="77777777" w:rsidR="00576169" w:rsidRDefault="00576169" w:rsidP="00576169"/>
    <w:p w14:paraId="12496735" w14:textId="77777777" w:rsidR="00576169" w:rsidRDefault="00576169" w:rsidP="00576169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PAPULU APPARR-KARI</w:t>
      </w:r>
    </w:p>
    <w:p w14:paraId="25092A1B" w14:textId="77777777" w:rsidR="00576169" w:rsidRDefault="00576169" w:rsidP="00576169">
      <w:pPr>
        <w:pStyle w:val="Heading1"/>
      </w:pPr>
      <w:r>
        <w:t>ABORIGINAL CORPORATION</w:t>
      </w:r>
    </w:p>
    <w:p w14:paraId="6BA11D15" w14:textId="77777777" w:rsidR="00576169" w:rsidRDefault="00576169" w:rsidP="00576169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(THE LANGUAGE CENTRE)</w:t>
      </w:r>
    </w:p>
    <w:p w14:paraId="1EE58F37" w14:textId="77777777" w:rsidR="00576169" w:rsidRDefault="00576169" w:rsidP="00576169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TENNANT CREEK</w:t>
      </w:r>
    </w:p>
    <w:p w14:paraId="67B3E9B3" w14:textId="77777777" w:rsidR="00576169" w:rsidRDefault="00576169" w:rsidP="00576169"/>
    <w:p w14:paraId="7C19651F" w14:textId="77777777" w:rsidR="00576169" w:rsidRDefault="00576169" w:rsidP="00576169"/>
    <w:p w14:paraId="75494215" w14:textId="62BD432D" w:rsidR="00576169" w:rsidRDefault="00640B8C" w:rsidP="00576169">
      <w:r>
        <w:t>Papulu Apparr-kari Aboriginal Corporation</w:t>
      </w:r>
      <w:r w:rsidR="00576169">
        <w:t xml:space="preserve"> is a community-controlled organisation that records, restores and revives the Languages of the Barkly Region.  Providing </w:t>
      </w:r>
      <w:r>
        <w:t>community</w:t>
      </w:r>
      <w:r w:rsidR="00576169">
        <w:t xml:space="preserve"> service to the Barkly Region </w:t>
      </w:r>
      <w:r>
        <w:t>in Language services, Remote Student Attendance Strategy and Parent and Community Engagement</w:t>
      </w:r>
      <w:r w:rsidR="00576169">
        <w:t xml:space="preserve"> Program.  </w:t>
      </w:r>
      <w:r>
        <w:t>Papulu Apparr-kari</w:t>
      </w:r>
      <w:r w:rsidR="00576169">
        <w:t xml:space="preserve"> is based in Tennant Creek, but </w:t>
      </w:r>
      <w:r>
        <w:t xml:space="preserve">services and </w:t>
      </w:r>
      <w:r w:rsidR="00576169">
        <w:t>has employees in all communities within the Barkly Region.</w:t>
      </w:r>
    </w:p>
    <w:p w14:paraId="16790828" w14:textId="77777777" w:rsidR="00576169" w:rsidRDefault="00576169" w:rsidP="00576169"/>
    <w:p w14:paraId="3C3AA8FE" w14:textId="77777777" w:rsidR="00576169" w:rsidRDefault="00576169" w:rsidP="00576169"/>
    <w:p w14:paraId="3171F689" w14:textId="77777777" w:rsidR="00576169" w:rsidRDefault="00576169" w:rsidP="00576169">
      <w:pPr>
        <w:jc w:val="center"/>
        <w:rPr>
          <w:b/>
        </w:rPr>
      </w:pPr>
      <w:r>
        <w:rPr>
          <w:b/>
        </w:rPr>
        <w:t>Chief Executive Officer</w:t>
      </w:r>
    </w:p>
    <w:p w14:paraId="66E87631" w14:textId="77777777" w:rsidR="00576169" w:rsidRDefault="00576169" w:rsidP="00576169"/>
    <w:p w14:paraId="7F0B1A20" w14:textId="05CA903D" w:rsidR="00576169" w:rsidRDefault="00576169" w:rsidP="00576169">
      <w:r>
        <w:t xml:space="preserve">Do you enjoy a challenge and a willingness to work hard?  Do you have highly developed organisational skills and the ability to plan work?  A sound knowledge of MYOB and Government grant procedures? </w:t>
      </w:r>
      <w:r w:rsidR="00640B8C">
        <w:t xml:space="preserve"> A sound knowledge of managing a small but dedicated team?</w:t>
      </w:r>
    </w:p>
    <w:p w14:paraId="67F64624" w14:textId="77777777" w:rsidR="00576169" w:rsidRDefault="00576169" w:rsidP="00576169"/>
    <w:p w14:paraId="6DEDD17B" w14:textId="5C22A386" w:rsidR="00576169" w:rsidRDefault="00576169" w:rsidP="00576169">
      <w:r>
        <w:t xml:space="preserve">For further information email </w:t>
      </w:r>
      <w:hyperlink r:id="rId6" w:history="1">
        <w:r w:rsidR="00640B8C" w:rsidRPr="0072237C">
          <w:rPr>
            <w:rStyle w:val="Hyperlink"/>
          </w:rPr>
          <w:t>reception@papak.com.au</w:t>
        </w:r>
      </w:hyperlink>
      <w:r>
        <w:t xml:space="preserve"> </w:t>
      </w:r>
    </w:p>
    <w:p w14:paraId="578A45EE" w14:textId="77777777" w:rsidR="00576169" w:rsidRDefault="00576169" w:rsidP="00576169">
      <w:r>
        <w:t>:</w:t>
      </w:r>
      <w:r>
        <w:tab/>
        <w:t>or contact Miss Karan Hayward on 08 89623270 or 0408621382.</w:t>
      </w:r>
    </w:p>
    <w:p w14:paraId="6EA9AB2D" w14:textId="77777777" w:rsidR="00576169" w:rsidRDefault="00576169" w:rsidP="00576169"/>
    <w:p w14:paraId="7E18D6E1" w14:textId="77777777" w:rsidR="00576169" w:rsidRDefault="00576169" w:rsidP="00576169"/>
    <w:p w14:paraId="19F8678F" w14:textId="77777777" w:rsidR="00576169" w:rsidRDefault="00576169" w:rsidP="00576169">
      <w:r>
        <w:t xml:space="preserve">Applications addressing the Selection Criteria should be marked confidential and addressed to:  </w:t>
      </w:r>
    </w:p>
    <w:p w14:paraId="69A98920" w14:textId="77777777" w:rsidR="00576169" w:rsidRDefault="00576169" w:rsidP="00576169">
      <w:pPr>
        <w:ind w:left="720" w:firstLine="720"/>
      </w:pPr>
      <w:r>
        <w:t>Chairperson</w:t>
      </w:r>
    </w:p>
    <w:p w14:paraId="27FE88F6" w14:textId="77777777" w:rsidR="00576169" w:rsidRDefault="00576169" w:rsidP="00576169">
      <w:pPr>
        <w:ind w:left="720" w:firstLine="720"/>
      </w:pPr>
      <w:r>
        <w:t>Papulu Apparr-Kari Aboriginal Corporation</w:t>
      </w:r>
    </w:p>
    <w:p w14:paraId="6AD91444" w14:textId="77777777" w:rsidR="00576169" w:rsidRDefault="00576169" w:rsidP="00576169">
      <w:pPr>
        <w:ind w:left="720" w:firstLine="720"/>
      </w:pPr>
      <w:smartTag w:uri="urn:schemas-microsoft-com:office:smarttags" w:element="place">
        <w:r>
          <w:t>PO</w:t>
        </w:r>
      </w:smartTag>
      <w:r>
        <w:t xml:space="preserve"> </w:t>
      </w:r>
      <w:smartTag w:uri="urn:schemas-microsoft-com:office:smarttags" w:element="address">
        <w:smartTag w:uri="urn:schemas-microsoft-com:office:smarttags" w:element="Street">
          <w:r>
            <w:t>BOX</w:t>
          </w:r>
        </w:smartTag>
        <w:r>
          <w:t xml:space="preserve"> 1108</w:t>
        </w:r>
      </w:smartTag>
    </w:p>
    <w:p w14:paraId="24EB58CF" w14:textId="77777777" w:rsidR="00576169" w:rsidRDefault="00576169" w:rsidP="00576169">
      <w:pPr>
        <w:ind w:left="720" w:firstLine="720"/>
      </w:pPr>
      <w:smartTag w:uri="urn:schemas-microsoft-com:office:smarttags" w:element="place">
        <w:smartTag w:uri="urn:schemas-microsoft-com:office:smarttags" w:element="City">
          <w:r>
            <w:t>TENNANT CREEK</w:t>
          </w:r>
        </w:smartTag>
        <w:r>
          <w:t xml:space="preserve"> </w:t>
        </w:r>
        <w:smartTag w:uri="urn:schemas-microsoft-com:office:smarttags" w:element="State">
          <w:r>
            <w:t>NT</w:t>
          </w:r>
        </w:smartTag>
      </w:smartTag>
      <w:r>
        <w:t xml:space="preserve"> 0861</w:t>
      </w:r>
    </w:p>
    <w:p w14:paraId="73BACA73" w14:textId="1C113556" w:rsidR="00576169" w:rsidRDefault="00576169" w:rsidP="00576169">
      <w:pPr>
        <w:ind w:left="720" w:firstLine="720"/>
      </w:pPr>
      <w:r>
        <w:t>Email: reception@papak.com.au</w:t>
      </w:r>
    </w:p>
    <w:p w14:paraId="5FF58208" w14:textId="77777777" w:rsidR="00576169" w:rsidRDefault="00576169" w:rsidP="00576169">
      <w:pPr>
        <w:ind w:left="720" w:firstLine="720"/>
      </w:pPr>
    </w:p>
    <w:p w14:paraId="7E319633" w14:textId="443CA44F" w:rsidR="00E357B9" w:rsidRDefault="00A14FE7" w:rsidP="00576169">
      <w:r>
        <w:t xml:space="preserve">Applications close COB </w:t>
      </w:r>
      <w:r w:rsidR="002137A1">
        <w:t>31st</w:t>
      </w:r>
      <w:r>
        <w:t xml:space="preserve"> </w:t>
      </w:r>
      <w:r w:rsidR="002137A1">
        <w:t>December</w:t>
      </w:r>
      <w:r>
        <w:t xml:space="preserve"> 202</w:t>
      </w:r>
      <w:r w:rsidR="002137A1">
        <w:t>5</w:t>
      </w:r>
    </w:p>
    <w:p w14:paraId="1CD56FDF" w14:textId="77777777" w:rsidR="00E357B9" w:rsidRDefault="00E357B9" w:rsidP="00576169"/>
    <w:p w14:paraId="21A261A7" w14:textId="2B7AECD7" w:rsidR="00576169" w:rsidRDefault="00576169" w:rsidP="00576169"/>
    <w:p w14:paraId="25DCCA5A" w14:textId="77777777" w:rsidR="008C1C25" w:rsidRDefault="008C1C25" w:rsidP="00576169"/>
    <w:p w14:paraId="28DB7E9C" w14:textId="77777777" w:rsidR="008C1C25" w:rsidRDefault="008C1C25" w:rsidP="008C1C25">
      <w:pPr>
        <w:pStyle w:val="BodyText"/>
        <w:rPr>
          <w:b/>
          <w:i/>
        </w:rPr>
      </w:pPr>
      <w:r>
        <w:rPr>
          <w:b/>
          <w:i/>
        </w:rPr>
        <w:t>“Leaving Language Footprints across the Barkly Region”</w:t>
      </w:r>
    </w:p>
    <w:p w14:paraId="0794FC05" w14:textId="77777777" w:rsidR="008C1C25" w:rsidRDefault="008C1C25" w:rsidP="008C1C25">
      <w:pPr>
        <w:pStyle w:val="BodyText"/>
        <w:ind w:left="-993" w:right="-868"/>
      </w:pPr>
      <w:r>
        <w:rPr>
          <w:noProof/>
          <w:lang w:eastAsia="en-AU"/>
        </w:rPr>
        <w:drawing>
          <wp:inline distT="0" distB="0" distL="0" distR="0" wp14:anchorId="2E92CA12" wp14:editId="505ED461">
            <wp:extent cx="6743700" cy="247650"/>
            <wp:effectExtent l="19050" t="0" r="0" b="0"/>
            <wp:docPr id="3" name="Picture 3" descr="B OTT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 OTTO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88E6C1" w14:textId="4868E789" w:rsidR="00F91147" w:rsidRDefault="008C1C25" w:rsidP="00C55E34">
      <w:pPr>
        <w:pStyle w:val="BodyText"/>
        <w:ind w:left="-900" w:right="-867" w:firstLine="540"/>
      </w:pPr>
      <w:r>
        <w:t xml:space="preserve">Warumungu, Warlpiri, Alyawarr, Kaytetye, </w:t>
      </w:r>
      <w:proofErr w:type="spellStart"/>
      <w:r>
        <w:t>Warlmanpa</w:t>
      </w:r>
      <w:proofErr w:type="spellEnd"/>
      <w:r>
        <w:t xml:space="preserve">, Wakaya, </w:t>
      </w:r>
      <w:proofErr w:type="spellStart"/>
      <w:r>
        <w:t>Mudburra</w:t>
      </w:r>
      <w:proofErr w:type="spellEnd"/>
      <w:r>
        <w:t xml:space="preserve">, </w:t>
      </w:r>
      <w:proofErr w:type="spellStart"/>
      <w:r>
        <w:t>Wambaya</w:t>
      </w:r>
      <w:proofErr w:type="spellEnd"/>
      <w:r>
        <w:t xml:space="preserve">, Jingili, </w:t>
      </w:r>
      <w:proofErr w:type="spellStart"/>
      <w:r>
        <w:t>Kudanji</w:t>
      </w:r>
      <w:proofErr w:type="spellEnd"/>
      <w:r>
        <w:t xml:space="preserve">, </w:t>
      </w:r>
      <w:proofErr w:type="spellStart"/>
      <w:r>
        <w:t>Ngarnga</w:t>
      </w:r>
      <w:proofErr w:type="spellEnd"/>
      <w:r>
        <w:t xml:space="preserve">, </w:t>
      </w:r>
      <w:proofErr w:type="spellStart"/>
      <w:r>
        <w:t>Binbinga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Garrawa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Yanyuwa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Waanyi</w:t>
      </w:r>
      <w:proofErr w:type="spellEnd"/>
      <w:r>
        <w:rPr>
          <w:iCs/>
        </w:rPr>
        <w:t>,</w:t>
      </w:r>
    </w:p>
    <w:sectPr w:rsidR="00F91147" w:rsidSect="008C1C25">
      <w:pgSz w:w="11907" w:h="16840" w:code="9"/>
      <w:pgMar w:top="720" w:right="1797" w:bottom="426" w:left="1797" w:header="720" w:footer="720" w:gutter="0"/>
      <w:cols w:space="708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69"/>
    <w:rsid w:val="002137A1"/>
    <w:rsid w:val="00576169"/>
    <w:rsid w:val="00640B8C"/>
    <w:rsid w:val="008C1C25"/>
    <w:rsid w:val="00946D61"/>
    <w:rsid w:val="00A14FE7"/>
    <w:rsid w:val="00B97D1B"/>
    <w:rsid w:val="00C55E34"/>
    <w:rsid w:val="00E357B9"/>
    <w:rsid w:val="00F9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72928DE"/>
  <w15:chartTrackingRefBased/>
  <w15:docId w15:val="{FB5305BF-BDC7-46F7-B7E2-7357BAA2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6169"/>
    <w:pPr>
      <w:keepNext/>
      <w:jc w:val="center"/>
      <w:outlineLvl w:val="0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6169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Title">
    <w:name w:val="Title"/>
    <w:basedOn w:val="Normal"/>
    <w:link w:val="TitleChar"/>
    <w:qFormat/>
    <w:rsid w:val="00576169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76169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Hyperlink">
    <w:name w:val="Hyperlink"/>
    <w:basedOn w:val="DefaultParagraphFont"/>
    <w:rsid w:val="0057616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D1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8C1C25"/>
    <w:pPr>
      <w:tabs>
        <w:tab w:val="left" w:pos="5130"/>
      </w:tabs>
      <w:jc w:val="center"/>
    </w:pPr>
    <w:rPr>
      <w:rFonts w:ascii="AGaramond" w:hAnsi="AGaramond"/>
      <w:sz w:val="22"/>
    </w:rPr>
  </w:style>
  <w:style w:type="character" w:customStyle="1" w:styleId="BodyTextChar">
    <w:name w:val="Body Text Char"/>
    <w:basedOn w:val="DefaultParagraphFont"/>
    <w:link w:val="BodyText"/>
    <w:rsid w:val="008C1C25"/>
    <w:rPr>
      <w:rFonts w:ascii="AGaramond" w:eastAsia="Times New Roman" w:hAnsi="AGaramond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eption@papak.com.au" TargetMode="External"/><Relationship Id="rId5" Type="http://schemas.openxmlformats.org/officeDocument/2006/relationships/hyperlink" Target="mailto:reception@papak.com,.a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4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 Hayward</dc:creator>
  <cp:keywords/>
  <dc:description/>
  <cp:lastModifiedBy>Nadine Bourchier</cp:lastModifiedBy>
  <cp:revision>2</cp:revision>
  <dcterms:created xsi:type="dcterms:W3CDTF">2025-11-26T03:08:00Z</dcterms:created>
  <dcterms:modified xsi:type="dcterms:W3CDTF">2025-11-26T03:08:00Z</dcterms:modified>
</cp:coreProperties>
</file>