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00545454543" w:lineRule="auto"/>
        <w:jc w:val="center"/>
        <w:rPr>
          <w:rFonts w:ascii="Poppins" w:cs="Poppins" w:eastAsia="Poppins" w:hAnsi="Poppins"/>
          <w:sz w:val="25"/>
          <w:szCs w:val="25"/>
        </w:rPr>
      </w:pPr>
      <w:r w:rsidDel="00000000" w:rsidR="00000000" w:rsidRPr="00000000">
        <w:rPr>
          <w:rFonts w:ascii="Poppins" w:cs="Poppins" w:eastAsia="Poppins" w:hAnsi="Poppins"/>
          <w:sz w:val="25"/>
          <w:szCs w:val="25"/>
        </w:rPr>
        <w:drawing>
          <wp:inline distB="114300" distT="114300" distL="114300" distR="114300">
            <wp:extent cx="2795588" cy="622055"/>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95588" cy="6220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00000545454543" w:lineRule="auto"/>
        <w:jc w:val="center"/>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03">
      <w:pPr>
        <w:spacing w:line="276.00000545454543" w:lineRule="auto"/>
        <w:jc w:val="center"/>
        <w:rPr>
          <w:rFonts w:ascii="Poppins" w:cs="Poppins" w:eastAsia="Poppins" w:hAnsi="Poppins"/>
          <w:color w:val="222222"/>
          <w:sz w:val="28"/>
          <w:szCs w:val="28"/>
        </w:rPr>
      </w:pPr>
      <w:r w:rsidDel="00000000" w:rsidR="00000000" w:rsidRPr="00000000">
        <w:rPr>
          <w:rFonts w:ascii="Poppins" w:cs="Poppins" w:eastAsia="Poppins" w:hAnsi="Poppins"/>
          <w:b w:val="1"/>
          <w:color w:val="f03d40"/>
          <w:sz w:val="28"/>
          <w:szCs w:val="28"/>
          <w:rtl w:val="0"/>
        </w:rPr>
        <w:t xml:space="preserve">PRESS RELEASE and OPED MESSAGING FOR SAVE ACT</w:t>
      </w:r>
      <w:r w:rsidDel="00000000" w:rsidR="00000000" w:rsidRPr="00000000">
        <w:rPr>
          <w:rtl w:val="0"/>
        </w:rPr>
      </w:r>
    </w:p>
    <w:p w:rsidR="00000000" w:rsidDel="00000000" w:rsidP="00000000" w:rsidRDefault="00000000" w:rsidRPr="00000000" w14:paraId="00000004">
      <w:pPr>
        <w:shd w:fill="ffffff" w:val="clear"/>
        <w:rPr>
          <w:rFonts w:ascii="Poppins" w:cs="Poppins" w:eastAsia="Poppins" w:hAnsi="Poppins"/>
          <w:color w:val="222222"/>
          <w:sz w:val="25"/>
          <w:szCs w:val="25"/>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As U.S. citizens are becoming more aware and concerned about the dangers of unlawful, noncitizen ballots being cast in the upcoming election, Congress is reviewing and updating  current federal law concerning citizen voting, and what can be done to change it “with the times” to make sure only lawful U.S. born or naturalized citizens are casting lawful ballots.</w:t>
      </w:r>
    </w:p>
    <w:p w:rsidR="00000000" w:rsidDel="00000000" w:rsidP="00000000" w:rsidRDefault="00000000" w:rsidRPr="00000000" w14:paraId="00000006">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7">
      <w:pPr>
        <w:numPr>
          <w:ilvl w:val="0"/>
          <w:numId w:val="4"/>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Several federal laws, including the National Voter Registration Act (NVRA) of 1993, require that only American citizens can register and vote in American elections. But just as other important laws are broken on a daily basis, this one is as well.</w:t>
      </w:r>
    </w:p>
    <w:p w:rsidR="00000000" w:rsidDel="00000000" w:rsidP="00000000" w:rsidRDefault="00000000" w:rsidRPr="00000000" w14:paraId="00000008">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9">
      <w:pPr>
        <w:numPr>
          <w:ilvl w:val="0"/>
          <w:numId w:val="5"/>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Because the NVRA is silent on any requirement to submit </w:t>
      </w:r>
      <w:r w:rsidDel="00000000" w:rsidR="00000000" w:rsidRPr="00000000">
        <w:rPr>
          <w:rFonts w:ascii="Poppins" w:cs="Poppins" w:eastAsia="Poppins" w:hAnsi="Poppins"/>
          <w:i w:val="1"/>
          <w:sz w:val="24"/>
          <w:szCs w:val="24"/>
          <w:rtl w:val="0"/>
        </w:rPr>
        <w:t xml:space="preserve">proof</w:t>
      </w:r>
      <w:r w:rsidDel="00000000" w:rsidR="00000000" w:rsidRPr="00000000">
        <w:rPr>
          <w:rFonts w:ascii="Poppins" w:cs="Poppins" w:eastAsia="Poppins" w:hAnsi="Poppins"/>
          <w:sz w:val="24"/>
          <w:szCs w:val="24"/>
          <w:rtl w:val="0"/>
        </w:rPr>
        <w:t xml:space="preserve"> of citizenship when registering to vote, states have been unable to require such proof. Whether intentionally or not, noncitizens are being added to our voter rolls. These include both lawful resident aliens and illegal immigrants. </w:t>
      </w:r>
    </w:p>
    <w:p w:rsidR="00000000" w:rsidDel="00000000" w:rsidP="00000000" w:rsidRDefault="00000000" w:rsidRPr="00000000" w14:paraId="0000000A">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B">
      <w:pPr>
        <w:numPr>
          <w:ilvl w:val="0"/>
          <w:numId w:val="10"/>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Because the NVRA is silent on any requirement to submit </w:t>
      </w:r>
      <w:r w:rsidDel="00000000" w:rsidR="00000000" w:rsidRPr="00000000">
        <w:rPr>
          <w:rFonts w:ascii="Poppins" w:cs="Poppins" w:eastAsia="Poppins" w:hAnsi="Poppins"/>
          <w:i w:val="1"/>
          <w:sz w:val="24"/>
          <w:szCs w:val="24"/>
          <w:rtl w:val="0"/>
        </w:rPr>
        <w:t xml:space="preserve">proof</w:t>
      </w:r>
      <w:r w:rsidDel="00000000" w:rsidR="00000000" w:rsidRPr="00000000">
        <w:rPr>
          <w:rFonts w:ascii="Poppins" w:cs="Poppins" w:eastAsia="Poppins" w:hAnsi="Poppins"/>
          <w:sz w:val="24"/>
          <w:szCs w:val="24"/>
          <w:rtl w:val="0"/>
        </w:rPr>
        <w:t xml:space="preserve"> of citizenship when registering to vote, states have been unable to require such proof. Whether intentionally or not, noncitizens are being added to our voter rolls in STATE, and yes, there is nationwide proof, both in the </w:t>
      </w:r>
      <w:hyperlink r:id="rId7">
        <w:r w:rsidDel="00000000" w:rsidR="00000000" w:rsidRPr="00000000">
          <w:rPr>
            <w:rFonts w:ascii="Poppins" w:cs="Poppins" w:eastAsia="Poppins" w:hAnsi="Poppins"/>
            <w:color w:val="1155cc"/>
            <w:sz w:val="24"/>
            <w:szCs w:val="24"/>
            <w:u w:val="single"/>
            <w:rtl w:val="0"/>
          </w:rPr>
          <w:t xml:space="preserve">past</w:t>
        </w:r>
      </w:hyperlink>
      <w:r w:rsidDel="00000000" w:rsidR="00000000" w:rsidRPr="00000000">
        <w:rPr>
          <w:rFonts w:ascii="Poppins" w:cs="Poppins" w:eastAsia="Poppins" w:hAnsi="Poppins"/>
          <w:sz w:val="24"/>
          <w:szCs w:val="24"/>
          <w:rtl w:val="0"/>
        </w:rPr>
        <w:t xml:space="preserve"> and</w:t>
      </w:r>
      <w:hyperlink r:id="rId8">
        <w:r w:rsidDel="00000000" w:rsidR="00000000" w:rsidRPr="00000000">
          <w:rPr>
            <w:rFonts w:ascii="Poppins" w:cs="Poppins" w:eastAsia="Poppins" w:hAnsi="Poppins"/>
            <w:color w:val="1155cc"/>
            <w:sz w:val="24"/>
            <w:szCs w:val="24"/>
            <w:u w:val="single"/>
            <w:rtl w:val="0"/>
          </w:rPr>
          <w:t xml:space="preserve"> currently</w:t>
        </w:r>
      </w:hyperlink>
      <w:r w:rsidDel="00000000" w:rsidR="00000000" w:rsidRPr="00000000">
        <w:rPr>
          <w:rFonts w:ascii="Poppins" w:cs="Poppins" w:eastAsia="Poppins" w:hAnsi="Poppins"/>
          <w:sz w:val="24"/>
          <w:szCs w:val="24"/>
          <w:rtl w:val="0"/>
        </w:rPr>
        <w:t xml:space="preserve">. </w:t>
        <w:br w:type="textWrapping"/>
      </w:r>
    </w:p>
    <w:p w:rsidR="00000000" w:rsidDel="00000000" w:rsidP="00000000" w:rsidRDefault="00000000" w:rsidRPr="00000000" w14:paraId="0000000C">
      <w:pPr>
        <w:numPr>
          <w:ilvl w:val="0"/>
          <w:numId w:val="10"/>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 total of </w:t>
      </w:r>
      <w:r w:rsidDel="00000000" w:rsidR="00000000" w:rsidRPr="00000000">
        <w:rPr>
          <w:rFonts w:ascii="Poppins" w:cs="Poppins" w:eastAsia="Poppins" w:hAnsi="Poppins"/>
          <w:sz w:val="24"/>
          <w:szCs w:val="24"/>
          <w:rtl w:val="0"/>
        </w:rPr>
        <w:t xml:space="preserve">13K+</w:t>
      </w:r>
      <w:r w:rsidDel="00000000" w:rsidR="00000000" w:rsidRPr="00000000">
        <w:rPr>
          <w:rFonts w:ascii="Poppins" w:cs="Poppins" w:eastAsia="Poppins" w:hAnsi="Poppins"/>
          <w:sz w:val="24"/>
          <w:szCs w:val="24"/>
          <w:rtl w:val="0"/>
        </w:rPr>
        <w:t xml:space="preserve"> </w:t>
      </w:r>
      <w:r w:rsidDel="00000000" w:rsidR="00000000" w:rsidRPr="00000000">
        <w:rPr>
          <w:rFonts w:ascii="Poppins" w:cs="Poppins" w:eastAsia="Poppins" w:hAnsi="Poppins"/>
          <w:sz w:val="24"/>
          <w:szCs w:val="24"/>
          <w:rtl w:val="0"/>
        </w:rPr>
        <w:t xml:space="preserve">noncitizens</w:t>
      </w:r>
      <w:r w:rsidDel="00000000" w:rsidR="00000000" w:rsidRPr="00000000">
        <w:rPr>
          <w:rFonts w:ascii="Poppins" w:cs="Poppins" w:eastAsia="Poppins" w:hAnsi="Poppins"/>
          <w:sz w:val="24"/>
          <w:szCs w:val="24"/>
          <w:rtl w:val="0"/>
        </w:rPr>
        <w:t xml:space="preserve"> were identified and removed from voter rolls recently in </w:t>
      </w:r>
      <w:hyperlink r:id="rId9">
        <w:r w:rsidDel="00000000" w:rsidR="00000000" w:rsidRPr="00000000">
          <w:rPr>
            <w:rFonts w:ascii="Poppins" w:cs="Poppins" w:eastAsia="Poppins" w:hAnsi="Poppins"/>
            <w:color w:val="1155cc"/>
            <w:sz w:val="24"/>
            <w:szCs w:val="24"/>
            <w:u w:val="single"/>
            <w:rtl w:val="0"/>
          </w:rPr>
          <w:t xml:space="preserve">Virginia</w:t>
        </w:r>
      </w:hyperlink>
      <w:r w:rsidDel="00000000" w:rsidR="00000000" w:rsidRPr="00000000">
        <w:rPr>
          <w:rFonts w:ascii="Poppins" w:cs="Poppins" w:eastAsia="Poppins" w:hAnsi="Poppins"/>
          <w:sz w:val="24"/>
          <w:szCs w:val="24"/>
          <w:rtl w:val="0"/>
        </w:rPr>
        <w:t xml:space="preserve"> and in </w:t>
      </w:r>
      <w:hyperlink r:id="rId10">
        <w:r w:rsidDel="00000000" w:rsidR="00000000" w:rsidRPr="00000000">
          <w:rPr>
            <w:rFonts w:ascii="Poppins" w:cs="Poppins" w:eastAsia="Poppins" w:hAnsi="Poppins"/>
            <w:color w:val="1155cc"/>
            <w:sz w:val="24"/>
            <w:szCs w:val="24"/>
            <w:u w:val="single"/>
            <w:rtl w:val="0"/>
          </w:rPr>
          <w:t xml:space="preserve">Texas</w:t>
        </w:r>
      </w:hyperlink>
      <w:r w:rsidDel="00000000" w:rsidR="00000000" w:rsidRPr="00000000">
        <w:rPr>
          <w:rFonts w:ascii="Poppins" w:cs="Poppins" w:eastAsia="Poppins" w:hAnsi="Poppins"/>
          <w:sz w:val="24"/>
          <w:szCs w:val="24"/>
          <w:rtl w:val="0"/>
        </w:rPr>
        <w:t xml:space="preserve">. In Texas, 30 percent of these 6,500 noncitizens had a documented voting history. A recent federal indictment in North Carolina charged 19 foreign nationals from 15 countries were charged with federal voting felonies - 12 of them had voted in 2016.</w:t>
      </w:r>
    </w:p>
    <w:p w:rsidR="00000000" w:rsidDel="00000000" w:rsidP="00000000" w:rsidRDefault="00000000" w:rsidRPr="00000000" w14:paraId="0000000D">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0E">
      <w:pPr>
        <w:numPr>
          <w:ilvl w:val="0"/>
          <w:numId w:val="7"/>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To plug the massive loopholes in federal law that allow noncitizens to register to vote, Representative Chip Roy R-TX and Senator Mike Lee (R-UT) have created the SAVE Act (</w:t>
      </w:r>
      <w:hyperlink r:id="rId11">
        <w:r w:rsidDel="00000000" w:rsidR="00000000" w:rsidRPr="00000000">
          <w:rPr>
            <w:rFonts w:ascii="Poppins" w:cs="Poppins" w:eastAsia="Poppins" w:hAnsi="Poppins"/>
            <w:color w:val="1155cc"/>
            <w:sz w:val="24"/>
            <w:szCs w:val="24"/>
            <w:u w:val="single"/>
            <w:rtl w:val="0"/>
          </w:rPr>
          <w:t xml:space="preserve">Safeguard American Voter Eligibility Act)</w:t>
        </w:r>
      </w:hyperlink>
      <w:r w:rsidDel="00000000" w:rsidR="00000000" w:rsidRPr="00000000">
        <w:rPr>
          <w:rFonts w:ascii="Poppins" w:cs="Poppins" w:eastAsia="Poppins" w:hAnsi="Poppins"/>
          <w:sz w:val="24"/>
          <w:szCs w:val="24"/>
          <w:rtl w:val="0"/>
        </w:rPr>
        <w:t xml:space="preserve"> that would alter federal law to include a requirement for documentary proof of of citizenship. Unfortunately, the U.S. Senate refused to take up the bill. It has now been added to a critical continual resolution in the House. (Click </w:t>
      </w:r>
      <w:hyperlink r:id="rId12">
        <w:r w:rsidDel="00000000" w:rsidR="00000000" w:rsidRPr="00000000">
          <w:rPr>
            <w:rFonts w:ascii="Poppins" w:cs="Poppins" w:eastAsia="Poppins" w:hAnsi="Poppins"/>
            <w:color w:val="1155cc"/>
            <w:sz w:val="24"/>
            <w:szCs w:val="24"/>
            <w:u w:val="single"/>
            <w:rtl w:val="0"/>
          </w:rPr>
          <w:t xml:space="preserve">HERE </w:t>
        </w:r>
      </w:hyperlink>
      <w:r w:rsidDel="00000000" w:rsidR="00000000" w:rsidRPr="00000000">
        <w:rPr>
          <w:rFonts w:ascii="Poppins" w:cs="Poppins" w:eastAsia="Poppins" w:hAnsi="Poppins"/>
          <w:sz w:val="24"/>
          <w:szCs w:val="24"/>
          <w:rtl w:val="0"/>
        </w:rPr>
        <w:t xml:space="preserve">for an article by Rep. Chip Roy (R-TX) on its journey through the Hill and its placement in the CR.)</w:t>
      </w:r>
    </w:p>
    <w:p w:rsidR="00000000" w:rsidDel="00000000" w:rsidP="00000000" w:rsidRDefault="00000000" w:rsidRPr="00000000" w14:paraId="0000000F">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0">
      <w:pPr>
        <w:numPr>
          <w:ilvl w:val="0"/>
          <w:numId w:val="9"/>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Incredibly, many Democrats oppose this bill. Why? That is a question only they can answer as it makes no sense. Why would they be opposed to making sure only Americans vote in American elections? How do they explain to their citizens constituents that they are just fine with foreign nationals canceling out lawful </w:t>
      </w:r>
      <w:r w:rsidDel="00000000" w:rsidR="00000000" w:rsidRPr="00000000">
        <w:rPr>
          <w:rFonts w:ascii="Poppins" w:cs="Poppins" w:eastAsia="Poppins" w:hAnsi="Poppins"/>
          <w:i w:val="1"/>
          <w:sz w:val="24"/>
          <w:szCs w:val="24"/>
          <w:rtl w:val="0"/>
        </w:rPr>
        <w:t xml:space="preserve">their</w:t>
      </w:r>
      <w:r w:rsidDel="00000000" w:rsidR="00000000" w:rsidRPr="00000000">
        <w:rPr>
          <w:rFonts w:ascii="Poppins" w:cs="Poppins" w:eastAsia="Poppins" w:hAnsi="Poppins"/>
          <w:sz w:val="24"/>
          <w:szCs w:val="24"/>
          <w:rtl w:val="0"/>
        </w:rPr>
        <w:t xml:space="preserve"> votes? </w:t>
      </w:r>
    </w:p>
    <w:p w:rsidR="00000000" w:rsidDel="00000000" w:rsidP="00000000" w:rsidRDefault="00000000" w:rsidRPr="00000000" w14:paraId="00000011">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2">
      <w:pPr>
        <w:numPr>
          <w:ilvl w:val="0"/>
          <w:numId w:val="2"/>
        </w:numPr>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Preventing noncitizen voting is not just politics; it’s personal. Americans are passionate about making sure their vote counts. This is one way to make sure it does.</w:t>
      </w:r>
      <w:r w:rsidDel="00000000" w:rsidR="00000000" w:rsidRPr="00000000">
        <w:rPr>
          <w:rtl w:val="0"/>
        </w:rPr>
      </w:r>
    </w:p>
    <w:p w:rsidR="00000000" w:rsidDel="00000000" w:rsidP="00000000" w:rsidRDefault="00000000" w:rsidRPr="00000000" w14:paraId="00000013">
      <w:pPr>
        <w:shd w:fill="ffffff" w:val="clear"/>
        <w:rPr>
          <w:rFonts w:ascii="Poppins" w:cs="Poppins" w:eastAsia="Poppins" w:hAnsi="Poppins"/>
          <w:color w:val="222222"/>
          <w:sz w:val="24"/>
          <w:szCs w:val="24"/>
        </w:rPr>
      </w:pPr>
      <w:r w:rsidDel="00000000" w:rsidR="00000000" w:rsidRPr="00000000">
        <w:rPr>
          <w:rtl w:val="0"/>
        </w:rPr>
      </w:r>
    </w:p>
    <w:p w:rsidR="00000000" w:rsidDel="00000000" w:rsidP="00000000" w:rsidRDefault="00000000" w:rsidRPr="00000000" w14:paraId="00000014">
      <w:pPr>
        <w:numPr>
          <w:ilvl w:val="0"/>
          <w:numId w:val="11"/>
        </w:numPr>
        <w:spacing w:line="240" w:lineRule="auto"/>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The SAVE Act has already passed the House as a bipartisan bill and is now attached to a critical House spending bill. The bill addresses deficiencies in current federal law by doing the following;</w:t>
      </w:r>
    </w:p>
    <w:p w:rsidR="00000000" w:rsidDel="00000000" w:rsidP="00000000" w:rsidRDefault="00000000" w:rsidRPr="00000000" w14:paraId="00000015">
      <w:pPr>
        <w:spacing w:line="278.00000000000006" w:lineRule="auto"/>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6">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1) Require state election officials to ask about citizenship before providing voter registration forms;</w:t>
      </w:r>
    </w:p>
    <w:p w:rsidR="00000000" w:rsidDel="00000000" w:rsidP="00000000" w:rsidRDefault="00000000" w:rsidRPr="00000000" w14:paraId="00000017">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2) Require an individual to provide proof of citizenship to register to vote in federal elections;</w:t>
      </w:r>
    </w:p>
    <w:p w:rsidR="00000000" w:rsidDel="00000000" w:rsidP="00000000" w:rsidRDefault="00000000" w:rsidRPr="00000000" w14:paraId="00000018">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3) Allow state officials to accept a wide variety of documents that will make it easy for CITIZENS to register to vote in federal elections;</w:t>
      </w:r>
    </w:p>
    <w:p w:rsidR="00000000" w:rsidDel="00000000" w:rsidP="00000000" w:rsidRDefault="00000000" w:rsidRPr="00000000" w14:paraId="00000019">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4) Provide states with unfettered access to federal agency databases so they can remove noncitizens from voter rolls and confirm citizenship for individuals lacking proof of citizenship;</w:t>
      </w:r>
    </w:p>
    <w:p w:rsidR="00000000" w:rsidDel="00000000" w:rsidP="00000000" w:rsidRDefault="00000000" w:rsidRPr="00000000" w14:paraId="0000001A">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5) Direct DHS to determine whether to conduct removal proceedings if a noncitizen has been identified as having registered to vote in federal elections; and </w:t>
      </w:r>
    </w:p>
    <w:p w:rsidR="00000000" w:rsidDel="00000000" w:rsidP="00000000" w:rsidRDefault="00000000" w:rsidRPr="00000000" w14:paraId="0000001B">
      <w:pPr>
        <w:spacing w:line="278.00000000000006" w:lineRule="auto"/>
        <w:ind w:left="1440" w:firstLine="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6) Require DHS to notify a state chief election official whenever an individual has been naturalized to ensure our newest citizens are able to exercise their right to vote.</w:t>
      </w:r>
    </w:p>
    <w:p w:rsidR="00000000" w:rsidDel="00000000" w:rsidP="00000000" w:rsidRDefault="00000000" w:rsidRPr="00000000" w14:paraId="0000001C">
      <w:pPr>
        <w:spacing w:line="240" w:lineRule="auto"/>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D">
      <w:pPr>
        <w:numPr>
          <w:ilvl w:val="0"/>
          <w:numId w:val="6"/>
        </w:numPr>
        <w:spacing w:line="240" w:lineRule="auto"/>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Only U.S. Citizens should be allowed to vote in ANY election within the United States, and to ensure this, our federal laws must be fixed. </w:t>
      </w:r>
    </w:p>
    <w:p w:rsidR="00000000" w:rsidDel="00000000" w:rsidP="00000000" w:rsidRDefault="00000000" w:rsidRPr="00000000" w14:paraId="0000001E">
      <w:pPr>
        <w:spacing w:line="240" w:lineRule="auto"/>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1F">
      <w:pPr>
        <w:numPr>
          <w:ilvl w:val="0"/>
          <w:numId w:val="3"/>
        </w:numPr>
        <w:spacing w:line="240" w:lineRule="auto"/>
        <w:ind w:left="72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With </w:t>
      </w:r>
      <w:r w:rsidDel="00000000" w:rsidR="00000000" w:rsidRPr="00000000">
        <w:rPr>
          <w:rFonts w:ascii="Poppins" w:cs="Poppins" w:eastAsia="Poppins" w:hAnsi="Poppins"/>
          <w:i w:val="1"/>
          <w:sz w:val="24"/>
          <w:szCs w:val="24"/>
          <w:rtl w:val="0"/>
        </w:rPr>
        <w:t xml:space="preserve">over</w:t>
      </w:r>
      <w:r w:rsidDel="00000000" w:rsidR="00000000" w:rsidRPr="00000000">
        <w:rPr>
          <w:rFonts w:ascii="Poppins" w:cs="Poppins" w:eastAsia="Poppins" w:hAnsi="Poppins"/>
          <w:sz w:val="24"/>
          <w:szCs w:val="24"/>
          <w:rtl w:val="0"/>
        </w:rPr>
        <w:t xml:space="preserve"> 23 million potential noncitizen voters in America and no current requirements to provide proof of citizenship during voter registration,, your support, action and voice is vital.</w:t>
      </w:r>
    </w:p>
    <w:p w:rsidR="00000000" w:rsidDel="00000000" w:rsidP="00000000" w:rsidRDefault="00000000" w:rsidRPr="00000000" w14:paraId="00000020">
      <w:pPr>
        <w:spacing w:line="240" w:lineRule="auto"/>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1">
      <w:pPr>
        <w:spacing w:line="240" w:lineRule="auto"/>
        <w:rPr>
          <w:rFonts w:ascii="Poppins" w:cs="Poppins" w:eastAsia="Poppins" w:hAnsi="Poppins"/>
          <w:b w:val="1"/>
          <w:color w:val="f03d40"/>
          <w:sz w:val="24"/>
          <w:szCs w:val="24"/>
        </w:rPr>
      </w:pPr>
      <w:r w:rsidDel="00000000" w:rsidR="00000000" w:rsidRPr="00000000">
        <w:rPr>
          <w:rFonts w:ascii="Poppins" w:cs="Poppins" w:eastAsia="Poppins" w:hAnsi="Poppins"/>
          <w:b w:val="1"/>
          <w:color w:val="f03d40"/>
          <w:sz w:val="24"/>
          <w:szCs w:val="24"/>
          <w:rtl w:val="0"/>
        </w:rPr>
        <w:t xml:space="preserve">Quick talking points:</w:t>
      </w:r>
    </w:p>
    <w:p w:rsidR="00000000" w:rsidDel="00000000" w:rsidP="00000000" w:rsidRDefault="00000000" w:rsidRPr="00000000" w14:paraId="00000022">
      <w:pPr>
        <w:spacing w:line="240" w:lineRule="auto"/>
        <w:rPr>
          <w:rFonts w:ascii="Poppins" w:cs="Poppins" w:eastAsia="Poppins" w:hAnsi="Poppins"/>
          <w:sz w:val="24"/>
          <w:szCs w:val="24"/>
        </w:rPr>
      </w:pPr>
      <w:r w:rsidDel="00000000" w:rsidR="00000000" w:rsidRPr="00000000">
        <w:rPr>
          <w:rFonts w:ascii="Poppins" w:cs="Poppins" w:eastAsia="Poppins" w:hAnsi="Poppins"/>
          <w:sz w:val="24"/>
          <w:szCs w:val="24"/>
          <w:rtl w:val="0"/>
        </w:rPr>
        <w:tab/>
      </w:r>
    </w:p>
    <w:p w:rsidR="00000000" w:rsidDel="00000000" w:rsidP="00000000" w:rsidRDefault="00000000" w:rsidRPr="00000000" w14:paraId="00000023">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Who’s in your voter rolls? </w:t>
      </w:r>
    </w:p>
    <w:p w:rsidR="00000000" w:rsidDel="00000000" w:rsidP="00000000" w:rsidRDefault="00000000" w:rsidRPr="00000000" w14:paraId="00000024">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Only Americans should vote in American elections</w:t>
      </w:r>
    </w:p>
    <w:p w:rsidR="00000000" w:rsidDel="00000000" w:rsidP="00000000" w:rsidRDefault="00000000" w:rsidRPr="00000000" w14:paraId="00000025">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Protect noncitizens: Don’t let them vote</w:t>
      </w:r>
    </w:p>
    <w:p w:rsidR="00000000" w:rsidDel="00000000" w:rsidP="00000000" w:rsidRDefault="00000000" w:rsidRPr="00000000" w14:paraId="00000026">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A vote outside the law is a stolen vote: Don’t let noncitizens vote</w:t>
      </w:r>
    </w:p>
    <w:p w:rsidR="00000000" w:rsidDel="00000000" w:rsidP="00000000" w:rsidRDefault="00000000" w:rsidRPr="00000000" w14:paraId="00000027">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If you are a citizen, please register and vote. If you are not a citizen, you cannot legally vote. </w:t>
      </w:r>
    </w:p>
    <w:p w:rsidR="00000000" w:rsidDel="00000000" w:rsidP="00000000" w:rsidRDefault="00000000" w:rsidRPr="00000000" w14:paraId="00000028">
      <w:pPr>
        <w:numPr>
          <w:ilvl w:val="0"/>
          <w:numId w:val="8"/>
        </w:numPr>
        <w:ind w:left="1440" w:hanging="360"/>
        <w:rPr>
          <w:rFonts w:ascii="Poppins" w:cs="Poppins" w:eastAsia="Poppins" w:hAnsi="Poppins"/>
          <w:sz w:val="24"/>
          <w:szCs w:val="24"/>
        </w:rPr>
      </w:pPr>
      <w:r w:rsidDel="00000000" w:rsidR="00000000" w:rsidRPr="00000000">
        <w:rPr>
          <w:rFonts w:ascii="Poppins" w:cs="Poppins" w:eastAsia="Poppins" w:hAnsi="Poppins"/>
          <w:sz w:val="24"/>
          <w:szCs w:val="24"/>
          <w:rtl w:val="0"/>
        </w:rPr>
        <w:t xml:space="preserve">Faith in the Process| Confidence in Results | Only Citizens Vote </w:t>
      </w:r>
    </w:p>
    <w:p w:rsidR="00000000" w:rsidDel="00000000" w:rsidP="00000000" w:rsidRDefault="00000000" w:rsidRPr="00000000" w14:paraId="00000029">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A">
      <w:pPr>
        <w:rPr>
          <w:rFonts w:ascii="Poppins" w:cs="Poppins" w:eastAsia="Poppins" w:hAnsi="Poppins"/>
          <w:sz w:val="24"/>
          <w:szCs w:val="24"/>
        </w:rPr>
      </w:pPr>
      <w:r w:rsidDel="00000000" w:rsidR="00000000" w:rsidRPr="00000000">
        <w:rPr>
          <w:rtl w:val="0"/>
        </w:rPr>
      </w:r>
    </w:p>
    <w:p w:rsidR="00000000" w:rsidDel="00000000" w:rsidP="00000000" w:rsidRDefault="00000000" w:rsidRPr="00000000" w14:paraId="0000002B">
      <w:pPr>
        <w:rPr>
          <w:rFonts w:ascii="Poppins" w:cs="Poppins" w:eastAsia="Poppins" w:hAnsi="Poppins"/>
        </w:rPr>
      </w:pPr>
      <w:r w:rsidDel="00000000" w:rsidR="00000000" w:rsidRPr="00000000">
        <w:rPr>
          <w:rtl w:val="0"/>
        </w:rPr>
      </w:r>
    </w:p>
    <w:sectPr>
      <w:footerReference r:id="rId1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361950</wp:posOffset>
          </wp:positionV>
          <wp:extent cx="2252663" cy="378069"/>
          <wp:effectExtent b="0" l="0" r="0" t="0"/>
          <wp:wrapNone/>
          <wp:docPr id="1" name="image2.png"/>
          <a:graphic>
            <a:graphicData uri="http://schemas.openxmlformats.org/drawingml/2006/picture">
              <pic:pic>
                <pic:nvPicPr>
                  <pic:cNvPr id="0" name="image2.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p w:rsidR="00000000" w:rsidDel="00000000" w:rsidP="00000000" w:rsidRDefault="00000000" w:rsidRPr="00000000" w14:paraId="0000002D">
    <w:pPr>
      <w:jc w:val="center"/>
      <w:rPr>
        <w:rFonts w:ascii="Poppins" w:cs="Poppins" w:eastAsia="Poppins" w:hAnsi="Poppins"/>
        <w:sz w:val="25"/>
        <w:szCs w:val="25"/>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ongress.gov/bill/118th-congress/house-bill/8281" TargetMode="External"/><Relationship Id="rId10" Type="http://schemas.openxmlformats.org/officeDocument/2006/relationships/hyperlink" Target="https://gov.texas.gov/news/post/governor-abbott-announces-over-1-million-ineligible-voters-removed-from-voter-rolls" TargetMode="External"/><Relationship Id="rId13" Type="http://schemas.openxmlformats.org/officeDocument/2006/relationships/footer" Target="footer1.xml"/><Relationship Id="rId12" Type="http://schemas.openxmlformats.org/officeDocument/2006/relationships/hyperlink" Target="https://www.breitbart.com/politics/2024/09/03/exclusive-rep-chip-roy-its-time-to-pressure-the-senate-uniparty-to-stop-illegal-aliens-from-vot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ernor.virginia.gov/media/governorvirginiagov/governor-of-virginia/pdf/eo/EO-35-Comprehensive-Election-Security-Ensuring-Legal-Voters-and-Accurate-Counting---vF---8.7.24.pdf"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justfacts.com/news_non-citizen_voter_registration" TargetMode="External"/><Relationship Id="rId8" Type="http://schemas.openxmlformats.org/officeDocument/2006/relationships/hyperlink" Target="https://www.ice.gov/news/releases/19-aliens-charged-voter-fraud-north-carolina-following-ice-investig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