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5"/>
      </w:tblGrid>
      <w:tr w:rsidR="00B63F11" w14:paraId="2DD6A1AE" w14:textId="77777777">
        <w:tc>
          <w:tcPr>
            <w:tcW w:w="9605" w:type="dxa"/>
            <w:shd w:val="clear" w:color="auto" w:fill="0F2D4A"/>
          </w:tcPr>
          <w:p w14:paraId="6768C53B" w14:textId="768ED85B" w:rsidR="008513CD" w:rsidRDefault="0054798E" w:rsidP="008513CD">
            <w:pPr>
              <w:spacing w:before="800" w:after="400"/>
              <w:jc w:val="center"/>
              <w:rPr>
                <w:rFonts w:ascii="Arial" w:hAnsi="Arial"/>
                <w:b/>
                <w:bCs/>
                <w:color w:val="D1DBE5"/>
                <w:sz w:val="56"/>
                <w:szCs w:val="56"/>
                <w:lang w:val="en-GB"/>
              </w:rPr>
            </w:pPr>
            <w:r>
              <w:rPr>
                <w:rFonts w:ascii="Arial" w:hAnsi="Arial"/>
                <w:b/>
                <w:color w:val="C5A059"/>
                <w:sz w:val="48"/>
              </w:rPr>
              <w:br/>
            </w:r>
            <w:r>
              <w:rPr>
                <w:rFonts w:ascii="Arial" w:hAnsi="Arial"/>
                <w:b/>
                <w:color w:val="C5A059"/>
                <w:sz w:val="48"/>
              </w:rPr>
              <w:br/>
            </w:r>
            <w:r w:rsidR="008513CD" w:rsidRPr="008513CD">
              <w:rPr>
                <w:rFonts w:ascii="Arial" w:hAnsi="Arial"/>
                <w:b/>
                <w:bCs/>
                <w:color w:val="D1DBE5"/>
                <w:sz w:val="56"/>
                <w:szCs w:val="56"/>
                <w:lang w:val="en-GB"/>
              </w:rPr>
              <w:t>The Executive Time-Recovery Guide for Ambitious Founders &amp; Professionals</w:t>
            </w:r>
          </w:p>
          <w:p w14:paraId="18B8ABFE" w14:textId="77777777" w:rsidR="00542B19" w:rsidRPr="008513CD" w:rsidRDefault="00542B19" w:rsidP="008513CD">
            <w:pPr>
              <w:spacing w:before="800" w:after="400"/>
              <w:jc w:val="center"/>
              <w:rPr>
                <w:rFonts w:ascii="Arial" w:hAnsi="Arial"/>
                <w:b/>
                <w:bCs/>
                <w:color w:val="EE0000"/>
                <w:sz w:val="28"/>
                <w:lang w:val="en-GB"/>
              </w:rPr>
            </w:pPr>
          </w:p>
          <w:p w14:paraId="39636245" w14:textId="77777777" w:rsidR="008513CD" w:rsidRPr="008513CD" w:rsidRDefault="008513CD" w:rsidP="008513CD">
            <w:pPr>
              <w:spacing w:before="800" w:after="400"/>
              <w:jc w:val="center"/>
              <w:rPr>
                <w:rFonts w:ascii="Arial" w:hAnsi="Arial"/>
                <w:color w:val="D1DBE5"/>
                <w:sz w:val="52"/>
                <w:szCs w:val="52"/>
                <w:lang w:val="en-GB"/>
              </w:rPr>
            </w:pPr>
            <w:r w:rsidRPr="008513CD">
              <w:rPr>
                <w:rFonts w:ascii="Arial" w:hAnsi="Arial"/>
                <w:b/>
                <w:bCs/>
                <w:color w:val="D1DBE5"/>
                <w:sz w:val="52"/>
                <w:szCs w:val="52"/>
                <w:lang w:val="en-GB"/>
              </w:rPr>
              <w:t>Presented by Swiftscript</w:t>
            </w:r>
          </w:p>
          <w:p w14:paraId="63B18F62" w14:textId="578F988C" w:rsidR="00B63F11" w:rsidRDefault="0054798E" w:rsidP="008513CD">
            <w:pPr>
              <w:spacing w:before="800" w:after="400"/>
              <w:jc w:val="center"/>
            </w:pPr>
            <w:r>
              <w:rPr>
                <w:rFonts w:ascii="Arial" w:hAnsi="Arial"/>
                <w:color w:val="D1DBE5"/>
                <w:sz w:val="28"/>
              </w:rPr>
              <w:br/>
            </w:r>
            <w:r>
              <w:rPr>
                <w:rFonts w:ascii="Arial" w:hAnsi="Arial"/>
                <w:color w:val="D1DBE5"/>
                <w:sz w:val="28"/>
              </w:rPr>
              <w:br/>
            </w:r>
            <w:r>
              <w:rPr>
                <w:rFonts w:ascii="Arial" w:hAnsi="Arial"/>
                <w:color w:val="D1DBE5"/>
                <w:sz w:val="28"/>
              </w:rPr>
              <w:br/>
            </w:r>
            <w:r>
              <w:rPr>
                <w:rFonts w:ascii="Arial" w:hAnsi="Arial"/>
                <w:color w:val="D1DBE5"/>
                <w:sz w:val="28"/>
              </w:rPr>
              <w:br/>
            </w:r>
            <w:r>
              <w:rPr>
                <w:rFonts w:ascii="Arial" w:hAnsi="Arial"/>
                <w:color w:val="D1DBE5"/>
                <w:sz w:val="28"/>
              </w:rPr>
              <w:br/>
            </w:r>
            <w:r>
              <w:rPr>
                <w:rFonts w:ascii="Arial" w:hAnsi="Arial"/>
                <w:color w:val="D1DBE5"/>
                <w:sz w:val="28"/>
              </w:rPr>
              <w:br/>
            </w:r>
            <w:r>
              <w:rPr>
                <w:rFonts w:ascii="Arial" w:hAnsi="Arial"/>
                <w:color w:val="D1DBE5"/>
                <w:sz w:val="28"/>
              </w:rPr>
              <w:br/>
            </w:r>
          </w:p>
        </w:tc>
      </w:tr>
    </w:tbl>
    <w:p w14:paraId="511E4241" w14:textId="203C9862" w:rsidR="00B63F11" w:rsidRDefault="00B63F11" w:rsidP="00542B19">
      <w:pPr>
        <w:jc w:val="center"/>
      </w:pPr>
    </w:p>
    <w:p w14:paraId="294A04E5" w14:textId="77777777" w:rsidR="00542B19" w:rsidRDefault="00542B19" w:rsidP="00542B19">
      <w:pPr>
        <w:jc w:val="center"/>
      </w:pPr>
    </w:p>
    <w:p w14:paraId="0705AEB2" w14:textId="77777777" w:rsidR="00542B19" w:rsidRDefault="00542B19" w:rsidP="00542B19">
      <w:pPr>
        <w:jc w:val="center"/>
      </w:pPr>
    </w:p>
    <w:p w14:paraId="10E0A696" w14:textId="77777777" w:rsidR="00B63F11" w:rsidRDefault="0054798E">
      <w:pPr>
        <w:spacing w:after="120"/>
      </w:pPr>
      <w:r>
        <w:rPr>
          <w:rFonts w:ascii="Arial" w:hAnsi="Arial"/>
          <w:color w:val="2B2B2B"/>
          <w:sz w:val="23"/>
        </w:rPr>
        <w:lastRenderedPageBreak/>
        <w:t>Dear Business Owner,</w:t>
      </w:r>
    </w:p>
    <w:p w14:paraId="15637C58" w14:textId="77777777" w:rsidR="00B63F11" w:rsidRDefault="0054798E">
      <w:pPr>
        <w:spacing w:after="120"/>
      </w:pPr>
      <w:r>
        <w:rPr>
          <w:rFonts w:ascii="Arial" w:hAnsi="Arial"/>
          <w:color w:val="2B2B2B"/>
          <w:sz w:val="21"/>
        </w:rPr>
        <w:t xml:space="preserve">If you are reading this, chances are you are spinning too many plates. As a passionate professional or ambitious small business owner, it’s natural to want to oversee every detail of your operations. However, there comes a point </w:t>
      </w:r>
      <w:proofErr w:type="gramStart"/>
      <w:r>
        <w:rPr>
          <w:rFonts w:ascii="Arial" w:hAnsi="Arial"/>
          <w:color w:val="2B2B2B"/>
          <w:sz w:val="21"/>
        </w:rPr>
        <w:t>where</w:t>
      </w:r>
      <w:proofErr w:type="gramEnd"/>
      <w:r>
        <w:rPr>
          <w:rFonts w:ascii="Arial" w:hAnsi="Arial"/>
          <w:color w:val="2B2B2B"/>
          <w:sz w:val="21"/>
        </w:rPr>
        <w:t xml:space="preserve"> doing everything yourself actively stops your business from expanding.</w:t>
      </w:r>
    </w:p>
    <w:p w14:paraId="24A60A1F" w14:textId="77777777" w:rsidR="00B63F11" w:rsidRDefault="0054798E">
      <w:pPr>
        <w:spacing w:after="120"/>
      </w:pPr>
      <w:r>
        <w:rPr>
          <w:rFonts w:ascii="Arial" w:hAnsi="Arial"/>
          <w:color w:val="2B2B2B"/>
          <w:sz w:val="21"/>
        </w:rPr>
        <w:t>Every hour you spend cleaning up your inbox, chasing down missing invoices, or typing out audio recordings is an hour stolen from strategy, client delivery, and critical revenue growth.</w:t>
      </w:r>
    </w:p>
    <w:p w14:paraId="10DF0C0D" w14:textId="77777777" w:rsidR="00B63F11" w:rsidRDefault="0054798E">
      <w:pPr>
        <w:spacing w:after="120"/>
      </w:pPr>
      <w:r>
        <w:rPr>
          <w:rFonts w:ascii="Arial" w:hAnsi="Arial"/>
          <w:color w:val="2B2B2B"/>
          <w:sz w:val="21"/>
        </w:rPr>
        <w:t>This guide is designed to cut through the noise and show you exactly what tasks can be seamlessly handed off to an executive-level Virtual Assistant. Delegation isn’t about giving up control; it's about shifting your focus to what truly matters.</w:t>
      </w:r>
    </w:p>
    <w:p w14:paraId="57DDF875" w14:textId="77777777" w:rsidR="00B63F11" w:rsidRPr="00542B19" w:rsidRDefault="0054798E">
      <w:pPr>
        <w:spacing w:after="120"/>
        <w:rPr>
          <w:rFonts w:ascii="Arial" w:hAnsi="Arial"/>
          <w:i/>
          <w:iCs/>
          <w:color w:val="2B2B2B"/>
          <w:sz w:val="21"/>
        </w:rPr>
      </w:pPr>
      <w:r>
        <w:rPr>
          <w:rFonts w:ascii="Arial" w:hAnsi="Arial"/>
          <w:b/>
          <w:color w:val="2B2B2B"/>
          <w:sz w:val="21"/>
        </w:rPr>
        <w:t>Warm regards,</w:t>
      </w:r>
      <w:r>
        <w:rPr>
          <w:rFonts w:ascii="Arial" w:hAnsi="Arial"/>
          <w:b/>
          <w:color w:val="2B2B2B"/>
          <w:sz w:val="21"/>
        </w:rPr>
        <w:br/>
      </w:r>
      <w:r>
        <w:rPr>
          <w:rFonts w:ascii="Arial" w:hAnsi="Arial"/>
          <w:b/>
          <w:color w:val="2B2B2B"/>
          <w:sz w:val="21"/>
        </w:rPr>
        <w:br/>
      </w:r>
      <w:r w:rsidRPr="00542B19">
        <w:rPr>
          <w:rFonts w:ascii="Arial" w:hAnsi="Arial"/>
          <w:b/>
          <w:i/>
          <w:iCs/>
          <w:color w:val="2B2B2B"/>
          <w:sz w:val="21"/>
        </w:rPr>
        <w:t>Debra</w:t>
      </w:r>
      <w:r w:rsidRPr="00542B19">
        <w:rPr>
          <w:rFonts w:ascii="Arial" w:hAnsi="Arial"/>
          <w:b/>
          <w:i/>
          <w:iCs/>
          <w:color w:val="2B2B2B"/>
          <w:sz w:val="21"/>
        </w:rPr>
        <w:br/>
      </w:r>
      <w:r w:rsidRPr="00542B19">
        <w:rPr>
          <w:rFonts w:ascii="Arial" w:hAnsi="Arial"/>
          <w:i/>
          <w:iCs/>
          <w:color w:val="2B2B2B"/>
          <w:sz w:val="21"/>
        </w:rPr>
        <w:t>Founder, Swiftscript</w:t>
      </w:r>
    </w:p>
    <w:p w14:paraId="4D70278C" w14:textId="77777777" w:rsidR="008513CD" w:rsidRPr="00542B19" w:rsidRDefault="008513CD" w:rsidP="008513CD">
      <w:pPr>
        <w:spacing w:after="120"/>
        <w:rPr>
          <w:rFonts w:ascii="Arial" w:hAnsi="Arial" w:cs="Arial"/>
          <w:i/>
          <w:iCs/>
          <w:sz w:val="21"/>
          <w:szCs w:val="21"/>
          <w:lang w:val="en-GB"/>
        </w:rPr>
      </w:pPr>
      <w:r w:rsidRPr="00542B19">
        <w:rPr>
          <w:rFonts w:ascii="Arial" w:hAnsi="Arial" w:cs="Arial"/>
          <w:i/>
          <w:iCs/>
          <w:sz w:val="21"/>
          <w:szCs w:val="21"/>
          <w:lang w:val="en-GB"/>
        </w:rPr>
        <w:t>aka Double 0 Debra, who gets the job done</w:t>
      </w:r>
    </w:p>
    <w:p w14:paraId="7B0F8273" w14:textId="77777777" w:rsidR="008513CD" w:rsidRDefault="008513CD">
      <w:pPr>
        <w:spacing w:after="120"/>
      </w:pPr>
    </w:p>
    <w:p w14:paraId="79918102" w14:textId="77777777" w:rsidR="00B63F11" w:rsidRDefault="0054798E">
      <w:pPr>
        <w:pBdr>
          <w:left w:val="single" w:sz="18" w:space="8" w:color="C5A059"/>
        </w:pBdr>
        <w:spacing w:before="280" w:after="120"/>
      </w:pPr>
      <w:r>
        <w:rPr>
          <w:rFonts w:ascii="Arial" w:hAnsi="Arial"/>
          <w:b/>
          <w:color w:val="0F2D4A"/>
          <w:sz w:val="26"/>
        </w:rPr>
        <w:t>Why Delegation Matters</w:t>
      </w:r>
    </w:p>
    <w:p w14:paraId="5E0F2821" w14:textId="6B3D4F7C" w:rsidR="00B63F11" w:rsidRDefault="008513CD">
      <w:pPr>
        <w:spacing w:after="120"/>
      </w:pPr>
      <w:r w:rsidRPr="008513CD">
        <w:rPr>
          <w:rFonts w:ascii="Arial" w:hAnsi="Arial"/>
          <w:color w:val="2B2B2B"/>
          <w:sz w:val="21"/>
        </w:rPr>
        <w:t>Most business owners hit a ceiling because they run out of hours in the day. When you stop trying to do everything yourself and invest in strategic operational support, your business sees an immediate shift</w:t>
      </w:r>
      <w:r w:rsidR="0054798E">
        <w:rPr>
          <w:rFonts w:ascii="Arial" w:hAnsi="Arial"/>
          <w:color w:val="2B2B2B"/>
          <w:sz w:val="21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5"/>
      </w:tblGrid>
      <w:tr w:rsidR="00B63F11" w14:paraId="6D8C6B6C" w14:textId="77777777">
        <w:tc>
          <w:tcPr>
            <w:tcW w:w="9605" w:type="dxa"/>
            <w:tcBorders>
              <w:left w:val="single" w:sz="18" w:space="0" w:color="0F2D4A"/>
            </w:tcBorders>
            <w:shd w:val="clear" w:color="auto" w:fill="F4F7F9"/>
          </w:tcPr>
          <w:p w14:paraId="06836451" w14:textId="28833C13" w:rsidR="00B63F11" w:rsidRPr="008513CD" w:rsidRDefault="0054798E" w:rsidP="008513CD">
            <w:pPr>
              <w:pStyle w:val="ListParagraph"/>
              <w:numPr>
                <w:ilvl w:val="0"/>
                <w:numId w:val="10"/>
              </w:numPr>
              <w:spacing w:before="40" w:after="80"/>
              <w:rPr>
                <w:rFonts w:ascii="Arial" w:hAnsi="Arial"/>
                <w:color w:val="2B2B2B"/>
                <w:sz w:val="20"/>
              </w:rPr>
            </w:pPr>
            <w:r w:rsidRPr="008513CD">
              <w:rPr>
                <w:rFonts w:ascii="Arial" w:hAnsi="Arial"/>
                <w:color w:val="2B2B2B"/>
                <w:sz w:val="20"/>
              </w:rPr>
              <w:t xml:space="preserve">Buy Back Strategic Focus: Move out of reactive firefighting and </w:t>
            </w:r>
            <w:r w:rsidR="00A04D2D">
              <w:rPr>
                <w:rFonts w:ascii="Arial" w:hAnsi="Arial"/>
                <w:color w:val="2B2B2B"/>
                <w:sz w:val="20"/>
              </w:rPr>
              <w:t>f</w:t>
            </w:r>
            <w:r w:rsidRPr="008513CD">
              <w:rPr>
                <w:rFonts w:ascii="Arial" w:hAnsi="Arial"/>
                <w:color w:val="2B2B2B"/>
                <w:sz w:val="20"/>
              </w:rPr>
              <w:t>ocus on partnerships, service innovation, and growth.</w:t>
            </w:r>
          </w:p>
          <w:p w14:paraId="64A08BDC" w14:textId="77777777" w:rsidR="008513CD" w:rsidRDefault="008513CD" w:rsidP="008513CD">
            <w:pPr>
              <w:pStyle w:val="ListParagraph"/>
              <w:spacing w:before="40" w:after="80"/>
            </w:pPr>
          </w:p>
          <w:p w14:paraId="79AC213C" w14:textId="24319BDD" w:rsidR="00B63F11" w:rsidRPr="008513CD" w:rsidRDefault="0054798E" w:rsidP="008513CD">
            <w:pPr>
              <w:pStyle w:val="ListParagraph"/>
              <w:numPr>
                <w:ilvl w:val="0"/>
                <w:numId w:val="10"/>
              </w:numPr>
              <w:spacing w:before="40" w:after="80"/>
              <w:rPr>
                <w:rFonts w:ascii="Arial" w:hAnsi="Arial"/>
                <w:color w:val="2B2B2B"/>
                <w:sz w:val="20"/>
              </w:rPr>
            </w:pPr>
            <w:r w:rsidRPr="008513CD">
              <w:rPr>
                <w:rFonts w:ascii="Arial" w:hAnsi="Arial"/>
                <w:color w:val="2B2B2B"/>
                <w:sz w:val="20"/>
              </w:rPr>
              <w:t>Eliminate Administrative Friction: Routine administrative tasks slow momentum. Entrusting them to a structured professional guarantees continuous progress behind the scenes.</w:t>
            </w:r>
          </w:p>
          <w:p w14:paraId="2FE1CACB" w14:textId="77777777" w:rsidR="008513CD" w:rsidRDefault="008513CD" w:rsidP="008513CD">
            <w:pPr>
              <w:pStyle w:val="ListParagraph"/>
            </w:pPr>
          </w:p>
          <w:p w14:paraId="5B83E246" w14:textId="4DA465CA" w:rsidR="00B63F11" w:rsidRDefault="0054798E" w:rsidP="008513CD">
            <w:pPr>
              <w:pStyle w:val="ListParagraph"/>
              <w:numPr>
                <w:ilvl w:val="0"/>
                <w:numId w:val="10"/>
              </w:numPr>
              <w:spacing w:before="40" w:after="80"/>
            </w:pPr>
            <w:r w:rsidRPr="008513CD">
              <w:rPr>
                <w:rFonts w:ascii="Arial" w:hAnsi="Arial"/>
                <w:color w:val="2B2B2B"/>
                <w:sz w:val="20"/>
              </w:rPr>
              <w:t>Prevent Executive Burnout: Professional sustainability requires delegation. Protecting your time prevents operational fatigue and maintains high-level decision-making clarity.</w:t>
            </w:r>
          </w:p>
        </w:tc>
      </w:tr>
    </w:tbl>
    <w:p w14:paraId="3ECA938E" w14:textId="77777777" w:rsidR="008513CD" w:rsidRDefault="008513CD">
      <w:pPr>
        <w:pBdr>
          <w:bottom w:val="single" w:sz="6" w:space="4" w:color="F2F2F2"/>
        </w:pBdr>
        <w:spacing w:before="360" w:after="160"/>
        <w:rPr>
          <w:rFonts w:ascii="Arial" w:hAnsi="Arial"/>
          <w:b/>
          <w:color w:val="0F2D4A"/>
          <w:sz w:val="40"/>
        </w:rPr>
      </w:pPr>
    </w:p>
    <w:p w14:paraId="0D45EE92" w14:textId="77777777" w:rsidR="008513CD" w:rsidRDefault="008513CD">
      <w:pPr>
        <w:pBdr>
          <w:bottom w:val="single" w:sz="6" w:space="4" w:color="F2F2F2"/>
        </w:pBdr>
        <w:spacing w:before="360" w:after="160"/>
        <w:rPr>
          <w:rFonts w:ascii="Arial" w:hAnsi="Arial"/>
          <w:b/>
          <w:color w:val="0F2D4A"/>
          <w:sz w:val="40"/>
        </w:rPr>
      </w:pPr>
    </w:p>
    <w:p w14:paraId="372F3CA9" w14:textId="77777777" w:rsidR="008513CD" w:rsidRDefault="008513CD">
      <w:pPr>
        <w:pBdr>
          <w:bottom w:val="single" w:sz="6" w:space="4" w:color="F2F2F2"/>
        </w:pBdr>
        <w:spacing w:before="360" w:after="160"/>
        <w:rPr>
          <w:rFonts w:ascii="Arial" w:hAnsi="Arial"/>
          <w:b/>
          <w:color w:val="0F2D4A"/>
          <w:sz w:val="40"/>
        </w:rPr>
      </w:pPr>
    </w:p>
    <w:p w14:paraId="3F01FFD3" w14:textId="4EDE09EA" w:rsidR="00B63F11" w:rsidRDefault="0054798E">
      <w:pPr>
        <w:pBdr>
          <w:bottom w:val="single" w:sz="6" w:space="4" w:color="F2F2F2"/>
        </w:pBdr>
        <w:spacing w:before="360" w:after="160"/>
      </w:pPr>
      <w:r>
        <w:rPr>
          <w:rFonts w:ascii="Arial" w:hAnsi="Arial"/>
          <w:b/>
          <w:color w:val="0F2D4A"/>
          <w:sz w:val="40"/>
        </w:rPr>
        <w:lastRenderedPageBreak/>
        <w:t>20 Tasks You Can Delegate Today</w:t>
      </w:r>
    </w:p>
    <w:p w14:paraId="4AC02994" w14:textId="71C85070" w:rsidR="00B63F11" w:rsidRDefault="0054798E">
      <w:pPr>
        <w:spacing w:after="120"/>
      </w:pPr>
      <w:r>
        <w:rPr>
          <w:rFonts w:ascii="Arial" w:hAnsi="Arial"/>
          <w:color w:val="2B2B2B"/>
        </w:rPr>
        <w:t>Identify the key operational friction points below and check off what you can offload immediately to regain 1</w:t>
      </w:r>
      <w:r w:rsidR="00A04D2D">
        <w:rPr>
          <w:rFonts w:ascii="Arial" w:hAnsi="Arial"/>
          <w:color w:val="2B2B2B"/>
        </w:rPr>
        <w:t>6</w:t>
      </w:r>
      <w:r>
        <w:rPr>
          <w:rFonts w:ascii="Arial" w:hAnsi="Arial"/>
          <w:color w:val="2B2B2B"/>
        </w:rPr>
        <w:t>+ hours</w:t>
      </w:r>
      <w:r w:rsidR="006B1E01">
        <w:rPr>
          <w:rFonts w:ascii="Arial" w:hAnsi="Arial"/>
          <w:color w:val="2B2B2B"/>
        </w:rPr>
        <w:t xml:space="preserve"> this week.</w:t>
      </w:r>
      <w:r>
        <w:rPr>
          <w:rFonts w:ascii="Arial" w:hAnsi="Arial"/>
          <w:color w:val="2B2B2B"/>
        </w:rPr>
        <w:t xml:space="preserve"> </w:t>
      </w:r>
      <w:proofErr w:type="gramStart"/>
      <w:r w:rsidR="0059597A">
        <w:rPr>
          <w:rFonts w:ascii="Arial" w:hAnsi="Arial"/>
          <w:color w:val="2B2B2B"/>
        </w:rPr>
        <w:t>( SOURCE</w:t>
      </w:r>
      <w:proofErr w:type="gramEnd"/>
      <w:r w:rsidR="0059597A">
        <w:rPr>
          <w:rFonts w:ascii="Arial" w:hAnsi="Arial"/>
          <w:color w:val="2B2B2B"/>
        </w:rPr>
        <w:t xml:space="preserve"> : </w:t>
      </w:r>
      <w:r w:rsidR="006B1E01" w:rsidRPr="006B1E01">
        <w:rPr>
          <w:rFonts w:ascii="Arial" w:hAnsi="Arial"/>
          <w:b/>
          <w:bCs/>
          <w:color w:val="2B2B2B"/>
        </w:rPr>
        <w:t>Dan Martell</w:t>
      </w:r>
      <w:r w:rsidR="006B1E01" w:rsidRPr="006B1E01">
        <w:rPr>
          <w:rFonts w:ascii="Arial" w:hAnsi="Arial"/>
          <w:color w:val="2B2B2B"/>
        </w:rPr>
        <w:t>, a well-known B2B SaaS coach, investor, and author</w:t>
      </w:r>
      <w:r w:rsidR="006B1E01">
        <w:rPr>
          <w:rFonts w:ascii="Arial" w:hAnsi="Arial"/>
          <w:color w:val="2B2B2B"/>
        </w:rPr>
        <w:t>).</w:t>
      </w:r>
    </w:p>
    <w:p w14:paraId="4907EA22" w14:textId="77777777" w:rsidR="00B63F11" w:rsidRPr="008513CD" w:rsidRDefault="0054798E" w:rsidP="00542B19">
      <w:pPr>
        <w:pBdr>
          <w:left w:val="single" w:sz="18" w:space="7" w:color="C5A059"/>
        </w:pBdr>
        <w:spacing w:before="280" w:after="120"/>
        <w:rPr>
          <w:color w:val="750606"/>
        </w:rPr>
      </w:pPr>
      <w:r w:rsidRPr="008513CD">
        <w:rPr>
          <w:rFonts w:ascii="Arial" w:hAnsi="Arial"/>
          <w:b/>
          <w:color w:val="750606"/>
          <w:sz w:val="26"/>
        </w:rPr>
        <w:t>1. Administrative Support</w:t>
      </w:r>
    </w:p>
    <w:p w14:paraId="4FADEC3F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01. Diary &amp; Calendar Management</w:t>
      </w:r>
    </w:p>
    <w:p w14:paraId="5E4D1B2E" w14:textId="77777777" w:rsidR="00B63F11" w:rsidRDefault="0054798E">
      <w:pPr>
        <w:spacing w:after="120"/>
      </w:pPr>
      <w:r>
        <w:rPr>
          <w:rFonts w:ascii="Arial" w:hAnsi="Arial"/>
          <w:color w:val="2B2B2B"/>
          <w:sz w:val="20"/>
        </w:rPr>
        <w:t>Stop playing 'calendar ping-pong'. Let us manage meeting invites, eliminate conflicts, and build buffer blocks into your schedule.</w:t>
      </w:r>
    </w:p>
    <w:p w14:paraId="4F189BF0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02. Email Infiltration &amp; Sorting</w:t>
      </w:r>
    </w:p>
    <w:p w14:paraId="7E23130F" w14:textId="77777777" w:rsidR="00B63F11" w:rsidRDefault="0054798E">
      <w:pPr>
        <w:spacing w:after="120"/>
      </w:pPr>
      <w:r>
        <w:rPr>
          <w:rFonts w:ascii="Arial" w:hAnsi="Arial"/>
          <w:color w:val="2B2B2B"/>
          <w:sz w:val="20"/>
        </w:rPr>
        <w:t>We clean your inbox, archive clutter, flag vital client leads, and clear low-priority messages so you open a streamlined dashboard daily.</w:t>
      </w:r>
    </w:p>
    <w:p w14:paraId="229F3497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03. Travel Coordination &amp; Bookings</w:t>
      </w:r>
    </w:p>
    <w:p w14:paraId="50B14E5C" w14:textId="77777777" w:rsidR="00B63F11" w:rsidRDefault="0054798E">
      <w:pPr>
        <w:spacing w:after="120"/>
      </w:pPr>
      <w:r>
        <w:rPr>
          <w:rFonts w:ascii="Arial" w:hAnsi="Arial"/>
          <w:color w:val="2B2B2B"/>
          <w:sz w:val="20"/>
        </w:rPr>
        <w:t>Sourcing optimal transport links, train timetables, hotels, and detailed itineraries tailored precisely to your budget and travel preferences.</w:t>
      </w:r>
    </w:p>
    <w:p w14:paraId="3D180088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04. Data Entry &amp; CRM Cleansing</w:t>
      </w:r>
    </w:p>
    <w:p w14:paraId="5CD92477" w14:textId="77777777" w:rsidR="00B63F11" w:rsidRDefault="0054798E">
      <w:pPr>
        <w:spacing w:after="120"/>
      </w:pPr>
      <w:r>
        <w:rPr>
          <w:rFonts w:ascii="Arial" w:hAnsi="Arial"/>
          <w:color w:val="2B2B2B"/>
          <w:sz w:val="20"/>
        </w:rPr>
        <w:t>Inputting fresh business cards, updating client pipelines, tag assignments, and ensuring your essential customer databases stay strictly accurate.</w:t>
      </w:r>
    </w:p>
    <w:p w14:paraId="1158D8E0" w14:textId="77777777" w:rsidR="00B63F11" w:rsidRPr="00542B19" w:rsidRDefault="0054798E">
      <w:pPr>
        <w:pBdr>
          <w:left w:val="single" w:sz="18" w:space="8" w:color="C5A059"/>
        </w:pBdr>
        <w:spacing w:before="280" w:after="120"/>
        <w:rPr>
          <w:color w:val="750606"/>
        </w:rPr>
      </w:pPr>
      <w:r w:rsidRPr="00542B19">
        <w:rPr>
          <w:rFonts w:ascii="Arial" w:hAnsi="Arial"/>
          <w:b/>
          <w:color w:val="750606"/>
          <w:sz w:val="26"/>
        </w:rPr>
        <w:t>2. Client Care</w:t>
      </w:r>
    </w:p>
    <w:p w14:paraId="1884D594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05. New Client Onboarding Administration</w:t>
      </w:r>
    </w:p>
    <w:p w14:paraId="3B025E31" w14:textId="77777777" w:rsidR="00B63F11" w:rsidRDefault="0054798E">
      <w:pPr>
        <w:spacing w:after="120"/>
      </w:pPr>
      <w:r>
        <w:rPr>
          <w:rFonts w:ascii="Arial" w:hAnsi="Arial"/>
          <w:color w:val="2B2B2B"/>
          <w:sz w:val="20"/>
        </w:rPr>
        <w:t>Issuing contracts, scheduling initial kick-off sessions, sending setup links, and ensuring a flawless, premium welcome experience.</w:t>
      </w:r>
    </w:p>
    <w:p w14:paraId="64E445F4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06. Feedback Retrieval &amp; Follow-ups</w:t>
      </w:r>
    </w:p>
    <w:p w14:paraId="245C9EC6" w14:textId="77777777" w:rsidR="00B63F11" w:rsidRDefault="0054798E">
      <w:pPr>
        <w:spacing w:after="120"/>
      </w:pPr>
      <w:r>
        <w:rPr>
          <w:rFonts w:ascii="Arial" w:hAnsi="Arial"/>
          <w:color w:val="2B2B2B"/>
          <w:sz w:val="20"/>
        </w:rPr>
        <w:t>Reaching out post-project to secure formal testimonials and Google reviews, ensuring long-term satisfaction metrics remain elite.</w:t>
      </w:r>
    </w:p>
    <w:p w14:paraId="1043D272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07. Inbox Customer Support</w:t>
      </w:r>
    </w:p>
    <w:p w14:paraId="14ED21F4" w14:textId="77777777" w:rsidR="00B63F11" w:rsidRDefault="0054798E">
      <w:pPr>
        <w:spacing w:after="120"/>
      </w:pPr>
      <w:r>
        <w:rPr>
          <w:rFonts w:ascii="Arial" w:hAnsi="Arial"/>
          <w:color w:val="2B2B2B"/>
          <w:sz w:val="20"/>
        </w:rPr>
        <w:t>Promptly answering FAQs, routing inbound support messages, and assuring prospects receive exceptional service windows.</w:t>
      </w:r>
    </w:p>
    <w:p w14:paraId="683C4C81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08. Client Gift &amp; Milestone Management</w:t>
      </w:r>
    </w:p>
    <w:p w14:paraId="6C4FD9E9" w14:textId="77777777" w:rsidR="00B63F11" w:rsidRDefault="0054798E">
      <w:pPr>
        <w:spacing w:after="120"/>
      </w:pPr>
      <w:r>
        <w:rPr>
          <w:rFonts w:ascii="Arial" w:hAnsi="Arial"/>
          <w:color w:val="2B2B2B"/>
          <w:sz w:val="20"/>
        </w:rPr>
        <w:t>Tracking key relationship anniversaries, birthdays, or festive gifts, handling the logistics from purchase to delivery.</w:t>
      </w:r>
    </w:p>
    <w:p w14:paraId="4E67B2CF" w14:textId="77777777" w:rsidR="00B63F11" w:rsidRPr="00542B19" w:rsidRDefault="0054798E">
      <w:pPr>
        <w:pBdr>
          <w:left w:val="single" w:sz="18" w:space="8" w:color="C5A059"/>
        </w:pBdr>
        <w:spacing w:before="280" w:after="120"/>
        <w:rPr>
          <w:color w:val="750606"/>
        </w:rPr>
      </w:pPr>
      <w:r w:rsidRPr="00542B19">
        <w:rPr>
          <w:rFonts w:ascii="Arial" w:hAnsi="Arial"/>
          <w:b/>
          <w:color w:val="750606"/>
          <w:sz w:val="26"/>
        </w:rPr>
        <w:t>3. Document Support &amp; Transcription</w:t>
      </w:r>
    </w:p>
    <w:p w14:paraId="7B439014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09. Digital Audio &amp; Dictation Transcription</w:t>
      </w:r>
    </w:p>
    <w:p w14:paraId="69FB4A25" w14:textId="77777777" w:rsidR="00B63F11" w:rsidRDefault="0054798E">
      <w:pPr>
        <w:spacing w:after="120"/>
        <w:rPr>
          <w:rFonts w:ascii="Arial" w:hAnsi="Arial"/>
          <w:color w:val="2B2B2B"/>
          <w:sz w:val="20"/>
        </w:rPr>
      </w:pPr>
      <w:r>
        <w:rPr>
          <w:rFonts w:ascii="Arial" w:hAnsi="Arial"/>
          <w:color w:val="2B2B2B"/>
          <w:sz w:val="20"/>
        </w:rPr>
        <w:t>Converting raw audio files, client notes, dictations, or voice memos into highly accurate, publication-ready legal, medical, or standard text.</w:t>
      </w:r>
    </w:p>
    <w:p w14:paraId="791E3BF1" w14:textId="77777777" w:rsidR="00542B19" w:rsidRDefault="00542B19">
      <w:pPr>
        <w:spacing w:after="120"/>
      </w:pPr>
    </w:p>
    <w:p w14:paraId="68586972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10. Meeting Minutes &amp; Action Tracking</w:t>
      </w:r>
    </w:p>
    <w:p w14:paraId="22D22BDC" w14:textId="77777777" w:rsidR="00B63F11" w:rsidRDefault="0054798E">
      <w:pPr>
        <w:spacing w:after="120"/>
      </w:pPr>
      <w:r>
        <w:rPr>
          <w:rFonts w:ascii="Arial" w:hAnsi="Arial"/>
          <w:color w:val="2B2B2B"/>
          <w:sz w:val="20"/>
        </w:rPr>
        <w:t>Reviewing raw video records or meeting recordings to produce comprehensive, structured minutes and assign actionable timelines.</w:t>
      </w:r>
    </w:p>
    <w:p w14:paraId="73E94A8B" w14:textId="32C93153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11. Proofreading &amp; Layout Standardi</w:t>
      </w:r>
      <w:r w:rsidR="00542B19">
        <w:rPr>
          <w:rFonts w:ascii="Arial" w:hAnsi="Arial"/>
          <w:b/>
          <w:color w:val="0F2D4A"/>
        </w:rPr>
        <w:t>s</w:t>
      </w:r>
      <w:r>
        <w:rPr>
          <w:rFonts w:ascii="Arial" w:hAnsi="Arial"/>
          <w:b/>
          <w:color w:val="0F2D4A"/>
        </w:rPr>
        <w:t>ation</w:t>
      </w:r>
    </w:p>
    <w:p w14:paraId="57DDBC77" w14:textId="582B5402" w:rsidR="00B63F11" w:rsidRDefault="0054798E">
      <w:pPr>
        <w:spacing w:after="120"/>
      </w:pPr>
      <w:r>
        <w:rPr>
          <w:rFonts w:ascii="Arial" w:hAnsi="Arial"/>
          <w:color w:val="2B2B2B"/>
          <w:sz w:val="20"/>
        </w:rPr>
        <w:t xml:space="preserve">Polishing long-form reports, proposals, or </w:t>
      </w:r>
      <w:r w:rsidR="00AA440A">
        <w:rPr>
          <w:rFonts w:ascii="Arial" w:hAnsi="Arial"/>
          <w:color w:val="2B2B2B"/>
          <w:sz w:val="20"/>
        </w:rPr>
        <w:t>eBooks</w:t>
      </w:r>
      <w:r>
        <w:rPr>
          <w:rFonts w:ascii="Arial" w:hAnsi="Arial"/>
          <w:color w:val="2B2B2B"/>
          <w:sz w:val="20"/>
        </w:rPr>
        <w:t xml:space="preserve"> to eliminate structural typos and ensure absolute compliance with your brand guidelines.</w:t>
      </w:r>
    </w:p>
    <w:p w14:paraId="709418BD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12. Template &amp; Invoice Form-building</w:t>
      </w:r>
    </w:p>
    <w:p w14:paraId="7C85FFFF" w14:textId="77777777" w:rsidR="00B63F11" w:rsidRDefault="0054798E">
      <w:pPr>
        <w:spacing w:after="120"/>
      </w:pPr>
      <w:r>
        <w:rPr>
          <w:rFonts w:ascii="Arial" w:hAnsi="Arial"/>
          <w:color w:val="2B2B2B"/>
          <w:sz w:val="20"/>
        </w:rPr>
        <w:t>Designing unified, professional Word/PDF document styles for client proposals, briefs, or internal recurring team documentation.</w:t>
      </w:r>
    </w:p>
    <w:p w14:paraId="3BBAC4DC" w14:textId="77777777" w:rsidR="00B63F11" w:rsidRPr="00542B19" w:rsidRDefault="0054798E">
      <w:pPr>
        <w:pBdr>
          <w:left w:val="single" w:sz="18" w:space="8" w:color="C5A059"/>
        </w:pBdr>
        <w:spacing w:before="280" w:after="120"/>
        <w:rPr>
          <w:color w:val="750606"/>
        </w:rPr>
      </w:pPr>
      <w:r w:rsidRPr="00542B19">
        <w:rPr>
          <w:rFonts w:ascii="Arial" w:hAnsi="Arial"/>
          <w:b/>
          <w:color w:val="750606"/>
          <w:sz w:val="26"/>
        </w:rPr>
        <w:t>4. Operational Support</w:t>
      </w:r>
    </w:p>
    <w:p w14:paraId="071F0311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13. Invoicing &amp; Accounts Receivable</w:t>
      </w:r>
    </w:p>
    <w:p w14:paraId="4BC5602B" w14:textId="77777777" w:rsidR="00B63F11" w:rsidRDefault="0054798E">
      <w:pPr>
        <w:spacing w:after="120"/>
      </w:pPr>
      <w:r>
        <w:rPr>
          <w:rFonts w:ascii="Arial" w:hAnsi="Arial"/>
          <w:color w:val="2B2B2B"/>
          <w:sz w:val="20"/>
        </w:rPr>
        <w:t>Generating professional client bills promptly and issuing polite, systematic follow-ups on outstanding or overdue balances.</w:t>
      </w:r>
    </w:p>
    <w:p w14:paraId="6E0725EA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14. Desktop Digital Filing &amp; System Design</w:t>
      </w:r>
    </w:p>
    <w:p w14:paraId="2346691C" w14:textId="6A466BE2" w:rsidR="00B63F11" w:rsidRDefault="0054798E">
      <w:pPr>
        <w:spacing w:after="120"/>
      </w:pPr>
      <w:r>
        <w:rPr>
          <w:rFonts w:ascii="Arial" w:hAnsi="Arial"/>
          <w:color w:val="2B2B2B"/>
          <w:sz w:val="20"/>
        </w:rPr>
        <w:t>Organi</w:t>
      </w:r>
      <w:r w:rsidR="000B1C33">
        <w:rPr>
          <w:rFonts w:ascii="Arial" w:hAnsi="Arial"/>
          <w:color w:val="2B2B2B"/>
          <w:sz w:val="20"/>
        </w:rPr>
        <w:t>s</w:t>
      </w:r>
      <w:r>
        <w:rPr>
          <w:rFonts w:ascii="Arial" w:hAnsi="Arial"/>
          <w:color w:val="2B2B2B"/>
          <w:sz w:val="20"/>
        </w:rPr>
        <w:t>ing messy cloud storage structures (Dropbox/Google Drive) so vital files are instantly searchable and properly structured.</w:t>
      </w:r>
    </w:p>
    <w:p w14:paraId="5F3B2E9D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15. Supplier &amp; Contractor Liaison</w:t>
      </w:r>
    </w:p>
    <w:p w14:paraId="7C7815E6" w14:textId="77777777" w:rsidR="00B63F11" w:rsidRDefault="0054798E">
      <w:pPr>
        <w:spacing w:after="120"/>
      </w:pPr>
      <w:r>
        <w:rPr>
          <w:rFonts w:ascii="Arial" w:hAnsi="Arial"/>
          <w:color w:val="2B2B2B"/>
          <w:sz w:val="20"/>
        </w:rPr>
        <w:t>Acting as a buffer to check third-party invoices, verify project deliverable timelines, and clear internal inquiries.</w:t>
      </w:r>
    </w:p>
    <w:p w14:paraId="25ED02BB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16. Software Setup &amp; Testing</w:t>
      </w:r>
    </w:p>
    <w:p w14:paraId="108E8240" w14:textId="77777777" w:rsidR="00B63F11" w:rsidRDefault="0054798E">
      <w:pPr>
        <w:spacing w:after="120"/>
      </w:pPr>
      <w:r>
        <w:rPr>
          <w:rFonts w:ascii="Arial" w:hAnsi="Arial"/>
          <w:color w:val="2B2B2B"/>
          <w:sz w:val="20"/>
        </w:rPr>
        <w:t>Setting up new operational tools, testing internal form workflows, and establishing foundational settings for your tech stack.</w:t>
      </w:r>
    </w:p>
    <w:p w14:paraId="46277B36" w14:textId="77777777" w:rsidR="00B63F11" w:rsidRPr="00542B19" w:rsidRDefault="0054798E">
      <w:pPr>
        <w:pBdr>
          <w:left w:val="single" w:sz="18" w:space="8" w:color="C5A059"/>
        </w:pBdr>
        <w:spacing w:before="280" w:after="120"/>
        <w:rPr>
          <w:color w:val="750606"/>
        </w:rPr>
      </w:pPr>
      <w:r w:rsidRPr="00542B19">
        <w:rPr>
          <w:rFonts w:ascii="Arial" w:hAnsi="Arial"/>
          <w:b/>
          <w:color w:val="750606"/>
          <w:sz w:val="26"/>
        </w:rPr>
        <w:t>5. Content Support</w:t>
      </w:r>
    </w:p>
    <w:p w14:paraId="73AE95AA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17. Repurposing Audio into Text Assets</w:t>
      </w:r>
    </w:p>
    <w:p w14:paraId="0BB08CCD" w14:textId="77777777" w:rsidR="00B63F11" w:rsidRDefault="0054798E">
      <w:pPr>
        <w:spacing w:after="120"/>
      </w:pPr>
      <w:r>
        <w:rPr>
          <w:rFonts w:ascii="Arial" w:hAnsi="Arial"/>
          <w:color w:val="2B2B2B"/>
          <w:sz w:val="20"/>
        </w:rPr>
        <w:t>Extracting spoken insights from podcast tracks or video webinars and formatting them directly into high-value blog structures.</w:t>
      </w:r>
    </w:p>
    <w:p w14:paraId="0F1659A3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18. Social Media Scheduling</w:t>
      </w:r>
    </w:p>
    <w:p w14:paraId="6779686D" w14:textId="77777777" w:rsidR="00B63F11" w:rsidRDefault="0054798E">
      <w:pPr>
        <w:spacing w:after="120"/>
      </w:pPr>
      <w:r>
        <w:rPr>
          <w:rFonts w:ascii="Arial" w:hAnsi="Arial"/>
          <w:color w:val="2B2B2B"/>
          <w:sz w:val="20"/>
        </w:rPr>
        <w:t>Uploading your pre-approved graphics and copywriting captions into queue tools like Buffer or Hootsuite for automated publication.</w:t>
      </w:r>
    </w:p>
    <w:p w14:paraId="37A80FDD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19. Basic Graphic Assembly (Canva)</w:t>
      </w:r>
    </w:p>
    <w:p w14:paraId="45756B33" w14:textId="20D75D51" w:rsidR="00B63F11" w:rsidRDefault="0054798E">
      <w:pPr>
        <w:spacing w:after="120"/>
      </w:pPr>
      <w:r>
        <w:rPr>
          <w:rFonts w:ascii="Arial" w:hAnsi="Arial"/>
          <w:color w:val="2B2B2B"/>
          <w:sz w:val="20"/>
        </w:rPr>
        <w:t>Using your set brand colo</w:t>
      </w:r>
      <w:r w:rsidR="000F127E">
        <w:rPr>
          <w:rFonts w:ascii="Arial" w:hAnsi="Arial"/>
          <w:color w:val="2B2B2B"/>
          <w:sz w:val="20"/>
        </w:rPr>
        <w:t>u</w:t>
      </w:r>
      <w:r>
        <w:rPr>
          <w:rFonts w:ascii="Arial" w:hAnsi="Arial"/>
          <w:color w:val="2B2B2B"/>
          <w:sz w:val="20"/>
        </w:rPr>
        <w:t>rs and layout formulas to produce uniform social posts, slide accents, or cover thumbnails.</w:t>
      </w:r>
    </w:p>
    <w:p w14:paraId="449E5C2B" w14:textId="77777777" w:rsidR="00B63F11" w:rsidRDefault="0054798E">
      <w:pPr>
        <w:spacing w:before="80" w:after="20"/>
      </w:pPr>
      <w:r>
        <w:rPr>
          <w:rFonts w:ascii="Arial" w:hAnsi="Arial"/>
          <w:b/>
          <w:color w:val="0F2D4A"/>
        </w:rPr>
        <w:t>20. Research Frameworks &amp; Briefings</w:t>
      </w:r>
    </w:p>
    <w:p w14:paraId="0A42B2E5" w14:textId="52C50408" w:rsidR="00B63F11" w:rsidRDefault="0054798E">
      <w:pPr>
        <w:spacing w:after="120"/>
        <w:rPr>
          <w:rFonts w:ascii="Arial" w:hAnsi="Arial"/>
          <w:color w:val="2B2B2B"/>
          <w:sz w:val="20"/>
        </w:rPr>
      </w:pPr>
      <w:r>
        <w:rPr>
          <w:rFonts w:ascii="Arial" w:hAnsi="Arial"/>
          <w:color w:val="2B2B2B"/>
          <w:sz w:val="20"/>
        </w:rPr>
        <w:t xml:space="preserve">Gathering competitive deep dives, venue logistics, or event metrics and </w:t>
      </w:r>
      <w:proofErr w:type="spellStart"/>
      <w:r>
        <w:rPr>
          <w:rFonts w:ascii="Arial" w:hAnsi="Arial"/>
          <w:color w:val="2B2B2B"/>
          <w:sz w:val="20"/>
        </w:rPr>
        <w:t>summari</w:t>
      </w:r>
      <w:r w:rsidR="000F127E">
        <w:rPr>
          <w:rFonts w:ascii="Arial" w:hAnsi="Arial"/>
          <w:color w:val="2B2B2B"/>
          <w:sz w:val="20"/>
        </w:rPr>
        <w:t>s</w:t>
      </w:r>
      <w:r>
        <w:rPr>
          <w:rFonts w:ascii="Arial" w:hAnsi="Arial"/>
          <w:color w:val="2B2B2B"/>
          <w:sz w:val="20"/>
        </w:rPr>
        <w:t>ing</w:t>
      </w:r>
      <w:proofErr w:type="spellEnd"/>
      <w:r>
        <w:rPr>
          <w:rFonts w:ascii="Arial" w:hAnsi="Arial"/>
          <w:color w:val="2B2B2B"/>
          <w:sz w:val="20"/>
        </w:rPr>
        <w:t xml:space="preserve"> them into a crisp cheat sheet.</w:t>
      </w:r>
    </w:p>
    <w:p w14:paraId="3BD5A36E" w14:textId="77777777" w:rsidR="00B63F11" w:rsidRDefault="0054798E">
      <w:pPr>
        <w:pBdr>
          <w:bottom w:val="single" w:sz="6" w:space="4" w:color="F2F2F2"/>
        </w:pBdr>
        <w:spacing w:before="360" w:after="160"/>
      </w:pPr>
      <w:r>
        <w:rPr>
          <w:rFonts w:ascii="Arial" w:hAnsi="Arial"/>
          <w:b/>
          <w:color w:val="0F2D4A"/>
          <w:sz w:val="40"/>
        </w:rPr>
        <w:lastRenderedPageBreak/>
        <w:t>How to Start Delegating</w:t>
      </w:r>
    </w:p>
    <w:p w14:paraId="0DEB7B32" w14:textId="77777777" w:rsidR="00B63F11" w:rsidRDefault="0054798E">
      <w:pPr>
        <w:spacing w:after="120"/>
      </w:pPr>
      <w:r>
        <w:rPr>
          <w:rFonts w:ascii="Arial" w:hAnsi="Arial"/>
          <w:color w:val="2B2B2B"/>
          <w:sz w:val="21"/>
        </w:rPr>
        <w:t>Stepping into delegation doesn't require an all-or-nothing approach. The most successful professional relationships are built incrementally using a clear, highly effective framework: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5"/>
      </w:tblGrid>
      <w:tr w:rsidR="00B63F11" w14:paraId="65C3096C" w14:textId="77777777">
        <w:tc>
          <w:tcPr>
            <w:tcW w:w="9605" w:type="dxa"/>
            <w:tcBorders>
              <w:left w:val="single" w:sz="18" w:space="0" w:color="0F2D4A"/>
            </w:tcBorders>
            <w:shd w:val="clear" w:color="auto" w:fill="F4F7F9"/>
          </w:tcPr>
          <w:p w14:paraId="1DE1E48A" w14:textId="4D791268" w:rsidR="00B63F11" w:rsidRDefault="0054798E">
            <w:pPr>
              <w:spacing w:before="40" w:after="80"/>
              <w:rPr>
                <w:rFonts w:ascii="Arial" w:hAnsi="Arial"/>
                <w:color w:val="2B2B2B"/>
                <w:sz w:val="20"/>
              </w:rPr>
            </w:pPr>
            <w:r>
              <w:rPr>
                <w:rFonts w:ascii="Arial" w:hAnsi="Arial"/>
                <w:color w:val="2B2B2B"/>
                <w:sz w:val="20"/>
              </w:rPr>
              <w:t>Step 1: Audit &amp; Select</w:t>
            </w:r>
            <w:r w:rsidR="008513CD">
              <w:rPr>
                <w:rFonts w:ascii="Arial" w:hAnsi="Arial"/>
                <w:color w:val="2B2B2B"/>
                <w:sz w:val="20"/>
              </w:rPr>
              <w:t xml:space="preserve">: </w:t>
            </w:r>
            <w:r>
              <w:rPr>
                <w:rFonts w:ascii="Arial" w:hAnsi="Arial"/>
                <w:color w:val="2B2B2B"/>
                <w:sz w:val="20"/>
              </w:rPr>
              <w:t>Highlight 2 or 3 tasks from this guide that occupy too much of your week or actively drain your day-to-day energy reserves.</w:t>
            </w:r>
          </w:p>
          <w:p w14:paraId="572A89F5" w14:textId="77777777" w:rsidR="008513CD" w:rsidRDefault="008513CD">
            <w:pPr>
              <w:spacing w:before="40" w:after="80"/>
            </w:pPr>
          </w:p>
          <w:p w14:paraId="7E093E86" w14:textId="2250C87D" w:rsidR="00B63F11" w:rsidRDefault="0054798E">
            <w:pPr>
              <w:spacing w:before="40" w:after="80"/>
              <w:rPr>
                <w:rFonts w:ascii="Arial" w:hAnsi="Arial"/>
                <w:color w:val="2B2B2B"/>
                <w:sz w:val="20"/>
              </w:rPr>
            </w:pPr>
            <w:r>
              <w:rPr>
                <w:rFonts w:ascii="Arial" w:hAnsi="Arial"/>
                <w:color w:val="2B2B2B"/>
                <w:sz w:val="20"/>
              </w:rPr>
              <w:t>Step 2: Loom or Record</w:t>
            </w:r>
            <w:r w:rsidR="008513CD">
              <w:rPr>
                <w:rFonts w:ascii="Arial" w:hAnsi="Arial"/>
                <w:color w:val="2B2B2B"/>
                <w:sz w:val="20"/>
              </w:rPr>
              <w:t>:</w:t>
            </w:r>
            <w:r>
              <w:rPr>
                <w:rFonts w:ascii="Arial" w:hAnsi="Arial"/>
                <w:color w:val="2B2B2B"/>
                <w:sz w:val="20"/>
              </w:rPr>
              <w:t xml:space="preserve"> Take 5 quick minutes to film a raw screencast or dictate a simple brief showing how you currently handle that task.</w:t>
            </w:r>
          </w:p>
          <w:p w14:paraId="64E85ED9" w14:textId="77777777" w:rsidR="008513CD" w:rsidRDefault="008513CD">
            <w:pPr>
              <w:spacing w:before="40" w:after="80"/>
            </w:pPr>
          </w:p>
          <w:p w14:paraId="43B083F4" w14:textId="1041F5A2" w:rsidR="00B63F11" w:rsidRDefault="0054798E">
            <w:pPr>
              <w:spacing w:before="40" w:after="80"/>
            </w:pPr>
            <w:r>
              <w:rPr>
                <w:rFonts w:ascii="Arial" w:hAnsi="Arial"/>
                <w:color w:val="2B2B2B"/>
                <w:sz w:val="20"/>
              </w:rPr>
              <w:t>Step 3: Trust &amp; Hand Off</w:t>
            </w:r>
            <w:r w:rsidR="008513CD">
              <w:rPr>
                <w:rFonts w:ascii="Arial" w:hAnsi="Arial"/>
                <w:color w:val="2B2B2B"/>
                <w:sz w:val="20"/>
              </w:rPr>
              <w:t>:</w:t>
            </w:r>
            <w:r>
              <w:rPr>
                <w:rFonts w:ascii="Arial" w:hAnsi="Arial"/>
                <w:color w:val="2B2B2B"/>
                <w:sz w:val="20"/>
              </w:rPr>
              <w:t xml:space="preserve"> Pass the execution guidelines directly over to a trusted professional. Review the initial output, realign expectations where necessary, and step back completely.</w:t>
            </w:r>
          </w:p>
        </w:tc>
      </w:tr>
    </w:tbl>
    <w:p w14:paraId="064D4FA7" w14:textId="77777777" w:rsidR="00B63F11" w:rsidRDefault="0054798E">
      <w:pPr>
        <w:pBdr>
          <w:left w:val="single" w:sz="18" w:space="8" w:color="C5A059"/>
        </w:pBdr>
        <w:spacing w:before="280" w:after="120"/>
      </w:pPr>
      <w:r>
        <w:rPr>
          <w:rFonts w:ascii="Arial" w:hAnsi="Arial"/>
          <w:b/>
          <w:color w:val="0F2D4A"/>
          <w:sz w:val="26"/>
        </w:rPr>
        <w:t>About Swiftscript</w:t>
      </w:r>
    </w:p>
    <w:p w14:paraId="5EF55DDB" w14:textId="3D58BB6C" w:rsidR="00B63F11" w:rsidRDefault="0054798E">
      <w:pPr>
        <w:spacing w:after="120"/>
      </w:pPr>
      <w:r>
        <w:rPr>
          <w:rFonts w:ascii="Arial" w:hAnsi="Arial"/>
          <w:color w:val="2B2B2B"/>
          <w:sz w:val="21"/>
        </w:rPr>
        <w:t xml:space="preserve">Based in </w:t>
      </w:r>
      <w:r w:rsidR="00542B19">
        <w:rPr>
          <w:rFonts w:ascii="Arial" w:hAnsi="Arial"/>
          <w:color w:val="2B2B2B"/>
          <w:sz w:val="21"/>
        </w:rPr>
        <w:t>Colchester,</w:t>
      </w:r>
      <w:r>
        <w:rPr>
          <w:rFonts w:ascii="Arial" w:hAnsi="Arial"/>
          <w:color w:val="2B2B2B"/>
          <w:sz w:val="21"/>
        </w:rPr>
        <w:t xml:space="preserve"> Swift</w:t>
      </w:r>
      <w:r w:rsidR="008513CD">
        <w:rPr>
          <w:rFonts w:ascii="Arial" w:hAnsi="Arial"/>
          <w:color w:val="2B2B2B"/>
          <w:sz w:val="21"/>
        </w:rPr>
        <w:t>S</w:t>
      </w:r>
      <w:r>
        <w:rPr>
          <w:rFonts w:ascii="Arial" w:hAnsi="Arial"/>
          <w:color w:val="2B2B2B"/>
          <w:sz w:val="21"/>
        </w:rPr>
        <w:t>cript bridges the gap between chaotic micro-management and seamless operational execution. Backed by extensive executive-level C-suite administrative experience and precision digital transcription expertise, we supply elite operational support designed to blend flawlessly with your exact business rhythm.</w:t>
      </w:r>
    </w:p>
    <w:p w14:paraId="061E9080" w14:textId="77777777" w:rsidR="00B63F11" w:rsidRDefault="0054798E">
      <w:pPr>
        <w:spacing w:after="120"/>
      </w:pPr>
      <w:r>
        <w:rPr>
          <w:rFonts w:ascii="Arial" w:hAnsi="Arial"/>
          <w:color w:val="2B2B2B"/>
          <w:sz w:val="21"/>
        </w:rPr>
        <w:t xml:space="preserve">From flexible ad-hoc projects to reliable, strategic monthly retainer frameworks, we provide </w:t>
      </w:r>
      <w:proofErr w:type="gramStart"/>
      <w:r>
        <w:rPr>
          <w:rFonts w:ascii="Arial" w:hAnsi="Arial"/>
          <w:color w:val="2B2B2B"/>
          <w:sz w:val="21"/>
        </w:rPr>
        <w:t>the meticulous</w:t>
      </w:r>
      <w:proofErr w:type="gramEnd"/>
      <w:r>
        <w:rPr>
          <w:rFonts w:ascii="Arial" w:hAnsi="Arial"/>
          <w:color w:val="2B2B2B"/>
          <w:sz w:val="21"/>
        </w:rPr>
        <w:t xml:space="preserve"> attention to detail your business needs to grow securely.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5"/>
      </w:tblGrid>
      <w:tr w:rsidR="00B63F11" w14:paraId="7EEC5BF4" w14:textId="77777777">
        <w:tc>
          <w:tcPr>
            <w:tcW w:w="9605" w:type="dxa"/>
            <w:shd w:val="clear" w:color="auto" w:fill="0F2D4A"/>
          </w:tcPr>
          <w:p w14:paraId="5D9A2E3A" w14:textId="77777777" w:rsidR="00B63F11" w:rsidRDefault="0054798E">
            <w:pPr>
              <w:spacing w:before="240" w:after="120"/>
            </w:pPr>
            <w:r>
              <w:rPr>
                <w:rFonts w:ascii="Arial" w:hAnsi="Arial"/>
                <w:b/>
                <w:color w:val="FFFFFF"/>
                <w:sz w:val="28"/>
              </w:rPr>
              <w:t>Ready to Buy Your Time Back?</w:t>
            </w:r>
            <w:r>
              <w:rPr>
                <w:rFonts w:ascii="Arial" w:hAnsi="Arial"/>
                <w:b/>
                <w:color w:val="FFFFFF"/>
                <w:sz w:val="28"/>
              </w:rPr>
              <w:br/>
            </w:r>
            <w:r>
              <w:rPr>
                <w:rFonts w:ascii="Arial" w:hAnsi="Arial"/>
                <w:color w:val="D1DBE5"/>
                <w:sz w:val="21"/>
              </w:rPr>
              <w:t>Let’s turn this checklist into an immediate, real-world productivity plan. Book a complimentary, no-obligation 15-minute workflow strategy call today. We’ll identify your bottlenecks and build a premium custom support strategy tailored completely to you.</w:t>
            </w:r>
            <w:r>
              <w:rPr>
                <w:rFonts w:ascii="Arial" w:hAnsi="Arial"/>
                <w:color w:val="D1DBE5"/>
                <w:sz w:val="21"/>
              </w:rPr>
              <w:br/>
            </w:r>
            <w:r>
              <w:rPr>
                <w:rFonts w:ascii="Arial" w:hAnsi="Arial"/>
                <w:color w:val="D1DBE5"/>
                <w:sz w:val="21"/>
              </w:rPr>
              <w:br/>
            </w:r>
            <w:r>
              <w:rPr>
                <w:rFonts w:ascii="Arial" w:hAnsi="Arial"/>
                <w:b/>
                <w:color w:val="C5A059"/>
              </w:rPr>
              <w:t>Go to: www.swiftscript.co.uk</w:t>
            </w:r>
          </w:p>
        </w:tc>
      </w:tr>
    </w:tbl>
    <w:p w14:paraId="4C90ADA1" w14:textId="77777777" w:rsidR="0054798E" w:rsidRDefault="0054798E"/>
    <w:sectPr w:rsidR="0054798E" w:rsidSect="00034616">
      <w:headerReference w:type="default" r:id="rId8"/>
      <w:footerReference w:type="default" r:id="rId9"/>
      <w:pgSz w:w="11909" w:h="16834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EC57" w14:textId="77777777" w:rsidR="009C19D2" w:rsidRDefault="009C19D2" w:rsidP="008513CD">
      <w:pPr>
        <w:spacing w:after="0" w:line="240" w:lineRule="auto"/>
      </w:pPr>
      <w:r>
        <w:separator/>
      </w:r>
    </w:p>
  </w:endnote>
  <w:endnote w:type="continuationSeparator" w:id="0">
    <w:p w14:paraId="7AABB24E" w14:textId="77777777" w:rsidR="009C19D2" w:rsidRDefault="009C19D2" w:rsidP="0085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3DA9" w14:textId="3BB74B2B" w:rsidR="00542B19" w:rsidRDefault="00542B19" w:rsidP="00542B19">
    <w:pPr>
      <w:pStyle w:val="Footer"/>
      <w:ind w:left="2160"/>
    </w:pPr>
    <w:r>
      <w:rPr>
        <w:rFonts w:ascii="Arial" w:hAnsi="Arial"/>
        <w:b/>
        <w:color w:val="860000"/>
        <w:sz w:val="28"/>
      </w:rPr>
      <w:tab/>
    </w:r>
    <w:r w:rsidRPr="008513CD">
      <w:rPr>
        <w:rFonts w:ascii="Arial" w:hAnsi="Arial"/>
        <w:b/>
        <w:color w:val="860000"/>
        <w:sz w:val="28"/>
      </w:rPr>
      <w:t>SWIFTSCRIPT</w:t>
    </w:r>
    <w:r>
      <w:rPr>
        <w:rFonts w:ascii="Arial" w:hAnsi="Arial"/>
        <w:b/>
        <w:color w:val="C5A059"/>
        <w:sz w:val="28"/>
      </w:rPr>
      <w:br/>
    </w:r>
    <w:r w:rsidRPr="00542B19">
      <w:rPr>
        <w:rFonts w:ascii="Arial" w:hAnsi="Arial"/>
        <w:color w:val="000000" w:themeColor="text1"/>
        <w:sz w:val="20"/>
      </w:rPr>
      <w:t>VA &amp;</w:t>
    </w:r>
    <w:r>
      <w:rPr>
        <w:rFonts w:ascii="Arial" w:hAnsi="Arial"/>
        <w:color w:val="000000" w:themeColor="text1"/>
        <w:sz w:val="20"/>
      </w:rPr>
      <w:t xml:space="preserve"> </w:t>
    </w:r>
    <w:r w:rsidRPr="00542B19">
      <w:rPr>
        <w:rFonts w:ascii="Arial" w:hAnsi="Arial"/>
        <w:color w:val="000000" w:themeColor="text1"/>
        <w:sz w:val="20"/>
      </w:rPr>
      <w:t xml:space="preserve">Transcription Services | Professional Solutions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3F69" w14:textId="77777777" w:rsidR="009C19D2" w:rsidRDefault="009C19D2" w:rsidP="008513CD">
      <w:pPr>
        <w:spacing w:after="0" w:line="240" w:lineRule="auto"/>
      </w:pPr>
      <w:r>
        <w:separator/>
      </w:r>
    </w:p>
  </w:footnote>
  <w:footnote w:type="continuationSeparator" w:id="0">
    <w:p w14:paraId="29D39F32" w14:textId="77777777" w:rsidR="009C19D2" w:rsidRDefault="009C19D2" w:rsidP="0085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C1EE" w14:textId="5563E134" w:rsidR="008513CD" w:rsidRDefault="008513CD">
    <w:pPr>
      <w:pStyle w:val="Header"/>
    </w:pPr>
    <w:r>
      <w:tab/>
    </w:r>
    <w:r>
      <w:rPr>
        <w:noProof/>
      </w:rPr>
      <w:drawing>
        <wp:inline distT="0" distB="0" distL="0" distR="0" wp14:anchorId="50C5CBF0" wp14:editId="065DD837">
          <wp:extent cx="2697670" cy="1415143"/>
          <wp:effectExtent l="0" t="0" r="7620" b="0"/>
          <wp:docPr id="1997118633" name="Picture 1" descr="The image displays the SWIFTSCRIPT logo, a tagline for Virtual Assistant &amp; Business Support, along with contact information and a phone number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18633" name="Picture 1" descr="The image displays the SWIFTSCRIPT logo, a tagline for Virtual Assistant &amp; Business Support, along with contact information and a phone number.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062" cy="1459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C4259" w14:textId="77777777" w:rsidR="008513CD" w:rsidRDefault="00851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E429AC"/>
    <w:multiLevelType w:val="hybridMultilevel"/>
    <w:tmpl w:val="CC929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645085">
    <w:abstractNumId w:val="8"/>
  </w:num>
  <w:num w:numId="2" w16cid:durableId="1640187394">
    <w:abstractNumId w:val="6"/>
  </w:num>
  <w:num w:numId="3" w16cid:durableId="286737559">
    <w:abstractNumId w:val="5"/>
  </w:num>
  <w:num w:numId="4" w16cid:durableId="520508605">
    <w:abstractNumId w:val="4"/>
  </w:num>
  <w:num w:numId="5" w16cid:durableId="738599304">
    <w:abstractNumId w:val="7"/>
  </w:num>
  <w:num w:numId="6" w16cid:durableId="646785229">
    <w:abstractNumId w:val="3"/>
  </w:num>
  <w:num w:numId="7" w16cid:durableId="1994137090">
    <w:abstractNumId w:val="2"/>
  </w:num>
  <w:num w:numId="8" w16cid:durableId="965239531">
    <w:abstractNumId w:val="1"/>
  </w:num>
  <w:num w:numId="9" w16cid:durableId="84235181">
    <w:abstractNumId w:val="0"/>
  </w:num>
  <w:num w:numId="10" w16cid:durableId="133328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1C33"/>
    <w:rsid w:val="000F127E"/>
    <w:rsid w:val="0015074B"/>
    <w:rsid w:val="00154537"/>
    <w:rsid w:val="0029639D"/>
    <w:rsid w:val="00326F90"/>
    <w:rsid w:val="00542B19"/>
    <w:rsid w:val="0054798E"/>
    <w:rsid w:val="0059597A"/>
    <w:rsid w:val="006B1E01"/>
    <w:rsid w:val="008513CD"/>
    <w:rsid w:val="008C107E"/>
    <w:rsid w:val="009C19D2"/>
    <w:rsid w:val="009D1364"/>
    <w:rsid w:val="00A04D2D"/>
    <w:rsid w:val="00AA1D8D"/>
    <w:rsid w:val="00AA440A"/>
    <w:rsid w:val="00B47730"/>
    <w:rsid w:val="00B63F11"/>
    <w:rsid w:val="00CB0664"/>
    <w:rsid w:val="00D849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9DD237"/>
  <w14:defaultImageDpi w14:val="300"/>
  <w15:docId w15:val="{44E88B82-0B0F-45C9-A887-C4D153EE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Catherine Russell</cp:lastModifiedBy>
  <cp:revision>8</cp:revision>
  <dcterms:created xsi:type="dcterms:W3CDTF">2026-06-23T14:20:00Z</dcterms:created>
  <dcterms:modified xsi:type="dcterms:W3CDTF">2026-06-25T10:33:00Z</dcterms:modified>
  <cp:category/>
</cp:coreProperties>
</file>