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3" w:type="dxa"/>
        <w:tblLook w:val="04A0" w:firstRow="1" w:lastRow="0" w:firstColumn="1" w:lastColumn="0" w:noHBand="0" w:noVBand="1"/>
      </w:tblPr>
      <w:tblGrid>
        <w:gridCol w:w="1843"/>
        <w:gridCol w:w="2095"/>
        <w:gridCol w:w="6665"/>
      </w:tblGrid>
      <w:tr w:rsidR="00FF06C4" w:rsidRPr="00917612" w14:paraId="08BB6861" w14:textId="77777777" w:rsidTr="00780C3A">
        <w:tc>
          <w:tcPr>
            <w:tcW w:w="10598" w:type="dxa"/>
            <w:gridSpan w:val="3"/>
            <w:tcBorders>
              <w:top w:val="nil"/>
              <w:left w:val="nil"/>
              <w:bottom w:val="single" w:sz="4" w:space="0" w:color="auto"/>
              <w:right w:val="nil"/>
            </w:tcBorders>
            <w:shd w:val="clear" w:color="auto" w:fill="auto"/>
            <w:vAlign w:val="center"/>
          </w:tcPr>
          <w:p w14:paraId="2AB1F973" w14:textId="09454CE7" w:rsidR="00FF06C4" w:rsidRPr="00780C3A" w:rsidRDefault="00780C3A" w:rsidP="00780C3A">
            <w:pPr>
              <w:jc w:val="center"/>
              <w:rPr>
                <w:rFonts w:ascii="Century Gothic" w:hAnsi="Century Gothic"/>
                <w:b/>
                <w:bCs/>
                <w:color w:val="0A5206"/>
                <w:sz w:val="48"/>
                <w:szCs w:val="48"/>
              </w:rPr>
            </w:pPr>
            <w:r w:rsidRPr="00780C3A">
              <w:rPr>
                <w:rFonts w:ascii="Century Gothic" w:hAnsi="Century Gothic"/>
                <w:b/>
                <w:bCs/>
                <w:noProof/>
                <w:sz w:val="48"/>
                <w:szCs w:val="48"/>
                <w:lang w:eastAsia="en-AU"/>
              </w:rPr>
              <w:t>First Aid in Cairns</w:t>
            </w:r>
          </w:p>
        </w:tc>
      </w:tr>
      <w:tr w:rsidR="00FF06C4" w:rsidRPr="00917612" w14:paraId="4C9A00E5" w14:textId="77777777" w:rsidTr="00D2028A">
        <w:tc>
          <w:tcPr>
            <w:tcW w:w="10598" w:type="dxa"/>
            <w:gridSpan w:val="3"/>
            <w:tcBorders>
              <w:top w:val="single" w:sz="4" w:space="0" w:color="auto"/>
              <w:left w:val="single" w:sz="4" w:space="0" w:color="auto"/>
              <w:right w:val="single" w:sz="4" w:space="0" w:color="auto"/>
            </w:tcBorders>
            <w:shd w:val="clear" w:color="auto" w:fill="DBE5F1" w:themeFill="accent1" w:themeFillTint="33"/>
          </w:tcPr>
          <w:p w14:paraId="189FFC2D" w14:textId="245F77AA" w:rsidR="00FF06C4" w:rsidRPr="003C1469" w:rsidRDefault="003C1469" w:rsidP="00AC7122">
            <w:pPr>
              <w:pStyle w:val="NoSpacing"/>
              <w:rPr>
                <w:color w:val="17365D" w:themeColor="text2" w:themeShade="BF"/>
              </w:rPr>
            </w:pPr>
            <w:bookmarkStart w:id="0" w:name="_Toc125394633"/>
            <w:bookmarkStart w:id="1" w:name="_Toc126836499"/>
            <w:r w:rsidRPr="001C59DE">
              <w:rPr>
                <w:b/>
                <w:bCs/>
                <w:sz w:val="40"/>
                <w:szCs w:val="40"/>
              </w:rPr>
              <w:t>TAE40122</w:t>
            </w:r>
            <w:r w:rsidRPr="00207D56">
              <w:rPr>
                <w:sz w:val="40"/>
                <w:szCs w:val="40"/>
              </w:rPr>
              <w:t xml:space="preserve"> - Certificate IV in Training and Assessment</w:t>
            </w:r>
            <w:r>
              <w:rPr>
                <w:sz w:val="40"/>
                <w:szCs w:val="40"/>
              </w:rPr>
              <w:t xml:space="preserve"> </w:t>
            </w:r>
            <w:r w:rsidRPr="0090295D">
              <w:rPr>
                <w:sz w:val="16"/>
                <w:szCs w:val="16"/>
              </w:rPr>
              <w:t>(R1)</w:t>
            </w:r>
            <w:bookmarkEnd w:id="0"/>
            <w:bookmarkEnd w:id="1"/>
          </w:p>
        </w:tc>
      </w:tr>
      <w:tr w:rsidR="00FF06C4" w:rsidRPr="00917612" w14:paraId="64BE8010" w14:textId="77777777" w:rsidTr="00D2028A">
        <w:tc>
          <w:tcPr>
            <w:tcW w:w="10598" w:type="dxa"/>
            <w:gridSpan w:val="3"/>
            <w:tcBorders>
              <w:left w:val="single" w:sz="4" w:space="0" w:color="auto"/>
              <w:bottom w:val="single" w:sz="4" w:space="0" w:color="auto"/>
              <w:right w:val="single" w:sz="4" w:space="0" w:color="auto"/>
            </w:tcBorders>
            <w:shd w:val="clear" w:color="auto" w:fill="DBE5F1" w:themeFill="accent1" w:themeFillTint="33"/>
          </w:tcPr>
          <w:p w14:paraId="1D8D85AB" w14:textId="2702E37A" w:rsidR="00803411" w:rsidRDefault="003C1469" w:rsidP="003C1469">
            <w:pPr>
              <w:pStyle w:val="NoSpacing"/>
              <w:rPr>
                <w:color w:val="17365D" w:themeColor="text2" w:themeShade="BF"/>
                <w:sz w:val="40"/>
                <w:szCs w:val="40"/>
              </w:rPr>
            </w:pPr>
            <w:r>
              <w:rPr>
                <w:color w:val="17365D" w:themeColor="text2" w:themeShade="BF"/>
                <w:sz w:val="40"/>
                <w:szCs w:val="40"/>
              </w:rPr>
              <w:t xml:space="preserve">Recognition of Prior Learning (RPL) </w:t>
            </w:r>
          </w:p>
          <w:p w14:paraId="6287B48F" w14:textId="4D1C6A8F" w:rsidR="003C1469" w:rsidRDefault="003C1469" w:rsidP="003C1469">
            <w:pPr>
              <w:pStyle w:val="NoSpacing"/>
              <w:rPr>
                <w:sz w:val="40"/>
                <w:szCs w:val="40"/>
              </w:rPr>
            </w:pPr>
            <w:r>
              <w:rPr>
                <w:sz w:val="40"/>
                <w:szCs w:val="40"/>
              </w:rPr>
              <w:t>Application</w:t>
            </w:r>
            <w:r w:rsidR="00803411">
              <w:rPr>
                <w:sz w:val="40"/>
                <w:szCs w:val="40"/>
              </w:rPr>
              <w:t xml:space="preserve"> &amp; </w:t>
            </w:r>
            <w:r w:rsidR="00D651AD">
              <w:rPr>
                <w:sz w:val="40"/>
                <w:szCs w:val="40"/>
              </w:rPr>
              <w:t>Self-Assessment Checklist</w:t>
            </w:r>
          </w:p>
          <w:p w14:paraId="4B213405" w14:textId="77777777" w:rsidR="00E2601C" w:rsidRDefault="00E2601C" w:rsidP="007B131C">
            <w:pPr>
              <w:pStyle w:val="NoSpacing"/>
              <w:rPr>
                <w:b/>
                <w:sz w:val="28"/>
                <w:szCs w:val="28"/>
              </w:rPr>
            </w:pPr>
          </w:p>
          <w:p w14:paraId="439DE109" w14:textId="459C23B9" w:rsidR="00E2601C" w:rsidRPr="003C1469" w:rsidRDefault="003C1469" w:rsidP="007B131C">
            <w:pPr>
              <w:pStyle w:val="NoSpacing"/>
              <w:rPr>
                <w:color w:val="17365D" w:themeColor="text2" w:themeShade="BF"/>
                <w:sz w:val="20"/>
                <w:szCs w:val="20"/>
                <w:u w:val="single"/>
              </w:rPr>
            </w:pPr>
            <w:r w:rsidRPr="003C1469">
              <w:rPr>
                <w:color w:val="17365D" w:themeColor="text2" w:themeShade="BF"/>
                <w:sz w:val="20"/>
                <w:szCs w:val="20"/>
                <w:u w:val="single"/>
              </w:rPr>
              <w:t>Core Units</w:t>
            </w:r>
          </w:p>
          <w:p w14:paraId="15AD79E8" w14:textId="77777777" w:rsidR="003C1469" w:rsidRPr="0082521C" w:rsidRDefault="003C1469" w:rsidP="003C1469">
            <w:pPr>
              <w:pStyle w:val="NoSpacing"/>
              <w:rPr>
                <w:sz w:val="20"/>
                <w:szCs w:val="20"/>
              </w:rPr>
            </w:pPr>
            <w:r w:rsidRPr="0082521C">
              <w:rPr>
                <w:b/>
                <w:bCs/>
                <w:sz w:val="20"/>
                <w:szCs w:val="20"/>
              </w:rPr>
              <w:t>TAEDES411</w:t>
            </w:r>
            <w:r w:rsidRPr="0082521C">
              <w:rPr>
                <w:sz w:val="20"/>
                <w:szCs w:val="20"/>
              </w:rPr>
              <w:t xml:space="preserve"> Use nationally recognised training products to meet vocational training needs R1 (Core)</w:t>
            </w:r>
          </w:p>
          <w:p w14:paraId="3B2A6F3B" w14:textId="77777777" w:rsidR="003C1469" w:rsidRPr="0082521C" w:rsidRDefault="003C1469" w:rsidP="003C1469">
            <w:pPr>
              <w:pStyle w:val="NoSpacing"/>
              <w:rPr>
                <w:sz w:val="20"/>
                <w:szCs w:val="20"/>
              </w:rPr>
            </w:pPr>
            <w:r w:rsidRPr="0082521C">
              <w:rPr>
                <w:b/>
                <w:bCs/>
                <w:sz w:val="20"/>
                <w:szCs w:val="20"/>
              </w:rPr>
              <w:t>TAEDES412</w:t>
            </w:r>
            <w:r w:rsidRPr="0082521C">
              <w:rPr>
                <w:sz w:val="20"/>
                <w:szCs w:val="20"/>
              </w:rPr>
              <w:t xml:space="preserve"> Design and develop plans for vocational training</w:t>
            </w:r>
            <w:r>
              <w:rPr>
                <w:sz w:val="20"/>
                <w:szCs w:val="20"/>
              </w:rPr>
              <w:t xml:space="preserve"> R1</w:t>
            </w:r>
            <w:r w:rsidRPr="0082521C">
              <w:rPr>
                <w:sz w:val="20"/>
                <w:szCs w:val="20"/>
              </w:rPr>
              <w:t xml:space="preserve"> (Core) </w:t>
            </w:r>
          </w:p>
          <w:p w14:paraId="108E8261" w14:textId="77777777" w:rsidR="003C1469" w:rsidRPr="00430FD5" w:rsidRDefault="003C1469" w:rsidP="003C1469">
            <w:pPr>
              <w:pStyle w:val="NoSpacing"/>
              <w:rPr>
                <w:sz w:val="20"/>
                <w:szCs w:val="20"/>
              </w:rPr>
            </w:pPr>
            <w:r w:rsidRPr="00430FD5">
              <w:rPr>
                <w:b/>
                <w:bCs/>
                <w:sz w:val="20"/>
                <w:szCs w:val="20"/>
              </w:rPr>
              <w:t>TAEDEL411</w:t>
            </w:r>
            <w:r w:rsidRPr="00430FD5">
              <w:rPr>
                <w:sz w:val="20"/>
                <w:szCs w:val="20"/>
              </w:rPr>
              <w:t xml:space="preserve"> Facilitate vocational training </w:t>
            </w:r>
            <w:r>
              <w:rPr>
                <w:sz w:val="20"/>
                <w:szCs w:val="20"/>
              </w:rPr>
              <w:t xml:space="preserve">R1 </w:t>
            </w:r>
            <w:r w:rsidRPr="00430FD5">
              <w:rPr>
                <w:sz w:val="20"/>
                <w:szCs w:val="20"/>
              </w:rPr>
              <w:t>(C</w:t>
            </w:r>
            <w:r>
              <w:rPr>
                <w:sz w:val="20"/>
                <w:szCs w:val="20"/>
              </w:rPr>
              <w:t>ore</w:t>
            </w:r>
            <w:r w:rsidRPr="00430FD5">
              <w:rPr>
                <w:sz w:val="20"/>
                <w:szCs w:val="20"/>
              </w:rPr>
              <w:t>)</w:t>
            </w:r>
          </w:p>
          <w:p w14:paraId="541A5CA8" w14:textId="77777777" w:rsidR="003C1469" w:rsidRPr="00430FD5" w:rsidRDefault="003C1469" w:rsidP="003C1469">
            <w:pPr>
              <w:pStyle w:val="NoSpacing"/>
              <w:rPr>
                <w:sz w:val="20"/>
                <w:szCs w:val="20"/>
              </w:rPr>
            </w:pPr>
            <w:r w:rsidRPr="00430FD5">
              <w:rPr>
                <w:b/>
                <w:bCs/>
                <w:sz w:val="20"/>
                <w:szCs w:val="20"/>
              </w:rPr>
              <w:t xml:space="preserve">TAEASS413 </w:t>
            </w:r>
            <w:r w:rsidRPr="00430FD5">
              <w:rPr>
                <w:sz w:val="20"/>
                <w:szCs w:val="20"/>
              </w:rPr>
              <w:t xml:space="preserve">Participate in assessment validation </w:t>
            </w:r>
            <w:r>
              <w:rPr>
                <w:sz w:val="20"/>
                <w:szCs w:val="20"/>
              </w:rPr>
              <w:t xml:space="preserve">R1 </w:t>
            </w:r>
            <w:r w:rsidRPr="00430FD5">
              <w:rPr>
                <w:sz w:val="20"/>
                <w:szCs w:val="20"/>
              </w:rPr>
              <w:t>(C</w:t>
            </w:r>
            <w:r>
              <w:rPr>
                <w:sz w:val="20"/>
                <w:szCs w:val="20"/>
              </w:rPr>
              <w:t>ore</w:t>
            </w:r>
            <w:r w:rsidRPr="00430FD5">
              <w:rPr>
                <w:sz w:val="20"/>
                <w:szCs w:val="20"/>
              </w:rPr>
              <w:t>)</w:t>
            </w:r>
          </w:p>
          <w:p w14:paraId="1261859B" w14:textId="77777777" w:rsidR="003C1469" w:rsidRPr="00430FD5" w:rsidRDefault="003C1469" w:rsidP="003C1469">
            <w:pPr>
              <w:pStyle w:val="NoSpacing"/>
              <w:rPr>
                <w:sz w:val="20"/>
                <w:szCs w:val="20"/>
              </w:rPr>
            </w:pPr>
            <w:r w:rsidRPr="00430FD5">
              <w:rPr>
                <w:b/>
                <w:bCs/>
                <w:sz w:val="20"/>
                <w:szCs w:val="20"/>
              </w:rPr>
              <w:t>TAEASS412</w:t>
            </w:r>
            <w:r w:rsidRPr="00430FD5">
              <w:rPr>
                <w:sz w:val="20"/>
                <w:szCs w:val="20"/>
              </w:rPr>
              <w:t xml:space="preserve"> Assess competence </w:t>
            </w:r>
            <w:r>
              <w:rPr>
                <w:sz w:val="20"/>
                <w:szCs w:val="20"/>
              </w:rPr>
              <w:t xml:space="preserve">R1 </w:t>
            </w:r>
            <w:r w:rsidRPr="00430FD5">
              <w:rPr>
                <w:sz w:val="20"/>
                <w:szCs w:val="20"/>
              </w:rPr>
              <w:t>(C</w:t>
            </w:r>
            <w:r>
              <w:rPr>
                <w:sz w:val="20"/>
                <w:szCs w:val="20"/>
              </w:rPr>
              <w:t>ore</w:t>
            </w:r>
            <w:r w:rsidRPr="00430FD5">
              <w:rPr>
                <w:sz w:val="20"/>
                <w:szCs w:val="20"/>
              </w:rPr>
              <w:t>)</w:t>
            </w:r>
          </w:p>
          <w:p w14:paraId="7C32F0CE" w14:textId="424F465A" w:rsidR="003C1469" w:rsidRDefault="003C1469" w:rsidP="003C1469">
            <w:pPr>
              <w:pStyle w:val="NoSpacing"/>
              <w:rPr>
                <w:b/>
                <w:bCs/>
                <w:sz w:val="20"/>
                <w:szCs w:val="20"/>
              </w:rPr>
            </w:pPr>
            <w:r w:rsidRPr="00430FD5">
              <w:rPr>
                <w:b/>
                <w:bCs/>
                <w:sz w:val="20"/>
                <w:szCs w:val="20"/>
              </w:rPr>
              <w:t>TAEPDD401</w:t>
            </w:r>
            <w:r w:rsidRPr="00430FD5">
              <w:rPr>
                <w:sz w:val="20"/>
                <w:szCs w:val="20"/>
              </w:rPr>
              <w:t xml:space="preserve"> Work effectively in the VET sector </w:t>
            </w:r>
            <w:r>
              <w:rPr>
                <w:sz w:val="20"/>
                <w:szCs w:val="20"/>
              </w:rPr>
              <w:t xml:space="preserve">R1 </w:t>
            </w:r>
            <w:r w:rsidRPr="00430FD5">
              <w:rPr>
                <w:sz w:val="20"/>
                <w:szCs w:val="20"/>
              </w:rPr>
              <w:t>(C</w:t>
            </w:r>
            <w:r>
              <w:rPr>
                <w:sz w:val="20"/>
                <w:szCs w:val="20"/>
              </w:rPr>
              <w:t>ore</w:t>
            </w:r>
            <w:r w:rsidRPr="00430FD5">
              <w:rPr>
                <w:sz w:val="20"/>
                <w:szCs w:val="20"/>
              </w:rPr>
              <w:t>)</w:t>
            </w:r>
          </w:p>
          <w:p w14:paraId="569F93DE" w14:textId="740D3EC4" w:rsidR="003C1469" w:rsidRPr="003C1469" w:rsidRDefault="003C1469" w:rsidP="003C1469">
            <w:pPr>
              <w:pStyle w:val="NoSpacing"/>
              <w:rPr>
                <w:color w:val="17365D" w:themeColor="text2" w:themeShade="BF"/>
                <w:sz w:val="20"/>
                <w:szCs w:val="20"/>
                <w:u w:val="single"/>
              </w:rPr>
            </w:pPr>
            <w:r w:rsidRPr="003C1469">
              <w:rPr>
                <w:color w:val="17365D" w:themeColor="text2" w:themeShade="BF"/>
                <w:sz w:val="20"/>
                <w:szCs w:val="20"/>
                <w:u w:val="single"/>
              </w:rPr>
              <w:t>Elective Units</w:t>
            </w:r>
          </w:p>
          <w:p w14:paraId="68C8E9E1" w14:textId="4E1A00DA" w:rsidR="003C1469" w:rsidRPr="00430FD5" w:rsidRDefault="003C1469" w:rsidP="003C1469">
            <w:pPr>
              <w:pStyle w:val="NoSpacing"/>
              <w:rPr>
                <w:sz w:val="20"/>
                <w:szCs w:val="20"/>
              </w:rPr>
            </w:pPr>
            <w:r w:rsidRPr="00430FD5">
              <w:rPr>
                <w:b/>
                <w:bCs/>
                <w:sz w:val="20"/>
                <w:szCs w:val="20"/>
              </w:rPr>
              <w:t>TAEDEL311</w:t>
            </w:r>
            <w:r w:rsidRPr="00430FD5">
              <w:rPr>
                <w:sz w:val="20"/>
                <w:szCs w:val="20"/>
              </w:rPr>
              <w:t xml:space="preserve"> Provide work skill instruction </w:t>
            </w:r>
            <w:r>
              <w:rPr>
                <w:sz w:val="20"/>
                <w:szCs w:val="20"/>
              </w:rPr>
              <w:t xml:space="preserve">R1 </w:t>
            </w:r>
            <w:r w:rsidRPr="00430FD5">
              <w:rPr>
                <w:sz w:val="20"/>
                <w:szCs w:val="20"/>
              </w:rPr>
              <w:t>(</w:t>
            </w:r>
            <w:r>
              <w:rPr>
                <w:sz w:val="20"/>
                <w:szCs w:val="20"/>
              </w:rPr>
              <w:t xml:space="preserve">Elective, </w:t>
            </w:r>
            <w:r w:rsidRPr="00430FD5">
              <w:rPr>
                <w:sz w:val="20"/>
                <w:szCs w:val="20"/>
              </w:rPr>
              <w:t>Group A)</w:t>
            </w:r>
          </w:p>
          <w:p w14:paraId="7EC142DD" w14:textId="77777777" w:rsidR="003C1469" w:rsidRPr="00430FD5" w:rsidRDefault="003C1469" w:rsidP="003C1469">
            <w:pPr>
              <w:pStyle w:val="NoSpacing"/>
              <w:rPr>
                <w:sz w:val="20"/>
                <w:szCs w:val="20"/>
              </w:rPr>
            </w:pPr>
            <w:r w:rsidRPr="00430FD5">
              <w:rPr>
                <w:b/>
                <w:bCs/>
                <w:sz w:val="20"/>
                <w:szCs w:val="20"/>
              </w:rPr>
              <w:t>TAEDEL412</w:t>
            </w:r>
            <w:r w:rsidRPr="00430FD5">
              <w:rPr>
                <w:sz w:val="20"/>
                <w:szCs w:val="20"/>
              </w:rPr>
              <w:t xml:space="preserve"> Facilitate work</w:t>
            </w:r>
            <w:r>
              <w:rPr>
                <w:sz w:val="20"/>
                <w:szCs w:val="20"/>
              </w:rPr>
              <w:t>place-</w:t>
            </w:r>
            <w:r w:rsidRPr="00430FD5">
              <w:rPr>
                <w:sz w:val="20"/>
                <w:szCs w:val="20"/>
              </w:rPr>
              <w:t xml:space="preserve">based learning </w:t>
            </w:r>
            <w:r>
              <w:rPr>
                <w:sz w:val="20"/>
                <w:szCs w:val="20"/>
              </w:rPr>
              <w:t xml:space="preserve">R1 </w:t>
            </w:r>
            <w:r w:rsidRPr="00430FD5">
              <w:rPr>
                <w:sz w:val="20"/>
                <w:szCs w:val="20"/>
              </w:rPr>
              <w:t>(</w:t>
            </w:r>
            <w:r>
              <w:rPr>
                <w:sz w:val="20"/>
                <w:szCs w:val="20"/>
              </w:rPr>
              <w:t xml:space="preserve">Elective, </w:t>
            </w:r>
            <w:r w:rsidRPr="00430FD5">
              <w:rPr>
                <w:sz w:val="20"/>
                <w:szCs w:val="20"/>
              </w:rPr>
              <w:t>Group A)</w:t>
            </w:r>
          </w:p>
          <w:p w14:paraId="572F083A" w14:textId="1F124B48" w:rsidR="003C1469" w:rsidRPr="00681F99" w:rsidRDefault="00F46655" w:rsidP="003C1469">
            <w:pPr>
              <w:pStyle w:val="NoSpacing"/>
              <w:rPr>
                <w:sz w:val="20"/>
                <w:szCs w:val="20"/>
              </w:rPr>
            </w:pPr>
            <w:r>
              <w:rPr>
                <w:b/>
                <w:bCs/>
                <w:sz w:val="20"/>
                <w:szCs w:val="20"/>
              </w:rPr>
              <w:t>TAE</w:t>
            </w:r>
            <w:r w:rsidR="00681F99">
              <w:rPr>
                <w:b/>
                <w:bCs/>
                <w:sz w:val="20"/>
                <w:szCs w:val="20"/>
              </w:rPr>
              <w:t xml:space="preserve">ASS512 </w:t>
            </w:r>
            <w:r w:rsidR="00681F99">
              <w:rPr>
                <w:sz w:val="20"/>
                <w:szCs w:val="20"/>
              </w:rPr>
              <w:t>Design and develop assessment tools R1</w:t>
            </w:r>
          </w:p>
          <w:p w14:paraId="65F9FBE1" w14:textId="494D0E4A" w:rsidR="003C1469" w:rsidRPr="0082521C" w:rsidRDefault="003C1469" w:rsidP="003C1469">
            <w:pPr>
              <w:pStyle w:val="NoSpacing"/>
              <w:rPr>
                <w:sz w:val="20"/>
                <w:szCs w:val="20"/>
              </w:rPr>
            </w:pPr>
            <w:r w:rsidRPr="0082521C">
              <w:rPr>
                <w:b/>
                <w:bCs/>
                <w:sz w:val="20"/>
                <w:szCs w:val="20"/>
              </w:rPr>
              <w:t>TAELLN421</w:t>
            </w:r>
            <w:r w:rsidRPr="0082521C">
              <w:rPr>
                <w:sz w:val="20"/>
                <w:szCs w:val="20"/>
              </w:rPr>
              <w:t xml:space="preserve"> Integrate core skills support into training and assessment </w:t>
            </w:r>
            <w:r>
              <w:rPr>
                <w:sz w:val="20"/>
                <w:szCs w:val="20"/>
              </w:rPr>
              <w:t xml:space="preserve">R1 </w:t>
            </w:r>
            <w:r w:rsidRPr="0082521C">
              <w:rPr>
                <w:sz w:val="20"/>
                <w:szCs w:val="20"/>
              </w:rPr>
              <w:t>(Elective, Group B)</w:t>
            </w:r>
          </w:p>
          <w:p w14:paraId="4240D196" w14:textId="77777777" w:rsidR="003C1469" w:rsidRPr="0082521C" w:rsidRDefault="003C1469" w:rsidP="003C1469">
            <w:pPr>
              <w:pStyle w:val="NoSpacing"/>
              <w:rPr>
                <w:sz w:val="20"/>
                <w:szCs w:val="20"/>
              </w:rPr>
            </w:pPr>
            <w:r w:rsidRPr="0082521C">
              <w:rPr>
                <w:b/>
                <w:bCs/>
                <w:sz w:val="20"/>
                <w:szCs w:val="20"/>
              </w:rPr>
              <w:t>TAELLN423</w:t>
            </w:r>
            <w:r w:rsidRPr="0082521C">
              <w:rPr>
                <w:sz w:val="20"/>
                <w:szCs w:val="20"/>
              </w:rPr>
              <w:t xml:space="preserve"> Integrate employability skills support into training and assessment </w:t>
            </w:r>
            <w:r>
              <w:rPr>
                <w:sz w:val="20"/>
                <w:szCs w:val="20"/>
              </w:rPr>
              <w:t xml:space="preserve">R1 </w:t>
            </w:r>
            <w:r w:rsidRPr="0082521C">
              <w:rPr>
                <w:sz w:val="20"/>
                <w:szCs w:val="20"/>
              </w:rPr>
              <w:t>(Elective, Group B)</w:t>
            </w:r>
          </w:p>
          <w:p w14:paraId="6C0041C8" w14:textId="77777777" w:rsidR="003C1469" w:rsidRPr="00430FD5" w:rsidRDefault="003C1469" w:rsidP="003C1469">
            <w:pPr>
              <w:pStyle w:val="NoSpacing"/>
              <w:rPr>
                <w:sz w:val="20"/>
                <w:szCs w:val="20"/>
              </w:rPr>
            </w:pPr>
            <w:r w:rsidRPr="00430FD5">
              <w:rPr>
                <w:b/>
                <w:bCs/>
                <w:sz w:val="20"/>
                <w:szCs w:val="20"/>
              </w:rPr>
              <w:t>BSBCMM411</w:t>
            </w:r>
            <w:r w:rsidRPr="00430FD5">
              <w:rPr>
                <w:sz w:val="20"/>
                <w:szCs w:val="20"/>
              </w:rPr>
              <w:t xml:space="preserve"> Make presentations </w:t>
            </w:r>
            <w:r>
              <w:rPr>
                <w:sz w:val="20"/>
                <w:szCs w:val="20"/>
              </w:rPr>
              <w:t xml:space="preserve">R1 </w:t>
            </w:r>
            <w:r w:rsidRPr="00430FD5">
              <w:rPr>
                <w:sz w:val="20"/>
                <w:szCs w:val="20"/>
              </w:rPr>
              <w:t>(</w:t>
            </w:r>
            <w:r>
              <w:rPr>
                <w:sz w:val="20"/>
                <w:szCs w:val="20"/>
              </w:rPr>
              <w:t>Elective, Ungrouped</w:t>
            </w:r>
            <w:r w:rsidRPr="00430FD5">
              <w:rPr>
                <w:sz w:val="20"/>
                <w:szCs w:val="20"/>
              </w:rPr>
              <w:t>)</w:t>
            </w:r>
          </w:p>
          <w:p w14:paraId="16B2CF11" w14:textId="764AC9A0" w:rsidR="00FF06C4" w:rsidRPr="00917612" w:rsidRDefault="00FF06C4" w:rsidP="003C1469">
            <w:pPr>
              <w:pStyle w:val="NoSpacing"/>
            </w:pPr>
          </w:p>
        </w:tc>
      </w:tr>
      <w:tr w:rsidR="00FF06C4" w:rsidRPr="00917612" w14:paraId="72D6E76C" w14:textId="77777777" w:rsidTr="00D2028A">
        <w:tc>
          <w:tcPr>
            <w:tcW w:w="10598" w:type="dxa"/>
            <w:gridSpan w:val="3"/>
            <w:tcBorders>
              <w:top w:val="single" w:sz="4" w:space="0" w:color="auto"/>
              <w:left w:val="nil"/>
              <w:bottom w:val="single" w:sz="4" w:space="0" w:color="auto"/>
              <w:right w:val="nil"/>
            </w:tcBorders>
          </w:tcPr>
          <w:p w14:paraId="7B43CB30" w14:textId="0C81884F" w:rsidR="00D2028A" w:rsidRPr="00917612" w:rsidRDefault="00D2028A" w:rsidP="007B131C">
            <w:pPr>
              <w:pStyle w:val="NoSpacing"/>
            </w:pPr>
          </w:p>
        </w:tc>
      </w:tr>
      <w:tr w:rsidR="00D2028A" w:rsidRPr="00F9565F" w14:paraId="32A9E022" w14:textId="77777777" w:rsidTr="00D2028A">
        <w:tc>
          <w:tcPr>
            <w:tcW w:w="10598"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274C60" w14:textId="77777777" w:rsidR="00D2028A" w:rsidRPr="00D2028A" w:rsidRDefault="00D2028A" w:rsidP="00B87ACF">
            <w:pPr>
              <w:pStyle w:val="NoSpacing"/>
              <w:rPr>
                <w:sz w:val="8"/>
                <w:szCs w:val="8"/>
              </w:rPr>
            </w:pPr>
          </w:p>
        </w:tc>
      </w:tr>
      <w:tr w:rsidR="00D2028A" w:rsidRPr="00917612" w14:paraId="7E25733F"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480"/>
        </w:trPr>
        <w:tc>
          <w:tcPr>
            <w:tcW w:w="1842" w:type="dxa"/>
            <w:tcBorders>
              <w:right w:val="single" w:sz="4" w:space="0" w:color="auto"/>
            </w:tcBorders>
            <w:shd w:val="clear" w:color="auto" w:fill="DBE5F1" w:themeFill="accent1" w:themeFillTint="33"/>
            <w:vAlign w:val="center"/>
          </w:tcPr>
          <w:p w14:paraId="3A08495A" w14:textId="77777777" w:rsidR="00D2028A" w:rsidRPr="00FD09E1" w:rsidRDefault="00D2028A" w:rsidP="00B87ACF">
            <w:pPr>
              <w:tabs>
                <w:tab w:val="center" w:pos="4320"/>
                <w:tab w:val="right" w:pos="8640"/>
              </w:tabs>
              <w:spacing w:before="100" w:after="100" w:line="240" w:lineRule="auto"/>
              <w:jc w:val="right"/>
              <w:rPr>
                <w:rFonts w:eastAsia="Times New Roman" w:cs="Times New Roman"/>
                <w:b/>
                <w:color w:val="17365D"/>
                <w:sz w:val="24"/>
                <w:szCs w:val="24"/>
              </w:rPr>
            </w:pPr>
            <w:r w:rsidRPr="00FD09E1">
              <w:rPr>
                <w:rFonts w:eastAsia="Times New Roman" w:cs="Times New Roman"/>
                <w:b/>
                <w:color w:val="17365D"/>
                <w:sz w:val="24"/>
                <w:szCs w:val="24"/>
              </w:rPr>
              <w:t>Name:</w:t>
            </w:r>
          </w:p>
        </w:tc>
        <w:tc>
          <w:tcPr>
            <w:tcW w:w="8756" w:type="dxa"/>
            <w:gridSpan w:val="2"/>
            <w:tcBorders>
              <w:left w:val="single" w:sz="4" w:space="0" w:color="auto"/>
            </w:tcBorders>
            <w:vAlign w:val="center"/>
          </w:tcPr>
          <w:p w14:paraId="6AF2C2BB" w14:textId="77777777" w:rsidR="00D2028A" w:rsidRPr="00917612" w:rsidRDefault="00D2028A" w:rsidP="00B87ACF">
            <w:pPr>
              <w:tabs>
                <w:tab w:val="center" w:pos="4320"/>
                <w:tab w:val="right" w:pos="8640"/>
              </w:tabs>
              <w:spacing w:before="100" w:after="100" w:line="240" w:lineRule="auto"/>
              <w:rPr>
                <w:rFonts w:eastAsia="Times New Roman" w:cs="Times New Roman"/>
                <w:color w:val="404040" w:themeColor="text1" w:themeTint="BF"/>
                <w:szCs w:val="24"/>
              </w:rPr>
            </w:pPr>
          </w:p>
        </w:tc>
      </w:tr>
      <w:tr w:rsidR="00D2028A" w:rsidRPr="00917612" w14:paraId="10E07B3F"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60"/>
        </w:trPr>
        <w:tc>
          <w:tcPr>
            <w:tcW w:w="1842" w:type="dxa"/>
            <w:tcBorders>
              <w:right w:val="single" w:sz="4" w:space="0" w:color="auto"/>
            </w:tcBorders>
            <w:shd w:val="clear" w:color="auto" w:fill="DBE5F1" w:themeFill="accent1" w:themeFillTint="33"/>
            <w:vAlign w:val="center"/>
          </w:tcPr>
          <w:p w14:paraId="7DC326B4" w14:textId="77777777" w:rsidR="00D2028A" w:rsidRPr="00FD09E1" w:rsidRDefault="00D2028A" w:rsidP="00B87ACF">
            <w:pPr>
              <w:tabs>
                <w:tab w:val="center" w:pos="4320"/>
                <w:tab w:val="right" w:pos="8640"/>
              </w:tabs>
              <w:spacing w:before="100" w:after="100" w:line="240" w:lineRule="auto"/>
              <w:jc w:val="right"/>
              <w:rPr>
                <w:rFonts w:eastAsia="Times New Roman" w:cs="Times New Roman"/>
                <w:b/>
                <w:color w:val="17365D"/>
                <w:sz w:val="24"/>
                <w:szCs w:val="24"/>
              </w:rPr>
            </w:pPr>
            <w:r w:rsidRPr="00FD09E1">
              <w:rPr>
                <w:rFonts w:eastAsia="Times New Roman" w:cs="Times New Roman"/>
                <w:b/>
                <w:color w:val="17365D"/>
                <w:sz w:val="24"/>
                <w:szCs w:val="24"/>
              </w:rPr>
              <w:t xml:space="preserve">USI: </w:t>
            </w:r>
          </w:p>
        </w:tc>
        <w:tc>
          <w:tcPr>
            <w:tcW w:w="8756" w:type="dxa"/>
            <w:gridSpan w:val="2"/>
            <w:tcBorders>
              <w:left w:val="single" w:sz="4" w:space="0" w:color="auto"/>
            </w:tcBorders>
            <w:vAlign w:val="center"/>
          </w:tcPr>
          <w:p w14:paraId="42B0BA1B" w14:textId="77777777" w:rsidR="00D2028A" w:rsidRPr="00917612" w:rsidRDefault="00D2028A" w:rsidP="00B87ACF">
            <w:pPr>
              <w:tabs>
                <w:tab w:val="center" w:pos="4320"/>
                <w:tab w:val="right" w:pos="8640"/>
              </w:tabs>
              <w:spacing w:before="100" w:after="100" w:line="240" w:lineRule="auto"/>
              <w:rPr>
                <w:rFonts w:eastAsia="Times New Roman" w:cs="Times New Roman"/>
                <w:color w:val="404040" w:themeColor="text1" w:themeTint="BF"/>
                <w:szCs w:val="24"/>
              </w:rPr>
            </w:pPr>
          </w:p>
        </w:tc>
      </w:tr>
      <w:tr w:rsidR="00D2028A" w:rsidRPr="00917612" w14:paraId="344B2A1F"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712"/>
        </w:trPr>
        <w:tc>
          <w:tcPr>
            <w:tcW w:w="10598" w:type="dxa"/>
            <w:gridSpan w:val="3"/>
            <w:tcBorders>
              <w:bottom w:val="single" w:sz="4" w:space="0" w:color="auto"/>
            </w:tcBorders>
            <w:shd w:val="clear" w:color="auto" w:fill="auto"/>
          </w:tcPr>
          <w:p w14:paraId="0EE4E6C6" w14:textId="77777777" w:rsidR="00D2028A" w:rsidRPr="00441E6A" w:rsidRDefault="00D2028A" w:rsidP="00B87ACF">
            <w:pPr>
              <w:pStyle w:val="NoSpacing"/>
              <w:rPr>
                <w:color w:val="17365D" w:themeColor="text2" w:themeShade="BF"/>
                <w:sz w:val="24"/>
                <w:szCs w:val="24"/>
                <w:lang w:eastAsia="en-AU"/>
              </w:rPr>
            </w:pPr>
            <w:r w:rsidRPr="00441E6A">
              <w:rPr>
                <w:color w:val="17365D" w:themeColor="text2" w:themeShade="BF"/>
                <w:sz w:val="24"/>
                <w:szCs w:val="24"/>
                <w:lang w:eastAsia="en-AU"/>
              </w:rPr>
              <w:t>Candidate Declaration</w:t>
            </w:r>
          </w:p>
          <w:p w14:paraId="7E75E6F5" w14:textId="77777777" w:rsidR="00D2028A" w:rsidRPr="00FD09E1" w:rsidRDefault="00D2028A" w:rsidP="00B87ACF">
            <w:pPr>
              <w:pStyle w:val="NoSpacing"/>
              <w:numPr>
                <w:ilvl w:val="0"/>
                <w:numId w:val="1"/>
              </w:numPr>
              <w:rPr>
                <w:sz w:val="20"/>
                <w:szCs w:val="20"/>
              </w:rPr>
            </w:pPr>
            <w:r w:rsidRPr="00FD09E1">
              <w:rPr>
                <w:sz w:val="20"/>
                <w:szCs w:val="20"/>
              </w:rPr>
              <w:t>I declare that I have personally completed all activities included in this submission.</w:t>
            </w:r>
          </w:p>
          <w:p w14:paraId="0C2A4B94" w14:textId="77777777" w:rsidR="00D2028A" w:rsidRPr="00FD09E1" w:rsidRDefault="00D2028A" w:rsidP="00B87ACF">
            <w:pPr>
              <w:pStyle w:val="NoSpacing"/>
              <w:numPr>
                <w:ilvl w:val="0"/>
                <w:numId w:val="1"/>
              </w:numPr>
              <w:rPr>
                <w:sz w:val="20"/>
                <w:szCs w:val="20"/>
              </w:rPr>
            </w:pPr>
            <w:r w:rsidRPr="00FD09E1">
              <w:rPr>
                <w:sz w:val="20"/>
                <w:szCs w:val="20"/>
              </w:rPr>
              <w:t>I understand that competency will not be granted if I do not meet the assessment evidence and activity requirements or if it is discovered that I have not undertaken all required tasks.</w:t>
            </w:r>
          </w:p>
          <w:p w14:paraId="4DA228EF" w14:textId="21914667" w:rsidR="00D2028A" w:rsidRPr="00FD09E1" w:rsidRDefault="00D2028A" w:rsidP="00B87ACF">
            <w:pPr>
              <w:pStyle w:val="NoSpacing"/>
              <w:numPr>
                <w:ilvl w:val="0"/>
                <w:numId w:val="1"/>
              </w:numPr>
              <w:rPr>
                <w:sz w:val="20"/>
                <w:szCs w:val="20"/>
              </w:rPr>
            </w:pPr>
            <w:r w:rsidRPr="00FD09E1">
              <w:rPr>
                <w:sz w:val="20"/>
                <w:szCs w:val="20"/>
              </w:rPr>
              <w:t xml:space="preserve">I understand that </w:t>
            </w:r>
            <w:r w:rsidR="00824DDC">
              <w:rPr>
                <w:sz w:val="20"/>
                <w:szCs w:val="20"/>
              </w:rPr>
              <w:t>Cairns Training Facility</w:t>
            </w:r>
            <w:r w:rsidRPr="00FD09E1">
              <w:rPr>
                <w:sz w:val="20"/>
                <w:szCs w:val="20"/>
              </w:rPr>
              <w:t xml:space="preserve"> reserves the right to immediately withdraw a qualification if it is found that I have provided false or misleading evidence, this includes any declaration, resource or tool I have submitted as being authored by me.</w:t>
            </w:r>
          </w:p>
          <w:p w14:paraId="61092D31" w14:textId="08DD1DE4" w:rsidR="00D2028A" w:rsidRPr="00FD09E1" w:rsidRDefault="00D2028A" w:rsidP="00B87ACF">
            <w:pPr>
              <w:pStyle w:val="NoSpacing"/>
              <w:numPr>
                <w:ilvl w:val="0"/>
                <w:numId w:val="1"/>
              </w:numPr>
              <w:rPr>
                <w:sz w:val="20"/>
                <w:szCs w:val="20"/>
              </w:rPr>
            </w:pPr>
            <w:r w:rsidRPr="00FD09E1">
              <w:rPr>
                <w:sz w:val="20"/>
                <w:szCs w:val="20"/>
              </w:rPr>
              <w:t xml:space="preserve">I further note this includes any statement, whether written or spoken, by any witness or other third party I have used to provide testimony, or any other evidence which serves to allow </w:t>
            </w:r>
            <w:r w:rsidR="00824DDC">
              <w:rPr>
                <w:sz w:val="20"/>
                <w:szCs w:val="20"/>
              </w:rPr>
              <w:t>Cairns Training Facility</w:t>
            </w:r>
            <w:r w:rsidRPr="00FD09E1">
              <w:rPr>
                <w:sz w:val="20"/>
                <w:szCs w:val="20"/>
              </w:rPr>
              <w:t xml:space="preserve"> assessors to make an assessment decision.</w:t>
            </w:r>
          </w:p>
          <w:p w14:paraId="38179EDF" w14:textId="3F991C87" w:rsidR="00D2028A" w:rsidRPr="00FD09E1" w:rsidRDefault="00D2028A" w:rsidP="00B87ACF">
            <w:pPr>
              <w:pStyle w:val="NoSpacing"/>
              <w:numPr>
                <w:ilvl w:val="0"/>
                <w:numId w:val="1"/>
              </w:numPr>
              <w:rPr>
                <w:sz w:val="20"/>
                <w:szCs w:val="20"/>
              </w:rPr>
            </w:pPr>
            <w:r w:rsidRPr="00FD09E1">
              <w:rPr>
                <w:sz w:val="20"/>
                <w:szCs w:val="20"/>
              </w:rPr>
              <w:t xml:space="preserve">I understand that </w:t>
            </w:r>
            <w:r w:rsidR="00824DDC">
              <w:rPr>
                <w:sz w:val="20"/>
                <w:szCs w:val="20"/>
              </w:rPr>
              <w:t>Cairns Training Facility</w:t>
            </w:r>
            <w:r w:rsidRPr="00FD09E1">
              <w:rPr>
                <w:sz w:val="20"/>
                <w:szCs w:val="20"/>
              </w:rPr>
              <w:t xml:space="preserve"> may, at its own discretion and without notice, contact any third party I have used to provide testimony or other evidence to </w:t>
            </w:r>
            <w:r w:rsidR="00824DDC">
              <w:rPr>
                <w:sz w:val="20"/>
                <w:szCs w:val="20"/>
              </w:rPr>
              <w:t>Ca</w:t>
            </w:r>
            <w:r w:rsidR="00F41B3D">
              <w:rPr>
                <w:sz w:val="20"/>
                <w:szCs w:val="20"/>
              </w:rPr>
              <w:t>irns Training Facility</w:t>
            </w:r>
            <w:r w:rsidRPr="00FD09E1">
              <w:rPr>
                <w:sz w:val="20"/>
                <w:szCs w:val="20"/>
              </w:rPr>
              <w:t xml:space="preserve"> assessors. If </w:t>
            </w:r>
            <w:r w:rsidR="00F41B3D">
              <w:rPr>
                <w:sz w:val="20"/>
                <w:szCs w:val="20"/>
              </w:rPr>
              <w:t>Cairns Training Facility</w:t>
            </w:r>
            <w:r w:rsidRPr="00FD09E1">
              <w:rPr>
                <w:sz w:val="20"/>
                <w:szCs w:val="20"/>
              </w:rPr>
              <w:t xml:space="preserve"> forms a reasonable doubt as to the authenticity of such evidence, then </w:t>
            </w:r>
            <w:r w:rsidR="00F41B3D">
              <w:rPr>
                <w:sz w:val="20"/>
                <w:szCs w:val="20"/>
              </w:rPr>
              <w:t>Cairns Training Facility</w:t>
            </w:r>
            <w:r w:rsidRPr="00FD09E1">
              <w:rPr>
                <w:sz w:val="20"/>
                <w:szCs w:val="20"/>
              </w:rPr>
              <w:t xml:space="preserve"> shall withdraw any issued qualification without notice.</w:t>
            </w:r>
          </w:p>
          <w:p w14:paraId="7D36A454" w14:textId="77777777" w:rsidR="00D2028A" w:rsidRPr="00917612" w:rsidRDefault="00D2028A" w:rsidP="00B87ACF">
            <w:pPr>
              <w:pStyle w:val="NoSpacing"/>
              <w:numPr>
                <w:ilvl w:val="0"/>
                <w:numId w:val="1"/>
              </w:numPr>
              <w:rPr>
                <w:lang w:eastAsia="en-AU"/>
              </w:rPr>
            </w:pPr>
            <w:r w:rsidRPr="00FD09E1">
              <w:rPr>
                <w:sz w:val="20"/>
                <w:szCs w:val="20"/>
                <w:lang w:eastAsia="en-AU"/>
              </w:rPr>
              <w:t>I have been advised of the assessment requirements; I have been made aware of my rights and responsibilities as a candidate for assessment and choose to be assessed at this time.</w:t>
            </w:r>
          </w:p>
        </w:tc>
      </w:tr>
      <w:tr w:rsidR="00D2028A" w:rsidRPr="00917612" w14:paraId="5127CC2B"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66"/>
        </w:trPr>
        <w:tc>
          <w:tcPr>
            <w:tcW w:w="3936" w:type="dxa"/>
            <w:gridSpan w:val="2"/>
            <w:tcBorders>
              <w:right w:val="single" w:sz="4" w:space="0" w:color="auto"/>
            </w:tcBorders>
            <w:shd w:val="clear" w:color="auto" w:fill="DBE5F1" w:themeFill="accent1" w:themeFillTint="33"/>
            <w:vAlign w:val="center"/>
          </w:tcPr>
          <w:p w14:paraId="429BA7A0" w14:textId="77777777" w:rsidR="00D2028A" w:rsidRPr="00441E6A" w:rsidRDefault="00D2028A" w:rsidP="00B87ACF">
            <w:pPr>
              <w:pStyle w:val="NoSpacing"/>
              <w:jc w:val="right"/>
              <w:rPr>
                <w:sz w:val="24"/>
                <w:szCs w:val="24"/>
                <w:lang w:eastAsia="en-AU"/>
              </w:rPr>
            </w:pPr>
            <w:r w:rsidRPr="00441E6A">
              <w:rPr>
                <w:sz w:val="24"/>
                <w:szCs w:val="24"/>
                <w:lang w:eastAsia="en-AU"/>
              </w:rPr>
              <w:t>Candidate</w:t>
            </w:r>
            <w:r w:rsidRPr="00441E6A">
              <w:rPr>
                <w:sz w:val="24"/>
                <w:szCs w:val="24"/>
                <w:shd w:val="clear" w:color="auto" w:fill="EAEAEA"/>
                <w:lang w:eastAsia="en-AU"/>
              </w:rPr>
              <w:t xml:space="preserve"> </w:t>
            </w:r>
            <w:r w:rsidRPr="00441E6A">
              <w:rPr>
                <w:sz w:val="24"/>
                <w:szCs w:val="24"/>
                <w:lang w:eastAsia="en-AU"/>
              </w:rPr>
              <w:t>signature</w:t>
            </w:r>
          </w:p>
          <w:p w14:paraId="687A8016" w14:textId="77777777" w:rsidR="00D2028A" w:rsidRPr="000540A3" w:rsidRDefault="00D2028A" w:rsidP="00B87ACF">
            <w:pPr>
              <w:pStyle w:val="NoSpacing"/>
              <w:jc w:val="right"/>
              <w:rPr>
                <w:sz w:val="16"/>
                <w:szCs w:val="16"/>
                <w:lang w:eastAsia="en-AU"/>
              </w:rPr>
            </w:pPr>
            <w:r w:rsidRPr="000540A3">
              <w:rPr>
                <w:sz w:val="16"/>
                <w:szCs w:val="16"/>
                <w:lang w:eastAsia="en-AU"/>
              </w:rPr>
              <w:t>(Electronic signatures acceptable)</w:t>
            </w:r>
          </w:p>
        </w:tc>
        <w:tc>
          <w:tcPr>
            <w:tcW w:w="6662" w:type="dxa"/>
            <w:tcBorders>
              <w:left w:val="single" w:sz="4" w:space="0" w:color="auto"/>
            </w:tcBorders>
            <w:shd w:val="clear" w:color="auto" w:fill="auto"/>
            <w:vAlign w:val="center"/>
          </w:tcPr>
          <w:p w14:paraId="3E90B976" w14:textId="77777777" w:rsidR="00D2028A" w:rsidRPr="00917612" w:rsidRDefault="00D2028A" w:rsidP="00B87ACF">
            <w:pPr>
              <w:spacing w:before="180" w:after="180"/>
              <w:rPr>
                <w:rFonts w:eastAsia="Calibri" w:cs="Times New Roman"/>
                <w:sz w:val="24"/>
                <w:lang w:eastAsia="en-AU"/>
              </w:rPr>
            </w:pPr>
          </w:p>
        </w:tc>
      </w:tr>
      <w:tr w:rsidR="00D2028A" w:rsidRPr="00917612" w14:paraId="4CE0CF6B"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3936" w:type="dxa"/>
            <w:gridSpan w:val="2"/>
            <w:tcBorders>
              <w:right w:val="single" w:sz="4" w:space="0" w:color="auto"/>
            </w:tcBorders>
            <w:shd w:val="clear" w:color="auto" w:fill="DBE5F1" w:themeFill="accent1" w:themeFillTint="33"/>
            <w:vAlign w:val="center"/>
          </w:tcPr>
          <w:p w14:paraId="7ED06176" w14:textId="77777777" w:rsidR="00D2028A" w:rsidRPr="00441E6A" w:rsidRDefault="00D2028A" w:rsidP="00B87ACF">
            <w:pPr>
              <w:pStyle w:val="NoSpacing"/>
              <w:jc w:val="right"/>
              <w:rPr>
                <w:sz w:val="24"/>
                <w:szCs w:val="24"/>
                <w:lang w:eastAsia="en-AU"/>
              </w:rPr>
            </w:pPr>
            <w:r w:rsidRPr="00441E6A">
              <w:rPr>
                <w:sz w:val="24"/>
                <w:szCs w:val="24"/>
                <w:lang w:eastAsia="en-AU"/>
              </w:rPr>
              <w:t>Date</w:t>
            </w:r>
          </w:p>
        </w:tc>
        <w:tc>
          <w:tcPr>
            <w:tcW w:w="6662" w:type="dxa"/>
            <w:tcBorders>
              <w:left w:val="single" w:sz="4" w:space="0" w:color="auto"/>
            </w:tcBorders>
            <w:shd w:val="clear" w:color="auto" w:fill="auto"/>
            <w:vAlign w:val="center"/>
          </w:tcPr>
          <w:p w14:paraId="1B37F5E3" w14:textId="77777777" w:rsidR="00D2028A" w:rsidRPr="00917612" w:rsidRDefault="00D2028A" w:rsidP="00B87ACF">
            <w:pPr>
              <w:pStyle w:val="NoSpacing"/>
              <w:rPr>
                <w:lang w:val="en-US" w:eastAsia="en-AU"/>
              </w:rPr>
            </w:pPr>
          </w:p>
        </w:tc>
      </w:tr>
      <w:tr w:rsidR="00D2028A" w:rsidRPr="00F9565F" w14:paraId="0622C64D" w14:textId="77777777" w:rsidTr="00D2028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10598" w:type="dxa"/>
            <w:gridSpan w:val="3"/>
            <w:shd w:val="clear" w:color="auto" w:fill="A6A6A6" w:themeFill="background1" w:themeFillShade="A6"/>
            <w:vAlign w:val="center"/>
          </w:tcPr>
          <w:p w14:paraId="6782206C" w14:textId="77777777" w:rsidR="00D2028A" w:rsidRPr="00F9565F" w:rsidRDefault="00D2028A" w:rsidP="00B87ACF">
            <w:pPr>
              <w:pStyle w:val="NoSpacing"/>
              <w:rPr>
                <w:sz w:val="8"/>
                <w:szCs w:val="8"/>
                <w:lang w:val="en-US" w:eastAsia="en-AU"/>
              </w:rPr>
            </w:pPr>
          </w:p>
        </w:tc>
      </w:tr>
    </w:tbl>
    <w:p w14:paraId="6D729B51" w14:textId="425B4914" w:rsidR="003F1057" w:rsidRDefault="003F1057" w:rsidP="007B131C">
      <w:pPr>
        <w:pStyle w:val="NoSpacing"/>
      </w:pPr>
    </w:p>
    <w:p w14:paraId="430F4D2C" w14:textId="77777777" w:rsidR="00D2028A" w:rsidRDefault="00D2028A" w:rsidP="007B131C">
      <w:pPr>
        <w:pStyle w:val="NoSpacing"/>
      </w:pPr>
    </w:p>
    <w:p w14:paraId="60BD6404" w14:textId="77777777" w:rsidR="00505917" w:rsidRDefault="00505917" w:rsidP="007B131C">
      <w:pPr>
        <w:pStyle w:val="NoSpacing"/>
      </w:pPr>
    </w:p>
    <w:p w14:paraId="40D330BA" w14:textId="77777777" w:rsidR="002A2FB5" w:rsidRPr="002A2FB5" w:rsidRDefault="002A2FB5" w:rsidP="002A2FB5"/>
    <w:p w14:paraId="21D2B305" w14:textId="2B2A968B" w:rsidR="002A2FB5" w:rsidRPr="002A2FB5" w:rsidRDefault="002A2FB5" w:rsidP="002A2FB5">
      <w:pPr>
        <w:tabs>
          <w:tab w:val="left" w:pos="6705"/>
        </w:tabs>
      </w:pPr>
      <w:r>
        <w:tab/>
      </w:r>
    </w:p>
    <w:sdt>
      <w:sdtPr>
        <w:rPr>
          <w:rFonts w:ascii="Century Gothic" w:eastAsiaTheme="minorHAnsi" w:hAnsi="Century Gothic" w:cstheme="minorBidi"/>
          <w:bCs w:val="0"/>
          <w:color w:val="000000"/>
          <w:sz w:val="20"/>
          <w:szCs w:val="20"/>
          <w:lang w:val="en-AU" w:eastAsia="en-US"/>
          <w14:textFill>
            <w14:solidFill>
              <w14:srgbClr w14:val="000000">
                <w14:lumMod w14:val="75000"/>
              </w14:srgbClr>
            </w14:solidFill>
          </w14:textFill>
        </w:rPr>
        <w:id w:val="911046528"/>
        <w:docPartObj>
          <w:docPartGallery w:val="Table of Contents"/>
          <w:docPartUnique/>
        </w:docPartObj>
      </w:sdtPr>
      <w:sdtEndPr>
        <w:rPr>
          <w:b/>
          <w:noProof/>
          <w:sz w:val="18"/>
          <w:szCs w:val="18"/>
        </w:rPr>
      </w:sdtEndPr>
      <w:sdtContent>
        <w:p w14:paraId="5CB2D561" w14:textId="33FA8D6C" w:rsidR="0088391F" w:rsidRPr="00034A69" w:rsidRDefault="00D2028A" w:rsidP="00730074">
          <w:pPr>
            <w:pStyle w:val="TOCHeading"/>
            <w:rPr>
              <w:rFonts w:ascii="Century Gothic" w:hAnsi="Century Gothic"/>
              <w:b/>
              <w:bCs w:val="0"/>
              <w:color w:val="17365D" w:themeColor="text2" w:themeShade="BF"/>
              <w:sz w:val="24"/>
              <w:szCs w:val="24"/>
            </w:rPr>
          </w:pPr>
          <w:r w:rsidRPr="00034A69">
            <w:rPr>
              <w:rFonts w:ascii="Century Gothic" w:eastAsiaTheme="minorHAnsi" w:hAnsi="Century Gothic"/>
              <w:b/>
              <w:bCs w:val="0"/>
              <w:color w:val="17365D" w:themeColor="text2" w:themeShade="BF"/>
              <w:sz w:val="24"/>
              <w:szCs w:val="24"/>
            </w:rPr>
            <w:t xml:space="preserve">Table of </w:t>
          </w:r>
          <w:r w:rsidR="0088391F" w:rsidRPr="00034A69">
            <w:rPr>
              <w:rFonts w:ascii="Century Gothic" w:hAnsi="Century Gothic"/>
              <w:b/>
              <w:bCs w:val="0"/>
              <w:color w:val="17365D" w:themeColor="text2" w:themeShade="BF"/>
              <w:sz w:val="24"/>
              <w:szCs w:val="24"/>
            </w:rPr>
            <w:t>Contents</w:t>
          </w:r>
        </w:p>
        <w:p w14:paraId="53B0C19B" w14:textId="77777777" w:rsidR="0088391F" w:rsidRPr="00034A69" w:rsidRDefault="0088391F" w:rsidP="0088391F">
          <w:pPr>
            <w:rPr>
              <w:rFonts w:ascii="Century Gothic" w:hAnsi="Century Gothic"/>
              <w:sz w:val="20"/>
              <w:szCs w:val="20"/>
              <w:lang w:val="en-US" w:eastAsia="ja-JP"/>
            </w:rPr>
          </w:pPr>
        </w:p>
        <w:p w14:paraId="5319A386" w14:textId="662F797F" w:rsidR="00034A69" w:rsidRPr="00034A69" w:rsidRDefault="0088391F">
          <w:pPr>
            <w:pStyle w:val="TOC1"/>
            <w:tabs>
              <w:tab w:val="right" w:leader="dot" w:pos="10456"/>
            </w:tabs>
            <w:rPr>
              <w:rFonts w:ascii="Century Gothic" w:eastAsiaTheme="minorEastAsia" w:hAnsi="Century Gothic"/>
              <w:noProof/>
              <w:sz w:val="20"/>
              <w:szCs w:val="20"/>
              <w:lang w:eastAsia="en-AU"/>
            </w:rPr>
          </w:pPr>
          <w:r w:rsidRPr="00034A69">
            <w:rPr>
              <w:rFonts w:ascii="Century Gothic" w:hAnsi="Century Gothic"/>
              <w:sz w:val="18"/>
              <w:szCs w:val="18"/>
            </w:rPr>
            <w:fldChar w:fldCharType="begin"/>
          </w:r>
          <w:r w:rsidRPr="00034A69">
            <w:rPr>
              <w:rFonts w:ascii="Century Gothic" w:hAnsi="Century Gothic"/>
              <w:sz w:val="18"/>
              <w:szCs w:val="18"/>
            </w:rPr>
            <w:instrText xml:space="preserve"> TOC \o "1-3" \h \z \u </w:instrText>
          </w:r>
          <w:r w:rsidRPr="00034A69">
            <w:rPr>
              <w:rFonts w:ascii="Century Gothic" w:hAnsi="Century Gothic"/>
              <w:sz w:val="18"/>
              <w:szCs w:val="18"/>
            </w:rPr>
            <w:fldChar w:fldCharType="separate"/>
          </w:r>
          <w:hyperlink w:anchor="_Toc130306869" w:history="1">
            <w:r w:rsidR="00034A69" w:rsidRPr="00034A69">
              <w:rPr>
                <w:rStyle w:val="Hyperlink"/>
                <w:rFonts w:ascii="Century Gothic" w:hAnsi="Century Gothic"/>
                <w:noProof/>
                <w:sz w:val="20"/>
                <w:szCs w:val="20"/>
              </w:rPr>
              <w:t>RPL Overview</w:t>
            </w:r>
            <w:r w:rsidR="00034A69" w:rsidRPr="00034A69">
              <w:rPr>
                <w:rFonts w:ascii="Century Gothic" w:hAnsi="Century Gothic"/>
                <w:noProof/>
                <w:webHidden/>
                <w:sz w:val="20"/>
                <w:szCs w:val="20"/>
              </w:rPr>
              <w:tab/>
            </w:r>
            <w:r w:rsidR="00034A69" w:rsidRPr="00034A69">
              <w:rPr>
                <w:rFonts w:ascii="Century Gothic" w:hAnsi="Century Gothic"/>
                <w:noProof/>
                <w:webHidden/>
                <w:sz w:val="20"/>
                <w:szCs w:val="20"/>
              </w:rPr>
              <w:fldChar w:fldCharType="begin"/>
            </w:r>
            <w:r w:rsidR="00034A69" w:rsidRPr="00034A69">
              <w:rPr>
                <w:rFonts w:ascii="Century Gothic" w:hAnsi="Century Gothic"/>
                <w:noProof/>
                <w:webHidden/>
                <w:sz w:val="20"/>
                <w:szCs w:val="20"/>
              </w:rPr>
              <w:instrText xml:space="preserve"> PAGEREF _Toc130306869 \h </w:instrText>
            </w:r>
            <w:r w:rsidR="00034A69" w:rsidRPr="00034A69">
              <w:rPr>
                <w:rFonts w:ascii="Century Gothic" w:hAnsi="Century Gothic"/>
                <w:noProof/>
                <w:webHidden/>
                <w:sz w:val="20"/>
                <w:szCs w:val="20"/>
              </w:rPr>
            </w:r>
            <w:r w:rsidR="00034A69" w:rsidRPr="00034A69">
              <w:rPr>
                <w:rFonts w:ascii="Century Gothic" w:hAnsi="Century Gothic"/>
                <w:noProof/>
                <w:webHidden/>
                <w:sz w:val="20"/>
                <w:szCs w:val="20"/>
              </w:rPr>
              <w:fldChar w:fldCharType="separate"/>
            </w:r>
            <w:r w:rsidR="00034A69" w:rsidRPr="00034A69">
              <w:rPr>
                <w:rFonts w:ascii="Century Gothic" w:hAnsi="Century Gothic"/>
                <w:noProof/>
                <w:webHidden/>
                <w:sz w:val="20"/>
                <w:szCs w:val="20"/>
              </w:rPr>
              <w:t>3</w:t>
            </w:r>
            <w:r w:rsidR="00034A69" w:rsidRPr="00034A69">
              <w:rPr>
                <w:rFonts w:ascii="Century Gothic" w:hAnsi="Century Gothic"/>
                <w:noProof/>
                <w:webHidden/>
                <w:sz w:val="20"/>
                <w:szCs w:val="20"/>
              </w:rPr>
              <w:fldChar w:fldCharType="end"/>
            </w:r>
          </w:hyperlink>
        </w:p>
        <w:p w14:paraId="19A31C3B" w14:textId="3BB474AF"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0" w:history="1">
            <w:r w:rsidRPr="00034A69">
              <w:rPr>
                <w:rStyle w:val="Hyperlink"/>
                <w:rFonts w:ascii="Century Gothic" w:hAnsi="Century Gothic"/>
                <w:noProof/>
                <w:sz w:val="20"/>
                <w:szCs w:val="20"/>
              </w:rPr>
              <w:t>RPL Application Instructions</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_Toc130306870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w:t>
            </w:r>
            <w:r w:rsidRPr="00034A69">
              <w:rPr>
                <w:rFonts w:ascii="Century Gothic" w:hAnsi="Century Gothic"/>
                <w:noProof/>
                <w:webHidden/>
                <w:sz w:val="20"/>
                <w:szCs w:val="20"/>
              </w:rPr>
              <w:fldChar w:fldCharType="end"/>
            </w:r>
          </w:hyperlink>
        </w:p>
        <w:p w14:paraId="217EC107" w14:textId="1F70058B" w:rsidR="00034A69" w:rsidRPr="00034A69" w:rsidRDefault="00034A69">
          <w:pPr>
            <w:pStyle w:val="TOC2"/>
            <w:tabs>
              <w:tab w:val="right" w:leader="dot" w:pos="10456"/>
            </w:tabs>
            <w:rPr>
              <w:rFonts w:ascii="Century Gothic" w:eastAsiaTheme="minorEastAsia" w:hAnsi="Century Gothic"/>
              <w:noProof/>
              <w:sz w:val="20"/>
              <w:szCs w:val="20"/>
              <w:lang w:eastAsia="en-AU"/>
            </w:rPr>
          </w:pPr>
          <w:hyperlink w:anchor="_Toc130306871" w:history="1">
            <w:r w:rsidRPr="00034A69">
              <w:rPr>
                <w:rStyle w:val="Hyperlink"/>
                <w:rFonts w:ascii="Century Gothic" w:hAnsi="Century Gothic"/>
                <w:noProof/>
                <w:sz w:val="20"/>
                <w:szCs w:val="20"/>
              </w:rPr>
              <w:t>Important</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_Toc130306871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w:t>
            </w:r>
            <w:r w:rsidRPr="00034A69">
              <w:rPr>
                <w:rFonts w:ascii="Century Gothic" w:hAnsi="Century Gothic"/>
                <w:noProof/>
                <w:webHidden/>
                <w:sz w:val="20"/>
                <w:szCs w:val="20"/>
              </w:rPr>
              <w:fldChar w:fldCharType="end"/>
            </w:r>
          </w:hyperlink>
        </w:p>
        <w:p w14:paraId="16BFE8DC" w14:textId="6FE1C69B"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2" w:history="1">
            <w:r w:rsidRPr="00034A69">
              <w:rPr>
                <w:rStyle w:val="Hyperlink"/>
                <w:rFonts w:ascii="Century Gothic" w:hAnsi="Century Gothic"/>
                <w:noProof/>
                <w:sz w:val="20"/>
                <w:szCs w:val="20"/>
              </w:rPr>
              <w:t>Enrolment</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_Toc130306872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5</w:t>
            </w:r>
            <w:r w:rsidRPr="00034A69">
              <w:rPr>
                <w:rFonts w:ascii="Century Gothic" w:hAnsi="Century Gothic"/>
                <w:noProof/>
                <w:webHidden/>
                <w:sz w:val="20"/>
                <w:szCs w:val="20"/>
              </w:rPr>
              <w:fldChar w:fldCharType="end"/>
            </w:r>
          </w:hyperlink>
        </w:p>
        <w:p w14:paraId="5B55060E" w14:textId="5D8D0B83"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3" w:history="1">
            <w:r w:rsidRPr="00034A69">
              <w:rPr>
                <w:rStyle w:val="Hyperlink"/>
                <w:rFonts w:ascii="Century Gothic" w:hAnsi="Century Gothic"/>
                <w:noProof/>
                <w:sz w:val="20"/>
                <w:szCs w:val="20"/>
              </w:rPr>
              <w:t>Payment Details</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_Toc130306873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7</w:t>
            </w:r>
            <w:r w:rsidRPr="00034A69">
              <w:rPr>
                <w:rFonts w:ascii="Century Gothic" w:hAnsi="Century Gothic"/>
                <w:noProof/>
                <w:webHidden/>
                <w:sz w:val="20"/>
                <w:szCs w:val="20"/>
              </w:rPr>
              <w:fldChar w:fldCharType="end"/>
            </w:r>
          </w:hyperlink>
        </w:p>
        <w:p w14:paraId="67D62186" w14:textId="59BDF378"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4" w:history="1">
            <w:r w:rsidRPr="00034A69">
              <w:rPr>
                <w:rStyle w:val="Hyperlink"/>
                <w:rFonts w:ascii="Century Gothic" w:hAnsi="Century Gothic"/>
                <w:noProof/>
                <w:sz w:val="20"/>
                <w:szCs w:val="20"/>
              </w:rPr>
              <w:t>Self-Assessment Questionnaire</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_Toc130306874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8</w:t>
            </w:r>
            <w:r w:rsidRPr="00034A69">
              <w:rPr>
                <w:rFonts w:ascii="Century Gothic" w:hAnsi="Century Gothic"/>
                <w:noProof/>
                <w:webHidden/>
                <w:sz w:val="20"/>
                <w:szCs w:val="20"/>
              </w:rPr>
              <w:fldChar w:fldCharType="end"/>
            </w:r>
          </w:hyperlink>
        </w:p>
        <w:p w14:paraId="1CD0F4BD" w14:textId="70037713"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5" w:history="1">
            <w:r w:rsidRPr="00034A69">
              <w:rPr>
                <w:rStyle w:val="Hyperlink"/>
                <w:rFonts w:ascii="Century Gothic" w:hAnsi="Century Gothic"/>
                <w:noProof/>
                <w:sz w:val="20"/>
                <w:szCs w:val="20"/>
              </w:rPr>
              <w:t>RPL Kit – Portfolio of Evidence &amp; Knowledge Questions</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_Toc130306875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10</w:t>
            </w:r>
            <w:r w:rsidRPr="00034A69">
              <w:rPr>
                <w:rFonts w:ascii="Century Gothic" w:hAnsi="Century Gothic"/>
                <w:noProof/>
                <w:webHidden/>
                <w:sz w:val="20"/>
                <w:szCs w:val="20"/>
              </w:rPr>
              <w:fldChar w:fldCharType="end"/>
            </w:r>
          </w:hyperlink>
        </w:p>
        <w:p w14:paraId="1749AF15" w14:textId="7270741F"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6" w:history="1">
            <w:r w:rsidRPr="00034A69">
              <w:rPr>
                <w:rStyle w:val="Hyperlink"/>
                <w:rFonts w:ascii="Century Gothic" w:hAnsi="Century Gothic"/>
                <w:noProof/>
                <w:sz w:val="20"/>
                <w:szCs w:val="20"/>
              </w:rPr>
              <w:t xml:space="preserve">1. TAEDES411 </w:t>
            </w:r>
            <w:r w:rsidRPr="00034A69">
              <w:rPr>
                <w:rStyle w:val="Hyperlink"/>
                <w:rFonts w:ascii="Century Gothic" w:hAnsi="Century Gothic"/>
                <w:bCs/>
                <w:noProof/>
                <w:sz w:val="20"/>
                <w:szCs w:val="20"/>
              </w:rPr>
              <w:t>-</w:t>
            </w:r>
            <w:r w:rsidRPr="00034A69">
              <w:rPr>
                <w:rStyle w:val="Hyperlink"/>
                <w:rFonts w:ascii="Century Gothic" w:hAnsi="Century Gothic"/>
                <w:noProof/>
                <w:sz w:val="20"/>
                <w:szCs w:val="20"/>
              </w:rPr>
              <w:t xml:space="preserve"> </w:t>
            </w:r>
            <w:r w:rsidRPr="00034A69">
              <w:rPr>
                <w:rStyle w:val="Hyperlink"/>
                <w:rFonts w:ascii="Century Gothic" w:hAnsi="Century Gothic"/>
                <w:bCs/>
                <w:noProof/>
                <w:sz w:val="20"/>
                <w:szCs w:val="20"/>
              </w:rPr>
              <w:t>Use nationally recognised training products to meet vocational training needs (</w:t>
            </w:r>
            <w:r w:rsidRPr="00034A69">
              <w:rPr>
                <w:rStyle w:val="Hyperlink"/>
                <w:rFonts w:ascii="Century Gothic" w:hAnsi="Century Gothic"/>
                <w:noProof/>
                <w:sz w:val="20"/>
                <w:szCs w:val="20"/>
              </w:rPr>
              <w:t>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_Toc130306876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11</w:t>
            </w:r>
            <w:r w:rsidRPr="00034A69">
              <w:rPr>
                <w:rFonts w:ascii="Century Gothic" w:hAnsi="Century Gothic"/>
                <w:noProof/>
                <w:webHidden/>
                <w:sz w:val="20"/>
                <w:szCs w:val="20"/>
              </w:rPr>
              <w:fldChar w:fldCharType="end"/>
            </w:r>
          </w:hyperlink>
        </w:p>
        <w:p w14:paraId="00CE89DB" w14:textId="1FCCB514"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7" w:history="1">
            <w:r w:rsidRPr="00034A69">
              <w:rPr>
                <w:rStyle w:val="Hyperlink"/>
                <w:rFonts w:ascii="Century Gothic" w:hAnsi="Century Gothic"/>
                <w:noProof/>
                <w:sz w:val="20"/>
                <w:szCs w:val="20"/>
              </w:rPr>
              <w:t xml:space="preserve">2. TAEDES412 </w:t>
            </w:r>
            <w:r w:rsidRPr="00034A69">
              <w:rPr>
                <w:rStyle w:val="Hyperlink"/>
                <w:rFonts w:ascii="Century Gothic" w:hAnsi="Century Gothic"/>
                <w:bCs/>
                <w:noProof/>
                <w:sz w:val="20"/>
                <w:szCs w:val="20"/>
              </w:rPr>
              <w:t>-</w:t>
            </w:r>
            <w:r w:rsidRPr="00034A69">
              <w:rPr>
                <w:rStyle w:val="Hyperlink"/>
                <w:rFonts w:ascii="Century Gothic" w:hAnsi="Century Gothic"/>
                <w:noProof/>
                <w:sz w:val="20"/>
                <w:szCs w:val="20"/>
              </w:rPr>
              <w:t xml:space="preserve"> </w:t>
            </w:r>
            <w:r w:rsidRPr="00034A69">
              <w:rPr>
                <w:rStyle w:val="Hyperlink"/>
                <w:rFonts w:ascii="Century Gothic" w:hAnsi="Century Gothic"/>
                <w:bCs/>
                <w:noProof/>
                <w:sz w:val="20"/>
                <w:szCs w:val="20"/>
              </w:rPr>
              <w:t>Design and develop plans for vocational training (</w:t>
            </w:r>
            <w:r w:rsidRPr="00034A69">
              <w:rPr>
                <w:rStyle w:val="Hyperlink"/>
                <w:rFonts w:ascii="Century Gothic" w:hAnsi="Century Gothic"/>
                <w:noProof/>
                <w:sz w:val="20"/>
                <w:szCs w:val="20"/>
              </w:rPr>
              <w:t>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_Toc130306877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14</w:t>
            </w:r>
            <w:r w:rsidRPr="00034A69">
              <w:rPr>
                <w:rFonts w:ascii="Century Gothic" w:hAnsi="Century Gothic"/>
                <w:noProof/>
                <w:webHidden/>
                <w:sz w:val="20"/>
                <w:szCs w:val="20"/>
              </w:rPr>
              <w:fldChar w:fldCharType="end"/>
            </w:r>
          </w:hyperlink>
        </w:p>
        <w:p w14:paraId="0E8B4624" w14:textId="53AF688E"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8" w:history="1">
            <w:r w:rsidRPr="00034A69">
              <w:rPr>
                <w:rStyle w:val="Hyperlink"/>
                <w:rFonts w:ascii="Century Gothic" w:hAnsi="Century Gothic"/>
                <w:bCs/>
                <w:noProof/>
                <w:sz w:val="20"/>
                <w:szCs w:val="20"/>
              </w:rPr>
              <w:t>3. TAEDEL411 - Facilitate vocational training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_Toc130306878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18</w:t>
            </w:r>
            <w:r w:rsidRPr="00034A69">
              <w:rPr>
                <w:rFonts w:ascii="Century Gothic" w:hAnsi="Century Gothic"/>
                <w:noProof/>
                <w:webHidden/>
                <w:sz w:val="20"/>
                <w:szCs w:val="20"/>
              </w:rPr>
              <w:fldChar w:fldCharType="end"/>
            </w:r>
          </w:hyperlink>
        </w:p>
        <w:p w14:paraId="100E93AC" w14:textId="4AB2BAEC"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79" w:history="1">
            <w:r w:rsidRPr="00034A69">
              <w:rPr>
                <w:rStyle w:val="Hyperlink"/>
                <w:rFonts w:ascii="Century Gothic" w:hAnsi="Century Gothic"/>
                <w:noProof/>
                <w:sz w:val="20"/>
                <w:szCs w:val="20"/>
              </w:rPr>
              <w:t xml:space="preserve">4. TAEASS413 </w:t>
            </w:r>
            <w:r w:rsidRPr="00034A69">
              <w:rPr>
                <w:rStyle w:val="Hyperlink"/>
                <w:rFonts w:ascii="Century Gothic" w:hAnsi="Century Gothic"/>
                <w:bCs/>
                <w:noProof/>
                <w:sz w:val="20"/>
                <w:szCs w:val="20"/>
              </w:rPr>
              <w:t>- Participate in assessment validation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_Toc130306879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23</w:t>
            </w:r>
            <w:r w:rsidRPr="00034A69">
              <w:rPr>
                <w:rFonts w:ascii="Century Gothic" w:hAnsi="Century Gothic"/>
                <w:noProof/>
                <w:webHidden/>
                <w:sz w:val="20"/>
                <w:szCs w:val="20"/>
              </w:rPr>
              <w:fldChar w:fldCharType="end"/>
            </w:r>
          </w:hyperlink>
        </w:p>
        <w:p w14:paraId="1A43DC21" w14:textId="140B0B83"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0" w:history="1">
            <w:r w:rsidRPr="00034A69">
              <w:rPr>
                <w:rStyle w:val="Hyperlink"/>
                <w:rFonts w:ascii="Century Gothic" w:hAnsi="Century Gothic"/>
                <w:noProof/>
                <w:sz w:val="20"/>
                <w:szCs w:val="20"/>
              </w:rPr>
              <w:t xml:space="preserve">5. TAEASS412 - </w:t>
            </w:r>
            <w:r w:rsidRPr="00034A69">
              <w:rPr>
                <w:rStyle w:val="Hyperlink"/>
                <w:rFonts w:ascii="Century Gothic" w:hAnsi="Century Gothic"/>
                <w:bCs/>
                <w:noProof/>
                <w:sz w:val="20"/>
                <w:szCs w:val="20"/>
              </w:rPr>
              <w:t>Assess competence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_Toc130306880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27</w:t>
            </w:r>
            <w:r w:rsidRPr="00034A69">
              <w:rPr>
                <w:rFonts w:ascii="Century Gothic" w:hAnsi="Century Gothic"/>
                <w:noProof/>
                <w:webHidden/>
                <w:sz w:val="20"/>
                <w:szCs w:val="20"/>
              </w:rPr>
              <w:fldChar w:fldCharType="end"/>
            </w:r>
          </w:hyperlink>
        </w:p>
        <w:p w14:paraId="3860A762" w14:textId="0862BE92"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1" w:history="1">
            <w:r w:rsidRPr="00034A69">
              <w:rPr>
                <w:rStyle w:val="Hyperlink"/>
                <w:rFonts w:ascii="Century Gothic" w:hAnsi="Century Gothic"/>
                <w:noProof/>
                <w:sz w:val="20"/>
                <w:szCs w:val="20"/>
              </w:rPr>
              <w:t>6. TAEPDD401</w:t>
            </w:r>
            <w:r w:rsidRPr="00034A69">
              <w:rPr>
                <w:rStyle w:val="Hyperlink"/>
                <w:rFonts w:ascii="Century Gothic" w:hAnsi="Century Gothic"/>
                <w:bCs/>
                <w:noProof/>
                <w:sz w:val="20"/>
                <w:szCs w:val="20"/>
              </w:rPr>
              <w:t xml:space="preserve"> - Work effectively in the VET sector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_Toc130306881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35</w:t>
            </w:r>
            <w:r w:rsidRPr="00034A69">
              <w:rPr>
                <w:rFonts w:ascii="Century Gothic" w:hAnsi="Century Gothic"/>
                <w:noProof/>
                <w:webHidden/>
                <w:sz w:val="20"/>
                <w:szCs w:val="20"/>
              </w:rPr>
              <w:fldChar w:fldCharType="end"/>
            </w:r>
          </w:hyperlink>
        </w:p>
        <w:p w14:paraId="6F021E12" w14:textId="16009980"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2" w:history="1">
            <w:r w:rsidRPr="00034A69">
              <w:rPr>
                <w:rStyle w:val="Hyperlink"/>
                <w:rFonts w:ascii="Century Gothic" w:hAnsi="Century Gothic"/>
                <w:noProof/>
                <w:sz w:val="20"/>
                <w:szCs w:val="20"/>
              </w:rPr>
              <w:t>7. TAEDEL311</w:t>
            </w:r>
            <w:r w:rsidRPr="00034A69">
              <w:rPr>
                <w:rStyle w:val="Hyperlink"/>
                <w:rFonts w:ascii="Century Gothic" w:hAnsi="Century Gothic"/>
                <w:bCs/>
                <w:noProof/>
                <w:sz w:val="20"/>
                <w:szCs w:val="20"/>
              </w:rPr>
              <w:t xml:space="preserve"> - Provide work skill instruction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_Toc130306882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40</w:t>
            </w:r>
            <w:r w:rsidRPr="00034A69">
              <w:rPr>
                <w:rFonts w:ascii="Century Gothic" w:hAnsi="Century Gothic"/>
                <w:noProof/>
                <w:webHidden/>
                <w:sz w:val="20"/>
                <w:szCs w:val="20"/>
              </w:rPr>
              <w:fldChar w:fldCharType="end"/>
            </w:r>
          </w:hyperlink>
        </w:p>
        <w:p w14:paraId="3F489B5D" w14:textId="0D94970E"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3" w:history="1">
            <w:r w:rsidRPr="00034A69">
              <w:rPr>
                <w:rStyle w:val="Hyperlink"/>
                <w:rFonts w:ascii="Century Gothic" w:hAnsi="Century Gothic"/>
                <w:noProof/>
                <w:sz w:val="20"/>
                <w:szCs w:val="20"/>
              </w:rPr>
              <w:t xml:space="preserve">8. TAEDEL412 </w:t>
            </w:r>
            <w:r w:rsidRPr="00034A69">
              <w:rPr>
                <w:rStyle w:val="Hyperlink"/>
                <w:rFonts w:ascii="Century Gothic" w:hAnsi="Century Gothic"/>
                <w:bCs/>
                <w:noProof/>
                <w:sz w:val="20"/>
                <w:szCs w:val="20"/>
              </w:rPr>
              <w:t>- Facilitate workplace-based learning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_Toc130306883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43</w:t>
            </w:r>
            <w:r w:rsidRPr="00034A69">
              <w:rPr>
                <w:rFonts w:ascii="Century Gothic" w:hAnsi="Century Gothic"/>
                <w:noProof/>
                <w:webHidden/>
                <w:sz w:val="20"/>
                <w:szCs w:val="20"/>
              </w:rPr>
              <w:fldChar w:fldCharType="end"/>
            </w:r>
          </w:hyperlink>
        </w:p>
        <w:p w14:paraId="5F7D1E51" w14:textId="6855BBD1"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4" w:history="1">
            <w:r w:rsidRPr="00034A69">
              <w:rPr>
                <w:rStyle w:val="Hyperlink"/>
                <w:rFonts w:ascii="Century Gothic" w:hAnsi="Century Gothic"/>
                <w:noProof/>
                <w:sz w:val="20"/>
                <w:szCs w:val="20"/>
              </w:rPr>
              <w:t>9. TAE</w:t>
            </w:r>
            <w:r w:rsidR="00AC1ED8">
              <w:rPr>
                <w:rStyle w:val="Hyperlink"/>
                <w:rFonts w:ascii="Century Gothic" w:hAnsi="Century Gothic"/>
                <w:noProof/>
                <w:sz w:val="20"/>
                <w:szCs w:val="20"/>
              </w:rPr>
              <w:t>ASS5</w:t>
            </w:r>
            <w:r w:rsidRPr="00034A69">
              <w:rPr>
                <w:rStyle w:val="Hyperlink"/>
                <w:rFonts w:ascii="Century Gothic" w:hAnsi="Century Gothic"/>
                <w:noProof/>
                <w:sz w:val="20"/>
                <w:szCs w:val="20"/>
              </w:rPr>
              <w:t>1</w:t>
            </w:r>
            <w:r w:rsidR="002B1833">
              <w:rPr>
                <w:rStyle w:val="Hyperlink"/>
                <w:rFonts w:ascii="Century Gothic" w:hAnsi="Century Gothic"/>
                <w:noProof/>
                <w:sz w:val="20"/>
                <w:szCs w:val="20"/>
              </w:rPr>
              <w:t>2</w:t>
            </w:r>
            <w:r w:rsidRPr="00034A69">
              <w:rPr>
                <w:rStyle w:val="Hyperlink"/>
                <w:rFonts w:ascii="Century Gothic" w:hAnsi="Century Gothic"/>
                <w:noProof/>
                <w:sz w:val="20"/>
                <w:szCs w:val="20"/>
              </w:rPr>
              <w:t xml:space="preserve"> </w:t>
            </w:r>
            <w:r w:rsidR="002B1833">
              <w:rPr>
                <w:rStyle w:val="Hyperlink"/>
                <w:rFonts w:ascii="Century Gothic" w:hAnsi="Century Gothic"/>
                <w:bCs/>
                <w:noProof/>
                <w:sz w:val="20"/>
                <w:szCs w:val="20"/>
              </w:rPr>
              <w:t>–</w:t>
            </w:r>
            <w:r w:rsidRPr="00034A69">
              <w:rPr>
                <w:rStyle w:val="Hyperlink"/>
                <w:rFonts w:ascii="Century Gothic" w:hAnsi="Century Gothic"/>
                <w:bCs/>
                <w:noProof/>
                <w:sz w:val="20"/>
                <w:szCs w:val="20"/>
              </w:rPr>
              <w:t xml:space="preserve"> </w:t>
            </w:r>
            <w:r w:rsidR="002B1833">
              <w:rPr>
                <w:rStyle w:val="Hyperlink"/>
                <w:rFonts w:ascii="Century Gothic" w:hAnsi="Century Gothic"/>
                <w:bCs/>
                <w:noProof/>
                <w:sz w:val="20"/>
                <w:szCs w:val="20"/>
              </w:rPr>
              <w:t xml:space="preserve">Design and </w:t>
            </w:r>
            <w:r w:rsidR="00FF7B56">
              <w:rPr>
                <w:rStyle w:val="Hyperlink"/>
                <w:rFonts w:ascii="Century Gothic" w:hAnsi="Century Gothic"/>
                <w:bCs/>
                <w:noProof/>
                <w:sz w:val="20"/>
                <w:szCs w:val="20"/>
              </w:rPr>
              <w:t>Develop assessement tools</w:t>
            </w:r>
            <w:r w:rsidRPr="00034A69">
              <w:rPr>
                <w:rStyle w:val="Hyperlink"/>
                <w:rFonts w:ascii="Century Gothic" w:hAnsi="Century Gothic"/>
                <w:bCs/>
                <w:noProof/>
                <w:sz w:val="20"/>
                <w:szCs w:val="20"/>
              </w:rPr>
              <w:t xml:space="preserve">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_Toc130306884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46</w:t>
            </w:r>
            <w:r w:rsidRPr="00034A69">
              <w:rPr>
                <w:rFonts w:ascii="Century Gothic" w:hAnsi="Century Gothic"/>
                <w:noProof/>
                <w:webHidden/>
                <w:sz w:val="20"/>
                <w:szCs w:val="20"/>
              </w:rPr>
              <w:fldChar w:fldCharType="end"/>
            </w:r>
          </w:hyperlink>
        </w:p>
        <w:p w14:paraId="5E00F9F7" w14:textId="57079893"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5" w:history="1">
            <w:r w:rsidRPr="00034A69">
              <w:rPr>
                <w:rStyle w:val="Hyperlink"/>
                <w:rFonts w:ascii="Century Gothic" w:hAnsi="Century Gothic"/>
                <w:noProof/>
                <w:sz w:val="20"/>
                <w:szCs w:val="20"/>
              </w:rPr>
              <w:t>10. TAELLN421</w:t>
            </w:r>
            <w:r w:rsidRPr="00034A69">
              <w:rPr>
                <w:rStyle w:val="Hyperlink"/>
                <w:rFonts w:ascii="Century Gothic" w:hAnsi="Century Gothic"/>
                <w:bCs/>
                <w:noProof/>
                <w:sz w:val="20"/>
                <w:szCs w:val="20"/>
              </w:rPr>
              <w:t xml:space="preserve"> - Integrate core skills support into training and assessment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_Toc130306885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49</w:t>
            </w:r>
            <w:r w:rsidRPr="00034A69">
              <w:rPr>
                <w:rFonts w:ascii="Century Gothic" w:hAnsi="Century Gothic"/>
                <w:noProof/>
                <w:webHidden/>
                <w:sz w:val="20"/>
                <w:szCs w:val="20"/>
              </w:rPr>
              <w:fldChar w:fldCharType="end"/>
            </w:r>
          </w:hyperlink>
        </w:p>
        <w:p w14:paraId="66827230" w14:textId="6AB6EE7A"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6" w:history="1">
            <w:r w:rsidRPr="00034A69">
              <w:rPr>
                <w:rStyle w:val="Hyperlink"/>
                <w:rFonts w:ascii="Century Gothic" w:hAnsi="Century Gothic"/>
                <w:noProof/>
                <w:sz w:val="20"/>
                <w:szCs w:val="20"/>
              </w:rPr>
              <w:t>11. TAE</w:t>
            </w:r>
            <w:r w:rsidR="000B79C1">
              <w:rPr>
                <w:rStyle w:val="Hyperlink"/>
                <w:rFonts w:ascii="Century Gothic" w:hAnsi="Century Gothic"/>
                <w:noProof/>
                <w:sz w:val="20"/>
                <w:szCs w:val="20"/>
              </w:rPr>
              <w:t>ASS 514</w:t>
            </w:r>
            <w:r w:rsidRPr="00034A69">
              <w:rPr>
                <w:rStyle w:val="Hyperlink"/>
                <w:rFonts w:ascii="Century Gothic" w:hAnsi="Century Gothic"/>
                <w:noProof/>
                <w:sz w:val="20"/>
                <w:szCs w:val="20"/>
              </w:rPr>
              <w:t xml:space="preserve"> </w:t>
            </w:r>
            <w:r w:rsidRPr="00034A69">
              <w:rPr>
                <w:rStyle w:val="Hyperlink"/>
                <w:rFonts w:ascii="Century Gothic" w:hAnsi="Century Gothic"/>
                <w:bCs/>
                <w:noProof/>
                <w:sz w:val="20"/>
                <w:szCs w:val="20"/>
              </w:rPr>
              <w:t xml:space="preserve">- </w:t>
            </w:r>
            <w:r w:rsidR="00C06EF9">
              <w:rPr>
                <w:rStyle w:val="Hyperlink"/>
                <w:rFonts w:ascii="Century Gothic" w:hAnsi="Century Gothic"/>
                <w:bCs/>
                <w:noProof/>
                <w:sz w:val="20"/>
                <w:szCs w:val="20"/>
              </w:rPr>
              <w:t xml:space="preserve">Develop and implement plans for RPL </w:t>
            </w:r>
            <w:r w:rsidR="001D0112">
              <w:rPr>
                <w:rStyle w:val="Hyperlink"/>
                <w:rFonts w:ascii="Century Gothic" w:hAnsi="Century Gothic"/>
                <w:bCs/>
                <w:noProof/>
                <w:sz w:val="20"/>
                <w:szCs w:val="20"/>
              </w:rPr>
              <w:t xml:space="preserve"> learning</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_Toc130306886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53</w:t>
            </w:r>
            <w:r w:rsidRPr="00034A69">
              <w:rPr>
                <w:rFonts w:ascii="Century Gothic" w:hAnsi="Century Gothic"/>
                <w:noProof/>
                <w:webHidden/>
                <w:sz w:val="20"/>
                <w:szCs w:val="20"/>
              </w:rPr>
              <w:fldChar w:fldCharType="end"/>
            </w:r>
          </w:hyperlink>
        </w:p>
        <w:p w14:paraId="35638623" w14:textId="76940B65"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7" w:history="1">
            <w:r w:rsidRPr="00034A69">
              <w:rPr>
                <w:rStyle w:val="Hyperlink"/>
                <w:rFonts w:ascii="Century Gothic" w:hAnsi="Century Gothic"/>
                <w:noProof/>
                <w:sz w:val="20"/>
                <w:szCs w:val="20"/>
              </w:rPr>
              <w:t xml:space="preserve">12. BSBCMM411 </w:t>
            </w:r>
            <w:r w:rsidRPr="00034A69">
              <w:rPr>
                <w:rStyle w:val="Hyperlink"/>
                <w:rFonts w:ascii="Century Gothic" w:hAnsi="Century Gothic"/>
                <w:bCs/>
                <w:noProof/>
                <w:sz w:val="20"/>
                <w:szCs w:val="20"/>
              </w:rPr>
              <w:t>- Make presentations (Release 1)</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_Toc130306887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56</w:t>
            </w:r>
            <w:r w:rsidRPr="00034A69">
              <w:rPr>
                <w:rFonts w:ascii="Century Gothic" w:hAnsi="Century Gothic"/>
                <w:noProof/>
                <w:webHidden/>
                <w:sz w:val="20"/>
                <w:szCs w:val="20"/>
              </w:rPr>
              <w:fldChar w:fldCharType="end"/>
            </w:r>
          </w:hyperlink>
        </w:p>
        <w:p w14:paraId="461DB95E" w14:textId="47C504E6" w:rsidR="00034A69" w:rsidRPr="00034A69" w:rsidRDefault="00034A69">
          <w:pPr>
            <w:pStyle w:val="TOC1"/>
            <w:tabs>
              <w:tab w:val="right" w:leader="dot" w:pos="10456"/>
            </w:tabs>
            <w:rPr>
              <w:rFonts w:ascii="Century Gothic" w:eastAsiaTheme="minorEastAsia" w:hAnsi="Century Gothic"/>
              <w:noProof/>
              <w:sz w:val="20"/>
              <w:szCs w:val="20"/>
              <w:lang w:eastAsia="en-AU"/>
            </w:rPr>
          </w:pPr>
          <w:hyperlink w:anchor="_Toc130306888" w:history="1">
            <w:r w:rsidRPr="00034A69">
              <w:rPr>
                <w:rStyle w:val="Hyperlink"/>
                <w:rFonts w:ascii="Century Gothic" w:hAnsi="Century Gothic"/>
                <w:noProof/>
                <w:sz w:val="20"/>
                <w:szCs w:val="20"/>
              </w:rPr>
              <w:t>Finalising and Submitting Work</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_Toc130306888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58</w:t>
            </w:r>
            <w:r w:rsidRPr="00034A69">
              <w:rPr>
                <w:rFonts w:ascii="Century Gothic" w:hAnsi="Century Gothic"/>
                <w:noProof/>
                <w:webHidden/>
                <w:sz w:val="20"/>
                <w:szCs w:val="20"/>
              </w:rPr>
              <w:fldChar w:fldCharType="end"/>
            </w:r>
          </w:hyperlink>
        </w:p>
        <w:p w14:paraId="7D5D1E04" w14:textId="05F47996" w:rsidR="00034A69" w:rsidRPr="00034A69" w:rsidRDefault="00034A69">
          <w:pPr>
            <w:pStyle w:val="TOC2"/>
            <w:tabs>
              <w:tab w:val="right" w:leader="dot" w:pos="10456"/>
            </w:tabs>
            <w:rPr>
              <w:rFonts w:ascii="Century Gothic" w:eastAsiaTheme="minorEastAsia" w:hAnsi="Century Gothic"/>
              <w:noProof/>
              <w:sz w:val="20"/>
              <w:szCs w:val="20"/>
              <w:lang w:eastAsia="en-AU"/>
            </w:rPr>
          </w:pPr>
          <w:hyperlink w:anchor="_Toc130306889" w:history="1">
            <w:r w:rsidRPr="00034A69">
              <w:rPr>
                <w:rStyle w:val="Hyperlink"/>
                <w:rFonts w:ascii="Century Gothic" w:hAnsi="Century Gothic"/>
                <w:noProof/>
                <w:sz w:val="20"/>
                <w:szCs w:val="20"/>
              </w:rPr>
              <w:t>Appendix A – Third Party Authentication</w:t>
            </w:r>
            <w:r w:rsidRPr="00034A69">
              <w:rPr>
                <w:rFonts w:ascii="Century Gothic" w:hAnsi="Century Gothic"/>
                <w:noProof/>
                <w:webHidden/>
                <w:sz w:val="20"/>
                <w:szCs w:val="20"/>
              </w:rPr>
              <w:tab/>
            </w:r>
            <w:r w:rsidRPr="00034A69">
              <w:rPr>
                <w:rFonts w:ascii="Century Gothic" w:hAnsi="Century Gothic"/>
                <w:noProof/>
                <w:webHidden/>
                <w:sz w:val="20"/>
                <w:szCs w:val="20"/>
              </w:rPr>
              <w:fldChar w:fldCharType="begin"/>
            </w:r>
            <w:r w:rsidRPr="00034A69">
              <w:rPr>
                <w:rFonts w:ascii="Century Gothic" w:hAnsi="Century Gothic"/>
                <w:noProof/>
                <w:webHidden/>
                <w:sz w:val="20"/>
                <w:szCs w:val="20"/>
              </w:rPr>
              <w:instrText xml:space="preserve"> PAGEREF _Toc130306889 \h </w:instrText>
            </w:r>
            <w:r w:rsidRPr="00034A69">
              <w:rPr>
                <w:rFonts w:ascii="Century Gothic" w:hAnsi="Century Gothic"/>
                <w:noProof/>
                <w:webHidden/>
                <w:sz w:val="20"/>
                <w:szCs w:val="20"/>
              </w:rPr>
            </w:r>
            <w:r w:rsidRPr="00034A69">
              <w:rPr>
                <w:rFonts w:ascii="Century Gothic" w:hAnsi="Century Gothic"/>
                <w:noProof/>
                <w:webHidden/>
                <w:sz w:val="20"/>
                <w:szCs w:val="20"/>
              </w:rPr>
              <w:fldChar w:fldCharType="separate"/>
            </w:r>
            <w:r w:rsidRPr="00034A69">
              <w:rPr>
                <w:rFonts w:ascii="Century Gothic" w:hAnsi="Century Gothic"/>
                <w:noProof/>
                <w:webHidden/>
                <w:sz w:val="20"/>
                <w:szCs w:val="20"/>
              </w:rPr>
              <w:t>59</w:t>
            </w:r>
            <w:r w:rsidRPr="00034A69">
              <w:rPr>
                <w:rFonts w:ascii="Century Gothic" w:hAnsi="Century Gothic"/>
                <w:noProof/>
                <w:webHidden/>
                <w:sz w:val="20"/>
                <w:szCs w:val="20"/>
              </w:rPr>
              <w:fldChar w:fldCharType="end"/>
            </w:r>
          </w:hyperlink>
        </w:p>
        <w:p w14:paraId="7EC93C27" w14:textId="78557B9B" w:rsidR="0088391F" w:rsidRPr="00F80C54" w:rsidRDefault="0088391F">
          <w:pPr>
            <w:rPr>
              <w:rFonts w:ascii="Century Gothic" w:hAnsi="Century Gothic"/>
              <w:sz w:val="20"/>
              <w:szCs w:val="20"/>
            </w:rPr>
          </w:pPr>
          <w:r w:rsidRPr="00034A69">
            <w:rPr>
              <w:rFonts w:ascii="Century Gothic" w:hAnsi="Century Gothic"/>
              <w:b/>
              <w:bCs/>
              <w:noProof/>
              <w:sz w:val="18"/>
              <w:szCs w:val="18"/>
            </w:rPr>
            <w:fldChar w:fldCharType="end"/>
          </w:r>
        </w:p>
      </w:sdtContent>
    </w:sdt>
    <w:p w14:paraId="0915A38D" w14:textId="77777777" w:rsidR="0088391F" w:rsidRDefault="0088391F" w:rsidP="00730074">
      <w:pPr>
        <w:pStyle w:val="Heading1"/>
      </w:pPr>
    </w:p>
    <w:p w14:paraId="60E4BD41" w14:textId="77777777" w:rsidR="00F80C54" w:rsidRDefault="00F80C54">
      <w:pPr>
        <w:rPr>
          <w:rFonts w:ascii="Century Gothic" w:hAnsi="Century Gothic"/>
          <w:b/>
          <w:color w:val="17365D" w:themeColor="text2" w:themeShade="BF"/>
          <w:sz w:val="36"/>
          <w:szCs w:val="36"/>
        </w:rPr>
      </w:pPr>
      <w:r>
        <w:br w:type="page"/>
      </w:r>
    </w:p>
    <w:p w14:paraId="1E30039C" w14:textId="668A40CC" w:rsidR="0097795C" w:rsidRPr="00AC666B" w:rsidRDefault="00974517" w:rsidP="00730074">
      <w:pPr>
        <w:pStyle w:val="Heading1"/>
      </w:pPr>
      <w:bookmarkStart w:id="2" w:name="_Toc130306869"/>
      <w:r w:rsidRPr="00AC666B">
        <w:lastRenderedPageBreak/>
        <w:t>RPL Overview</w:t>
      </w:r>
      <w:bookmarkEnd w:id="2"/>
    </w:p>
    <w:p w14:paraId="330731AB" w14:textId="77777777" w:rsidR="00974517" w:rsidRDefault="00974517" w:rsidP="00974517">
      <w:pPr>
        <w:pStyle w:val="NoSpacing"/>
      </w:pPr>
    </w:p>
    <w:p w14:paraId="3609373A" w14:textId="77777777" w:rsidR="00974517" w:rsidRDefault="00974517" w:rsidP="00974517">
      <w:pPr>
        <w:pStyle w:val="NoSpacing"/>
      </w:pPr>
      <w:r>
        <w:t xml:space="preserve">Recognition of Prior Learning (RPL) is a process that assesses your experience, knowledge, skills and prior learning to determine and acknowledge the extent to which that individual is currently competent against the standards of the unit of competency for which the individual is seeking recognition. </w:t>
      </w:r>
    </w:p>
    <w:p w14:paraId="1A987833" w14:textId="77777777" w:rsidR="00974517" w:rsidRDefault="00974517" w:rsidP="00974517">
      <w:pPr>
        <w:pStyle w:val="NoSpacing"/>
      </w:pPr>
    </w:p>
    <w:p w14:paraId="664804FB" w14:textId="747E85F9" w:rsidR="00974517" w:rsidRDefault="00974517" w:rsidP="00974517">
      <w:pPr>
        <w:pStyle w:val="NoSpacing"/>
      </w:pPr>
      <w:r>
        <w:t xml:space="preserve">You may seek RPL for any or all of the units of competency comprising the </w:t>
      </w:r>
      <w:r w:rsidR="00D2028A">
        <w:t>TAE40122 - Certificate IV in Training and Assessment</w:t>
      </w:r>
      <w:r>
        <w:t xml:space="preserve"> course.</w:t>
      </w:r>
    </w:p>
    <w:p w14:paraId="73F403D2" w14:textId="77777777" w:rsidR="00974517" w:rsidRDefault="00974517" w:rsidP="00974517">
      <w:pPr>
        <w:pStyle w:val="NoSpacing"/>
      </w:pPr>
    </w:p>
    <w:p w14:paraId="73438C0B" w14:textId="77777777" w:rsidR="00974517" w:rsidRDefault="00974517" w:rsidP="00974517">
      <w:pPr>
        <w:pStyle w:val="NoSpacing"/>
      </w:pPr>
      <w:r>
        <w:t>RPL is an assessment only pathway. It allows for the recognition of current skills and knowledge to support an application for a nationally recognised qualification.</w:t>
      </w:r>
    </w:p>
    <w:p w14:paraId="01606C79" w14:textId="77777777" w:rsidR="00974517" w:rsidRDefault="00974517" w:rsidP="00974517">
      <w:pPr>
        <w:pStyle w:val="NoSpacing"/>
      </w:pPr>
    </w:p>
    <w:p w14:paraId="6B2E15C7" w14:textId="43637F39" w:rsidR="00974517" w:rsidRDefault="00974517" w:rsidP="00974517">
      <w:pPr>
        <w:pStyle w:val="NoSpacing"/>
      </w:pPr>
      <w:r>
        <w:t xml:space="preserve">If the evidence provided for RPL is satisfactory for the relevant units for skills gap of the qualification then you will be deemed </w:t>
      </w:r>
      <w:r w:rsidR="00D2028A">
        <w:t>Competent and</w:t>
      </w:r>
      <w:r>
        <w:t xml:space="preserve"> awarded the </w:t>
      </w:r>
      <w:r w:rsidR="00D2028A">
        <w:t>TAE40122 - Certificate IV in Training and Assessment</w:t>
      </w:r>
      <w:r>
        <w:t xml:space="preserve"> qualification with evidence of having completed the other units required for this qualification, where Credit Transfers will be granted.</w:t>
      </w:r>
    </w:p>
    <w:p w14:paraId="6206597F" w14:textId="77777777" w:rsidR="00974517" w:rsidRDefault="00974517" w:rsidP="00974517">
      <w:pPr>
        <w:pStyle w:val="NoSpacing"/>
      </w:pPr>
    </w:p>
    <w:p w14:paraId="28A4393A" w14:textId="385AE3C9" w:rsidR="00ED3C44" w:rsidRDefault="00974517" w:rsidP="00974517">
      <w:pPr>
        <w:pStyle w:val="NoSpacing"/>
      </w:pPr>
      <w:r>
        <w:t xml:space="preserve">If you achieve competence in less than the required units of the </w:t>
      </w:r>
      <w:r w:rsidR="00D2028A">
        <w:t>TAE40122 - Certificate IV in Training and Assessment</w:t>
      </w:r>
      <w:r>
        <w:t xml:space="preserve"> you will be awarded a Statement of Attainment for the units you have demonstrated competence in.</w:t>
      </w:r>
    </w:p>
    <w:p w14:paraId="3F34229D" w14:textId="77777777" w:rsidR="00974517" w:rsidRPr="00974517" w:rsidRDefault="00974517" w:rsidP="00ED3C44">
      <w:pPr>
        <w:pStyle w:val="NoSpacing"/>
      </w:pPr>
    </w:p>
    <w:p w14:paraId="4E20B1E2" w14:textId="77777777" w:rsidR="00974517" w:rsidRPr="00974517" w:rsidRDefault="00974517" w:rsidP="00974517">
      <w:pPr>
        <w:pStyle w:val="NoSpacing"/>
      </w:pPr>
      <w:r w:rsidRPr="00974517">
        <w:t xml:space="preserve">In many cases the RPL process can be exhausting, frustrating and at times stressful for both the applicants and the RTO. To get the best out of RPL, both the RTO and the applicant need to be working towards the same goal: </w:t>
      </w:r>
    </w:p>
    <w:p w14:paraId="57550491" w14:textId="77777777" w:rsidR="00974517" w:rsidRPr="00974517" w:rsidRDefault="00974517" w:rsidP="00292668">
      <w:pPr>
        <w:pStyle w:val="NoSpacing"/>
        <w:numPr>
          <w:ilvl w:val="0"/>
          <w:numId w:val="11"/>
        </w:numPr>
      </w:pPr>
      <w:r w:rsidRPr="00974517">
        <w:t>You as the applicant want your prior skills, knowledge and experience to be recognised and to avoid any unnecessary work for areas they already feel competent in.</w:t>
      </w:r>
    </w:p>
    <w:p w14:paraId="739D03DE" w14:textId="4D1F1157" w:rsidR="00974517" w:rsidRPr="00974517" w:rsidRDefault="00D67B74" w:rsidP="00292668">
      <w:pPr>
        <w:pStyle w:val="NoSpacing"/>
        <w:numPr>
          <w:ilvl w:val="0"/>
          <w:numId w:val="11"/>
        </w:numPr>
      </w:pPr>
      <w:r>
        <w:t>Cairns Training Facility</w:t>
      </w:r>
      <w:r w:rsidR="00974517" w:rsidRPr="00974517">
        <w:t xml:space="preserve"> as the RTO wants to ensure we do not breach the compliance requirements placed upon us as doing so could lead to serious consequences such as suspension or cancellation of our RTO status.</w:t>
      </w:r>
    </w:p>
    <w:p w14:paraId="69AA49A4" w14:textId="15257869" w:rsidR="00ED3C44" w:rsidRDefault="00974517" w:rsidP="00974517">
      <w:pPr>
        <w:pStyle w:val="NoSpacing"/>
      </w:pPr>
      <w:r w:rsidRPr="00974517">
        <w:t xml:space="preserve">The aim of this RPL </w:t>
      </w:r>
      <w:r>
        <w:t>Application</w:t>
      </w:r>
      <w:r w:rsidRPr="00974517">
        <w:t xml:space="preserve"> is to supply a tool that allows you to put your best case forward, and for </w:t>
      </w:r>
      <w:r w:rsidR="00D67B74">
        <w:t>Cairns Training Facility</w:t>
      </w:r>
      <w:r w:rsidRPr="00974517">
        <w:t xml:space="preserve"> to be confident in the evidence supplied. </w:t>
      </w:r>
      <w:r>
        <w:t xml:space="preserve"> Below are a few</w:t>
      </w:r>
      <w:r w:rsidRPr="00974517">
        <w:t xml:space="preserve"> simple guidelines that may help both sides understand the process and needs from the other</w:t>
      </w:r>
      <w:r>
        <w:t>s</w:t>
      </w:r>
      <w:r w:rsidRPr="00974517">
        <w:t xml:space="preserve"> perspective.</w:t>
      </w:r>
    </w:p>
    <w:p w14:paraId="44D80B4B" w14:textId="77777777" w:rsidR="00974517" w:rsidRDefault="00974517" w:rsidP="00974517">
      <w:pPr>
        <w:pStyle w:val="NoSpacing"/>
      </w:pPr>
    </w:p>
    <w:p w14:paraId="2F36199C" w14:textId="77777777" w:rsidR="00974517" w:rsidRPr="00AC666B" w:rsidRDefault="00974517" w:rsidP="00974517">
      <w:pPr>
        <w:pStyle w:val="NoSpacing"/>
        <w:rPr>
          <w:b/>
          <w:color w:val="215868" w:themeColor="accent5" w:themeShade="80"/>
          <w:sz w:val="24"/>
          <w:szCs w:val="24"/>
        </w:rPr>
      </w:pPr>
      <w:r w:rsidRPr="00AC666B">
        <w:rPr>
          <w:b/>
          <w:color w:val="215868" w:themeColor="accent5" w:themeShade="80"/>
          <w:sz w:val="24"/>
          <w:szCs w:val="24"/>
        </w:rPr>
        <w:t>VALIDITY</w:t>
      </w:r>
    </w:p>
    <w:p w14:paraId="49813596" w14:textId="77777777" w:rsidR="00974517" w:rsidRDefault="00974517" w:rsidP="00974517">
      <w:pPr>
        <w:pStyle w:val="NoSpacing"/>
      </w:pPr>
      <w:r>
        <w:t xml:space="preserve">Saying something is simply not enough. </w:t>
      </w:r>
    </w:p>
    <w:p w14:paraId="7CF19301" w14:textId="77777777" w:rsidR="00974517" w:rsidRDefault="00974517" w:rsidP="00974517">
      <w:pPr>
        <w:pStyle w:val="NoSpacing"/>
      </w:pPr>
      <w:r>
        <w:t>Documents like resumes are merely saying something in writing (statements) that need to be backed up by supporting evidence. They give us a clear picture of what you are currently doing and may have done in the past however anything you say you have done in your resume must be supported with hard evidence.</w:t>
      </w:r>
    </w:p>
    <w:p w14:paraId="5AA1938F" w14:textId="77777777" w:rsidR="00974517" w:rsidRDefault="00974517" w:rsidP="00974517">
      <w:pPr>
        <w:pStyle w:val="NoSpacing"/>
      </w:pPr>
    </w:p>
    <w:p w14:paraId="03A6BB15" w14:textId="77777777" w:rsidR="00974517" w:rsidRPr="00AC666B" w:rsidRDefault="00974517" w:rsidP="00974517">
      <w:pPr>
        <w:pStyle w:val="NoSpacing"/>
        <w:rPr>
          <w:b/>
          <w:color w:val="215868" w:themeColor="accent5" w:themeShade="80"/>
          <w:sz w:val="24"/>
          <w:szCs w:val="24"/>
        </w:rPr>
      </w:pPr>
      <w:r w:rsidRPr="00AC666B">
        <w:rPr>
          <w:b/>
          <w:color w:val="215868" w:themeColor="accent5" w:themeShade="80"/>
          <w:sz w:val="24"/>
          <w:szCs w:val="24"/>
        </w:rPr>
        <w:t>HARD EVIDENCE</w:t>
      </w:r>
    </w:p>
    <w:p w14:paraId="2E63B7D9" w14:textId="77777777" w:rsidR="00974517" w:rsidRDefault="00974517" w:rsidP="00974517">
      <w:pPr>
        <w:pStyle w:val="NoSpacing"/>
      </w:pPr>
      <w:r>
        <w:t xml:space="preserve">If it isn’t in writing, it doesn’t count. </w:t>
      </w:r>
    </w:p>
    <w:p w14:paraId="4290C18B" w14:textId="77777777" w:rsidR="00974517" w:rsidRDefault="00974517" w:rsidP="00974517">
      <w:pPr>
        <w:pStyle w:val="NoSpacing"/>
      </w:pPr>
      <w:r>
        <w:t>All evidence needs to be documented, and may include items such as testimonies, reference letters, third party reports, as long as they are recorded and validated.</w:t>
      </w:r>
    </w:p>
    <w:p w14:paraId="465DD6CD" w14:textId="77777777" w:rsidR="00974517" w:rsidRDefault="00974517" w:rsidP="00974517">
      <w:pPr>
        <w:pStyle w:val="NoSpacing"/>
      </w:pPr>
    </w:p>
    <w:p w14:paraId="19064021" w14:textId="77777777" w:rsidR="00974517" w:rsidRPr="00AC666B" w:rsidRDefault="00974517" w:rsidP="00974517">
      <w:pPr>
        <w:pStyle w:val="NoSpacing"/>
        <w:rPr>
          <w:b/>
          <w:color w:val="215868" w:themeColor="accent5" w:themeShade="80"/>
          <w:sz w:val="24"/>
          <w:szCs w:val="24"/>
        </w:rPr>
      </w:pPr>
      <w:r w:rsidRPr="00AC666B">
        <w:rPr>
          <w:b/>
          <w:color w:val="215868" w:themeColor="accent5" w:themeShade="80"/>
          <w:sz w:val="24"/>
          <w:szCs w:val="24"/>
        </w:rPr>
        <w:t>CURRENCY</w:t>
      </w:r>
    </w:p>
    <w:p w14:paraId="1FD6FAAC" w14:textId="16055B4B" w:rsidR="00974517" w:rsidRDefault="00974517" w:rsidP="00974517">
      <w:pPr>
        <w:pStyle w:val="NoSpacing"/>
      </w:pPr>
      <w:r>
        <w:t>Everything needs to be current (</w:t>
      </w:r>
      <w:r w:rsidR="00D2028A">
        <w:t>up to date</w:t>
      </w:r>
      <w:r>
        <w:t xml:space="preserve">). </w:t>
      </w:r>
    </w:p>
    <w:p w14:paraId="155B534E" w14:textId="3F10C6FA" w:rsidR="00ED3C44" w:rsidRDefault="00974517" w:rsidP="00974517">
      <w:pPr>
        <w:pStyle w:val="NoSpacing"/>
      </w:pPr>
      <w:r>
        <w:t xml:space="preserve">Currency requires that evidence is preferably from the last (2) two </w:t>
      </w:r>
      <w:r w:rsidR="00D2028A">
        <w:t>years and</w:t>
      </w:r>
      <w:r>
        <w:t xml:space="preserve"> should not go back more than (5) five years. Please also note that evidence must be independently verified to ensure the evidence is valid.</w:t>
      </w:r>
    </w:p>
    <w:p w14:paraId="6B97A15D" w14:textId="77777777" w:rsidR="00974517" w:rsidRDefault="00974517" w:rsidP="00ED3C44">
      <w:pPr>
        <w:pStyle w:val="NoSpacing"/>
      </w:pPr>
    </w:p>
    <w:p w14:paraId="55B5DA8E" w14:textId="77777777" w:rsidR="006D66D2" w:rsidRDefault="006D66D2" w:rsidP="00974517">
      <w:pPr>
        <w:pStyle w:val="NoSpacing"/>
        <w:rPr>
          <w:b/>
          <w:color w:val="215868" w:themeColor="accent5" w:themeShade="80"/>
          <w:sz w:val="24"/>
          <w:szCs w:val="24"/>
        </w:rPr>
      </w:pPr>
    </w:p>
    <w:p w14:paraId="3E98A670" w14:textId="77777777" w:rsidR="006D66D2" w:rsidRDefault="006D66D2" w:rsidP="00974517">
      <w:pPr>
        <w:pStyle w:val="NoSpacing"/>
        <w:rPr>
          <w:b/>
          <w:color w:val="215868" w:themeColor="accent5" w:themeShade="80"/>
          <w:sz w:val="24"/>
          <w:szCs w:val="24"/>
        </w:rPr>
      </w:pPr>
    </w:p>
    <w:p w14:paraId="3316584F" w14:textId="3C8E6A81" w:rsidR="00974517" w:rsidRPr="00AC666B" w:rsidRDefault="00974517" w:rsidP="00974517">
      <w:pPr>
        <w:pStyle w:val="NoSpacing"/>
        <w:rPr>
          <w:b/>
          <w:color w:val="215868" w:themeColor="accent5" w:themeShade="80"/>
          <w:sz w:val="24"/>
          <w:szCs w:val="24"/>
        </w:rPr>
      </w:pPr>
      <w:r w:rsidRPr="00AC666B">
        <w:rPr>
          <w:b/>
          <w:color w:val="215868" w:themeColor="accent5" w:themeShade="80"/>
          <w:sz w:val="24"/>
          <w:szCs w:val="24"/>
        </w:rPr>
        <w:lastRenderedPageBreak/>
        <w:t>OVERSEAS, NON-ACCREDITED, AND UNIVERSITY QUALIFICATIONS</w:t>
      </w:r>
    </w:p>
    <w:p w14:paraId="7B469B59" w14:textId="77777777" w:rsidR="00974517" w:rsidRDefault="00974517" w:rsidP="00974517">
      <w:pPr>
        <w:pStyle w:val="NoSpacing"/>
      </w:pPr>
      <w:r>
        <w:t xml:space="preserve">These may not be measurable against Australian Qualifications. </w:t>
      </w:r>
    </w:p>
    <w:p w14:paraId="40513FC3" w14:textId="080800D9" w:rsidR="00E8601F" w:rsidRPr="00E8601F" w:rsidRDefault="00E8601F" w:rsidP="00E8601F">
      <w:pPr>
        <w:tabs>
          <w:tab w:val="left" w:pos="1260"/>
        </w:tabs>
      </w:pPr>
      <w:r>
        <w:tab/>
      </w:r>
    </w:p>
    <w:p w14:paraId="5EC29E91" w14:textId="77777777" w:rsidR="00974517" w:rsidRDefault="00974517" w:rsidP="00974517">
      <w:pPr>
        <w:pStyle w:val="NoSpacing"/>
      </w:pPr>
      <w:r>
        <w:t>The trap here is that these qualifications may have different terminology, components, learning outcomes, or elements that we are simply unable to accurately map against the units in a VET course. If we can’t map it, we can’t award it.</w:t>
      </w:r>
    </w:p>
    <w:p w14:paraId="6B49F69E" w14:textId="77777777" w:rsidR="00974517" w:rsidRDefault="00974517" w:rsidP="00ED3C44">
      <w:pPr>
        <w:pStyle w:val="NoSpacing"/>
      </w:pPr>
    </w:p>
    <w:p w14:paraId="0F86F25A" w14:textId="77777777" w:rsidR="002262A9" w:rsidRPr="00AC666B" w:rsidRDefault="002262A9" w:rsidP="002262A9">
      <w:pPr>
        <w:pStyle w:val="NoSpacing"/>
        <w:rPr>
          <w:b/>
          <w:color w:val="215868" w:themeColor="accent5" w:themeShade="80"/>
          <w:sz w:val="24"/>
          <w:szCs w:val="24"/>
        </w:rPr>
      </w:pPr>
      <w:r w:rsidRPr="00AC666B">
        <w:rPr>
          <w:b/>
          <w:color w:val="215868" w:themeColor="accent5" w:themeShade="80"/>
          <w:sz w:val="24"/>
          <w:szCs w:val="24"/>
        </w:rPr>
        <w:t>YOUR OWN WORK</w:t>
      </w:r>
    </w:p>
    <w:p w14:paraId="470C305A" w14:textId="488490FC" w:rsidR="002262A9" w:rsidRDefault="002262A9" w:rsidP="002262A9">
      <w:pPr>
        <w:pStyle w:val="NoSpacing"/>
      </w:pPr>
      <w:r>
        <w:t xml:space="preserve">Your evidence needs to demonstrate your work, experience, </w:t>
      </w:r>
      <w:r w:rsidR="00D2028A">
        <w:t>knowledge,</w:t>
      </w:r>
      <w:r>
        <w:t xml:space="preserve"> and ability against the training package requirements. What your company or another organisation counts may not be enough or correct for the training package requirements.</w:t>
      </w:r>
    </w:p>
    <w:p w14:paraId="39A7B560" w14:textId="77777777" w:rsidR="002262A9" w:rsidRDefault="002262A9" w:rsidP="003046A4">
      <w:pPr>
        <w:pStyle w:val="NoSpacing"/>
      </w:pPr>
    </w:p>
    <w:p w14:paraId="71E6050E" w14:textId="77777777" w:rsidR="00485D08" w:rsidRPr="00485D08" w:rsidRDefault="00485D08" w:rsidP="00485D08"/>
    <w:p w14:paraId="205CDA7B" w14:textId="77777777" w:rsidR="00DF3474" w:rsidRPr="00464C0F" w:rsidRDefault="00974517" w:rsidP="00730074">
      <w:pPr>
        <w:pStyle w:val="Heading1"/>
        <w:rPr>
          <w:highlight w:val="yellow"/>
        </w:rPr>
      </w:pPr>
      <w:bookmarkStart w:id="3" w:name="_Toc130306870"/>
      <w:r w:rsidRPr="00464C0F">
        <w:rPr>
          <w:highlight w:val="yellow"/>
        </w:rPr>
        <w:t xml:space="preserve">RPL Application </w:t>
      </w:r>
      <w:r w:rsidR="00DF3474" w:rsidRPr="00464C0F">
        <w:rPr>
          <w:highlight w:val="yellow"/>
        </w:rPr>
        <w:t>Instructions</w:t>
      </w:r>
      <w:bookmarkEnd w:id="3"/>
    </w:p>
    <w:p w14:paraId="253665D8" w14:textId="77777777" w:rsidR="00DF3474" w:rsidRPr="00464C0F" w:rsidRDefault="00DF3474" w:rsidP="002411F0">
      <w:pPr>
        <w:pStyle w:val="NoSpacing"/>
        <w:rPr>
          <w:highlight w:val="yellow"/>
        </w:rPr>
      </w:pPr>
    </w:p>
    <w:p w14:paraId="32EDDC0C" w14:textId="77777777" w:rsidR="00DF3474" w:rsidRPr="00464C0F" w:rsidRDefault="00DF3474" w:rsidP="00292668">
      <w:pPr>
        <w:pStyle w:val="NoSpacing"/>
        <w:numPr>
          <w:ilvl w:val="0"/>
          <w:numId w:val="4"/>
        </w:numPr>
        <w:rPr>
          <w:highlight w:val="yellow"/>
        </w:rPr>
      </w:pPr>
      <w:r w:rsidRPr="00464C0F">
        <w:rPr>
          <w:highlight w:val="yellow"/>
        </w:rPr>
        <w:t>Complete the RPL enrolment application</w:t>
      </w:r>
    </w:p>
    <w:p w14:paraId="6A1F8442" w14:textId="77777777" w:rsidR="00DF3474" w:rsidRPr="00464C0F" w:rsidRDefault="00394820" w:rsidP="00292668">
      <w:pPr>
        <w:pStyle w:val="NoSpacing"/>
        <w:numPr>
          <w:ilvl w:val="0"/>
          <w:numId w:val="4"/>
        </w:numPr>
        <w:rPr>
          <w:highlight w:val="yellow"/>
        </w:rPr>
      </w:pPr>
      <w:r w:rsidRPr="00464C0F">
        <w:rPr>
          <w:highlight w:val="yellow"/>
        </w:rPr>
        <w:t>Complete payment details, pay RPL assessment deposit (see below)</w:t>
      </w:r>
    </w:p>
    <w:p w14:paraId="5621D841" w14:textId="77777777" w:rsidR="00394820" w:rsidRPr="00464C0F" w:rsidRDefault="00394820" w:rsidP="00292668">
      <w:pPr>
        <w:pStyle w:val="NoSpacing"/>
        <w:numPr>
          <w:ilvl w:val="0"/>
          <w:numId w:val="4"/>
        </w:numPr>
        <w:rPr>
          <w:highlight w:val="yellow"/>
        </w:rPr>
      </w:pPr>
      <w:r w:rsidRPr="00464C0F">
        <w:rPr>
          <w:highlight w:val="yellow"/>
        </w:rPr>
        <w:t>Complete self-assessment questionnaire</w:t>
      </w:r>
    </w:p>
    <w:p w14:paraId="6B720E40" w14:textId="77777777" w:rsidR="00394820" w:rsidRPr="00464C0F" w:rsidRDefault="00394820" w:rsidP="00292668">
      <w:pPr>
        <w:pStyle w:val="NoSpacing"/>
        <w:numPr>
          <w:ilvl w:val="0"/>
          <w:numId w:val="4"/>
        </w:numPr>
        <w:rPr>
          <w:highlight w:val="yellow"/>
        </w:rPr>
      </w:pPr>
      <w:r w:rsidRPr="00464C0F">
        <w:rPr>
          <w:highlight w:val="yellow"/>
        </w:rPr>
        <w:t>Compile portfolio of relevant evidence and map evidence in the RPL Kit</w:t>
      </w:r>
      <w:r w:rsidR="00C25B16" w:rsidRPr="00464C0F">
        <w:rPr>
          <w:highlight w:val="yellow"/>
        </w:rPr>
        <w:t xml:space="preserve"> – Portfolio of Evidence</w:t>
      </w:r>
    </w:p>
    <w:p w14:paraId="1199A8E3" w14:textId="77777777" w:rsidR="00394820" w:rsidRPr="00464C0F" w:rsidRDefault="00394820" w:rsidP="00292668">
      <w:pPr>
        <w:pStyle w:val="NoSpacing"/>
        <w:numPr>
          <w:ilvl w:val="0"/>
          <w:numId w:val="4"/>
        </w:numPr>
        <w:rPr>
          <w:highlight w:val="yellow"/>
        </w:rPr>
      </w:pPr>
      <w:r w:rsidRPr="00464C0F">
        <w:rPr>
          <w:highlight w:val="yellow"/>
        </w:rPr>
        <w:t>Complete knowledge questions for each Unit of Competency to demonstrate understanding of the Knowledge Evidence requirements</w:t>
      </w:r>
    </w:p>
    <w:p w14:paraId="4EF0B4DA" w14:textId="0716EFEE" w:rsidR="00DF3474" w:rsidRPr="00464C0F" w:rsidRDefault="00394820" w:rsidP="00292668">
      <w:pPr>
        <w:pStyle w:val="NoSpacing"/>
        <w:numPr>
          <w:ilvl w:val="0"/>
          <w:numId w:val="4"/>
        </w:numPr>
        <w:rPr>
          <w:highlight w:val="yellow"/>
        </w:rPr>
      </w:pPr>
      <w:r w:rsidRPr="00464C0F">
        <w:rPr>
          <w:highlight w:val="yellow"/>
        </w:rPr>
        <w:t xml:space="preserve">Clearly label and submit all attachments and the completed RPL Kit and knowledge questions for assessment via the </w:t>
      </w:r>
      <w:r w:rsidR="00464C0F">
        <w:rPr>
          <w:highlight w:val="yellow"/>
        </w:rPr>
        <w:t>Cairns Training Facility</w:t>
      </w:r>
      <w:r w:rsidRPr="00464C0F">
        <w:rPr>
          <w:highlight w:val="yellow"/>
        </w:rPr>
        <w:t xml:space="preserve"> Student Portal</w:t>
      </w:r>
    </w:p>
    <w:p w14:paraId="0356E55E" w14:textId="77777777" w:rsidR="00394820" w:rsidRPr="00464C0F" w:rsidRDefault="00394820" w:rsidP="00394820">
      <w:pPr>
        <w:pStyle w:val="NoSpacing"/>
        <w:rPr>
          <w:highlight w:val="yellow"/>
        </w:rPr>
      </w:pPr>
    </w:p>
    <w:p w14:paraId="37A9F647" w14:textId="7D5A900A" w:rsidR="00394820" w:rsidRDefault="00394820" w:rsidP="00394820">
      <w:pPr>
        <w:pStyle w:val="NoSpacing"/>
      </w:pPr>
      <w:r w:rsidRPr="00464C0F">
        <w:rPr>
          <w:b/>
          <w:color w:val="215868" w:themeColor="accent5" w:themeShade="80"/>
          <w:highlight w:val="yellow"/>
        </w:rPr>
        <w:t>Please Note:</w:t>
      </w:r>
      <w:r w:rsidRPr="00464C0F">
        <w:rPr>
          <w:color w:val="215868" w:themeColor="accent5" w:themeShade="80"/>
          <w:highlight w:val="yellow"/>
        </w:rPr>
        <w:t xml:space="preserve"> </w:t>
      </w:r>
      <w:r w:rsidRPr="00464C0F">
        <w:rPr>
          <w:highlight w:val="yellow"/>
        </w:rPr>
        <w:t>A deposit of $</w:t>
      </w:r>
      <w:r w:rsidR="00D2028A" w:rsidRPr="00464C0F">
        <w:rPr>
          <w:highlight w:val="yellow"/>
        </w:rPr>
        <w:t>4</w:t>
      </w:r>
      <w:r w:rsidRPr="00464C0F">
        <w:rPr>
          <w:highlight w:val="yellow"/>
        </w:rPr>
        <w:t xml:space="preserve">00 required to be lodged with </w:t>
      </w:r>
      <w:r w:rsidR="00FC05A6">
        <w:rPr>
          <w:highlight w:val="yellow"/>
        </w:rPr>
        <w:t>Cairns Training Facility</w:t>
      </w:r>
      <w:r w:rsidRPr="00464C0F">
        <w:rPr>
          <w:highlight w:val="yellow"/>
        </w:rPr>
        <w:t xml:space="preserve"> prior to an RPL application being considered. If your RPL claim is successful, the $</w:t>
      </w:r>
      <w:r w:rsidR="00D2028A" w:rsidRPr="00464C0F">
        <w:rPr>
          <w:highlight w:val="yellow"/>
        </w:rPr>
        <w:t>400</w:t>
      </w:r>
      <w:r w:rsidRPr="00464C0F">
        <w:rPr>
          <w:highlight w:val="yellow"/>
        </w:rPr>
        <w:t xml:space="preserve"> will be deducted from your overall RPL application fee, however, if your RPL claim is not successful, the $</w:t>
      </w:r>
      <w:r w:rsidR="00D2028A" w:rsidRPr="00464C0F">
        <w:rPr>
          <w:highlight w:val="yellow"/>
        </w:rPr>
        <w:t>4</w:t>
      </w:r>
      <w:r w:rsidRPr="00464C0F">
        <w:rPr>
          <w:highlight w:val="yellow"/>
        </w:rPr>
        <w:t>00 is not refundable and will be considered as assessment fees for the RPL assessment process.</w:t>
      </w:r>
    </w:p>
    <w:p w14:paraId="0E59E54D" w14:textId="77777777" w:rsidR="00394820" w:rsidRDefault="00394820" w:rsidP="00394820">
      <w:pPr>
        <w:pStyle w:val="NoSpacing"/>
      </w:pPr>
    </w:p>
    <w:p w14:paraId="29BE76D8" w14:textId="77777777" w:rsidR="00485D08" w:rsidRDefault="00485D08" w:rsidP="003046A4">
      <w:pPr>
        <w:pStyle w:val="NoSpacing"/>
      </w:pPr>
    </w:p>
    <w:p w14:paraId="0AE1F4F8" w14:textId="77777777" w:rsidR="00067CFF" w:rsidRPr="00AC666B" w:rsidRDefault="00067CFF" w:rsidP="00AC666B">
      <w:pPr>
        <w:pStyle w:val="Heading2"/>
      </w:pPr>
      <w:bookmarkStart w:id="4" w:name="_Toc130306871"/>
      <w:r w:rsidRPr="00AC666B">
        <w:t>Important</w:t>
      </w:r>
      <w:bookmarkEnd w:id="4"/>
    </w:p>
    <w:p w14:paraId="197F7FEC" w14:textId="77777777" w:rsidR="00067CFF" w:rsidRDefault="00067CFF" w:rsidP="00067CFF">
      <w:pPr>
        <w:pStyle w:val="NoSpacing"/>
        <w:ind w:left="720"/>
      </w:pPr>
    </w:p>
    <w:p w14:paraId="4B5B528E" w14:textId="13F7502A" w:rsidR="00067CFF" w:rsidRDefault="00067CFF" w:rsidP="00067CFF">
      <w:pPr>
        <w:pStyle w:val="NoSpacing"/>
        <w:numPr>
          <w:ilvl w:val="0"/>
          <w:numId w:val="2"/>
        </w:numPr>
      </w:pPr>
      <w:r>
        <w:t xml:space="preserve">Assessment submissions should be made electronically via the </w:t>
      </w:r>
      <w:r w:rsidR="00F42B91">
        <w:t>Cairns Training Facility</w:t>
      </w:r>
      <w:r>
        <w:t xml:space="preserve"> Learning Centres Student Portal. Assessments submitted by means other than the Student Portal require a completed cover sheet.</w:t>
      </w:r>
    </w:p>
    <w:p w14:paraId="097AF8EA" w14:textId="77777777" w:rsidR="00067CFF" w:rsidRDefault="00067CFF" w:rsidP="00067CFF">
      <w:pPr>
        <w:pStyle w:val="NoSpacing"/>
        <w:numPr>
          <w:ilvl w:val="0"/>
          <w:numId w:val="2"/>
        </w:numPr>
      </w:pPr>
      <w:r>
        <w:t>Label any file attachments clearly with your name, document title and version, list the filenames in the RPL Kit. Any attachments not clearly labelled or listed will not be assessed.</w:t>
      </w:r>
    </w:p>
    <w:p w14:paraId="4DABEEFE" w14:textId="77777777" w:rsidR="00067CFF" w:rsidRDefault="00067CFF" w:rsidP="00067CFF">
      <w:pPr>
        <w:pStyle w:val="NoSpacing"/>
        <w:ind w:left="720"/>
      </w:pPr>
    </w:p>
    <w:p w14:paraId="57FC52C6" w14:textId="5556D0A1" w:rsidR="00067CFF" w:rsidRPr="00D43BDE" w:rsidRDefault="00067CFF" w:rsidP="00067CFF">
      <w:pPr>
        <w:pStyle w:val="NoSpacing"/>
      </w:pPr>
      <w:r w:rsidRPr="00D43BDE">
        <w:t xml:space="preserve">For further information </w:t>
      </w:r>
      <w:r>
        <w:t xml:space="preserve">or guidance </w:t>
      </w:r>
      <w:r w:rsidRPr="00D43BDE">
        <w:t>regarding learner support, appeals, reasona</w:t>
      </w:r>
      <w:r>
        <w:t xml:space="preserve">ble adjustments, special needs </w:t>
      </w:r>
      <w:r w:rsidRPr="00D43BDE">
        <w:t xml:space="preserve">or Credit Transfer please refer to the </w:t>
      </w:r>
      <w:r w:rsidR="00F42B91">
        <w:t xml:space="preserve">Cairns Training Facility </w:t>
      </w:r>
      <w:r w:rsidRPr="00D43BDE">
        <w:t>Learning Centres</w:t>
      </w:r>
      <w:r>
        <w:t xml:space="preserve"> Learner Forums,</w:t>
      </w:r>
      <w:r w:rsidRPr="00D43BDE">
        <w:t xml:space="preserve"> </w:t>
      </w:r>
      <w:r w:rsidR="00F42B91">
        <w:t>Cairns Training Facility</w:t>
      </w:r>
      <w:r w:rsidR="00B25E71">
        <w:t xml:space="preserve"> Learner Handbook </w:t>
      </w:r>
      <w:r w:rsidRPr="00D43BDE">
        <w:t xml:space="preserve">contact us via email </w:t>
      </w:r>
      <w:r>
        <w:t>via</w:t>
      </w:r>
      <w:r w:rsidRPr="00D43BDE">
        <w:t xml:space="preserve"> </w:t>
      </w:r>
      <w:hyperlink r:id="rId11" w:history="1">
        <w:r w:rsidR="00F42B91" w:rsidRPr="00A203F3">
          <w:rPr>
            <w:rStyle w:val="Hyperlink"/>
          </w:rPr>
          <w:t>training@firstaidincairns.com.au</w:t>
        </w:r>
      </w:hyperlink>
      <w:r w:rsidRPr="00D43BDE">
        <w:t xml:space="preserve"> or by phone on </w:t>
      </w:r>
      <w:r w:rsidR="00F42B91">
        <w:t>0412 046 588</w:t>
      </w:r>
    </w:p>
    <w:p w14:paraId="0600613B" w14:textId="77777777" w:rsidR="00067CFF" w:rsidRDefault="00067CFF" w:rsidP="00394820">
      <w:pPr>
        <w:pStyle w:val="NoSpacing"/>
      </w:pPr>
    </w:p>
    <w:p w14:paraId="579ECC1B" w14:textId="77777777" w:rsidR="00DF3474" w:rsidRDefault="00067CFF" w:rsidP="002411F0">
      <w:pPr>
        <w:pStyle w:val="NoSpacing"/>
        <w:rPr>
          <w:b/>
          <w:color w:val="403152" w:themeColor="accent4" w:themeShade="80"/>
        </w:rPr>
      </w:pPr>
      <w:r>
        <w:rPr>
          <w:noProof/>
          <w:lang w:eastAsia="en-AU"/>
        </w:rPr>
        <mc:AlternateContent>
          <mc:Choice Requires="wps">
            <w:drawing>
              <wp:anchor distT="0" distB="0" distL="114300" distR="114300" simplePos="0" relativeHeight="251661312" behindDoc="0" locked="0" layoutInCell="1" allowOverlap="1" wp14:anchorId="5B33EE19" wp14:editId="72422133">
                <wp:simplePos x="0" y="0"/>
                <wp:positionH relativeFrom="column">
                  <wp:posOffset>-85725</wp:posOffset>
                </wp:positionH>
                <wp:positionV relativeFrom="paragraph">
                  <wp:posOffset>-1270</wp:posOffset>
                </wp:positionV>
                <wp:extent cx="6810375" cy="8890"/>
                <wp:effectExtent l="57150" t="38100" r="47625" b="86360"/>
                <wp:wrapNone/>
                <wp:docPr id="1" name="Straight Arrow Connector 1"/>
                <wp:cNvGraphicFramePr/>
                <a:graphic xmlns:a="http://schemas.openxmlformats.org/drawingml/2006/main">
                  <a:graphicData uri="http://schemas.microsoft.com/office/word/2010/wordprocessingShape">
                    <wps:wsp>
                      <wps:cNvCnPr/>
                      <wps:spPr>
                        <a:xfrm flipV="1">
                          <a:off x="0" y="0"/>
                          <a:ext cx="6810375" cy="8890"/>
                        </a:xfrm>
                        <a:prstGeom prst="straightConnector1">
                          <a:avLst/>
                        </a:prstGeom>
                        <a:ln>
                          <a:solidFill>
                            <a:schemeClr val="accent5">
                              <a:lumMod val="50000"/>
                            </a:schemeClr>
                          </a:solidFill>
                          <a:headEnd type="none"/>
                          <a:tailEnd type="non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type w14:anchorId="470CDFD4" id="_x0000_t32" coordsize="21600,21600" o:spt="32" o:oned="t" path="m,l21600,21600e" filled="f">
                <v:path arrowok="t" fillok="f" o:connecttype="none"/>
                <o:lock v:ext="edit" shapetype="t"/>
              </v:shapetype>
              <v:shape id="Straight Arrow Connector 1" o:spid="_x0000_s1026" type="#_x0000_t32" style="position:absolute;margin-left:-6.75pt;margin-top:-.1pt;width:536.25pt;height:.7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" strokecolor="#205867 [1608]" strokeweight="3pt">
                <v:shadow on="t" color="black" opacity="22937f" origin=",.5" offset="0,.63889mm"/>
              </v:shape>
            </w:pict>
          </mc:Fallback>
        </mc:AlternateContent>
      </w:r>
    </w:p>
    <w:p w14:paraId="32EE33EC" w14:textId="77777777" w:rsidR="00C576DA" w:rsidRDefault="00C576DA">
      <w:pPr>
        <w:rPr>
          <w:rFonts w:ascii="Century Gothic" w:hAnsi="Century Gothic"/>
          <w:b/>
          <w:color w:val="17365D" w:themeColor="text2" w:themeShade="BF"/>
          <w:sz w:val="36"/>
          <w:szCs w:val="36"/>
        </w:rPr>
      </w:pPr>
      <w:r>
        <w:br w:type="page"/>
      </w:r>
    </w:p>
    <w:p w14:paraId="02090014" w14:textId="05AF58CC" w:rsidR="002411F0" w:rsidRDefault="00394820" w:rsidP="00730074">
      <w:pPr>
        <w:pStyle w:val="Heading1"/>
      </w:pPr>
      <w:bookmarkStart w:id="5" w:name="_Toc130306872"/>
      <w:r>
        <w:lastRenderedPageBreak/>
        <w:t>Enrolment</w:t>
      </w:r>
      <w:bookmarkEnd w:id="5"/>
    </w:p>
    <w:p w14:paraId="2E54B1B2" w14:textId="77777777" w:rsidR="002411F0" w:rsidRDefault="002411F0" w:rsidP="00225B27">
      <w:pPr>
        <w:pStyle w:val="NoSpacing"/>
      </w:pPr>
    </w:p>
    <w:p w14:paraId="0231B683" w14:textId="77777777" w:rsidR="00225B27" w:rsidRPr="00225B27" w:rsidRDefault="00D45065" w:rsidP="00225B27">
      <w:pPr>
        <w:pStyle w:val="NoSpacing"/>
      </w:pPr>
      <w:r>
        <w:t>C</w:t>
      </w:r>
      <w:r w:rsidR="00225B27" w:rsidRPr="00225B27">
        <w:t xml:space="preserve">omplete the following </w:t>
      </w:r>
      <w:r w:rsidR="002B1C61">
        <w:t xml:space="preserve">enrolment </w:t>
      </w:r>
      <w:r w:rsidR="00225B27" w:rsidRPr="00225B27">
        <w:t>application form</w:t>
      </w:r>
      <w:r>
        <w:t xml:space="preserve">. </w:t>
      </w:r>
      <w:r w:rsidR="00225B27">
        <w:t>M</w:t>
      </w:r>
      <w:r w:rsidR="00225B27" w:rsidRPr="00225B27">
        <w:t xml:space="preserve">andatory fields </w:t>
      </w:r>
      <w:r w:rsidR="00225B27">
        <w:t xml:space="preserve">are marked </w:t>
      </w:r>
      <w:r w:rsidR="00225B27" w:rsidRPr="00225B27">
        <w:rPr>
          <w:color w:val="FF0000"/>
          <w:sz w:val="24"/>
          <w:szCs w:val="24"/>
        </w:rPr>
        <w:t>*</w:t>
      </w:r>
      <w:r w:rsidR="00225B27" w:rsidRPr="00225B27">
        <w:t xml:space="preserve"> </w:t>
      </w:r>
    </w:p>
    <w:p w14:paraId="48337696" w14:textId="77777777" w:rsidR="0070296F" w:rsidRDefault="0070296F" w:rsidP="008B2052">
      <w:pPr>
        <w:pStyle w:val="NoSpacing"/>
      </w:pPr>
    </w:p>
    <w:tbl>
      <w:tblPr>
        <w:tblStyle w:val="TableGrid"/>
        <w:tblW w:w="10682" w:type="dxa"/>
        <w:tblLayout w:type="fixed"/>
        <w:tblLook w:val="04A0" w:firstRow="1" w:lastRow="0" w:firstColumn="1" w:lastColumn="0" w:noHBand="0" w:noVBand="1"/>
      </w:tblPr>
      <w:tblGrid>
        <w:gridCol w:w="998"/>
        <w:gridCol w:w="1052"/>
        <w:gridCol w:w="566"/>
        <w:gridCol w:w="327"/>
        <w:gridCol w:w="567"/>
        <w:gridCol w:w="142"/>
        <w:gridCol w:w="338"/>
        <w:gridCol w:w="371"/>
        <w:gridCol w:w="216"/>
        <w:gridCol w:w="67"/>
        <w:gridCol w:w="142"/>
        <w:gridCol w:w="567"/>
        <w:gridCol w:w="284"/>
        <w:gridCol w:w="141"/>
        <w:gridCol w:w="193"/>
        <w:gridCol w:w="745"/>
        <w:gridCol w:w="196"/>
        <w:gridCol w:w="31"/>
        <w:gridCol w:w="111"/>
        <w:gridCol w:w="142"/>
        <w:gridCol w:w="92"/>
        <w:gridCol w:w="134"/>
        <w:gridCol w:w="57"/>
        <w:gridCol w:w="100"/>
        <w:gridCol w:w="42"/>
        <w:gridCol w:w="957"/>
        <w:gridCol w:w="461"/>
        <w:gridCol w:w="1643"/>
      </w:tblGrid>
      <w:tr w:rsidR="002411F0" w14:paraId="6FC9FA15" w14:textId="77777777" w:rsidTr="00D2028A">
        <w:tc>
          <w:tcPr>
            <w:tcW w:w="10682" w:type="dxa"/>
            <w:gridSpan w:val="28"/>
            <w:shd w:val="clear" w:color="auto" w:fill="DBE5F1" w:themeFill="accent1" w:themeFillTint="33"/>
          </w:tcPr>
          <w:p w14:paraId="79593EC5" w14:textId="77777777" w:rsidR="002411F0" w:rsidRPr="00D2028A" w:rsidRDefault="002B1C61" w:rsidP="00394820">
            <w:pPr>
              <w:pStyle w:val="NoSpacing"/>
              <w:rPr>
                <w:b/>
                <w:i/>
                <w:color w:val="17365D" w:themeColor="text2" w:themeShade="BF"/>
                <w:sz w:val="32"/>
                <w:szCs w:val="32"/>
              </w:rPr>
            </w:pPr>
            <w:r w:rsidRPr="00D2028A">
              <w:rPr>
                <w:b/>
                <w:color w:val="17365D" w:themeColor="text2" w:themeShade="BF"/>
                <w:sz w:val="32"/>
                <w:szCs w:val="32"/>
              </w:rPr>
              <w:t xml:space="preserve">RPL </w:t>
            </w:r>
            <w:r w:rsidR="002411F0" w:rsidRPr="00D2028A">
              <w:rPr>
                <w:b/>
                <w:color w:val="17365D" w:themeColor="text2" w:themeShade="BF"/>
                <w:sz w:val="32"/>
                <w:szCs w:val="32"/>
              </w:rPr>
              <w:t>Enrolment Application</w:t>
            </w:r>
          </w:p>
        </w:tc>
      </w:tr>
      <w:tr w:rsidR="008B2052" w14:paraId="319FB85C" w14:textId="77777777" w:rsidTr="00394820">
        <w:tc>
          <w:tcPr>
            <w:tcW w:w="2616" w:type="dxa"/>
            <w:gridSpan w:val="3"/>
            <w:shd w:val="clear" w:color="auto" w:fill="D9D9D9" w:themeFill="background1" w:themeFillShade="D9"/>
            <w:vAlign w:val="center"/>
          </w:tcPr>
          <w:p w14:paraId="328BF4D6" w14:textId="77777777" w:rsidR="008B2052" w:rsidRPr="00394820" w:rsidRDefault="008B2052" w:rsidP="00394820">
            <w:pPr>
              <w:pStyle w:val="NoSpacing"/>
              <w:jc w:val="right"/>
              <w:rPr>
                <w:i/>
                <w:sz w:val="24"/>
                <w:szCs w:val="24"/>
              </w:rPr>
            </w:pPr>
            <w:r w:rsidRPr="00394820">
              <w:rPr>
                <w:i/>
                <w:sz w:val="24"/>
                <w:szCs w:val="24"/>
              </w:rPr>
              <w:t>Qualification:</w:t>
            </w:r>
          </w:p>
        </w:tc>
        <w:tc>
          <w:tcPr>
            <w:tcW w:w="8066" w:type="dxa"/>
            <w:gridSpan w:val="25"/>
            <w:shd w:val="clear" w:color="auto" w:fill="D9D9D9" w:themeFill="background1" w:themeFillShade="D9"/>
            <w:vAlign w:val="center"/>
          </w:tcPr>
          <w:p w14:paraId="3E3C7D4D" w14:textId="7EBA2B42" w:rsidR="008B2052" w:rsidRPr="009A3F97" w:rsidRDefault="00D2028A" w:rsidP="00AC666B">
            <w:pPr>
              <w:pStyle w:val="NoSpacing"/>
              <w:rPr>
                <w:sz w:val="28"/>
                <w:szCs w:val="28"/>
              </w:rPr>
            </w:pPr>
            <w:r w:rsidRPr="00D2028A">
              <w:rPr>
                <w:b/>
                <w:i/>
                <w:sz w:val="28"/>
                <w:szCs w:val="28"/>
              </w:rPr>
              <w:t>TAE40122 - Certificate IV in Training and Assessment</w:t>
            </w:r>
          </w:p>
        </w:tc>
      </w:tr>
      <w:tr w:rsidR="008B2052" w14:paraId="0C9B000A" w14:textId="77777777" w:rsidTr="00D2028A">
        <w:trPr>
          <w:trHeight w:val="422"/>
        </w:trPr>
        <w:tc>
          <w:tcPr>
            <w:tcW w:w="10682" w:type="dxa"/>
            <w:gridSpan w:val="28"/>
            <w:shd w:val="clear" w:color="auto" w:fill="DBE5F1" w:themeFill="accent1" w:themeFillTint="33"/>
            <w:vAlign w:val="center"/>
          </w:tcPr>
          <w:p w14:paraId="57705C8A" w14:textId="77777777" w:rsidR="008B2052" w:rsidRPr="00D2028A" w:rsidRDefault="008B2052" w:rsidP="009A3F97">
            <w:pPr>
              <w:pStyle w:val="NoSpacing"/>
              <w:rPr>
                <w:color w:val="17365D" w:themeColor="text2" w:themeShade="BF"/>
              </w:rPr>
            </w:pPr>
            <w:r w:rsidRPr="00D2028A">
              <w:rPr>
                <w:b/>
                <w:color w:val="17365D" w:themeColor="text2" w:themeShade="BF"/>
                <w:sz w:val="24"/>
                <w:szCs w:val="24"/>
              </w:rPr>
              <w:t>Applicant Details</w:t>
            </w:r>
          </w:p>
        </w:tc>
      </w:tr>
      <w:tr w:rsidR="008B2052" w14:paraId="7907F81B" w14:textId="77777777" w:rsidTr="00893E15">
        <w:trPr>
          <w:trHeight w:val="476"/>
        </w:trPr>
        <w:tc>
          <w:tcPr>
            <w:tcW w:w="2050" w:type="dxa"/>
            <w:gridSpan w:val="2"/>
            <w:shd w:val="clear" w:color="auto" w:fill="F2F2F2" w:themeFill="background1" w:themeFillShade="F2"/>
            <w:vAlign w:val="center"/>
          </w:tcPr>
          <w:p w14:paraId="315D344F" w14:textId="77777777" w:rsidR="008B2052" w:rsidRPr="008B2052" w:rsidRDefault="00225B27" w:rsidP="009A3F97">
            <w:pPr>
              <w:pStyle w:val="NoSpacing"/>
              <w:rPr>
                <w:i/>
                <w:color w:val="000000" w:themeColor="text1"/>
              </w:rPr>
            </w:pPr>
            <w:r w:rsidRPr="00225B27">
              <w:rPr>
                <w:color w:val="FF0000"/>
                <w:sz w:val="24"/>
                <w:szCs w:val="24"/>
              </w:rPr>
              <w:t>*</w:t>
            </w:r>
            <w:r>
              <w:rPr>
                <w:i/>
                <w:color w:val="000000" w:themeColor="text1"/>
              </w:rPr>
              <w:t>Title:</w:t>
            </w:r>
          </w:p>
        </w:tc>
        <w:tc>
          <w:tcPr>
            <w:tcW w:w="8632" w:type="dxa"/>
            <w:gridSpan w:val="26"/>
            <w:vAlign w:val="center"/>
          </w:tcPr>
          <w:p w14:paraId="5FAC88C6" w14:textId="77777777" w:rsidR="008B2052" w:rsidRDefault="008B2052" w:rsidP="009A3F97">
            <w:pPr>
              <w:pStyle w:val="NoSpacing"/>
            </w:pPr>
          </w:p>
        </w:tc>
      </w:tr>
      <w:tr w:rsidR="008B2052" w14:paraId="6199046E" w14:textId="77777777" w:rsidTr="00893E15">
        <w:trPr>
          <w:trHeight w:val="568"/>
        </w:trPr>
        <w:tc>
          <w:tcPr>
            <w:tcW w:w="2050" w:type="dxa"/>
            <w:gridSpan w:val="2"/>
            <w:shd w:val="clear" w:color="auto" w:fill="F2F2F2" w:themeFill="background1" w:themeFillShade="F2"/>
            <w:vAlign w:val="center"/>
          </w:tcPr>
          <w:p w14:paraId="41C61E64" w14:textId="77777777" w:rsidR="008B2052" w:rsidRPr="008B2052" w:rsidRDefault="00225B27" w:rsidP="009A3F97">
            <w:pPr>
              <w:pStyle w:val="NoSpacing"/>
              <w:rPr>
                <w:i/>
                <w:color w:val="000000" w:themeColor="text1"/>
              </w:rPr>
            </w:pPr>
            <w:r w:rsidRPr="00225B27">
              <w:rPr>
                <w:color w:val="FF0000"/>
                <w:sz w:val="24"/>
                <w:szCs w:val="24"/>
              </w:rPr>
              <w:t>*</w:t>
            </w:r>
            <w:r>
              <w:rPr>
                <w:i/>
                <w:color w:val="000000" w:themeColor="text1"/>
              </w:rPr>
              <w:t>First Name:</w:t>
            </w:r>
          </w:p>
        </w:tc>
        <w:tc>
          <w:tcPr>
            <w:tcW w:w="8632" w:type="dxa"/>
            <w:gridSpan w:val="26"/>
            <w:vAlign w:val="center"/>
          </w:tcPr>
          <w:p w14:paraId="6888C275" w14:textId="77777777" w:rsidR="008B2052" w:rsidRPr="00235DC2" w:rsidRDefault="008B2052" w:rsidP="009A3F97">
            <w:pPr>
              <w:pStyle w:val="NoSpacing"/>
              <w:rPr>
                <w:sz w:val="24"/>
                <w:szCs w:val="24"/>
              </w:rPr>
            </w:pPr>
          </w:p>
        </w:tc>
      </w:tr>
      <w:tr w:rsidR="008B2052" w14:paraId="4B51E5CC" w14:textId="77777777" w:rsidTr="00893E15">
        <w:trPr>
          <w:trHeight w:val="548"/>
        </w:trPr>
        <w:tc>
          <w:tcPr>
            <w:tcW w:w="2050" w:type="dxa"/>
            <w:gridSpan w:val="2"/>
            <w:shd w:val="clear" w:color="auto" w:fill="F2F2F2" w:themeFill="background1" w:themeFillShade="F2"/>
            <w:vAlign w:val="center"/>
          </w:tcPr>
          <w:p w14:paraId="464BC874" w14:textId="77777777" w:rsidR="008B2052" w:rsidRPr="008B2052" w:rsidRDefault="00225B27" w:rsidP="009A3F97">
            <w:pPr>
              <w:pStyle w:val="NoSpacing"/>
              <w:rPr>
                <w:i/>
                <w:color w:val="000000" w:themeColor="text1"/>
              </w:rPr>
            </w:pPr>
            <w:r w:rsidRPr="00225B27">
              <w:rPr>
                <w:color w:val="FF0000"/>
                <w:sz w:val="24"/>
                <w:szCs w:val="24"/>
              </w:rPr>
              <w:t>*</w:t>
            </w:r>
            <w:r>
              <w:rPr>
                <w:i/>
                <w:color w:val="000000" w:themeColor="text1"/>
              </w:rPr>
              <w:t>Middle Name:</w:t>
            </w:r>
          </w:p>
        </w:tc>
        <w:tc>
          <w:tcPr>
            <w:tcW w:w="8632" w:type="dxa"/>
            <w:gridSpan w:val="26"/>
            <w:vAlign w:val="center"/>
          </w:tcPr>
          <w:p w14:paraId="6455D178" w14:textId="77777777" w:rsidR="008B2052" w:rsidRPr="00235DC2" w:rsidRDefault="008B2052" w:rsidP="009A3F97">
            <w:pPr>
              <w:pStyle w:val="NoSpacing"/>
              <w:rPr>
                <w:sz w:val="24"/>
                <w:szCs w:val="24"/>
              </w:rPr>
            </w:pPr>
          </w:p>
        </w:tc>
      </w:tr>
      <w:tr w:rsidR="008B2052" w14:paraId="38DD9F7A" w14:textId="77777777" w:rsidTr="00893E15">
        <w:trPr>
          <w:trHeight w:val="568"/>
        </w:trPr>
        <w:tc>
          <w:tcPr>
            <w:tcW w:w="2050" w:type="dxa"/>
            <w:gridSpan w:val="2"/>
            <w:shd w:val="clear" w:color="auto" w:fill="F2F2F2" w:themeFill="background1" w:themeFillShade="F2"/>
            <w:vAlign w:val="center"/>
          </w:tcPr>
          <w:p w14:paraId="1FE9B0F5" w14:textId="77777777" w:rsidR="008B2052" w:rsidRPr="008B2052" w:rsidRDefault="00225B27" w:rsidP="009A3F97">
            <w:pPr>
              <w:pStyle w:val="NoSpacing"/>
              <w:rPr>
                <w:i/>
                <w:color w:val="000000" w:themeColor="text1"/>
              </w:rPr>
            </w:pPr>
            <w:r w:rsidRPr="00225B27">
              <w:rPr>
                <w:color w:val="FF0000"/>
                <w:sz w:val="24"/>
                <w:szCs w:val="24"/>
              </w:rPr>
              <w:t>*</w:t>
            </w:r>
            <w:r>
              <w:rPr>
                <w:i/>
                <w:color w:val="000000" w:themeColor="text1"/>
              </w:rPr>
              <w:t>Family Name:</w:t>
            </w:r>
          </w:p>
        </w:tc>
        <w:tc>
          <w:tcPr>
            <w:tcW w:w="8632" w:type="dxa"/>
            <w:gridSpan w:val="26"/>
            <w:vAlign w:val="center"/>
          </w:tcPr>
          <w:p w14:paraId="6336656B" w14:textId="77777777" w:rsidR="008B2052" w:rsidRPr="00235DC2" w:rsidRDefault="008B2052" w:rsidP="009A3F97">
            <w:pPr>
              <w:pStyle w:val="NoSpacing"/>
              <w:rPr>
                <w:sz w:val="24"/>
                <w:szCs w:val="24"/>
              </w:rPr>
            </w:pPr>
          </w:p>
        </w:tc>
      </w:tr>
      <w:tr w:rsidR="008B2052" w14:paraId="5AB67DFD" w14:textId="77777777" w:rsidTr="00893E15">
        <w:trPr>
          <w:trHeight w:val="418"/>
        </w:trPr>
        <w:tc>
          <w:tcPr>
            <w:tcW w:w="2050" w:type="dxa"/>
            <w:gridSpan w:val="2"/>
            <w:shd w:val="clear" w:color="auto" w:fill="F2F2F2" w:themeFill="background1" w:themeFillShade="F2"/>
            <w:vAlign w:val="center"/>
          </w:tcPr>
          <w:p w14:paraId="293BCA7D" w14:textId="77777777" w:rsidR="008B2052" w:rsidRPr="008B2052" w:rsidRDefault="00225B27" w:rsidP="009A3F97">
            <w:pPr>
              <w:pStyle w:val="NoSpacing"/>
              <w:rPr>
                <w:i/>
                <w:color w:val="000000" w:themeColor="text1"/>
              </w:rPr>
            </w:pPr>
            <w:r w:rsidRPr="00225B27">
              <w:rPr>
                <w:color w:val="FF0000"/>
                <w:sz w:val="24"/>
                <w:szCs w:val="24"/>
              </w:rPr>
              <w:t>*</w:t>
            </w:r>
            <w:r>
              <w:rPr>
                <w:i/>
                <w:color w:val="000000" w:themeColor="text1"/>
              </w:rPr>
              <w:t>Date of Birth:</w:t>
            </w:r>
          </w:p>
        </w:tc>
        <w:tc>
          <w:tcPr>
            <w:tcW w:w="8632" w:type="dxa"/>
            <w:gridSpan w:val="26"/>
            <w:vAlign w:val="center"/>
          </w:tcPr>
          <w:p w14:paraId="75D3D59A" w14:textId="77777777" w:rsidR="008B2052" w:rsidRDefault="008B2052" w:rsidP="009A3F97">
            <w:pPr>
              <w:pStyle w:val="NoSpacing"/>
            </w:pPr>
          </w:p>
        </w:tc>
      </w:tr>
      <w:tr w:rsidR="00225B27" w14:paraId="01E5FFAB" w14:textId="77777777" w:rsidTr="00067CFF">
        <w:trPr>
          <w:trHeight w:val="409"/>
        </w:trPr>
        <w:tc>
          <w:tcPr>
            <w:tcW w:w="2050" w:type="dxa"/>
            <w:gridSpan w:val="2"/>
            <w:shd w:val="clear" w:color="auto" w:fill="F2F2F2" w:themeFill="background1" w:themeFillShade="F2"/>
            <w:vAlign w:val="center"/>
          </w:tcPr>
          <w:p w14:paraId="260C354B" w14:textId="77777777" w:rsidR="00225B27" w:rsidRPr="00225B27" w:rsidRDefault="00225B27" w:rsidP="009A3F97">
            <w:pPr>
              <w:pStyle w:val="NoSpacing"/>
              <w:rPr>
                <w:color w:val="FF0000"/>
                <w:sz w:val="24"/>
                <w:szCs w:val="24"/>
              </w:rPr>
            </w:pPr>
            <w:r w:rsidRPr="00225B27">
              <w:rPr>
                <w:color w:val="FF0000"/>
                <w:sz w:val="24"/>
                <w:szCs w:val="24"/>
              </w:rPr>
              <w:t>*</w:t>
            </w:r>
            <w:r w:rsidRPr="00225B27">
              <w:rPr>
                <w:i/>
                <w:color w:val="000000" w:themeColor="text1"/>
              </w:rPr>
              <w:t>Gender:</w:t>
            </w:r>
          </w:p>
        </w:tc>
        <w:tc>
          <w:tcPr>
            <w:tcW w:w="2527" w:type="dxa"/>
            <w:gridSpan w:val="7"/>
            <w:vAlign w:val="center"/>
          </w:tcPr>
          <w:p w14:paraId="3D6544AE" w14:textId="77777777" w:rsidR="00225B27" w:rsidRDefault="00225B27" w:rsidP="00067CFF">
            <w:pPr>
              <w:pStyle w:val="NoSpacing"/>
            </w:pPr>
            <w:r>
              <w:t xml:space="preserve">Female   </w:t>
            </w:r>
            <w:sdt>
              <w:sdtPr>
                <w:rPr>
                  <w:rFonts w:cs="Arial"/>
                  <w:sz w:val="24"/>
                  <w:szCs w:val="24"/>
                </w:rPr>
                <w:id w:val="9164396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711" w:type="dxa"/>
            <w:gridSpan w:val="12"/>
            <w:vAlign w:val="center"/>
          </w:tcPr>
          <w:p w14:paraId="71089728" w14:textId="77777777" w:rsidR="00225B27" w:rsidRDefault="00225B27" w:rsidP="00067CFF">
            <w:pPr>
              <w:pStyle w:val="NoSpacing"/>
            </w:pPr>
            <w:r>
              <w:t xml:space="preserve">Male   </w:t>
            </w:r>
            <w:sdt>
              <w:sdtPr>
                <w:rPr>
                  <w:rFonts w:cs="Arial"/>
                  <w:sz w:val="24"/>
                  <w:szCs w:val="24"/>
                </w:rPr>
                <w:id w:val="14170532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394" w:type="dxa"/>
            <w:gridSpan w:val="7"/>
            <w:vAlign w:val="center"/>
          </w:tcPr>
          <w:p w14:paraId="719BD276" w14:textId="77777777" w:rsidR="00225B27" w:rsidRDefault="00225B27" w:rsidP="00067CFF">
            <w:pPr>
              <w:pStyle w:val="NoSpacing"/>
            </w:pPr>
            <w:r>
              <w:t xml:space="preserve">Other   </w:t>
            </w:r>
            <w:sdt>
              <w:sdtPr>
                <w:rPr>
                  <w:rFonts w:cs="Arial"/>
                  <w:sz w:val="24"/>
                  <w:szCs w:val="24"/>
                </w:rPr>
                <w:id w:val="-19195548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225B27" w14:paraId="3C993BC4" w14:textId="77777777" w:rsidTr="00D2028A">
        <w:trPr>
          <w:trHeight w:val="694"/>
        </w:trPr>
        <w:tc>
          <w:tcPr>
            <w:tcW w:w="10682" w:type="dxa"/>
            <w:gridSpan w:val="28"/>
            <w:shd w:val="clear" w:color="auto" w:fill="DBE5F1" w:themeFill="accent1" w:themeFillTint="33"/>
            <w:vAlign w:val="center"/>
          </w:tcPr>
          <w:p w14:paraId="6F8DEDE7" w14:textId="77777777" w:rsidR="00D45065" w:rsidRPr="00D2028A" w:rsidRDefault="00D45065" w:rsidP="00D2028A">
            <w:pPr>
              <w:pStyle w:val="NoSpacing"/>
              <w:shd w:val="clear" w:color="auto" w:fill="DBE5F1" w:themeFill="accent1" w:themeFillTint="33"/>
              <w:rPr>
                <w:b/>
                <w:color w:val="17365D" w:themeColor="text2" w:themeShade="BF"/>
                <w:sz w:val="24"/>
                <w:szCs w:val="24"/>
              </w:rPr>
            </w:pPr>
            <w:r w:rsidRPr="00D2028A">
              <w:rPr>
                <w:b/>
                <w:color w:val="17365D" w:themeColor="text2" w:themeShade="BF"/>
                <w:sz w:val="24"/>
                <w:szCs w:val="24"/>
              </w:rPr>
              <w:t>Address &amp; Contact Details</w:t>
            </w:r>
          </w:p>
          <w:p w14:paraId="32ECAC42" w14:textId="13870C29" w:rsidR="00225B27" w:rsidRPr="00D45065" w:rsidRDefault="00F42B91" w:rsidP="009A3F97">
            <w:pPr>
              <w:pStyle w:val="NoSpacing"/>
              <w:rPr>
                <w:sz w:val="20"/>
                <w:szCs w:val="20"/>
              </w:rPr>
            </w:pPr>
            <w:r>
              <w:rPr>
                <w:sz w:val="20"/>
                <w:szCs w:val="20"/>
              </w:rPr>
              <w:t>Cairns Training Facility</w:t>
            </w:r>
            <w:r w:rsidR="00225B27" w:rsidRPr="00D45065">
              <w:rPr>
                <w:sz w:val="20"/>
                <w:szCs w:val="20"/>
              </w:rPr>
              <w:t xml:space="preserve"> </w:t>
            </w:r>
            <w:r w:rsidR="00D45065">
              <w:rPr>
                <w:sz w:val="20"/>
                <w:szCs w:val="20"/>
              </w:rPr>
              <w:t xml:space="preserve">will provide communication </w:t>
            </w:r>
            <w:r w:rsidR="00225B27" w:rsidRPr="00D45065">
              <w:rPr>
                <w:sz w:val="20"/>
                <w:szCs w:val="20"/>
              </w:rPr>
              <w:t>to you via your primary email address</w:t>
            </w:r>
          </w:p>
        </w:tc>
      </w:tr>
      <w:tr w:rsidR="00225B27" w14:paraId="0359C9F5" w14:textId="77777777" w:rsidTr="00893E15">
        <w:trPr>
          <w:trHeight w:val="356"/>
        </w:trPr>
        <w:tc>
          <w:tcPr>
            <w:tcW w:w="2943" w:type="dxa"/>
            <w:gridSpan w:val="4"/>
            <w:shd w:val="clear" w:color="auto" w:fill="F2F2F2" w:themeFill="background1" w:themeFillShade="F2"/>
            <w:vAlign w:val="center"/>
          </w:tcPr>
          <w:p w14:paraId="5D96953C" w14:textId="77777777" w:rsidR="00225B27" w:rsidRPr="008B2052" w:rsidRDefault="00225B27" w:rsidP="009A3F97">
            <w:pPr>
              <w:pStyle w:val="NoSpacing"/>
              <w:rPr>
                <w:i/>
                <w:color w:val="000000" w:themeColor="text1"/>
              </w:rPr>
            </w:pPr>
            <w:r w:rsidRPr="00225B27">
              <w:rPr>
                <w:color w:val="FF0000"/>
                <w:sz w:val="24"/>
                <w:szCs w:val="24"/>
              </w:rPr>
              <w:t>*</w:t>
            </w:r>
            <w:r w:rsidR="009A3F97">
              <w:rPr>
                <w:i/>
                <w:color w:val="000000" w:themeColor="text1"/>
              </w:rPr>
              <w:t xml:space="preserve">Postal </w:t>
            </w:r>
            <w:r>
              <w:rPr>
                <w:i/>
                <w:color w:val="000000" w:themeColor="text1"/>
              </w:rPr>
              <w:t>Address:</w:t>
            </w:r>
          </w:p>
        </w:tc>
        <w:tc>
          <w:tcPr>
            <w:tcW w:w="7739" w:type="dxa"/>
            <w:gridSpan w:val="24"/>
            <w:vAlign w:val="center"/>
          </w:tcPr>
          <w:p w14:paraId="74E80020" w14:textId="77777777" w:rsidR="00225B27" w:rsidRDefault="00225B27" w:rsidP="009A3F97">
            <w:pPr>
              <w:pStyle w:val="NoSpacing"/>
            </w:pPr>
          </w:p>
        </w:tc>
      </w:tr>
      <w:tr w:rsidR="00225B27" w14:paraId="23099AF5" w14:textId="77777777" w:rsidTr="00893E15">
        <w:tc>
          <w:tcPr>
            <w:tcW w:w="2943" w:type="dxa"/>
            <w:gridSpan w:val="4"/>
            <w:shd w:val="clear" w:color="auto" w:fill="F2F2F2" w:themeFill="background1" w:themeFillShade="F2"/>
            <w:vAlign w:val="center"/>
          </w:tcPr>
          <w:p w14:paraId="26A57913" w14:textId="77777777" w:rsidR="00225B27" w:rsidRDefault="009A3F97" w:rsidP="009A3F97">
            <w:pPr>
              <w:pStyle w:val="NoSpacing"/>
              <w:rPr>
                <w:i/>
                <w:color w:val="000000" w:themeColor="text1"/>
              </w:rPr>
            </w:pPr>
            <w:r>
              <w:rPr>
                <w:i/>
                <w:color w:val="000000" w:themeColor="text1"/>
              </w:rPr>
              <w:t xml:space="preserve">Residential </w:t>
            </w:r>
            <w:r w:rsidR="00225B27">
              <w:rPr>
                <w:i/>
                <w:color w:val="000000" w:themeColor="text1"/>
              </w:rPr>
              <w:t>Address:</w:t>
            </w:r>
          </w:p>
          <w:p w14:paraId="352282CD" w14:textId="77777777" w:rsidR="00225B27" w:rsidRPr="00225B27" w:rsidRDefault="00225B27" w:rsidP="009A3F97">
            <w:pPr>
              <w:pStyle w:val="NoSpacing"/>
              <w:rPr>
                <w:i/>
                <w:color w:val="000000" w:themeColor="text1"/>
                <w:sz w:val="18"/>
                <w:szCs w:val="18"/>
              </w:rPr>
            </w:pPr>
            <w:r w:rsidRPr="00AC666B">
              <w:rPr>
                <w:i/>
                <w:color w:val="215868" w:themeColor="accent5" w:themeShade="80"/>
                <w:sz w:val="18"/>
                <w:szCs w:val="18"/>
              </w:rPr>
              <w:t xml:space="preserve">(If different to </w:t>
            </w:r>
            <w:r w:rsidR="009A3F97" w:rsidRPr="00AC666B">
              <w:rPr>
                <w:i/>
                <w:color w:val="215868" w:themeColor="accent5" w:themeShade="80"/>
                <w:sz w:val="18"/>
                <w:szCs w:val="18"/>
              </w:rPr>
              <w:t>postal address</w:t>
            </w:r>
            <w:r w:rsidRPr="00AC666B">
              <w:rPr>
                <w:i/>
                <w:color w:val="215868" w:themeColor="accent5" w:themeShade="80"/>
                <w:sz w:val="18"/>
                <w:szCs w:val="18"/>
              </w:rPr>
              <w:t>)</w:t>
            </w:r>
          </w:p>
        </w:tc>
        <w:tc>
          <w:tcPr>
            <w:tcW w:w="7739" w:type="dxa"/>
            <w:gridSpan w:val="24"/>
            <w:vAlign w:val="center"/>
          </w:tcPr>
          <w:p w14:paraId="0800D575" w14:textId="77777777" w:rsidR="00225B27" w:rsidRDefault="00225B27" w:rsidP="009A3F97">
            <w:pPr>
              <w:pStyle w:val="NoSpacing"/>
            </w:pPr>
          </w:p>
        </w:tc>
      </w:tr>
      <w:tr w:rsidR="00225B27" w14:paraId="0B3FBDA8" w14:textId="77777777" w:rsidTr="00893E15">
        <w:trPr>
          <w:trHeight w:val="482"/>
        </w:trPr>
        <w:tc>
          <w:tcPr>
            <w:tcW w:w="998" w:type="dxa"/>
            <w:vMerge w:val="restart"/>
            <w:shd w:val="clear" w:color="auto" w:fill="F2F2F2" w:themeFill="background1" w:themeFillShade="F2"/>
            <w:vAlign w:val="center"/>
          </w:tcPr>
          <w:p w14:paraId="428A7E59" w14:textId="77777777" w:rsidR="00225B27" w:rsidRPr="00225B27" w:rsidRDefault="009A3F97" w:rsidP="009A3F97">
            <w:pPr>
              <w:pStyle w:val="NoSpacing"/>
              <w:rPr>
                <w:i/>
                <w:color w:val="000000" w:themeColor="text1"/>
                <w:sz w:val="20"/>
                <w:szCs w:val="20"/>
              </w:rPr>
            </w:pPr>
            <w:r w:rsidRPr="00225B27">
              <w:rPr>
                <w:color w:val="FF0000"/>
                <w:sz w:val="24"/>
                <w:szCs w:val="24"/>
              </w:rPr>
              <w:t>*</w:t>
            </w:r>
            <w:r w:rsidR="00225B27" w:rsidRPr="00225B27">
              <w:rPr>
                <w:i/>
                <w:color w:val="000000" w:themeColor="text1"/>
                <w:sz w:val="20"/>
                <w:szCs w:val="20"/>
              </w:rPr>
              <w:t>Phone:</w:t>
            </w:r>
          </w:p>
        </w:tc>
        <w:tc>
          <w:tcPr>
            <w:tcW w:w="1945" w:type="dxa"/>
            <w:gridSpan w:val="3"/>
            <w:shd w:val="clear" w:color="auto" w:fill="F2F2F2" w:themeFill="background1" w:themeFillShade="F2"/>
            <w:vAlign w:val="center"/>
          </w:tcPr>
          <w:p w14:paraId="561DF1E6" w14:textId="77777777" w:rsidR="00225B27" w:rsidRPr="008B2052" w:rsidRDefault="00225B27" w:rsidP="009A3F97">
            <w:pPr>
              <w:pStyle w:val="NoSpacing"/>
              <w:rPr>
                <w:i/>
                <w:color w:val="000000" w:themeColor="text1"/>
              </w:rPr>
            </w:pPr>
            <w:r>
              <w:rPr>
                <w:i/>
                <w:color w:val="000000" w:themeColor="text1"/>
              </w:rPr>
              <w:t>Mobile:</w:t>
            </w:r>
          </w:p>
        </w:tc>
        <w:tc>
          <w:tcPr>
            <w:tcW w:w="7739" w:type="dxa"/>
            <w:gridSpan w:val="24"/>
            <w:vAlign w:val="center"/>
          </w:tcPr>
          <w:p w14:paraId="55D5EF07" w14:textId="77777777" w:rsidR="00225B27" w:rsidRDefault="00225B27" w:rsidP="009A3F97">
            <w:pPr>
              <w:pStyle w:val="NoSpacing"/>
            </w:pPr>
          </w:p>
        </w:tc>
      </w:tr>
      <w:tr w:rsidR="00225B27" w14:paraId="7A0109CF" w14:textId="77777777" w:rsidTr="00893E15">
        <w:trPr>
          <w:trHeight w:val="416"/>
        </w:trPr>
        <w:tc>
          <w:tcPr>
            <w:tcW w:w="998" w:type="dxa"/>
            <w:vMerge/>
            <w:shd w:val="clear" w:color="auto" w:fill="F2F2F2" w:themeFill="background1" w:themeFillShade="F2"/>
            <w:vAlign w:val="center"/>
          </w:tcPr>
          <w:p w14:paraId="275B8EE7" w14:textId="77777777" w:rsidR="00225B27" w:rsidRPr="008B2052" w:rsidRDefault="00225B27" w:rsidP="009A3F97">
            <w:pPr>
              <w:pStyle w:val="NoSpacing"/>
              <w:rPr>
                <w:i/>
                <w:color w:val="000000" w:themeColor="text1"/>
              </w:rPr>
            </w:pPr>
          </w:p>
        </w:tc>
        <w:tc>
          <w:tcPr>
            <w:tcW w:w="1945" w:type="dxa"/>
            <w:gridSpan w:val="3"/>
            <w:shd w:val="clear" w:color="auto" w:fill="F2F2F2" w:themeFill="background1" w:themeFillShade="F2"/>
            <w:vAlign w:val="center"/>
          </w:tcPr>
          <w:p w14:paraId="7E860895" w14:textId="77777777" w:rsidR="00225B27" w:rsidRPr="008B2052" w:rsidRDefault="00225B27" w:rsidP="009A3F97">
            <w:pPr>
              <w:pStyle w:val="NoSpacing"/>
              <w:rPr>
                <w:i/>
                <w:color w:val="000000" w:themeColor="text1"/>
              </w:rPr>
            </w:pPr>
            <w:r>
              <w:rPr>
                <w:i/>
                <w:color w:val="000000" w:themeColor="text1"/>
              </w:rPr>
              <w:t>Home:</w:t>
            </w:r>
          </w:p>
        </w:tc>
        <w:tc>
          <w:tcPr>
            <w:tcW w:w="7739" w:type="dxa"/>
            <w:gridSpan w:val="24"/>
            <w:vAlign w:val="center"/>
          </w:tcPr>
          <w:p w14:paraId="77044612" w14:textId="77777777" w:rsidR="00225B27" w:rsidRDefault="00225B27" w:rsidP="009A3F97">
            <w:pPr>
              <w:pStyle w:val="NoSpacing"/>
            </w:pPr>
          </w:p>
        </w:tc>
      </w:tr>
      <w:tr w:rsidR="00225B27" w14:paraId="7B7DC6FE" w14:textId="77777777" w:rsidTr="00893E15">
        <w:trPr>
          <w:trHeight w:val="410"/>
        </w:trPr>
        <w:tc>
          <w:tcPr>
            <w:tcW w:w="998" w:type="dxa"/>
            <w:vMerge/>
            <w:shd w:val="clear" w:color="auto" w:fill="F2F2F2" w:themeFill="background1" w:themeFillShade="F2"/>
            <w:vAlign w:val="center"/>
          </w:tcPr>
          <w:p w14:paraId="14E25259" w14:textId="77777777" w:rsidR="00225B27" w:rsidRPr="008B2052" w:rsidRDefault="00225B27" w:rsidP="009A3F97">
            <w:pPr>
              <w:pStyle w:val="NoSpacing"/>
              <w:rPr>
                <w:i/>
                <w:color w:val="000000" w:themeColor="text1"/>
              </w:rPr>
            </w:pPr>
          </w:p>
        </w:tc>
        <w:tc>
          <w:tcPr>
            <w:tcW w:w="1945" w:type="dxa"/>
            <w:gridSpan w:val="3"/>
            <w:shd w:val="clear" w:color="auto" w:fill="F2F2F2" w:themeFill="background1" w:themeFillShade="F2"/>
            <w:vAlign w:val="center"/>
          </w:tcPr>
          <w:p w14:paraId="497DD575" w14:textId="77777777" w:rsidR="00225B27" w:rsidRPr="008B2052" w:rsidRDefault="00225B27" w:rsidP="009A3F97">
            <w:pPr>
              <w:pStyle w:val="NoSpacing"/>
              <w:rPr>
                <w:i/>
                <w:color w:val="000000" w:themeColor="text1"/>
              </w:rPr>
            </w:pPr>
            <w:r>
              <w:rPr>
                <w:i/>
                <w:color w:val="000000" w:themeColor="text1"/>
              </w:rPr>
              <w:t>Business:</w:t>
            </w:r>
          </w:p>
        </w:tc>
        <w:tc>
          <w:tcPr>
            <w:tcW w:w="7739" w:type="dxa"/>
            <w:gridSpan w:val="24"/>
            <w:vAlign w:val="center"/>
          </w:tcPr>
          <w:p w14:paraId="7B72BB06" w14:textId="77777777" w:rsidR="00225B27" w:rsidRDefault="00225B27" w:rsidP="009A3F97">
            <w:pPr>
              <w:pStyle w:val="NoSpacing"/>
            </w:pPr>
          </w:p>
        </w:tc>
      </w:tr>
      <w:tr w:rsidR="00225B27" w14:paraId="7B2A1957" w14:textId="77777777" w:rsidTr="00893E15">
        <w:trPr>
          <w:trHeight w:val="416"/>
        </w:trPr>
        <w:tc>
          <w:tcPr>
            <w:tcW w:w="2943" w:type="dxa"/>
            <w:gridSpan w:val="4"/>
            <w:shd w:val="clear" w:color="auto" w:fill="F2F2F2" w:themeFill="background1" w:themeFillShade="F2"/>
            <w:vAlign w:val="center"/>
          </w:tcPr>
          <w:p w14:paraId="2347FB2E" w14:textId="77777777" w:rsidR="00225B27" w:rsidRPr="008B2052" w:rsidRDefault="009A3F97" w:rsidP="009A3F97">
            <w:pPr>
              <w:pStyle w:val="NoSpacing"/>
              <w:rPr>
                <w:i/>
                <w:color w:val="000000" w:themeColor="text1"/>
              </w:rPr>
            </w:pPr>
            <w:r w:rsidRPr="00225B27">
              <w:rPr>
                <w:color w:val="FF0000"/>
                <w:sz w:val="24"/>
                <w:szCs w:val="24"/>
              </w:rPr>
              <w:t>*</w:t>
            </w:r>
            <w:r w:rsidR="00225B27">
              <w:rPr>
                <w:i/>
                <w:color w:val="000000" w:themeColor="text1"/>
              </w:rPr>
              <w:t>Primary Email Address:</w:t>
            </w:r>
          </w:p>
        </w:tc>
        <w:tc>
          <w:tcPr>
            <w:tcW w:w="7739" w:type="dxa"/>
            <w:gridSpan w:val="24"/>
            <w:vAlign w:val="center"/>
          </w:tcPr>
          <w:p w14:paraId="1B7BE5C3" w14:textId="77777777" w:rsidR="00225B27" w:rsidRDefault="00225B27" w:rsidP="009A3F97">
            <w:pPr>
              <w:pStyle w:val="NoSpacing"/>
            </w:pPr>
          </w:p>
        </w:tc>
      </w:tr>
      <w:tr w:rsidR="00225B27" w14:paraId="6BE05B4E" w14:textId="77777777" w:rsidTr="00893E15">
        <w:trPr>
          <w:trHeight w:val="408"/>
        </w:trPr>
        <w:tc>
          <w:tcPr>
            <w:tcW w:w="2943" w:type="dxa"/>
            <w:gridSpan w:val="4"/>
            <w:shd w:val="clear" w:color="auto" w:fill="F2F2F2" w:themeFill="background1" w:themeFillShade="F2"/>
            <w:vAlign w:val="center"/>
          </w:tcPr>
          <w:p w14:paraId="191B24F4" w14:textId="17C79E70" w:rsidR="00225B27" w:rsidRPr="008B2052" w:rsidRDefault="00225B27" w:rsidP="009A3F97">
            <w:pPr>
              <w:pStyle w:val="NoSpacing"/>
              <w:rPr>
                <w:i/>
                <w:color w:val="000000" w:themeColor="text1"/>
              </w:rPr>
            </w:pPr>
            <w:r>
              <w:rPr>
                <w:i/>
                <w:color w:val="000000" w:themeColor="text1"/>
              </w:rPr>
              <w:t>Alternate Email</w:t>
            </w:r>
            <w:r w:rsidR="006C6E53">
              <w:rPr>
                <w:i/>
                <w:color w:val="000000" w:themeColor="text1"/>
              </w:rPr>
              <w:t xml:space="preserve"> Address:</w:t>
            </w:r>
          </w:p>
        </w:tc>
        <w:tc>
          <w:tcPr>
            <w:tcW w:w="7739" w:type="dxa"/>
            <w:gridSpan w:val="24"/>
            <w:vAlign w:val="center"/>
          </w:tcPr>
          <w:p w14:paraId="41657257" w14:textId="77777777" w:rsidR="00225B27" w:rsidRDefault="00225B27" w:rsidP="009A3F97">
            <w:pPr>
              <w:pStyle w:val="NoSpacing"/>
            </w:pPr>
          </w:p>
        </w:tc>
      </w:tr>
      <w:tr w:rsidR="009A3F97" w14:paraId="550F0B3A" w14:textId="77777777" w:rsidTr="00D2028A">
        <w:tc>
          <w:tcPr>
            <w:tcW w:w="10682" w:type="dxa"/>
            <w:gridSpan w:val="28"/>
            <w:shd w:val="clear" w:color="auto" w:fill="DBE5F1" w:themeFill="accent1" w:themeFillTint="33"/>
            <w:vAlign w:val="center"/>
          </w:tcPr>
          <w:p w14:paraId="191BA82A" w14:textId="77777777" w:rsidR="009A3F97" w:rsidRPr="00D2028A" w:rsidRDefault="009A3F97" w:rsidP="009A3F97">
            <w:pPr>
              <w:pStyle w:val="NoSpacing"/>
              <w:rPr>
                <w:color w:val="17365D" w:themeColor="text2" w:themeShade="BF"/>
                <w:sz w:val="20"/>
                <w:szCs w:val="20"/>
              </w:rPr>
            </w:pPr>
            <w:r w:rsidRPr="00D2028A">
              <w:rPr>
                <w:color w:val="17365D" w:themeColor="text2" w:themeShade="BF"/>
                <w:sz w:val="20"/>
                <w:szCs w:val="20"/>
              </w:rPr>
              <w:t xml:space="preserve">Completion of the section below is mandatory. You must obtain a USI prior to completing this section. For further information on the USI and to obtain your USI, visit </w:t>
            </w:r>
            <w:hyperlink r:id="rId12" w:history="1">
              <w:r w:rsidRPr="00D2028A">
                <w:rPr>
                  <w:rStyle w:val="Hyperlink"/>
                  <w:color w:val="17365D" w:themeColor="text2" w:themeShade="BF"/>
                  <w:sz w:val="20"/>
                  <w:szCs w:val="20"/>
                </w:rPr>
                <w:t>https://www.usi.gov.au/students</w:t>
              </w:r>
            </w:hyperlink>
          </w:p>
        </w:tc>
      </w:tr>
      <w:tr w:rsidR="00225B27" w14:paraId="5F920970" w14:textId="77777777" w:rsidTr="00893E15">
        <w:trPr>
          <w:trHeight w:val="368"/>
        </w:trPr>
        <w:tc>
          <w:tcPr>
            <w:tcW w:w="3510" w:type="dxa"/>
            <w:gridSpan w:val="5"/>
            <w:shd w:val="clear" w:color="auto" w:fill="F2F2F2" w:themeFill="background1" w:themeFillShade="F2"/>
            <w:vAlign w:val="center"/>
          </w:tcPr>
          <w:p w14:paraId="3D2EA436" w14:textId="77777777" w:rsidR="00225B27" w:rsidRPr="008B2052" w:rsidRDefault="009A3F97" w:rsidP="009A3F97">
            <w:pPr>
              <w:pStyle w:val="NoSpacing"/>
              <w:rPr>
                <w:i/>
                <w:color w:val="000000" w:themeColor="text1"/>
              </w:rPr>
            </w:pPr>
            <w:r>
              <w:rPr>
                <w:i/>
                <w:color w:val="000000" w:themeColor="text1"/>
              </w:rPr>
              <w:t>Unique Student Identifier (USI):</w:t>
            </w:r>
          </w:p>
        </w:tc>
        <w:tc>
          <w:tcPr>
            <w:tcW w:w="7172" w:type="dxa"/>
            <w:gridSpan w:val="23"/>
            <w:vAlign w:val="center"/>
          </w:tcPr>
          <w:p w14:paraId="415E73EC" w14:textId="77777777" w:rsidR="00225B27" w:rsidRPr="006C6E53" w:rsidRDefault="00225B27" w:rsidP="009A3F97">
            <w:pPr>
              <w:pStyle w:val="NoSpacing"/>
              <w:rPr>
                <w:b/>
              </w:rPr>
            </w:pPr>
          </w:p>
        </w:tc>
      </w:tr>
      <w:tr w:rsidR="00D45065" w14:paraId="6CF6EF6F" w14:textId="77777777" w:rsidTr="00D2028A">
        <w:trPr>
          <w:trHeight w:val="434"/>
        </w:trPr>
        <w:tc>
          <w:tcPr>
            <w:tcW w:w="10682" w:type="dxa"/>
            <w:gridSpan w:val="28"/>
            <w:shd w:val="clear" w:color="auto" w:fill="DBE5F1" w:themeFill="accent1" w:themeFillTint="33"/>
            <w:vAlign w:val="center"/>
          </w:tcPr>
          <w:p w14:paraId="0080EC53" w14:textId="77777777" w:rsidR="00D45065" w:rsidRPr="00D2028A" w:rsidRDefault="00D45065" w:rsidP="009A3F97">
            <w:pPr>
              <w:pStyle w:val="NoSpacing"/>
              <w:rPr>
                <w:color w:val="17365D" w:themeColor="text2" w:themeShade="BF"/>
              </w:rPr>
            </w:pPr>
            <w:r w:rsidRPr="00D2028A">
              <w:rPr>
                <w:b/>
                <w:color w:val="17365D" w:themeColor="text2" w:themeShade="BF"/>
                <w:sz w:val="24"/>
                <w:szCs w:val="24"/>
              </w:rPr>
              <w:t>Language &amp; Cultural Diversity</w:t>
            </w:r>
          </w:p>
        </w:tc>
      </w:tr>
      <w:tr w:rsidR="00C11423" w14:paraId="01AE480E" w14:textId="77777777" w:rsidTr="00893E15">
        <w:trPr>
          <w:trHeight w:val="350"/>
        </w:trPr>
        <w:tc>
          <w:tcPr>
            <w:tcW w:w="3510" w:type="dxa"/>
            <w:gridSpan w:val="5"/>
            <w:vMerge w:val="restart"/>
            <w:shd w:val="clear" w:color="auto" w:fill="F2F2F2" w:themeFill="background1" w:themeFillShade="F2"/>
            <w:vAlign w:val="center"/>
          </w:tcPr>
          <w:p w14:paraId="584C79DF" w14:textId="77777777" w:rsidR="00C11423" w:rsidRPr="008B2052" w:rsidRDefault="00C11423" w:rsidP="009A3F97">
            <w:pPr>
              <w:pStyle w:val="NoSpacing"/>
              <w:rPr>
                <w:i/>
                <w:color w:val="000000" w:themeColor="text1"/>
              </w:rPr>
            </w:pPr>
            <w:r w:rsidRPr="00225B27">
              <w:rPr>
                <w:color w:val="FF0000"/>
                <w:sz w:val="24"/>
                <w:szCs w:val="24"/>
              </w:rPr>
              <w:t>*</w:t>
            </w:r>
            <w:r>
              <w:rPr>
                <w:i/>
                <w:color w:val="000000" w:themeColor="text1"/>
              </w:rPr>
              <w:t>Country of Birth:</w:t>
            </w:r>
          </w:p>
        </w:tc>
        <w:tc>
          <w:tcPr>
            <w:tcW w:w="3402" w:type="dxa"/>
            <w:gridSpan w:val="12"/>
            <w:shd w:val="clear" w:color="auto" w:fill="F2F2F2" w:themeFill="background1" w:themeFillShade="F2"/>
            <w:vAlign w:val="center"/>
          </w:tcPr>
          <w:p w14:paraId="08EC51D5" w14:textId="77777777" w:rsidR="00C11423" w:rsidRDefault="00C11423" w:rsidP="009A3F97">
            <w:pPr>
              <w:pStyle w:val="NoSpacing"/>
            </w:pPr>
            <w:r>
              <w:t xml:space="preserve">Australia   </w:t>
            </w:r>
            <w:sdt>
              <w:sdtPr>
                <w:rPr>
                  <w:rFonts w:cs="Arial"/>
                  <w:sz w:val="24"/>
                  <w:szCs w:val="24"/>
                </w:rPr>
                <w:id w:val="2141720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770" w:type="dxa"/>
            <w:gridSpan w:val="11"/>
            <w:shd w:val="clear" w:color="auto" w:fill="F2F2F2" w:themeFill="background1" w:themeFillShade="F2"/>
            <w:vAlign w:val="center"/>
          </w:tcPr>
          <w:p w14:paraId="6D0C087B" w14:textId="77777777" w:rsidR="00C11423" w:rsidRDefault="00C11423" w:rsidP="00C11423">
            <w:pPr>
              <w:pStyle w:val="NoSpacing"/>
            </w:pPr>
            <w:r>
              <w:t xml:space="preserve">Other   </w:t>
            </w:r>
            <w:sdt>
              <w:sdtPr>
                <w:rPr>
                  <w:rFonts w:cs="Arial"/>
                  <w:sz w:val="24"/>
                  <w:szCs w:val="24"/>
                </w:rPr>
                <w:id w:val="-50527871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C11423" w14:paraId="20D6C876" w14:textId="77777777" w:rsidTr="00893E15">
        <w:trPr>
          <w:trHeight w:val="454"/>
        </w:trPr>
        <w:tc>
          <w:tcPr>
            <w:tcW w:w="3510" w:type="dxa"/>
            <w:gridSpan w:val="5"/>
            <w:vMerge/>
            <w:shd w:val="clear" w:color="auto" w:fill="F2F2F2" w:themeFill="background1" w:themeFillShade="F2"/>
            <w:vAlign w:val="center"/>
          </w:tcPr>
          <w:p w14:paraId="160EEDD2" w14:textId="77777777" w:rsidR="00C11423" w:rsidRPr="008B2052" w:rsidRDefault="00C11423" w:rsidP="009A3F97">
            <w:pPr>
              <w:pStyle w:val="NoSpacing"/>
              <w:rPr>
                <w:i/>
                <w:color w:val="000000" w:themeColor="text1"/>
              </w:rPr>
            </w:pPr>
          </w:p>
        </w:tc>
        <w:tc>
          <w:tcPr>
            <w:tcW w:w="2268" w:type="dxa"/>
            <w:gridSpan w:val="9"/>
            <w:shd w:val="clear" w:color="auto" w:fill="F2F2F2" w:themeFill="background1" w:themeFillShade="F2"/>
            <w:vAlign w:val="center"/>
          </w:tcPr>
          <w:p w14:paraId="55C655A0" w14:textId="77777777" w:rsidR="00C11423" w:rsidRPr="00C11423" w:rsidRDefault="00C11423" w:rsidP="00C11423">
            <w:pPr>
              <w:pStyle w:val="NoSpacing"/>
              <w:jc w:val="right"/>
              <w:rPr>
                <w:i/>
                <w:sz w:val="18"/>
                <w:szCs w:val="18"/>
              </w:rPr>
            </w:pPr>
            <w:r w:rsidRPr="00C11423">
              <w:rPr>
                <w:i/>
                <w:sz w:val="18"/>
                <w:szCs w:val="18"/>
              </w:rPr>
              <w:t>If other, please specify:</w:t>
            </w:r>
          </w:p>
        </w:tc>
        <w:tc>
          <w:tcPr>
            <w:tcW w:w="4904" w:type="dxa"/>
            <w:gridSpan w:val="14"/>
            <w:shd w:val="clear" w:color="auto" w:fill="F2F2F2" w:themeFill="background1" w:themeFillShade="F2"/>
            <w:vAlign w:val="center"/>
          </w:tcPr>
          <w:p w14:paraId="34CFBEC8" w14:textId="77777777" w:rsidR="00C11423" w:rsidRDefault="00C11423" w:rsidP="00C11423">
            <w:pPr>
              <w:pStyle w:val="NoSpacing"/>
            </w:pPr>
          </w:p>
        </w:tc>
      </w:tr>
      <w:tr w:rsidR="00C11423" w14:paraId="0DC4FE4A" w14:textId="77777777" w:rsidTr="00893E15">
        <w:trPr>
          <w:trHeight w:val="376"/>
        </w:trPr>
        <w:tc>
          <w:tcPr>
            <w:tcW w:w="3510" w:type="dxa"/>
            <w:gridSpan w:val="5"/>
            <w:vMerge w:val="restart"/>
            <w:shd w:val="clear" w:color="auto" w:fill="auto"/>
          </w:tcPr>
          <w:p w14:paraId="6AD52D7B" w14:textId="77777777" w:rsidR="00C11423" w:rsidRPr="008B2052" w:rsidRDefault="00C11423" w:rsidP="007E3657">
            <w:pPr>
              <w:pStyle w:val="NoSpacing"/>
              <w:rPr>
                <w:i/>
                <w:color w:val="000000" w:themeColor="text1"/>
              </w:rPr>
            </w:pPr>
            <w:r w:rsidRPr="00225B27">
              <w:rPr>
                <w:color w:val="FF0000"/>
                <w:sz w:val="24"/>
                <w:szCs w:val="24"/>
              </w:rPr>
              <w:t>*</w:t>
            </w:r>
            <w:r w:rsidRPr="00C11423">
              <w:rPr>
                <w:i/>
                <w:color w:val="000000" w:themeColor="text1"/>
              </w:rPr>
              <w:t>Do you speak a language other than English at home?</w:t>
            </w:r>
          </w:p>
        </w:tc>
        <w:tc>
          <w:tcPr>
            <w:tcW w:w="3402" w:type="dxa"/>
            <w:gridSpan w:val="12"/>
            <w:shd w:val="clear" w:color="auto" w:fill="auto"/>
          </w:tcPr>
          <w:p w14:paraId="0F3EC6FD" w14:textId="77777777" w:rsidR="00C11423" w:rsidRDefault="00C11423" w:rsidP="007E3657">
            <w:pPr>
              <w:pStyle w:val="NoSpacing"/>
            </w:pPr>
            <w:r>
              <w:t xml:space="preserve">No, English only   </w:t>
            </w:r>
            <w:sdt>
              <w:sdtPr>
                <w:rPr>
                  <w:rFonts w:cs="Arial"/>
                  <w:sz w:val="24"/>
                  <w:szCs w:val="24"/>
                </w:rPr>
                <w:id w:val="-8592795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770" w:type="dxa"/>
            <w:gridSpan w:val="11"/>
            <w:shd w:val="clear" w:color="auto" w:fill="auto"/>
          </w:tcPr>
          <w:p w14:paraId="7664A2C3" w14:textId="77777777" w:rsidR="00C11423" w:rsidRDefault="00C11423" w:rsidP="007E3657">
            <w:pPr>
              <w:pStyle w:val="NoSpacing"/>
            </w:pPr>
            <w:r>
              <w:t xml:space="preserve">Yes   </w:t>
            </w:r>
            <w:sdt>
              <w:sdtPr>
                <w:rPr>
                  <w:rFonts w:cs="Arial"/>
                  <w:sz w:val="24"/>
                  <w:szCs w:val="24"/>
                </w:rPr>
                <w:id w:val="-7296061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C11423" w14:paraId="7251DEDF" w14:textId="77777777" w:rsidTr="00893E15">
        <w:trPr>
          <w:trHeight w:val="406"/>
        </w:trPr>
        <w:tc>
          <w:tcPr>
            <w:tcW w:w="3510" w:type="dxa"/>
            <w:gridSpan w:val="5"/>
            <w:vMerge/>
            <w:shd w:val="clear" w:color="auto" w:fill="auto"/>
          </w:tcPr>
          <w:p w14:paraId="595C22A4" w14:textId="77777777" w:rsidR="00C11423" w:rsidRPr="008B2052" w:rsidRDefault="00C11423" w:rsidP="007E3657">
            <w:pPr>
              <w:pStyle w:val="NoSpacing"/>
              <w:rPr>
                <w:i/>
                <w:color w:val="000000" w:themeColor="text1"/>
              </w:rPr>
            </w:pPr>
          </w:p>
        </w:tc>
        <w:tc>
          <w:tcPr>
            <w:tcW w:w="2268" w:type="dxa"/>
            <w:gridSpan w:val="9"/>
            <w:shd w:val="clear" w:color="auto" w:fill="auto"/>
            <w:vAlign w:val="center"/>
          </w:tcPr>
          <w:p w14:paraId="3EA9CB8A" w14:textId="77777777" w:rsidR="00C11423" w:rsidRPr="00C11423" w:rsidRDefault="00C11423" w:rsidP="00235DC2">
            <w:pPr>
              <w:pStyle w:val="NoSpacing"/>
              <w:jc w:val="right"/>
              <w:rPr>
                <w:i/>
                <w:sz w:val="18"/>
                <w:szCs w:val="18"/>
              </w:rPr>
            </w:pPr>
            <w:r w:rsidRPr="00C11423">
              <w:rPr>
                <w:i/>
                <w:sz w:val="18"/>
                <w:szCs w:val="18"/>
              </w:rPr>
              <w:t xml:space="preserve">If </w:t>
            </w:r>
            <w:r>
              <w:rPr>
                <w:i/>
                <w:sz w:val="18"/>
                <w:szCs w:val="18"/>
              </w:rPr>
              <w:t>yes</w:t>
            </w:r>
            <w:r w:rsidRPr="00C11423">
              <w:rPr>
                <w:i/>
                <w:sz w:val="18"/>
                <w:szCs w:val="18"/>
              </w:rPr>
              <w:t>, please specify:</w:t>
            </w:r>
          </w:p>
        </w:tc>
        <w:tc>
          <w:tcPr>
            <w:tcW w:w="4904" w:type="dxa"/>
            <w:gridSpan w:val="14"/>
            <w:shd w:val="clear" w:color="auto" w:fill="auto"/>
          </w:tcPr>
          <w:p w14:paraId="12F23E6F" w14:textId="77777777" w:rsidR="00C11423" w:rsidRDefault="00C11423" w:rsidP="007E3657">
            <w:pPr>
              <w:pStyle w:val="NoSpacing"/>
            </w:pPr>
          </w:p>
        </w:tc>
      </w:tr>
      <w:tr w:rsidR="00C11423" w14:paraId="22DCACF8" w14:textId="77777777" w:rsidTr="00893E15">
        <w:tc>
          <w:tcPr>
            <w:tcW w:w="3510" w:type="dxa"/>
            <w:gridSpan w:val="5"/>
            <w:shd w:val="clear" w:color="auto" w:fill="F2F2F2" w:themeFill="background1" w:themeFillShade="F2"/>
          </w:tcPr>
          <w:p w14:paraId="49DFF3D8" w14:textId="77777777" w:rsidR="00C11423" w:rsidRPr="008B2052" w:rsidRDefault="00C11423" w:rsidP="00C11423">
            <w:pPr>
              <w:pStyle w:val="NoSpacing"/>
              <w:rPr>
                <w:i/>
                <w:color w:val="000000" w:themeColor="text1"/>
              </w:rPr>
            </w:pPr>
            <w:r w:rsidRPr="00225B27">
              <w:rPr>
                <w:color w:val="FF0000"/>
                <w:sz w:val="24"/>
                <w:szCs w:val="24"/>
              </w:rPr>
              <w:t>*</w:t>
            </w:r>
            <w:r>
              <w:rPr>
                <w:i/>
                <w:color w:val="000000" w:themeColor="text1"/>
              </w:rPr>
              <w:t>How well do you speak English</w:t>
            </w:r>
            <w:r w:rsidRPr="00C11423">
              <w:rPr>
                <w:i/>
                <w:color w:val="000000" w:themeColor="text1"/>
              </w:rPr>
              <w:t>?</w:t>
            </w:r>
          </w:p>
        </w:tc>
        <w:tc>
          <w:tcPr>
            <w:tcW w:w="1843" w:type="dxa"/>
            <w:gridSpan w:val="7"/>
            <w:shd w:val="clear" w:color="auto" w:fill="F2F2F2" w:themeFill="background1" w:themeFillShade="F2"/>
            <w:vAlign w:val="center"/>
          </w:tcPr>
          <w:p w14:paraId="2F9A6F6D" w14:textId="77777777" w:rsidR="00C11423" w:rsidRDefault="00C11423" w:rsidP="00C11423">
            <w:pPr>
              <w:pStyle w:val="NoSpacing"/>
            </w:pPr>
            <w:r>
              <w:t xml:space="preserve">Very Well   </w:t>
            </w:r>
            <w:sdt>
              <w:sdtPr>
                <w:rPr>
                  <w:rFonts w:cs="Arial"/>
                  <w:sz w:val="24"/>
                  <w:szCs w:val="24"/>
                </w:rPr>
                <w:id w:val="-4475556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590" w:type="dxa"/>
            <w:gridSpan w:val="6"/>
            <w:shd w:val="clear" w:color="auto" w:fill="F2F2F2" w:themeFill="background1" w:themeFillShade="F2"/>
            <w:vAlign w:val="center"/>
          </w:tcPr>
          <w:p w14:paraId="52B166CA" w14:textId="77777777" w:rsidR="00C11423" w:rsidRDefault="00C11423" w:rsidP="00C11423">
            <w:pPr>
              <w:pStyle w:val="NoSpacing"/>
            </w:pPr>
            <w:r>
              <w:t xml:space="preserve">Well   </w:t>
            </w:r>
            <w:sdt>
              <w:sdtPr>
                <w:rPr>
                  <w:rFonts w:cs="Arial"/>
                  <w:sz w:val="24"/>
                  <w:szCs w:val="24"/>
                </w:rPr>
                <w:id w:val="-20714121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635" w:type="dxa"/>
            <w:gridSpan w:val="8"/>
            <w:shd w:val="clear" w:color="auto" w:fill="F2F2F2" w:themeFill="background1" w:themeFillShade="F2"/>
            <w:vAlign w:val="center"/>
          </w:tcPr>
          <w:p w14:paraId="7AC12414" w14:textId="77777777" w:rsidR="00C11423" w:rsidRDefault="00C11423" w:rsidP="00C11423">
            <w:pPr>
              <w:pStyle w:val="NoSpacing"/>
            </w:pPr>
            <w:r>
              <w:t xml:space="preserve">Not Well   </w:t>
            </w:r>
            <w:sdt>
              <w:sdtPr>
                <w:rPr>
                  <w:rFonts w:cs="Arial"/>
                  <w:sz w:val="24"/>
                  <w:szCs w:val="24"/>
                </w:rPr>
                <w:id w:val="17200167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04" w:type="dxa"/>
            <w:gridSpan w:val="2"/>
            <w:shd w:val="clear" w:color="auto" w:fill="F2F2F2" w:themeFill="background1" w:themeFillShade="F2"/>
            <w:vAlign w:val="center"/>
          </w:tcPr>
          <w:p w14:paraId="5E920528" w14:textId="77777777" w:rsidR="00C11423" w:rsidRDefault="00C11423" w:rsidP="00C11423">
            <w:pPr>
              <w:pStyle w:val="NoSpacing"/>
            </w:pPr>
            <w:r>
              <w:t xml:space="preserve">Not at all   </w:t>
            </w:r>
            <w:sdt>
              <w:sdtPr>
                <w:rPr>
                  <w:rFonts w:cs="Arial"/>
                  <w:sz w:val="24"/>
                  <w:szCs w:val="24"/>
                </w:rPr>
                <w:id w:val="5761682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C11423" w14:paraId="00C51178" w14:textId="77777777" w:rsidTr="00893E15">
        <w:tc>
          <w:tcPr>
            <w:tcW w:w="3510" w:type="dxa"/>
            <w:gridSpan w:val="5"/>
            <w:shd w:val="clear" w:color="auto" w:fill="auto"/>
          </w:tcPr>
          <w:p w14:paraId="06E46CFB" w14:textId="77777777" w:rsidR="00C11423" w:rsidRPr="008B2052" w:rsidRDefault="00C11423" w:rsidP="00C11423">
            <w:pPr>
              <w:pStyle w:val="NoSpacing"/>
              <w:rPr>
                <w:i/>
                <w:color w:val="000000" w:themeColor="text1"/>
              </w:rPr>
            </w:pPr>
            <w:r w:rsidRPr="00225B27">
              <w:rPr>
                <w:color w:val="FF0000"/>
                <w:sz w:val="24"/>
                <w:szCs w:val="24"/>
              </w:rPr>
              <w:t>*</w:t>
            </w:r>
            <w:r>
              <w:rPr>
                <w:i/>
                <w:color w:val="000000" w:themeColor="text1"/>
              </w:rPr>
              <w:t>Do you identify as</w:t>
            </w:r>
            <w:r w:rsidRPr="00C11423">
              <w:rPr>
                <w:i/>
                <w:color w:val="000000" w:themeColor="text1"/>
              </w:rPr>
              <w:t xml:space="preserve"> Aboriginal </w:t>
            </w:r>
            <w:r>
              <w:rPr>
                <w:i/>
                <w:color w:val="000000" w:themeColor="text1"/>
              </w:rPr>
              <w:t>or Torres Strait Islander</w:t>
            </w:r>
            <w:r w:rsidRPr="00C11423">
              <w:rPr>
                <w:i/>
                <w:color w:val="000000" w:themeColor="text1"/>
              </w:rPr>
              <w:t>?</w:t>
            </w:r>
          </w:p>
        </w:tc>
        <w:tc>
          <w:tcPr>
            <w:tcW w:w="1134" w:type="dxa"/>
            <w:gridSpan w:val="5"/>
            <w:shd w:val="clear" w:color="auto" w:fill="auto"/>
            <w:vAlign w:val="center"/>
          </w:tcPr>
          <w:p w14:paraId="04358638" w14:textId="77777777" w:rsidR="00C11423" w:rsidRDefault="00C11423" w:rsidP="007E3657">
            <w:pPr>
              <w:pStyle w:val="NoSpacing"/>
            </w:pPr>
            <w:r>
              <w:t xml:space="preserve">No   </w:t>
            </w:r>
            <w:sdt>
              <w:sdtPr>
                <w:rPr>
                  <w:rFonts w:cs="Arial"/>
                  <w:sz w:val="24"/>
                  <w:szCs w:val="24"/>
                </w:rPr>
                <w:id w:val="20131733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552" w:type="dxa"/>
            <w:gridSpan w:val="10"/>
            <w:shd w:val="clear" w:color="auto" w:fill="auto"/>
            <w:vAlign w:val="center"/>
          </w:tcPr>
          <w:p w14:paraId="146ACC31" w14:textId="77777777" w:rsidR="00C11423" w:rsidRDefault="00C11423" w:rsidP="007E3657">
            <w:pPr>
              <w:pStyle w:val="NoSpacing"/>
            </w:pPr>
            <w:r>
              <w:t xml:space="preserve">Yes, Aboriginal   </w:t>
            </w:r>
            <w:sdt>
              <w:sdtPr>
                <w:rPr>
                  <w:rFonts w:cs="Arial"/>
                  <w:sz w:val="24"/>
                  <w:szCs w:val="24"/>
                </w:rPr>
                <w:id w:val="9800473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486" w:type="dxa"/>
            <w:gridSpan w:val="8"/>
            <w:shd w:val="clear" w:color="auto" w:fill="auto"/>
            <w:vAlign w:val="center"/>
          </w:tcPr>
          <w:p w14:paraId="60282FF7" w14:textId="77777777" w:rsidR="00C11423" w:rsidRDefault="00C11423" w:rsidP="007E3657">
            <w:pPr>
              <w:pStyle w:val="NoSpacing"/>
            </w:pPr>
            <w:r>
              <w:t xml:space="preserve">Yes, Torres Strait Islander   </w:t>
            </w:r>
            <w:sdt>
              <w:sdtPr>
                <w:rPr>
                  <w:rFonts w:cs="Arial"/>
                  <w:sz w:val="24"/>
                  <w:szCs w:val="24"/>
                </w:rPr>
                <w:id w:val="77537801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70296F" w14:paraId="47BECF82" w14:textId="77777777" w:rsidTr="00D2028A">
        <w:trPr>
          <w:trHeight w:val="330"/>
        </w:trPr>
        <w:tc>
          <w:tcPr>
            <w:tcW w:w="10682" w:type="dxa"/>
            <w:gridSpan w:val="28"/>
            <w:shd w:val="clear" w:color="auto" w:fill="DBE5F1" w:themeFill="accent1" w:themeFillTint="33"/>
            <w:vAlign w:val="center"/>
          </w:tcPr>
          <w:p w14:paraId="233BC9F0" w14:textId="77777777" w:rsidR="0070296F" w:rsidRPr="00D2028A" w:rsidRDefault="0070296F" w:rsidP="0070296F">
            <w:pPr>
              <w:pStyle w:val="NoSpacing"/>
              <w:rPr>
                <w:color w:val="17365D" w:themeColor="text2" w:themeShade="BF"/>
              </w:rPr>
            </w:pPr>
            <w:r w:rsidRPr="00D2028A">
              <w:rPr>
                <w:b/>
                <w:color w:val="17365D" w:themeColor="text2" w:themeShade="BF"/>
                <w:sz w:val="24"/>
                <w:szCs w:val="24"/>
              </w:rPr>
              <w:t>Disability</w:t>
            </w:r>
          </w:p>
        </w:tc>
      </w:tr>
      <w:tr w:rsidR="0070296F" w14:paraId="2ADA9FA6" w14:textId="77777777" w:rsidTr="00893E15">
        <w:tc>
          <w:tcPr>
            <w:tcW w:w="3510" w:type="dxa"/>
            <w:gridSpan w:val="5"/>
            <w:vMerge w:val="restart"/>
            <w:shd w:val="clear" w:color="auto" w:fill="F2F2F2" w:themeFill="background1" w:themeFillShade="F2"/>
            <w:vAlign w:val="center"/>
          </w:tcPr>
          <w:p w14:paraId="7E2B92F7" w14:textId="77777777" w:rsidR="0070296F" w:rsidRPr="008B2052" w:rsidRDefault="0070296F" w:rsidP="0070296F">
            <w:pPr>
              <w:pStyle w:val="NoSpacing"/>
              <w:rPr>
                <w:i/>
                <w:color w:val="000000" w:themeColor="text1"/>
              </w:rPr>
            </w:pPr>
            <w:r w:rsidRPr="00225B27">
              <w:rPr>
                <w:color w:val="FF0000"/>
                <w:sz w:val="24"/>
                <w:szCs w:val="24"/>
              </w:rPr>
              <w:t>*</w:t>
            </w:r>
            <w:r w:rsidRPr="0070296F">
              <w:rPr>
                <w:i/>
                <w:color w:val="000000" w:themeColor="text1"/>
              </w:rPr>
              <w:t>Do you consider yourself to have a disability, impairment or long-term condition?</w:t>
            </w:r>
          </w:p>
        </w:tc>
        <w:tc>
          <w:tcPr>
            <w:tcW w:w="1276" w:type="dxa"/>
            <w:gridSpan w:val="6"/>
            <w:shd w:val="clear" w:color="auto" w:fill="F2F2F2" w:themeFill="background1" w:themeFillShade="F2"/>
            <w:vAlign w:val="center"/>
          </w:tcPr>
          <w:p w14:paraId="68B20311" w14:textId="77777777" w:rsidR="0070296F" w:rsidRDefault="0070296F" w:rsidP="007E3657">
            <w:pPr>
              <w:pStyle w:val="NoSpacing"/>
            </w:pPr>
            <w:r>
              <w:t xml:space="preserve">YES   </w:t>
            </w:r>
            <w:sdt>
              <w:sdtPr>
                <w:rPr>
                  <w:rFonts w:cs="Arial"/>
                  <w:sz w:val="24"/>
                  <w:szCs w:val="24"/>
                </w:rPr>
                <w:id w:val="118949078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185" w:type="dxa"/>
            <w:gridSpan w:val="4"/>
            <w:shd w:val="clear" w:color="auto" w:fill="F2F2F2" w:themeFill="background1" w:themeFillShade="F2"/>
            <w:vAlign w:val="center"/>
          </w:tcPr>
          <w:p w14:paraId="102C8E67" w14:textId="77777777" w:rsidR="0070296F" w:rsidRDefault="0070296F" w:rsidP="007E3657">
            <w:pPr>
              <w:pStyle w:val="NoSpacing"/>
            </w:pPr>
            <w:r>
              <w:t xml:space="preserve">NO   </w:t>
            </w:r>
            <w:sdt>
              <w:sdtPr>
                <w:rPr>
                  <w:rFonts w:cs="Arial"/>
                  <w:sz w:val="24"/>
                  <w:szCs w:val="24"/>
                </w:rPr>
                <w:id w:val="-2098095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4711" w:type="dxa"/>
            <w:gridSpan w:val="13"/>
            <w:shd w:val="clear" w:color="auto" w:fill="F2F2F2" w:themeFill="background1" w:themeFillShade="F2"/>
            <w:vAlign w:val="center"/>
          </w:tcPr>
          <w:p w14:paraId="185FB620" w14:textId="77777777" w:rsidR="0070296F" w:rsidRPr="003046A4" w:rsidRDefault="0070296F" w:rsidP="0070296F">
            <w:pPr>
              <w:pStyle w:val="NoSpacing"/>
              <w:rPr>
                <w:i/>
                <w:color w:val="4A442A" w:themeColor="background2" w:themeShade="40"/>
                <w:sz w:val="20"/>
                <w:szCs w:val="20"/>
              </w:rPr>
            </w:pPr>
            <w:r w:rsidRPr="003046A4">
              <w:rPr>
                <w:i/>
                <w:color w:val="4A442A" w:themeColor="background2" w:themeShade="40"/>
                <w:sz w:val="20"/>
                <w:szCs w:val="20"/>
              </w:rPr>
              <w:t>If yes, please indicate the area/s below:</w:t>
            </w:r>
          </w:p>
        </w:tc>
      </w:tr>
      <w:tr w:rsidR="0070296F" w14:paraId="2A15050A" w14:textId="77777777" w:rsidTr="00893E15">
        <w:tc>
          <w:tcPr>
            <w:tcW w:w="3510" w:type="dxa"/>
            <w:gridSpan w:val="5"/>
            <w:vMerge/>
            <w:shd w:val="clear" w:color="auto" w:fill="F2F2F2" w:themeFill="background1" w:themeFillShade="F2"/>
            <w:vAlign w:val="center"/>
          </w:tcPr>
          <w:p w14:paraId="202B7BB9" w14:textId="77777777" w:rsidR="0070296F" w:rsidRPr="00225B27" w:rsidRDefault="0070296F" w:rsidP="0070296F">
            <w:pPr>
              <w:pStyle w:val="NoSpacing"/>
              <w:rPr>
                <w:color w:val="FF0000"/>
                <w:sz w:val="24"/>
                <w:szCs w:val="24"/>
              </w:rPr>
            </w:pPr>
          </w:p>
        </w:tc>
        <w:tc>
          <w:tcPr>
            <w:tcW w:w="480" w:type="dxa"/>
            <w:gridSpan w:val="2"/>
            <w:tcBorders>
              <w:right w:val="nil"/>
            </w:tcBorders>
            <w:shd w:val="clear" w:color="auto" w:fill="F2F2F2" w:themeFill="background1" w:themeFillShade="F2"/>
            <w:vAlign w:val="center"/>
          </w:tcPr>
          <w:p w14:paraId="3F362892" w14:textId="77777777" w:rsidR="0070296F" w:rsidRDefault="00780C3A" w:rsidP="007E3657">
            <w:pPr>
              <w:pStyle w:val="NoSpacing"/>
            </w:pPr>
            <w:sdt>
              <w:sdtPr>
                <w:rPr>
                  <w:rFonts w:cs="Arial"/>
                  <w:sz w:val="24"/>
                  <w:szCs w:val="24"/>
                </w:rPr>
                <w:id w:val="487678416"/>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2922" w:type="dxa"/>
            <w:gridSpan w:val="10"/>
            <w:tcBorders>
              <w:left w:val="nil"/>
            </w:tcBorders>
            <w:shd w:val="clear" w:color="auto" w:fill="F2F2F2" w:themeFill="background1" w:themeFillShade="F2"/>
            <w:vAlign w:val="center"/>
          </w:tcPr>
          <w:p w14:paraId="1BBF4401" w14:textId="77777777" w:rsidR="0070296F" w:rsidRDefault="0070296F" w:rsidP="0070296F">
            <w:pPr>
              <w:pStyle w:val="NoSpacing"/>
            </w:pPr>
            <w:r>
              <w:t>Hearing</w:t>
            </w:r>
          </w:p>
        </w:tc>
        <w:tc>
          <w:tcPr>
            <w:tcW w:w="510" w:type="dxa"/>
            <w:gridSpan w:val="5"/>
            <w:tcBorders>
              <w:right w:val="nil"/>
            </w:tcBorders>
            <w:shd w:val="clear" w:color="auto" w:fill="F2F2F2" w:themeFill="background1" w:themeFillShade="F2"/>
            <w:vAlign w:val="center"/>
          </w:tcPr>
          <w:p w14:paraId="13A0A179" w14:textId="77777777" w:rsidR="0070296F" w:rsidRDefault="00780C3A" w:rsidP="007E3657">
            <w:pPr>
              <w:pStyle w:val="NoSpacing"/>
            </w:pPr>
            <w:sdt>
              <w:sdtPr>
                <w:rPr>
                  <w:rFonts w:cs="Arial"/>
                  <w:sz w:val="24"/>
                  <w:szCs w:val="24"/>
                </w:rPr>
                <w:id w:val="1172684577"/>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3260" w:type="dxa"/>
            <w:gridSpan w:val="6"/>
            <w:tcBorders>
              <w:left w:val="nil"/>
            </w:tcBorders>
            <w:shd w:val="clear" w:color="auto" w:fill="F2F2F2" w:themeFill="background1" w:themeFillShade="F2"/>
            <w:vAlign w:val="center"/>
          </w:tcPr>
          <w:p w14:paraId="145F60E6" w14:textId="77777777" w:rsidR="0070296F" w:rsidRDefault="0070296F" w:rsidP="0070296F">
            <w:pPr>
              <w:pStyle w:val="NoSpacing"/>
            </w:pPr>
            <w:r>
              <w:t>Vision</w:t>
            </w:r>
          </w:p>
        </w:tc>
      </w:tr>
      <w:tr w:rsidR="0070296F" w14:paraId="05838FAD" w14:textId="77777777" w:rsidTr="00893E15">
        <w:tc>
          <w:tcPr>
            <w:tcW w:w="3510" w:type="dxa"/>
            <w:gridSpan w:val="5"/>
            <w:vMerge/>
            <w:shd w:val="clear" w:color="auto" w:fill="F2F2F2" w:themeFill="background1" w:themeFillShade="F2"/>
            <w:vAlign w:val="center"/>
          </w:tcPr>
          <w:p w14:paraId="036F0DEE" w14:textId="77777777" w:rsidR="0070296F" w:rsidRPr="00225B27" w:rsidRDefault="0070296F" w:rsidP="0070296F">
            <w:pPr>
              <w:pStyle w:val="NoSpacing"/>
              <w:rPr>
                <w:color w:val="FF0000"/>
                <w:sz w:val="24"/>
                <w:szCs w:val="24"/>
              </w:rPr>
            </w:pPr>
          </w:p>
        </w:tc>
        <w:tc>
          <w:tcPr>
            <w:tcW w:w="480" w:type="dxa"/>
            <w:gridSpan w:val="2"/>
            <w:tcBorders>
              <w:right w:val="nil"/>
            </w:tcBorders>
            <w:shd w:val="clear" w:color="auto" w:fill="F2F2F2" w:themeFill="background1" w:themeFillShade="F2"/>
            <w:vAlign w:val="center"/>
          </w:tcPr>
          <w:p w14:paraId="567606E7" w14:textId="77777777" w:rsidR="0070296F" w:rsidRDefault="00780C3A" w:rsidP="007E3657">
            <w:pPr>
              <w:pStyle w:val="NoSpacing"/>
            </w:pPr>
            <w:sdt>
              <w:sdtPr>
                <w:rPr>
                  <w:rFonts w:cs="Arial"/>
                  <w:sz w:val="24"/>
                  <w:szCs w:val="24"/>
                </w:rPr>
                <w:id w:val="-1056691110"/>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2922" w:type="dxa"/>
            <w:gridSpan w:val="10"/>
            <w:tcBorders>
              <w:left w:val="nil"/>
            </w:tcBorders>
            <w:shd w:val="clear" w:color="auto" w:fill="F2F2F2" w:themeFill="background1" w:themeFillShade="F2"/>
            <w:vAlign w:val="center"/>
          </w:tcPr>
          <w:p w14:paraId="08F3A28A" w14:textId="77777777" w:rsidR="0070296F" w:rsidRDefault="0070296F" w:rsidP="0070296F">
            <w:pPr>
              <w:pStyle w:val="NoSpacing"/>
            </w:pPr>
            <w:r>
              <w:t>Physical</w:t>
            </w:r>
          </w:p>
        </w:tc>
        <w:tc>
          <w:tcPr>
            <w:tcW w:w="510" w:type="dxa"/>
            <w:gridSpan w:val="5"/>
            <w:tcBorders>
              <w:right w:val="nil"/>
            </w:tcBorders>
            <w:shd w:val="clear" w:color="auto" w:fill="F2F2F2" w:themeFill="background1" w:themeFillShade="F2"/>
            <w:vAlign w:val="center"/>
          </w:tcPr>
          <w:p w14:paraId="05AF3AB7" w14:textId="77777777" w:rsidR="0070296F" w:rsidRDefault="00780C3A" w:rsidP="007E3657">
            <w:pPr>
              <w:pStyle w:val="NoSpacing"/>
            </w:pPr>
            <w:sdt>
              <w:sdtPr>
                <w:rPr>
                  <w:rFonts w:cs="Arial"/>
                  <w:sz w:val="24"/>
                  <w:szCs w:val="24"/>
                </w:rPr>
                <w:id w:val="-1459871803"/>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3260" w:type="dxa"/>
            <w:gridSpan w:val="6"/>
            <w:tcBorders>
              <w:left w:val="nil"/>
            </w:tcBorders>
            <w:shd w:val="clear" w:color="auto" w:fill="F2F2F2" w:themeFill="background1" w:themeFillShade="F2"/>
            <w:vAlign w:val="center"/>
          </w:tcPr>
          <w:p w14:paraId="2E6C22E6" w14:textId="77777777" w:rsidR="0070296F" w:rsidRDefault="0070296F" w:rsidP="0070296F">
            <w:pPr>
              <w:pStyle w:val="NoSpacing"/>
            </w:pPr>
            <w:r>
              <w:t>Acquired brain impairment</w:t>
            </w:r>
          </w:p>
        </w:tc>
      </w:tr>
      <w:tr w:rsidR="0070296F" w14:paraId="546C1BF5" w14:textId="77777777" w:rsidTr="00893E15">
        <w:tc>
          <w:tcPr>
            <w:tcW w:w="3510" w:type="dxa"/>
            <w:gridSpan w:val="5"/>
            <w:vMerge/>
            <w:shd w:val="clear" w:color="auto" w:fill="F2F2F2" w:themeFill="background1" w:themeFillShade="F2"/>
            <w:vAlign w:val="center"/>
          </w:tcPr>
          <w:p w14:paraId="232B8337" w14:textId="77777777" w:rsidR="0070296F" w:rsidRPr="00225B27" w:rsidRDefault="0070296F" w:rsidP="0070296F">
            <w:pPr>
              <w:pStyle w:val="NoSpacing"/>
              <w:rPr>
                <w:color w:val="FF0000"/>
                <w:sz w:val="24"/>
                <w:szCs w:val="24"/>
              </w:rPr>
            </w:pPr>
          </w:p>
        </w:tc>
        <w:tc>
          <w:tcPr>
            <w:tcW w:w="480" w:type="dxa"/>
            <w:gridSpan w:val="2"/>
            <w:tcBorders>
              <w:right w:val="nil"/>
            </w:tcBorders>
            <w:shd w:val="clear" w:color="auto" w:fill="F2F2F2" w:themeFill="background1" w:themeFillShade="F2"/>
            <w:vAlign w:val="center"/>
          </w:tcPr>
          <w:p w14:paraId="5755A4A1" w14:textId="77777777" w:rsidR="0070296F" w:rsidRDefault="00780C3A" w:rsidP="007E3657">
            <w:pPr>
              <w:pStyle w:val="NoSpacing"/>
            </w:pPr>
            <w:sdt>
              <w:sdtPr>
                <w:rPr>
                  <w:rFonts w:cs="Arial"/>
                  <w:sz w:val="24"/>
                  <w:szCs w:val="24"/>
                </w:rPr>
                <w:id w:val="-1071111126"/>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2922" w:type="dxa"/>
            <w:gridSpan w:val="10"/>
            <w:tcBorders>
              <w:left w:val="nil"/>
            </w:tcBorders>
            <w:shd w:val="clear" w:color="auto" w:fill="F2F2F2" w:themeFill="background1" w:themeFillShade="F2"/>
            <w:vAlign w:val="center"/>
          </w:tcPr>
          <w:p w14:paraId="0B99918E" w14:textId="77777777" w:rsidR="0070296F" w:rsidRDefault="0070296F" w:rsidP="0070296F">
            <w:pPr>
              <w:pStyle w:val="NoSpacing"/>
            </w:pPr>
            <w:r>
              <w:t>Learning</w:t>
            </w:r>
          </w:p>
        </w:tc>
        <w:tc>
          <w:tcPr>
            <w:tcW w:w="510" w:type="dxa"/>
            <w:gridSpan w:val="5"/>
            <w:tcBorders>
              <w:right w:val="nil"/>
            </w:tcBorders>
            <w:shd w:val="clear" w:color="auto" w:fill="F2F2F2" w:themeFill="background1" w:themeFillShade="F2"/>
            <w:vAlign w:val="center"/>
          </w:tcPr>
          <w:p w14:paraId="1D7198A1" w14:textId="77777777" w:rsidR="0070296F" w:rsidRDefault="00780C3A" w:rsidP="007E3657">
            <w:pPr>
              <w:pStyle w:val="NoSpacing"/>
            </w:pPr>
            <w:sdt>
              <w:sdtPr>
                <w:rPr>
                  <w:rFonts w:cs="Arial"/>
                  <w:sz w:val="24"/>
                  <w:szCs w:val="24"/>
                </w:rPr>
                <w:id w:val="510733704"/>
                <w14:checkbox>
                  <w14:checked w14:val="0"/>
                  <w14:checkedState w14:val="2612" w14:font="MS Gothic"/>
                  <w14:uncheckedState w14:val="2610" w14:font="MS Gothic"/>
                </w14:checkbox>
              </w:sdtPr>
              <w:sdtEndPr/>
              <w:sdtContent>
                <w:r w:rsidR="0070296F">
                  <w:rPr>
                    <w:rFonts w:ascii="MS Gothic" w:eastAsia="MS Gothic" w:hAnsi="MS Gothic" w:cs="Arial" w:hint="eastAsia"/>
                    <w:sz w:val="24"/>
                    <w:szCs w:val="24"/>
                  </w:rPr>
                  <w:t>☐</w:t>
                </w:r>
              </w:sdtContent>
            </w:sdt>
          </w:p>
        </w:tc>
        <w:tc>
          <w:tcPr>
            <w:tcW w:w="3260" w:type="dxa"/>
            <w:gridSpan w:val="6"/>
            <w:tcBorders>
              <w:left w:val="nil"/>
            </w:tcBorders>
            <w:shd w:val="clear" w:color="auto" w:fill="F2F2F2" w:themeFill="background1" w:themeFillShade="F2"/>
            <w:vAlign w:val="center"/>
          </w:tcPr>
          <w:p w14:paraId="29F91A21" w14:textId="77777777" w:rsidR="0070296F" w:rsidRDefault="0070296F" w:rsidP="0070296F">
            <w:pPr>
              <w:pStyle w:val="NoSpacing"/>
            </w:pPr>
            <w:r>
              <w:t>Medical Condition</w:t>
            </w:r>
          </w:p>
        </w:tc>
      </w:tr>
      <w:tr w:rsidR="0070296F" w14:paraId="1B220C23" w14:textId="77777777" w:rsidTr="00893E15">
        <w:tc>
          <w:tcPr>
            <w:tcW w:w="3510" w:type="dxa"/>
            <w:gridSpan w:val="5"/>
            <w:vMerge/>
            <w:shd w:val="clear" w:color="auto" w:fill="F2F2F2" w:themeFill="background1" w:themeFillShade="F2"/>
            <w:vAlign w:val="center"/>
          </w:tcPr>
          <w:p w14:paraId="52797A24" w14:textId="77777777" w:rsidR="0070296F" w:rsidRPr="00225B27" w:rsidRDefault="0070296F" w:rsidP="0070296F">
            <w:pPr>
              <w:pStyle w:val="NoSpacing"/>
              <w:rPr>
                <w:color w:val="FF0000"/>
                <w:sz w:val="24"/>
                <w:szCs w:val="24"/>
              </w:rPr>
            </w:pPr>
          </w:p>
        </w:tc>
        <w:tc>
          <w:tcPr>
            <w:tcW w:w="480" w:type="dxa"/>
            <w:gridSpan w:val="2"/>
            <w:tcBorders>
              <w:right w:val="nil"/>
            </w:tcBorders>
            <w:shd w:val="clear" w:color="auto" w:fill="F2F2F2" w:themeFill="background1" w:themeFillShade="F2"/>
            <w:vAlign w:val="center"/>
          </w:tcPr>
          <w:p w14:paraId="194FA5C0" w14:textId="77777777" w:rsidR="0070296F" w:rsidRDefault="00780C3A" w:rsidP="007E3657">
            <w:pPr>
              <w:pStyle w:val="NoSpacing"/>
            </w:pPr>
            <w:sdt>
              <w:sdtPr>
                <w:rPr>
                  <w:rFonts w:cs="Arial"/>
                  <w:sz w:val="24"/>
                  <w:szCs w:val="24"/>
                </w:rPr>
                <w:id w:val="-1297446487"/>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2922" w:type="dxa"/>
            <w:gridSpan w:val="10"/>
            <w:tcBorders>
              <w:left w:val="nil"/>
            </w:tcBorders>
            <w:shd w:val="clear" w:color="auto" w:fill="F2F2F2" w:themeFill="background1" w:themeFillShade="F2"/>
            <w:vAlign w:val="center"/>
          </w:tcPr>
          <w:p w14:paraId="1F967518" w14:textId="77777777" w:rsidR="0070296F" w:rsidRDefault="0070296F" w:rsidP="0070296F">
            <w:pPr>
              <w:pStyle w:val="NoSpacing"/>
            </w:pPr>
            <w:r>
              <w:t>Mental Health</w:t>
            </w:r>
          </w:p>
        </w:tc>
        <w:tc>
          <w:tcPr>
            <w:tcW w:w="510" w:type="dxa"/>
            <w:gridSpan w:val="5"/>
            <w:tcBorders>
              <w:right w:val="nil"/>
            </w:tcBorders>
            <w:shd w:val="clear" w:color="auto" w:fill="F2F2F2" w:themeFill="background1" w:themeFillShade="F2"/>
            <w:vAlign w:val="center"/>
          </w:tcPr>
          <w:p w14:paraId="6A16D1FD" w14:textId="77777777" w:rsidR="0070296F" w:rsidRDefault="0070296F" w:rsidP="007E3657">
            <w:pPr>
              <w:pStyle w:val="NoSpacing"/>
            </w:pPr>
          </w:p>
        </w:tc>
        <w:tc>
          <w:tcPr>
            <w:tcW w:w="3260" w:type="dxa"/>
            <w:gridSpan w:val="6"/>
            <w:tcBorders>
              <w:left w:val="nil"/>
            </w:tcBorders>
            <w:shd w:val="clear" w:color="auto" w:fill="F2F2F2" w:themeFill="background1" w:themeFillShade="F2"/>
            <w:vAlign w:val="center"/>
          </w:tcPr>
          <w:p w14:paraId="0882C090" w14:textId="77777777" w:rsidR="0070296F" w:rsidRDefault="0070296F" w:rsidP="0070296F">
            <w:pPr>
              <w:pStyle w:val="NoSpacing"/>
            </w:pPr>
          </w:p>
        </w:tc>
      </w:tr>
      <w:tr w:rsidR="00C83961" w14:paraId="60D8B00A" w14:textId="77777777" w:rsidTr="00893E15">
        <w:tc>
          <w:tcPr>
            <w:tcW w:w="3510" w:type="dxa"/>
            <w:gridSpan w:val="5"/>
            <w:vMerge/>
            <w:shd w:val="clear" w:color="auto" w:fill="F2F2F2" w:themeFill="background1" w:themeFillShade="F2"/>
            <w:vAlign w:val="center"/>
          </w:tcPr>
          <w:p w14:paraId="04385A8F" w14:textId="77777777" w:rsidR="00C83961" w:rsidRPr="00225B27" w:rsidRDefault="00C83961" w:rsidP="0070296F">
            <w:pPr>
              <w:pStyle w:val="NoSpacing"/>
              <w:rPr>
                <w:color w:val="FF0000"/>
                <w:sz w:val="24"/>
                <w:szCs w:val="24"/>
              </w:rPr>
            </w:pPr>
          </w:p>
        </w:tc>
        <w:tc>
          <w:tcPr>
            <w:tcW w:w="480" w:type="dxa"/>
            <w:gridSpan w:val="2"/>
            <w:tcBorders>
              <w:right w:val="nil"/>
            </w:tcBorders>
            <w:shd w:val="clear" w:color="auto" w:fill="F2F2F2" w:themeFill="background1" w:themeFillShade="F2"/>
            <w:vAlign w:val="center"/>
          </w:tcPr>
          <w:p w14:paraId="00F6CA23" w14:textId="77777777" w:rsidR="00C83961" w:rsidRDefault="00780C3A" w:rsidP="007E3657">
            <w:pPr>
              <w:pStyle w:val="NoSpacing"/>
              <w:rPr>
                <w:rFonts w:cs="Arial"/>
                <w:sz w:val="24"/>
                <w:szCs w:val="24"/>
              </w:rPr>
            </w:pPr>
            <w:sdt>
              <w:sdtPr>
                <w:rPr>
                  <w:rFonts w:cs="Arial"/>
                  <w:sz w:val="24"/>
                  <w:szCs w:val="24"/>
                </w:rPr>
                <w:id w:val="1857695641"/>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2922" w:type="dxa"/>
            <w:gridSpan w:val="10"/>
            <w:tcBorders>
              <w:left w:val="nil"/>
            </w:tcBorders>
            <w:shd w:val="clear" w:color="auto" w:fill="F2F2F2" w:themeFill="background1" w:themeFillShade="F2"/>
            <w:vAlign w:val="center"/>
          </w:tcPr>
          <w:p w14:paraId="16B55E4F" w14:textId="77777777" w:rsidR="00C83961" w:rsidRDefault="00C83961" w:rsidP="0070296F">
            <w:pPr>
              <w:pStyle w:val="NoSpacing"/>
            </w:pPr>
            <w:r>
              <w:t>Intellectual</w:t>
            </w:r>
          </w:p>
        </w:tc>
        <w:tc>
          <w:tcPr>
            <w:tcW w:w="510" w:type="dxa"/>
            <w:gridSpan w:val="5"/>
            <w:tcBorders>
              <w:right w:val="nil"/>
            </w:tcBorders>
            <w:shd w:val="clear" w:color="auto" w:fill="F2F2F2" w:themeFill="background1" w:themeFillShade="F2"/>
            <w:vAlign w:val="center"/>
          </w:tcPr>
          <w:p w14:paraId="46EFBC04" w14:textId="77777777" w:rsidR="00C83961" w:rsidRDefault="00780C3A" w:rsidP="007E3657">
            <w:pPr>
              <w:pStyle w:val="NoSpacing"/>
              <w:rPr>
                <w:rFonts w:cs="Arial"/>
                <w:sz w:val="24"/>
                <w:szCs w:val="24"/>
              </w:rPr>
            </w:pPr>
            <w:sdt>
              <w:sdtPr>
                <w:rPr>
                  <w:rFonts w:cs="Arial"/>
                  <w:sz w:val="24"/>
                  <w:szCs w:val="24"/>
                </w:rPr>
                <w:id w:val="-1474283783"/>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3260" w:type="dxa"/>
            <w:gridSpan w:val="6"/>
            <w:tcBorders>
              <w:left w:val="nil"/>
            </w:tcBorders>
            <w:shd w:val="clear" w:color="auto" w:fill="F2F2F2" w:themeFill="background1" w:themeFillShade="F2"/>
            <w:vAlign w:val="center"/>
          </w:tcPr>
          <w:p w14:paraId="760CB716" w14:textId="77777777" w:rsidR="00C83961" w:rsidRDefault="00C83961" w:rsidP="0070296F">
            <w:pPr>
              <w:pStyle w:val="NoSpacing"/>
            </w:pPr>
            <w:r>
              <w:t>Other</w:t>
            </w:r>
          </w:p>
        </w:tc>
      </w:tr>
      <w:tr w:rsidR="0070296F" w14:paraId="1F2E77A6" w14:textId="77777777" w:rsidTr="00893E15">
        <w:trPr>
          <w:trHeight w:val="399"/>
        </w:trPr>
        <w:tc>
          <w:tcPr>
            <w:tcW w:w="3510" w:type="dxa"/>
            <w:gridSpan w:val="5"/>
            <w:vMerge/>
            <w:shd w:val="clear" w:color="auto" w:fill="F2F2F2" w:themeFill="background1" w:themeFillShade="F2"/>
            <w:vAlign w:val="center"/>
          </w:tcPr>
          <w:p w14:paraId="73E662F2" w14:textId="77777777" w:rsidR="0070296F" w:rsidRPr="008B2052" w:rsidRDefault="0070296F" w:rsidP="007E3657">
            <w:pPr>
              <w:pStyle w:val="NoSpacing"/>
              <w:rPr>
                <w:i/>
                <w:color w:val="000000" w:themeColor="text1"/>
              </w:rPr>
            </w:pPr>
          </w:p>
        </w:tc>
        <w:tc>
          <w:tcPr>
            <w:tcW w:w="2268" w:type="dxa"/>
            <w:gridSpan w:val="9"/>
            <w:shd w:val="clear" w:color="auto" w:fill="F2F2F2" w:themeFill="background1" w:themeFillShade="F2"/>
            <w:vAlign w:val="center"/>
          </w:tcPr>
          <w:p w14:paraId="686ECCA8" w14:textId="77777777" w:rsidR="0070296F" w:rsidRPr="00C11423" w:rsidRDefault="0070296F" w:rsidP="007E3657">
            <w:pPr>
              <w:pStyle w:val="NoSpacing"/>
              <w:jc w:val="right"/>
              <w:rPr>
                <w:i/>
                <w:sz w:val="18"/>
                <w:szCs w:val="18"/>
              </w:rPr>
            </w:pPr>
            <w:r w:rsidRPr="00C11423">
              <w:rPr>
                <w:i/>
                <w:sz w:val="18"/>
                <w:szCs w:val="18"/>
              </w:rPr>
              <w:t>If other, please specify:</w:t>
            </w:r>
          </w:p>
        </w:tc>
        <w:tc>
          <w:tcPr>
            <w:tcW w:w="4904" w:type="dxa"/>
            <w:gridSpan w:val="14"/>
            <w:shd w:val="clear" w:color="auto" w:fill="F2F2F2" w:themeFill="background1" w:themeFillShade="F2"/>
            <w:vAlign w:val="center"/>
          </w:tcPr>
          <w:p w14:paraId="7DAE34DA" w14:textId="77777777" w:rsidR="0070296F" w:rsidRDefault="0070296F" w:rsidP="007E3657">
            <w:pPr>
              <w:pStyle w:val="NoSpacing"/>
            </w:pPr>
          </w:p>
        </w:tc>
      </w:tr>
      <w:tr w:rsidR="0070296F" w14:paraId="52375B68" w14:textId="77777777" w:rsidTr="00893E15">
        <w:tc>
          <w:tcPr>
            <w:tcW w:w="7479" w:type="dxa"/>
            <w:gridSpan w:val="23"/>
            <w:shd w:val="clear" w:color="auto" w:fill="auto"/>
          </w:tcPr>
          <w:p w14:paraId="54B0D6DF" w14:textId="709CDAD5" w:rsidR="0070296F" w:rsidRPr="008B2052" w:rsidRDefault="0070296F" w:rsidP="007E3657">
            <w:pPr>
              <w:pStyle w:val="NoSpacing"/>
              <w:rPr>
                <w:i/>
                <w:color w:val="000000" w:themeColor="text1"/>
              </w:rPr>
            </w:pPr>
            <w:r w:rsidRPr="00225B27">
              <w:rPr>
                <w:color w:val="FF0000"/>
                <w:sz w:val="24"/>
                <w:szCs w:val="24"/>
              </w:rPr>
              <w:t>*</w:t>
            </w:r>
            <w:r w:rsidRPr="0070296F">
              <w:rPr>
                <w:i/>
                <w:color w:val="000000" w:themeColor="text1"/>
              </w:rPr>
              <w:t xml:space="preserve">If you have a disability, impairment or long-term condition, do you require assistance from </w:t>
            </w:r>
            <w:r w:rsidR="00BB666C">
              <w:rPr>
                <w:i/>
                <w:color w:val="000000" w:themeColor="text1"/>
              </w:rPr>
              <w:t>Cairns Training Facility</w:t>
            </w:r>
            <w:r w:rsidRPr="0070296F">
              <w:rPr>
                <w:i/>
                <w:color w:val="000000" w:themeColor="text1"/>
              </w:rPr>
              <w:t>?</w:t>
            </w:r>
          </w:p>
        </w:tc>
        <w:tc>
          <w:tcPr>
            <w:tcW w:w="1560" w:type="dxa"/>
            <w:gridSpan w:val="4"/>
            <w:shd w:val="clear" w:color="auto" w:fill="auto"/>
            <w:vAlign w:val="center"/>
          </w:tcPr>
          <w:p w14:paraId="1F30125D" w14:textId="77777777" w:rsidR="0070296F" w:rsidRDefault="0070296F" w:rsidP="0083436E">
            <w:pPr>
              <w:pStyle w:val="NoSpacing"/>
              <w:jc w:val="center"/>
            </w:pPr>
            <w:r>
              <w:t xml:space="preserve">YES   </w:t>
            </w:r>
            <w:sdt>
              <w:sdtPr>
                <w:rPr>
                  <w:rFonts w:cs="Arial"/>
                  <w:sz w:val="24"/>
                  <w:szCs w:val="24"/>
                </w:rPr>
                <w:id w:val="1142571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643" w:type="dxa"/>
            <w:shd w:val="clear" w:color="auto" w:fill="auto"/>
            <w:vAlign w:val="center"/>
          </w:tcPr>
          <w:p w14:paraId="123D3C1A" w14:textId="77777777" w:rsidR="0070296F" w:rsidRDefault="0070296F" w:rsidP="0083436E">
            <w:pPr>
              <w:pStyle w:val="NoSpacing"/>
              <w:jc w:val="center"/>
            </w:pPr>
            <w:r>
              <w:t xml:space="preserve">NO   </w:t>
            </w:r>
            <w:sdt>
              <w:sdtPr>
                <w:rPr>
                  <w:rFonts w:cs="Arial"/>
                  <w:sz w:val="24"/>
                  <w:szCs w:val="24"/>
                </w:rPr>
                <w:id w:val="-13624243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83436E" w14:paraId="7BFA7E0E" w14:textId="77777777" w:rsidTr="00D2028A">
        <w:trPr>
          <w:trHeight w:val="396"/>
        </w:trPr>
        <w:tc>
          <w:tcPr>
            <w:tcW w:w="10682" w:type="dxa"/>
            <w:gridSpan w:val="28"/>
            <w:shd w:val="clear" w:color="auto" w:fill="DBE5F1" w:themeFill="accent1" w:themeFillTint="33"/>
            <w:vAlign w:val="center"/>
          </w:tcPr>
          <w:p w14:paraId="30BA73D5" w14:textId="77777777" w:rsidR="0083436E" w:rsidRPr="00D2028A" w:rsidRDefault="00EA537D" w:rsidP="007E3657">
            <w:pPr>
              <w:pStyle w:val="NoSpacing"/>
              <w:rPr>
                <w:color w:val="17365D" w:themeColor="text2" w:themeShade="BF"/>
              </w:rPr>
            </w:pPr>
            <w:r w:rsidRPr="00D2028A">
              <w:rPr>
                <w:b/>
                <w:color w:val="17365D" w:themeColor="text2" w:themeShade="BF"/>
                <w:sz w:val="24"/>
                <w:szCs w:val="24"/>
              </w:rPr>
              <w:t>Schooling</w:t>
            </w:r>
          </w:p>
        </w:tc>
      </w:tr>
      <w:tr w:rsidR="00E85453" w14:paraId="12D2B992" w14:textId="77777777" w:rsidTr="00893E15">
        <w:tc>
          <w:tcPr>
            <w:tcW w:w="7054" w:type="dxa"/>
            <w:gridSpan w:val="19"/>
            <w:vMerge w:val="restart"/>
            <w:shd w:val="clear" w:color="auto" w:fill="auto"/>
            <w:vAlign w:val="center"/>
          </w:tcPr>
          <w:p w14:paraId="53C2CA75" w14:textId="77777777" w:rsidR="00E85453" w:rsidRPr="008B2052" w:rsidRDefault="00E85453" w:rsidP="00235DC2">
            <w:pPr>
              <w:pStyle w:val="NoSpacing"/>
              <w:jc w:val="right"/>
              <w:rPr>
                <w:i/>
                <w:color w:val="000000" w:themeColor="text1"/>
              </w:rPr>
            </w:pPr>
            <w:r w:rsidRPr="00225B27">
              <w:rPr>
                <w:color w:val="FF0000"/>
                <w:sz w:val="24"/>
                <w:szCs w:val="24"/>
              </w:rPr>
              <w:t>*</w:t>
            </w:r>
            <w:r>
              <w:rPr>
                <w:i/>
                <w:color w:val="000000" w:themeColor="text1"/>
              </w:rPr>
              <w:t>What is the highest level of school that you have completed?</w:t>
            </w:r>
          </w:p>
        </w:tc>
        <w:tc>
          <w:tcPr>
            <w:tcW w:w="567" w:type="dxa"/>
            <w:gridSpan w:val="6"/>
            <w:tcBorders>
              <w:right w:val="nil"/>
            </w:tcBorders>
            <w:shd w:val="clear" w:color="auto" w:fill="auto"/>
            <w:vAlign w:val="center"/>
          </w:tcPr>
          <w:p w14:paraId="72DDCF94" w14:textId="77777777" w:rsidR="00E85453" w:rsidRDefault="00780C3A" w:rsidP="00E85453">
            <w:pPr>
              <w:pStyle w:val="NoSpacing"/>
              <w:jc w:val="center"/>
            </w:pPr>
            <w:sdt>
              <w:sdtPr>
                <w:rPr>
                  <w:rFonts w:cs="Arial"/>
                  <w:sz w:val="24"/>
                  <w:szCs w:val="24"/>
                </w:rPr>
                <w:id w:val="-961188107"/>
                <w14:checkbox>
                  <w14:checked w14:val="0"/>
                  <w14:checkedState w14:val="2612" w14:font="MS Gothic"/>
                  <w14:uncheckedState w14:val="2610" w14:font="MS Gothic"/>
                </w14:checkbox>
              </w:sdtPr>
              <w:sdtEndPr/>
              <w:sdtContent>
                <w:r w:rsidR="00E85453">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4271623E" w14:textId="77777777" w:rsidR="00E85453" w:rsidRPr="00C83961" w:rsidRDefault="00E85453" w:rsidP="00E85453">
            <w:pPr>
              <w:pStyle w:val="NoSpacing"/>
            </w:pPr>
            <w:r w:rsidRPr="00C83961">
              <w:t>Year 12 or equivalent</w:t>
            </w:r>
          </w:p>
        </w:tc>
      </w:tr>
      <w:tr w:rsidR="00E85453" w14:paraId="52E34C02" w14:textId="77777777" w:rsidTr="00893E15">
        <w:tc>
          <w:tcPr>
            <w:tcW w:w="7054" w:type="dxa"/>
            <w:gridSpan w:val="19"/>
            <w:vMerge/>
            <w:shd w:val="clear" w:color="auto" w:fill="auto"/>
          </w:tcPr>
          <w:p w14:paraId="3925CFBC" w14:textId="77777777" w:rsidR="00E85453" w:rsidRPr="00225B27" w:rsidRDefault="00E85453" w:rsidP="00235DC2">
            <w:pPr>
              <w:pStyle w:val="NoSpacing"/>
              <w:rPr>
                <w:color w:val="FF0000"/>
                <w:sz w:val="24"/>
                <w:szCs w:val="24"/>
              </w:rPr>
            </w:pPr>
          </w:p>
        </w:tc>
        <w:tc>
          <w:tcPr>
            <w:tcW w:w="567" w:type="dxa"/>
            <w:gridSpan w:val="6"/>
            <w:tcBorders>
              <w:right w:val="nil"/>
            </w:tcBorders>
            <w:shd w:val="clear" w:color="auto" w:fill="auto"/>
          </w:tcPr>
          <w:p w14:paraId="7A9F33E3" w14:textId="77777777" w:rsidR="00E85453" w:rsidRDefault="00780C3A" w:rsidP="00E85453">
            <w:pPr>
              <w:jc w:val="center"/>
            </w:pPr>
            <w:sdt>
              <w:sdtPr>
                <w:rPr>
                  <w:rFonts w:ascii="Century Gothic" w:hAnsi="Century Gothic" w:cs="Arial"/>
                  <w:sz w:val="24"/>
                  <w:szCs w:val="24"/>
                </w:rPr>
                <w:id w:val="-166868978"/>
                <w14:checkbox>
                  <w14:checked w14:val="0"/>
                  <w14:checkedState w14:val="2612" w14:font="MS Gothic"/>
                  <w14:uncheckedState w14:val="2610" w14:font="MS Gothic"/>
                </w14:checkbox>
              </w:sdtPr>
              <w:sdtEndPr/>
              <w:sdtContent>
                <w:r w:rsidR="00E85453" w:rsidRPr="00CC3627">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48968E70" w14:textId="77777777" w:rsidR="00E85453" w:rsidRPr="00C83961" w:rsidRDefault="00E85453" w:rsidP="00E85453">
            <w:pPr>
              <w:pStyle w:val="NoSpacing"/>
              <w:rPr>
                <w:rFonts w:cs="Arial"/>
              </w:rPr>
            </w:pPr>
            <w:r w:rsidRPr="00C83961">
              <w:rPr>
                <w:rFonts w:cs="Arial"/>
              </w:rPr>
              <w:t>Year 11 or equivalent</w:t>
            </w:r>
          </w:p>
        </w:tc>
      </w:tr>
      <w:tr w:rsidR="00E85453" w14:paraId="6F5161CB" w14:textId="77777777" w:rsidTr="00893E15">
        <w:tc>
          <w:tcPr>
            <w:tcW w:w="7054" w:type="dxa"/>
            <w:gridSpan w:val="19"/>
            <w:vMerge/>
            <w:shd w:val="clear" w:color="auto" w:fill="auto"/>
          </w:tcPr>
          <w:p w14:paraId="74E7C316" w14:textId="77777777" w:rsidR="00E85453" w:rsidRPr="00225B27" w:rsidRDefault="00E85453" w:rsidP="00235DC2">
            <w:pPr>
              <w:pStyle w:val="NoSpacing"/>
              <w:rPr>
                <w:color w:val="FF0000"/>
                <w:sz w:val="24"/>
                <w:szCs w:val="24"/>
              </w:rPr>
            </w:pPr>
          </w:p>
        </w:tc>
        <w:tc>
          <w:tcPr>
            <w:tcW w:w="567" w:type="dxa"/>
            <w:gridSpan w:val="6"/>
            <w:tcBorders>
              <w:right w:val="nil"/>
            </w:tcBorders>
            <w:shd w:val="clear" w:color="auto" w:fill="auto"/>
          </w:tcPr>
          <w:p w14:paraId="7A342570" w14:textId="77777777" w:rsidR="00E85453" w:rsidRDefault="00780C3A" w:rsidP="00E85453">
            <w:pPr>
              <w:jc w:val="center"/>
            </w:pPr>
            <w:sdt>
              <w:sdtPr>
                <w:rPr>
                  <w:rFonts w:ascii="Century Gothic" w:hAnsi="Century Gothic" w:cs="Arial"/>
                  <w:sz w:val="24"/>
                  <w:szCs w:val="24"/>
                </w:rPr>
                <w:id w:val="-1682345368"/>
                <w14:checkbox>
                  <w14:checked w14:val="0"/>
                  <w14:checkedState w14:val="2612" w14:font="MS Gothic"/>
                  <w14:uncheckedState w14:val="2610" w14:font="MS Gothic"/>
                </w14:checkbox>
              </w:sdtPr>
              <w:sdtEndPr/>
              <w:sdtContent>
                <w:r w:rsidR="00E85453" w:rsidRPr="00CC3627">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3D8D4308" w14:textId="77777777" w:rsidR="00E85453" w:rsidRPr="00C83961" w:rsidRDefault="00E85453" w:rsidP="00E85453">
            <w:pPr>
              <w:pStyle w:val="NoSpacing"/>
              <w:rPr>
                <w:rFonts w:cs="Arial"/>
              </w:rPr>
            </w:pPr>
            <w:r w:rsidRPr="00C83961">
              <w:rPr>
                <w:rFonts w:cs="Arial"/>
              </w:rPr>
              <w:t>Year 10 or equivalent</w:t>
            </w:r>
          </w:p>
        </w:tc>
      </w:tr>
      <w:tr w:rsidR="00E85453" w14:paraId="53F2B709" w14:textId="77777777" w:rsidTr="00893E15">
        <w:tc>
          <w:tcPr>
            <w:tcW w:w="7054" w:type="dxa"/>
            <w:gridSpan w:val="19"/>
            <w:vMerge/>
            <w:shd w:val="clear" w:color="auto" w:fill="auto"/>
          </w:tcPr>
          <w:p w14:paraId="2021AB6C" w14:textId="77777777" w:rsidR="00E85453" w:rsidRPr="00225B27" w:rsidRDefault="00E85453" w:rsidP="00235DC2">
            <w:pPr>
              <w:pStyle w:val="NoSpacing"/>
              <w:rPr>
                <w:color w:val="FF0000"/>
                <w:sz w:val="24"/>
                <w:szCs w:val="24"/>
              </w:rPr>
            </w:pPr>
          </w:p>
        </w:tc>
        <w:tc>
          <w:tcPr>
            <w:tcW w:w="567" w:type="dxa"/>
            <w:gridSpan w:val="6"/>
            <w:tcBorders>
              <w:right w:val="nil"/>
            </w:tcBorders>
            <w:shd w:val="clear" w:color="auto" w:fill="auto"/>
          </w:tcPr>
          <w:p w14:paraId="46BA1FAE" w14:textId="77777777" w:rsidR="00E85453" w:rsidRDefault="00780C3A" w:rsidP="00E85453">
            <w:pPr>
              <w:jc w:val="center"/>
            </w:pPr>
            <w:sdt>
              <w:sdtPr>
                <w:rPr>
                  <w:rFonts w:ascii="Century Gothic" w:hAnsi="Century Gothic" w:cs="Arial"/>
                  <w:sz w:val="24"/>
                  <w:szCs w:val="24"/>
                </w:rPr>
                <w:id w:val="1862856106"/>
                <w14:checkbox>
                  <w14:checked w14:val="0"/>
                  <w14:checkedState w14:val="2612" w14:font="MS Gothic"/>
                  <w14:uncheckedState w14:val="2610" w14:font="MS Gothic"/>
                </w14:checkbox>
              </w:sdtPr>
              <w:sdtEndPr/>
              <w:sdtContent>
                <w:r w:rsidR="00E85453" w:rsidRPr="00CC3627">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6D5E410E" w14:textId="77777777" w:rsidR="00E85453" w:rsidRPr="00C83961" w:rsidRDefault="00E85453" w:rsidP="00E85453">
            <w:pPr>
              <w:pStyle w:val="NoSpacing"/>
              <w:rPr>
                <w:rFonts w:cs="Arial"/>
              </w:rPr>
            </w:pPr>
            <w:r w:rsidRPr="00C83961">
              <w:rPr>
                <w:rFonts w:cs="Arial"/>
              </w:rPr>
              <w:t>Year 9 or equivalent</w:t>
            </w:r>
          </w:p>
        </w:tc>
      </w:tr>
      <w:tr w:rsidR="00E85453" w14:paraId="74A7A100" w14:textId="77777777" w:rsidTr="00893E15">
        <w:tc>
          <w:tcPr>
            <w:tcW w:w="7054" w:type="dxa"/>
            <w:gridSpan w:val="19"/>
            <w:vMerge/>
            <w:shd w:val="clear" w:color="auto" w:fill="auto"/>
          </w:tcPr>
          <w:p w14:paraId="2164C557" w14:textId="77777777" w:rsidR="00E85453" w:rsidRPr="00225B27" w:rsidRDefault="00E85453" w:rsidP="00235DC2">
            <w:pPr>
              <w:pStyle w:val="NoSpacing"/>
              <w:rPr>
                <w:color w:val="FF0000"/>
                <w:sz w:val="24"/>
                <w:szCs w:val="24"/>
              </w:rPr>
            </w:pPr>
          </w:p>
        </w:tc>
        <w:tc>
          <w:tcPr>
            <w:tcW w:w="567" w:type="dxa"/>
            <w:gridSpan w:val="6"/>
            <w:tcBorders>
              <w:right w:val="nil"/>
            </w:tcBorders>
            <w:shd w:val="clear" w:color="auto" w:fill="auto"/>
          </w:tcPr>
          <w:p w14:paraId="31F351C1" w14:textId="77777777" w:rsidR="00E85453" w:rsidRDefault="00780C3A" w:rsidP="00E85453">
            <w:pPr>
              <w:jc w:val="center"/>
            </w:pPr>
            <w:sdt>
              <w:sdtPr>
                <w:rPr>
                  <w:rFonts w:ascii="Century Gothic" w:hAnsi="Century Gothic" w:cs="Arial"/>
                  <w:sz w:val="24"/>
                  <w:szCs w:val="24"/>
                </w:rPr>
                <w:id w:val="-1711329810"/>
                <w14:checkbox>
                  <w14:checked w14:val="0"/>
                  <w14:checkedState w14:val="2612" w14:font="MS Gothic"/>
                  <w14:uncheckedState w14:val="2610" w14:font="MS Gothic"/>
                </w14:checkbox>
              </w:sdtPr>
              <w:sdtEndPr/>
              <w:sdtContent>
                <w:r w:rsidR="00E85453" w:rsidRPr="00CC3627">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5E9426F6" w14:textId="77777777" w:rsidR="00E85453" w:rsidRPr="00C83961" w:rsidRDefault="00E85453" w:rsidP="00E85453">
            <w:pPr>
              <w:pStyle w:val="NoSpacing"/>
              <w:rPr>
                <w:rFonts w:cs="Arial"/>
              </w:rPr>
            </w:pPr>
            <w:r w:rsidRPr="00C83961">
              <w:rPr>
                <w:rFonts w:cs="Arial"/>
              </w:rPr>
              <w:t>Year 8 or below</w:t>
            </w:r>
          </w:p>
        </w:tc>
      </w:tr>
      <w:tr w:rsidR="00E85453" w14:paraId="062EE9C2" w14:textId="77777777" w:rsidTr="00893E15">
        <w:tc>
          <w:tcPr>
            <w:tcW w:w="7054" w:type="dxa"/>
            <w:gridSpan w:val="19"/>
            <w:vMerge/>
            <w:shd w:val="clear" w:color="auto" w:fill="auto"/>
          </w:tcPr>
          <w:p w14:paraId="5DD883F2" w14:textId="77777777" w:rsidR="00E85453" w:rsidRPr="00225B27" w:rsidRDefault="00E85453" w:rsidP="00235DC2">
            <w:pPr>
              <w:pStyle w:val="NoSpacing"/>
              <w:rPr>
                <w:color w:val="FF0000"/>
                <w:sz w:val="24"/>
                <w:szCs w:val="24"/>
              </w:rPr>
            </w:pPr>
          </w:p>
        </w:tc>
        <w:tc>
          <w:tcPr>
            <w:tcW w:w="567" w:type="dxa"/>
            <w:gridSpan w:val="6"/>
            <w:tcBorders>
              <w:right w:val="nil"/>
            </w:tcBorders>
            <w:shd w:val="clear" w:color="auto" w:fill="auto"/>
          </w:tcPr>
          <w:p w14:paraId="564AB9FF" w14:textId="77777777" w:rsidR="00E85453" w:rsidRDefault="00780C3A" w:rsidP="00E85453">
            <w:pPr>
              <w:jc w:val="center"/>
            </w:pPr>
            <w:sdt>
              <w:sdtPr>
                <w:rPr>
                  <w:rFonts w:ascii="Century Gothic" w:hAnsi="Century Gothic" w:cs="Arial"/>
                  <w:sz w:val="24"/>
                  <w:szCs w:val="24"/>
                </w:rPr>
                <w:id w:val="-589156958"/>
                <w14:checkbox>
                  <w14:checked w14:val="0"/>
                  <w14:checkedState w14:val="2612" w14:font="MS Gothic"/>
                  <w14:uncheckedState w14:val="2610" w14:font="MS Gothic"/>
                </w14:checkbox>
              </w:sdtPr>
              <w:sdtEndPr/>
              <w:sdtContent>
                <w:r w:rsidR="00E85453">
                  <w:rPr>
                    <w:rFonts w:ascii="MS Gothic" w:eastAsia="MS Gothic" w:hAnsi="MS Gothic" w:cs="Arial" w:hint="eastAsia"/>
                    <w:sz w:val="24"/>
                    <w:szCs w:val="24"/>
                  </w:rPr>
                  <w:t>☐</w:t>
                </w:r>
              </w:sdtContent>
            </w:sdt>
          </w:p>
        </w:tc>
        <w:tc>
          <w:tcPr>
            <w:tcW w:w="3061" w:type="dxa"/>
            <w:gridSpan w:val="3"/>
            <w:tcBorders>
              <w:left w:val="nil"/>
            </w:tcBorders>
            <w:shd w:val="clear" w:color="auto" w:fill="auto"/>
            <w:vAlign w:val="center"/>
          </w:tcPr>
          <w:p w14:paraId="0BCE58BC" w14:textId="77777777" w:rsidR="00E85453" w:rsidRPr="00C83961" w:rsidRDefault="00E85453" w:rsidP="00E85453">
            <w:pPr>
              <w:pStyle w:val="NoSpacing"/>
              <w:rPr>
                <w:rFonts w:cs="Arial"/>
              </w:rPr>
            </w:pPr>
            <w:r w:rsidRPr="00C83961">
              <w:rPr>
                <w:rFonts w:cs="Arial"/>
              </w:rPr>
              <w:t>Did not attend school</w:t>
            </w:r>
          </w:p>
        </w:tc>
      </w:tr>
      <w:tr w:rsidR="00E85453" w14:paraId="45675322" w14:textId="77777777" w:rsidTr="00893E15">
        <w:trPr>
          <w:trHeight w:val="534"/>
        </w:trPr>
        <w:tc>
          <w:tcPr>
            <w:tcW w:w="7054" w:type="dxa"/>
            <w:gridSpan w:val="19"/>
            <w:vMerge w:val="restart"/>
            <w:shd w:val="clear" w:color="auto" w:fill="F2F2F2" w:themeFill="background1" w:themeFillShade="F2"/>
            <w:vAlign w:val="center"/>
          </w:tcPr>
          <w:p w14:paraId="50CA7990" w14:textId="77777777" w:rsidR="00E85453" w:rsidRPr="00225B27" w:rsidRDefault="00E85453" w:rsidP="00E85453">
            <w:pPr>
              <w:pStyle w:val="NoSpacing"/>
              <w:jc w:val="right"/>
              <w:rPr>
                <w:color w:val="FF0000"/>
                <w:sz w:val="24"/>
                <w:szCs w:val="24"/>
              </w:rPr>
            </w:pPr>
            <w:r w:rsidRPr="00225B27">
              <w:rPr>
                <w:color w:val="FF0000"/>
                <w:sz w:val="24"/>
                <w:szCs w:val="24"/>
              </w:rPr>
              <w:t>*</w:t>
            </w:r>
            <w:r w:rsidRPr="00E85453">
              <w:rPr>
                <w:i/>
                <w:color w:val="000000" w:themeColor="text1"/>
              </w:rPr>
              <w:t>In which year did you complete school?</w:t>
            </w:r>
          </w:p>
        </w:tc>
        <w:tc>
          <w:tcPr>
            <w:tcW w:w="3628" w:type="dxa"/>
            <w:gridSpan w:val="9"/>
            <w:shd w:val="clear" w:color="auto" w:fill="F2F2F2" w:themeFill="background1" w:themeFillShade="F2"/>
            <w:vAlign w:val="center"/>
          </w:tcPr>
          <w:p w14:paraId="02A66B19" w14:textId="77777777" w:rsidR="00E85453" w:rsidRDefault="00E85453" w:rsidP="00E85453">
            <w:pPr>
              <w:pStyle w:val="NoSpacing"/>
              <w:rPr>
                <w:rFonts w:cs="Arial"/>
                <w:sz w:val="24"/>
                <w:szCs w:val="24"/>
              </w:rPr>
            </w:pPr>
          </w:p>
        </w:tc>
      </w:tr>
      <w:tr w:rsidR="00E85453" w14:paraId="068114A1" w14:textId="77777777" w:rsidTr="00893E15">
        <w:trPr>
          <w:trHeight w:val="412"/>
        </w:trPr>
        <w:tc>
          <w:tcPr>
            <w:tcW w:w="7054" w:type="dxa"/>
            <w:gridSpan w:val="19"/>
            <w:vMerge/>
            <w:shd w:val="clear" w:color="auto" w:fill="F2F2F2" w:themeFill="background1" w:themeFillShade="F2"/>
            <w:vAlign w:val="center"/>
          </w:tcPr>
          <w:p w14:paraId="27ED09E9" w14:textId="77777777" w:rsidR="00E85453" w:rsidRPr="00225B27" w:rsidRDefault="00E85453" w:rsidP="00E85453">
            <w:pPr>
              <w:pStyle w:val="NoSpacing"/>
              <w:jc w:val="right"/>
              <w:rPr>
                <w:color w:val="FF0000"/>
                <w:sz w:val="24"/>
                <w:szCs w:val="24"/>
              </w:rPr>
            </w:pPr>
          </w:p>
        </w:tc>
        <w:tc>
          <w:tcPr>
            <w:tcW w:w="525" w:type="dxa"/>
            <w:gridSpan w:val="5"/>
            <w:shd w:val="clear" w:color="auto" w:fill="F2F2F2" w:themeFill="background1" w:themeFillShade="F2"/>
            <w:vAlign w:val="center"/>
          </w:tcPr>
          <w:p w14:paraId="4BA1EFDC" w14:textId="77777777" w:rsidR="00E85453" w:rsidRDefault="00780C3A" w:rsidP="00E85453">
            <w:pPr>
              <w:pStyle w:val="NoSpacing"/>
              <w:jc w:val="center"/>
              <w:rPr>
                <w:rFonts w:cs="Arial"/>
                <w:sz w:val="24"/>
                <w:szCs w:val="24"/>
              </w:rPr>
            </w:pPr>
            <w:sdt>
              <w:sdtPr>
                <w:rPr>
                  <w:rFonts w:cs="Arial"/>
                  <w:sz w:val="24"/>
                  <w:szCs w:val="24"/>
                </w:rPr>
                <w:id w:val="2003613648"/>
                <w14:checkbox>
                  <w14:checked w14:val="0"/>
                  <w14:checkedState w14:val="2612" w14:font="MS Gothic"/>
                  <w14:uncheckedState w14:val="2610" w14:font="MS Gothic"/>
                </w14:checkbox>
              </w:sdtPr>
              <w:sdtEndPr/>
              <w:sdtContent>
                <w:r w:rsidR="00E85453">
                  <w:rPr>
                    <w:rFonts w:ascii="MS Gothic" w:eastAsia="MS Gothic" w:hAnsi="MS Gothic" w:cs="Arial" w:hint="eastAsia"/>
                    <w:sz w:val="24"/>
                    <w:szCs w:val="24"/>
                  </w:rPr>
                  <w:t>☐</w:t>
                </w:r>
              </w:sdtContent>
            </w:sdt>
          </w:p>
        </w:tc>
        <w:tc>
          <w:tcPr>
            <w:tcW w:w="3103" w:type="dxa"/>
            <w:gridSpan w:val="4"/>
            <w:shd w:val="clear" w:color="auto" w:fill="F2F2F2" w:themeFill="background1" w:themeFillShade="F2"/>
            <w:vAlign w:val="center"/>
          </w:tcPr>
          <w:p w14:paraId="1E7B97F3" w14:textId="77777777" w:rsidR="00E85453" w:rsidRPr="00C83961" w:rsidRDefault="00E85453" w:rsidP="00E85453">
            <w:pPr>
              <w:pStyle w:val="NoSpacing"/>
              <w:rPr>
                <w:rFonts w:cs="Arial"/>
              </w:rPr>
            </w:pPr>
            <w:r w:rsidRPr="00C83961">
              <w:rPr>
                <w:rFonts w:cs="Arial"/>
              </w:rPr>
              <w:t>Still Attending School</w:t>
            </w:r>
          </w:p>
        </w:tc>
      </w:tr>
      <w:tr w:rsidR="00E85453" w:rsidRPr="0070296F" w14:paraId="623734E0" w14:textId="77777777" w:rsidTr="00893E15">
        <w:tc>
          <w:tcPr>
            <w:tcW w:w="4361" w:type="dxa"/>
            <w:gridSpan w:val="8"/>
            <w:vMerge w:val="restart"/>
            <w:shd w:val="clear" w:color="auto" w:fill="auto"/>
            <w:vAlign w:val="center"/>
          </w:tcPr>
          <w:p w14:paraId="210125AE" w14:textId="77777777" w:rsidR="00E85453" w:rsidRPr="008B2052" w:rsidRDefault="00E85453" w:rsidP="00E85453">
            <w:pPr>
              <w:pStyle w:val="NoSpacing"/>
              <w:rPr>
                <w:i/>
                <w:color w:val="000000" w:themeColor="text1"/>
              </w:rPr>
            </w:pPr>
            <w:r w:rsidRPr="00225B27">
              <w:rPr>
                <w:color w:val="FF0000"/>
                <w:sz w:val="24"/>
                <w:szCs w:val="24"/>
              </w:rPr>
              <w:t>*</w:t>
            </w:r>
            <w:r w:rsidRPr="00E85453">
              <w:rPr>
                <w:i/>
                <w:color w:val="000000" w:themeColor="text1"/>
              </w:rPr>
              <w:t xml:space="preserve">Have you </w:t>
            </w:r>
            <w:r w:rsidR="00EA537D">
              <w:rPr>
                <w:i/>
                <w:color w:val="000000" w:themeColor="text1"/>
              </w:rPr>
              <w:t xml:space="preserve">previously </w:t>
            </w:r>
            <w:r w:rsidRPr="00E85453">
              <w:rPr>
                <w:i/>
                <w:color w:val="000000" w:themeColor="text1"/>
              </w:rPr>
              <w:t xml:space="preserve">completed any </w:t>
            </w:r>
            <w:r>
              <w:rPr>
                <w:i/>
                <w:color w:val="000000" w:themeColor="text1"/>
              </w:rPr>
              <w:t xml:space="preserve">formal </w:t>
            </w:r>
            <w:r w:rsidRPr="00E85453">
              <w:rPr>
                <w:i/>
                <w:color w:val="000000" w:themeColor="text1"/>
              </w:rPr>
              <w:t>qualifications?</w:t>
            </w:r>
          </w:p>
        </w:tc>
        <w:tc>
          <w:tcPr>
            <w:tcW w:w="1276" w:type="dxa"/>
            <w:gridSpan w:val="5"/>
            <w:shd w:val="clear" w:color="auto" w:fill="auto"/>
            <w:vAlign w:val="center"/>
          </w:tcPr>
          <w:p w14:paraId="440F38BC" w14:textId="77777777" w:rsidR="00E85453" w:rsidRDefault="00E85453" w:rsidP="007E3657">
            <w:pPr>
              <w:pStyle w:val="NoSpacing"/>
            </w:pPr>
            <w:r>
              <w:t xml:space="preserve">YES   </w:t>
            </w:r>
            <w:sdt>
              <w:sdtPr>
                <w:rPr>
                  <w:rFonts w:cs="Arial"/>
                  <w:sz w:val="24"/>
                  <w:szCs w:val="24"/>
                </w:rPr>
                <w:id w:val="16282023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417" w:type="dxa"/>
            <w:gridSpan w:val="6"/>
            <w:shd w:val="clear" w:color="auto" w:fill="auto"/>
            <w:vAlign w:val="center"/>
          </w:tcPr>
          <w:p w14:paraId="17006ACD" w14:textId="77777777" w:rsidR="00E85453" w:rsidRDefault="00E85453" w:rsidP="007E3657">
            <w:pPr>
              <w:pStyle w:val="NoSpacing"/>
            </w:pPr>
            <w:r>
              <w:t xml:space="preserve">NO   </w:t>
            </w:r>
            <w:sdt>
              <w:sdtPr>
                <w:rPr>
                  <w:rFonts w:cs="Arial"/>
                  <w:sz w:val="24"/>
                  <w:szCs w:val="24"/>
                </w:rPr>
                <w:id w:val="10805560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28" w:type="dxa"/>
            <w:gridSpan w:val="9"/>
            <w:shd w:val="clear" w:color="auto" w:fill="auto"/>
            <w:vAlign w:val="center"/>
          </w:tcPr>
          <w:p w14:paraId="060E0089" w14:textId="77777777" w:rsidR="00E85453" w:rsidRPr="003046A4" w:rsidRDefault="00E85453" w:rsidP="00E85453">
            <w:pPr>
              <w:pStyle w:val="NoSpacing"/>
              <w:rPr>
                <w:i/>
                <w:color w:val="4A442A" w:themeColor="background2" w:themeShade="40"/>
                <w:sz w:val="20"/>
                <w:szCs w:val="20"/>
              </w:rPr>
            </w:pPr>
            <w:r w:rsidRPr="003046A4">
              <w:rPr>
                <w:i/>
                <w:color w:val="4A442A" w:themeColor="background2" w:themeShade="40"/>
                <w:sz w:val="20"/>
                <w:szCs w:val="20"/>
              </w:rPr>
              <w:t>If yes, please indicate below:</w:t>
            </w:r>
          </w:p>
        </w:tc>
      </w:tr>
      <w:tr w:rsidR="00EA537D" w14:paraId="443A83C4" w14:textId="77777777" w:rsidTr="00893E15">
        <w:tc>
          <w:tcPr>
            <w:tcW w:w="4361" w:type="dxa"/>
            <w:gridSpan w:val="8"/>
            <w:vMerge/>
            <w:shd w:val="clear" w:color="auto" w:fill="auto"/>
            <w:vAlign w:val="center"/>
          </w:tcPr>
          <w:p w14:paraId="7AF45C8C"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0B8F6BA3" w14:textId="77777777" w:rsidR="00EA537D" w:rsidRDefault="00780C3A" w:rsidP="00E85453">
            <w:pPr>
              <w:pStyle w:val="NoSpacing"/>
              <w:jc w:val="center"/>
            </w:pPr>
            <w:sdt>
              <w:sdtPr>
                <w:rPr>
                  <w:rFonts w:cs="Arial"/>
                  <w:sz w:val="24"/>
                  <w:szCs w:val="24"/>
                </w:rPr>
                <w:id w:val="410506266"/>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1820FA99" w14:textId="77777777" w:rsidR="00EA537D" w:rsidRPr="00C83961" w:rsidRDefault="00EA537D" w:rsidP="007E3657">
            <w:pPr>
              <w:pStyle w:val="NoSpacing"/>
            </w:pPr>
            <w:r w:rsidRPr="00C83961">
              <w:t>Bachelor Degree or higher</w:t>
            </w:r>
          </w:p>
        </w:tc>
      </w:tr>
      <w:tr w:rsidR="00EA537D" w14:paraId="6FD2E23A" w14:textId="77777777" w:rsidTr="00893E15">
        <w:tc>
          <w:tcPr>
            <w:tcW w:w="4361" w:type="dxa"/>
            <w:gridSpan w:val="8"/>
            <w:vMerge/>
            <w:shd w:val="clear" w:color="auto" w:fill="auto"/>
            <w:vAlign w:val="center"/>
          </w:tcPr>
          <w:p w14:paraId="13DDDB49"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41323445" w14:textId="77777777" w:rsidR="00EA537D" w:rsidRDefault="00780C3A" w:rsidP="00E85453">
            <w:pPr>
              <w:pStyle w:val="NoSpacing"/>
              <w:jc w:val="center"/>
            </w:pPr>
            <w:sdt>
              <w:sdtPr>
                <w:rPr>
                  <w:rFonts w:cs="Arial"/>
                  <w:sz w:val="24"/>
                  <w:szCs w:val="24"/>
                </w:rPr>
                <w:id w:val="-645897619"/>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3E0C101C" w14:textId="77777777" w:rsidR="00EA537D" w:rsidRPr="00C83961" w:rsidRDefault="00EA537D" w:rsidP="00EA537D">
            <w:pPr>
              <w:pStyle w:val="NoSpacing"/>
            </w:pPr>
            <w:r w:rsidRPr="00C83961">
              <w:t>Advanced Diploma or Associate Degree</w:t>
            </w:r>
          </w:p>
        </w:tc>
      </w:tr>
      <w:tr w:rsidR="00EA537D" w14:paraId="204B5FAB" w14:textId="77777777" w:rsidTr="00893E15">
        <w:tc>
          <w:tcPr>
            <w:tcW w:w="4361" w:type="dxa"/>
            <w:gridSpan w:val="8"/>
            <w:vMerge/>
            <w:shd w:val="clear" w:color="auto" w:fill="auto"/>
            <w:vAlign w:val="center"/>
          </w:tcPr>
          <w:p w14:paraId="083DC608"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44E2D73B" w14:textId="77777777" w:rsidR="00EA537D" w:rsidRDefault="00780C3A" w:rsidP="00E85453">
            <w:pPr>
              <w:pStyle w:val="NoSpacing"/>
              <w:jc w:val="center"/>
            </w:pPr>
            <w:sdt>
              <w:sdtPr>
                <w:rPr>
                  <w:rFonts w:cs="Arial"/>
                  <w:sz w:val="24"/>
                  <w:szCs w:val="24"/>
                </w:rPr>
                <w:id w:val="-676884754"/>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4D67C05C" w14:textId="77777777" w:rsidR="00EA537D" w:rsidRPr="00C83961" w:rsidRDefault="00EA537D" w:rsidP="007E3657">
            <w:pPr>
              <w:pStyle w:val="NoSpacing"/>
            </w:pPr>
            <w:r w:rsidRPr="00C83961">
              <w:t>Diploma</w:t>
            </w:r>
          </w:p>
        </w:tc>
      </w:tr>
      <w:tr w:rsidR="00EA537D" w14:paraId="6687EBAF" w14:textId="77777777" w:rsidTr="00893E15">
        <w:tc>
          <w:tcPr>
            <w:tcW w:w="4361" w:type="dxa"/>
            <w:gridSpan w:val="8"/>
            <w:vMerge/>
            <w:shd w:val="clear" w:color="auto" w:fill="auto"/>
            <w:vAlign w:val="center"/>
          </w:tcPr>
          <w:p w14:paraId="06A1D939"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0A1718BB" w14:textId="77777777" w:rsidR="00EA537D" w:rsidRDefault="00780C3A" w:rsidP="00E85453">
            <w:pPr>
              <w:pStyle w:val="NoSpacing"/>
              <w:jc w:val="center"/>
            </w:pPr>
            <w:sdt>
              <w:sdtPr>
                <w:rPr>
                  <w:rFonts w:cs="Arial"/>
                  <w:sz w:val="24"/>
                  <w:szCs w:val="24"/>
                </w:rPr>
                <w:id w:val="-1492018188"/>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331C7A2D" w14:textId="77777777" w:rsidR="00EA537D" w:rsidRPr="00C83961" w:rsidRDefault="00EA537D" w:rsidP="007E3657">
            <w:pPr>
              <w:pStyle w:val="NoSpacing"/>
            </w:pPr>
            <w:r w:rsidRPr="00C83961">
              <w:t>Certificate IV (or Advanced Certification)</w:t>
            </w:r>
          </w:p>
        </w:tc>
      </w:tr>
      <w:tr w:rsidR="00EA537D" w14:paraId="6714A343" w14:textId="77777777" w:rsidTr="00893E15">
        <w:tc>
          <w:tcPr>
            <w:tcW w:w="4361" w:type="dxa"/>
            <w:gridSpan w:val="8"/>
            <w:vMerge/>
            <w:shd w:val="clear" w:color="auto" w:fill="auto"/>
            <w:vAlign w:val="center"/>
          </w:tcPr>
          <w:p w14:paraId="07698287"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75C1225F" w14:textId="77777777" w:rsidR="00EA537D" w:rsidRPr="00225B27" w:rsidRDefault="00780C3A" w:rsidP="00E85453">
            <w:pPr>
              <w:pStyle w:val="NoSpacing"/>
              <w:jc w:val="center"/>
              <w:rPr>
                <w:rFonts w:cs="Arial"/>
                <w:sz w:val="24"/>
                <w:szCs w:val="24"/>
              </w:rPr>
            </w:pPr>
            <w:sdt>
              <w:sdtPr>
                <w:rPr>
                  <w:rFonts w:cs="Arial"/>
                  <w:sz w:val="24"/>
                  <w:szCs w:val="24"/>
                </w:rPr>
                <w:id w:val="-1957175963"/>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0D509299" w14:textId="77777777" w:rsidR="00EA537D" w:rsidRDefault="00EA537D" w:rsidP="007E3657">
            <w:pPr>
              <w:pStyle w:val="NoSpacing"/>
            </w:pPr>
            <w:r>
              <w:t xml:space="preserve">Certificate III </w:t>
            </w:r>
            <w:r w:rsidRPr="00EA537D">
              <w:rPr>
                <w:sz w:val="20"/>
                <w:szCs w:val="20"/>
              </w:rPr>
              <w:t>(or Trade Certificate)</w:t>
            </w:r>
          </w:p>
        </w:tc>
      </w:tr>
      <w:tr w:rsidR="00EA537D" w14:paraId="390F8092" w14:textId="77777777" w:rsidTr="00893E15">
        <w:tc>
          <w:tcPr>
            <w:tcW w:w="4361" w:type="dxa"/>
            <w:gridSpan w:val="8"/>
            <w:vMerge/>
            <w:shd w:val="clear" w:color="auto" w:fill="auto"/>
            <w:vAlign w:val="center"/>
          </w:tcPr>
          <w:p w14:paraId="1DC83D93"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25EEEA06" w14:textId="77777777" w:rsidR="00EA537D" w:rsidRPr="00225B27" w:rsidRDefault="00780C3A" w:rsidP="00E85453">
            <w:pPr>
              <w:pStyle w:val="NoSpacing"/>
              <w:jc w:val="center"/>
              <w:rPr>
                <w:rFonts w:cs="Arial"/>
                <w:sz w:val="24"/>
                <w:szCs w:val="24"/>
              </w:rPr>
            </w:pPr>
            <w:sdt>
              <w:sdtPr>
                <w:rPr>
                  <w:rFonts w:cs="Arial"/>
                  <w:sz w:val="24"/>
                  <w:szCs w:val="24"/>
                </w:rPr>
                <w:id w:val="-997568125"/>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5994B5CE" w14:textId="77777777" w:rsidR="00EA537D" w:rsidRPr="00C83961" w:rsidRDefault="00EA537D" w:rsidP="007E3657">
            <w:pPr>
              <w:pStyle w:val="NoSpacing"/>
            </w:pPr>
            <w:r w:rsidRPr="00C83961">
              <w:t>Certificate II</w:t>
            </w:r>
          </w:p>
        </w:tc>
      </w:tr>
      <w:tr w:rsidR="00C83961" w14:paraId="15D8A5E3" w14:textId="77777777" w:rsidTr="00C83961">
        <w:tc>
          <w:tcPr>
            <w:tcW w:w="4361" w:type="dxa"/>
            <w:gridSpan w:val="8"/>
            <w:vMerge/>
            <w:shd w:val="clear" w:color="auto" w:fill="auto"/>
            <w:vAlign w:val="center"/>
          </w:tcPr>
          <w:p w14:paraId="22C427A0" w14:textId="77777777" w:rsidR="00C83961" w:rsidRPr="00225B27" w:rsidRDefault="00C83961" w:rsidP="007E3657">
            <w:pPr>
              <w:pStyle w:val="NoSpacing"/>
              <w:rPr>
                <w:color w:val="FF0000"/>
                <w:sz w:val="24"/>
                <w:szCs w:val="24"/>
              </w:rPr>
            </w:pPr>
          </w:p>
        </w:tc>
        <w:tc>
          <w:tcPr>
            <w:tcW w:w="992" w:type="dxa"/>
            <w:gridSpan w:val="4"/>
            <w:tcBorders>
              <w:right w:val="nil"/>
            </w:tcBorders>
            <w:shd w:val="clear" w:color="auto" w:fill="auto"/>
            <w:vAlign w:val="center"/>
          </w:tcPr>
          <w:p w14:paraId="5A30DCA5" w14:textId="77777777" w:rsidR="00C83961" w:rsidRPr="00225B27" w:rsidRDefault="00780C3A" w:rsidP="00E85453">
            <w:pPr>
              <w:pStyle w:val="NoSpacing"/>
              <w:jc w:val="center"/>
              <w:rPr>
                <w:rFonts w:cs="Arial"/>
                <w:sz w:val="24"/>
                <w:szCs w:val="24"/>
              </w:rPr>
            </w:pPr>
            <w:sdt>
              <w:sdtPr>
                <w:rPr>
                  <w:rFonts w:cs="Arial"/>
                  <w:sz w:val="24"/>
                  <w:szCs w:val="24"/>
                </w:rPr>
                <w:id w:val="1423380020"/>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1F8D96A3" w14:textId="77777777" w:rsidR="00C83961" w:rsidRPr="00C83961" w:rsidRDefault="00C83961" w:rsidP="007E3657">
            <w:pPr>
              <w:pStyle w:val="NoSpacing"/>
            </w:pPr>
            <w:r w:rsidRPr="00C83961">
              <w:rPr>
                <w:rFonts w:cs="Arial"/>
              </w:rPr>
              <w:t>Certificate I</w:t>
            </w:r>
          </w:p>
        </w:tc>
      </w:tr>
      <w:tr w:rsidR="00C83961" w14:paraId="60F7D7A0" w14:textId="77777777" w:rsidTr="00C83961">
        <w:tc>
          <w:tcPr>
            <w:tcW w:w="4361" w:type="dxa"/>
            <w:gridSpan w:val="8"/>
            <w:vMerge/>
            <w:shd w:val="clear" w:color="auto" w:fill="auto"/>
            <w:vAlign w:val="center"/>
          </w:tcPr>
          <w:p w14:paraId="3360B18F" w14:textId="77777777" w:rsidR="00C83961" w:rsidRPr="00225B27" w:rsidRDefault="00C83961" w:rsidP="007E3657">
            <w:pPr>
              <w:pStyle w:val="NoSpacing"/>
              <w:rPr>
                <w:color w:val="FF0000"/>
                <w:sz w:val="24"/>
                <w:szCs w:val="24"/>
              </w:rPr>
            </w:pPr>
          </w:p>
        </w:tc>
        <w:tc>
          <w:tcPr>
            <w:tcW w:w="992" w:type="dxa"/>
            <w:gridSpan w:val="4"/>
            <w:tcBorders>
              <w:right w:val="nil"/>
            </w:tcBorders>
            <w:shd w:val="clear" w:color="auto" w:fill="auto"/>
            <w:vAlign w:val="center"/>
          </w:tcPr>
          <w:p w14:paraId="1F88885A" w14:textId="77777777" w:rsidR="00C83961" w:rsidRPr="00225B27" w:rsidRDefault="00780C3A" w:rsidP="00E85453">
            <w:pPr>
              <w:pStyle w:val="NoSpacing"/>
              <w:jc w:val="center"/>
              <w:rPr>
                <w:rFonts w:cs="Arial"/>
                <w:sz w:val="24"/>
                <w:szCs w:val="24"/>
              </w:rPr>
            </w:pPr>
            <w:sdt>
              <w:sdtPr>
                <w:rPr>
                  <w:rFonts w:cs="Arial"/>
                  <w:sz w:val="24"/>
                  <w:szCs w:val="24"/>
                </w:rPr>
                <w:id w:val="676381771"/>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53E3B086" w14:textId="77777777" w:rsidR="00C83961" w:rsidRPr="00C83961" w:rsidRDefault="00C83961" w:rsidP="007E3657">
            <w:pPr>
              <w:pStyle w:val="NoSpacing"/>
            </w:pPr>
            <w:r w:rsidRPr="00C83961">
              <w:rPr>
                <w:rFonts w:cs="Arial"/>
              </w:rPr>
              <w:t>Other, not listed</w:t>
            </w:r>
          </w:p>
        </w:tc>
      </w:tr>
      <w:tr w:rsidR="00E85453" w14:paraId="2E8B1655" w14:textId="77777777" w:rsidTr="00893E15">
        <w:trPr>
          <w:trHeight w:val="504"/>
        </w:trPr>
        <w:tc>
          <w:tcPr>
            <w:tcW w:w="4361" w:type="dxa"/>
            <w:gridSpan w:val="8"/>
            <w:vMerge/>
            <w:shd w:val="clear" w:color="auto" w:fill="auto"/>
            <w:vAlign w:val="center"/>
          </w:tcPr>
          <w:p w14:paraId="1F17F1E3" w14:textId="77777777" w:rsidR="00E85453" w:rsidRPr="008B2052" w:rsidRDefault="00E85453" w:rsidP="007E3657">
            <w:pPr>
              <w:pStyle w:val="NoSpacing"/>
              <w:rPr>
                <w:i/>
                <w:color w:val="000000" w:themeColor="text1"/>
              </w:rPr>
            </w:pPr>
          </w:p>
        </w:tc>
        <w:tc>
          <w:tcPr>
            <w:tcW w:w="2551" w:type="dxa"/>
            <w:gridSpan w:val="9"/>
            <w:shd w:val="clear" w:color="auto" w:fill="auto"/>
            <w:vAlign w:val="center"/>
          </w:tcPr>
          <w:p w14:paraId="74A7665B" w14:textId="77777777" w:rsidR="00E85453" w:rsidRPr="00C11423" w:rsidRDefault="00E85453" w:rsidP="007E3657">
            <w:pPr>
              <w:pStyle w:val="NoSpacing"/>
              <w:jc w:val="right"/>
              <w:rPr>
                <w:i/>
                <w:sz w:val="18"/>
                <w:szCs w:val="18"/>
              </w:rPr>
            </w:pPr>
            <w:r w:rsidRPr="00C11423">
              <w:rPr>
                <w:i/>
                <w:sz w:val="18"/>
                <w:szCs w:val="18"/>
              </w:rPr>
              <w:t>If other, please specify:</w:t>
            </w:r>
          </w:p>
        </w:tc>
        <w:tc>
          <w:tcPr>
            <w:tcW w:w="3770" w:type="dxa"/>
            <w:gridSpan w:val="11"/>
            <w:shd w:val="clear" w:color="auto" w:fill="auto"/>
            <w:vAlign w:val="center"/>
          </w:tcPr>
          <w:p w14:paraId="550EA98B" w14:textId="77777777" w:rsidR="00E85453" w:rsidRDefault="00E85453" w:rsidP="007E3657">
            <w:pPr>
              <w:pStyle w:val="NoSpacing"/>
            </w:pPr>
          </w:p>
        </w:tc>
      </w:tr>
      <w:tr w:rsidR="00EA537D" w14:paraId="6477C506" w14:textId="77777777" w:rsidTr="00D2028A">
        <w:trPr>
          <w:trHeight w:val="396"/>
        </w:trPr>
        <w:tc>
          <w:tcPr>
            <w:tcW w:w="10682" w:type="dxa"/>
            <w:gridSpan w:val="28"/>
            <w:shd w:val="clear" w:color="auto" w:fill="DBE5F1" w:themeFill="accent1" w:themeFillTint="33"/>
            <w:vAlign w:val="center"/>
          </w:tcPr>
          <w:p w14:paraId="28E496BE" w14:textId="77777777" w:rsidR="00EA537D" w:rsidRPr="00D2028A" w:rsidRDefault="00EA537D" w:rsidP="007E3657">
            <w:pPr>
              <w:pStyle w:val="NoSpacing"/>
              <w:rPr>
                <w:color w:val="17365D" w:themeColor="text2" w:themeShade="BF"/>
              </w:rPr>
            </w:pPr>
            <w:r w:rsidRPr="00D2028A">
              <w:rPr>
                <w:b/>
                <w:color w:val="17365D" w:themeColor="text2" w:themeShade="BF"/>
                <w:sz w:val="24"/>
                <w:szCs w:val="24"/>
              </w:rPr>
              <w:t>Employment</w:t>
            </w:r>
          </w:p>
        </w:tc>
      </w:tr>
      <w:tr w:rsidR="00893E15" w14:paraId="0609D1D3" w14:textId="77777777" w:rsidTr="00893E15">
        <w:tc>
          <w:tcPr>
            <w:tcW w:w="4361" w:type="dxa"/>
            <w:gridSpan w:val="8"/>
            <w:vMerge w:val="restart"/>
            <w:shd w:val="clear" w:color="auto" w:fill="auto"/>
            <w:vAlign w:val="center"/>
          </w:tcPr>
          <w:p w14:paraId="61CE5464" w14:textId="77777777" w:rsidR="00EA537D" w:rsidRPr="00225B27" w:rsidRDefault="00EA537D" w:rsidP="00EA537D">
            <w:pPr>
              <w:pStyle w:val="NoSpacing"/>
              <w:rPr>
                <w:color w:val="FF0000"/>
                <w:sz w:val="24"/>
                <w:szCs w:val="24"/>
              </w:rPr>
            </w:pPr>
            <w:r w:rsidRPr="00225B27">
              <w:rPr>
                <w:color w:val="FF0000"/>
                <w:sz w:val="24"/>
                <w:szCs w:val="24"/>
              </w:rPr>
              <w:t>*</w:t>
            </w:r>
            <w:r w:rsidRPr="00EA537D">
              <w:rPr>
                <w:i/>
                <w:color w:val="000000" w:themeColor="text1"/>
              </w:rPr>
              <w:t>Wh</w:t>
            </w:r>
            <w:r>
              <w:rPr>
                <w:i/>
                <w:color w:val="000000" w:themeColor="text1"/>
              </w:rPr>
              <w:t>ich statement best describes your current employment status</w:t>
            </w:r>
            <w:r w:rsidRPr="00E85453">
              <w:rPr>
                <w:i/>
                <w:color w:val="000000" w:themeColor="text1"/>
              </w:rPr>
              <w:t>?</w:t>
            </w:r>
          </w:p>
        </w:tc>
        <w:tc>
          <w:tcPr>
            <w:tcW w:w="992" w:type="dxa"/>
            <w:gridSpan w:val="4"/>
            <w:tcBorders>
              <w:right w:val="nil"/>
            </w:tcBorders>
            <w:shd w:val="clear" w:color="auto" w:fill="auto"/>
            <w:vAlign w:val="center"/>
          </w:tcPr>
          <w:p w14:paraId="438858AB" w14:textId="77777777" w:rsidR="00EA537D" w:rsidRDefault="00780C3A" w:rsidP="007E3657">
            <w:pPr>
              <w:pStyle w:val="NoSpacing"/>
              <w:jc w:val="center"/>
            </w:pPr>
            <w:sdt>
              <w:sdtPr>
                <w:rPr>
                  <w:rFonts w:cs="Arial"/>
                  <w:sz w:val="24"/>
                  <w:szCs w:val="24"/>
                </w:rPr>
                <w:id w:val="1131208639"/>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60BE77E1" w14:textId="77777777" w:rsidR="00EA537D" w:rsidRPr="00C83961" w:rsidRDefault="00893E15" w:rsidP="007E3657">
            <w:pPr>
              <w:pStyle w:val="NoSpacing"/>
            </w:pPr>
            <w:r w:rsidRPr="00C83961">
              <w:t>Full-time Employment</w:t>
            </w:r>
          </w:p>
        </w:tc>
      </w:tr>
      <w:tr w:rsidR="00893E15" w14:paraId="0C1EC382" w14:textId="77777777" w:rsidTr="00893E15">
        <w:tc>
          <w:tcPr>
            <w:tcW w:w="4361" w:type="dxa"/>
            <w:gridSpan w:val="8"/>
            <w:vMerge/>
            <w:shd w:val="clear" w:color="auto" w:fill="auto"/>
            <w:vAlign w:val="center"/>
          </w:tcPr>
          <w:p w14:paraId="41C35263"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7D3C656C" w14:textId="77777777" w:rsidR="00EA537D" w:rsidRDefault="00780C3A" w:rsidP="007E3657">
            <w:pPr>
              <w:pStyle w:val="NoSpacing"/>
              <w:jc w:val="center"/>
            </w:pPr>
            <w:sdt>
              <w:sdtPr>
                <w:rPr>
                  <w:rFonts w:cs="Arial"/>
                  <w:sz w:val="24"/>
                  <w:szCs w:val="24"/>
                </w:rPr>
                <w:id w:val="344441754"/>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110BC8B0" w14:textId="77777777" w:rsidR="00EA537D" w:rsidRPr="00C83961" w:rsidRDefault="00893E15" w:rsidP="007E3657">
            <w:pPr>
              <w:pStyle w:val="NoSpacing"/>
            </w:pPr>
            <w:r w:rsidRPr="00C83961">
              <w:t>Part-time Employment</w:t>
            </w:r>
          </w:p>
        </w:tc>
      </w:tr>
      <w:tr w:rsidR="00893E15" w14:paraId="40EDD217" w14:textId="77777777" w:rsidTr="00893E15">
        <w:tc>
          <w:tcPr>
            <w:tcW w:w="4361" w:type="dxa"/>
            <w:gridSpan w:val="8"/>
            <w:vMerge/>
            <w:shd w:val="clear" w:color="auto" w:fill="auto"/>
            <w:vAlign w:val="center"/>
          </w:tcPr>
          <w:p w14:paraId="133F1537"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761DA14A" w14:textId="77777777" w:rsidR="00EA537D" w:rsidRDefault="00780C3A" w:rsidP="007E3657">
            <w:pPr>
              <w:pStyle w:val="NoSpacing"/>
              <w:jc w:val="center"/>
            </w:pPr>
            <w:sdt>
              <w:sdtPr>
                <w:rPr>
                  <w:rFonts w:cs="Arial"/>
                  <w:sz w:val="24"/>
                  <w:szCs w:val="24"/>
                </w:rPr>
                <w:id w:val="1377128535"/>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69C18A91" w14:textId="77777777" w:rsidR="00EA537D" w:rsidRPr="00C83961" w:rsidRDefault="00893E15" w:rsidP="007E3657">
            <w:pPr>
              <w:pStyle w:val="NoSpacing"/>
            </w:pPr>
            <w:r w:rsidRPr="00C83961">
              <w:t>Self-Employed, not employing others</w:t>
            </w:r>
          </w:p>
        </w:tc>
      </w:tr>
      <w:tr w:rsidR="00893E15" w14:paraId="408DE420" w14:textId="77777777" w:rsidTr="00893E15">
        <w:tc>
          <w:tcPr>
            <w:tcW w:w="4361" w:type="dxa"/>
            <w:gridSpan w:val="8"/>
            <w:vMerge/>
            <w:shd w:val="clear" w:color="auto" w:fill="auto"/>
            <w:vAlign w:val="center"/>
          </w:tcPr>
          <w:p w14:paraId="7EA18808"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15EC8648" w14:textId="77777777" w:rsidR="00EA537D" w:rsidRDefault="00780C3A" w:rsidP="007E3657">
            <w:pPr>
              <w:pStyle w:val="NoSpacing"/>
              <w:jc w:val="center"/>
            </w:pPr>
            <w:sdt>
              <w:sdtPr>
                <w:rPr>
                  <w:rFonts w:cs="Arial"/>
                  <w:sz w:val="24"/>
                  <w:szCs w:val="24"/>
                </w:rPr>
                <w:id w:val="2070601398"/>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2DE836DF" w14:textId="77777777" w:rsidR="00EA537D" w:rsidRPr="00C83961" w:rsidRDefault="00893E15" w:rsidP="007E3657">
            <w:pPr>
              <w:pStyle w:val="NoSpacing"/>
            </w:pPr>
            <w:r w:rsidRPr="00C83961">
              <w:t>Employer</w:t>
            </w:r>
          </w:p>
        </w:tc>
      </w:tr>
      <w:tr w:rsidR="00893E15" w14:paraId="135E85F3" w14:textId="77777777" w:rsidTr="00893E15">
        <w:tc>
          <w:tcPr>
            <w:tcW w:w="4361" w:type="dxa"/>
            <w:gridSpan w:val="8"/>
            <w:vMerge/>
            <w:shd w:val="clear" w:color="auto" w:fill="auto"/>
            <w:vAlign w:val="center"/>
          </w:tcPr>
          <w:p w14:paraId="1E7574AC"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1B09A42F" w14:textId="77777777" w:rsidR="00EA537D" w:rsidRPr="00225B27" w:rsidRDefault="00780C3A" w:rsidP="007E3657">
            <w:pPr>
              <w:pStyle w:val="NoSpacing"/>
              <w:jc w:val="center"/>
              <w:rPr>
                <w:rFonts w:cs="Arial"/>
                <w:sz w:val="24"/>
                <w:szCs w:val="24"/>
              </w:rPr>
            </w:pPr>
            <w:sdt>
              <w:sdtPr>
                <w:rPr>
                  <w:rFonts w:cs="Arial"/>
                  <w:sz w:val="24"/>
                  <w:szCs w:val="24"/>
                </w:rPr>
                <w:id w:val="1716230498"/>
                <w14:checkbox>
                  <w14:checked w14:val="0"/>
                  <w14:checkedState w14:val="2612" w14:font="MS Gothic"/>
                  <w14:uncheckedState w14:val="2610" w14:font="MS Gothic"/>
                </w14:checkbox>
              </w:sdtPr>
              <w:sdtEndPr/>
              <w:sdtContent>
                <w:r w:rsidR="00EA537D">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5BEC4D4E" w14:textId="77777777" w:rsidR="00EA537D" w:rsidRPr="00C83961" w:rsidRDefault="00893E15" w:rsidP="007E3657">
            <w:pPr>
              <w:pStyle w:val="NoSpacing"/>
            </w:pPr>
            <w:r w:rsidRPr="00C83961">
              <w:t>Employed, unpaid worker in family business</w:t>
            </w:r>
          </w:p>
        </w:tc>
      </w:tr>
      <w:tr w:rsidR="00893E15" w14:paraId="20A3A218" w14:textId="77777777" w:rsidTr="00893E15">
        <w:tc>
          <w:tcPr>
            <w:tcW w:w="4361" w:type="dxa"/>
            <w:gridSpan w:val="8"/>
            <w:vMerge/>
            <w:shd w:val="clear" w:color="auto" w:fill="auto"/>
            <w:vAlign w:val="center"/>
          </w:tcPr>
          <w:p w14:paraId="2C45823C" w14:textId="77777777" w:rsidR="00EA537D" w:rsidRPr="00225B27" w:rsidRDefault="00EA537D" w:rsidP="007E3657">
            <w:pPr>
              <w:pStyle w:val="NoSpacing"/>
              <w:rPr>
                <w:color w:val="FF0000"/>
                <w:sz w:val="24"/>
                <w:szCs w:val="24"/>
              </w:rPr>
            </w:pPr>
          </w:p>
        </w:tc>
        <w:tc>
          <w:tcPr>
            <w:tcW w:w="992" w:type="dxa"/>
            <w:gridSpan w:val="4"/>
            <w:tcBorders>
              <w:right w:val="nil"/>
            </w:tcBorders>
            <w:shd w:val="clear" w:color="auto" w:fill="auto"/>
            <w:vAlign w:val="center"/>
          </w:tcPr>
          <w:p w14:paraId="01A2122A" w14:textId="77777777" w:rsidR="00EA537D" w:rsidRPr="00225B27" w:rsidRDefault="00780C3A" w:rsidP="007E3657">
            <w:pPr>
              <w:pStyle w:val="NoSpacing"/>
              <w:jc w:val="center"/>
              <w:rPr>
                <w:rFonts w:cs="Arial"/>
                <w:sz w:val="24"/>
                <w:szCs w:val="24"/>
              </w:rPr>
            </w:pPr>
            <w:sdt>
              <w:sdtPr>
                <w:rPr>
                  <w:rFonts w:cs="Arial"/>
                  <w:sz w:val="24"/>
                  <w:szCs w:val="24"/>
                </w:rPr>
                <w:id w:val="-1287109166"/>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419F8AFB" w14:textId="77777777" w:rsidR="00EA537D" w:rsidRPr="00C83961" w:rsidRDefault="00893E15" w:rsidP="007E3657">
            <w:pPr>
              <w:pStyle w:val="NoSpacing"/>
            </w:pPr>
            <w:r w:rsidRPr="00C83961">
              <w:t xml:space="preserve">Unemployed, seeking </w:t>
            </w:r>
            <w:r w:rsidR="00C83961">
              <w:t xml:space="preserve">full-time </w:t>
            </w:r>
            <w:r w:rsidRPr="00C83961">
              <w:t>employment</w:t>
            </w:r>
          </w:p>
        </w:tc>
      </w:tr>
      <w:tr w:rsidR="00C83961" w14:paraId="66D76144" w14:textId="77777777" w:rsidTr="00893E15">
        <w:tc>
          <w:tcPr>
            <w:tcW w:w="4361" w:type="dxa"/>
            <w:gridSpan w:val="8"/>
            <w:vMerge/>
            <w:shd w:val="clear" w:color="auto" w:fill="auto"/>
            <w:vAlign w:val="center"/>
          </w:tcPr>
          <w:p w14:paraId="408E28AB" w14:textId="77777777" w:rsidR="00C83961" w:rsidRPr="00225B27" w:rsidRDefault="00C83961" w:rsidP="007E3657">
            <w:pPr>
              <w:pStyle w:val="NoSpacing"/>
              <w:rPr>
                <w:color w:val="FF0000"/>
                <w:sz w:val="24"/>
                <w:szCs w:val="24"/>
              </w:rPr>
            </w:pPr>
          </w:p>
        </w:tc>
        <w:tc>
          <w:tcPr>
            <w:tcW w:w="992" w:type="dxa"/>
            <w:gridSpan w:val="4"/>
            <w:tcBorders>
              <w:right w:val="nil"/>
            </w:tcBorders>
            <w:shd w:val="clear" w:color="auto" w:fill="auto"/>
            <w:vAlign w:val="center"/>
          </w:tcPr>
          <w:p w14:paraId="28BAF992" w14:textId="77777777" w:rsidR="00C83961" w:rsidRDefault="00780C3A" w:rsidP="007E3657">
            <w:pPr>
              <w:pStyle w:val="NoSpacing"/>
              <w:jc w:val="center"/>
              <w:rPr>
                <w:rFonts w:cs="Arial"/>
                <w:sz w:val="24"/>
                <w:szCs w:val="24"/>
              </w:rPr>
            </w:pPr>
            <w:sdt>
              <w:sdtPr>
                <w:rPr>
                  <w:rFonts w:cs="Arial"/>
                  <w:sz w:val="24"/>
                  <w:szCs w:val="24"/>
                </w:rPr>
                <w:id w:val="-687209005"/>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28051A86" w14:textId="77777777" w:rsidR="00C83961" w:rsidRPr="00C83961" w:rsidRDefault="00C83961" w:rsidP="007E3657">
            <w:pPr>
              <w:pStyle w:val="NoSpacing"/>
            </w:pPr>
            <w:r w:rsidRPr="00C83961">
              <w:t xml:space="preserve">Unemployed, seeking </w:t>
            </w:r>
            <w:r>
              <w:t xml:space="preserve">full-time </w:t>
            </w:r>
            <w:r w:rsidRPr="00C83961">
              <w:t>employment</w:t>
            </w:r>
          </w:p>
        </w:tc>
      </w:tr>
      <w:tr w:rsidR="00893E15" w14:paraId="4B6AE7D8" w14:textId="77777777" w:rsidTr="00893E15">
        <w:tc>
          <w:tcPr>
            <w:tcW w:w="4361" w:type="dxa"/>
            <w:gridSpan w:val="8"/>
            <w:vMerge/>
            <w:shd w:val="clear" w:color="auto" w:fill="auto"/>
            <w:vAlign w:val="center"/>
          </w:tcPr>
          <w:p w14:paraId="6FBB5EB1"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022CA936" w14:textId="77777777" w:rsidR="00893E15" w:rsidRPr="00225B27" w:rsidRDefault="00780C3A" w:rsidP="007E3657">
            <w:pPr>
              <w:pStyle w:val="NoSpacing"/>
              <w:jc w:val="center"/>
              <w:rPr>
                <w:rFonts w:cs="Arial"/>
                <w:sz w:val="24"/>
                <w:szCs w:val="24"/>
              </w:rPr>
            </w:pPr>
            <w:sdt>
              <w:sdtPr>
                <w:rPr>
                  <w:rFonts w:cs="Arial"/>
                  <w:sz w:val="24"/>
                  <w:szCs w:val="24"/>
                </w:rPr>
                <w:id w:val="-862120418"/>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0664284E" w14:textId="77777777" w:rsidR="00893E15" w:rsidRPr="00C83961" w:rsidRDefault="00893E15" w:rsidP="007E3657">
            <w:pPr>
              <w:pStyle w:val="NoSpacing"/>
            </w:pPr>
            <w:r w:rsidRPr="00C83961">
              <w:rPr>
                <w:rFonts w:cs="Arial"/>
              </w:rPr>
              <w:t>Unemployed, not seeking employment</w:t>
            </w:r>
          </w:p>
        </w:tc>
      </w:tr>
      <w:tr w:rsidR="009F5221" w14:paraId="2BEE7345" w14:textId="77777777" w:rsidTr="00D2028A">
        <w:trPr>
          <w:trHeight w:val="396"/>
        </w:trPr>
        <w:tc>
          <w:tcPr>
            <w:tcW w:w="10682" w:type="dxa"/>
            <w:gridSpan w:val="28"/>
            <w:shd w:val="clear" w:color="auto" w:fill="DBE5F1" w:themeFill="accent1" w:themeFillTint="33"/>
            <w:vAlign w:val="center"/>
          </w:tcPr>
          <w:p w14:paraId="5F4D1A15" w14:textId="77777777" w:rsidR="009F5221" w:rsidRPr="00D2028A" w:rsidRDefault="009F5221" w:rsidP="007E3657">
            <w:pPr>
              <w:pStyle w:val="NoSpacing"/>
              <w:rPr>
                <w:color w:val="17365D" w:themeColor="text2" w:themeShade="BF"/>
              </w:rPr>
            </w:pPr>
            <w:r w:rsidRPr="00D2028A">
              <w:rPr>
                <w:b/>
                <w:color w:val="17365D" w:themeColor="text2" w:themeShade="BF"/>
                <w:sz w:val="24"/>
                <w:szCs w:val="24"/>
              </w:rPr>
              <w:t>Reasons for Study</w:t>
            </w:r>
          </w:p>
        </w:tc>
      </w:tr>
      <w:tr w:rsidR="00893E15" w14:paraId="37BD4A65" w14:textId="77777777" w:rsidTr="00893E15">
        <w:tc>
          <w:tcPr>
            <w:tcW w:w="4361" w:type="dxa"/>
            <w:gridSpan w:val="8"/>
            <w:vMerge w:val="restart"/>
            <w:shd w:val="clear" w:color="auto" w:fill="auto"/>
            <w:vAlign w:val="center"/>
          </w:tcPr>
          <w:p w14:paraId="75C8D729" w14:textId="77777777" w:rsidR="00893E15" w:rsidRPr="00225B27" w:rsidRDefault="00893E15" w:rsidP="007E3657">
            <w:pPr>
              <w:pStyle w:val="NoSpacing"/>
              <w:rPr>
                <w:color w:val="FF0000"/>
                <w:sz w:val="24"/>
                <w:szCs w:val="24"/>
              </w:rPr>
            </w:pPr>
            <w:r w:rsidRPr="00225B27">
              <w:rPr>
                <w:color w:val="FF0000"/>
                <w:sz w:val="24"/>
                <w:szCs w:val="24"/>
              </w:rPr>
              <w:t>*</w:t>
            </w:r>
            <w:r w:rsidRPr="009F5221">
              <w:rPr>
                <w:i/>
                <w:color w:val="000000" w:themeColor="text1"/>
              </w:rPr>
              <w:t>Which reason best describes your reason to study?</w:t>
            </w:r>
          </w:p>
        </w:tc>
        <w:tc>
          <w:tcPr>
            <w:tcW w:w="992" w:type="dxa"/>
            <w:gridSpan w:val="4"/>
            <w:tcBorders>
              <w:right w:val="nil"/>
            </w:tcBorders>
            <w:shd w:val="clear" w:color="auto" w:fill="auto"/>
            <w:vAlign w:val="center"/>
          </w:tcPr>
          <w:p w14:paraId="34F32978" w14:textId="77777777" w:rsidR="00893E15" w:rsidRDefault="00780C3A" w:rsidP="007E3657">
            <w:pPr>
              <w:pStyle w:val="NoSpacing"/>
              <w:jc w:val="center"/>
            </w:pPr>
            <w:sdt>
              <w:sdtPr>
                <w:rPr>
                  <w:rFonts w:cs="Arial"/>
                  <w:sz w:val="24"/>
                  <w:szCs w:val="24"/>
                </w:rPr>
                <w:id w:val="1213921879"/>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6F8AB7E2" w14:textId="77777777" w:rsidR="00893E15" w:rsidRPr="00C83961" w:rsidRDefault="00893E15" w:rsidP="007E3657">
            <w:pPr>
              <w:pStyle w:val="NoSpacing"/>
            </w:pPr>
            <w:r w:rsidRPr="00C83961">
              <w:t>To get a job</w:t>
            </w:r>
          </w:p>
        </w:tc>
      </w:tr>
      <w:tr w:rsidR="00893E15" w14:paraId="4A96EEB0" w14:textId="77777777" w:rsidTr="00893E15">
        <w:tc>
          <w:tcPr>
            <w:tcW w:w="4361" w:type="dxa"/>
            <w:gridSpan w:val="8"/>
            <w:vMerge/>
            <w:shd w:val="clear" w:color="auto" w:fill="auto"/>
            <w:vAlign w:val="center"/>
          </w:tcPr>
          <w:p w14:paraId="73DBD0BE"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52E3F0E0" w14:textId="77777777" w:rsidR="00893E15" w:rsidRDefault="00780C3A" w:rsidP="007E3657">
            <w:pPr>
              <w:pStyle w:val="NoSpacing"/>
              <w:jc w:val="center"/>
            </w:pPr>
            <w:sdt>
              <w:sdtPr>
                <w:rPr>
                  <w:rFonts w:cs="Arial"/>
                  <w:sz w:val="24"/>
                  <w:szCs w:val="24"/>
                </w:rPr>
                <w:id w:val="1111550230"/>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0D9C91ED" w14:textId="77777777" w:rsidR="00893E15" w:rsidRPr="00C83961" w:rsidRDefault="00893E15" w:rsidP="007E3657">
            <w:pPr>
              <w:pStyle w:val="NoSpacing"/>
            </w:pPr>
            <w:r w:rsidRPr="00C83961">
              <w:t>To develop my existing business</w:t>
            </w:r>
          </w:p>
        </w:tc>
      </w:tr>
      <w:tr w:rsidR="00893E15" w14:paraId="5E2DA286" w14:textId="77777777" w:rsidTr="00893E15">
        <w:tc>
          <w:tcPr>
            <w:tcW w:w="4361" w:type="dxa"/>
            <w:gridSpan w:val="8"/>
            <w:vMerge/>
            <w:shd w:val="clear" w:color="auto" w:fill="auto"/>
            <w:vAlign w:val="center"/>
          </w:tcPr>
          <w:p w14:paraId="1B4FBB9E"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5CDD6288" w14:textId="77777777" w:rsidR="00893E15" w:rsidRDefault="00780C3A" w:rsidP="007E3657">
            <w:pPr>
              <w:pStyle w:val="NoSpacing"/>
              <w:jc w:val="center"/>
            </w:pPr>
            <w:sdt>
              <w:sdtPr>
                <w:rPr>
                  <w:rFonts w:cs="Arial"/>
                  <w:sz w:val="24"/>
                  <w:szCs w:val="24"/>
                </w:rPr>
                <w:id w:val="1469787116"/>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3419D5D9" w14:textId="77777777" w:rsidR="00893E15" w:rsidRPr="00C83961" w:rsidRDefault="00893E15" w:rsidP="007E3657">
            <w:pPr>
              <w:pStyle w:val="NoSpacing"/>
            </w:pPr>
            <w:r w:rsidRPr="00C83961">
              <w:t>To start my own business</w:t>
            </w:r>
          </w:p>
        </w:tc>
      </w:tr>
      <w:tr w:rsidR="00893E15" w14:paraId="44E4BB95" w14:textId="77777777" w:rsidTr="00893E15">
        <w:tc>
          <w:tcPr>
            <w:tcW w:w="4361" w:type="dxa"/>
            <w:gridSpan w:val="8"/>
            <w:vMerge/>
            <w:shd w:val="clear" w:color="auto" w:fill="auto"/>
            <w:vAlign w:val="center"/>
          </w:tcPr>
          <w:p w14:paraId="17C0CD77"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5A971F74" w14:textId="77777777" w:rsidR="00893E15" w:rsidRDefault="00780C3A" w:rsidP="007E3657">
            <w:pPr>
              <w:pStyle w:val="NoSpacing"/>
              <w:jc w:val="center"/>
            </w:pPr>
            <w:sdt>
              <w:sdtPr>
                <w:rPr>
                  <w:rFonts w:cs="Arial"/>
                  <w:sz w:val="24"/>
                  <w:szCs w:val="24"/>
                </w:rPr>
                <w:id w:val="1095600096"/>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729E7B15" w14:textId="77777777" w:rsidR="00893E15" w:rsidRPr="00C83961" w:rsidRDefault="00893E15" w:rsidP="007E3657">
            <w:pPr>
              <w:pStyle w:val="NoSpacing"/>
            </w:pPr>
            <w:r w:rsidRPr="00C83961">
              <w:t>Change in career</w:t>
            </w:r>
          </w:p>
        </w:tc>
      </w:tr>
      <w:tr w:rsidR="00893E15" w14:paraId="3AC4E0A6" w14:textId="77777777" w:rsidTr="00893E15">
        <w:tc>
          <w:tcPr>
            <w:tcW w:w="4361" w:type="dxa"/>
            <w:gridSpan w:val="8"/>
            <w:vMerge/>
            <w:shd w:val="clear" w:color="auto" w:fill="auto"/>
            <w:vAlign w:val="center"/>
          </w:tcPr>
          <w:p w14:paraId="15FD0CC9"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27E043B4" w14:textId="77777777" w:rsidR="00893E15" w:rsidRPr="00225B27" w:rsidRDefault="00780C3A" w:rsidP="007E3657">
            <w:pPr>
              <w:pStyle w:val="NoSpacing"/>
              <w:jc w:val="center"/>
              <w:rPr>
                <w:rFonts w:cs="Arial"/>
                <w:sz w:val="24"/>
                <w:szCs w:val="24"/>
              </w:rPr>
            </w:pPr>
            <w:sdt>
              <w:sdtPr>
                <w:rPr>
                  <w:rFonts w:cs="Arial"/>
                  <w:sz w:val="24"/>
                  <w:szCs w:val="24"/>
                </w:rPr>
                <w:id w:val="1644886"/>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61920B35" w14:textId="77777777" w:rsidR="00893E15" w:rsidRPr="00C83961" w:rsidRDefault="00893E15" w:rsidP="007E3657">
            <w:pPr>
              <w:pStyle w:val="NoSpacing"/>
            </w:pPr>
            <w:r w:rsidRPr="00C83961">
              <w:t>To get a better job or promotion</w:t>
            </w:r>
          </w:p>
        </w:tc>
      </w:tr>
      <w:tr w:rsidR="00893E15" w14:paraId="226A2E5D" w14:textId="77777777" w:rsidTr="00893E15">
        <w:tc>
          <w:tcPr>
            <w:tcW w:w="4361" w:type="dxa"/>
            <w:gridSpan w:val="8"/>
            <w:vMerge/>
            <w:shd w:val="clear" w:color="auto" w:fill="auto"/>
            <w:vAlign w:val="center"/>
          </w:tcPr>
          <w:p w14:paraId="2DEB0577"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2C3D72CF" w14:textId="77777777" w:rsidR="00893E15" w:rsidRPr="00225B27" w:rsidRDefault="00780C3A" w:rsidP="007E3657">
            <w:pPr>
              <w:pStyle w:val="NoSpacing"/>
              <w:jc w:val="center"/>
              <w:rPr>
                <w:rFonts w:cs="Arial"/>
                <w:sz w:val="24"/>
                <w:szCs w:val="24"/>
              </w:rPr>
            </w:pPr>
            <w:sdt>
              <w:sdtPr>
                <w:rPr>
                  <w:rFonts w:cs="Arial"/>
                  <w:sz w:val="24"/>
                  <w:szCs w:val="24"/>
                </w:rPr>
                <w:id w:val="1067072245"/>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4C6A3B1A" w14:textId="77777777" w:rsidR="00893E15" w:rsidRPr="00C83961" w:rsidRDefault="00893E15" w:rsidP="007E3657">
            <w:pPr>
              <w:pStyle w:val="NoSpacing"/>
            </w:pPr>
            <w:r w:rsidRPr="00C83961">
              <w:t>It was a requirement of my job</w:t>
            </w:r>
          </w:p>
        </w:tc>
      </w:tr>
      <w:tr w:rsidR="00893E15" w14:paraId="3DE44EAA" w14:textId="77777777" w:rsidTr="007E3657">
        <w:tc>
          <w:tcPr>
            <w:tcW w:w="4361" w:type="dxa"/>
            <w:gridSpan w:val="8"/>
            <w:vMerge/>
            <w:shd w:val="clear" w:color="auto" w:fill="auto"/>
            <w:vAlign w:val="center"/>
          </w:tcPr>
          <w:p w14:paraId="5E81580F"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231C3315" w14:textId="77777777" w:rsidR="00893E15" w:rsidRPr="00225B27" w:rsidRDefault="00780C3A" w:rsidP="007E3657">
            <w:pPr>
              <w:pStyle w:val="NoSpacing"/>
              <w:jc w:val="center"/>
              <w:rPr>
                <w:rFonts w:cs="Arial"/>
                <w:sz w:val="24"/>
                <w:szCs w:val="24"/>
              </w:rPr>
            </w:pPr>
            <w:sdt>
              <w:sdtPr>
                <w:rPr>
                  <w:rFonts w:cs="Arial"/>
                  <w:sz w:val="24"/>
                  <w:szCs w:val="24"/>
                </w:rPr>
                <w:id w:val="312764269"/>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0BE07B3B" w14:textId="77777777" w:rsidR="00893E15" w:rsidRPr="00C83961" w:rsidRDefault="00893E15" w:rsidP="00893E15">
            <w:pPr>
              <w:pStyle w:val="NoSpacing"/>
            </w:pPr>
            <w:r w:rsidRPr="00C83961">
              <w:rPr>
                <w:rFonts w:cs="Arial"/>
              </w:rPr>
              <w:t>To get extra skills for my job</w:t>
            </w:r>
          </w:p>
        </w:tc>
      </w:tr>
      <w:tr w:rsidR="00893E15" w14:paraId="30A31DE0" w14:textId="77777777" w:rsidTr="007E3657">
        <w:tc>
          <w:tcPr>
            <w:tcW w:w="4361" w:type="dxa"/>
            <w:gridSpan w:val="8"/>
            <w:vMerge/>
            <w:shd w:val="clear" w:color="auto" w:fill="auto"/>
            <w:vAlign w:val="center"/>
          </w:tcPr>
          <w:p w14:paraId="7AAAAD7D"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00CE9D88" w14:textId="77777777" w:rsidR="00893E15" w:rsidRPr="00225B27" w:rsidRDefault="00780C3A" w:rsidP="007E3657">
            <w:pPr>
              <w:pStyle w:val="NoSpacing"/>
              <w:jc w:val="center"/>
              <w:rPr>
                <w:rFonts w:cs="Arial"/>
                <w:sz w:val="24"/>
                <w:szCs w:val="24"/>
              </w:rPr>
            </w:pPr>
            <w:sdt>
              <w:sdtPr>
                <w:rPr>
                  <w:rFonts w:cs="Arial"/>
                  <w:sz w:val="24"/>
                  <w:szCs w:val="24"/>
                </w:rPr>
                <w:id w:val="574178670"/>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117E2D78" w14:textId="77777777" w:rsidR="00893E15" w:rsidRPr="00C83961" w:rsidRDefault="00893E15" w:rsidP="007E3657">
            <w:pPr>
              <w:pStyle w:val="NoSpacing"/>
            </w:pPr>
            <w:r w:rsidRPr="00C83961">
              <w:rPr>
                <w:rFonts w:cs="Arial"/>
              </w:rPr>
              <w:t>To gain entry into another course of study</w:t>
            </w:r>
          </w:p>
        </w:tc>
      </w:tr>
      <w:tr w:rsidR="00C83961" w14:paraId="6C057AD4" w14:textId="77777777" w:rsidTr="007E3657">
        <w:tc>
          <w:tcPr>
            <w:tcW w:w="4361" w:type="dxa"/>
            <w:gridSpan w:val="8"/>
            <w:vMerge/>
            <w:shd w:val="clear" w:color="auto" w:fill="auto"/>
            <w:vAlign w:val="center"/>
          </w:tcPr>
          <w:p w14:paraId="7CBDF213" w14:textId="77777777" w:rsidR="00C83961" w:rsidRPr="00225B27" w:rsidRDefault="00C83961" w:rsidP="007E3657">
            <w:pPr>
              <w:pStyle w:val="NoSpacing"/>
              <w:rPr>
                <w:color w:val="FF0000"/>
                <w:sz w:val="24"/>
                <w:szCs w:val="24"/>
              </w:rPr>
            </w:pPr>
          </w:p>
        </w:tc>
        <w:tc>
          <w:tcPr>
            <w:tcW w:w="992" w:type="dxa"/>
            <w:gridSpan w:val="4"/>
            <w:tcBorders>
              <w:right w:val="nil"/>
            </w:tcBorders>
            <w:shd w:val="clear" w:color="auto" w:fill="auto"/>
            <w:vAlign w:val="center"/>
          </w:tcPr>
          <w:p w14:paraId="1DFCC757" w14:textId="77777777" w:rsidR="00C83961" w:rsidRDefault="00780C3A" w:rsidP="007E3657">
            <w:pPr>
              <w:pStyle w:val="NoSpacing"/>
              <w:jc w:val="center"/>
              <w:rPr>
                <w:rFonts w:cs="Arial"/>
                <w:sz w:val="24"/>
                <w:szCs w:val="24"/>
              </w:rPr>
            </w:pPr>
            <w:sdt>
              <w:sdtPr>
                <w:rPr>
                  <w:rFonts w:cs="Arial"/>
                  <w:sz w:val="24"/>
                  <w:szCs w:val="24"/>
                </w:rPr>
                <w:id w:val="-1990852206"/>
                <w14:checkbox>
                  <w14:checked w14:val="0"/>
                  <w14:checkedState w14:val="2612" w14:font="MS Gothic"/>
                  <w14:uncheckedState w14:val="2610" w14:font="MS Gothic"/>
                </w14:checkbox>
              </w:sdtPr>
              <w:sdtEndPr/>
              <w:sdtContent>
                <w:r w:rsidR="00C83961">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05781D37" w14:textId="77777777" w:rsidR="00C83961" w:rsidRPr="00C83961" w:rsidRDefault="00C83961" w:rsidP="007E3657">
            <w:pPr>
              <w:pStyle w:val="NoSpacing"/>
              <w:rPr>
                <w:rFonts w:cs="Arial"/>
              </w:rPr>
            </w:pPr>
            <w:r>
              <w:rPr>
                <w:rFonts w:cs="Arial"/>
              </w:rPr>
              <w:t>Personal interest / Self development</w:t>
            </w:r>
          </w:p>
        </w:tc>
      </w:tr>
      <w:tr w:rsidR="00893E15" w14:paraId="159CFA1B" w14:textId="77777777" w:rsidTr="007E3657">
        <w:tc>
          <w:tcPr>
            <w:tcW w:w="4361" w:type="dxa"/>
            <w:gridSpan w:val="8"/>
            <w:vMerge/>
            <w:shd w:val="clear" w:color="auto" w:fill="auto"/>
            <w:vAlign w:val="center"/>
          </w:tcPr>
          <w:p w14:paraId="29460B88" w14:textId="77777777" w:rsidR="00893E15" w:rsidRPr="00225B27" w:rsidRDefault="00893E15" w:rsidP="007E3657">
            <w:pPr>
              <w:pStyle w:val="NoSpacing"/>
              <w:rPr>
                <w:color w:val="FF0000"/>
                <w:sz w:val="24"/>
                <w:szCs w:val="24"/>
              </w:rPr>
            </w:pPr>
          </w:p>
        </w:tc>
        <w:tc>
          <w:tcPr>
            <w:tcW w:w="992" w:type="dxa"/>
            <w:gridSpan w:val="4"/>
            <w:tcBorders>
              <w:right w:val="nil"/>
            </w:tcBorders>
            <w:shd w:val="clear" w:color="auto" w:fill="auto"/>
            <w:vAlign w:val="center"/>
          </w:tcPr>
          <w:p w14:paraId="7F352543" w14:textId="77777777" w:rsidR="00893E15" w:rsidRPr="00225B27" w:rsidRDefault="00780C3A" w:rsidP="007E3657">
            <w:pPr>
              <w:pStyle w:val="NoSpacing"/>
              <w:jc w:val="center"/>
              <w:rPr>
                <w:rFonts w:cs="Arial"/>
                <w:sz w:val="24"/>
                <w:szCs w:val="24"/>
              </w:rPr>
            </w:pPr>
            <w:sdt>
              <w:sdtPr>
                <w:rPr>
                  <w:rFonts w:cs="Arial"/>
                  <w:sz w:val="24"/>
                  <w:szCs w:val="24"/>
                </w:rPr>
                <w:id w:val="-444847877"/>
                <w14:checkbox>
                  <w14:checked w14:val="0"/>
                  <w14:checkedState w14:val="2612" w14:font="MS Gothic"/>
                  <w14:uncheckedState w14:val="2610" w14:font="MS Gothic"/>
                </w14:checkbox>
              </w:sdtPr>
              <w:sdtEndPr/>
              <w:sdtContent>
                <w:r w:rsidR="00893E15">
                  <w:rPr>
                    <w:rFonts w:ascii="MS Gothic" w:eastAsia="MS Gothic" w:hAnsi="MS Gothic" w:cs="Arial" w:hint="eastAsia"/>
                    <w:sz w:val="24"/>
                    <w:szCs w:val="24"/>
                  </w:rPr>
                  <w:t>☐</w:t>
                </w:r>
              </w:sdtContent>
            </w:sdt>
          </w:p>
        </w:tc>
        <w:tc>
          <w:tcPr>
            <w:tcW w:w="5329" w:type="dxa"/>
            <w:gridSpan w:val="16"/>
            <w:tcBorders>
              <w:left w:val="nil"/>
            </w:tcBorders>
            <w:shd w:val="clear" w:color="auto" w:fill="auto"/>
            <w:vAlign w:val="center"/>
          </w:tcPr>
          <w:p w14:paraId="34E378C5" w14:textId="77777777" w:rsidR="00893E15" w:rsidRPr="00C83961" w:rsidRDefault="00893E15" w:rsidP="007E3657">
            <w:pPr>
              <w:pStyle w:val="NoSpacing"/>
            </w:pPr>
            <w:r w:rsidRPr="00C83961">
              <w:t>Other</w:t>
            </w:r>
          </w:p>
        </w:tc>
      </w:tr>
      <w:tr w:rsidR="00893E15" w14:paraId="3CA36BE3" w14:textId="77777777" w:rsidTr="00893E15">
        <w:tc>
          <w:tcPr>
            <w:tcW w:w="4361" w:type="dxa"/>
            <w:gridSpan w:val="8"/>
            <w:vMerge/>
            <w:shd w:val="clear" w:color="auto" w:fill="auto"/>
            <w:vAlign w:val="center"/>
          </w:tcPr>
          <w:p w14:paraId="42339DCC" w14:textId="77777777" w:rsidR="00893E15" w:rsidRPr="00225B27" w:rsidRDefault="00893E15" w:rsidP="007E3657">
            <w:pPr>
              <w:pStyle w:val="NoSpacing"/>
              <w:rPr>
                <w:color w:val="FF0000"/>
                <w:sz w:val="24"/>
                <w:szCs w:val="24"/>
              </w:rPr>
            </w:pPr>
          </w:p>
        </w:tc>
        <w:tc>
          <w:tcPr>
            <w:tcW w:w="2355" w:type="dxa"/>
            <w:gridSpan w:val="8"/>
            <w:shd w:val="clear" w:color="auto" w:fill="auto"/>
            <w:vAlign w:val="center"/>
          </w:tcPr>
          <w:p w14:paraId="51397998" w14:textId="77777777" w:rsidR="00893E15" w:rsidRDefault="00893E15" w:rsidP="007E3657">
            <w:pPr>
              <w:pStyle w:val="NoSpacing"/>
            </w:pPr>
            <w:r w:rsidRPr="00C11423">
              <w:rPr>
                <w:i/>
                <w:sz w:val="18"/>
                <w:szCs w:val="18"/>
              </w:rPr>
              <w:t>If other, please specify:</w:t>
            </w:r>
          </w:p>
        </w:tc>
        <w:tc>
          <w:tcPr>
            <w:tcW w:w="3966" w:type="dxa"/>
            <w:gridSpan w:val="12"/>
            <w:shd w:val="clear" w:color="auto" w:fill="auto"/>
            <w:vAlign w:val="center"/>
          </w:tcPr>
          <w:p w14:paraId="24FA97EF" w14:textId="77777777" w:rsidR="00893E15" w:rsidRDefault="00893E15" w:rsidP="00893E15">
            <w:pPr>
              <w:pStyle w:val="NoSpacing"/>
            </w:pPr>
          </w:p>
        </w:tc>
      </w:tr>
      <w:tr w:rsidR="00893E15" w:rsidRPr="00D45065" w14:paraId="091EB6F7" w14:textId="77777777" w:rsidTr="00D2028A">
        <w:trPr>
          <w:trHeight w:val="581"/>
        </w:trPr>
        <w:tc>
          <w:tcPr>
            <w:tcW w:w="10682" w:type="dxa"/>
            <w:gridSpan w:val="28"/>
            <w:shd w:val="clear" w:color="auto" w:fill="DBE5F1" w:themeFill="accent1" w:themeFillTint="33"/>
            <w:vAlign w:val="center"/>
          </w:tcPr>
          <w:p w14:paraId="646EC8EA" w14:textId="77777777" w:rsidR="00893E15" w:rsidRPr="00D2028A" w:rsidRDefault="00893E15" w:rsidP="007E3657">
            <w:pPr>
              <w:pStyle w:val="NoSpacing"/>
              <w:rPr>
                <w:b/>
                <w:color w:val="17365D" w:themeColor="text2" w:themeShade="BF"/>
                <w:sz w:val="24"/>
                <w:szCs w:val="24"/>
              </w:rPr>
            </w:pPr>
            <w:r w:rsidRPr="00D2028A">
              <w:rPr>
                <w:b/>
                <w:color w:val="17365D" w:themeColor="text2" w:themeShade="BF"/>
                <w:sz w:val="24"/>
                <w:szCs w:val="24"/>
              </w:rPr>
              <w:t>Privacy Notice</w:t>
            </w:r>
          </w:p>
        </w:tc>
      </w:tr>
      <w:tr w:rsidR="00893E15" w:rsidRPr="00D45065" w14:paraId="4C813421" w14:textId="77777777" w:rsidTr="00893E15">
        <w:trPr>
          <w:trHeight w:val="162"/>
        </w:trPr>
        <w:tc>
          <w:tcPr>
            <w:tcW w:w="10682" w:type="dxa"/>
            <w:gridSpan w:val="28"/>
            <w:shd w:val="clear" w:color="auto" w:fill="auto"/>
            <w:vAlign w:val="center"/>
          </w:tcPr>
          <w:p w14:paraId="7A5DE22A" w14:textId="77777777" w:rsidR="00FF144E" w:rsidRDefault="00FF144E" w:rsidP="00FF144E">
            <w:pPr>
              <w:pStyle w:val="NoSpacing"/>
            </w:pPr>
          </w:p>
          <w:p w14:paraId="7EBA6D8D" w14:textId="2A9BDB7D" w:rsidR="00FF144E" w:rsidRPr="00FF144E" w:rsidRDefault="00FF144E" w:rsidP="00FF144E">
            <w:pPr>
              <w:pStyle w:val="NoSpacing"/>
            </w:pPr>
            <w:r w:rsidRPr="00FF144E">
              <w:t xml:space="preserve">Under the Data Provision Requirements 2012, </w:t>
            </w:r>
            <w:r w:rsidR="00451DE8">
              <w:t xml:space="preserve">Cairns </w:t>
            </w:r>
            <w:r w:rsidR="001F092B">
              <w:t>Training Facility</w:t>
            </w:r>
            <w:r w:rsidRPr="00FF144E">
              <w:t xml:space="preserve"> (RTO </w:t>
            </w:r>
            <w:r w:rsidR="001F092B">
              <w:t>45</w:t>
            </w:r>
            <w:r w:rsidR="001926B6">
              <w:t>723</w:t>
            </w:r>
            <w:r w:rsidRPr="00FF144E">
              <w:t>) is required to collect personal information about you and to disclose that personal information to the National Centre for Vocational Education Research Ltd (NCVER).</w:t>
            </w:r>
          </w:p>
          <w:p w14:paraId="5109A3A5" w14:textId="77777777" w:rsidR="00FF144E" w:rsidRPr="00B25E71" w:rsidRDefault="00FF144E" w:rsidP="00FF144E">
            <w:pPr>
              <w:pStyle w:val="NoSpacing"/>
            </w:pPr>
          </w:p>
          <w:p w14:paraId="69D28690" w14:textId="77777777" w:rsidR="00B25E71" w:rsidRPr="00893E15" w:rsidRDefault="00B25E71" w:rsidP="001F35CB">
            <w:pPr>
              <w:pStyle w:val="NoSpacing"/>
              <w:rPr>
                <w:b/>
                <w:color w:val="403152" w:themeColor="accent4" w:themeShade="80"/>
              </w:rPr>
            </w:pPr>
          </w:p>
        </w:tc>
      </w:tr>
      <w:tr w:rsidR="00FF144E" w:rsidRPr="00D45065" w14:paraId="5519CF82" w14:textId="77777777" w:rsidTr="00D2028A">
        <w:trPr>
          <w:trHeight w:val="426"/>
        </w:trPr>
        <w:tc>
          <w:tcPr>
            <w:tcW w:w="10682" w:type="dxa"/>
            <w:gridSpan w:val="28"/>
            <w:shd w:val="clear" w:color="auto" w:fill="DBE5F1" w:themeFill="accent1" w:themeFillTint="33"/>
            <w:vAlign w:val="center"/>
          </w:tcPr>
          <w:p w14:paraId="13B9AC75" w14:textId="77777777" w:rsidR="00FF144E" w:rsidRPr="00D2028A" w:rsidRDefault="00FF144E" w:rsidP="00FF144E">
            <w:pPr>
              <w:pStyle w:val="NoSpacing"/>
              <w:rPr>
                <w:b/>
                <w:color w:val="17365D" w:themeColor="text2" w:themeShade="BF"/>
                <w:sz w:val="24"/>
                <w:szCs w:val="24"/>
              </w:rPr>
            </w:pPr>
            <w:r w:rsidRPr="00D2028A">
              <w:rPr>
                <w:b/>
                <w:color w:val="17365D" w:themeColor="text2" w:themeShade="BF"/>
                <w:sz w:val="24"/>
                <w:szCs w:val="24"/>
              </w:rPr>
              <w:t>Student Declaration &amp; Consent</w:t>
            </w:r>
          </w:p>
        </w:tc>
      </w:tr>
      <w:tr w:rsidR="00FF144E" w:rsidRPr="00D45065" w14:paraId="117D319F" w14:textId="77777777" w:rsidTr="00D2028A">
        <w:trPr>
          <w:trHeight w:val="162"/>
        </w:trPr>
        <w:tc>
          <w:tcPr>
            <w:tcW w:w="10682" w:type="dxa"/>
            <w:gridSpan w:val="28"/>
            <w:shd w:val="clear" w:color="auto" w:fill="DBE5F1" w:themeFill="accent1" w:themeFillTint="33"/>
            <w:vAlign w:val="center"/>
          </w:tcPr>
          <w:p w14:paraId="5A3A813F" w14:textId="77777777" w:rsidR="00FF144E" w:rsidRPr="00D2028A" w:rsidRDefault="00FF144E" w:rsidP="00067CFF">
            <w:pPr>
              <w:pStyle w:val="NoSpacing"/>
              <w:rPr>
                <w:color w:val="17365D" w:themeColor="text2" w:themeShade="BF"/>
                <w:sz w:val="24"/>
                <w:szCs w:val="24"/>
              </w:rPr>
            </w:pPr>
            <w:r w:rsidRPr="00D2028A">
              <w:rPr>
                <w:color w:val="17365D" w:themeColor="text2" w:themeShade="BF"/>
                <w:sz w:val="24"/>
                <w:szCs w:val="24"/>
              </w:rPr>
              <w:t>I declare that the information I have provided to the best of my knowledge is true and correct.</w:t>
            </w:r>
            <w:r w:rsidR="00067CFF" w:rsidRPr="00D2028A">
              <w:rPr>
                <w:color w:val="17365D" w:themeColor="text2" w:themeShade="BF"/>
                <w:sz w:val="24"/>
                <w:szCs w:val="24"/>
              </w:rPr>
              <w:t xml:space="preserve"> </w:t>
            </w:r>
            <w:r w:rsidRPr="00D2028A">
              <w:rPr>
                <w:color w:val="17365D" w:themeColor="text2" w:themeShade="BF"/>
                <w:sz w:val="24"/>
                <w:szCs w:val="24"/>
              </w:rPr>
              <w:t>I consent to the collection, use and disclosure of my personal information in accordance with the Privacy Notice above.</w:t>
            </w:r>
          </w:p>
        </w:tc>
      </w:tr>
      <w:tr w:rsidR="00FF144E" w:rsidRPr="00D45065" w14:paraId="1E4FAD00" w14:textId="77777777" w:rsidTr="00D2028A">
        <w:trPr>
          <w:trHeight w:val="626"/>
        </w:trPr>
        <w:tc>
          <w:tcPr>
            <w:tcW w:w="3652" w:type="dxa"/>
            <w:gridSpan w:val="6"/>
            <w:shd w:val="clear" w:color="auto" w:fill="DBE5F1" w:themeFill="accent1" w:themeFillTint="33"/>
            <w:vAlign w:val="center"/>
          </w:tcPr>
          <w:p w14:paraId="0AE54B2D" w14:textId="77777777" w:rsidR="00FF144E" w:rsidRPr="00FF144E" w:rsidRDefault="00D25789" w:rsidP="00FF144E">
            <w:pPr>
              <w:pStyle w:val="NoSpacing"/>
              <w:jc w:val="right"/>
              <w:rPr>
                <w:color w:val="403152" w:themeColor="accent4" w:themeShade="80"/>
                <w:sz w:val="24"/>
                <w:szCs w:val="24"/>
              </w:rPr>
            </w:pPr>
            <w:r w:rsidRPr="00225B27">
              <w:rPr>
                <w:color w:val="FF0000"/>
                <w:sz w:val="24"/>
                <w:szCs w:val="24"/>
              </w:rPr>
              <w:t>*</w:t>
            </w:r>
            <w:r w:rsidR="00FF144E" w:rsidRPr="00AC2703">
              <w:rPr>
                <w:sz w:val="24"/>
                <w:szCs w:val="24"/>
              </w:rPr>
              <w:t>Learner Signature:</w:t>
            </w:r>
          </w:p>
        </w:tc>
        <w:tc>
          <w:tcPr>
            <w:tcW w:w="7030" w:type="dxa"/>
            <w:gridSpan w:val="22"/>
            <w:shd w:val="clear" w:color="auto" w:fill="auto"/>
            <w:vAlign w:val="center"/>
          </w:tcPr>
          <w:p w14:paraId="1981A97C" w14:textId="77777777" w:rsidR="00FF144E" w:rsidRDefault="00FF144E" w:rsidP="00FF144E">
            <w:pPr>
              <w:pStyle w:val="NoSpacing"/>
            </w:pPr>
          </w:p>
        </w:tc>
      </w:tr>
      <w:tr w:rsidR="00FF144E" w:rsidRPr="00D45065" w14:paraId="63A81DF2" w14:textId="77777777" w:rsidTr="00D2028A">
        <w:trPr>
          <w:trHeight w:val="550"/>
        </w:trPr>
        <w:tc>
          <w:tcPr>
            <w:tcW w:w="3652" w:type="dxa"/>
            <w:gridSpan w:val="6"/>
            <w:shd w:val="clear" w:color="auto" w:fill="DBE5F1" w:themeFill="accent1" w:themeFillTint="33"/>
            <w:vAlign w:val="center"/>
          </w:tcPr>
          <w:p w14:paraId="71ACA041" w14:textId="77777777" w:rsidR="00FF144E" w:rsidRPr="00AC7122" w:rsidRDefault="00D25789" w:rsidP="00FF144E">
            <w:pPr>
              <w:pStyle w:val="NoSpacing"/>
              <w:jc w:val="right"/>
              <w:rPr>
                <w:color w:val="4A442A" w:themeColor="background2" w:themeShade="40"/>
                <w:sz w:val="24"/>
                <w:szCs w:val="24"/>
              </w:rPr>
            </w:pPr>
            <w:r w:rsidRPr="00AC7122">
              <w:rPr>
                <w:color w:val="FF0000"/>
                <w:sz w:val="24"/>
                <w:szCs w:val="24"/>
              </w:rPr>
              <w:t>*</w:t>
            </w:r>
            <w:r w:rsidR="00FF144E" w:rsidRPr="00AC2703">
              <w:rPr>
                <w:sz w:val="24"/>
                <w:szCs w:val="24"/>
              </w:rPr>
              <w:t>Date:</w:t>
            </w:r>
          </w:p>
        </w:tc>
        <w:tc>
          <w:tcPr>
            <w:tcW w:w="7030" w:type="dxa"/>
            <w:gridSpan w:val="22"/>
            <w:shd w:val="clear" w:color="auto" w:fill="auto"/>
            <w:vAlign w:val="center"/>
          </w:tcPr>
          <w:p w14:paraId="068CD3DB" w14:textId="77777777" w:rsidR="00FF144E" w:rsidRDefault="00FF144E" w:rsidP="00FF144E">
            <w:pPr>
              <w:pStyle w:val="NoSpacing"/>
            </w:pPr>
          </w:p>
        </w:tc>
      </w:tr>
      <w:tr w:rsidR="00FF144E" w:rsidRPr="00D45065" w14:paraId="25D9B7AD" w14:textId="77777777" w:rsidTr="00FF144E">
        <w:trPr>
          <w:trHeight w:val="558"/>
        </w:trPr>
        <w:tc>
          <w:tcPr>
            <w:tcW w:w="3652" w:type="dxa"/>
            <w:gridSpan w:val="6"/>
            <w:shd w:val="clear" w:color="auto" w:fill="D9D9D9" w:themeFill="background1" w:themeFillShade="D9"/>
            <w:vAlign w:val="center"/>
          </w:tcPr>
          <w:p w14:paraId="4391BF41" w14:textId="77777777" w:rsidR="00FF144E" w:rsidRPr="00AC2703" w:rsidRDefault="00FF144E" w:rsidP="00FF144E">
            <w:pPr>
              <w:pStyle w:val="NoSpacing"/>
              <w:jc w:val="right"/>
              <w:rPr>
                <w:color w:val="215868" w:themeColor="accent5" w:themeShade="80"/>
                <w:sz w:val="24"/>
                <w:szCs w:val="24"/>
              </w:rPr>
            </w:pPr>
            <w:r w:rsidRPr="00AC2703">
              <w:rPr>
                <w:color w:val="215868" w:themeColor="accent5" w:themeShade="80"/>
                <w:sz w:val="24"/>
                <w:szCs w:val="24"/>
              </w:rPr>
              <w:t>Parent / Guardian Signature:</w:t>
            </w:r>
          </w:p>
          <w:p w14:paraId="4963017F" w14:textId="77777777" w:rsidR="00FF144E" w:rsidRPr="00FF144E" w:rsidRDefault="00FF144E" w:rsidP="00FF144E">
            <w:pPr>
              <w:pStyle w:val="NoSpacing"/>
              <w:jc w:val="right"/>
              <w:rPr>
                <w:color w:val="403152" w:themeColor="accent4" w:themeShade="80"/>
                <w:sz w:val="18"/>
                <w:szCs w:val="18"/>
              </w:rPr>
            </w:pPr>
            <w:r w:rsidRPr="00AC7122">
              <w:rPr>
                <w:sz w:val="18"/>
                <w:szCs w:val="18"/>
              </w:rPr>
              <w:t>(</w:t>
            </w:r>
            <w:r w:rsidR="00D25789" w:rsidRPr="00AC7122">
              <w:rPr>
                <w:color w:val="FF0000"/>
                <w:sz w:val="24"/>
                <w:szCs w:val="24"/>
              </w:rPr>
              <w:t>*</w:t>
            </w:r>
            <w:r w:rsidRPr="00AC7122">
              <w:rPr>
                <w:sz w:val="18"/>
                <w:szCs w:val="18"/>
              </w:rPr>
              <w:t>Required for any learners under eighteen (18) years of age)</w:t>
            </w:r>
          </w:p>
        </w:tc>
        <w:tc>
          <w:tcPr>
            <w:tcW w:w="7030" w:type="dxa"/>
            <w:gridSpan w:val="22"/>
            <w:shd w:val="clear" w:color="auto" w:fill="auto"/>
            <w:vAlign w:val="center"/>
          </w:tcPr>
          <w:p w14:paraId="763D39A7" w14:textId="77777777" w:rsidR="00FF144E" w:rsidRDefault="00FF144E" w:rsidP="00FF144E">
            <w:pPr>
              <w:pStyle w:val="NoSpacing"/>
            </w:pPr>
          </w:p>
        </w:tc>
      </w:tr>
      <w:tr w:rsidR="00FF144E" w:rsidRPr="00D45065" w14:paraId="3095FD7E" w14:textId="77777777" w:rsidTr="00FF144E">
        <w:trPr>
          <w:trHeight w:val="552"/>
        </w:trPr>
        <w:tc>
          <w:tcPr>
            <w:tcW w:w="3652" w:type="dxa"/>
            <w:gridSpan w:val="6"/>
            <w:shd w:val="clear" w:color="auto" w:fill="D9D9D9" w:themeFill="background1" w:themeFillShade="D9"/>
            <w:vAlign w:val="center"/>
          </w:tcPr>
          <w:p w14:paraId="2C683301" w14:textId="77777777" w:rsidR="00FF144E" w:rsidRPr="00FF144E" w:rsidRDefault="00FF144E" w:rsidP="00FF144E">
            <w:pPr>
              <w:pStyle w:val="NoSpacing"/>
              <w:jc w:val="right"/>
              <w:rPr>
                <w:color w:val="403152" w:themeColor="accent4" w:themeShade="80"/>
                <w:sz w:val="24"/>
                <w:szCs w:val="24"/>
              </w:rPr>
            </w:pPr>
            <w:r w:rsidRPr="00AC2703">
              <w:rPr>
                <w:sz w:val="24"/>
                <w:szCs w:val="24"/>
              </w:rPr>
              <w:t>Date:</w:t>
            </w:r>
          </w:p>
        </w:tc>
        <w:tc>
          <w:tcPr>
            <w:tcW w:w="7030" w:type="dxa"/>
            <w:gridSpan w:val="22"/>
            <w:shd w:val="clear" w:color="auto" w:fill="auto"/>
            <w:vAlign w:val="center"/>
          </w:tcPr>
          <w:p w14:paraId="347967F5" w14:textId="77777777" w:rsidR="00FF144E" w:rsidRDefault="00FF144E" w:rsidP="00FF144E">
            <w:pPr>
              <w:pStyle w:val="NoSpacing"/>
            </w:pPr>
          </w:p>
        </w:tc>
      </w:tr>
    </w:tbl>
    <w:p w14:paraId="052A9C4D" w14:textId="77777777" w:rsidR="008B2052" w:rsidRDefault="008B2052" w:rsidP="008B2052">
      <w:pPr>
        <w:pStyle w:val="NoSpacing"/>
      </w:pPr>
    </w:p>
    <w:p w14:paraId="4EBADB10" w14:textId="77777777" w:rsidR="00B25E71" w:rsidRDefault="00B25E71" w:rsidP="008B2052">
      <w:pPr>
        <w:pStyle w:val="NoSpacing"/>
      </w:pPr>
    </w:p>
    <w:p w14:paraId="7172CB47" w14:textId="77777777" w:rsidR="00B25E71" w:rsidRDefault="00B25E71" w:rsidP="008B2052">
      <w:pPr>
        <w:pStyle w:val="NoSpacing"/>
      </w:pPr>
    </w:p>
    <w:p w14:paraId="5BED5428" w14:textId="77777777" w:rsidR="00B25E71" w:rsidRDefault="00B25E71" w:rsidP="008B2052">
      <w:pPr>
        <w:pStyle w:val="NoSpacing"/>
      </w:pPr>
    </w:p>
    <w:p w14:paraId="3AC27BFE" w14:textId="77777777" w:rsidR="00B25E71" w:rsidRDefault="00B25E71" w:rsidP="008B2052">
      <w:pPr>
        <w:pStyle w:val="NoSpacing"/>
      </w:pPr>
    </w:p>
    <w:p w14:paraId="521B839B" w14:textId="77777777" w:rsidR="008B2052" w:rsidRDefault="008B2052" w:rsidP="008B2052">
      <w:pPr>
        <w:pStyle w:val="NoSpacing"/>
      </w:pPr>
    </w:p>
    <w:tbl>
      <w:tblPr>
        <w:tblStyle w:val="TableGrid"/>
        <w:tblW w:w="0" w:type="auto"/>
        <w:tblLook w:val="04A0" w:firstRow="1" w:lastRow="0" w:firstColumn="1" w:lastColumn="0" w:noHBand="0" w:noVBand="1"/>
      </w:tblPr>
      <w:tblGrid>
        <w:gridCol w:w="1796"/>
        <w:gridCol w:w="827"/>
        <w:gridCol w:w="2611"/>
        <w:gridCol w:w="992"/>
        <w:gridCol w:w="1787"/>
        <w:gridCol w:w="1122"/>
        <w:gridCol w:w="1321"/>
      </w:tblGrid>
      <w:tr w:rsidR="002411F0" w14:paraId="5A3C7706" w14:textId="77777777" w:rsidTr="00730074">
        <w:tc>
          <w:tcPr>
            <w:tcW w:w="10682" w:type="dxa"/>
            <w:gridSpan w:val="7"/>
            <w:shd w:val="clear" w:color="auto" w:fill="DBE5F1" w:themeFill="accent1" w:themeFillTint="33"/>
          </w:tcPr>
          <w:p w14:paraId="0494C454" w14:textId="77777777" w:rsidR="002411F0" w:rsidRPr="00F80C54" w:rsidRDefault="002B1C61" w:rsidP="00F80C54">
            <w:pPr>
              <w:pStyle w:val="Heading1"/>
            </w:pPr>
            <w:bookmarkStart w:id="6" w:name="_Toc130306873"/>
            <w:r w:rsidRPr="00F80C54">
              <w:t>Payment Details</w:t>
            </w:r>
            <w:bookmarkEnd w:id="6"/>
          </w:p>
        </w:tc>
      </w:tr>
      <w:tr w:rsidR="002B1C61" w14:paraId="2760D2DB" w14:textId="77777777" w:rsidTr="00D25789">
        <w:trPr>
          <w:trHeight w:val="529"/>
        </w:trPr>
        <w:tc>
          <w:tcPr>
            <w:tcW w:w="10682" w:type="dxa"/>
            <w:gridSpan w:val="7"/>
            <w:shd w:val="clear" w:color="auto" w:fill="F2F2F2" w:themeFill="background1" w:themeFillShade="F2"/>
          </w:tcPr>
          <w:p w14:paraId="5CAEF6F9" w14:textId="77777777" w:rsidR="002B1C61" w:rsidRDefault="002B1C61" w:rsidP="007B131C">
            <w:pPr>
              <w:pStyle w:val="NoSpacing"/>
            </w:pPr>
            <w:r>
              <w:t>Payments may be made by any of the methods listed below. Please make Bank/Personal Cheques and Money Orders payable to:</w:t>
            </w:r>
          </w:p>
          <w:p w14:paraId="3F458779" w14:textId="77777777" w:rsidR="002B1C61" w:rsidRDefault="002B1C61" w:rsidP="007B131C">
            <w:pPr>
              <w:pStyle w:val="NoSpacing"/>
            </w:pPr>
          </w:p>
          <w:p w14:paraId="696AFEB4" w14:textId="004C18E3" w:rsidR="002B1C61" w:rsidRPr="002B1C61" w:rsidRDefault="001F35CB" w:rsidP="007B131C">
            <w:pPr>
              <w:pStyle w:val="NoSpacing"/>
              <w:rPr>
                <w:sz w:val="28"/>
                <w:szCs w:val="28"/>
              </w:rPr>
            </w:pPr>
            <w:r>
              <w:rPr>
                <w:sz w:val="28"/>
                <w:szCs w:val="28"/>
              </w:rPr>
              <w:t xml:space="preserve">First </w:t>
            </w:r>
            <w:r w:rsidR="0068331B">
              <w:rPr>
                <w:sz w:val="28"/>
                <w:szCs w:val="28"/>
              </w:rPr>
              <w:t>A</w:t>
            </w:r>
            <w:r>
              <w:rPr>
                <w:sz w:val="28"/>
                <w:szCs w:val="28"/>
              </w:rPr>
              <w:t>id in Cairns</w:t>
            </w:r>
            <w:r w:rsidR="002B1C61" w:rsidRPr="002B1C61">
              <w:rPr>
                <w:sz w:val="28"/>
                <w:szCs w:val="28"/>
              </w:rPr>
              <w:t>.</w:t>
            </w:r>
          </w:p>
          <w:p w14:paraId="48BA1FC0" w14:textId="77777777" w:rsidR="002B1C61" w:rsidRDefault="002B1C61" w:rsidP="007B131C">
            <w:pPr>
              <w:pStyle w:val="NoSpacing"/>
            </w:pPr>
          </w:p>
        </w:tc>
      </w:tr>
      <w:tr w:rsidR="002411F0" w14:paraId="6DF2D5F7" w14:textId="77777777" w:rsidTr="00730074">
        <w:trPr>
          <w:trHeight w:val="365"/>
        </w:trPr>
        <w:tc>
          <w:tcPr>
            <w:tcW w:w="2660" w:type="dxa"/>
            <w:gridSpan w:val="2"/>
            <w:shd w:val="clear" w:color="auto" w:fill="DBE5F1" w:themeFill="accent1" w:themeFillTint="33"/>
            <w:vAlign w:val="center"/>
          </w:tcPr>
          <w:p w14:paraId="4885E7AF" w14:textId="77777777" w:rsidR="002411F0" w:rsidRPr="00730074" w:rsidRDefault="002B1C61" w:rsidP="002B1C61">
            <w:pPr>
              <w:pStyle w:val="NoSpacing"/>
              <w:rPr>
                <w:color w:val="17365D" w:themeColor="text2" w:themeShade="BF"/>
              </w:rPr>
            </w:pPr>
            <w:r w:rsidRPr="00730074">
              <w:rPr>
                <w:color w:val="17365D" w:themeColor="text2" w:themeShade="BF"/>
              </w:rPr>
              <w:t>Direct Debit Payments:</w:t>
            </w:r>
          </w:p>
        </w:tc>
        <w:tc>
          <w:tcPr>
            <w:tcW w:w="8022" w:type="dxa"/>
            <w:gridSpan w:val="5"/>
            <w:vAlign w:val="center"/>
          </w:tcPr>
          <w:p w14:paraId="54161364" w14:textId="3453432E" w:rsidR="002411F0" w:rsidRDefault="001F35CB" w:rsidP="002B1C61">
            <w:pPr>
              <w:pStyle w:val="NoSpacing"/>
            </w:pPr>
            <w:r>
              <w:t xml:space="preserve">First </w:t>
            </w:r>
            <w:r w:rsidR="0055072A">
              <w:t>A</w:t>
            </w:r>
            <w:r>
              <w:t xml:space="preserve">id in </w:t>
            </w:r>
            <w:r w:rsidR="0055072A">
              <w:t>C</w:t>
            </w:r>
            <w:r>
              <w:t xml:space="preserve">airns </w:t>
            </w:r>
            <w:r w:rsidR="00D42875">
              <w:t xml:space="preserve"> Qld Country Bank BSB </w:t>
            </w:r>
            <w:r w:rsidR="002607A0">
              <w:t>654000</w:t>
            </w:r>
            <w:r>
              <w:t xml:space="preserve"> </w:t>
            </w:r>
            <w:r w:rsidR="002607A0">
              <w:t xml:space="preserve"> </w:t>
            </w:r>
            <w:r w:rsidR="00B905A7">
              <w:t>A</w:t>
            </w:r>
            <w:r w:rsidR="002607A0">
              <w:t>ccount 64180987</w:t>
            </w:r>
          </w:p>
        </w:tc>
      </w:tr>
      <w:tr w:rsidR="002B1C61" w14:paraId="6E33BC84" w14:textId="77777777" w:rsidTr="00D25789">
        <w:trPr>
          <w:trHeight w:val="382"/>
        </w:trPr>
        <w:tc>
          <w:tcPr>
            <w:tcW w:w="10682" w:type="dxa"/>
            <w:gridSpan w:val="7"/>
            <w:shd w:val="clear" w:color="auto" w:fill="F2F2F2" w:themeFill="background1" w:themeFillShade="F2"/>
            <w:vAlign w:val="center"/>
          </w:tcPr>
          <w:p w14:paraId="61955A87" w14:textId="77777777" w:rsidR="00BB666C" w:rsidRDefault="002B1C61" w:rsidP="002B1C61">
            <w:pPr>
              <w:pStyle w:val="NoSpacing"/>
            </w:pPr>
            <w:r w:rsidRPr="002B1C61">
              <w:t xml:space="preserve">If you </w:t>
            </w:r>
            <w:r>
              <w:t>need</w:t>
            </w:r>
            <w:r w:rsidRPr="002B1C61">
              <w:t xml:space="preserve"> a Tax Invoice for your organisation please contact</w:t>
            </w:r>
            <w:r>
              <w:t xml:space="preserve"> </w:t>
            </w:r>
            <w:r w:rsidR="00BB666C">
              <w:t>Cairns Training Facility</w:t>
            </w:r>
            <w:r>
              <w:t xml:space="preserve"> on </w:t>
            </w:r>
          </w:p>
          <w:p w14:paraId="1807617D" w14:textId="5C5C722F" w:rsidR="002B1C61" w:rsidRPr="002B1C61" w:rsidRDefault="00BB666C" w:rsidP="002B1C61">
            <w:pPr>
              <w:pStyle w:val="NoSpacing"/>
            </w:pPr>
            <w:r>
              <w:t>0412 046 588</w:t>
            </w:r>
          </w:p>
        </w:tc>
      </w:tr>
      <w:tr w:rsidR="002B1C61" w14:paraId="50B9ECD5" w14:textId="77777777" w:rsidTr="00730074">
        <w:trPr>
          <w:trHeight w:val="382"/>
        </w:trPr>
        <w:tc>
          <w:tcPr>
            <w:tcW w:w="10682" w:type="dxa"/>
            <w:gridSpan w:val="7"/>
            <w:shd w:val="clear" w:color="auto" w:fill="DBE5F1" w:themeFill="accent1" w:themeFillTint="33"/>
            <w:vAlign w:val="center"/>
          </w:tcPr>
          <w:p w14:paraId="51D4186D" w14:textId="77777777" w:rsidR="002B1C61" w:rsidRPr="00730074" w:rsidRDefault="002B1C61" w:rsidP="002B1C61">
            <w:pPr>
              <w:pStyle w:val="NoSpacing"/>
              <w:rPr>
                <w:b/>
                <w:color w:val="17365D" w:themeColor="text2" w:themeShade="BF"/>
                <w:sz w:val="24"/>
                <w:szCs w:val="24"/>
              </w:rPr>
            </w:pPr>
            <w:r w:rsidRPr="00730074">
              <w:rPr>
                <w:b/>
                <w:color w:val="17365D" w:themeColor="text2" w:themeShade="BF"/>
                <w:sz w:val="24"/>
                <w:szCs w:val="24"/>
              </w:rPr>
              <w:t>Credit Card Authorisation (MasterCard &amp; Visa Only)</w:t>
            </w:r>
          </w:p>
        </w:tc>
      </w:tr>
      <w:tr w:rsidR="002B1C61" w14:paraId="1564CF64" w14:textId="77777777" w:rsidTr="00D25789">
        <w:trPr>
          <w:trHeight w:val="211"/>
        </w:trPr>
        <w:tc>
          <w:tcPr>
            <w:tcW w:w="10682" w:type="dxa"/>
            <w:gridSpan w:val="7"/>
            <w:shd w:val="clear" w:color="auto" w:fill="auto"/>
            <w:vAlign w:val="center"/>
          </w:tcPr>
          <w:p w14:paraId="07BF7C0D" w14:textId="4845DBD7" w:rsidR="00D25789" w:rsidRDefault="00D25789" w:rsidP="00D25789">
            <w:pPr>
              <w:pStyle w:val="NoSpacing"/>
            </w:pPr>
            <w:r>
              <w:t xml:space="preserve">I authorise </w:t>
            </w:r>
            <w:r w:rsidR="0007623C">
              <w:t xml:space="preserve">First </w:t>
            </w:r>
            <w:r w:rsidR="00BB666C">
              <w:t>A</w:t>
            </w:r>
            <w:r w:rsidR="0007623C">
              <w:t xml:space="preserve">id in </w:t>
            </w:r>
            <w:r w:rsidR="0055072A">
              <w:t>C</w:t>
            </w:r>
            <w:r w:rsidR="0007623C">
              <w:t xml:space="preserve">airns </w:t>
            </w:r>
            <w:r w:rsidR="0055072A">
              <w:t xml:space="preserve">PTY </w:t>
            </w:r>
            <w:r>
              <w:t>L</w:t>
            </w:r>
            <w:r w:rsidR="0055072A">
              <w:t>TD</w:t>
            </w:r>
            <w:r>
              <w:t xml:space="preserve"> to debit the amount of $</w:t>
            </w:r>
            <w:r w:rsidR="00AC666B">
              <w:t>2</w:t>
            </w:r>
            <w:r>
              <w:t xml:space="preserve">00 from my credit card. </w:t>
            </w:r>
          </w:p>
          <w:p w14:paraId="5806BBF0" w14:textId="5CCA3499" w:rsidR="002B1C61" w:rsidRPr="002B1C61" w:rsidRDefault="00D25789" w:rsidP="00D25789">
            <w:pPr>
              <w:pStyle w:val="NoSpacing"/>
            </w:pPr>
            <w:r>
              <w:t xml:space="preserve">This amount is a non-refundable deposit for the processing of an RPL claim with the remainder of the RPL and any gap training fees payable by the learner should they choose to continue with the RPL claim and any training with </w:t>
            </w:r>
            <w:r w:rsidR="0055072A">
              <w:t>Cairns Training Facility</w:t>
            </w:r>
            <w:r>
              <w:t xml:space="preserve"> which relates to this application.  </w:t>
            </w:r>
          </w:p>
        </w:tc>
      </w:tr>
      <w:tr w:rsidR="00D25789" w14:paraId="1C045C0F" w14:textId="77777777" w:rsidTr="00D25789">
        <w:tc>
          <w:tcPr>
            <w:tcW w:w="1809" w:type="dxa"/>
            <w:shd w:val="clear" w:color="auto" w:fill="F2F2F2" w:themeFill="background1" w:themeFillShade="F2"/>
            <w:vAlign w:val="center"/>
          </w:tcPr>
          <w:p w14:paraId="5774E3B4" w14:textId="77777777" w:rsidR="00D25789" w:rsidRPr="008B2052" w:rsidRDefault="00D25789" w:rsidP="00D25789">
            <w:pPr>
              <w:pStyle w:val="NoSpacing"/>
              <w:jc w:val="right"/>
              <w:rPr>
                <w:i/>
                <w:color w:val="000000" w:themeColor="text1"/>
              </w:rPr>
            </w:pPr>
            <w:r>
              <w:rPr>
                <w:i/>
                <w:color w:val="000000" w:themeColor="text1"/>
              </w:rPr>
              <w:t>Card Type:</w:t>
            </w:r>
          </w:p>
        </w:tc>
        <w:tc>
          <w:tcPr>
            <w:tcW w:w="4536" w:type="dxa"/>
            <w:gridSpan w:val="3"/>
            <w:shd w:val="clear" w:color="auto" w:fill="auto"/>
            <w:vAlign w:val="center"/>
          </w:tcPr>
          <w:p w14:paraId="3A5048F5" w14:textId="77777777" w:rsidR="00D25789" w:rsidRDefault="00D25789" w:rsidP="007E3657">
            <w:pPr>
              <w:pStyle w:val="NoSpacing"/>
              <w:jc w:val="center"/>
            </w:pPr>
            <w:r>
              <w:t xml:space="preserve">MasterCard   </w:t>
            </w:r>
            <w:sdt>
              <w:sdtPr>
                <w:rPr>
                  <w:rFonts w:cs="Arial"/>
                  <w:sz w:val="24"/>
                  <w:szCs w:val="24"/>
                </w:rPr>
                <w:id w:val="-1983610"/>
                <w14:checkbox>
                  <w14:checked w14:val="0"/>
                  <w14:checkedState w14:val="2612" w14:font="MS Gothic"/>
                  <w14:uncheckedState w14:val="2610" w14:font="MS Gothic"/>
                </w14:checkbox>
              </w:sdtPr>
              <w:sdtEndPr/>
              <w:sdtContent>
                <w:r w:rsidR="00D5691A">
                  <w:rPr>
                    <w:rFonts w:ascii="MS Gothic" w:eastAsia="MS Gothic" w:hAnsi="MS Gothic" w:cs="Arial" w:hint="eastAsia"/>
                    <w:sz w:val="24"/>
                    <w:szCs w:val="24"/>
                  </w:rPr>
                  <w:t>☐</w:t>
                </w:r>
              </w:sdtContent>
            </w:sdt>
          </w:p>
        </w:tc>
        <w:tc>
          <w:tcPr>
            <w:tcW w:w="4337" w:type="dxa"/>
            <w:gridSpan w:val="3"/>
            <w:shd w:val="clear" w:color="auto" w:fill="auto"/>
            <w:vAlign w:val="center"/>
          </w:tcPr>
          <w:p w14:paraId="350BAD4E" w14:textId="77777777" w:rsidR="00D25789" w:rsidRDefault="00D25789" w:rsidP="007E3657">
            <w:pPr>
              <w:pStyle w:val="NoSpacing"/>
              <w:jc w:val="center"/>
            </w:pPr>
            <w:r>
              <w:t xml:space="preserve">Visa   </w:t>
            </w:r>
            <w:sdt>
              <w:sdtPr>
                <w:rPr>
                  <w:rFonts w:cs="Arial"/>
                  <w:sz w:val="24"/>
                  <w:szCs w:val="24"/>
                </w:rPr>
                <w:id w:val="17867801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D25789" w14:paraId="141FC3F8" w14:textId="77777777" w:rsidTr="00D25789">
        <w:trPr>
          <w:trHeight w:val="783"/>
        </w:trPr>
        <w:tc>
          <w:tcPr>
            <w:tcW w:w="1809" w:type="dxa"/>
            <w:shd w:val="clear" w:color="auto" w:fill="F2F2F2" w:themeFill="background1" w:themeFillShade="F2"/>
            <w:vAlign w:val="center"/>
          </w:tcPr>
          <w:p w14:paraId="6E4C734E" w14:textId="77777777" w:rsidR="00D25789" w:rsidRDefault="00D25789" w:rsidP="00D25789">
            <w:pPr>
              <w:pStyle w:val="NoSpacing"/>
              <w:jc w:val="right"/>
              <w:rPr>
                <w:i/>
                <w:color w:val="000000" w:themeColor="text1"/>
              </w:rPr>
            </w:pPr>
            <w:r>
              <w:rPr>
                <w:i/>
                <w:color w:val="000000" w:themeColor="text1"/>
              </w:rPr>
              <w:t>Card Number:</w:t>
            </w:r>
          </w:p>
        </w:tc>
        <w:tc>
          <w:tcPr>
            <w:tcW w:w="3544" w:type="dxa"/>
            <w:gridSpan w:val="2"/>
            <w:shd w:val="clear" w:color="auto" w:fill="auto"/>
            <w:vAlign w:val="center"/>
          </w:tcPr>
          <w:p w14:paraId="05F05899" w14:textId="77777777" w:rsidR="00D25789" w:rsidRDefault="00D25789" w:rsidP="007E3657">
            <w:pPr>
              <w:pStyle w:val="NoSpacing"/>
              <w:jc w:val="center"/>
            </w:pPr>
          </w:p>
        </w:tc>
        <w:tc>
          <w:tcPr>
            <w:tcW w:w="992" w:type="dxa"/>
            <w:shd w:val="clear" w:color="auto" w:fill="F2F2F2" w:themeFill="background1" w:themeFillShade="F2"/>
            <w:vAlign w:val="center"/>
          </w:tcPr>
          <w:p w14:paraId="7083905D" w14:textId="77777777" w:rsidR="00D25789" w:rsidRDefault="00D25789" w:rsidP="00D25789">
            <w:pPr>
              <w:pStyle w:val="NoSpacing"/>
              <w:jc w:val="right"/>
            </w:pPr>
            <w:r>
              <w:t>Expiry:</w:t>
            </w:r>
          </w:p>
          <w:p w14:paraId="02463521" w14:textId="77777777" w:rsidR="00D25789" w:rsidRDefault="00D25789" w:rsidP="00D25789">
            <w:pPr>
              <w:pStyle w:val="NoSpacing"/>
              <w:jc w:val="right"/>
            </w:pPr>
            <w:r>
              <w:t>MM/YY</w:t>
            </w:r>
          </w:p>
        </w:tc>
        <w:tc>
          <w:tcPr>
            <w:tcW w:w="1843" w:type="dxa"/>
            <w:shd w:val="clear" w:color="auto" w:fill="auto"/>
            <w:vAlign w:val="center"/>
          </w:tcPr>
          <w:p w14:paraId="5A70D17C" w14:textId="77777777" w:rsidR="00D25789" w:rsidRDefault="00D25789" w:rsidP="007E3657">
            <w:pPr>
              <w:pStyle w:val="NoSpacing"/>
              <w:jc w:val="center"/>
            </w:pPr>
          </w:p>
        </w:tc>
        <w:tc>
          <w:tcPr>
            <w:tcW w:w="1134" w:type="dxa"/>
            <w:shd w:val="clear" w:color="auto" w:fill="F2F2F2" w:themeFill="background1" w:themeFillShade="F2"/>
            <w:vAlign w:val="center"/>
          </w:tcPr>
          <w:p w14:paraId="3521591E" w14:textId="77777777" w:rsidR="00D25789" w:rsidRDefault="00D25789" w:rsidP="007E3657">
            <w:pPr>
              <w:pStyle w:val="NoSpacing"/>
              <w:jc w:val="center"/>
            </w:pPr>
            <w:r>
              <w:t>CCV:</w:t>
            </w:r>
          </w:p>
          <w:p w14:paraId="5B64A0EC" w14:textId="77777777" w:rsidR="00D25789" w:rsidRPr="00D25789" w:rsidRDefault="00D25789" w:rsidP="007E3657">
            <w:pPr>
              <w:pStyle w:val="NoSpacing"/>
              <w:jc w:val="center"/>
              <w:rPr>
                <w:sz w:val="16"/>
                <w:szCs w:val="16"/>
              </w:rPr>
            </w:pPr>
            <w:r w:rsidRPr="00D25789">
              <w:rPr>
                <w:sz w:val="16"/>
                <w:szCs w:val="16"/>
              </w:rPr>
              <w:t>(Back of card)</w:t>
            </w:r>
          </w:p>
        </w:tc>
        <w:tc>
          <w:tcPr>
            <w:tcW w:w="1360" w:type="dxa"/>
            <w:shd w:val="clear" w:color="auto" w:fill="auto"/>
            <w:vAlign w:val="center"/>
          </w:tcPr>
          <w:p w14:paraId="3E7E7372" w14:textId="77777777" w:rsidR="00D25789" w:rsidRDefault="00D25789" w:rsidP="007E3657">
            <w:pPr>
              <w:pStyle w:val="NoSpacing"/>
              <w:jc w:val="center"/>
            </w:pPr>
          </w:p>
        </w:tc>
      </w:tr>
      <w:tr w:rsidR="00D25789" w14:paraId="6AD73F0F" w14:textId="77777777" w:rsidTr="007E3657">
        <w:tc>
          <w:tcPr>
            <w:tcW w:w="1809" w:type="dxa"/>
            <w:shd w:val="clear" w:color="auto" w:fill="F2F2F2" w:themeFill="background1" w:themeFillShade="F2"/>
            <w:vAlign w:val="center"/>
          </w:tcPr>
          <w:p w14:paraId="21ADB59F" w14:textId="77777777" w:rsidR="00D25789" w:rsidRDefault="00D25789" w:rsidP="00D25789">
            <w:pPr>
              <w:pStyle w:val="NoSpacing"/>
              <w:jc w:val="right"/>
              <w:rPr>
                <w:i/>
                <w:color w:val="000000" w:themeColor="text1"/>
              </w:rPr>
            </w:pPr>
            <w:r>
              <w:rPr>
                <w:i/>
                <w:color w:val="000000" w:themeColor="text1"/>
              </w:rPr>
              <w:t>Cardholder Signature:</w:t>
            </w:r>
          </w:p>
        </w:tc>
        <w:tc>
          <w:tcPr>
            <w:tcW w:w="3544" w:type="dxa"/>
            <w:gridSpan w:val="2"/>
            <w:shd w:val="clear" w:color="auto" w:fill="auto"/>
            <w:vAlign w:val="center"/>
          </w:tcPr>
          <w:p w14:paraId="201D54E7" w14:textId="77777777" w:rsidR="00D25789" w:rsidRDefault="00D25789" w:rsidP="007E3657">
            <w:pPr>
              <w:pStyle w:val="NoSpacing"/>
              <w:jc w:val="center"/>
            </w:pPr>
          </w:p>
        </w:tc>
        <w:tc>
          <w:tcPr>
            <w:tcW w:w="992" w:type="dxa"/>
            <w:shd w:val="clear" w:color="auto" w:fill="F2F2F2" w:themeFill="background1" w:themeFillShade="F2"/>
            <w:vAlign w:val="center"/>
          </w:tcPr>
          <w:p w14:paraId="204EE7FA" w14:textId="77777777" w:rsidR="00D25789" w:rsidRDefault="00D25789" w:rsidP="00D25789">
            <w:pPr>
              <w:pStyle w:val="NoSpacing"/>
              <w:jc w:val="right"/>
            </w:pPr>
            <w:r>
              <w:t>Date:</w:t>
            </w:r>
          </w:p>
        </w:tc>
        <w:tc>
          <w:tcPr>
            <w:tcW w:w="4337" w:type="dxa"/>
            <w:gridSpan w:val="3"/>
            <w:shd w:val="clear" w:color="auto" w:fill="auto"/>
            <w:vAlign w:val="center"/>
          </w:tcPr>
          <w:p w14:paraId="0E26354B" w14:textId="77777777" w:rsidR="00D25789" w:rsidRDefault="00D25789" w:rsidP="007E3657">
            <w:pPr>
              <w:pStyle w:val="NoSpacing"/>
              <w:jc w:val="center"/>
            </w:pPr>
          </w:p>
        </w:tc>
      </w:tr>
    </w:tbl>
    <w:p w14:paraId="5E9B00DB" w14:textId="77777777" w:rsidR="00213DD3" w:rsidRDefault="00213DD3" w:rsidP="007B131C">
      <w:pPr>
        <w:pStyle w:val="NoSpacing"/>
      </w:pPr>
    </w:p>
    <w:p w14:paraId="7B7CCCAA" w14:textId="77777777" w:rsidR="00ED3C44" w:rsidRDefault="00ED3C44" w:rsidP="00ED3C44">
      <w:pPr>
        <w:pStyle w:val="NoSpacing"/>
      </w:pPr>
    </w:p>
    <w:p w14:paraId="54E69133" w14:textId="77777777" w:rsidR="0007623C" w:rsidRDefault="0007623C" w:rsidP="00730074">
      <w:pPr>
        <w:pStyle w:val="Heading1"/>
      </w:pPr>
      <w:bookmarkStart w:id="7" w:name="_Toc130306874"/>
    </w:p>
    <w:p w14:paraId="767B1590" w14:textId="57723EF8" w:rsidR="00D25789" w:rsidRPr="00730074" w:rsidRDefault="00D25789" w:rsidP="00730074">
      <w:pPr>
        <w:pStyle w:val="Heading1"/>
      </w:pPr>
      <w:r w:rsidRPr="00730074">
        <w:t>Self-Assessment Questionnaire</w:t>
      </w:r>
      <w:bookmarkEnd w:id="7"/>
    </w:p>
    <w:p w14:paraId="6AF71E6F" w14:textId="77777777" w:rsidR="00D25789" w:rsidRDefault="00D25789" w:rsidP="007B131C">
      <w:pPr>
        <w:pStyle w:val="NoSpacing"/>
      </w:pPr>
    </w:p>
    <w:p w14:paraId="25578289" w14:textId="77777777" w:rsidR="007E3657" w:rsidRDefault="007E3657" w:rsidP="007E3657">
      <w:pPr>
        <w:pStyle w:val="NoSpacing"/>
      </w:pPr>
      <w:r>
        <w:t xml:space="preserve">Provide a response for each of the units listed below in the context of Nationally Recognised Training (NRT). People confuse non-accredited activities and material with NRT and don’t realise that everything is measured against the requirements of the Units of Competency found on training.gov.au </w:t>
      </w:r>
    </w:p>
    <w:p w14:paraId="29377F23" w14:textId="77777777" w:rsidR="007E3657" w:rsidRDefault="007E3657" w:rsidP="007E3657">
      <w:pPr>
        <w:pStyle w:val="NoSpacing"/>
      </w:pPr>
    </w:p>
    <w:p w14:paraId="5115327D" w14:textId="77777777" w:rsidR="007E3657" w:rsidRDefault="007E3657" w:rsidP="007E3657">
      <w:pPr>
        <w:pStyle w:val="NoSpacing"/>
      </w:pPr>
      <w:r w:rsidRPr="00AC7122">
        <w:rPr>
          <w:b/>
          <w:color w:val="4A442A" w:themeColor="background2" w:themeShade="40"/>
        </w:rPr>
        <w:t>NOTE:</w:t>
      </w:r>
      <w:r w:rsidRPr="007E3657">
        <w:rPr>
          <w:color w:val="403152" w:themeColor="accent4" w:themeShade="80"/>
        </w:rPr>
        <w:t xml:space="preserve"> </w:t>
      </w:r>
      <w:r>
        <w:t xml:space="preserve">Please take the time to read through the unit requirements prior to completing your self-assessment checklist. </w:t>
      </w:r>
      <w:r w:rsidR="00812C8F">
        <w:t>Links to training.gov.au are provided for each unit.</w:t>
      </w:r>
    </w:p>
    <w:p w14:paraId="353EB7E8" w14:textId="77777777" w:rsidR="007E3657" w:rsidRDefault="007E3657" w:rsidP="007E3657">
      <w:pPr>
        <w:pStyle w:val="NoSpacing"/>
      </w:pPr>
    </w:p>
    <w:p w14:paraId="42221899" w14:textId="77777777" w:rsidR="00D25789" w:rsidRDefault="007E3657" w:rsidP="007E3657">
      <w:pPr>
        <w:pStyle w:val="NoSpacing"/>
      </w:pPr>
      <w:r>
        <w:t xml:space="preserve">Complete the following table in relation to how often </w:t>
      </w:r>
      <w:r w:rsidR="00812C8F">
        <w:t>you have</w:t>
      </w:r>
      <w:r>
        <w:t xml:space="preserve"> </w:t>
      </w:r>
      <w:r w:rsidR="00812C8F">
        <w:t>undertaken</w:t>
      </w:r>
      <w:r>
        <w:t xml:space="preserve"> the following</w:t>
      </w:r>
      <w:r w:rsidR="00812C8F">
        <w:t xml:space="preserve"> tasks</w:t>
      </w:r>
      <w:r>
        <w:t xml:space="preserve"> in the last two (2) years:</w:t>
      </w:r>
    </w:p>
    <w:p w14:paraId="31166CD7" w14:textId="77777777" w:rsidR="007E3657" w:rsidRDefault="007E3657" w:rsidP="007E3657">
      <w:pPr>
        <w:pStyle w:val="NoSpacing"/>
      </w:pPr>
    </w:p>
    <w:tbl>
      <w:tblPr>
        <w:tblStyle w:val="TableGrid"/>
        <w:tblW w:w="10682" w:type="dxa"/>
        <w:tblLayout w:type="fixed"/>
        <w:tblLook w:val="04A0" w:firstRow="1" w:lastRow="0" w:firstColumn="1" w:lastColumn="0" w:noHBand="0" w:noVBand="1"/>
      </w:tblPr>
      <w:tblGrid>
        <w:gridCol w:w="988"/>
        <w:gridCol w:w="2409"/>
        <w:gridCol w:w="3941"/>
        <w:gridCol w:w="1134"/>
        <w:gridCol w:w="1134"/>
        <w:gridCol w:w="1076"/>
      </w:tblGrid>
      <w:tr w:rsidR="007E1854" w14:paraId="4340666C" w14:textId="77777777" w:rsidTr="00E36C7B">
        <w:trPr>
          <w:trHeight w:val="436"/>
        </w:trPr>
        <w:tc>
          <w:tcPr>
            <w:tcW w:w="10682" w:type="dxa"/>
            <w:gridSpan w:val="6"/>
            <w:shd w:val="clear" w:color="auto" w:fill="DBE5F1" w:themeFill="accent1" w:themeFillTint="33"/>
          </w:tcPr>
          <w:p w14:paraId="445A43FB" w14:textId="0D9EDE5A" w:rsidR="007E1854" w:rsidRPr="00730074" w:rsidRDefault="00D2028A" w:rsidP="007E3657">
            <w:pPr>
              <w:pStyle w:val="NoSpacing"/>
              <w:rPr>
                <w:color w:val="17365D" w:themeColor="text2" w:themeShade="BF"/>
                <w:sz w:val="24"/>
                <w:szCs w:val="24"/>
              </w:rPr>
            </w:pPr>
            <w:r w:rsidRPr="00730074">
              <w:rPr>
                <w:b/>
                <w:color w:val="17365D" w:themeColor="text2" w:themeShade="BF"/>
                <w:sz w:val="24"/>
                <w:szCs w:val="24"/>
              </w:rPr>
              <w:t>TAE40122 - Certificate IV in Training and Assessment</w:t>
            </w:r>
          </w:p>
          <w:p w14:paraId="55EEBFC9" w14:textId="77777777" w:rsidR="007E1854" w:rsidRPr="00730074" w:rsidRDefault="007E1854" w:rsidP="007E3657">
            <w:pPr>
              <w:pStyle w:val="NoSpacing"/>
              <w:rPr>
                <w:color w:val="17365D" w:themeColor="text2" w:themeShade="BF"/>
              </w:rPr>
            </w:pPr>
            <w:r w:rsidRPr="00730074">
              <w:t>Self-Assessment Questionnaire</w:t>
            </w:r>
          </w:p>
        </w:tc>
      </w:tr>
      <w:tr w:rsidR="007E1854" w14:paraId="1CEB7057" w14:textId="77777777" w:rsidTr="00E36C7B">
        <w:tc>
          <w:tcPr>
            <w:tcW w:w="3397" w:type="dxa"/>
            <w:gridSpan w:val="2"/>
            <w:vMerge w:val="restart"/>
            <w:shd w:val="clear" w:color="auto" w:fill="F2F2F2" w:themeFill="background1" w:themeFillShade="F2"/>
            <w:vAlign w:val="center"/>
          </w:tcPr>
          <w:p w14:paraId="18A6265D" w14:textId="77777777" w:rsidR="007E1854" w:rsidRDefault="007E1854" w:rsidP="007A79E1">
            <w:pPr>
              <w:pStyle w:val="NoSpacing"/>
            </w:pPr>
            <w:r>
              <w:t>Unit of Competency</w:t>
            </w:r>
          </w:p>
        </w:tc>
        <w:tc>
          <w:tcPr>
            <w:tcW w:w="3941" w:type="dxa"/>
            <w:vMerge w:val="restart"/>
            <w:shd w:val="clear" w:color="auto" w:fill="F2F2F2" w:themeFill="background1" w:themeFillShade="F2"/>
            <w:vAlign w:val="center"/>
          </w:tcPr>
          <w:p w14:paraId="391A6B31" w14:textId="77777777" w:rsidR="007E1854" w:rsidRDefault="007E1854" w:rsidP="00C25B16">
            <w:pPr>
              <w:pStyle w:val="NoSpacing"/>
            </w:pPr>
            <w:r>
              <w:t>Elements</w:t>
            </w:r>
          </w:p>
        </w:tc>
        <w:tc>
          <w:tcPr>
            <w:tcW w:w="3344" w:type="dxa"/>
            <w:gridSpan w:val="3"/>
            <w:shd w:val="clear" w:color="auto" w:fill="F2F2F2" w:themeFill="background1" w:themeFillShade="F2"/>
            <w:vAlign w:val="center"/>
          </w:tcPr>
          <w:p w14:paraId="458F137D" w14:textId="77777777" w:rsidR="007E1854" w:rsidRPr="00AC2703" w:rsidRDefault="007E1854" w:rsidP="007E3657">
            <w:pPr>
              <w:pStyle w:val="NoSpacing"/>
              <w:jc w:val="center"/>
              <w:rPr>
                <w:b/>
                <w:color w:val="215868" w:themeColor="accent5" w:themeShade="80"/>
                <w:sz w:val="18"/>
                <w:szCs w:val="18"/>
              </w:rPr>
            </w:pPr>
            <w:r w:rsidRPr="00AC2703">
              <w:rPr>
                <w:b/>
                <w:color w:val="215868" w:themeColor="accent5" w:themeShade="80"/>
                <w:sz w:val="18"/>
                <w:szCs w:val="18"/>
              </w:rPr>
              <w:t>I UNDERTAKE THESE TASKS</w:t>
            </w:r>
          </w:p>
        </w:tc>
      </w:tr>
      <w:tr w:rsidR="007E1854" w14:paraId="6F22D1EF" w14:textId="77777777" w:rsidTr="00E36C7B">
        <w:tc>
          <w:tcPr>
            <w:tcW w:w="3397" w:type="dxa"/>
            <w:gridSpan w:val="2"/>
            <w:vMerge/>
          </w:tcPr>
          <w:p w14:paraId="0F41697D" w14:textId="77777777" w:rsidR="007E1854" w:rsidRDefault="007E1854" w:rsidP="007E3657">
            <w:pPr>
              <w:pStyle w:val="NoSpacing"/>
              <w:jc w:val="center"/>
            </w:pPr>
          </w:p>
        </w:tc>
        <w:tc>
          <w:tcPr>
            <w:tcW w:w="3941" w:type="dxa"/>
            <w:vMerge/>
            <w:vAlign w:val="center"/>
          </w:tcPr>
          <w:p w14:paraId="5B789682" w14:textId="77777777" w:rsidR="007E1854" w:rsidRDefault="007E1854" w:rsidP="007E3657">
            <w:pPr>
              <w:pStyle w:val="NoSpacing"/>
              <w:jc w:val="center"/>
            </w:pPr>
          </w:p>
        </w:tc>
        <w:tc>
          <w:tcPr>
            <w:tcW w:w="1134" w:type="dxa"/>
            <w:shd w:val="clear" w:color="auto" w:fill="F2F2F2" w:themeFill="background1" w:themeFillShade="F2"/>
            <w:vAlign w:val="center"/>
          </w:tcPr>
          <w:p w14:paraId="3C32D89C" w14:textId="77777777" w:rsidR="007E1854" w:rsidRPr="007E3657" w:rsidRDefault="007E1854" w:rsidP="007E3657">
            <w:pPr>
              <w:pStyle w:val="NoSpacing"/>
              <w:jc w:val="center"/>
              <w:rPr>
                <w:b/>
                <w:sz w:val="16"/>
                <w:szCs w:val="16"/>
              </w:rPr>
            </w:pPr>
            <w:r w:rsidRPr="007E3657">
              <w:rPr>
                <w:b/>
                <w:sz w:val="16"/>
                <w:szCs w:val="16"/>
              </w:rPr>
              <w:t>REGULARLY</w:t>
            </w:r>
          </w:p>
        </w:tc>
        <w:tc>
          <w:tcPr>
            <w:tcW w:w="1134" w:type="dxa"/>
            <w:shd w:val="clear" w:color="auto" w:fill="F2F2F2" w:themeFill="background1" w:themeFillShade="F2"/>
            <w:vAlign w:val="center"/>
          </w:tcPr>
          <w:p w14:paraId="05ACBB48" w14:textId="77777777" w:rsidR="007E1854" w:rsidRPr="007E3657" w:rsidRDefault="007E1854" w:rsidP="007E3657">
            <w:pPr>
              <w:pStyle w:val="NoSpacing"/>
              <w:jc w:val="center"/>
              <w:rPr>
                <w:b/>
                <w:sz w:val="16"/>
                <w:szCs w:val="16"/>
              </w:rPr>
            </w:pPr>
            <w:r w:rsidRPr="007E3657">
              <w:rPr>
                <w:b/>
                <w:sz w:val="16"/>
                <w:szCs w:val="16"/>
              </w:rPr>
              <w:t>SOMETIMES</w:t>
            </w:r>
          </w:p>
        </w:tc>
        <w:tc>
          <w:tcPr>
            <w:tcW w:w="1076" w:type="dxa"/>
            <w:shd w:val="clear" w:color="auto" w:fill="F2F2F2" w:themeFill="background1" w:themeFillShade="F2"/>
            <w:vAlign w:val="center"/>
          </w:tcPr>
          <w:p w14:paraId="4E996E21" w14:textId="77777777" w:rsidR="007E1854" w:rsidRPr="007E3657" w:rsidRDefault="007E1854" w:rsidP="007E3657">
            <w:pPr>
              <w:pStyle w:val="NoSpacing"/>
              <w:jc w:val="center"/>
              <w:rPr>
                <w:b/>
                <w:sz w:val="16"/>
                <w:szCs w:val="16"/>
              </w:rPr>
            </w:pPr>
            <w:r w:rsidRPr="007E3657">
              <w:rPr>
                <w:b/>
                <w:sz w:val="16"/>
                <w:szCs w:val="16"/>
              </w:rPr>
              <w:t>RARELY</w:t>
            </w:r>
          </w:p>
        </w:tc>
      </w:tr>
      <w:tr w:rsidR="007A79E1" w14:paraId="571F2AAE" w14:textId="77777777" w:rsidTr="00DC4BE2">
        <w:tc>
          <w:tcPr>
            <w:tcW w:w="988" w:type="dxa"/>
            <w:vAlign w:val="center"/>
          </w:tcPr>
          <w:p w14:paraId="25DCB7E2" w14:textId="77777777" w:rsidR="007A79E1" w:rsidRDefault="007A79E1" w:rsidP="007E1854">
            <w:pPr>
              <w:pStyle w:val="NoSpacing"/>
              <w:jc w:val="center"/>
            </w:pPr>
            <w:r>
              <w:t>1</w:t>
            </w:r>
          </w:p>
          <w:p w14:paraId="1F872EE6" w14:textId="77777777" w:rsidR="007A79E1" w:rsidRPr="00E60B1D" w:rsidRDefault="007A79E1" w:rsidP="007E1854">
            <w:pPr>
              <w:pStyle w:val="NoSpacing"/>
              <w:jc w:val="center"/>
              <w:rPr>
                <w:sz w:val="18"/>
                <w:szCs w:val="18"/>
              </w:rPr>
            </w:pPr>
            <w:r w:rsidRPr="00E60B1D">
              <w:rPr>
                <w:sz w:val="18"/>
                <w:szCs w:val="18"/>
              </w:rPr>
              <w:t>Core</w:t>
            </w:r>
          </w:p>
        </w:tc>
        <w:tc>
          <w:tcPr>
            <w:tcW w:w="2409" w:type="dxa"/>
            <w:vAlign w:val="center"/>
          </w:tcPr>
          <w:p w14:paraId="201EE035" w14:textId="3604C8DD" w:rsidR="007A79E1" w:rsidRPr="007A79E1" w:rsidRDefault="00E36C7B" w:rsidP="00FB4A5E">
            <w:pPr>
              <w:pStyle w:val="NoSpacing"/>
              <w:rPr>
                <w:sz w:val="20"/>
                <w:szCs w:val="20"/>
              </w:rPr>
            </w:pPr>
            <w:hyperlink r:id="rId13" w:history="1">
              <w:r w:rsidRPr="008F04C0">
                <w:rPr>
                  <w:rStyle w:val="Hyperlink"/>
                  <w:sz w:val="20"/>
                  <w:szCs w:val="20"/>
                </w:rPr>
                <w:t>TAEDES411</w:t>
              </w:r>
            </w:hyperlink>
            <w:r w:rsidRPr="00E36C7B">
              <w:rPr>
                <w:sz w:val="20"/>
                <w:szCs w:val="20"/>
              </w:rPr>
              <w:t xml:space="preserve"> </w:t>
            </w:r>
            <w:r>
              <w:rPr>
                <w:sz w:val="20"/>
                <w:szCs w:val="20"/>
              </w:rPr>
              <w:t xml:space="preserve">- </w:t>
            </w:r>
            <w:r w:rsidRPr="00E36C7B">
              <w:rPr>
                <w:sz w:val="20"/>
                <w:szCs w:val="20"/>
              </w:rPr>
              <w:t>Use nationally recognised training products to meet vocational training needs</w:t>
            </w:r>
            <w:r>
              <w:rPr>
                <w:sz w:val="20"/>
                <w:szCs w:val="20"/>
              </w:rPr>
              <w:t xml:space="preserve"> (R1)</w:t>
            </w:r>
          </w:p>
        </w:tc>
        <w:tc>
          <w:tcPr>
            <w:tcW w:w="3941" w:type="dxa"/>
            <w:vAlign w:val="center"/>
          </w:tcPr>
          <w:p w14:paraId="35569012" w14:textId="77777777" w:rsidR="001368C9" w:rsidRDefault="008F04C0" w:rsidP="00292668">
            <w:pPr>
              <w:pStyle w:val="NoSpacing"/>
              <w:numPr>
                <w:ilvl w:val="0"/>
                <w:numId w:val="5"/>
              </w:numPr>
              <w:rPr>
                <w:sz w:val="20"/>
                <w:szCs w:val="20"/>
              </w:rPr>
            </w:pPr>
            <w:r w:rsidRPr="008F04C0">
              <w:rPr>
                <w:sz w:val="20"/>
                <w:szCs w:val="20"/>
              </w:rPr>
              <w:t>Prepare to use nationally recognised training products</w:t>
            </w:r>
          </w:p>
          <w:p w14:paraId="0A6D8E00" w14:textId="77777777" w:rsidR="008F04C0" w:rsidRDefault="008F04C0" w:rsidP="00292668">
            <w:pPr>
              <w:pStyle w:val="NoSpacing"/>
              <w:numPr>
                <w:ilvl w:val="0"/>
                <w:numId w:val="5"/>
              </w:numPr>
              <w:rPr>
                <w:sz w:val="20"/>
                <w:szCs w:val="20"/>
              </w:rPr>
            </w:pPr>
            <w:r w:rsidRPr="008F04C0">
              <w:rPr>
                <w:sz w:val="20"/>
                <w:szCs w:val="20"/>
              </w:rPr>
              <w:t>Analyse nationally recognised training products</w:t>
            </w:r>
          </w:p>
          <w:p w14:paraId="622AFD2B" w14:textId="1C57BF57" w:rsidR="008F04C0" w:rsidRPr="007A79E1" w:rsidRDefault="008F04C0" w:rsidP="00292668">
            <w:pPr>
              <w:pStyle w:val="NoSpacing"/>
              <w:numPr>
                <w:ilvl w:val="0"/>
                <w:numId w:val="5"/>
              </w:numPr>
              <w:rPr>
                <w:sz w:val="20"/>
                <w:szCs w:val="20"/>
              </w:rPr>
            </w:pPr>
            <w:r w:rsidRPr="008F04C0">
              <w:rPr>
                <w:sz w:val="20"/>
                <w:szCs w:val="20"/>
              </w:rPr>
              <w:t>Apply and evaluate selected nationally recognised training products</w:t>
            </w:r>
          </w:p>
        </w:tc>
        <w:tc>
          <w:tcPr>
            <w:tcW w:w="1134" w:type="dxa"/>
            <w:vAlign w:val="center"/>
          </w:tcPr>
          <w:p w14:paraId="263F4971" w14:textId="77777777" w:rsidR="007A79E1" w:rsidRPr="007E3657" w:rsidRDefault="00780C3A" w:rsidP="00EB4026">
            <w:pPr>
              <w:jc w:val="center"/>
              <w:rPr>
                <w:sz w:val="40"/>
                <w:szCs w:val="40"/>
              </w:rPr>
            </w:pPr>
            <w:sdt>
              <w:sdtPr>
                <w:rPr>
                  <w:rFonts w:ascii="Century Gothic" w:hAnsi="Century Gothic" w:cs="Arial"/>
                  <w:sz w:val="40"/>
                  <w:szCs w:val="40"/>
                </w:rPr>
                <w:id w:val="-2052370688"/>
                <w14:checkbox>
                  <w14:checked w14:val="0"/>
                  <w14:checkedState w14:val="2612" w14:font="MS Gothic"/>
                  <w14:uncheckedState w14:val="2610" w14:font="MS Gothic"/>
                </w14:checkbox>
              </w:sdtPr>
              <w:sdtEndPr/>
              <w:sdtContent>
                <w:r w:rsidR="007A79E1">
                  <w:rPr>
                    <w:rFonts w:ascii="MS Gothic" w:eastAsia="MS Gothic" w:hAnsi="MS Gothic" w:cs="Arial" w:hint="eastAsia"/>
                    <w:sz w:val="40"/>
                    <w:szCs w:val="40"/>
                  </w:rPr>
                  <w:t>☐</w:t>
                </w:r>
              </w:sdtContent>
            </w:sdt>
          </w:p>
        </w:tc>
        <w:tc>
          <w:tcPr>
            <w:tcW w:w="1134" w:type="dxa"/>
            <w:vAlign w:val="center"/>
          </w:tcPr>
          <w:p w14:paraId="64F14053" w14:textId="77777777" w:rsidR="007A79E1" w:rsidRPr="007E3657" w:rsidRDefault="00780C3A" w:rsidP="00EB4026">
            <w:pPr>
              <w:jc w:val="center"/>
              <w:rPr>
                <w:sz w:val="40"/>
                <w:szCs w:val="40"/>
              </w:rPr>
            </w:pPr>
            <w:sdt>
              <w:sdtPr>
                <w:rPr>
                  <w:rFonts w:ascii="Century Gothic" w:hAnsi="Century Gothic" w:cs="Arial"/>
                  <w:sz w:val="40"/>
                  <w:szCs w:val="40"/>
                </w:rPr>
                <w:id w:val="342981378"/>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c>
          <w:tcPr>
            <w:tcW w:w="1076" w:type="dxa"/>
            <w:vAlign w:val="center"/>
          </w:tcPr>
          <w:p w14:paraId="163DACE9" w14:textId="77777777" w:rsidR="007A79E1" w:rsidRPr="007E3657" w:rsidRDefault="00780C3A" w:rsidP="00EB4026">
            <w:pPr>
              <w:jc w:val="center"/>
              <w:rPr>
                <w:sz w:val="40"/>
                <w:szCs w:val="40"/>
              </w:rPr>
            </w:pPr>
            <w:sdt>
              <w:sdtPr>
                <w:rPr>
                  <w:rFonts w:ascii="Century Gothic" w:hAnsi="Century Gothic" w:cs="Arial"/>
                  <w:sz w:val="40"/>
                  <w:szCs w:val="40"/>
                </w:rPr>
                <w:id w:val="1321461616"/>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r>
      <w:tr w:rsidR="007A79E1" w14:paraId="7B7AE0A8" w14:textId="77777777" w:rsidTr="00DC4BE2">
        <w:tc>
          <w:tcPr>
            <w:tcW w:w="988" w:type="dxa"/>
            <w:vAlign w:val="center"/>
          </w:tcPr>
          <w:p w14:paraId="61B52C5A" w14:textId="77777777" w:rsidR="007A79E1" w:rsidRDefault="007A79E1" w:rsidP="007E1854">
            <w:pPr>
              <w:pStyle w:val="NoSpacing"/>
              <w:jc w:val="center"/>
            </w:pPr>
            <w:r>
              <w:t>2</w:t>
            </w:r>
          </w:p>
          <w:p w14:paraId="7E735C0C" w14:textId="77777777" w:rsidR="007A79E1" w:rsidRDefault="007A79E1" w:rsidP="007E1854">
            <w:pPr>
              <w:pStyle w:val="NoSpacing"/>
              <w:jc w:val="center"/>
            </w:pPr>
            <w:r w:rsidRPr="00E60B1D">
              <w:rPr>
                <w:sz w:val="18"/>
                <w:szCs w:val="18"/>
              </w:rPr>
              <w:t>Core</w:t>
            </w:r>
          </w:p>
        </w:tc>
        <w:tc>
          <w:tcPr>
            <w:tcW w:w="2409" w:type="dxa"/>
            <w:vAlign w:val="center"/>
          </w:tcPr>
          <w:p w14:paraId="2A9F3305" w14:textId="06B47175" w:rsidR="007A79E1" w:rsidRPr="007A79E1" w:rsidRDefault="00E36C7B" w:rsidP="007E3657">
            <w:pPr>
              <w:pStyle w:val="NoSpacing"/>
              <w:rPr>
                <w:sz w:val="20"/>
                <w:szCs w:val="20"/>
              </w:rPr>
            </w:pPr>
            <w:hyperlink r:id="rId14" w:history="1">
              <w:r w:rsidRPr="008F04C0">
                <w:rPr>
                  <w:rStyle w:val="Hyperlink"/>
                  <w:sz w:val="20"/>
                  <w:szCs w:val="20"/>
                </w:rPr>
                <w:t>TAEDES412</w:t>
              </w:r>
            </w:hyperlink>
            <w:r w:rsidRPr="00E36C7B">
              <w:rPr>
                <w:sz w:val="20"/>
                <w:szCs w:val="20"/>
              </w:rPr>
              <w:t xml:space="preserve"> </w:t>
            </w:r>
            <w:r>
              <w:rPr>
                <w:sz w:val="20"/>
                <w:szCs w:val="20"/>
              </w:rPr>
              <w:t xml:space="preserve">- </w:t>
            </w:r>
            <w:r w:rsidRPr="00E36C7B">
              <w:rPr>
                <w:sz w:val="20"/>
                <w:szCs w:val="20"/>
              </w:rPr>
              <w:t>Design and develop plans for vocational training</w:t>
            </w:r>
            <w:r>
              <w:rPr>
                <w:sz w:val="20"/>
                <w:szCs w:val="20"/>
              </w:rPr>
              <w:t xml:space="preserve"> (R1)</w:t>
            </w:r>
          </w:p>
        </w:tc>
        <w:tc>
          <w:tcPr>
            <w:tcW w:w="3941" w:type="dxa"/>
            <w:vAlign w:val="center"/>
          </w:tcPr>
          <w:p w14:paraId="1D9BAD02" w14:textId="77777777" w:rsidR="001368C9" w:rsidRDefault="008F04C0" w:rsidP="00292668">
            <w:pPr>
              <w:pStyle w:val="NoSpacing"/>
              <w:numPr>
                <w:ilvl w:val="0"/>
                <w:numId w:val="14"/>
              </w:numPr>
              <w:rPr>
                <w:sz w:val="20"/>
                <w:szCs w:val="20"/>
              </w:rPr>
            </w:pPr>
            <w:r w:rsidRPr="008F04C0">
              <w:rPr>
                <w:sz w:val="20"/>
                <w:szCs w:val="20"/>
              </w:rPr>
              <w:t>Plan vocational training</w:t>
            </w:r>
          </w:p>
          <w:p w14:paraId="7EB24EEC" w14:textId="77777777" w:rsidR="008F04C0" w:rsidRDefault="008F04C0" w:rsidP="00292668">
            <w:pPr>
              <w:pStyle w:val="NoSpacing"/>
              <w:numPr>
                <w:ilvl w:val="0"/>
                <w:numId w:val="14"/>
              </w:numPr>
              <w:rPr>
                <w:sz w:val="20"/>
                <w:szCs w:val="20"/>
              </w:rPr>
            </w:pPr>
            <w:r w:rsidRPr="008F04C0">
              <w:rPr>
                <w:sz w:val="20"/>
                <w:szCs w:val="20"/>
              </w:rPr>
              <w:t>Design a plan for vocational training</w:t>
            </w:r>
          </w:p>
          <w:p w14:paraId="5B41727B" w14:textId="5A59FC8C" w:rsidR="008F04C0" w:rsidRPr="007A79E1" w:rsidRDefault="008F04C0" w:rsidP="00292668">
            <w:pPr>
              <w:pStyle w:val="NoSpacing"/>
              <w:numPr>
                <w:ilvl w:val="0"/>
                <w:numId w:val="14"/>
              </w:numPr>
              <w:rPr>
                <w:sz w:val="20"/>
                <w:szCs w:val="20"/>
              </w:rPr>
            </w:pPr>
            <w:r w:rsidRPr="008F04C0">
              <w:rPr>
                <w:sz w:val="20"/>
                <w:szCs w:val="20"/>
              </w:rPr>
              <w:t>Develop session plans for vocational training</w:t>
            </w:r>
          </w:p>
        </w:tc>
        <w:tc>
          <w:tcPr>
            <w:tcW w:w="1134" w:type="dxa"/>
            <w:vAlign w:val="center"/>
          </w:tcPr>
          <w:p w14:paraId="78D1AFD2" w14:textId="77777777" w:rsidR="007A79E1" w:rsidRPr="007E3657" w:rsidRDefault="00780C3A" w:rsidP="00EB4026">
            <w:pPr>
              <w:jc w:val="center"/>
              <w:rPr>
                <w:sz w:val="40"/>
                <w:szCs w:val="40"/>
              </w:rPr>
            </w:pPr>
            <w:sdt>
              <w:sdtPr>
                <w:rPr>
                  <w:rFonts w:ascii="Century Gothic" w:hAnsi="Century Gothic" w:cs="Arial"/>
                  <w:sz w:val="40"/>
                  <w:szCs w:val="40"/>
                </w:rPr>
                <w:id w:val="139397908"/>
                <w14:checkbox>
                  <w14:checked w14:val="0"/>
                  <w14:checkedState w14:val="2612" w14:font="MS Gothic"/>
                  <w14:uncheckedState w14:val="2610" w14:font="MS Gothic"/>
                </w14:checkbox>
              </w:sdtPr>
              <w:sdtEndPr/>
              <w:sdtContent>
                <w:r w:rsidR="007A79E1">
                  <w:rPr>
                    <w:rFonts w:ascii="MS Gothic" w:eastAsia="MS Gothic" w:hAnsi="MS Gothic" w:cs="Arial" w:hint="eastAsia"/>
                    <w:sz w:val="40"/>
                    <w:szCs w:val="40"/>
                  </w:rPr>
                  <w:t>☐</w:t>
                </w:r>
              </w:sdtContent>
            </w:sdt>
          </w:p>
        </w:tc>
        <w:tc>
          <w:tcPr>
            <w:tcW w:w="1134" w:type="dxa"/>
            <w:vAlign w:val="center"/>
          </w:tcPr>
          <w:p w14:paraId="1F531502" w14:textId="77777777" w:rsidR="007A79E1" w:rsidRPr="007E3657" w:rsidRDefault="00780C3A" w:rsidP="00EB4026">
            <w:pPr>
              <w:jc w:val="center"/>
              <w:rPr>
                <w:sz w:val="40"/>
                <w:szCs w:val="40"/>
              </w:rPr>
            </w:pPr>
            <w:sdt>
              <w:sdtPr>
                <w:rPr>
                  <w:rFonts w:ascii="Century Gothic" w:hAnsi="Century Gothic" w:cs="Arial"/>
                  <w:sz w:val="40"/>
                  <w:szCs w:val="40"/>
                </w:rPr>
                <w:id w:val="1042717525"/>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c>
          <w:tcPr>
            <w:tcW w:w="1076" w:type="dxa"/>
            <w:vAlign w:val="center"/>
          </w:tcPr>
          <w:p w14:paraId="5159C22C" w14:textId="77777777" w:rsidR="007A79E1" w:rsidRPr="007E3657" w:rsidRDefault="00780C3A" w:rsidP="00EB4026">
            <w:pPr>
              <w:jc w:val="center"/>
              <w:rPr>
                <w:sz w:val="40"/>
                <w:szCs w:val="40"/>
              </w:rPr>
            </w:pPr>
            <w:sdt>
              <w:sdtPr>
                <w:rPr>
                  <w:rFonts w:ascii="Century Gothic" w:hAnsi="Century Gothic" w:cs="Arial"/>
                  <w:sz w:val="40"/>
                  <w:szCs w:val="40"/>
                </w:rPr>
                <w:id w:val="1936937429"/>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r>
      <w:tr w:rsidR="007A79E1" w14:paraId="53AD86E2" w14:textId="77777777" w:rsidTr="00DC4BE2">
        <w:tc>
          <w:tcPr>
            <w:tcW w:w="988" w:type="dxa"/>
            <w:vAlign w:val="center"/>
          </w:tcPr>
          <w:p w14:paraId="34098298" w14:textId="77777777" w:rsidR="007A79E1" w:rsidRDefault="007A79E1" w:rsidP="007E1854">
            <w:pPr>
              <w:pStyle w:val="NoSpacing"/>
              <w:jc w:val="center"/>
            </w:pPr>
            <w:r>
              <w:t>3</w:t>
            </w:r>
          </w:p>
          <w:p w14:paraId="6BE3DAE8" w14:textId="77777777" w:rsidR="007A79E1" w:rsidRDefault="007A79E1" w:rsidP="007E1854">
            <w:pPr>
              <w:pStyle w:val="NoSpacing"/>
              <w:jc w:val="center"/>
            </w:pPr>
            <w:r w:rsidRPr="00E60B1D">
              <w:rPr>
                <w:sz w:val="18"/>
                <w:szCs w:val="18"/>
              </w:rPr>
              <w:t>Core</w:t>
            </w:r>
          </w:p>
        </w:tc>
        <w:tc>
          <w:tcPr>
            <w:tcW w:w="2409" w:type="dxa"/>
            <w:vAlign w:val="center"/>
          </w:tcPr>
          <w:p w14:paraId="1F51E062" w14:textId="4EB3D662" w:rsidR="007A79E1" w:rsidRPr="007A79E1" w:rsidRDefault="00E36C7B" w:rsidP="007E3657">
            <w:pPr>
              <w:pStyle w:val="NoSpacing"/>
              <w:rPr>
                <w:sz w:val="20"/>
                <w:szCs w:val="20"/>
              </w:rPr>
            </w:pPr>
            <w:hyperlink r:id="rId15" w:history="1">
              <w:r w:rsidRPr="008F04C0">
                <w:rPr>
                  <w:rStyle w:val="Hyperlink"/>
                  <w:sz w:val="20"/>
                  <w:szCs w:val="20"/>
                </w:rPr>
                <w:t>TAEDEL411</w:t>
              </w:r>
            </w:hyperlink>
            <w:r w:rsidRPr="00E36C7B">
              <w:rPr>
                <w:sz w:val="20"/>
                <w:szCs w:val="20"/>
              </w:rPr>
              <w:t xml:space="preserve"> </w:t>
            </w:r>
            <w:r>
              <w:rPr>
                <w:sz w:val="20"/>
                <w:szCs w:val="20"/>
              </w:rPr>
              <w:t xml:space="preserve">- </w:t>
            </w:r>
            <w:r w:rsidRPr="00E36C7B">
              <w:rPr>
                <w:sz w:val="20"/>
                <w:szCs w:val="20"/>
              </w:rPr>
              <w:t xml:space="preserve">Facilitate vocational training </w:t>
            </w:r>
            <w:r>
              <w:rPr>
                <w:sz w:val="20"/>
                <w:szCs w:val="20"/>
              </w:rPr>
              <w:t>(</w:t>
            </w:r>
            <w:r w:rsidRPr="00E36C7B">
              <w:rPr>
                <w:sz w:val="20"/>
                <w:szCs w:val="20"/>
              </w:rPr>
              <w:t>R1</w:t>
            </w:r>
            <w:r>
              <w:rPr>
                <w:sz w:val="20"/>
                <w:szCs w:val="20"/>
              </w:rPr>
              <w:t>)</w:t>
            </w:r>
          </w:p>
        </w:tc>
        <w:tc>
          <w:tcPr>
            <w:tcW w:w="3941" w:type="dxa"/>
            <w:vAlign w:val="center"/>
          </w:tcPr>
          <w:p w14:paraId="5F3482BF" w14:textId="77777777" w:rsidR="001368C9" w:rsidRDefault="008F04C0" w:rsidP="00292668">
            <w:pPr>
              <w:pStyle w:val="NoSpacing"/>
              <w:numPr>
                <w:ilvl w:val="0"/>
                <w:numId w:val="15"/>
              </w:numPr>
              <w:rPr>
                <w:sz w:val="20"/>
                <w:szCs w:val="20"/>
              </w:rPr>
            </w:pPr>
            <w:r w:rsidRPr="008F04C0">
              <w:rPr>
                <w:sz w:val="20"/>
                <w:szCs w:val="20"/>
              </w:rPr>
              <w:t>Plan and prepare for vocational training</w:t>
            </w:r>
          </w:p>
          <w:p w14:paraId="67801239" w14:textId="77777777" w:rsidR="008F04C0" w:rsidRDefault="008F04C0" w:rsidP="00292668">
            <w:pPr>
              <w:pStyle w:val="NoSpacing"/>
              <w:numPr>
                <w:ilvl w:val="0"/>
                <w:numId w:val="15"/>
              </w:numPr>
              <w:rPr>
                <w:sz w:val="20"/>
                <w:szCs w:val="20"/>
              </w:rPr>
            </w:pPr>
            <w:r w:rsidRPr="008F04C0">
              <w:rPr>
                <w:sz w:val="20"/>
                <w:szCs w:val="20"/>
              </w:rPr>
              <w:t>Customise vocational training</w:t>
            </w:r>
          </w:p>
          <w:p w14:paraId="3B1B7645" w14:textId="77777777" w:rsidR="008F04C0" w:rsidRPr="008F04C0" w:rsidRDefault="008F04C0" w:rsidP="00292668">
            <w:pPr>
              <w:pStyle w:val="ListParagraph"/>
              <w:numPr>
                <w:ilvl w:val="0"/>
                <w:numId w:val="15"/>
              </w:numPr>
              <w:rPr>
                <w:rFonts w:ascii="Century Gothic" w:hAnsi="Century Gothic"/>
                <w:sz w:val="20"/>
                <w:szCs w:val="20"/>
              </w:rPr>
            </w:pPr>
            <w:r w:rsidRPr="008F04C0">
              <w:rPr>
                <w:rFonts w:ascii="Century Gothic" w:hAnsi="Century Gothic"/>
                <w:sz w:val="20"/>
                <w:szCs w:val="20"/>
              </w:rPr>
              <w:t>Deliver face-to-face vocational training</w:t>
            </w:r>
          </w:p>
          <w:p w14:paraId="00869D8A" w14:textId="77777777" w:rsidR="008F04C0" w:rsidRDefault="008F04C0" w:rsidP="00292668">
            <w:pPr>
              <w:pStyle w:val="NoSpacing"/>
              <w:numPr>
                <w:ilvl w:val="0"/>
                <w:numId w:val="15"/>
              </w:numPr>
              <w:rPr>
                <w:sz w:val="20"/>
                <w:szCs w:val="20"/>
              </w:rPr>
            </w:pPr>
            <w:r w:rsidRPr="008F04C0">
              <w:rPr>
                <w:sz w:val="20"/>
                <w:szCs w:val="20"/>
              </w:rPr>
              <w:t>Support individual and group learning</w:t>
            </w:r>
          </w:p>
          <w:p w14:paraId="5C9B6CCA" w14:textId="41E728E5" w:rsidR="008F04C0" w:rsidRPr="007A79E1" w:rsidRDefault="008F04C0" w:rsidP="00292668">
            <w:pPr>
              <w:pStyle w:val="NoSpacing"/>
              <w:numPr>
                <w:ilvl w:val="0"/>
                <w:numId w:val="15"/>
              </w:numPr>
              <w:rPr>
                <w:sz w:val="20"/>
                <w:szCs w:val="20"/>
              </w:rPr>
            </w:pPr>
            <w:r w:rsidRPr="008F04C0">
              <w:rPr>
                <w:sz w:val="20"/>
                <w:szCs w:val="20"/>
              </w:rPr>
              <w:t>Review vocational training practice</w:t>
            </w:r>
          </w:p>
        </w:tc>
        <w:tc>
          <w:tcPr>
            <w:tcW w:w="1134" w:type="dxa"/>
            <w:vAlign w:val="center"/>
          </w:tcPr>
          <w:p w14:paraId="51A96543" w14:textId="77777777" w:rsidR="007A79E1" w:rsidRPr="007E3657" w:rsidRDefault="00780C3A" w:rsidP="00EB4026">
            <w:pPr>
              <w:jc w:val="center"/>
              <w:rPr>
                <w:sz w:val="40"/>
                <w:szCs w:val="40"/>
              </w:rPr>
            </w:pPr>
            <w:sdt>
              <w:sdtPr>
                <w:rPr>
                  <w:rFonts w:ascii="Century Gothic" w:hAnsi="Century Gothic" w:cs="Arial"/>
                  <w:sz w:val="40"/>
                  <w:szCs w:val="40"/>
                </w:rPr>
                <w:id w:val="-1360574823"/>
                <w14:checkbox>
                  <w14:checked w14:val="0"/>
                  <w14:checkedState w14:val="2612" w14:font="MS Gothic"/>
                  <w14:uncheckedState w14:val="2610" w14:font="MS Gothic"/>
                </w14:checkbox>
              </w:sdtPr>
              <w:sdtEndPr/>
              <w:sdtContent>
                <w:r w:rsidR="007A79E1">
                  <w:rPr>
                    <w:rFonts w:ascii="MS Gothic" w:eastAsia="MS Gothic" w:hAnsi="MS Gothic" w:cs="Arial" w:hint="eastAsia"/>
                    <w:sz w:val="40"/>
                    <w:szCs w:val="40"/>
                  </w:rPr>
                  <w:t>☐</w:t>
                </w:r>
              </w:sdtContent>
            </w:sdt>
          </w:p>
        </w:tc>
        <w:tc>
          <w:tcPr>
            <w:tcW w:w="1134" w:type="dxa"/>
            <w:vAlign w:val="center"/>
          </w:tcPr>
          <w:p w14:paraId="6A9E9A0C" w14:textId="77777777" w:rsidR="007A79E1" w:rsidRPr="007E3657" w:rsidRDefault="00780C3A" w:rsidP="00EB4026">
            <w:pPr>
              <w:jc w:val="center"/>
              <w:rPr>
                <w:sz w:val="40"/>
                <w:szCs w:val="40"/>
              </w:rPr>
            </w:pPr>
            <w:sdt>
              <w:sdtPr>
                <w:rPr>
                  <w:rFonts w:ascii="Century Gothic" w:hAnsi="Century Gothic" w:cs="Arial"/>
                  <w:sz w:val="40"/>
                  <w:szCs w:val="40"/>
                </w:rPr>
                <w:id w:val="-1564321012"/>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c>
          <w:tcPr>
            <w:tcW w:w="1076" w:type="dxa"/>
            <w:vAlign w:val="center"/>
          </w:tcPr>
          <w:p w14:paraId="6188AEFA" w14:textId="77777777" w:rsidR="007A79E1" w:rsidRPr="007E3657" w:rsidRDefault="00780C3A" w:rsidP="00EB4026">
            <w:pPr>
              <w:jc w:val="center"/>
              <w:rPr>
                <w:sz w:val="40"/>
                <w:szCs w:val="40"/>
              </w:rPr>
            </w:pPr>
            <w:sdt>
              <w:sdtPr>
                <w:rPr>
                  <w:rFonts w:ascii="Century Gothic" w:hAnsi="Century Gothic" w:cs="Arial"/>
                  <w:sz w:val="40"/>
                  <w:szCs w:val="40"/>
                </w:rPr>
                <w:id w:val="524376055"/>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r>
      <w:tr w:rsidR="007A79E1" w14:paraId="30A0FBB5" w14:textId="77777777" w:rsidTr="00DC4BE2">
        <w:tc>
          <w:tcPr>
            <w:tcW w:w="988" w:type="dxa"/>
            <w:vAlign w:val="center"/>
          </w:tcPr>
          <w:p w14:paraId="431C72AE" w14:textId="77777777" w:rsidR="007A79E1" w:rsidRDefault="007A79E1" w:rsidP="007E1854">
            <w:pPr>
              <w:pStyle w:val="NoSpacing"/>
              <w:jc w:val="center"/>
            </w:pPr>
            <w:r>
              <w:t>4</w:t>
            </w:r>
          </w:p>
          <w:p w14:paraId="35684A3D" w14:textId="77777777" w:rsidR="007A79E1" w:rsidRDefault="007A79E1" w:rsidP="007E1854">
            <w:pPr>
              <w:pStyle w:val="NoSpacing"/>
              <w:jc w:val="center"/>
            </w:pPr>
            <w:r w:rsidRPr="00E60B1D">
              <w:rPr>
                <w:sz w:val="18"/>
                <w:szCs w:val="18"/>
              </w:rPr>
              <w:t>Core</w:t>
            </w:r>
          </w:p>
        </w:tc>
        <w:tc>
          <w:tcPr>
            <w:tcW w:w="2409" w:type="dxa"/>
            <w:vAlign w:val="center"/>
          </w:tcPr>
          <w:p w14:paraId="7CF4D581" w14:textId="38464DAF" w:rsidR="007A79E1" w:rsidRPr="007A79E1" w:rsidRDefault="00E36C7B" w:rsidP="007E3657">
            <w:pPr>
              <w:pStyle w:val="NoSpacing"/>
              <w:rPr>
                <w:sz w:val="20"/>
                <w:szCs w:val="20"/>
              </w:rPr>
            </w:pPr>
            <w:hyperlink r:id="rId16" w:history="1">
              <w:r w:rsidRPr="008F04C0">
                <w:rPr>
                  <w:rStyle w:val="Hyperlink"/>
                  <w:sz w:val="20"/>
                  <w:szCs w:val="20"/>
                </w:rPr>
                <w:t>TAEASS413</w:t>
              </w:r>
            </w:hyperlink>
            <w:r w:rsidRPr="00E36C7B">
              <w:rPr>
                <w:sz w:val="20"/>
                <w:szCs w:val="20"/>
              </w:rPr>
              <w:t xml:space="preserve"> </w:t>
            </w:r>
            <w:r>
              <w:rPr>
                <w:sz w:val="20"/>
                <w:szCs w:val="20"/>
              </w:rPr>
              <w:t xml:space="preserve">- </w:t>
            </w:r>
            <w:r w:rsidRPr="00E36C7B">
              <w:rPr>
                <w:sz w:val="20"/>
                <w:szCs w:val="20"/>
              </w:rPr>
              <w:t xml:space="preserve">Participate in assessment validation </w:t>
            </w:r>
            <w:r>
              <w:rPr>
                <w:sz w:val="20"/>
                <w:szCs w:val="20"/>
              </w:rPr>
              <w:t>(</w:t>
            </w:r>
            <w:r w:rsidRPr="00E36C7B">
              <w:rPr>
                <w:sz w:val="20"/>
                <w:szCs w:val="20"/>
              </w:rPr>
              <w:t>R1</w:t>
            </w:r>
            <w:r>
              <w:rPr>
                <w:sz w:val="20"/>
                <w:szCs w:val="20"/>
              </w:rPr>
              <w:t>)</w:t>
            </w:r>
          </w:p>
        </w:tc>
        <w:tc>
          <w:tcPr>
            <w:tcW w:w="3941" w:type="dxa"/>
            <w:vAlign w:val="center"/>
          </w:tcPr>
          <w:p w14:paraId="372EE2D8" w14:textId="77777777" w:rsidR="001368C9" w:rsidRDefault="00025F37" w:rsidP="00292668">
            <w:pPr>
              <w:pStyle w:val="NoSpacing"/>
              <w:numPr>
                <w:ilvl w:val="0"/>
                <w:numId w:val="12"/>
              </w:numPr>
              <w:rPr>
                <w:sz w:val="20"/>
                <w:szCs w:val="20"/>
              </w:rPr>
            </w:pPr>
            <w:r w:rsidRPr="00025F37">
              <w:rPr>
                <w:sz w:val="20"/>
                <w:szCs w:val="20"/>
              </w:rPr>
              <w:t>Prepare for validation activities</w:t>
            </w:r>
          </w:p>
          <w:p w14:paraId="4716ACF4" w14:textId="77777777" w:rsidR="00025F37" w:rsidRDefault="00025F37" w:rsidP="00292668">
            <w:pPr>
              <w:pStyle w:val="NoSpacing"/>
              <w:numPr>
                <w:ilvl w:val="0"/>
                <w:numId w:val="12"/>
              </w:numPr>
              <w:rPr>
                <w:sz w:val="20"/>
                <w:szCs w:val="20"/>
              </w:rPr>
            </w:pPr>
            <w:r w:rsidRPr="00025F37">
              <w:rPr>
                <w:sz w:val="20"/>
                <w:szCs w:val="20"/>
              </w:rPr>
              <w:t>Participate in assessment validation</w:t>
            </w:r>
          </w:p>
          <w:p w14:paraId="0F3B5E83" w14:textId="6435863E" w:rsidR="00025F37" w:rsidRPr="007A79E1" w:rsidRDefault="00025F37" w:rsidP="00292668">
            <w:pPr>
              <w:pStyle w:val="NoSpacing"/>
              <w:numPr>
                <w:ilvl w:val="0"/>
                <w:numId w:val="12"/>
              </w:numPr>
              <w:rPr>
                <w:sz w:val="20"/>
                <w:szCs w:val="20"/>
              </w:rPr>
            </w:pPr>
            <w:r w:rsidRPr="00025F37">
              <w:rPr>
                <w:sz w:val="20"/>
                <w:szCs w:val="20"/>
              </w:rPr>
              <w:t>Contribute to validation outcomes</w:t>
            </w:r>
          </w:p>
        </w:tc>
        <w:tc>
          <w:tcPr>
            <w:tcW w:w="1134" w:type="dxa"/>
            <w:vAlign w:val="center"/>
          </w:tcPr>
          <w:p w14:paraId="73A5815B" w14:textId="77777777" w:rsidR="007A79E1" w:rsidRPr="007E3657" w:rsidRDefault="00780C3A" w:rsidP="007E3657">
            <w:pPr>
              <w:jc w:val="center"/>
              <w:rPr>
                <w:sz w:val="40"/>
                <w:szCs w:val="40"/>
              </w:rPr>
            </w:pPr>
            <w:sdt>
              <w:sdtPr>
                <w:rPr>
                  <w:rFonts w:ascii="Century Gothic" w:hAnsi="Century Gothic" w:cs="Arial"/>
                  <w:sz w:val="40"/>
                  <w:szCs w:val="40"/>
                </w:rPr>
                <w:id w:val="1201902880"/>
                <w14:checkbox>
                  <w14:checked w14:val="0"/>
                  <w14:checkedState w14:val="2612" w14:font="MS Gothic"/>
                  <w14:uncheckedState w14:val="2610" w14:font="MS Gothic"/>
                </w14:checkbox>
              </w:sdtPr>
              <w:sdtEndPr/>
              <w:sdtContent>
                <w:r w:rsidR="007A79E1">
                  <w:rPr>
                    <w:rFonts w:ascii="MS Gothic" w:eastAsia="MS Gothic" w:hAnsi="MS Gothic" w:cs="Arial" w:hint="eastAsia"/>
                    <w:sz w:val="40"/>
                    <w:szCs w:val="40"/>
                  </w:rPr>
                  <w:t>☐</w:t>
                </w:r>
              </w:sdtContent>
            </w:sdt>
          </w:p>
        </w:tc>
        <w:tc>
          <w:tcPr>
            <w:tcW w:w="1134" w:type="dxa"/>
            <w:vAlign w:val="center"/>
          </w:tcPr>
          <w:p w14:paraId="2F6081FC" w14:textId="77777777" w:rsidR="007A79E1" w:rsidRPr="007E3657" w:rsidRDefault="00780C3A" w:rsidP="007E3657">
            <w:pPr>
              <w:jc w:val="center"/>
              <w:rPr>
                <w:sz w:val="40"/>
                <w:szCs w:val="40"/>
              </w:rPr>
            </w:pPr>
            <w:sdt>
              <w:sdtPr>
                <w:rPr>
                  <w:rFonts w:ascii="Century Gothic" w:hAnsi="Century Gothic" w:cs="Arial"/>
                  <w:sz w:val="40"/>
                  <w:szCs w:val="40"/>
                </w:rPr>
                <w:id w:val="1731187170"/>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c>
          <w:tcPr>
            <w:tcW w:w="1076" w:type="dxa"/>
            <w:vAlign w:val="center"/>
          </w:tcPr>
          <w:p w14:paraId="24677930" w14:textId="77777777" w:rsidR="007A79E1" w:rsidRPr="007E3657" w:rsidRDefault="00780C3A" w:rsidP="007E3657">
            <w:pPr>
              <w:jc w:val="center"/>
              <w:rPr>
                <w:sz w:val="40"/>
                <w:szCs w:val="40"/>
              </w:rPr>
            </w:pPr>
            <w:sdt>
              <w:sdtPr>
                <w:rPr>
                  <w:rFonts w:ascii="Century Gothic" w:hAnsi="Century Gothic" w:cs="Arial"/>
                  <w:sz w:val="40"/>
                  <w:szCs w:val="40"/>
                </w:rPr>
                <w:id w:val="2114479702"/>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r>
      <w:tr w:rsidR="007A79E1" w14:paraId="35DB9795" w14:textId="77777777" w:rsidTr="00DC4BE2">
        <w:tc>
          <w:tcPr>
            <w:tcW w:w="988" w:type="dxa"/>
            <w:vAlign w:val="center"/>
          </w:tcPr>
          <w:p w14:paraId="2AE51D5B" w14:textId="77777777" w:rsidR="007A79E1" w:rsidRDefault="007A79E1" w:rsidP="007E1854">
            <w:pPr>
              <w:pStyle w:val="NoSpacing"/>
              <w:jc w:val="center"/>
            </w:pPr>
            <w:r>
              <w:t>5</w:t>
            </w:r>
          </w:p>
          <w:p w14:paraId="32A3F44A" w14:textId="77777777" w:rsidR="007A79E1" w:rsidRDefault="007A79E1" w:rsidP="007E1854">
            <w:pPr>
              <w:pStyle w:val="NoSpacing"/>
              <w:jc w:val="center"/>
            </w:pPr>
            <w:r w:rsidRPr="00E60B1D">
              <w:rPr>
                <w:sz w:val="18"/>
                <w:szCs w:val="18"/>
              </w:rPr>
              <w:t>Core</w:t>
            </w:r>
          </w:p>
        </w:tc>
        <w:tc>
          <w:tcPr>
            <w:tcW w:w="2409" w:type="dxa"/>
            <w:vAlign w:val="center"/>
          </w:tcPr>
          <w:p w14:paraId="56DF989E" w14:textId="2D6A3EAB" w:rsidR="007A79E1" w:rsidRPr="007A79E1" w:rsidRDefault="00E36C7B" w:rsidP="007E3657">
            <w:pPr>
              <w:pStyle w:val="NoSpacing"/>
              <w:rPr>
                <w:sz w:val="20"/>
                <w:szCs w:val="20"/>
              </w:rPr>
            </w:pPr>
            <w:hyperlink r:id="rId17" w:history="1">
              <w:r w:rsidRPr="008C6113">
                <w:rPr>
                  <w:rStyle w:val="Hyperlink"/>
                  <w:sz w:val="20"/>
                  <w:szCs w:val="20"/>
                </w:rPr>
                <w:t>TAEASS412</w:t>
              </w:r>
            </w:hyperlink>
            <w:r w:rsidRPr="00E36C7B">
              <w:rPr>
                <w:sz w:val="20"/>
                <w:szCs w:val="20"/>
              </w:rPr>
              <w:t xml:space="preserve"> </w:t>
            </w:r>
            <w:r>
              <w:rPr>
                <w:sz w:val="20"/>
                <w:szCs w:val="20"/>
              </w:rPr>
              <w:t xml:space="preserve">- </w:t>
            </w:r>
            <w:r w:rsidRPr="00E36C7B">
              <w:rPr>
                <w:sz w:val="20"/>
                <w:szCs w:val="20"/>
              </w:rPr>
              <w:t xml:space="preserve">Assess competence </w:t>
            </w:r>
            <w:r>
              <w:rPr>
                <w:sz w:val="20"/>
                <w:szCs w:val="20"/>
              </w:rPr>
              <w:t>(</w:t>
            </w:r>
            <w:r w:rsidRPr="00E36C7B">
              <w:rPr>
                <w:sz w:val="20"/>
                <w:szCs w:val="20"/>
              </w:rPr>
              <w:t>R1</w:t>
            </w:r>
            <w:r>
              <w:rPr>
                <w:sz w:val="20"/>
                <w:szCs w:val="20"/>
              </w:rPr>
              <w:t>)</w:t>
            </w:r>
          </w:p>
        </w:tc>
        <w:tc>
          <w:tcPr>
            <w:tcW w:w="3941" w:type="dxa"/>
            <w:vAlign w:val="center"/>
          </w:tcPr>
          <w:p w14:paraId="17265BF9" w14:textId="77777777" w:rsidR="008C6113" w:rsidRPr="008C6113" w:rsidRDefault="008C6113" w:rsidP="00292668">
            <w:pPr>
              <w:pStyle w:val="ListParagraph"/>
              <w:numPr>
                <w:ilvl w:val="0"/>
                <w:numId w:val="6"/>
              </w:numPr>
              <w:rPr>
                <w:rFonts w:ascii="Century Gothic" w:hAnsi="Century Gothic"/>
                <w:sz w:val="20"/>
                <w:szCs w:val="20"/>
              </w:rPr>
            </w:pPr>
            <w:r w:rsidRPr="008C6113">
              <w:rPr>
                <w:rFonts w:ascii="Century Gothic" w:hAnsi="Century Gothic"/>
                <w:sz w:val="20"/>
                <w:szCs w:val="20"/>
              </w:rPr>
              <w:t>Plan and prepare to conduct assessment</w:t>
            </w:r>
          </w:p>
          <w:p w14:paraId="111C34C2" w14:textId="77777777" w:rsidR="001368C9" w:rsidRDefault="008C6113" w:rsidP="00292668">
            <w:pPr>
              <w:pStyle w:val="NoSpacing"/>
              <w:numPr>
                <w:ilvl w:val="0"/>
                <w:numId w:val="6"/>
              </w:numPr>
              <w:rPr>
                <w:sz w:val="20"/>
                <w:szCs w:val="20"/>
              </w:rPr>
            </w:pPr>
            <w:r w:rsidRPr="008C6113">
              <w:rPr>
                <w:sz w:val="20"/>
                <w:szCs w:val="20"/>
              </w:rPr>
              <w:t>Customise assessment process</w:t>
            </w:r>
          </w:p>
          <w:p w14:paraId="555461FE" w14:textId="77777777" w:rsidR="008C6113" w:rsidRDefault="008C6113" w:rsidP="00292668">
            <w:pPr>
              <w:pStyle w:val="NoSpacing"/>
              <w:numPr>
                <w:ilvl w:val="0"/>
                <w:numId w:val="6"/>
              </w:numPr>
              <w:rPr>
                <w:sz w:val="20"/>
                <w:szCs w:val="20"/>
              </w:rPr>
            </w:pPr>
            <w:r w:rsidRPr="008C6113">
              <w:rPr>
                <w:sz w:val="20"/>
                <w:szCs w:val="20"/>
              </w:rPr>
              <w:t>Prepare candidates</w:t>
            </w:r>
          </w:p>
          <w:p w14:paraId="5FA20424" w14:textId="51950DA1" w:rsidR="008C6113" w:rsidRDefault="008C6113" w:rsidP="00292668">
            <w:pPr>
              <w:pStyle w:val="NoSpacing"/>
              <w:numPr>
                <w:ilvl w:val="0"/>
                <w:numId w:val="6"/>
              </w:numPr>
              <w:rPr>
                <w:sz w:val="20"/>
                <w:szCs w:val="20"/>
              </w:rPr>
            </w:pPr>
            <w:r w:rsidRPr="008C6113">
              <w:rPr>
                <w:sz w:val="20"/>
                <w:szCs w:val="20"/>
              </w:rPr>
              <w:t>Collect evid</w:t>
            </w:r>
            <w:r>
              <w:rPr>
                <w:sz w:val="20"/>
                <w:szCs w:val="20"/>
              </w:rPr>
              <w:t>ence</w:t>
            </w:r>
          </w:p>
          <w:p w14:paraId="473E9FB6" w14:textId="550C3368" w:rsidR="008C6113" w:rsidRDefault="008C6113" w:rsidP="00292668">
            <w:pPr>
              <w:pStyle w:val="NoSpacing"/>
              <w:numPr>
                <w:ilvl w:val="0"/>
                <w:numId w:val="6"/>
              </w:numPr>
              <w:rPr>
                <w:sz w:val="20"/>
                <w:szCs w:val="20"/>
              </w:rPr>
            </w:pPr>
            <w:r w:rsidRPr="008C6113">
              <w:rPr>
                <w:sz w:val="20"/>
                <w:szCs w:val="20"/>
              </w:rPr>
              <w:t>Make assessment judgement</w:t>
            </w:r>
          </w:p>
          <w:p w14:paraId="20B6F5C2" w14:textId="158A829E" w:rsidR="008C6113" w:rsidRPr="007A79E1" w:rsidRDefault="008C6113" w:rsidP="00292668">
            <w:pPr>
              <w:pStyle w:val="NoSpacing"/>
              <w:numPr>
                <w:ilvl w:val="0"/>
                <w:numId w:val="6"/>
              </w:numPr>
              <w:rPr>
                <w:sz w:val="20"/>
                <w:szCs w:val="20"/>
              </w:rPr>
            </w:pPr>
            <w:r w:rsidRPr="008C6113">
              <w:rPr>
                <w:sz w:val="20"/>
                <w:szCs w:val="20"/>
              </w:rPr>
              <w:t>Review assessment practice</w:t>
            </w:r>
          </w:p>
        </w:tc>
        <w:tc>
          <w:tcPr>
            <w:tcW w:w="1134" w:type="dxa"/>
            <w:vAlign w:val="center"/>
          </w:tcPr>
          <w:p w14:paraId="25FEE7EC" w14:textId="7BFCD985" w:rsidR="007A79E1" w:rsidRPr="007E3657" w:rsidRDefault="00780C3A" w:rsidP="00EB4026">
            <w:pPr>
              <w:jc w:val="center"/>
              <w:rPr>
                <w:sz w:val="40"/>
                <w:szCs w:val="40"/>
              </w:rPr>
            </w:pPr>
            <w:sdt>
              <w:sdtPr>
                <w:rPr>
                  <w:rFonts w:ascii="Century Gothic" w:hAnsi="Century Gothic" w:cs="Arial"/>
                  <w:sz w:val="40"/>
                  <w:szCs w:val="40"/>
                </w:rPr>
                <w:id w:val="-624698507"/>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c>
          <w:tcPr>
            <w:tcW w:w="1134" w:type="dxa"/>
            <w:vAlign w:val="center"/>
          </w:tcPr>
          <w:p w14:paraId="3F141769" w14:textId="77777777" w:rsidR="007A79E1" w:rsidRPr="007E3657" w:rsidRDefault="00780C3A" w:rsidP="00EB4026">
            <w:pPr>
              <w:jc w:val="center"/>
              <w:rPr>
                <w:sz w:val="40"/>
                <w:szCs w:val="40"/>
              </w:rPr>
            </w:pPr>
            <w:sdt>
              <w:sdtPr>
                <w:rPr>
                  <w:rFonts w:ascii="Century Gothic" w:hAnsi="Century Gothic" w:cs="Arial"/>
                  <w:sz w:val="40"/>
                  <w:szCs w:val="40"/>
                </w:rPr>
                <w:id w:val="1895774340"/>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c>
          <w:tcPr>
            <w:tcW w:w="1076" w:type="dxa"/>
            <w:vAlign w:val="center"/>
          </w:tcPr>
          <w:p w14:paraId="00D2E659" w14:textId="77777777" w:rsidR="007A79E1" w:rsidRPr="007E3657" w:rsidRDefault="00780C3A" w:rsidP="00EB4026">
            <w:pPr>
              <w:jc w:val="center"/>
              <w:rPr>
                <w:sz w:val="40"/>
                <w:szCs w:val="40"/>
              </w:rPr>
            </w:pPr>
            <w:sdt>
              <w:sdtPr>
                <w:rPr>
                  <w:rFonts w:ascii="Century Gothic" w:hAnsi="Century Gothic" w:cs="Arial"/>
                  <w:sz w:val="40"/>
                  <w:szCs w:val="40"/>
                </w:rPr>
                <w:id w:val="2060964883"/>
                <w14:checkbox>
                  <w14:checked w14:val="0"/>
                  <w14:checkedState w14:val="2612" w14:font="MS Gothic"/>
                  <w14:uncheckedState w14:val="2610" w14:font="MS Gothic"/>
                </w14:checkbox>
              </w:sdtPr>
              <w:sdtEndPr/>
              <w:sdtContent>
                <w:r w:rsidR="007A79E1" w:rsidRPr="007E3657">
                  <w:rPr>
                    <w:rFonts w:ascii="MS Gothic" w:eastAsia="MS Gothic" w:hAnsi="MS Gothic" w:cs="Arial" w:hint="eastAsia"/>
                    <w:sz w:val="40"/>
                    <w:szCs w:val="40"/>
                  </w:rPr>
                  <w:t>☐</w:t>
                </w:r>
              </w:sdtContent>
            </w:sdt>
          </w:p>
        </w:tc>
      </w:tr>
      <w:tr w:rsidR="008C6113" w14:paraId="0E3DAA9D" w14:textId="77777777" w:rsidTr="00DC4BE2">
        <w:tc>
          <w:tcPr>
            <w:tcW w:w="988" w:type="dxa"/>
            <w:vAlign w:val="center"/>
          </w:tcPr>
          <w:p w14:paraId="755DA0D0" w14:textId="77777777" w:rsidR="008C6113" w:rsidRDefault="008C6113" w:rsidP="008C6113">
            <w:pPr>
              <w:pStyle w:val="NoSpacing"/>
              <w:jc w:val="center"/>
            </w:pPr>
            <w:r>
              <w:t>6</w:t>
            </w:r>
          </w:p>
          <w:p w14:paraId="684B7BF8" w14:textId="1D843E7A" w:rsidR="008C6113" w:rsidRDefault="008C6113" w:rsidP="008C6113">
            <w:pPr>
              <w:pStyle w:val="NoSpacing"/>
              <w:jc w:val="center"/>
            </w:pPr>
            <w:r w:rsidRPr="00E36C7B">
              <w:rPr>
                <w:sz w:val="18"/>
                <w:szCs w:val="18"/>
              </w:rPr>
              <w:t>Core</w:t>
            </w:r>
          </w:p>
        </w:tc>
        <w:tc>
          <w:tcPr>
            <w:tcW w:w="2409" w:type="dxa"/>
            <w:vAlign w:val="center"/>
          </w:tcPr>
          <w:p w14:paraId="32DFD780" w14:textId="60894E6B" w:rsidR="008C6113" w:rsidRPr="00E36C7B" w:rsidRDefault="008C6113" w:rsidP="008C6113">
            <w:pPr>
              <w:pStyle w:val="NoSpacing"/>
              <w:rPr>
                <w:sz w:val="20"/>
                <w:szCs w:val="20"/>
              </w:rPr>
            </w:pPr>
            <w:hyperlink r:id="rId18" w:history="1">
              <w:r w:rsidRPr="008C6113">
                <w:rPr>
                  <w:rStyle w:val="Hyperlink"/>
                  <w:sz w:val="20"/>
                  <w:szCs w:val="20"/>
                </w:rPr>
                <w:t>TAEPDD401</w:t>
              </w:r>
            </w:hyperlink>
            <w:r w:rsidRPr="00E36C7B">
              <w:rPr>
                <w:sz w:val="20"/>
                <w:szCs w:val="20"/>
              </w:rPr>
              <w:t xml:space="preserve"> </w:t>
            </w:r>
            <w:r>
              <w:rPr>
                <w:sz w:val="20"/>
                <w:szCs w:val="20"/>
              </w:rPr>
              <w:t xml:space="preserve">- </w:t>
            </w:r>
            <w:r w:rsidRPr="00E36C7B">
              <w:rPr>
                <w:sz w:val="20"/>
                <w:szCs w:val="20"/>
              </w:rPr>
              <w:t xml:space="preserve">Work effectively in the VET sector </w:t>
            </w:r>
            <w:r>
              <w:rPr>
                <w:sz w:val="20"/>
                <w:szCs w:val="20"/>
              </w:rPr>
              <w:t>(</w:t>
            </w:r>
            <w:r w:rsidRPr="00E36C7B">
              <w:rPr>
                <w:sz w:val="20"/>
                <w:szCs w:val="20"/>
              </w:rPr>
              <w:t>R1</w:t>
            </w:r>
            <w:r>
              <w:rPr>
                <w:sz w:val="20"/>
                <w:szCs w:val="20"/>
              </w:rPr>
              <w:t>)</w:t>
            </w:r>
          </w:p>
        </w:tc>
        <w:tc>
          <w:tcPr>
            <w:tcW w:w="3941" w:type="dxa"/>
            <w:vAlign w:val="center"/>
          </w:tcPr>
          <w:p w14:paraId="413B6BD6" w14:textId="77777777" w:rsidR="008C6113" w:rsidRDefault="008C6113">
            <w:pPr>
              <w:pStyle w:val="NoSpacing"/>
              <w:numPr>
                <w:ilvl w:val="0"/>
                <w:numId w:val="20"/>
              </w:numPr>
              <w:rPr>
                <w:sz w:val="20"/>
                <w:szCs w:val="20"/>
              </w:rPr>
            </w:pPr>
            <w:r w:rsidRPr="008C6113">
              <w:rPr>
                <w:sz w:val="20"/>
                <w:szCs w:val="20"/>
              </w:rPr>
              <w:t>Interpret VET policy context</w:t>
            </w:r>
          </w:p>
          <w:p w14:paraId="4D3850F1" w14:textId="77777777" w:rsidR="008C6113" w:rsidRDefault="008C6113">
            <w:pPr>
              <w:pStyle w:val="NoSpacing"/>
              <w:numPr>
                <w:ilvl w:val="0"/>
                <w:numId w:val="20"/>
              </w:numPr>
              <w:rPr>
                <w:sz w:val="20"/>
                <w:szCs w:val="20"/>
              </w:rPr>
            </w:pPr>
            <w:r w:rsidRPr="008C6113">
              <w:rPr>
                <w:sz w:val="20"/>
                <w:szCs w:val="20"/>
              </w:rPr>
              <w:t>Operate within VET delivery and compliance frameworks</w:t>
            </w:r>
          </w:p>
          <w:p w14:paraId="62460B9D" w14:textId="77777777" w:rsidR="008C6113" w:rsidRDefault="008C6113">
            <w:pPr>
              <w:pStyle w:val="NoSpacing"/>
              <w:numPr>
                <w:ilvl w:val="0"/>
                <w:numId w:val="20"/>
              </w:numPr>
              <w:rPr>
                <w:sz w:val="20"/>
                <w:szCs w:val="20"/>
              </w:rPr>
            </w:pPr>
            <w:r w:rsidRPr="008C6113">
              <w:rPr>
                <w:sz w:val="20"/>
                <w:szCs w:val="20"/>
              </w:rPr>
              <w:t>Work effectively with vocational learners</w:t>
            </w:r>
          </w:p>
          <w:p w14:paraId="505B0D62" w14:textId="3BD75FB3" w:rsidR="008C6113" w:rsidRPr="007A79E1" w:rsidRDefault="008C6113">
            <w:pPr>
              <w:pStyle w:val="NoSpacing"/>
              <w:numPr>
                <w:ilvl w:val="0"/>
                <w:numId w:val="20"/>
              </w:numPr>
              <w:rPr>
                <w:sz w:val="20"/>
                <w:szCs w:val="20"/>
              </w:rPr>
            </w:pPr>
            <w:r w:rsidRPr="008C6113">
              <w:rPr>
                <w:sz w:val="20"/>
                <w:szCs w:val="20"/>
              </w:rPr>
              <w:t>Plan to improve own professional practice</w:t>
            </w:r>
          </w:p>
        </w:tc>
        <w:tc>
          <w:tcPr>
            <w:tcW w:w="1134" w:type="dxa"/>
            <w:vAlign w:val="center"/>
          </w:tcPr>
          <w:p w14:paraId="501D582B" w14:textId="40C6B8E7"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336930344"/>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c>
          <w:tcPr>
            <w:tcW w:w="1134" w:type="dxa"/>
            <w:vAlign w:val="center"/>
          </w:tcPr>
          <w:p w14:paraId="10CC5539" w14:textId="35CABB62"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1440595968"/>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09EE18E4" w14:textId="3D836CE7"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1775236445"/>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r w:rsidR="008C6113" w14:paraId="28F81BF2" w14:textId="77777777" w:rsidTr="00DC4BE2">
        <w:tc>
          <w:tcPr>
            <w:tcW w:w="988" w:type="dxa"/>
            <w:vAlign w:val="center"/>
          </w:tcPr>
          <w:p w14:paraId="44531243" w14:textId="2E2650C8" w:rsidR="008C6113" w:rsidRDefault="008C6113" w:rsidP="008C6113">
            <w:pPr>
              <w:pStyle w:val="NoSpacing"/>
              <w:jc w:val="center"/>
            </w:pPr>
            <w:r>
              <w:lastRenderedPageBreak/>
              <w:t>7</w:t>
            </w:r>
          </w:p>
          <w:p w14:paraId="41F05F32" w14:textId="77777777" w:rsidR="008C6113" w:rsidRPr="007A79E1" w:rsidRDefault="008C6113" w:rsidP="008C6113">
            <w:pPr>
              <w:pStyle w:val="NoSpacing"/>
              <w:jc w:val="center"/>
              <w:rPr>
                <w:sz w:val="18"/>
                <w:szCs w:val="18"/>
              </w:rPr>
            </w:pPr>
            <w:r w:rsidRPr="007A79E1">
              <w:rPr>
                <w:sz w:val="18"/>
                <w:szCs w:val="18"/>
              </w:rPr>
              <w:t>Elective A</w:t>
            </w:r>
          </w:p>
        </w:tc>
        <w:tc>
          <w:tcPr>
            <w:tcW w:w="2409" w:type="dxa"/>
            <w:vAlign w:val="center"/>
          </w:tcPr>
          <w:p w14:paraId="3D80C640" w14:textId="6A7D6BB0" w:rsidR="008C6113" w:rsidRPr="007A79E1" w:rsidRDefault="008C6113" w:rsidP="008C6113">
            <w:pPr>
              <w:pStyle w:val="NoSpacing"/>
              <w:rPr>
                <w:sz w:val="20"/>
                <w:szCs w:val="20"/>
              </w:rPr>
            </w:pPr>
            <w:hyperlink r:id="rId19" w:history="1">
              <w:r w:rsidRPr="00CE59E6">
                <w:rPr>
                  <w:rStyle w:val="Hyperlink"/>
                  <w:sz w:val="20"/>
                  <w:szCs w:val="20"/>
                </w:rPr>
                <w:t>TAEDEL311</w:t>
              </w:r>
            </w:hyperlink>
            <w:r w:rsidRPr="00E36C7B">
              <w:rPr>
                <w:sz w:val="20"/>
                <w:szCs w:val="20"/>
              </w:rPr>
              <w:t xml:space="preserve"> </w:t>
            </w:r>
            <w:r>
              <w:rPr>
                <w:sz w:val="20"/>
                <w:szCs w:val="20"/>
              </w:rPr>
              <w:t xml:space="preserve">- </w:t>
            </w:r>
            <w:r w:rsidRPr="00E36C7B">
              <w:rPr>
                <w:sz w:val="20"/>
                <w:szCs w:val="20"/>
              </w:rPr>
              <w:t xml:space="preserve">Provide work skill instruction </w:t>
            </w:r>
            <w:r>
              <w:rPr>
                <w:sz w:val="20"/>
                <w:szCs w:val="20"/>
              </w:rPr>
              <w:t>(</w:t>
            </w:r>
            <w:r w:rsidRPr="00E36C7B">
              <w:rPr>
                <w:sz w:val="20"/>
                <w:szCs w:val="20"/>
              </w:rPr>
              <w:t>R1</w:t>
            </w:r>
            <w:r>
              <w:rPr>
                <w:sz w:val="20"/>
                <w:szCs w:val="20"/>
              </w:rPr>
              <w:t>)</w:t>
            </w:r>
          </w:p>
        </w:tc>
        <w:tc>
          <w:tcPr>
            <w:tcW w:w="3941" w:type="dxa"/>
            <w:vAlign w:val="center"/>
          </w:tcPr>
          <w:p w14:paraId="0E977CBB" w14:textId="77777777" w:rsidR="008C6113" w:rsidRDefault="00D651AD" w:rsidP="00292668">
            <w:pPr>
              <w:pStyle w:val="NoSpacing"/>
              <w:numPr>
                <w:ilvl w:val="0"/>
                <w:numId w:val="7"/>
              </w:numPr>
              <w:rPr>
                <w:sz w:val="20"/>
                <w:szCs w:val="20"/>
              </w:rPr>
            </w:pPr>
            <w:r w:rsidRPr="00D651AD">
              <w:rPr>
                <w:sz w:val="20"/>
                <w:szCs w:val="20"/>
              </w:rPr>
              <w:t>Organise instruction and demonstration</w:t>
            </w:r>
          </w:p>
          <w:p w14:paraId="66F887B0" w14:textId="77777777" w:rsidR="00D651AD" w:rsidRDefault="00D651AD" w:rsidP="00292668">
            <w:pPr>
              <w:pStyle w:val="NoSpacing"/>
              <w:numPr>
                <w:ilvl w:val="0"/>
                <w:numId w:val="7"/>
              </w:numPr>
              <w:rPr>
                <w:sz w:val="20"/>
                <w:szCs w:val="20"/>
              </w:rPr>
            </w:pPr>
            <w:r w:rsidRPr="00D651AD">
              <w:rPr>
                <w:sz w:val="20"/>
                <w:szCs w:val="20"/>
              </w:rPr>
              <w:t>Conduct instruction and demonstration</w:t>
            </w:r>
          </w:p>
          <w:p w14:paraId="03A513F7" w14:textId="77777777" w:rsidR="00D651AD" w:rsidRDefault="00D651AD" w:rsidP="00292668">
            <w:pPr>
              <w:pStyle w:val="NoSpacing"/>
              <w:numPr>
                <w:ilvl w:val="0"/>
                <w:numId w:val="7"/>
              </w:numPr>
              <w:rPr>
                <w:sz w:val="20"/>
                <w:szCs w:val="20"/>
              </w:rPr>
            </w:pPr>
            <w:r w:rsidRPr="00D651AD">
              <w:rPr>
                <w:sz w:val="20"/>
                <w:szCs w:val="20"/>
              </w:rPr>
              <w:t>Check training performance</w:t>
            </w:r>
          </w:p>
          <w:p w14:paraId="7B3B784D" w14:textId="67503A18" w:rsidR="00D651AD" w:rsidRPr="007A79E1" w:rsidRDefault="00D651AD" w:rsidP="00292668">
            <w:pPr>
              <w:pStyle w:val="NoSpacing"/>
              <w:numPr>
                <w:ilvl w:val="0"/>
                <w:numId w:val="7"/>
              </w:numPr>
              <w:rPr>
                <w:sz w:val="20"/>
                <w:szCs w:val="20"/>
              </w:rPr>
            </w:pPr>
            <w:r w:rsidRPr="00D651AD">
              <w:rPr>
                <w:sz w:val="20"/>
                <w:szCs w:val="20"/>
              </w:rPr>
              <w:t>Review training performance</w:t>
            </w:r>
          </w:p>
        </w:tc>
        <w:tc>
          <w:tcPr>
            <w:tcW w:w="1134" w:type="dxa"/>
            <w:vAlign w:val="center"/>
          </w:tcPr>
          <w:p w14:paraId="33830BD9" w14:textId="77777777" w:rsidR="008C6113" w:rsidRPr="007E3657" w:rsidRDefault="00780C3A" w:rsidP="008C6113">
            <w:pPr>
              <w:jc w:val="center"/>
              <w:rPr>
                <w:sz w:val="40"/>
                <w:szCs w:val="40"/>
              </w:rPr>
            </w:pPr>
            <w:sdt>
              <w:sdtPr>
                <w:rPr>
                  <w:rFonts w:ascii="Century Gothic" w:hAnsi="Century Gothic" w:cs="Arial"/>
                  <w:sz w:val="40"/>
                  <w:szCs w:val="40"/>
                </w:rPr>
                <w:id w:val="153726193"/>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c>
          <w:tcPr>
            <w:tcW w:w="1134" w:type="dxa"/>
            <w:vAlign w:val="center"/>
          </w:tcPr>
          <w:p w14:paraId="456A50A2" w14:textId="77777777" w:rsidR="008C6113" w:rsidRPr="007E3657" w:rsidRDefault="00780C3A" w:rsidP="008C6113">
            <w:pPr>
              <w:jc w:val="center"/>
              <w:rPr>
                <w:sz w:val="40"/>
                <w:szCs w:val="40"/>
              </w:rPr>
            </w:pPr>
            <w:sdt>
              <w:sdtPr>
                <w:rPr>
                  <w:rFonts w:ascii="Century Gothic" w:hAnsi="Century Gothic" w:cs="Arial"/>
                  <w:sz w:val="40"/>
                  <w:szCs w:val="40"/>
                </w:rPr>
                <w:id w:val="-226146723"/>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1AA437A9" w14:textId="77777777" w:rsidR="008C6113" w:rsidRPr="007E3657" w:rsidRDefault="00780C3A" w:rsidP="008C6113">
            <w:pPr>
              <w:jc w:val="center"/>
              <w:rPr>
                <w:sz w:val="40"/>
                <w:szCs w:val="40"/>
              </w:rPr>
            </w:pPr>
            <w:sdt>
              <w:sdtPr>
                <w:rPr>
                  <w:rFonts w:ascii="Century Gothic" w:hAnsi="Century Gothic" w:cs="Arial"/>
                  <w:sz w:val="40"/>
                  <w:szCs w:val="40"/>
                </w:rPr>
                <w:id w:val="-1508445017"/>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r w:rsidR="008C6113" w14:paraId="36AB2FB2" w14:textId="77777777" w:rsidTr="00DC4BE2">
        <w:tc>
          <w:tcPr>
            <w:tcW w:w="988" w:type="dxa"/>
            <w:vAlign w:val="center"/>
          </w:tcPr>
          <w:p w14:paraId="5154ECAD" w14:textId="0880A503" w:rsidR="008C6113" w:rsidRDefault="008C6113" w:rsidP="008C6113">
            <w:pPr>
              <w:pStyle w:val="NoSpacing"/>
              <w:jc w:val="center"/>
            </w:pPr>
            <w:r>
              <w:t>8</w:t>
            </w:r>
          </w:p>
          <w:p w14:paraId="420899EA" w14:textId="49FFF376" w:rsidR="008C6113" w:rsidRDefault="008C6113" w:rsidP="008C6113">
            <w:pPr>
              <w:pStyle w:val="NoSpacing"/>
              <w:jc w:val="center"/>
            </w:pPr>
            <w:r w:rsidRPr="007A79E1">
              <w:rPr>
                <w:sz w:val="18"/>
                <w:szCs w:val="18"/>
              </w:rPr>
              <w:t xml:space="preserve">Elective </w:t>
            </w:r>
            <w:r>
              <w:rPr>
                <w:sz w:val="18"/>
                <w:szCs w:val="18"/>
              </w:rPr>
              <w:t>A</w:t>
            </w:r>
          </w:p>
        </w:tc>
        <w:tc>
          <w:tcPr>
            <w:tcW w:w="2409" w:type="dxa"/>
            <w:vAlign w:val="center"/>
          </w:tcPr>
          <w:p w14:paraId="5F058384" w14:textId="52C9A0D0" w:rsidR="008C6113" w:rsidRPr="007A79E1" w:rsidRDefault="008C6113" w:rsidP="008C6113">
            <w:pPr>
              <w:pStyle w:val="NoSpacing"/>
              <w:rPr>
                <w:sz w:val="20"/>
                <w:szCs w:val="20"/>
              </w:rPr>
            </w:pPr>
            <w:hyperlink r:id="rId20" w:history="1">
              <w:r w:rsidRPr="0063491B">
                <w:rPr>
                  <w:rStyle w:val="Hyperlink"/>
                  <w:sz w:val="20"/>
                  <w:szCs w:val="20"/>
                </w:rPr>
                <w:t>TAEDEL412</w:t>
              </w:r>
            </w:hyperlink>
            <w:r w:rsidRPr="00E36C7B">
              <w:rPr>
                <w:sz w:val="20"/>
                <w:szCs w:val="20"/>
              </w:rPr>
              <w:t xml:space="preserve"> </w:t>
            </w:r>
            <w:r>
              <w:rPr>
                <w:sz w:val="20"/>
                <w:szCs w:val="20"/>
              </w:rPr>
              <w:t xml:space="preserve">- </w:t>
            </w:r>
            <w:r w:rsidRPr="00E36C7B">
              <w:rPr>
                <w:sz w:val="20"/>
                <w:szCs w:val="20"/>
              </w:rPr>
              <w:t xml:space="preserve">Facilitate workplace-based learning </w:t>
            </w:r>
            <w:r>
              <w:rPr>
                <w:sz w:val="20"/>
                <w:szCs w:val="20"/>
              </w:rPr>
              <w:t>(</w:t>
            </w:r>
            <w:r w:rsidRPr="00E36C7B">
              <w:rPr>
                <w:sz w:val="20"/>
                <w:szCs w:val="20"/>
              </w:rPr>
              <w:t>R1</w:t>
            </w:r>
            <w:r>
              <w:rPr>
                <w:sz w:val="20"/>
                <w:szCs w:val="20"/>
              </w:rPr>
              <w:t>)</w:t>
            </w:r>
          </w:p>
        </w:tc>
        <w:tc>
          <w:tcPr>
            <w:tcW w:w="3941" w:type="dxa"/>
            <w:vAlign w:val="center"/>
          </w:tcPr>
          <w:p w14:paraId="45233D52" w14:textId="77777777" w:rsidR="008C6113" w:rsidRDefault="00D651AD" w:rsidP="00292668">
            <w:pPr>
              <w:pStyle w:val="NoSpacing"/>
              <w:numPr>
                <w:ilvl w:val="0"/>
                <w:numId w:val="13"/>
              </w:numPr>
              <w:rPr>
                <w:sz w:val="20"/>
                <w:szCs w:val="20"/>
              </w:rPr>
            </w:pPr>
            <w:r w:rsidRPr="00D651AD">
              <w:rPr>
                <w:sz w:val="20"/>
                <w:szCs w:val="20"/>
              </w:rPr>
              <w:t>Prepare to facilitate workplace-based learning</w:t>
            </w:r>
          </w:p>
          <w:p w14:paraId="69B6BF30" w14:textId="77777777" w:rsidR="00D651AD" w:rsidRDefault="00D651AD" w:rsidP="00292668">
            <w:pPr>
              <w:pStyle w:val="NoSpacing"/>
              <w:numPr>
                <w:ilvl w:val="0"/>
                <w:numId w:val="13"/>
              </w:numPr>
              <w:rPr>
                <w:sz w:val="20"/>
                <w:szCs w:val="20"/>
              </w:rPr>
            </w:pPr>
            <w:r w:rsidRPr="00D651AD">
              <w:rPr>
                <w:sz w:val="20"/>
                <w:szCs w:val="20"/>
              </w:rPr>
              <w:t>Develop plan for workplace-based learning</w:t>
            </w:r>
          </w:p>
          <w:p w14:paraId="27EE57B9" w14:textId="77777777" w:rsidR="00D651AD" w:rsidRDefault="009C3339" w:rsidP="00292668">
            <w:pPr>
              <w:pStyle w:val="NoSpacing"/>
              <w:numPr>
                <w:ilvl w:val="0"/>
                <w:numId w:val="13"/>
              </w:numPr>
              <w:rPr>
                <w:sz w:val="20"/>
                <w:szCs w:val="20"/>
              </w:rPr>
            </w:pPr>
            <w:r w:rsidRPr="009C3339">
              <w:rPr>
                <w:sz w:val="20"/>
                <w:szCs w:val="20"/>
              </w:rPr>
              <w:t>Establish the learning relationship</w:t>
            </w:r>
          </w:p>
          <w:p w14:paraId="4E5383E6" w14:textId="77777777" w:rsidR="009C3339" w:rsidRDefault="009C3339" w:rsidP="00292668">
            <w:pPr>
              <w:pStyle w:val="NoSpacing"/>
              <w:numPr>
                <w:ilvl w:val="0"/>
                <w:numId w:val="13"/>
              </w:numPr>
              <w:rPr>
                <w:sz w:val="20"/>
                <w:szCs w:val="20"/>
              </w:rPr>
            </w:pPr>
            <w:r w:rsidRPr="009C3339">
              <w:rPr>
                <w:sz w:val="20"/>
                <w:szCs w:val="20"/>
              </w:rPr>
              <w:t>Implement workplace-based learning</w:t>
            </w:r>
          </w:p>
          <w:p w14:paraId="1BAD8612" w14:textId="77777777" w:rsidR="009C3339" w:rsidRDefault="009C3339" w:rsidP="00292668">
            <w:pPr>
              <w:pStyle w:val="NoSpacing"/>
              <w:numPr>
                <w:ilvl w:val="0"/>
                <w:numId w:val="13"/>
              </w:numPr>
              <w:rPr>
                <w:sz w:val="20"/>
                <w:szCs w:val="20"/>
              </w:rPr>
            </w:pPr>
            <w:r w:rsidRPr="009C3339">
              <w:rPr>
                <w:sz w:val="20"/>
                <w:szCs w:val="20"/>
              </w:rPr>
              <w:t>Develop the learning relationship</w:t>
            </w:r>
          </w:p>
          <w:p w14:paraId="6EB0F6AD" w14:textId="1E63E253" w:rsidR="009C3339" w:rsidRPr="007A79E1" w:rsidRDefault="009C3339" w:rsidP="00292668">
            <w:pPr>
              <w:pStyle w:val="NoSpacing"/>
              <w:numPr>
                <w:ilvl w:val="0"/>
                <w:numId w:val="13"/>
              </w:numPr>
              <w:rPr>
                <w:sz w:val="20"/>
                <w:szCs w:val="20"/>
              </w:rPr>
            </w:pPr>
            <w:r w:rsidRPr="009C3339">
              <w:rPr>
                <w:sz w:val="20"/>
                <w:szCs w:val="20"/>
              </w:rPr>
              <w:t>Close and evaluate the workplace-based learning</w:t>
            </w:r>
          </w:p>
        </w:tc>
        <w:tc>
          <w:tcPr>
            <w:tcW w:w="1134" w:type="dxa"/>
            <w:vAlign w:val="center"/>
          </w:tcPr>
          <w:p w14:paraId="15F44F19" w14:textId="77777777" w:rsidR="008C6113" w:rsidRPr="007E3657" w:rsidRDefault="00780C3A" w:rsidP="008C6113">
            <w:pPr>
              <w:jc w:val="center"/>
              <w:rPr>
                <w:sz w:val="40"/>
                <w:szCs w:val="40"/>
              </w:rPr>
            </w:pPr>
            <w:sdt>
              <w:sdtPr>
                <w:rPr>
                  <w:rFonts w:ascii="Century Gothic" w:hAnsi="Century Gothic" w:cs="Arial"/>
                  <w:sz w:val="40"/>
                  <w:szCs w:val="40"/>
                </w:rPr>
                <w:id w:val="-427804429"/>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134" w:type="dxa"/>
            <w:vAlign w:val="center"/>
          </w:tcPr>
          <w:p w14:paraId="588B3C7C" w14:textId="77777777" w:rsidR="008C6113" w:rsidRPr="007E3657" w:rsidRDefault="00780C3A" w:rsidP="008C6113">
            <w:pPr>
              <w:jc w:val="center"/>
              <w:rPr>
                <w:sz w:val="40"/>
                <w:szCs w:val="40"/>
              </w:rPr>
            </w:pPr>
            <w:sdt>
              <w:sdtPr>
                <w:rPr>
                  <w:rFonts w:ascii="Century Gothic" w:hAnsi="Century Gothic" w:cs="Arial"/>
                  <w:sz w:val="40"/>
                  <w:szCs w:val="40"/>
                </w:rPr>
                <w:id w:val="156734499"/>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709C490B" w14:textId="77777777" w:rsidR="008C6113" w:rsidRPr="007E3657" w:rsidRDefault="00780C3A" w:rsidP="008C6113">
            <w:pPr>
              <w:jc w:val="center"/>
              <w:rPr>
                <w:sz w:val="40"/>
                <w:szCs w:val="40"/>
              </w:rPr>
            </w:pPr>
            <w:sdt>
              <w:sdtPr>
                <w:rPr>
                  <w:rFonts w:ascii="Century Gothic" w:hAnsi="Century Gothic" w:cs="Arial"/>
                  <w:sz w:val="40"/>
                  <w:szCs w:val="40"/>
                </w:rPr>
                <w:id w:val="-2013363878"/>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r w:rsidR="008C6113" w14:paraId="3BF8FBE9" w14:textId="77777777" w:rsidTr="00DC4BE2">
        <w:tc>
          <w:tcPr>
            <w:tcW w:w="988" w:type="dxa"/>
            <w:vAlign w:val="center"/>
          </w:tcPr>
          <w:p w14:paraId="60518D83" w14:textId="25F5351D" w:rsidR="008C6113" w:rsidRDefault="008C6113" w:rsidP="008C6113">
            <w:pPr>
              <w:pStyle w:val="NoSpacing"/>
              <w:jc w:val="center"/>
            </w:pPr>
            <w:r>
              <w:t>9</w:t>
            </w:r>
          </w:p>
          <w:p w14:paraId="33AED03A" w14:textId="77777777" w:rsidR="008C6113" w:rsidRPr="00001A15" w:rsidRDefault="008C6113" w:rsidP="008C6113">
            <w:pPr>
              <w:pStyle w:val="NoSpacing"/>
              <w:jc w:val="center"/>
              <w:rPr>
                <w:color w:val="0070C0"/>
              </w:rPr>
            </w:pPr>
            <w:r w:rsidRPr="007A79E1">
              <w:rPr>
                <w:sz w:val="18"/>
                <w:szCs w:val="18"/>
              </w:rPr>
              <w:t>Elective A</w:t>
            </w:r>
          </w:p>
        </w:tc>
        <w:tc>
          <w:tcPr>
            <w:tcW w:w="2409" w:type="dxa"/>
            <w:vAlign w:val="center"/>
          </w:tcPr>
          <w:p w14:paraId="547721A7" w14:textId="630051FF" w:rsidR="008C6113" w:rsidRPr="007A79E1" w:rsidRDefault="008C6113" w:rsidP="008C6113">
            <w:pPr>
              <w:pStyle w:val="NoSpacing"/>
              <w:rPr>
                <w:sz w:val="20"/>
                <w:szCs w:val="20"/>
              </w:rPr>
            </w:pPr>
            <w:hyperlink r:id="rId21" w:history="1">
              <w:r w:rsidRPr="009169E2">
                <w:rPr>
                  <w:rStyle w:val="Hyperlink"/>
                  <w:sz w:val="20"/>
                  <w:szCs w:val="20"/>
                </w:rPr>
                <w:t>TAE</w:t>
              </w:r>
              <w:r w:rsidR="002E03E0">
                <w:rPr>
                  <w:rStyle w:val="Hyperlink"/>
                  <w:sz w:val="20"/>
                  <w:szCs w:val="20"/>
                </w:rPr>
                <w:t>ASS5</w:t>
              </w:r>
              <w:r w:rsidRPr="009169E2">
                <w:rPr>
                  <w:rStyle w:val="Hyperlink"/>
                  <w:sz w:val="20"/>
                  <w:szCs w:val="20"/>
                </w:rPr>
                <w:t>1</w:t>
              </w:r>
            </w:hyperlink>
            <w:r w:rsidR="008C56CF">
              <w:rPr>
                <w:rStyle w:val="Hyperlink"/>
                <w:sz w:val="20"/>
                <w:szCs w:val="20"/>
              </w:rPr>
              <w:t>4</w:t>
            </w:r>
            <w:r w:rsidRPr="00DC4BE2">
              <w:rPr>
                <w:sz w:val="20"/>
                <w:szCs w:val="20"/>
              </w:rPr>
              <w:t xml:space="preserve"> </w:t>
            </w:r>
            <w:r w:rsidR="002E03E0">
              <w:rPr>
                <w:sz w:val="20"/>
                <w:szCs w:val="20"/>
              </w:rPr>
              <w:t>–</w:t>
            </w:r>
            <w:r>
              <w:rPr>
                <w:sz w:val="20"/>
                <w:szCs w:val="20"/>
              </w:rPr>
              <w:t xml:space="preserve"> </w:t>
            </w:r>
            <w:r w:rsidR="002E03E0">
              <w:rPr>
                <w:sz w:val="20"/>
                <w:szCs w:val="20"/>
              </w:rPr>
              <w:t>Develop and imple</w:t>
            </w:r>
            <w:r w:rsidR="00EF6B60">
              <w:rPr>
                <w:sz w:val="20"/>
                <w:szCs w:val="20"/>
              </w:rPr>
              <w:t>ment plans for RPL learning</w:t>
            </w:r>
          </w:p>
        </w:tc>
        <w:tc>
          <w:tcPr>
            <w:tcW w:w="3941" w:type="dxa"/>
            <w:vAlign w:val="center"/>
          </w:tcPr>
          <w:p w14:paraId="79CE4B7F" w14:textId="703FD4E2" w:rsidR="008C6113" w:rsidRDefault="004B6FC1" w:rsidP="00FA6B46">
            <w:pPr>
              <w:pStyle w:val="NoSpacing"/>
              <w:numPr>
                <w:ilvl w:val="0"/>
                <w:numId w:val="16"/>
              </w:numPr>
              <w:ind w:left="744" w:hanging="425"/>
              <w:rPr>
                <w:sz w:val="20"/>
                <w:szCs w:val="20"/>
              </w:rPr>
            </w:pPr>
            <w:r>
              <w:rPr>
                <w:sz w:val="20"/>
                <w:szCs w:val="20"/>
              </w:rPr>
              <w:t>Determine Candidates recognition needs</w:t>
            </w:r>
          </w:p>
          <w:p w14:paraId="080E3B0A" w14:textId="77777777" w:rsidR="009C3339" w:rsidRDefault="00C23758" w:rsidP="00C23758">
            <w:pPr>
              <w:pStyle w:val="NoSpacing"/>
              <w:numPr>
                <w:ilvl w:val="0"/>
                <w:numId w:val="16"/>
              </w:numPr>
              <w:ind w:left="744" w:hanging="425"/>
              <w:rPr>
                <w:sz w:val="20"/>
                <w:szCs w:val="20"/>
              </w:rPr>
            </w:pPr>
            <w:r w:rsidRPr="00C23758">
              <w:rPr>
                <w:sz w:val="20"/>
                <w:szCs w:val="20"/>
              </w:rPr>
              <w:t>Develop customised recognition plan</w:t>
            </w:r>
            <w:r w:rsidRPr="009C3339">
              <w:rPr>
                <w:sz w:val="20"/>
                <w:szCs w:val="20"/>
              </w:rPr>
              <w:t xml:space="preserve"> </w:t>
            </w:r>
          </w:p>
          <w:p w14:paraId="70E042CD" w14:textId="77777777" w:rsidR="00EC20CE" w:rsidRPr="009C2802" w:rsidRDefault="009C2802" w:rsidP="00C23758">
            <w:pPr>
              <w:pStyle w:val="NoSpacing"/>
              <w:numPr>
                <w:ilvl w:val="0"/>
                <w:numId w:val="16"/>
              </w:numPr>
              <w:ind w:left="744" w:hanging="425"/>
              <w:rPr>
                <w:sz w:val="20"/>
                <w:szCs w:val="20"/>
              </w:rPr>
            </w:pPr>
            <w:r w:rsidRPr="00F70FA6">
              <w:t>Prepare RPL kit for applicant</w:t>
            </w:r>
          </w:p>
          <w:p w14:paraId="4C65FC79" w14:textId="3331A081" w:rsidR="009C2802" w:rsidRPr="007A79E1" w:rsidRDefault="001C1023" w:rsidP="00C23758">
            <w:pPr>
              <w:pStyle w:val="NoSpacing"/>
              <w:numPr>
                <w:ilvl w:val="0"/>
                <w:numId w:val="16"/>
              </w:numPr>
              <w:ind w:left="744" w:hanging="425"/>
              <w:rPr>
                <w:sz w:val="20"/>
                <w:szCs w:val="20"/>
              </w:rPr>
            </w:pPr>
            <w:r w:rsidRPr="00F70FA6">
              <w:t>Make and record assessment judgement</w:t>
            </w:r>
          </w:p>
        </w:tc>
        <w:tc>
          <w:tcPr>
            <w:tcW w:w="1134" w:type="dxa"/>
            <w:vAlign w:val="center"/>
          </w:tcPr>
          <w:p w14:paraId="7F939D12" w14:textId="77777777" w:rsidR="008C6113" w:rsidRPr="007E3657" w:rsidRDefault="00780C3A" w:rsidP="008C6113">
            <w:pPr>
              <w:jc w:val="center"/>
              <w:rPr>
                <w:sz w:val="40"/>
                <w:szCs w:val="40"/>
              </w:rPr>
            </w:pPr>
            <w:sdt>
              <w:sdtPr>
                <w:rPr>
                  <w:rFonts w:ascii="Century Gothic" w:hAnsi="Century Gothic" w:cs="Arial"/>
                  <w:sz w:val="40"/>
                  <w:szCs w:val="40"/>
                </w:rPr>
                <w:id w:val="-1510589436"/>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c>
          <w:tcPr>
            <w:tcW w:w="1134" w:type="dxa"/>
            <w:vAlign w:val="center"/>
          </w:tcPr>
          <w:p w14:paraId="5CFDCA0D" w14:textId="77777777" w:rsidR="008C6113" w:rsidRPr="007E3657" w:rsidRDefault="00780C3A" w:rsidP="008C6113">
            <w:pPr>
              <w:jc w:val="center"/>
              <w:rPr>
                <w:sz w:val="40"/>
                <w:szCs w:val="40"/>
              </w:rPr>
            </w:pPr>
            <w:sdt>
              <w:sdtPr>
                <w:rPr>
                  <w:rFonts w:ascii="Century Gothic" w:hAnsi="Century Gothic" w:cs="Arial"/>
                  <w:sz w:val="40"/>
                  <w:szCs w:val="40"/>
                </w:rPr>
                <w:id w:val="-1116218246"/>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0F3D4126" w14:textId="77777777" w:rsidR="008C6113" w:rsidRPr="007E3657" w:rsidRDefault="00780C3A" w:rsidP="008C6113">
            <w:pPr>
              <w:jc w:val="center"/>
              <w:rPr>
                <w:sz w:val="40"/>
                <w:szCs w:val="40"/>
              </w:rPr>
            </w:pPr>
            <w:sdt>
              <w:sdtPr>
                <w:rPr>
                  <w:rFonts w:ascii="Century Gothic" w:hAnsi="Century Gothic" w:cs="Arial"/>
                  <w:sz w:val="40"/>
                  <w:szCs w:val="40"/>
                </w:rPr>
                <w:id w:val="-1670238712"/>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r w:rsidR="008C6113" w14:paraId="05FDBFCB" w14:textId="77777777" w:rsidTr="00DC4BE2">
        <w:tc>
          <w:tcPr>
            <w:tcW w:w="988" w:type="dxa"/>
            <w:vAlign w:val="center"/>
          </w:tcPr>
          <w:p w14:paraId="59E500D2" w14:textId="5810821B" w:rsidR="008C6113" w:rsidRDefault="008C6113" w:rsidP="008C6113">
            <w:pPr>
              <w:pStyle w:val="NoSpacing"/>
              <w:jc w:val="center"/>
            </w:pPr>
            <w:r>
              <w:t>10</w:t>
            </w:r>
          </w:p>
          <w:p w14:paraId="415D56B3" w14:textId="58F4B9A2" w:rsidR="008C6113" w:rsidRDefault="008C6113" w:rsidP="008C6113">
            <w:pPr>
              <w:pStyle w:val="NoSpacing"/>
              <w:jc w:val="center"/>
            </w:pPr>
            <w:r w:rsidRPr="007A79E1">
              <w:rPr>
                <w:sz w:val="18"/>
                <w:szCs w:val="18"/>
              </w:rPr>
              <w:t>Elect</w:t>
            </w:r>
            <w:r>
              <w:rPr>
                <w:sz w:val="18"/>
                <w:szCs w:val="18"/>
              </w:rPr>
              <w:t>ive B</w:t>
            </w:r>
          </w:p>
        </w:tc>
        <w:tc>
          <w:tcPr>
            <w:tcW w:w="2409" w:type="dxa"/>
            <w:vAlign w:val="center"/>
          </w:tcPr>
          <w:p w14:paraId="34D3E5C6" w14:textId="2380E1B8" w:rsidR="008C6113" w:rsidRPr="007A79E1" w:rsidRDefault="008C6113" w:rsidP="008C6113">
            <w:pPr>
              <w:pStyle w:val="NoSpacing"/>
              <w:rPr>
                <w:sz w:val="20"/>
                <w:szCs w:val="20"/>
              </w:rPr>
            </w:pPr>
            <w:hyperlink r:id="rId22" w:history="1">
              <w:r w:rsidRPr="00F0245C">
                <w:rPr>
                  <w:rStyle w:val="Hyperlink"/>
                  <w:sz w:val="20"/>
                  <w:szCs w:val="20"/>
                </w:rPr>
                <w:t xml:space="preserve">TAELLN421 </w:t>
              </w:r>
            </w:hyperlink>
            <w:r w:rsidR="007E0450">
              <w:rPr>
                <w:sz w:val="20"/>
                <w:szCs w:val="20"/>
              </w:rPr>
              <w:t xml:space="preserve"> </w:t>
            </w:r>
            <w:r>
              <w:rPr>
                <w:sz w:val="20"/>
                <w:szCs w:val="20"/>
              </w:rPr>
              <w:t xml:space="preserve">- </w:t>
            </w:r>
            <w:r w:rsidRPr="00DC4BE2">
              <w:rPr>
                <w:sz w:val="20"/>
                <w:szCs w:val="20"/>
              </w:rPr>
              <w:t xml:space="preserve">Integrate core skills support into training and assessment </w:t>
            </w:r>
            <w:r>
              <w:rPr>
                <w:sz w:val="20"/>
                <w:szCs w:val="20"/>
              </w:rPr>
              <w:t>(</w:t>
            </w:r>
            <w:r w:rsidRPr="00DC4BE2">
              <w:rPr>
                <w:sz w:val="20"/>
                <w:szCs w:val="20"/>
              </w:rPr>
              <w:t>R1</w:t>
            </w:r>
            <w:r>
              <w:rPr>
                <w:sz w:val="20"/>
                <w:szCs w:val="20"/>
              </w:rPr>
              <w:t>)</w:t>
            </w:r>
          </w:p>
        </w:tc>
        <w:tc>
          <w:tcPr>
            <w:tcW w:w="3941" w:type="dxa"/>
            <w:vAlign w:val="center"/>
          </w:tcPr>
          <w:p w14:paraId="108E60FE" w14:textId="77777777" w:rsidR="008C6113" w:rsidRDefault="009C3339" w:rsidP="00292668">
            <w:pPr>
              <w:pStyle w:val="NoSpacing"/>
              <w:numPr>
                <w:ilvl w:val="0"/>
                <w:numId w:val="17"/>
              </w:numPr>
              <w:rPr>
                <w:sz w:val="20"/>
                <w:szCs w:val="20"/>
              </w:rPr>
            </w:pPr>
            <w:r w:rsidRPr="009C3339">
              <w:rPr>
                <w:sz w:val="20"/>
                <w:szCs w:val="20"/>
              </w:rPr>
              <w:t>Identify core skill demands</w:t>
            </w:r>
          </w:p>
          <w:p w14:paraId="0803F051" w14:textId="77777777" w:rsidR="009C3339" w:rsidRDefault="009C3339" w:rsidP="00292668">
            <w:pPr>
              <w:pStyle w:val="NoSpacing"/>
              <w:numPr>
                <w:ilvl w:val="0"/>
                <w:numId w:val="17"/>
              </w:numPr>
              <w:rPr>
                <w:sz w:val="20"/>
                <w:szCs w:val="20"/>
              </w:rPr>
            </w:pPr>
            <w:r w:rsidRPr="009C3339">
              <w:rPr>
                <w:sz w:val="20"/>
                <w:szCs w:val="20"/>
              </w:rPr>
              <w:t>Identify learner and candidate core skill needs</w:t>
            </w:r>
          </w:p>
          <w:p w14:paraId="38C1F28E" w14:textId="77777777" w:rsidR="009C3339" w:rsidRDefault="009C3339" w:rsidP="00292668">
            <w:pPr>
              <w:pStyle w:val="NoSpacing"/>
              <w:numPr>
                <w:ilvl w:val="0"/>
                <w:numId w:val="17"/>
              </w:numPr>
              <w:rPr>
                <w:sz w:val="20"/>
                <w:szCs w:val="20"/>
              </w:rPr>
            </w:pPr>
            <w:r w:rsidRPr="009C3339">
              <w:rPr>
                <w:sz w:val="20"/>
                <w:szCs w:val="20"/>
              </w:rPr>
              <w:t>Integrate core skill support</w:t>
            </w:r>
          </w:p>
          <w:p w14:paraId="5CDD2AD9" w14:textId="052F28F8" w:rsidR="009C3339" w:rsidRPr="007A79E1" w:rsidRDefault="009C3339" w:rsidP="00292668">
            <w:pPr>
              <w:pStyle w:val="NoSpacing"/>
              <w:numPr>
                <w:ilvl w:val="0"/>
                <w:numId w:val="17"/>
              </w:numPr>
              <w:rPr>
                <w:sz w:val="20"/>
                <w:szCs w:val="20"/>
              </w:rPr>
            </w:pPr>
            <w:r w:rsidRPr="009C3339">
              <w:rPr>
                <w:sz w:val="20"/>
                <w:szCs w:val="20"/>
              </w:rPr>
              <w:t>Review effectiveness of integrated core skill support</w:t>
            </w:r>
          </w:p>
        </w:tc>
        <w:tc>
          <w:tcPr>
            <w:tcW w:w="1134" w:type="dxa"/>
            <w:vAlign w:val="center"/>
          </w:tcPr>
          <w:p w14:paraId="2BC1A6E4" w14:textId="75323A6E" w:rsidR="008C6113" w:rsidRPr="007E3657" w:rsidRDefault="00780C3A" w:rsidP="008C6113">
            <w:pPr>
              <w:jc w:val="center"/>
              <w:rPr>
                <w:sz w:val="40"/>
                <w:szCs w:val="40"/>
              </w:rPr>
            </w:pPr>
            <w:sdt>
              <w:sdtPr>
                <w:rPr>
                  <w:rFonts w:ascii="Century Gothic" w:hAnsi="Century Gothic" w:cs="Arial"/>
                  <w:sz w:val="40"/>
                  <w:szCs w:val="40"/>
                </w:rPr>
                <w:id w:val="1067079594"/>
                <w14:checkbox>
                  <w14:checked w14:val="0"/>
                  <w14:checkedState w14:val="2612" w14:font="MS Gothic"/>
                  <w14:uncheckedState w14:val="2610" w14:font="MS Gothic"/>
                </w14:checkbox>
              </w:sdtPr>
              <w:sdtEndPr/>
              <w:sdtContent>
                <w:r w:rsidR="003E1B8B">
                  <w:rPr>
                    <w:rFonts w:ascii="MS Gothic" w:eastAsia="MS Gothic" w:hAnsi="MS Gothic" w:cs="Arial" w:hint="eastAsia"/>
                    <w:sz w:val="40"/>
                    <w:szCs w:val="40"/>
                  </w:rPr>
                  <w:t>☐</w:t>
                </w:r>
              </w:sdtContent>
            </w:sdt>
          </w:p>
        </w:tc>
        <w:tc>
          <w:tcPr>
            <w:tcW w:w="1134" w:type="dxa"/>
            <w:vAlign w:val="center"/>
          </w:tcPr>
          <w:p w14:paraId="3F2C4D6C" w14:textId="77777777" w:rsidR="008C6113" w:rsidRPr="007E3657" w:rsidRDefault="00780C3A" w:rsidP="008C6113">
            <w:pPr>
              <w:jc w:val="center"/>
              <w:rPr>
                <w:sz w:val="40"/>
                <w:szCs w:val="40"/>
              </w:rPr>
            </w:pPr>
            <w:sdt>
              <w:sdtPr>
                <w:rPr>
                  <w:rFonts w:ascii="Century Gothic" w:hAnsi="Century Gothic" w:cs="Arial"/>
                  <w:sz w:val="40"/>
                  <w:szCs w:val="40"/>
                </w:rPr>
                <w:id w:val="1534617841"/>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21A304D9" w14:textId="77777777" w:rsidR="008C6113" w:rsidRPr="007E3657" w:rsidRDefault="00780C3A" w:rsidP="008C6113">
            <w:pPr>
              <w:jc w:val="center"/>
              <w:rPr>
                <w:sz w:val="40"/>
                <w:szCs w:val="40"/>
              </w:rPr>
            </w:pPr>
            <w:sdt>
              <w:sdtPr>
                <w:rPr>
                  <w:rFonts w:ascii="Century Gothic" w:hAnsi="Century Gothic" w:cs="Arial"/>
                  <w:sz w:val="40"/>
                  <w:szCs w:val="40"/>
                </w:rPr>
                <w:id w:val="1096516498"/>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r w:rsidR="008C6113" w14:paraId="538BD0FA" w14:textId="77777777" w:rsidTr="00DC4BE2">
        <w:tc>
          <w:tcPr>
            <w:tcW w:w="988" w:type="dxa"/>
            <w:vAlign w:val="center"/>
          </w:tcPr>
          <w:p w14:paraId="72B382BE" w14:textId="3B2D1975" w:rsidR="008C6113" w:rsidRDefault="008C6113" w:rsidP="008C6113">
            <w:pPr>
              <w:pStyle w:val="NoSpacing"/>
              <w:jc w:val="center"/>
            </w:pPr>
            <w:r>
              <w:t>11</w:t>
            </w:r>
          </w:p>
          <w:p w14:paraId="6BABB579" w14:textId="77777777" w:rsidR="008C6113" w:rsidRDefault="008C6113" w:rsidP="008C6113">
            <w:pPr>
              <w:pStyle w:val="NoSpacing"/>
              <w:jc w:val="center"/>
              <w:rPr>
                <w:sz w:val="16"/>
                <w:szCs w:val="16"/>
              </w:rPr>
            </w:pPr>
            <w:r w:rsidRPr="007A79E1">
              <w:rPr>
                <w:sz w:val="16"/>
                <w:szCs w:val="16"/>
              </w:rPr>
              <w:t>Elective</w:t>
            </w:r>
          </w:p>
          <w:p w14:paraId="355DC5F0" w14:textId="77777777" w:rsidR="008C6113" w:rsidRPr="007A79E1" w:rsidRDefault="008C6113" w:rsidP="008C6113">
            <w:pPr>
              <w:pStyle w:val="NoSpacing"/>
              <w:jc w:val="center"/>
              <w:rPr>
                <w:sz w:val="14"/>
                <w:szCs w:val="14"/>
              </w:rPr>
            </w:pPr>
            <w:r w:rsidRPr="00FB4A5E">
              <w:rPr>
                <w:sz w:val="16"/>
                <w:szCs w:val="16"/>
              </w:rPr>
              <w:t>B</w:t>
            </w:r>
          </w:p>
        </w:tc>
        <w:tc>
          <w:tcPr>
            <w:tcW w:w="2409" w:type="dxa"/>
            <w:vAlign w:val="center"/>
          </w:tcPr>
          <w:p w14:paraId="697F6014" w14:textId="44ABED1F" w:rsidR="008C6113" w:rsidRPr="007A79E1" w:rsidRDefault="00585367" w:rsidP="00585367">
            <w:pPr>
              <w:rPr>
                <w:sz w:val="20"/>
                <w:szCs w:val="20"/>
              </w:rPr>
            </w:pPr>
            <w:r w:rsidRPr="00585367">
              <w:rPr>
                <w:rFonts w:cstheme="minorHAnsi"/>
                <w:color w:val="365F91" w:themeColor="accent1" w:themeShade="BF"/>
                <w:szCs w:val="32"/>
                <w:u w:val="single"/>
              </w:rPr>
              <w:t>TAEASS512</w:t>
            </w:r>
            <w:r w:rsidRPr="002341FB">
              <w:rPr>
                <w:rFonts w:cstheme="minorHAnsi"/>
                <w:color w:val="333333"/>
                <w:szCs w:val="32"/>
                <w:shd w:val="clear" w:color="auto" w:fill="FFFFFF"/>
              </w:rPr>
              <w:t>Design and develop assessment tools</w:t>
            </w:r>
          </w:p>
        </w:tc>
        <w:tc>
          <w:tcPr>
            <w:tcW w:w="3941" w:type="dxa"/>
            <w:vAlign w:val="center"/>
          </w:tcPr>
          <w:p w14:paraId="5CE963EA" w14:textId="3828B815" w:rsidR="00CF352F" w:rsidRDefault="00CF352F" w:rsidP="00CF352F">
            <w:pPr>
              <w:ind w:right="28"/>
            </w:pPr>
            <w:r>
              <w:t>1.</w:t>
            </w:r>
            <w:r w:rsidRPr="00481739">
              <w:t>Prepare to develop assessment tool</w:t>
            </w:r>
          </w:p>
          <w:p w14:paraId="2324A5B4" w14:textId="2508E636" w:rsidR="008A7A6E" w:rsidRDefault="008A7A6E" w:rsidP="00CF352F">
            <w:pPr>
              <w:ind w:right="28"/>
            </w:pPr>
            <w:r>
              <w:t>2.</w:t>
            </w:r>
            <w:r w:rsidRPr="00481739">
              <w:t xml:space="preserve"> Plan assessment tool</w:t>
            </w:r>
          </w:p>
          <w:p w14:paraId="1B8B04C7" w14:textId="1F57EE92" w:rsidR="009F3AAE" w:rsidRDefault="009F3AAE" w:rsidP="00CF352F">
            <w:pPr>
              <w:ind w:right="28"/>
            </w:pPr>
            <w:r>
              <w:t>3.</w:t>
            </w:r>
            <w:r w:rsidRPr="00CF1AFC">
              <w:t xml:space="preserve"> Design the assessment tool</w:t>
            </w:r>
          </w:p>
          <w:p w14:paraId="559B5189" w14:textId="0308BD75" w:rsidR="008544CF" w:rsidRDefault="00CD7405" w:rsidP="00CF352F">
            <w:pPr>
              <w:ind w:right="28"/>
            </w:pPr>
            <w:r>
              <w:t>4.</w:t>
            </w:r>
            <w:r w:rsidR="00737FDB" w:rsidRPr="00D33435">
              <w:t xml:space="preserve"> Develop the assessment too</w:t>
            </w:r>
            <w:r w:rsidR="00737FDB">
              <w:t>l</w:t>
            </w:r>
          </w:p>
          <w:p w14:paraId="34447877" w14:textId="73F2F654" w:rsidR="009C3339" w:rsidRPr="007A79E1" w:rsidRDefault="009C3339" w:rsidP="00CF352F">
            <w:pPr>
              <w:ind w:right="28"/>
              <w:rPr>
                <w:sz w:val="20"/>
                <w:szCs w:val="20"/>
              </w:rPr>
            </w:pPr>
          </w:p>
        </w:tc>
        <w:tc>
          <w:tcPr>
            <w:tcW w:w="1134" w:type="dxa"/>
            <w:vAlign w:val="center"/>
          </w:tcPr>
          <w:p w14:paraId="41CE47D2" w14:textId="77777777" w:rsidR="008C6113" w:rsidRPr="007E3657" w:rsidRDefault="00780C3A" w:rsidP="008C6113">
            <w:pPr>
              <w:jc w:val="center"/>
              <w:rPr>
                <w:sz w:val="40"/>
                <w:szCs w:val="40"/>
              </w:rPr>
            </w:pPr>
            <w:sdt>
              <w:sdtPr>
                <w:rPr>
                  <w:rFonts w:ascii="Century Gothic" w:hAnsi="Century Gothic" w:cs="Arial"/>
                  <w:sz w:val="40"/>
                  <w:szCs w:val="40"/>
                </w:rPr>
                <w:id w:val="-659608405"/>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134" w:type="dxa"/>
            <w:vAlign w:val="center"/>
          </w:tcPr>
          <w:p w14:paraId="21A60DEB" w14:textId="77777777" w:rsidR="008C6113" w:rsidRPr="007E3657" w:rsidRDefault="00780C3A" w:rsidP="008C6113">
            <w:pPr>
              <w:jc w:val="center"/>
              <w:rPr>
                <w:sz w:val="40"/>
                <w:szCs w:val="40"/>
              </w:rPr>
            </w:pPr>
            <w:sdt>
              <w:sdtPr>
                <w:rPr>
                  <w:rFonts w:ascii="Century Gothic" w:hAnsi="Century Gothic" w:cs="Arial"/>
                  <w:sz w:val="40"/>
                  <w:szCs w:val="40"/>
                </w:rPr>
                <w:id w:val="-959638758"/>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7A70C6E9" w14:textId="77777777" w:rsidR="008C6113" w:rsidRPr="007E3657" w:rsidRDefault="00780C3A" w:rsidP="008C6113">
            <w:pPr>
              <w:jc w:val="center"/>
              <w:rPr>
                <w:sz w:val="40"/>
                <w:szCs w:val="40"/>
              </w:rPr>
            </w:pPr>
            <w:sdt>
              <w:sdtPr>
                <w:rPr>
                  <w:rFonts w:ascii="Century Gothic" w:hAnsi="Century Gothic" w:cs="Arial"/>
                  <w:sz w:val="40"/>
                  <w:szCs w:val="40"/>
                </w:rPr>
                <w:id w:val="849136800"/>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r>
      <w:tr w:rsidR="008C6113" w14:paraId="21EE995A" w14:textId="77777777" w:rsidTr="00DC4BE2">
        <w:tc>
          <w:tcPr>
            <w:tcW w:w="988" w:type="dxa"/>
            <w:vAlign w:val="center"/>
          </w:tcPr>
          <w:p w14:paraId="7E82BACE" w14:textId="043B463D" w:rsidR="008C6113" w:rsidRDefault="008C6113" w:rsidP="008C6113">
            <w:pPr>
              <w:pStyle w:val="NoSpacing"/>
              <w:jc w:val="center"/>
            </w:pPr>
            <w:r>
              <w:t>12</w:t>
            </w:r>
          </w:p>
          <w:p w14:paraId="784565DF" w14:textId="77777777" w:rsidR="008C6113" w:rsidRDefault="008C6113" w:rsidP="008C6113">
            <w:pPr>
              <w:pStyle w:val="NoSpacing"/>
              <w:jc w:val="center"/>
              <w:rPr>
                <w:sz w:val="16"/>
                <w:szCs w:val="16"/>
              </w:rPr>
            </w:pPr>
            <w:r w:rsidRPr="007A79E1">
              <w:rPr>
                <w:sz w:val="16"/>
                <w:szCs w:val="16"/>
              </w:rPr>
              <w:t>Elective</w:t>
            </w:r>
          </w:p>
          <w:p w14:paraId="3F5001E9" w14:textId="6B9024D3" w:rsidR="008C6113" w:rsidRDefault="008C6113" w:rsidP="008C6113">
            <w:pPr>
              <w:pStyle w:val="NoSpacing"/>
              <w:jc w:val="center"/>
            </w:pPr>
            <w:r>
              <w:rPr>
                <w:sz w:val="16"/>
                <w:szCs w:val="16"/>
              </w:rPr>
              <w:t>No Group</w:t>
            </w:r>
          </w:p>
        </w:tc>
        <w:tc>
          <w:tcPr>
            <w:tcW w:w="2409" w:type="dxa"/>
            <w:vAlign w:val="center"/>
          </w:tcPr>
          <w:p w14:paraId="7B6627C6" w14:textId="644D93D4" w:rsidR="008C6113" w:rsidRPr="007A79E1" w:rsidRDefault="008C6113" w:rsidP="008C6113">
            <w:pPr>
              <w:pStyle w:val="NoSpacing"/>
              <w:rPr>
                <w:sz w:val="20"/>
                <w:szCs w:val="20"/>
              </w:rPr>
            </w:pPr>
            <w:hyperlink r:id="rId23" w:history="1">
              <w:r w:rsidRPr="007E54E8">
                <w:rPr>
                  <w:rStyle w:val="Hyperlink"/>
                  <w:sz w:val="20"/>
                  <w:szCs w:val="20"/>
                </w:rPr>
                <w:t>BSBCMM411</w:t>
              </w:r>
            </w:hyperlink>
            <w:r w:rsidRPr="00DC4BE2">
              <w:rPr>
                <w:sz w:val="20"/>
                <w:szCs w:val="20"/>
              </w:rPr>
              <w:t xml:space="preserve"> </w:t>
            </w:r>
            <w:r>
              <w:rPr>
                <w:sz w:val="20"/>
                <w:szCs w:val="20"/>
              </w:rPr>
              <w:t xml:space="preserve">- </w:t>
            </w:r>
            <w:r w:rsidRPr="00DC4BE2">
              <w:rPr>
                <w:sz w:val="20"/>
                <w:szCs w:val="20"/>
              </w:rPr>
              <w:t xml:space="preserve">Make presentations </w:t>
            </w:r>
            <w:r>
              <w:rPr>
                <w:sz w:val="20"/>
                <w:szCs w:val="20"/>
              </w:rPr>
              <w:t>(</w:t>
            </w:r>
            <w:r w:rsidRPr="00DC4BE2">
              <w:rPr>
                <w:sz w:val="20"/>
                <w:szCs w:val="20"/>
              </w:rPr>
              <w:t>R1</w:t>
            </w:r>
            <w:r>
              <w:rPr>
                <w:sz w:val="20"/>
                <w:szCs w:val="20"/>
              </w:rPr>
              <w:t>)</w:t>
            </w:r>
          </w:p>
        </w:tc>
        <w:tc>
          <w:tcPr>
            <w:tcW w:w="3941" w:type="dxa"/>
            <w:vAlign w:val="center"/>
          </w:tcPr>
          <w:p w14:paraId="18AFB63D" w14:textId="77777777" w:rsidR="008C6113" w:rsidRDefault="009C3339">
            <w:pPr>
              <w:pStyle w:val="NoSpacing"/>
              <w:numPr>
                <w:ilvl w:val="0"/>
                <w:numId w:val="19"/>
              </w:numPr>
              <w:rPr>
                <w:sz w:val="20"/>
                <w:szCs w:val="20"/>
              </w:rPr>
            </w:pPr>
            <w:r w:rsidRPr="009C3339">
              <w:rPr>
                <w:sz w:val="20"/>
                <w:szCs w:val="20"/>
              </w:rPr>
              <w:t>Prepare presentation</w:t>
            </w:r>
          </w:p>
          <w:p w14:paraId="7355ADEA" w14:textId="77777777" w:rsidR="009C3339" w:rsidRDefault="009C3339">
            <w:pPr>
              <w:pStyle w:val="NoSpacing"/>
              <w:numPr>
                <w:ilvl w:val="0"/>
                <w:numId w:val="19"/>
              </w:numPr>
              <w:rPr>
                <w:sz w:val="20"/>
                <w:szCs w:val="20"/>
              </w:rPr>
            </w:pPr>
            <w:r w:rsidRPr="009C3339">
              <w:rPr>
                <w:sz w:val="20"/>
                <w:szCs w:val="20"/>
              </w:rPr>
              <w:t>Deliver presentation</w:t>
            </w:r>
          </w:p>
          <w:p w14:paraId="1910D8DC" w14:textId="59EDF4E0" w:rsidR="009C3339" w:rsidRPr="007A79E1" w:rsidRDefault="009C3339">
            <w:pPr>
              <w:pStyle w:val="NoSpacing"/>
              <w:numPr>
                <w:ilvl w:val="0"/>
                <w:numId w:val="19"/>
              </w:numPr>
              <w:rPr>
                <w:sz w:val="20"/>
                <w:szCs w:val="20"/>
              </w:rPr>
            </w:pPr>
            <w:r w:rsidRPr="009C3339">
              <w:rPr>
                <w:sz w:val="20"/>
                <w:szCs w:val="20"/>
              </w:rPr>
              <w:t>Review presentation</w:t>
            </w:r>
          </w:p>
        </w:tc>
        <w:tc>
          <w:tcPr>
            <w:tcW w:w="1134" w:type="dxa"/>
            <w:vAlign w:val="center"/>
          </w:tcPr>
          <w:p w14:paraId="365C2233" w14:textId="1FF783B6"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1018001441"/>
                <w14:checkbox>
                  <w14:checked w14:val="0"/>
                  <w14:checkedState w14:val="2612" w14:font="MS Gothic"/>
                  <w14:uncheckedState w14:val="2610" w14:font="MS Gothic"/>
                </w14:checkbox>
              </w:sdtPr>
              <w:sdtEndPr/>
              <w:sdtContent>
                <w:r w:rsidR="008C6113">
                  <w:rPr>
                    <w:rFonts w:ascii="MS Gothic" w:eastAsia="MS Gothic" w:hAnsi="MS Gothic" w:cs="Arial" w:hint="eastAsia"/>
                    <w:sz w:val="40"/>
                    <w:szCs w:val="40"/>
                  </w:rPr>
                  <w:t>☐</w:t>
                </w:r>
              </w:sdtContent>
            </w:sdt>
          </w:p>
        </w:tc>
        <w:tc>
          <w:tcPr>
            <w:tcW w:w="1134" w:type="dxa"/>
            <w:vAlign w:val="center"/>
          </w:tcPr>
          <w:p w14:paraId="0798D3CD" w14:textId="09BF8671"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846485334"/>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c>
          <w:tcPr>
            <w:tcW w:w="1076" w:type="dxa"/>
            <w:vAlign w:val="center"/>
          </w:tcPr>
          <w:p w14:paraId="0D0207B6" w14:textId="13954CA2" w:rsidR="008C6113" w:rsidRDefault="00780C3A" w:rsidP="008C6113">
            <w:pPr>
              <w:jc w:val="center"/>
              <w:rPr>
                <w:rFonts w:ascii="Century Gothic" w:hAnsi="Century Gothic" w:cs="Arial"/>
                <w:sz w:val="40"/>
                <w:szCs w:val="40"/>
              </w:rPr>
            </w:pPr>
            <w:sdt>
              <w:sdtPr>
                <w:rPr>
                  <w:rFonts w:ascii="Century Gothic" w:hAnsi="Century Gothic" w:cs="Arial"/>
                  <w:sz w:val="40"/>
                  <w:szCs w:val="40"/>
                </w:rPr>
                <w:id w:val="-412245630"/>
                <w14:checkbox>
                  <w14:checked w14:val="0"/>
                  <w14:checkedState w14:val="2612" w14:font="MS Gothic"/>
                  <w14:uncheckedState w14:val="2610" w14:font="MS Gothic"/>
                </w14:checkbox>
              </w:sdtPr>
              <w:sdtEndPr/>
              <w:sdtContent>
                <w:r w:rsidR="008C6113" w:rsidRPr="007E3657">
                  <w:rPr>
                    <w:rFonts w:ascii="MS Gothic" w:eastAsia="MS Gothic" w:hAnsi="MS Gothic" w:cs="Arial" w:hint="eastAsia"/>
                    <w:sz w:val="40"/>
                    <w:szCs w:val="40"/>
                  </w:rPr>
                  <w:t>☐</w:t>
                </w:r>
              </w:sdtContent>
            </w:sdt>
          </w:p>
        </w:tc>
      </w:tr>
    </w:tbl>
    <w:p w14:paraId="35DCFC3C" w14:textId="77777777" w:rsidR="007E3657" w:rsidRDefault="007E3657" w:rsidP="007E3657">
      <w:pPr>
        <w:pStyle w:val="NoSpacing"/>
      </w:pPr>
    </w:p>
    <w:p w14:paraId="3FFCE516" w14:textId="77777777" w:rsidR="00C25B16" w:rsidRDefault="00C25B16" w:rsidP="007B131C">
      <w:pPr>
        <w:pStyle w:val="NoSpacing"/>
      </w:pPr>
    </w:p>
    <w:p w14:paraId="376085A9" w14:textId="77777777" w:rsidR="009C3339" w:rsidRPr="009C3339" w:rsidRDefault="009C3339" w:rsidP="009C3339"/>
    <w:p w14:paraId="79E2F29B" w14:textId="77777777" w:rsidR="009C3339" w:rsidRDefault="009C3339" w:rsidP="009C3339">
      <w:pPr>
        <w:rPr>
          <w:rFonts w:ascii="Century Gothic" w:hAnsi="Century Gothic"/>
        </w:rPr>
      </w:pPr>
    </w:p>
    <w:p w14:paraId="26D93AAA" w14:textId="77777777" w:rsidR="009C3339" w:rsidRPr="009C3339" w:rsidRDefault="009C3339" w:rsidP="009C3339"/>
    <w:p w14:paraId="68E044F8" w14:textId="77777777" w:rsidR="009C3339" w:rsidRDefault="009C3339" w:rsidP="009C3339">
      <w:pPr>
        <w:rPr>
          <w:rFonts w:ascii="Century Gothic" w:hAnsi="Century Gothic"/>
        </w:rPr>
      </w:pPr>
    </w:p>
    <w:p w14:paraId="40E42F55" w14:textId="647B4A5A" w:rsidR="009C3339" w:rsidRPr="009C3339" w:rsidRDefault="009C3339" w:rsidP="009C3339">
      <w:pPr>
        <w:sectPr w:rsidR="009C3339" w:rsidRPr="009C3339" w:rsidSect="00E77746">
          <w:footerReference w:type="default" r:id="rId24"/>
          <w:pgSz w:w="11906" w:h="16838"/>
          <w:pgMar w:top="720" w:right="720" w:bottom="720" w:left="720" w:header="708" w:footer="708" w:gutter="0"/>
          <w:cols w:space="708"/>
          <w:docGrid w:linePitch="360"/>
        </w:sectPr>
      </w:pPr>
    </w:p>
    <w:p w14:paraId="0CF8A4ED" w14:textId="77777777" w:rsidR="00917612" w:rsidRDefault="00C25B16" w:rsidP="00730074">
      <w:pPr>
        <w:pStyle w:val="Heading1"/>
      </w:pPr>
      <w:bookmarkStart w:id="8" w:name="_Toc130306875"/>
      <w:r>
        <w:lastRenderedPageBreak/>
        <w:t>RPL Kit – Portfolio of Evidence</w:t>
      </w:r>
      <w:r w:rsidR="00812C8F">
        <w:t xml:space="preserve"> &amp; Knowledge Questions</w:t>
      </w:r>
      <w:bookmarkEnd w:id="8"/>
    </w:p>
    <w:p w14:paraId="39DBD1CB" w14:textId="77777777" w:rsidR="00C25B16" w:rsidRDefault="00C25B16" w:rsidP="007B131C">
      <w:pPr>
        <w:pStyle w:val="NoSpacing"/>
      </w:pPr>
    </w:p>
    <w:p w14:paraId="410C2D57" w14:textId="77777777" w:rsidR="00812C8F" w:rsidRPr="0097795C" w:rsidRDefault="00812C8F" w:rsidP="0097795C">
      <w:pPr>
        <w:pStyle w:val="NoSpacing"/>
        <w:rPr>
          <w:b/>
          <w:sz w:val="24"/>
          <w:szCs w:val="24"/>
        </w:rPr>
      </w:pPr>
      <w:r w:rsidRPr="0097795C">
        <w:rPr>
          <w:b/>
          <w:sz w:val="24"/>
          <w:szCs w:val="24"/>
        </w:rPr>
        <w:t>Portfolio of Evidence</w:t>
      </w:r>
    </w:p>
    <w:p w14:paraId="0B343F38" w14:textId="77777777" w:rsidR="00812C8F" w:rsidRDefault="00C25B16" w:rsidP="007B131C">
      <w:pPr>
        <w:pStyle w:val="NoSpacing"/>
      </w:pPr>
      <w:r>
        <w:t>Use the tables in the following pages to list evidence relevant to each of the Elements &amp; Performance Criteria</w:t>
      </w:r>
      <w:r w:rsidR="00812C8F">
        <w:t xml:space="preserve"> and</w:t>
      </w:r>
      <w:r>
        <w:t xml:space="preserve"> Performance Evidence and requirements listed in the left-hand column. Use the Evidence Checklist to identify the types of evidence supplied, provide a brief description and </w:t>
      </w:r>
      <w:r w:rsidR="00812C8F">
        <w:t xml:space="preserve">list the </w:t>
      </w:r>
      <w:r>
        <w:t>document number/name.</w:t>
      </w:r>
      <w:r w:rsidR="00812C8F">
        <w:t xml:space="preserve"> </w:t>
      </w:r>
    </w:p>
    <w:p w14:paraId="6E6A0E4C" w14:textId="77777777" w:rsidR="00812C8F" w:rsidRDefault="00812C8F" w:rsidP="007B131C">
      <w:pPr>
        <w:pStyle w:val="NoSpacing"/>
      </w:pPr>
    </w:p>
    <w:p w14:paraId="75B37A55" w14:textId="77777777" w:rsidR="00D5691A" w:rsidRPr="0097795C" w:rsidRDefault="00D5691A" w:rsidP="0097795C">
      <w:pPr>
        <w:pStyle w:val="NoSpacing"/>
        <w:rPr>
          <w:b/>
          <w:sz w:val="24"/>
          <w:szCs w:val="24"/>
        </w:rPr>
      </w:pPr>
      <w:r w:rsidRPr="0097795C">
        <w:rPr>
          <w:b/>
          <w:sz w:val="24"/>
          <w:szCs w:val="24"/>
        </w:rPr>
        <w:t>Portfolio Example</w:t>
      </w:r>
    </w:p>
    <w:tbl>
      <w:tblPr>
        <w:tblStyle w:val="TableGrid"/>
        <w:tblW w:w="0" w:type="auto"/>
        <w:tblLook w:val="04A0" w:firstRow="1" w:lastRow="0" w:firstColumn="1" w:lastColumn="0" w:noHBand="0" w:noVBand="1"/>
      </w:tblPr>
      <w:tblGrid>
        <w:gridCol w:w="4829"/>
        <w:gridCol w:w="3754"/>
        <w:gridCol w:w="564"/>
        <w:gridCol w:w="4030"/>
        <w:gridCol w:w="2211"/>
      </w:tblGrid>
      <w:tr w:rsidR="001D4338" w14:paraId="4A6A1A37" w14:textId="77777777" w:rsidTr="00730074">
        <w:tc>
          <w:tcPr>
            <w:tcW w:w="4928" w:type="dxa"/>
            <w:shd w:val="clear" w:color="auto" w:fill="D9D9D9" w:themeFill="background1" w:themeFillShade="D9"/>
            <w:vAlign w:val="center"/>
          </w:tcPr>
          <w:p w14:paraId="0169117C" w14:textId="77777777" w:rsidR="001D4338" w:rsidRPr="00730074" w:rsidRDefault="001D4338" w:rsidP="001D4338">
            <w:pPr>
              <w:pStyle w:val="NoSpacing"/>
              <w:jc w:val="center"/>
            </w:pPr>
            <w:r w:rsidRPr="00730074">
              <w:t>The evidence requirements for the Unit are listed in this column</w:t>
            </w:r>
          </w:p>
        </w:tc>
        <w:tc>
          <w:tcPr>
            <w:tcW w:w="4394" w:type="dxa"/>
            <w:gridSpan w:val="2"/>
            <w:shd w:val="clear" w:color="auto" w:fill="D9D9D9" w:themeFill="background1" w:themeFillShade="D9"/>
            <w:vAlign w:val="center"/>
          </w:tcPr>
          <w:p w14:paraId="36D0663D" w14:textId="77777777" w:rsidR="001D4338" w:rsidRPr="00730074" w:rsidRDefault="001D4338" w:rsidP="001D4338">
            <w:pPr>
              <w:pStyle w:val="NoSpacing"/>
              <w:jc w:val="center"/>
            </w:pPr>
            <w:r w:rsidRPr="00730074">
              <w:t>Check the boxes in this column to identify the types of evidence being supplied</w:t>
            </w:r>
          </w:p>
        </w:tc>
        <w:tc>
          <w:tcPr>
            <w:tcW w:w="4111" w:type="dxa"/>
            <w:shd w:val="clear" w:color="auto" w:fill="D9D9D9" w:themeFill="background1" w:themeFillShade="D9"/>
            <w:vAlign w:val="center"/>
          </w:tcPr>
          <w:p w14:paraId="73EF01BB" w14:textId="77777777" w:rsidR="001D4338" w:rsidRPr="00730074" w:rsidRDefault="001D4338" w:rsidP="001D4338">
            <w:pPr>
              <w:pStyle w:val="NoSpacing"/>
              <w:jc w:val="center"/>
            </w:pPr>
            <w:r w:rsidRPr="00730074">
              <w:t>Provide a brief description of each evidence item in this column</w:t>
            </w:r>
          </w:p>
        </w:tc>
        <w:tc>
          <w:tcPr>
            <w:tcW w:w="2181" w:type="dxa"/>
            <w:shd w:val="clear" w:color="auto" w:fill="D9D9D9" w:themeFill="background1" w:themeFillShade="D9"/>
            <w:vAlign w:val="center"/>
          </w:tcPr>
          <w:p w14:paraId="33226ADB" w14:textId="77777777" w:rsidR="001D4338" w:rsidRPr="00730074" w:rsidRDefault="001D4338" w:rsidP="001D4338">
            <w:pPr>
              <w:pStyle w:val="NoSpacing"/>
              <w:jc w:val="center"/>
            </w:pPr>
            <w:r w:rsidRPr="00730074">
              <w:t>List the document numbers and titles</w:t>
            </w:r>
          </w:p>
        </w:tc>
      </w:tr>
      <w:tr w:rsidR="00D5691A" w14:paraId="160FFC63" w14:textId="77777777" w:rsidTr="00730074">
        <w:tc>
          <w:tcPr>
            <w:tcW w:w="4928" w:type="dxa"/>
            <w:shd w:val="clear" w:color="auto" w:fill="DBE5F1" w:themeFill="accent1" w:themeFillTint="33"/>
          </w:tcPr>
          <w:p w14:paraId="637C94D5" w14:textId="77777777" w:rsidR="00D5691A" w:rsidRPr="00730074" w:rsidRDefault="00D5691A" w:rsidP="007B131C">
            <w:pPr>
              <w:pStyle w:val="NoSpacing"/>
              <w:rPr>
                <w:color w:val="17365D" w:themeColor="text2" w:themeShade="BF"/>
                <w:sz w:val="24"/>
                <w:szCs w:val="24"/>
              </w:rPr>
            </w:pPr>
            <w:r w:rsidRPr="00730074">
              <w:rPr>
                <w:color w:val="17365D" w:themeColor="text2" w:themeShade="BF"/>
                <w:sz w:val="24"/>
                <w:szCs w:val="24"/>
              </w:rPr>
              <w:t>Unit of Competency Requirements</w:t>
            </w:r>
          </w:p>
        </w:tc>
        <w:tc>
          <w:tcPr>
            <w:tcW w:w="4394" w:type="dxa"/>
            <w:gridSpan w:val="2"/>
            <w:shd w:val="clear" w:color="auto" w:fill="DBE5F1" w:themeFill="accent1" w:themeFillTint="33"/>
          </w:tcPr>
          <w:p w14:paraId="3D669BF3" w14:textId="77777777" w:rsidR="00D5691A" w:rsidRPr="00730074" w:rsidRDefault="00D5691A" w:rsidP="00D5691A">
            <w:pPr>
              <w:pStyle w:val="NoSpacing"/>
              <w:rPr>
                <w:color w:val="17365D" w:themeColor="text2" w:themeShade="BF"/>
                <w:sz w:val="24"/>
                <w:szCs w:val="24"/>
              </w:rPr>
            </w:pPr>
            <w:r w:rsidRPr="00730074">
              <w:rPr>
                <w:color w:val="17365D" w:themeColor="text2" w:themeShade="BF"/>
                <w:sz w:val="24"/>
                <w:szCs w:val="24"/>
              </w:rPr>
              <w:t>Evidence Checklist</w:t>
            </w:r>
          </w:p>
        </w:tc>
        <w:tc>
          <w:tcPr>
            <w:tcW w:w="4111" w:type="dxa"/>
            <w:shd w:val="clear" w:color="auto" w:fill="DBE5F1" w:themeFill="accent1" w:themeFillTint="33"/>
          </w:tcPr>
          <w:p w14:paraId="24799AB0" w14:textId="77777777" w:rsidR="00D5691A" w:rsidRPr="00730074" w:rsidRDefault="00D5691A" w:rsidP="00D5691A">
            <w:pPr>
              <w:pStyle w:val="NoSpacing"/>
              <w:rPr>
                <w:color w:val="17365D" w:themeColor="text2" w:themeShade="BF"/>
                <w:sz w:val="24"/>
                <w:szCs w:val="24"/>
              </w:rPr>
            </w:pPr>
            <w:r w:rsidRPr="00730074">
              <w:rPr>
                <w:color w:val="17365D" w:themeColor="text2" w:themeShade="BF"/>
                <w:sz w:val="24"/>
                <w:szCs w:val="24"/>
              </w:rPr>
              <w:t>Description of Evidence Provided</w:t>
            </w:r>
          </w:p>
        </w:tc>
        <w:tc>
          <w:tcPr>
            <w:tcW w:w="2181" w:type="dxa"/>
            <w:shd w:val="clear" w:color="auto" w:fill="DBE5F1" w:themeFill="accent1" w:themeFillTint="33"/>
          </w:tcPr>
          <w:p w14:paraId="68300A82" w14:textId="77777777" w:rsidR="00D5691A" w:rsidRPr="00730074" w:rsidRDefault="00D5691A" w:rsidP="00D5691A">
            <w:pPr>
              <w:pStyle w:val="NoSpacing"/>
              <w:rPr>
                <w:color w:val="17365D" w:themeColor="text2" w:themeShade="BF"/>
                <w:sz w:val="24"/>
                <w:szCs w:val="24"/>
              </w:rPr>
            </w:pPr>
            <w:r w:rsidRPr="00730074">
              <w:rPr>
                <w:color w:val="17365D" w:themeColor="text2" w:themeShade="BF"/>
                <w:sz w:val="24"/>
                <w:szCs w:val="24"/>
              </w:rPr>
              <w:t>Doc No. / Name</w:t>
            </w:r>
          </w:p>
        </w:tc>
      </w:tr>
      <w:tr w:rsidR="00FB0038" w14:paraId="30F6E935" w14:textId="77777777" w:rsidTr="00FB0038">
        <w:tc>
          <w:tcPr>
            <w:tcW w:w="4928" w:type="dxa"/>
            <w:vMerge w:val="restart"/>
          </w:tcPr>
          <w:p w14:paraId="7E522FA9" w14:textId="150A75F1" w:rsidR="00FB0038" w:rsidRPr="00FB0038" w:rsidRDefault="00135EB4" w:rsidP="007B131C">
            <w:pPr>
              <w:pStyle w:val="NoSpacing"/>
              <w:rPr>
                <w:b/>
                <w:sz w:val="18"/>
                <w:szCs w:val="18"/>
              </w:rPr>
            </w:pPr>
            <w:r>
              <w:rPr>
                <w:b/>
                <w:sz w:val="18"/>
                <w:szCs w:val="18"/>
              </w:rPr>
              <w:t xml:space="preserve">Example: </w:t>
            </w:r>
            <w:r w:rsidR="00FB0038" w:rsidRPr="00FB0038">
              <w:rPr>
                <w:b/>
                <w:sz w:val="18"/>
                <w:szCs w:val="18"/>
              </w:rPr>
              <w:t>(</w:t>
            </w:r>
            <w:r w:rsidR="008E2AA1">
              <w:rPr>
                <w:b/>
                <w:sz w:val="18"/>
                <w:szCs w:val="18"/>
              </w:rPr>
              <w:t>BSBCMM411</w:t>
            </w:r>
            <w:r w:rsidR="00FB0038" w:rsidRPr="00FB0038">
              <w:rPr>
                <w:b/>
                <w:sz w:val="18"/>
                <w:szCs w:val="18"/>
              </w:rPr>
              <w:t>)</w:t>
            </w:r>
          </w:p>
          <w:p w14:paraId="56B643DF" w14:textId="59F7023A" w:rsidR="00FB0038" w:rsidRDefault="00FB0038" w:rsidP="007B131C">
            <w:pPr>
              <w:pStyle w:val="NoSpacing"/>
            </w:pPr>
          </w:p>
        </w:tc>
        <w:tc>
          <w:tcPr>
            <w:tcW w:w="3827" w:type="dxa"/>
            <w:vAlign w:val="center"/>
          </w:tcPr>
          <w:p w14:paraId="2956A658" w14:textId="77777777" w:rsidR="00FB0038" w:rsidRPr="00FB0038" w:rsidRDefault="00FB0038" w:rsidP="00D5691A">
            <w:pPr>
              <w:pStyle w:val="NoSpacing"/>
              <w:jc w:val="right"/>
              <w:rPr>
                <w:sz w:val="18"/>
                <w:szCs w:val="18"/>
              </w:rPr>
            </w:pPr>
            <w:r w:rsidRPr="00FB0038">
              <w:rPr>
                <w:sz w:val="18"/>
                <w:szCs w:val="18"/>
              </w:rPr>
              <w:t>Qualifications / Statements of Attainment</w:t>
            </w:r>
          </w:p>
        </w:tc>
        <w:tc>
          <w:tcPr>
            <w:tcW w:w="567" w:type="dxa"/>
            <w:vAlign w:val="center"/>
          </w:tcPr>
          <w:p w14:paraId="7C3839C2" w14:textId="209DCA20" w:rsidR="00FB0038" w:rsidRPr="00D5691A" w:rsidRDefault="00780C3A" w:rsidP="00D5691A">
            <w:pPr>
              <w:pStyle w:val="NoSpacing"/>
              <w:jc w:val="center"/>
              <w:rPr>
                <w:sz w:val="24"/>
                <w:szCs w:val="24"/>
              </w:rPr>
            </w:pPr>
            <w:sdt>
              <w:sdtPr>
                <w:rPr>
                  <w:rFonts w:cs="Arial"/>
                  <w:sz w:val="24"/>
                  <w:szCs w:val="24"/>
                </w:rPr>
                <w:id w:val="-1332754728"/>
                <w14:checkbox>
                  <w14:checked w14:val="0"/>
                  <w14:checkedState w14:val="2612" w14:font="MS Gothic"/>
                  <w14:uncheckedState w14:val="2610" w14:font="MS Gothic"/>
                </w14:checkbox>
              </w:sdtPr>
              <w:sdtEndPr/>
              <w:sdtContent>
                <w:r w:rsidR="00C576DA">
                  <w:rPr>
                    <w:rFonts w:ascii="MS Gothic" w:eastAsia="MS Gothic" w:hAnsi="MS Gothic" w:cs="Arial" w:hint="eastAsia"/>
                    <w:sz w:val="24"/>
                    <w:szCs w:val="24"/>
                  </w:rPr>
                  <w:t>☐</w:t>
                </w:r>
              </w:sdtContent>
            </w:sdt>
          </w:p>
        </w:tc>
        <w:tc>
          <w:tcPr>
            <w:tcW w:w="4111" w:type="dxa"/>
            <w:vAlign w:val="center"/>
          </w:tcPr>
          <w:p w14:paraId="140CC5BC" w14:textId="77777777" w:rsidR="00FB0038" w:rsidRPr="00FB0038" w:rsidRDefault="00FB0038" w:rsidP="00FB0038">
            <w:pPr>
              <w:pStyle w:val="NoSpacing"/>
              <w:rPr>
                <w:sz w:val="18"/>
                <w:szCs w:val="18"/>
              </w:rPr>
            </w:pPr>
          </w:p>
        </w:tc>
        <w:tc>
          <w:tcPr>
            <w:tcW w:w="2181" w:type="dxa"/>
            <w:vAlign w:val="center"/>
          </w:tcPr>
          <w:p w14:paraId="490A7352" w14:textId="77777777" w:rsidR="00FB0038" w:rsidRPr="00FB0038" w:rsidRDefault="00FB0038" w:rsidP="00FB0038">
            <w:pPr>
              <w:pStyle w:val="NoSpacing"/>
              <w:rPr>
                <w:sz w:val="18"/>
                <w:szCs w:val="18"/>
              </w:rPr>
            </w:pPr>
          </w:p>
        </w:tc>
      </w:tr>
      <w:tr w:rsidR="00FB0038" w14:paraId="6FA13D02" w14:textId="77777777" w:rsidTr="00FB0038">
        <w:tc>
          <w:tcPr>
            <w:tcW w:w="4928" w:type="dxa"/>
            <w:vMerge/>
          </w:tcPr>
          <w:p w14:paraId="0B5D569F" w14:textId="77777777" w:rsidR="00FB0038" w:rsidRDefault="00FB0038" w:rsidP="007B131C">
            <w:pPr>
              <w:pStyle w:val="NoSpacing"/>
            </w:pPr>
          </w:p>
        </w:tc>
        <w:tc>
          <w:tcPr>
            <w:tcW w:w="3827" w:type="dxa"/>
            <w:vAlign w:val="center"/>
          </w:tcPr>
          <w:p w14:paraId="16D0C65D" w14:textId="77777777" w:rsidR="00FB0038" w:rsidRPr="00FB0038" w:rsidRDefault="00FB0038" w:rsidP="00D5691A">
            <w:pPr>
              <w:pStyle w:val="NoSpacing"/>
              <w:jc w:val="right"/>
              <w:rPr>
                <w:sz w:val="18"/>
                <w:szCs w:val="18"/>
              </w:rPr>
            </w:pPr>
            <w:r w:rsidRPr="00FB0038">
              <w:rPr>
                <w:sz w:val="18"/>
                <w:szCs w:val="18"/>
              </w:rPr>
              <w:t>Samples of completed work</w:t>
            </w:r>
          </w:p>
        </w:tc>
        <w:tc>
          <w:tcPr>
            <w:tcW w:w="567" w:type="dxa"/>
            <w:vAlign w:val="center"/>
          </w:tcPr>
          <w:p w14:paraId="6256A4E4" w14:textId="445AFD39" w:rsidR="00FB0038" w:rsidRPr="00D5691A" w:rsidRDefault="00780C3A" w:rsidP="00D5691A">
            <w:pPr>
              <w:jc w:val="center"/>
              <w:rPr>
                <w:sz w:val="24"/>
                <w:szCs w:val="24"/>
              </w:rPr>
            </w:pPr>
            <w:sdt>
              <w:sdtPr>
                <w:rPr>
                  <w:rFonts w:cs="Arial"/>
                  <w:sz w:val="24"/>
                  <w:szCs w:val="24"/>
                </w:rPr>
                <w:id w:val="-86468826"/>
                <w14:checkbox>
                  <w14:checked w14:val="1"/>
                  <w14:checkedState w14:val="2612" w14:font="MS Gothic"/>
                  <w14:uncheckedState w14:val="2610" w14:font="MS Gothic"/>
                </w14:checkbox>
              </w:sdtPr>
              <w:sdtEndPr/>
              <w:sdtContent>
                <w:r w:rsidR="008E2AA1">
                  <w:rPr>
                    <w:rFonts w:ascii="MS Gothic" w:eastAsia="MS Gothic" w:hAnsi="MS Gothic" w:cs="Arial" w:hint="eastAsia"/>
                    <w:sz w:val="24"/>
                    <w:szCs w:val="24"/>
                  </w:rPr>
                  <w:t>☒</w:t>
                </w:r>
              </w:sdtContent>
            </w:sdt>
          </w:p>
        </w:tc>
        <w:tc>
          <w:tcPr>
            <w:tcW w:w="4111" w:type="dxa"/>
            <w:vAlign w:val="center"/>
          </w:tcPr>
          <w:p w14:paraId="21AD7F09" w14:textId="6F41BBB1" w:rsidR="001D4338" w:rsidRPr="00FB0038" w:rsidRDefault="008E2AA1" w:rsidP="00FB0038">
            <w:pPr>
              <w:pStyle w:val="NoSpacing"/>
              <w:rPr>
                <w:sz w:val="18"/>
                <w:szCs w:val="18"/>
              </w:rPr>
            </w:pPr>
            <w:r>
              <w:rPr>
                <w:sz w:val="18"/>
                <w:szCs w:val="18"/>
              </w:rPr>
              <w:t>2 x Presentation Plans, Presentation ppts and handouts, emails with participant feedback, self-reflection email to manager, Presentation schedules and topics 2022.</w:t>
            </w:r>
          </w:p>
        </w:tc>
        <w:tc>
          <w:tcPr>
            <w:tcW w:w="2181" w:type="dxa"/>
            <w:vAlign w:val="center"/>
          </w:tcPr>
          <w:p w14:paraId="71128C67" w14:textId="609C825B" w:rsidR="001D4338" w:rsidRPr="00FB0038" w:rsidRDefault="008E2AA1" w:rsidP="00FB0038">
            <w:pPr>
              <w:pStyle w:val="NoSpacing"/>
              <w:rPr>
                <w:sz w:val="18"/>
                <w:szCs w:val="18"/>
              </w:rPr>
            </w:pPr>
            <w:r>
              <w:rPr>
                <w:sz w:val="18"/>
                <w:szCs w:val="18"/>
              </w:rPr>
              <w:t>3,4,5,6,7,8,9,10,11,12,13</w:t>
            </w:r>
          </w:p>
        </w:tc>
      </w:tr>
      <w:tr w:rsidR="00FB0038" w14:paraId="63721405" w14:textId="77777777" w:rsidTr="00FB0038">
        <w:tc>
          <w:tcPr>
            <w:tcW w:w="4928" w:type="dxa"/>
            <w:vMerge/>
          </w:tcPr>
          <w:p w14:paraId="17AE5DA8" w14:textId="77777777" w:rsidR="00FB0038" w:rsidRDefault="00FB0038" w:rsidP="007B131C">
            <w:pPr>
              <w:pStyle w:val="NoSpacing"/>
            </w:pPr>
          </w:p>
        </w:tc>
        <w:tc>
          <w:tcPr>
            <w:tcW w:w="3827" w:type="dxa"/>
            <w:vAlign w:val="center"/>
          </w:tcPr>
          <w:p w14:paraId="174BA71D" w14:textId="77777777" w:rsidR="00FB0038" w:rsidRPr="00FB0038" w:rsidRDefault="00FB0038" w:rsidP="00D5691A">
            <w:pPr>
              <w:pStyle w:val="NoSpacing"/>
              <w:jc w:val="right"/>
              <w:rPr>
                <w:sz w:val="18"/>
                <w:szCs w:val="18"/>
              </w:rPr>
            </w:pPr>
            <w:r w:rsidRPr="00FB0038">
              <w:rPr>
                <w:sz w:val="18"/>
                <w:szCs w:val="18"/>
              </w:rPr>
              <w:t>Job / Position Descriptions</w:t>
            </w:r>
          </w:p>
        </w:tc>
        <w:tc>
          <w:tcPr>
            <w:tcW w:w="567" w:type="dxa"/>
            <w:vAlign w:val="center"/>
          </w:tcPr>
          <w:p w14:paraId="4C56B609" w14:textId="6FA7D9EB" w:rsidR="00FB0038" w:rsidRPr="00D5691A" w:rsidRDefault="00780C3A" w:rsidP="00D5691A">
            <w:pPr>
              <w:jc w:val="center"/>
              <w:rPr>
                <w:sz w:val="24"/>
                <w:szCs w:val="24"/>
              </w:rPr>
            </w:pPr>
            <w:sdt>
              <w:sdtPr>
                <w:rPr>
                  <w:rFonts w:cs="Arial"/>
                  <w:sz w:val="24"/>
                  <w:szCs w:val="24"/>
                </w:rPr>
                <w:id w:val="293490769"/>
                <w14:checkbox>
                  <w14:checked w14:val="1"/>
                  <w14:checkedState w14:val="2612" w14:font="MS Gothic"/>
                  <w14:uncheckedState w14:val="2610" w14:font="MS Gothic"/>
                </w14:checkbox>
              </w:sdtPr>
              <w:sdtEndPr/>
              <w:sdtContent>
                <w:r w:rsidR="008E2AA1">
                  <w:rPr>
                    <w:rFonts w:ascii="MS Gothic" w:eastAsia="MS Gothic" w:hAnsi="MS Gothic" w:cs="Arial" w:hint="eastAsia"/>
                    <w:sz w:val="24"/>
                    <w:szCs w:val="24"/>
                  </w:rPr>
                  <w:t>☒</w:t>
                </w:r>
              </w:sdtContent>
            </w:sdt>
          </w:p>
        </w:tc>
        <w:tc>
          <w:tcPr>
            <w:tcW w:w="4111" w:type="dxa"/>
            <w:vAlign w:val="center"/>
          </w:tcPr>
          <w:p w14:paraId="35926172" w14:textId="53EF9C2C" w:rsidR="00FB0038" w:rsidRPr="00FB0038" w:rsidRDefault="008E2AA1" w:rsidP="00FB0038">
            <w:pPr>
              <w:pStyle w:val="NoSpacing"/>
              <w:rPr>
                <w:sz w:val="18"/>
                <w:szCs w:val="18"/>
              </w:rPr>
            </w:pPr>
            <w:r>
              <w:rPr>
                <w:sz w:val="18"/>
                <w:szCs w:val="18"/>
              </w:rPr>
              <w:t>Current PD for Marketing Guru</w:t>
            </w:r>
          </w:p>
        </w:tc>
        <w:tc>
          <w:tcPr>
            <w:tcW w:w="2181" w:type="dxa"/>
            <w:vAlign w:val="center"/>
          </w:tcPr>
          <w:p w14:paraId="4BB114A6" w14:textId="23A57BB3" w:rsidR="00FB0038" w:rsidRPr="00FB0038" w:rsidRDefault="008E2AA1" w:rsidP="00FB0038">
            <w:pPr>
              <w:pStyle w:val="NoSpacing"/>
              <w:rPr>
                <w:sz w:val="18"/>
                <w:szCs w:val="18"/>
              </w:rPr>
            </w:pPr>
            <w:r>
              <w:rPr>
                <w:sz w:val="18"/>
                <w:szCs w:val="18"/>
              </w:rPr>
              <w:t>2</w:t>
            </w:r>
          </w:p>
        </w:tc>
      </w:tr>
      <w:tr w:rsidR="00FB0038" w14:paraId="695716F5" w14:textId="77777777" w:rsidTr="00FB0038">
        <w:tc>
          <w:tcPr>
            <w:tcW w:w="4928" w:type="dxa"/>
            <w:vMerge/>
          </w:tcPr>
          <w:p w14:paraId="2A76FD5A" w14:textId="77777777" w:rsidR="00FB0038" w:rsidRDefault="00FB0038" w:rsidP="007B131C">
            <w:pPr>
              <w:pStyle w:val="NoSpacing"/>
            </w:pPr>
          </w:p>
        </w:tc>
        <w:tc>
          <w:tcPr>
            <w:tcW w:w="3827" w:type="dxa"/>
            <w:vAlign w:val="center"/>
          </w:tcPr>
          <w:p w14:paraId="31E23100" w14:textId="77777777" w:rsidR="00FB0038" w:rsidRPr="00FB0038" w:rsidRDefault="00FB0038" w:rsidP="00D5691A">
            <w:pPr>
              <w:pStyle w:val="NoSpacing"/>
              <w:jc w:val="right"/>
              <w:rPr>
                <w:sz w:val="18"/>
                <w:szCs w:val="18"/>
              </w:rPr>
            </w:pPr>
            <w:r w:rsidRPr="00FB0038">
              <w:rPr>
                <w:sz w:val="18"/>
                <w:szCs w:val="18"/>
              </w:rPr>
              <w:t>Consultation Records</w:t>
            </w:r>
          </w:p>
        </w:tc>
        <w:tc>
          <w:tcPr>
            <w:tcW w:w="567" w:type="dxa"/>
            <w:vAlign w:val="center"/>
          </w:tcPr>
          <w:p w14:paraId="4D7E9588" w14:textId="77777777" w:rsidR="00FB0038" w:rsidRPr="00D5691A" w:rsidRDefault="00780C3A" w:rsidP="00D5691A">
            <w:pPr>
              <w:jc w:val="center"/>
              <w:rPr>
                <w:sz w:val="24"/>
                <w:szCs w:val="24"/>
              </w:rPr>
            </w:pPr>
            <w:sdt>
              <w:sdtPr>
                <w:rPr>
                  <w:rFonts w:cs="Arial"/>
                  <w:sz w:val="24"/>
                  <w:szCs w:val="24"/>
                </w:rPr>
                <w:id w:val="876743634"/>
                <w14:checkbox>
                  <w14:checked w14:val="0"/>
                  <w14:checkedState w14:val="2612" w14:font="MS Gothic"/>
                  <w14:uncheckedState w14:val="2610" w14:font="MS Gothic"/>
                </w14:checkbox>
              </w:sdtPr>
              <w:sdtEndPr/>
              <w:sdtContent>
                <w:r w:rsidR="00FB0038">
                  <w:rPr>
                    <w:rFonts w:ascii="MS Gothic" w:eastAsia="MS Gothic" w:hAnsi="MS Gothic" w:cs="Arial" w:hint="eastAsia"/>
                    <w:sz w:val="24"/>
                    <w:szCs w:val="24"/>
                  </w:rPr>
                  <w:t>☐</w:t>
                </w:r>
              </w:sdtContent>
            </w:sdt>
          </w:p>
        </w:tc>
        <w:tc>
          <w:tcPr>
            <w:tcW w:w="4111" w:type="dxa"/>
            <w:vAlign w:val="center"/>
          </w:tcPr>
          <w:p w14:paraId="0C3B55A8" w14:textId="77777777" w:rsidR="00FB0038" w:rsidRPr="00FB0038" w:rsidRDefault="00FB0038" w:rsidP="00FB0038">
            <w:pPr>
              <w:pStyle w:val="NoSpacing"/>
              <w:rPr>
                <w:sz w:val="18"/>
                <w:szCs w:val="18"/>
              </w:rPr>
            </w:pPr>
          </w:p>
        </w:tc>
        <w:tc>
          <w:tcPr>
            <w:tcW w:w="2181" w:type="dxa"/>
            <w:vAlign w:val="center"/>
          </w:tcPr>
          <w:p w14:paraId="5B51B9F0" w14:textId="77777777" w:rsidR="00FB0038" w:rsidRPr="00FB0038" w:rsidRDefault="00FB0038" w:rsidP="00FB0038">
            <w:pPr>
              <w:pStyle w:val="NoSpacing"/>
              <w:rPr>
                <w:sz w:val="18"/>
                <w:szCs w:val="18"/>
              </w:rPr>
            </w:pPr>
          </w:p>
        </w:tc>
      </w:tr>
      <w:tr w:rsidR="00FB0038" w14:paraId="082CF1D7" w14:textId="77777777" w:rsidTr="00FB0038">
        <w:tc>
          <w:tcPr>
            <w:tcW w:w="4928" w:type="dxa"/>
            <w:vMerge/>
          </w:tcPr>
          <w:p w14:paraId="4D18AEFD" w14:textId="77777777" w:rsidR="00FB0038" w:rsidRDefault="00FB0038" w:rsidP="007B131C">
            <w:pPr>
              <w:pStyle w:val="NoSpacing"/>
            </w:pPr>
          </w:p>
        </w:tc>
        <w:tc>
          <w:tcPr>
            <w:tcW w:w="3827" w:type="dxa"/>
            <w:vAlign w:val="center"/>
          </w:tcPr>
          <w:p w14:paraId="46FDEEA9" w14:textId="77777777" w:rsidR="00FB0038" w:rsidRPr="00FB0038" w:rsidRDefault="00FB0038" w:rsidP="00D5691A">
            <w:pPr>
              <w:pStyle w:val="NoSpacing"/>
              <w:jc w:val="right"/>
              <w:rPr>
                <w:sz w:val="18"/>
                <w:szCs w:val="18"/>
              </w:rPr>
            </w:pPr>
            <w:r w:rsidRPr="00FB0038">
              <w:rPr>
                <w:sz w:val="18"/>
                <w:szCs w:val="18"/>
              </w:rPr>
              <w:t>References</w:t>
            </w:r>
          </w:p>
        </w:tc>
        <w:tc>
          <w:tcPr>
            <w:tcW w:w="567" w:type="dxa"/>
            <w:vAlign w:val="center"/>
          </w:tcPr>
          <w:p w14:paraId="16B99F91" w14:textId="12EE7403" w:rsidR="00FB0038" w:rsidRPr="00D5691A" w:rsidRDefault="00780C3A" w:rsidP="00D5691A">
            <w:pPr>
              <w:jc w:val="center"/>
              <w:rPr>
                <w:sz w:val="24"/>
                <w:szCs w:val="24"/>
              </w:rPr>
            </w:pPr>
            <w:sdt>
              <w:sdtPr>
                <w:rPr>
                  <w:rFonts w:cs="Arial"/>
                  <w:sz w:val="24"/>
                  <w:szCs w:val="24"/>
                </w:rPr>
                <w:id w:val="-1532485946"/>
                <w14:checkbox>
                  <w14:checked w14:val="1"/>
                  <w14:checkedState w14:val="2612" w14:font="MS Gothic"/>
                  <w14:uncheckedState w14:val="2610" w14:font="MS Gothic"/>
                </w14:checkbox>
              </w:sdtPr>
              <w:sdtEndPr/>
              <w:sdtContent>
                <w:r w:rsidR="008E2AA1">
                  <w:rPr>
                    <w:rFonts w:ascii="MS Gothic" w:eastAsia="MS Gothic" w:hAnsi="MS Gothic" w:cs="Arial" w:hint="eastAsia"/>
                    <w:sz w:val="24"/>
                    <w:szCs w:val="24"/>
                  </w:rPr>
                  <w:t>☒</w:t>
                </w:r>
              </w:sdtContent>
            </w:sdt>
          </w:p>
        </w:tc>
        <w:tc>
          <w:tcPr>
            <w:tcW w:w="4111" w:type="dxa"/>
            <w:vAlign w:val="center"/>
          </w:tcPr>
          <w:p w14:paraId="6A2B2CCE" w14:textId="46204C07" w:rsidR="00FB0038" w:rsidRPr="00FB0038" w:rsidRDefault="008E2AA1" w:rsidP="001D4338">
            <w:pPr>
              <w:pStyle w:val="NoSpacing"/>
              <w:rPr>
                <w:sz w:val="18"/>
                <w:szCs w:val="18"/>
              </w:rPr>
            </w:pPr>
            <w:r>
              <w:rPr>
                <w:sz w:val="18"/>
                <w:szCs w:val="18"/>
              </w:rPr>
              <w:t>Letter from employer</w:t>
            </w:r>
          </w:p>
        </w:tc>
        <w:tc>
          <w:tcPr>
            <w:tcW w:w="2181" w:type="dxa"/>
            <w:vAlign w:val="center"/>
          </w:tcPr>
          <w:p w14:paraId="1562BE58" w14:textId="2A086F5D" w:rsidR="00FB0038" w:rsidRPr="00FB0038" w:rsidRDefault="00FB0038" w:rsidP="00FB0038">
            <w:pPr>
              <w:pStyle w:val="NoSpacing"/>
              <w:rPr>
                <w:sz w:val="18"/>
                <w:szCs w:val="18"/>
              </w:rPr>
            </w:pPr>
          </w:p>
        </w:tc>
      </w:tr>
      <w:tr w:rsidR="00FB0038" w14:paraId="6F3085AD" w14:textId="77777777" w:rsidTr="00FB0038">
        <w:tc>
          <w:tcPr>
            <w:tcW w:w="4928" w:type="dxa"/>
            <w:vMerge/>
          </w:tcPr>
          <w:p w14:paraId="3F467D9A" w14:textId="77777777" w:rsidR="00FB0038" w:rsidRDefault="00FB0038" w:rsidP="007B131C">
            <w:pPr>
              <w:pStyle w:val="NoSpacing"/>
            </w:pPr>
          </w:p>
        </w:tc>
        <w:tc>
          <w:tcPr>
            <w:tcW w:w="3827" w:type="dxa"/>
            <w:vAlign w:val="center"/>
          </w:tcPr>
          <w:p w14:paraId="0E4D5524" w14:textId="77777777" w:rsidR="00FB0038" w:rsidRPr="00FB0038" w:rsidRDefault="00FB0038" w:rsidP="00D5691A">
            <w:pPr>
              <w:pStyle w:val="NoSpacing"/>
              <w:jc w:val="right"/>
              <w:rPr>
                <w:sz w:val="18"/>
                <w:szCs w:val="18"/>
              </w:rPr>
            </w:pPr>
            <w:r w:rsidRPr="00FB0038">
              <w:rPr>
                <w:sz w:val="18"/>
                <w:szCs w:val="18"/>
              </w:rPr>
              <w:t>Structured 3</w:t>
            </w:r>
            <w:r w:rsidRPr="00FB0038">
              <w:rPr>
                <w:sz w:val="18"/>
                <w:szCs w:val="18"/>
                <w:vertAlign w:val="superscript"/>
              </w:rPr>
              <w:t>rd</w:t>
            </w:r>
            <w:r w:rsidRPr="00FB0038">
              <w:rPr>
                <w:sz w:val="18"/>
                <w:szCs w:val="18"/>
              </w:rPr>
              <w:t xml:space="preserve"> party reports</w:t>
            </w:r>
          </w:p>
        </w:tc>
        <w:tc>
          <w:tcPr>
            <w:tcW w:w="567" w:type="dxa"/>
            <w:vAlign w:val="center"/>
          </w:tcPr>
          <w:p w14:paraId="47C7F189" w14:textId="4A13D5DE" w:rsidR="00FB0038" w:rsidRPr="00D5691A" w:rsidRDefault="00780C3A" w:rsidP="00D5691A">
            <w:pPr>
              <w:jc w:val="center"/>
              <w:rPr>
                <w:sz w:val="24"/>
                <w:szCs w:val="24"/>
              </w:rPr>
            </w:pPr>
            <w:sdt>
              <w:sdtPr>
                <w:rPr>
                  <w:rFonts w:cs="Arial"/>
                  <w:sz w:val="24"/>
                  <w:szCs w:val="24"/>
                </w:rPr>
                <w:id w:val="-2061238098"/>
                <w14:checkbox>
                  <w14:checked w14:val="1"/>
                  <w14:checkedState w14:val="2612" w14:font="MS Gothic"/>
                  <w14:uncheckedState w14:val="2610" w14:font="MS Gothic"/>
                </w14:checkbox>
              </w:sdtPr>
              <w:sdtEndPr/>
              <w:sdtContent>
                <w:r w:rsidR="008E2AA1">
                  <w:rPr>
                    <w:rFonts w:ascii="MS Gothic" w:eastAsia="MS Gothic" w:hAnsi="MS Gothic" w:cs="Arial" w:hint="eastAsia"/>
                    <w:sz w:val="24"/>
                    <w:szCs w:val="24"/>
                  </w:rPr>
                  <w:t>☒</w:t>
                </w:r>
              </w:sdtContent>
            </w:sdt>
          </w:p>
        </w:tc>
        <w:tc>
          <w:tcPr>
            <w:tcW w:w="4111" w:type="dxa"/>
            <w:vAlign w:val="center"/>
          </w:tcPr>
          <w:p w14:paraId="5C89FC18" w14:textId="595CBAD5" w:rsidR="00FB0038" w:rsidRPr="00FB0038" w:rsidRDefault="008E2AA1" w:rsidP="00FB0038">
            <w:pPr>
              <w:pStyle w:val="NoSpacing"/>
              <w:rPr>
                <w:sz w:val="18"/>
                <w:szCs w:val="18"/>
              </w:rPr>
            </w:pPr>
            <w:r>
              <w:rPr>
                <w:sz w:val="18"/>
                <w:szCs w:val="18"/>
              </w:rPr>
              <w:t>Completed by Supervisor</w:t>
            </w:r>
          </w:p>
        </w:tc>
        <w:tc>
          <w:tcPr>
            <w:tcW w:w="2181" w:type="dxa"/>
            <w:vAlign w:val="center"/>
          </w:tcPr>
          <w:p w14:paraId="34991111" w14:textId="03C55BE2" w:rsidR="00FB0038" w:rsidRPr="00FB0038" w:rsidRDefault="008E2AA1" w:rsidP="00FB0038">
            <w:pPr>
              <w:pStyle w:val="NoSpacing"/>
              <w:rPr>
                <w:sz w:val="18"/>
                <w:szCs w:val="18"/>
              </w:rPr>
            </w:pPr>
            <w:r>
              <w:rPr>
                <w:sz w:val="18"/>
                <w:szCs w:val="18"/>
              </w:rPr>
              <w:t>14</w:t>
            </w:r>
          </w:p>
        </w:tc>
      </w:tr>
      <w:tr w:rsidR="00FB0038" w14:paraId="7BAB0824" w14:textId="77777777" w:rsidTr="00FB0038">
        <w:tc>
          <w:tcPr>
            <w:tcW w:w="4928" w:type="dxa"/>
            <w:vMerge/>
          </w:tcPr>
          <w:p w14:paraId="33852925" w14:textId="77777777" w:rsidR="00FB0038" w:rsidRDefault="00FB0038" w:rsidP="007B131C">
            <w:pPr>
              <w:pStyle w:val="NoSpacing"/>
            </w:pPr>
          </w:p>
        </w:tc>
        <w:tc>
          <w:tcPr>
            <w:tcW w:w="3827" w:type="dxa"/>
            <w:vAlign w:val="center"/>
          </w:tcPr>
          <w:p w14:paraId="16884E7B" w14:textId="77777777" w:rsidR="00FB0038" w:rsidRPr="00FB0038" w:rsidRDefault="00FB0038" w:rsidP="00D5691A">
            <w:pPr>
              <w:pStyle w:val="NoSpacing"/>
              <w:jc w:val="right"/>
              <w:rPr>
                <w:sz w:val="18"/>
                <w:szCs w:val="18"/>
              </w:rPr>
            </w:pPr>
            <w:r w:rsidRPr="00FB0038">
              <w:rPr>
                <w:sz w:val="18"/>
                <w:szCs w:val="18"/>
              </w:rPr>
              <w:t>Resume / CV</w:t>
            </w:r>
          </w:p>
        </w:tc>
        <w:tc>
          <w:tcPr>
            <w:tcW w:w="567" w:type="dxa"/>
            <w:vAlign w:val="center"/>
          </w:tcPr>
          <w:p w14:paraId="06377697" w14:textId="52BADB80" w:rsidR="00FB0038" w:rsidRPr="00D5691A" w:rsidRDefault="00780C3A" w:rsidP="00D5691A">
            <w:pPr>
              <w:jc w:val="center"/>
              <w:rPr>
                <w:sz w:val="24"/>
                <w:szCs w:val="24"/>
              </w:rPr>
            </w:pPr>
            <w:sdt>
              <w:sdtPr>
                <w:rPr>
                  <w:rFonts w:cs="Arial"/>
                  <w:sz w:val="24"/>
                  <w:szCs w:val="24"/>
                </w:rPr>
                <w:id w:val="436721626"/>
                <w14:checkbox>
                  <w14:checked w14:val="1"/>
                  <w14:checkedState w14:val="2612" w14:font="MS Gothic"/>
                  <w14:uncheckedState w14:val="2610" w14:font="MS Gothic"/>
                </w14:checkbox>
              </w:sdtPr>
              <w:sdtEndPr/>
              <w:sdtContent>
                <w:r w:rsidR="008E2AA1">
                  <w:rPr>
                    <w:rFonts w:ascii="MS Gothic" w:eastAsia="MS Gothic" w:hAnsi="MS Gothic" w:cs="Arial" w:hint="eastAsia"/>
                    <w:sz w:val="24"/>
                    <w:szCs w:val="24"/>
                  </w:rPr>
                  <w:t>☒</w:t>
                </w:r>
              </w:sdtContent>
            </w:sdt>
          </w:p>
        </w:tc>
        <w:tc>
          <w:tcPr>
            <w:tcW w:w="4111" w:type="dxa"/>
            <w:vAlign w:val="center"/>
          </w:tcPr>
          <w:p w14:paraId="18CD3149" w14:textId="2E0B262E" w:rsidR="00FB0038" w:rsidRPr="00FB0038" w:rsidRDefault="008E2AA1" w:rsidP="001D4338">
            <w:pPr>
              <w:pStyle w:val="NoSpacing"/>
              <w:rPr>
                <w:sz w:val="18"/>
                <w:szCs w:val="18"/>
              </w:rPr>
            </w:pPr>
            <w:r>
              <w:rPr>
                <w:sz w:val="18"/>
                <w:szCs w:val="18"/>
              </w:rPr>
              <w:t>Current resume</w:t>
            </w:r>
          </w:p>
        </w:tc>
        <w:tc>
          <w:tcPr>
            <w:tcW w:w="2181" w:type="dxa"/>
            <w:vAlign w:val="center"/>
          </w:tcPr>
          <w:p w14:paraId="12E87A5D" w14:textId="7CC48D98" w:rsidR="00FB0038" w:rsidRPr="00FB0038" w:rsidRDefault="008E2AA1" w:rsidP="00FB0038">
            <w:pPr>
              <w:pStyle w:val="NoSpacing"/>
              <w:rPr>
                <w:sz w:val="18"/>
                <w:szCs w:val="18"/>
              </w:rPr>
            </w:pPr>
            <w:r>
              <w:rPr>
                <w:sz w:val="18"/>
                <w:szCs w:val="18"/>
              </w:rPr>
              <w:t>1</w:t>
            </w:r>
          </w:p>
        </w:tc>
      </w:tr>
      <w:tr w:rsidR="00FB0038" w14:paraId="1DDBFB8C" w14:textId="77777777" w:rsidTr="00FB0038">
        <w:tc>
          <w:tcPr>
            <w:tcW w:w="4928" w:type="dxa"/>
            <w:vMerge/>
          </w:tcPr>
          <w:p w14:paraId="6B643C6B" w14:textId="77777777" w:rsidR="00FB0038" w:rsidRDefault="00FB0038" w:rsidP="007B131C">
            <w:pPr>
              <w:pStyle w:val="NoSpacing"/>
            </w:pPr>
          </w:p>
        </w:tc>
        <w:tc>
          <w:tcPr>
            <w:tcW w:w="3827" w:type="dxa"/>
            <w:vAlign w:val="center"/>
          </w:tcPr>
          <w:p w14:paraId="7F6ED213" w14:textId="77777777" w:rsidR="00FB0038" w:rsidRPr="00FB0038" w:rsidRDefault="00FB0038" w:rsidP="00D5691A">
            <w:pPr>
              <w:pStyle w:val="NoSpacing"/>
              <w:jc w:val="right"/>
              <w:rPr>
                <w:sz w:val="18"/>
                <w:szCs w:val="18"/>
              </w:rPr>
            </w:pPr>
            <w:r w:rsidRPr="00FB0038">
              <w:rPr>
                <w:sz w:val="18"/>
                <w:szCs w:val="18"/>
              </w:rPr>
              <w:t>Organisational Training Records</w:t>
            </w:r>
          </w:p>
        </w:tc>
        <w:tc>
          <w:tcPr>
            <w:tcW w:w="567" w:type="dxa"/>
            <w:vAlign w:val="center"/>
          </w:tcPr>
          <w:p w14:paraId="597E10D2" w14:textId="6FAE8E7D" w:rsidR="00FB0038" w:rsidRPr="00D5691A" w:rsidRDefault="00780C3A" w:rsidP="00D5691A">
            <w:pPr>
              <w:jc w:val="center"/>
              <w:rPr>
                <w:sz w:val="24"/>
                <w:szCs w:val="24"/>
              </w:rPr>
            </w:pPr>
            <w:sdt>
              <w:sdtPr>
                <w:rPr>
                  <w:rFonts w:cs="Arial"/>
                  <w:sz w:val="24"/>
                  <w:szCs w:val="24"/>
                </w:rPr>
                <w:id w:val="1156413993"/>
                <w14:checkbox>
                  <w14:checked w14:val="0"/>
                  <w14:checkedState w14:val="2612" w14:font="MS Gothic"/>
                  <w14:uncheckedState w14:val="2610" w14:font="MS Gothic"/>
                </w14:checkbox>
              </w:sdtPr>
              <w:sdtEndPr/>
              <w:sdtContent>
                <w:r w:rsidR="00C576DA">
                  <w:rPr>
                    <w:rFonts w:ascii="MS Gothic" w:eastAsia="MS Gothic" w:hAnsi="MS Gothic" w:cs="Arial" w:hint="eastAsia"/>
                    <w:sz w:val="24"/>
                    <w:szCs w:val="24"/>
                  </w:rPr>
                  <w:t>☐</w:t>
                </w:r>
              </w:sdtContent>
            </w:sdt>
          </w:p>
        </w:tc>
        <w:tc>
          <w:tcPr>
            <w:tcW w:w="4111" w:type="dxa"/>
            <w:vAlign w:val="center"/>
          </w:tcPr>
          <w:p w14:paraId="5458341C" w14:textId="5062DED1" w:rsidR="00FB0038" w:rsidRPr="00FB0038" w:rsidRDefault="00FB0038" w:rsidP="00FB0038">
            <w:pPr>
              <w:pStyle w:val="NoSpacing"/>
              <w:rPr>
                <w:sz w:val="18"/>
                <w:szCs w:val="18"/>
              </w:rPr>
            </w:pPr>
          </w:p>
        </w:tc>
        <w:tc>
          <w:tcPr>
            <w:tcW w:w="2181" w:type="dxa"/>
            <w:vAlign w:val="center"/>
          </w:tcPr>
          <w:p w14:paraId="56D3FE9F" w14:textId="4A6F2549" w:rsidR="00FB0038" w:rsidRPr="00FB0038" w:rsidRDefault="00FB0038" w:rsidP="00FB0038">
            <w:pPr>
              <w:pStyle w:val="NoSpacing"/>
              <w:rPr>
                <w:sz w:val="18"/>
                <w:szCs w:val="18"/>
              </w:rPr>
            </w:pPr>
          </w:p>
        </w:tc>
      </w:tr>
      <w:tr w:rsidR="00FB0038" w14:paraId="09D482A9" w14:textId="77777777" w:rsidTr="00FB0038">
        <w:tc>
          <w:tcPr>
            <w:tcW w:w="4928" w:type="dxa"/>
            <w:vMerge/>
          </w:tcPr>
          <w:p w14:paraId="1B4DDEE9" w14:textId="77777777" w:rsidR="00FB0038" w:rsidRDefault="00FB0038" w:rsidP="007B131C">
            <w:pPr>
              <w:pStyle w:val="NoSpacing"/>
            </w:pPr>
          </w:p>
        </w:tc>
        <w:tc>
          <w:tcPr>
            <w:tcW w:w="3827" w:type="dxa"/>
            <w:vAlign w:val="center"/>
          </w:tcPr>
          <w:p w14:paraId="156D5B33" w14:textId="77777777" w:rsidR="00FB0038" w:rsidRPr="00FB0038" w:rsidRDefault="00FB0038" w:rsidP="00D5691A">
            <w:pPr>
              <w:pStyle w:val="NoSpacing"/>
              <w:jc w:val="right"/>
              <w:rPr>
                <w:sz w:val="18"/>
                <w:szCs w:val="18"/>
              </w:rPr>
            </w:pPr>
            <w:r w:rsidRPr="00FB0038">
              <w:rPr>
                <w:sz w:val="18"/>
                <w:szCs w:val="18"/>
              </w:rPr>
              <w:t>Other</w:t>
            </w:r>
          </w:p>
        </w:tc>
        <w:tc>
          <w:tcPr>
            <w:tcW w:w="567" w:type="dxa"/>
            <w:vAlign w:val="center"/>
          </w:tcPr>
          <w:p w14:paraId="1F50831A" w14:textId="77777777" w:rsidR="00FB0038" w:rsidRPr="00D5691A" w:rsidRDefault="00780C3A" w:rsidP="00D5691A">
            <w:pPr>
              <w:jc w:val="center"/>
              <w:rPr>
                <w:sz w:val="24"/>
                <w:szCs w:val="24"/>
              </w:rPr>
            </w:pPr>
            <w:sdt>
              <w:sdtPr>
                <w:rPr>
                  <w:rFonts w:cs="Arial"/>
                  <w:sz w:val="24"/>
                  <w:szCs w:val="24"/>
                </w:rPr>
                <w:id w:val="1579011966"/>
                <w14:checkbox>
                  <w14:checked w14:val="0"/>
                  <w14:checkedState w14:val="2612" w14:font="MS Gothic"/>
                  <w14:uncheckedState w14:val="2610" w14:font="MS Gothic"/>
                </w14:checkbox>
              </w:sdtPr>
              <w:sdtEndPr/>
              <w:sdtContent>
                <w:r w:rsidR="00FB0038">
                  <w:rPr>
                    <w:rFonts w:ascii="MS Gothic" w:eastAsia="MS Gothic" w:hAnsi="MS Gothic" w:cs="Arial" w:hint="eastAsia"/>
                    <w:sz w:val="24"/>
                    <w:szCs w:val="24"/>
                  </w:rPr>
                  <w:t>☐</w:t>
                </w:r>
              </w:sdtContent>
            </w:sdt>
          </w:p>
        </w:tc>
        <w:tc>
          <w:tcPr>
            <w:tcW w:w="4111" w:type="dxa"/>
            <w:vAlign w:val="center"/>
          </w:tcPr>
          <w:p w14:paraId="6EC25289" w14:textId="77777777" w:rsidR="00FB0038" w:rsidRPr="00FB0038" w:rsidRDefault="00FB0038" w:rsidP="00FB0038">
            <w:pPr>
              <w:pStyle w:val="NoSpacing"/>
              <w:rPr>
                <w:sz w:val="18"/>
                <w:szCs w:val="18"/>
              </w:rPr>
            </w:pPr>
          </w:p>
        </w:tc>
        <w:tc>
          <w:tcPr>
            <w:tcW w:w="2181" w:type="dxa"/>
            <w:vAlign w:val="center"/>
          </w:tcPr>
          <w:p w14:paraId="2FE546A9" w14:textId="77777777" w:rsidR="00FB0038" w:rsidRPr="00FB0038" w:rsidRDefault="00FB0038" w:rsidP="00FB0038">
            <w:pPr>
              <w:pStyle w:val="NoSpacing"/>
              <w:rPr>
                <w:sz w:val="18"/>
                <w:szCs w:val="18"/>
              </w:rPr>
            </w:pPr>
          </w:p>
        </w:tc>
      </w:tr>
    </w:tbl>
    <w:p w14:paraId="38A548E3" w14:textId="77777777" w:rsidR="00812C8F" w:rsidRDefault="00812C8F" w:rsidP="007B131C">
      <w:pPr>
        <w:pStyle w:val="NoSpacing"/>
      </w:pPr>
    </w:p>
    <w:p w14:paraId="37EA0ED9" w14:textId="77777777" w:rsidR="00812C8F" w:rsidRPr="00812C8F" w:rsidRDefault="00812C8F" w:rsidP="0097795C">
      <w:pPr>
        <w:pStyle w:val="NoSpacing"/>
      </w:pPr>
      <w:r w:rsidRPr="0097795C">
        <w:rPr>
          <w:b/>
          <w:sz w:val="24"/>
          <w:szCs w:val="24"/>
        </w:rPr>
        <w:t>Knowledge Questions</w:t>
      </w:r>
    </w:p>
    <w:p w14:paraId="29486144" w14:textId="77777777" w:rsidR="00C25B16" w:rsidRDefault="00812C8F" w:rsidP="007B131C">
      <w:pPr>
        <w:pStyle w:val="NoSpacing"/>
      </w:pPr>
      <w:r>
        <w:t>The Knowledge Questions relate to the Knowledge Evidence component for each unit and must be answered fully.</w:t>
      </w:r>
      <w:r w:rsidRPr="00812C8F">
        <w:t xml:space="preserve"> Read each question carefully. Provide complete written responses for all parts of each question using your own words</w:t>
      </w:r>
      <w:r>
        <w:t>.</w:t>
      </w:r>
      <w:r w:rsidRPr="00812C8F">
        <w:t xml:space="preserve"> </w:t>
      </w:r>
      <w:r>
        <w:t>Conduct</w:t>
      </w:r>
      <w:r w:rsidRPr="00812C8F">
        <w:t xml:space="preserve"> research and list any </w:t>
      </w:r>
      <w:r>
        <w:t>references where applicable.</w:t>
      </w:r>
    </w:p>
    <w:p w14:paraId="58C83DA7" w14:textId="77777777" w:rsidR="00812C8F" w:rsidRDefault="00812C8F" w:rsidP="007B131C">
      <w:pPr>
        <w:pStyle w:val="NoSpacing"/>
      </w:pPr>
    </w:p>
    <w:p w14:paraId="14F2023E" w14:textId="77777777" w:rsidR="00EB4026" w:rsidRDefault="00EB4026" w:rsidP="007B131C">
      <w:pPr>
        <w:pStyle w:val="NoSpacing"/>
      </w:pPr>
    </w:p>
    <w:p w14:paraId="234CBE72" w14:textId="77777777" w:rsidR="00EB4026" w:rsidRDefault="00EB4026" w:rsidP="007B131C">
      <w:pPr>
        <w:pStyle w:val="NoSpacing"/>
      </w:pPr>
    </w:p>
    <w:p w14:paraId="5232DE8D" w14:textId="77777777" w:rsidR="00EB4026" w:rsidRDefault="00EB4026" w:rsidP="007B131C">
      <w:pPr>
        <w:pStyle w:val="NoSpacing"/>
      </w:pPr>
    </w:p>
    <w:p w14:paraId="0490977A" w14:textId="77777777" w:rsidR="00EB4026" w:rsidRDefault="00EB4026" w:rsidP="007B131C">
      <w:pPr>
        <w:pStyle w:val="NoSpacing"/>
      </w:pPr>
    </w:p>
    <w:p w14:paraId="3A0FC50A" w14:textId="77777777" w:rsidR="00EB4026" w:rsidRDefault="00EB4026"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EB4026" w:rsidRPr="00AC7122" w14:paraId="44DCC6F5" w14:textId="77777777" w:rsidTr="00730074">
        <w:trPr>
          <w:trHeight w:val="728"/>
        </w:trPr>
        <w:tc>
          <w:tcPr>
            <w:tcW w:w="15735" w:type="dxa"/>
            <w:gridSpan w:val="5"/>
            <w:shd w:val="clear" w:color="auto" w:fill="DBE5F1" w:themeFill="accent1" w:themeFillTint="33"/>
            <w:vAlign w:val="center"/>
          </w:tcPr>
          <w:p w14:paraId="0A06E06F" w14:textId="306F8004" w:rsidR="00EB4026" w:rsidRPr="00730074" w:rsidRDefault="00DC4BE2" w:rsidP="00DC4BE2">
            <w:pPr>
              <w:pStyle w:val="NoSpacing"/>
              <w:rPr>
                <w:color w:val="17365D" w:themeColor="text2" w:themeShade="BF"/>
                <w:sz w:val="36"/>
                <w:szCs w:val="36"/>
              </w:rPr>
            </w:pPr>
            <w:bookmarkStart w:id="9" w:name="_Toc130306876"/>
            <w:r>
              <w:rPr>
                <w:rStyle w:val="Heading1Char"/>
              </w:rPr>
              <w:t xml:space="preserve">1. </w:t>
            </w:r>
            <w:r w:rsidR="004713B8" w:rsidRPr="004713B8">
              <w:rPr>
                <w:rStyle w:val="Heading1Char"/>
              </w:rPr>
              <w:t xml:space="preserve">TAEDES411 </w:t>
            </w:r>
            <w:r w:rsidR="004713B8" w:rsidRPr="00DC4BE2">
              <w:rPr>
                <w:rStyle w:val="Heading1Char"/>
                <w:b w:val="0"/>
                <w:bCs/>
              </w:rPr>
              <w:t>-</w:t>
            </w:r>
            <w:r w:rsidR="004713B8">
              <w:rPr>
                <w:rStyle w:val="Heading1Char"/>
              </w:rPr>
              <w:t xml:space="preserve"> </w:t>
            </w:r>
            <w:r w:rsidR="004713B8" w:rsidRPr="004713B8">
              <w:rPr>
                <w:rStyle w:val="Heading1Char"/>
                <w:b w:val="0"/>
                <w:bCs/>
              </w:rPr>
              <w:t xml:space="preserve">Use nationally recognised training products to meet vocational training needs </w:t>
            </w:r>
            <w:r w:rsidR="004713B8">
              <w:rPr>
                <w:rStyle w:val="Heading1Char"/>
                <w:b w:val="0"/>
                <w:bCs/>
              </w:rPr>
              <w:t>(</w:t>
            </w:r>
            <w:r w:rsidR="004713B8" w:rsidRPr="004713B8">
              <w:rPr>
                <w:rStyle w:val="Heading1Char"/>
                <w:b w:val="0"/>
              </w:rPr>
              <w:t>Release 1)</w:t>
            </w:r>
            <w:bookmarkEnd w:id="9"/>
          </w:p>
        </w:tc>
      </w:tr>
      <w:tr w:rsidR="00EB4026" w:rsidRPr="00E338E1" w14:paraId="23475CCB" w14:textId="77777777" w:rsidTr="00AC59C3">
        <w:tc>
          <w:tcPr>
            <w:tcW w:w="15735" w:type="dxa"/>
            <w:gridSpan w:val="5"/>
            <w:shd w:val="clear" w:color="auto" w:fill="F2F2F2" w:themeFill="background1" w:themeFillShade="F2"/>
          </w:tcPr>
          <w:p w14:paraId="64C98D87" w14:textId="77777777" w:rsidR="00EB4026" w:rsidRPr="00E338E1" w:rsidRDefault="00EB4026" w:rsidP="00EB4026">
            <w:pPr>
              <w:pStyle w:val="NoSpacing"/>
              <w:rPr>
                <w:color w:val="403152" w:themeColor="accent4" w:themeShade="80"/>
                <w:sz w:val="32"/>
                <w:szCs w:val="32"/>
              </w:rPr>
            </w:pPr>
            <w:r w:rsidRPr="00AC7122">
              <w:rPr>
                <w:sz w:val="32"/>
                <w:szCs w:val="32"/>
              </w:rPr>
              <w:t>Portfolio of Evidence</w:t>
            </w:r>
          </w:p>
        </w:tc>
      </w:tr>
      <w:tr w:rsidR="00EB4026" w:rsidRPr="00AC7122" w14:paraId="7CADE97B" w14:textId="77777777" w:rsidTr="00730074">
        <w:tc>
          <w:tcPr>
            <w:tcW w:w="5245" w:type="dxa"/>
            <w:shd w:val="clear" w:color="auto" w:fill="DBE5F1" w:themeFill="accent1" w:themeFillTint="33"/>
          </w:tcPr>
          <w:p w14:paraId="03BFAF0B" w14:textId="77777777" w:rsidR="00EB4026" w:rsidRPr="00AC7122" w:rsidRDefault="00EB4026" w:rsidP="00EB4026">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6BAADD8F" w14:textId="77777777" w:rsidR="00EB4026" w:rsidRPr="00AC7122" w:rsidRDefault="00EB4026" w:rsidP="00EB4026">
            <w:pPr>
              <w:pStyle w:val="NoSpacing"/>
              <w:rPr>
                <w:sz w:val="24"/>
                <w:szCs w:val="24"/>
              </w:rPr>
            </w:pPr>
            <w:r w:rsidRPr="00AC7122">
              <w:rPr>
                <w:sz w:val="24"/>
                <w:szCs w:val="24"/>
              </w:rPr>
              <w:t>Evidence Checklist</w:t>
            </w:r>
          </w:p>
        </w:tc>
        <w:tc>
          <w:tcPr>
            <w:tcW w:w="4111" w:type="dxa"/>
            <w:shd w:val="clear" w:color="auto" w:fill="DBE5F1" w:themeFill="accent1" w:themeFillTint="33"/>
          </w:tcPr>
          <w:p w14:paraId="1502A95E" w14:textId="77777777" w:rsidR="00EB4026" w:rsidRPr="00AC7122" w:rsidRDefault="00EB4026" w:rsidP="00EB4026">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22283CB6" w14:textId="77777777" w:rsidR="00EB4026" w:rsidRPr="00AC7122" w:rsidRDefault="00EB4026" w:rsidP="00EB4026">
            <w:pPr>
              <w:pStyle w:val="NoSpacing"/>
              <w:rPr>
                <w:sz w:val="24"/>
                <w:szCs w:val="24"/>
              </w:rPr>
            </w:pPr>
            <w:r w:rsidRPr="00AC7122">
              <w:rPr>
                <w:sz w:val="24"/>
                <w:szCs w:val="24"/>
              </w:rPr>
              <w:t>Doc No. / Name</w:t>
            </w:r>
          </w:p>
        </w:tc>
      </w:tr>
      <w:tr w:rsidR="00EB4026" w14:paraId="5E290DEB" w14:textId="77777777" w:rsidTr="00AC59C3">
        <w:tc>
          <w:tcPr>
            <w:tcW w:w="5245" w:type="dxa"/>
            <w:vMerge w:val="restart"/>
          </w:tcPr>
          <w:p w14:paraId="710C99C3" w14:textId="77777777" w:rsidR="00FA40FA" w:rsidRPr="00906EF0" w:rsidRDefault="00FA40FA" w:rsidP="00FA40FA">
            <w:pPr>
              <w:pStyle w:val="NoSpacing"/>
              <w:rPr>
                <w:b/>
                <w:bCs/>
                <w:sz w:val="20"/>
                <w:szCs w:val="20"/>
              </w:rPr>
            </w:pPr>
            <w:r w:rsidRPr="00906EF0">
              <w:rPr>
                <w:b/>
                <w:bCs/>
                <w:sz w:val="20"/>
                <w:szCs w:val="20"/>
              </w:rPr>
              <w:t>1. Prepare to use nationally recognised training products</w:t>
            </w:r>
          </w:p>
          <w:p w14:paraId="0B73CD4C" w14:textId="77777777" w:rsidR="00FA40FA" w:rsidRPr="00FA40FA" w:rsidRDefault="00FA40FA" w:rsidP="00FA40FA">
            <w:pPr>
              <w:pStyle w:val="NoSpacing"/>
              <w:rPr>
                <w:sz w:val="20"/>
                <w:szCs w:val="20"/>
              </w:rPr>
            </w:pPr>
          </w:p>
          <w:p w14:paraId="74978F09" w14:textId="77777777" w:rsidR="00FA40FA" w:rsidRPr="00FA40FA" w:rsidRDefault="00FA40FA" w:rsidP="00FA40FA">
            <w:pPr>
              <w:pStyle w:val="NoSpacing"/>
              <w:rPr>
                <w:sz w:val="20"/>
                <w:szCs w:val="20"/>
              </w:rPr>
            </w:pPr>
            <w:r w:rsidRPr="00FA40FA">
              <w:rPr>
                <w:sz w:val="20"/>
                <w:szCs w:val="20"/>
              </w:rPr>
              <w:t>1.1 Access and interpret industry and learner information to identify training needs</w:t>
            </w:r>
          </w:p>
          <w:p w14:paraId="75572F79" w14:textId="77777777" w:rsidR="00FA40FA" w:rsidRPr="00FA40FA" w:rsidRDefault="00FA40FA" w:rsidP="00FA40FA">
            <w:pPr>
              <w:pStyle w:val="NoSpacing"/>
              <w:rPr>
                <w:sz w:val="20"/>
                <w:szCs w:val="20"/>
              </w:rPr>
            </w:pPr>
          </w:p>
          <w:p w14:paraId="474B031C" w14:textId="2CC521AE" w:rsidR="001459E3" w:rsidRPr="001459E3" w:rsidRDefault="00FA40FA" w:rsidP="00FA40FA">
            <w:pPr>
              <w:pStyle w:val="NoSpacing"/>
              <w:rPr>
                <w:sz w:val="20"/>
                <w:szCs w:val="20"/>
              </w:rPr>
            </w:pPr>
            <w:r w:rsidRPr="00FA40FA">
              <w:rPr>
                <w:sz w:val="20"/>
                <w:szCs w:val="20"/>
              </w:rPr>
              <w:t>1.2 Research nationally recognised training products that would meet identified training needs</w:t>
            </w:r>
          </w:p>
        </w:tc>
        <w:tc>
          <w:tcPr>
            <w:tcW w:w="3544" w:type="dxa"/>
            <w:vAlign w:val="center"/>
          </w:tcPr>
          <w:p w14:paraId="23C33572" w14:textId="77777777" w:rsidR="00EB4026" w:rsidRPr="00D5691A" w:rsidRDefault="00EB4026" w:rsidP="00EB4026">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12E61BF3" w14:textId="77777777" w:rsidR="00EB4026" w:rsidRPr="00D5691A" w:rsidRDefault="00780C3A" w:rsidP="00EB4026">
            <w:pPr>
              <w:pStyle w:val="NoSpacing"/>
              <w:jc w:val="center"/>
              <w:rPr>
                <w:sz w:val="24"/>
                <w:szCs w:val="24"/>
              </w:rPr>
            </w:pPr>
            <w:sdt>
              <w:sdtPr>
                <w:rPr>
                  <w:rFonts w:cs="Arial"/>
                  <w:sz w:val="24"/>
                  <w:szCs w:val="24"/>
                </w:rPr>
                <w:id w:val="-363144361"/>
                <w14:checkbox>
                  <w14:checked w14:val="0"/>
                  <w14:checkedState w14:val="2612" w14:font="MS Gothic"/>
                  <w14:uncheckedState w14:val="2610" w14:font="MS Gothic"/>
                </w14:checkbox>
              </w:sdtPr>
              <w:sdtEndPr/>
              <w:sdtContent>
                <w:r w:rsidR="00EB4026" w:rsidRPr="00D5691A">
                  <w:rPr>
                    <w:rFonts w:ascii="MS Gothic" w:eastAsia="MS Gothic" w:hAnsi="MS Gothic" w:cs="Arial" w:hint="eastAsia"/>
                    <w:sz w:val="24"/>
                    <w:szCs w:val="24"/>
                  </w:rPr>
                  <w:t>☐</w:t>
                </w:r>
              </w:sdtContent>
            </w:sdt>
          </w:p>
        </w:tc>
        <w:tc>
          <w:tcPr>
            <w:tcW w:w="4111" w:type="dxa"/>
          </w:tcPr>
          <w:p w14:paraId="20CB0256" w14:textId="77777777" w:rsidR="00EB4026" w:rsidRDefault="00EB4026" w:rsidP="00EB4026">
            <w:pPr>
              <w:pStyle w:val="NoSpacing"/>
            </w:pPr>
          </w:p>
        </w:tc>
        <w:tc>
          <w:tcPr>
            <w:tcW w:w="2268" w:type="dxa"/>
          </w:tcPr>
          <w:p w14:paraId="2725548B" w14:textId="77777777" w:rsidR="00EB4026" w:rsidRDefault="00EB4026" w:rsidP="00EB4026">
            <w:pPr>
              <w:pStyle w:val="NoSpacing"/>
            </w:pPr>
          </w:p>
        </w:tc>
      </w:tr>
      <w:tr w:rsidR="00EB4026" w14:paraId="5C080794" w14:textId="77777777" w:rsidTr="00AC59C3">
        <w:tc>
          <w:tcPr>
            <w:tcW w:w="5245" w:type="dxa"/>
            <w:vMerge/>
          </w:tcPr>
          <w:p w14:paraId="6807DDC4" w14:textId="77777777" w:rsidR="00EB4026" w:rsidRPr="001459E3" w:rsidRDefault="00EB4026" w:rsidP="00EB4026">
            <w:pPr>
              <w:pStyle w:val="NoSpacing"/>
              <w:rPr>
                <w:sz w:val="20"/>
                <w:szCs w:val="20"/>
              </w:rPr>
            </w:pPr>
          </w:p>
        </w:tc>
        <w:tc>
          <w:tcPr>
            <w:tcW w:w="3544" w:type="dxa"/>
            <w:vAlign w:val="center"/>
          </w:tcPr>
          <w:p w14:paraId="10D3898A" w14:textId="77777777" w:rsidR="00EB4026" w:rsidRPr="00D5691A" w:rsidRDefault="00EB4026" w:rsidP="00EB4026">
            <w:pPr>
              <w:pStyle w:val="NoSpacing"/>
              <w:jc w:val="right"/>
              <w:rPr>
                <w:sz w:val="20"/>
                <w:szCs w:val="20"/>
              </w:rPr>
            </w:pPr>
            <w:r>
              <w:rPr>
                <w:sz w:val="20"/>
                <w:szCs w:val="20"/>
              </w:rPr>
              <w:t>Samples of completed work</w:t>
            </w:r>
          </w:p>
        </w:tc>
        <w:tc>
          <w:tcPr>
            <w:tcW w:w="567" w:type="dxa"/>
            <w:vAlign w:val="center"/>
          </w:tcPr>
          <w:p w14:paraId="1E5024BD" w14:textId="77777777" w:rsidR="00EB4026" w:rsidRPr="00D5691A" w:rsidRDefault="00780C3A" w:rsidP="00EB4026">
            <w:pPr>
              <w:jc w:val="center"/>
              <w:rPr>
                <w:sz w:val="24"/>
                <w:szCs w:val="24"/>
              </w:rPr>
            </w:pPr>
            <w:sdt>
              <w:sdtPr>
                <w:rPr>
                  <w:rFonts w:cs="Arial"/>
                  <w:sz w:val="24"/>
                  <w:szCs w:val="24"/>
                </w:rPr>
                <w:id w:val="177077918"/>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039E2395" w14:textId="77777777" w:rsidR="00EB4026" w:rsidRDefault="00EB4026" w:rsidP="00EB4026">
            <w:pPr>
              <w:pStyle w:val="NoSpacing"/>
            </w:pPr>
          </w:p>
        </w:tc>
        <w:tc>
          <w:tcPr>
            <w:tcW w:w="2268" w:type="dxa"/>
          </w:tcPr>
          <w:p w14:paraId="64C7B217" w14:textId="77777777" w:rsidR="00EB4026" w:rsidRDefault="00EB4026" w:rsidP="00EB4026">
            <w:pPr>
              <w:pStyle w:val="NoSpacing"/>
            </w:pPr>
          </w:p>
        </w:tc>
      </w:tr>
      <w:tr w:rsidR="00EB4026" w14:paraId="6B6AD6F6" w14:textId="77777777" w:rsidTr="00AC59C3">
        <w:tc>
          <w:tcPr>
            <w:tcW w:w="5245" w:type="dxa"/>
            <w:vMerge/>
          </w:tcPr>
          <w:p w14:paraId="3B178FD5" w14:textId="77777777" w:rsidR="00EB4026" w:rsidRPr="001459E3" w:rsidRDefault="00EB4026" w:rsidP="00EB4026">
            <w:pPr>
              <w:pStyle w:val="NoSpacing"/>
              <w:rPr>
                <w:sz w:val="20"/>
                <w:szCs w:val="20"/>
              </w:rPr>
            </w:pPr>
          </w:p>
        </w:tc>
        <w:tc>
          <w:tcPr>
            <w:tcW w:w="3544" w:type="dxa"/>
            <w:vAlign w:val="center"/>
          </w:tcPr>
          <w:p w14:paraId="11F5BAC5" w14:textId="77777777" w:rsidR="00EB4026" w:rsidRPr="00D5691A" w:rsidRDefault="00EB4026" w:rsidP="00EB4026">
            <w:pPr>
              <w:pStyle w:val="NoSpacing"/>
              <w:jc w:val="right"/>
              <w:rPr>
                <w:sz w:val="20"/>
                <w:szCs w:val="20"/>
              </w:rPr>
            </w:pPr>
            <w:r>
              <w:rPr>
                <w:sz w:val="20"/>
                <w:szCs w:val="20"/>
              </w:rPr>
              <w:t>Job / Position Descriptions</w:t>
            </w:r>
          </w:p>
        </w:tc>
        <w:tc>
          <w:tcPr>
            <w:tcW w:w="567" w:type="dxa"/>
            <w:vAlign w:val="center"/>
          </w:tcPr>
          <w:p w14:paraId="1B0AC99F" w14:textId="77777777" w:rsidR="00EB4026" w:rsidRPr="00D5691A" w:rsidRDefault="00780C3A" w:rsidP="00EB4026">
            <w:pPr>
              <w:jc w:val="center"/>
              <w:rPr>
                <w:sz w:val="24"/>
                <w:szCs w:val="24"/>
              </w:rPr>
            </w:pPr>
            <w:sdt>
              <w:sdtPr>
                <w:rPr>
                  <w:rFonts w:cs="Arial"/>
                  <w:sz w:val="24"/>
                  <w:szCs w:val="24"/>
                </w:rPr>
                <w:id w:val="1815980395"/>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07E59921" w14:textId="77777777" w:rsidR="00EB4026" w:rsidRDefault="00EB4026" w:rsidP="00EB4026">
            <w:pPr>
              <w:pStyle w:val="NoSpacing"/>
            </w:pPr>
          </w:p>
        </w:tc>
        <w:tc>
          <w:tcPr>
            <w:tcW w:w="2268" w:type="dxa"/>
          </w:tcPr>
          <w:p w14:paraId="0E303B97" w14:textId="77777777" w:rsidR="00EB4026" w:rsidRDefault="00EB4026" w:rsidP="00EB4026">
            <w:pPr>
              <w:pStyle w:val="NoSpacing"/>
            </w:pPr>
          </w:p>
        </w:tc>
      </w:tr>
      <w:tr w:rsidR="00EB4026" w14:paraId="19A72438" w14:textId="77777777" w:rsidTr="00AC59C3">
        <w:tc>
          <w:tcPr>
            <w:tcW w:w="5245" w:type="dxa"/>
            <w:vMerge/>
          </w:tcPr>
          <w:p w14:paraId="7CC583AA" w14:textId="77777777" w:rsidR="00EB4026" w:rsidRPr="001459E3" w:rsidRDefault="00EB4026" w:rsidP="00EB4026">
            <w:pPr>
              <w:pStyle w:val="NoSpacing"/>
              <w:rPr>
                <w:sz w:val="20"/>
                <w:szCs w:val="20"/>
              </w:rPr>
            </w:pPr>
          </w:p>
        </w:tc>
        <w:tc>
          <w:tcPr>
            <w:tcW w:w="3544" w:type="dxa"/>
            <w:vAlign w:val="center"/>
          </w:tcPr>
          <w:p w14:paraId="40590AF7" w14:textId="77777777" w:rsidR="00EB4026" w:rsidRPr="00D5691A" w:rsidRDefault="00EB4026" w:rsidP="00EB4026">
            <w:pPr>
              <w:pStyle w:val="NoSpacing"/>
              <w:jc w:val="right"/>
              <w:rPr>
                <w:sz w:val="20"/>
                <w:szCs w:val="20"/>
              </w:rPr>
            </w:pPr>
            <w:r>
              <w:rPr>
                <w:sz w:val="20"/>
                <w:szCs w:val="20"/>
              </w:rPr>
              <w:t>Consultation Records</w:t>
            </w:r>
          </w:p>
        </w:tc>
        <w:tc>
          <w:tcPr>
            <w:tcW w:w="567" w:type="dxa"/>
            <w:vAlign w:val="center"/>
          </w:tcPr>
          <w:p w14:paraId="33068976" w14:textId="77777777" w:rsidR="00EB4026" w:rsidRPr="00D5691A" w:rsidRDefault="00780C3A" w:rsidP="00EB4026">
            <w:pPr>
              <w:jc w:val="center"/>
              <w:rPr>
                <w:sz w:val="24"/>
                <w:szCs w:val="24"/>
              </w:rPr>
            </w:pPr>
            <w:sdt>
              <w:sdtPr>
                <w:rPr>
                  <w:rFonts w:cs="Arial"/>
                  <w:sz w:val="24"/>
                  <w:szCs w:val="24"/>
                </w:rPr>
                <w:id w:val="-910076169"/>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1CD444A4" w14:textId="77777777" w:rsidR="00EB4026" w:rsidRDefault="00EB4026" w:rsidP="00EB4026">
            <w:pPr>
              <w:pStyle w:val="NoSpacing"/>
            </w:pPr>
          </w:p>
        </w:tc>
        <w:tc>
          <w:tcPr>
            <w:tcW w:w="2268" w:type="dxa"/>
          </w:tcPr>
          <w:p w14:paraId="165A1A14" w14:textId="77777777" w:rsidR="00EB4026" w:rsidRDefault="00EB4026" w:rsidP="00EB4026">
            <w:pPr>
              <w:pStyle w:val="NoSpacing"/>
            </w:pPr>
          </w:p>
        </w:tc>
      </w:tr>
      <w:tr w:rsidR="00EB4026" w14:paraId="0A6B279D" w14:textId="77777777" w:rsidTr="00AC59C3">
        <w:tc>
          <w:tcPr>
            <w:tcW w:w="5245" w:type="dxa"/>
            <w:vMerge/>
          </w:tcPr>
          <w:p w14:paraId="3C253F9A" w14:textId="77777777" w:rsidR="00EB4026" w:rsidRPr="001459E3" w:rsidRDefault="00EB4026" w:rsidP="00EB4026">
            <w:pPr>
              <w:pStyle w:val="NoSpacing"/>
              <w:rPr>
                <w:sz w:val="20"/>
                <w:szCs w:val="20"/>
              </w:rPr>
            </w:pPr>
          </w:p>
        </w:tc>
        <w:tc>
          <w:tcPr>
            <w:tcW w:w="3544" w:type="dxa"/>
            <w:vAlign w:val="center"/>
          </w:tcPr>
          <w:p w14:paraId="7C05C6D1" w14:textId="77777777" w:rsidR="00EB4026" w:rsidRPr="00D5691A" w:rsidRDefault="00EB4026" w:rsidP="00EB4026">
            <w:pPr>
              <w:pStyle w:val="NoSpacing"/>
              <w:jc w:val="right"/>
              <w:rPr>
                <w:sz w:val="20"/>
                <w:szCs w:val="20"/>
              </w:rPr>
            </w:pPr>
            <w:r>
              <w:rPr>
                <w:sz w:val="20"/>
                <w:szCs w:val="20"/>
              </w:rPr>
              <w:t>References</w:t>
            </w:r>
          </w:p>
        </w:tc>
        <w:tc>
          <w:tcPr>
            <w:tcW w:w="567" w:type="dxa"/>
            <w:vAlign w:val="center"/>
          </w:tcPr>
          <w:p w14:paraId="04A931E5" w14:textId="77777777" w:rsidR="00EB4026" w:rsidRPr="00D5691A" w:rsidRDefault="00780C3A" w:rsidP="00EB4026">
            <w:pPr>
              <w:jc w:val="center"/>
              <w:rPr>
                <w:sz w:val="24"/>
                <w:szCs w:val="24"/>
              </w:rPr>
            </w:pPr>
            <w:sdt>
              <w:sdtPr>
                <w:rPr>
                  <w:rFonts w:cs="Arial"/>
                  <w:sz w:val="24"/>
                  <w:szCs w:val="24"/>
                </w:rPr>
                <w:id w:val="-1962328053"/>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69EBDC4E" w14:textId="77777777" w:rsidR="00EB4026" w:rsidRDefault="00EB4026" w:rsidP="00EB4026">
            <w:pPr>
              <w:pStyle w:val="NoSpacing"/>
            </w:pPr>
          </w:p>
        </w:tc>
        <w:tc>
          <w:tcPr>
            <w:tcW w:w="2268" w:type="dxa"/>
          </w:tcPr>
          <w:p w14:paraId="186F8C6E" w14:textId="77777777" w:rsidR="00EB4026" w:rsidRDefault="00EB4026" w:rsidP="00EB4026">
            <w:pPr>
              <w:pStyle w:val="NoSpacing"/>
            </w:pPr>
          </w:p>
        </w:tc>
      </w:tr>
      <w:tr w:rsidR="00EB4026" w14:paraId="213C6043" w14:textId="77777777" w:rsidTr="00AC59C3">
        <w:tc>
          <w:tcPr>
            <w:tcW w:w="5245" w:type="dxa"/>
            <w:vMerge/>
          </w:tcPr>
          <w:p w14:paraId="4BDB68BB" w14:textId="77777777" w:rsidR="00EB4026" w:rsidRPr="001459E3" w:rsidRDefault="00EB4026" w:rsidP="00EB4026">
            <w:pPr>
              <w:pStyle w:val="NoSpacing"/>
              <w:rPr>
                <w:sz w:val="20"/>
                <w:szCs w:val="20"/>
              </w:rPr>
            </w:pPr>
          </w:p>
        </w:tc>
        <w:tc>
          <w:tcPr>
            <w:tcW w:w="3544" w:type="dxa"/>
            <w:vAlign w:val="center"/>
          </w:tcPr>
          <w:p w14:paraId="3B4DBEB4" w14:textId="77777777" w:rsidR="00EB4026" w:rsidRPr="00D5691A" w:rsidRDefault="00EB4026" w:rsidP="00EB4026">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3099C107" w14:textId="77777777" w:rsidR="00EB4026" w:rsidRPr="00D5691A" w:rsidRDefault="00780C3A" w:rsidP="00EB4026">
            <w:pPr>
              <w:jc w:val="center"/>
              <w:rPr>
                <w:sz w:val="24"/>
                <w:szCs w:val="24"/>
              </w:rPr>
            </w:pPr>
            <w:sdt>
              <w:sdtPr>
                <w:rPr>
                  <w:rFonts w:cs="Arial"/>
                  <w:sz w:val="24"/>
                  <w:szCs w:val="24"/>
                </w:rPr>
                <w:id w:val="952752723"/>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158F07E1" w14:textId="77777777" w:rsidR="00EB4026" w:rsidRDefault="00EB4026" w:rsidP="00EB4026">
            <w:pPr>
              <w:pStyle w:val="NoSpacing"/>
            </w:pPr>
          </w:p>
        </w:tc>
        <w:tc>
          <w:tcPr>
            <w:tcW w:w="2268" w:type="dxa"/>
          </w:tcPr>
          <w:p w14:paraId="2B2E1084" w14:textId="77777777" w:rsidR="00EB4026" w:rsidRDefault="00EB4026" w:rsidP="00EB4026">
            <w:pPr>
              <w:pStyle w:val="NoSpacing"/>
            </w:pPr>
          </w:p>
        </w:tc>
      </w:tr>
      <w:tr w:rsidR="00EB4026" w14:paraId="68B150CC" w14:textId="77777777" w:rsidTr="00AC59C3">
        <w:tc>
          <w:tcPr>
            <w:tcW w:w="5245" w:type="dxa"/>
            <w:vMerge/>
          </w:tcPr>
          <w:p w14:paraId="2445A8AF" w14:textId="77777777" w:rsidR="00EB4026" w:rsidRPr="001459E3" w:rsidRDefault="00EB4026" w:rsidP="00EB4026">
            <w:pPr>
              <w:pStyle w:val="NoSpacing"/>
              <w:rPr>
                <w:sz w:val="20"/>
                <w:szCs w:val="20"/>
              </w:rPr>
            </w:pPr>
          </w:p>
        </w:tc>
        <w:tc>
          <w:tcPr>
            <w:tcW w:w="3544" w:type="dxa"/>
            <w:vAlign w:val="center"/>
          </w:tcPr>
          <w:p w14:paraId="1F64F9D9" w14:textId="77777777" w:rsidR="00EB4026" w:rsidRPr="00D5691A" w:rsidRDefault="00EB4026" w:rsidP="00EB4026">
            <w:pPr>
              <w:pStyle w:val="NoSpacing"/>
              <w:jc w:val="right"/>
              <w:rPr>
                <w:sz w:val="20"/>
                <w:szCs w:val="20"/>
              </w:rPr>
            </w:pPr>
            <w:r>
              <w:rPr>
                <w:sz w:val="20"/>
                <w:szCs w:val="20"/>
              </w:rPr>
              <w:t>Resume / CV</w:t>
            </w:r>
          </w:p>
        </w:tc>
        <w:tc>
          <w:tcPr>
            <w:tcW w:w="567" w:type="dxa"/>
            <w:vAlign w:val="center"/>
          </w:tcPr>
          <w:p w14:paraId="7FD1BD1D" w14:textId="77777777" w:rsidR="00EB4026" w:rsidRPr="00D5691A" w:rsidRDefault="00780C3A" w:rsidP="00EB4026">
            <w:pPr>
              <w:jc w:val="center"/>
              <w:rPr>
                <w:sz w:val="24"/>
                <w:szCs w:val="24"/>
              </w:rPr>
            </w:pPr>
            <w:sdt>
              <w:sdtPr>
                <w:rPr>
                  <w:rFonts w:cs="Arial"/>
                  <w:sz w:val="24"/>
                  <w:szCs w:val="24"/>
                </w:rPr>
                <w:id w:val="448050527"/>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2C510616" w14:textId="77777777" w:rsidR="00EB4026" w:rsidRDefault="00EB4026" w:rsidP="00EB4026">
            <w:pPr>
              <w:pStyle w:val="NoSpacing"/>
            </w:pPr>
          </w:p>
        </w:tc>
        <w:tc>
          <w:tcPr>
            <w:tcW w:w="2268" w:type="dxa"/>
          </w:tcPr>
          <w:p w14:paraId="3B6339E8" w14:textId="77777777" w:rsidR="00EB4026" w:rsidRDefault="00EB4026" w:rsidP="00EB4026">
            <w:pPr>
              <w:pStyle w:val="NoSpacing"/>
            </w:pPr>
          </w:p>
        </w:tc>
      </w:tr>
      <w:tr w:rsidR="00EB4026" w14:paraId="7AE371B4" w14:textId="77777777" w:rsidTr="00AC59C3">
        <w:tc>
          <w:tcPr>
            <w:tcW w:w="5245" w:type="dxa"/>
            <w:vMerge/>
          </w:tcPr>
          <w:p w14:paraId="757581F1" w14:textId="77777777" w:rsidR="00EB4026" w:rsidRPr="001459E3" w:rsidRDefault="00EB4026" w:rsidP="00EB4026">
            <w:pPr>
              <w:pStyle w:val="NoSpacing"/>
              <w:rPr>
                <w:sz w:val="20"/>
                <w:szCs w:val="20"/>
              </w:rPr>
            </w:pPr>
          </w:p>
        </w:tc>
        <w:tc>
          <w:tcPr>
            <w:tcW w:w="3544" w:type="dxa"/>
            <w:vAlign w:val="center"/>
          </w:tcPr>
          <w:p w14:paraId="3806E09B" w14:textId="77777777" w:rsidR="00EB4026" w:rsidRPr="00D5691A" w:rsidRDefault="00EB4026" w:rsidP="00EB4026">
            <w:pPr>
              <w:pStyle w:val="NoSpacing"/>
              <w:jc w:val="right"/>
              <w:rPr>
                <w:sz w:val="20"/>
                <w:szCs w:val="20"/>
              </w:rPr>
            </w:pPr>
            <w:r>
              <w:rPr>
                <w:sz w:val="20"/>
                <w:szCs w:val="20"/>
              </w:rPr>
              <w:t>Organisational Training Records</w:t>
            </w:r>
          </w:p>
        </w:tc>
        <w:tc>
          <w:tcPr>
            <w:tcW w:w="567" w:type="dxa"/>
            <w:vAlign w:val="center"/>
          </w:tcPr>
          <w:p w14:paraId="7AE35D11" w14:textId="77777777" w:rsidR="00EB4026" w:rsidRPr="00D5691A" w:rsidRDefault="00780C3A" w:rsidP="00EB4026">
            <w:pPr>
              <w:jc w:val="center"/>
              <w:rPr>
                <w:sz w:val="24"/>
                <w:szCs w:val="24"/>
              </w:rPr>
            </w:pPr>
            <w:sdt>
              <w:sdtPr>
                <w:rPr>
                  <w:rFonts w:cs="Arial"/>
                  <w:sz w:val="24"/>
                  <w:szCs w:val="24"/>
                </w:rPr>
                <w:id w:val="1622107901"/>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7F764F4E" w14:textId="77777777" w:rsidR="00EB4026" w:rsidRDefault="00EB4026" w:rsidP="00EB4026">
            <w:pPr>
              <w:pStyle w:val="NoSpacing"/>
            </w:pPr>
          </w:p>
        </w:tc>
        <w:tc>
          <w:tcPr>
            <w:tcW w:w="2268" w:type="dxa"/>
          </w:tcPr>
          <w:p w14:paraId="78CD6688" w14:textId="77777777" w:rsidR="00EB4026" w:rsidRDefault="00EB4026" w:rsidP="00EB4026">
            <w:pPr>
              <w:pStyle w:val="NoSpacing"/>
            </w:pPr>
          </w:p>
        </w:tc>
      </w:tr>
      <w:tr w:rsidR="00EB4026" w14:paraId="4680C984" w14:textId="77777777" w:rsidTr="00AC59C3">
        <w:tc>
          <w:tcPr>
            <w:tcW w:w="5245" w:type="dxa"/>
            <w:vMerge/>
          </w:tcPr>
          <w:p w14:paraId="028E01CD" w14:textId="77777777" w:rsidR="00EB4026" w:rsidRPr="001459E3" w:rsidRDefault="00EB4026" w:rsidP="00EB4026">
            <w:pPr>
              <w:pStyle w:val="NoSpacing"/>
              <w:rPr>
                <w:sz w:val="20"/>
                <w:szCs w:val="20"/>
              </w:rPr>
            </w:pPr>
          </w:p>
        </w:tc>
        <w:tc>
          <w:tcPr>
            <w:tcW w:w="3544" w:type="dxa"/>
            <w:vAlign w:val="center"/>
          </w:tcPr>
          <w:p w14:paraId="1CE7CF3F" w14:textId="77777777" w:rsidR="00EB4026" w:rsidRPr="00D5691A" w:rsidRDefault="00EB4026" w:rsidP="00EB4026">
            <w:pPr>
              <w:pStyle w:val="NoSpacing"/>
              <w:jc w:val="right"/>
              <w:rPr>
                <w:sz w:val="20"/>
                <w:szCs w:val="20"/>
              </w:rPr>
            </w:pPr>
            <w:r>
              <w:rPr>
                <w:sz w:val="20"/>
                <w:szCs w:val="20"/>
              </w:rPr>
              <w:t>Other</w:t>
            </w:r>
          </w:p>
        </w:tc>
        <w:tc>
          <w:tcPr>
            <w:tcW w:w="567" w:type="dxa"/>
            <w:vAlign w:val="center"/>
          </w:tcPr>
          <w:p w14:paraId="04065918" w14:textId="77777777" w:rsidR="00EB4026" w:rsidRPr="00D5691A" w:rsidRDefault="00780C3A" w:rsidP="00EB4026">
            <w:pPr>
              <w:jc w:val="center"/>
              <w:rPr>
                <w:sz w:val="24"/>
                <w:szCs w:val="24"/>
              </w:rPr>
            </w:pPr>
            <w:sdt>
              <w:sdtPr>
                <w:rPr>
                  <w:rFonts w:cs="Arial"/>
                  <w:sz w:val="24"/>
                  <w:szCs w:val="24"/>
                </w:rPr>
                <w:id w:val="1346593152"/>
                <w14:checkbox>
                  <w14:checked w14:val="0"/>
                  <w14:checkedState w14:val="2612" w14:font="MS Gothic"/>
                  <w14:uncheckedState w14:val="2610" w14:font="MS Gothic"/>
                </w14:checkbox>
              </w:sdtPr>
              <w:sdtEndPr/>
              <w:sdtContent>
                <w:r w:rsidR="00EB4026">
                  <w:rPr>
                    <w:rFonts w:ascii="MS Gothic" w:eastAsia="MS Gothic" w:hAnsi="MS Gothic" w:cs="Arial" w:hint="eastAsia"/>
                    <w:sz w:val="24"/>
                    <w:szCs w:val="24"/>
                  </w:rPr>
                  <w:t>☐</w:t>
                </w:r>
              </w:sdtContent>
            </w:sdt>
          </w:p>
        </w:tc>
        <w:tc>
          <w:tcPr>
            <w:tcW w:w="4111" w:type="dxa"/>
          </w:tcPr>
          <w:p w14:paraId="0294907D" w14:textId="77777777" w:rsidR="00EB4026" w:rsidRDefault="00EB4026" w:rsidP="00EB4026">
            <w:pPr>
              <w:pStyle w:val="NoSpacing"/>
            </w:pPr>
          </w:p>
        </w:tc>
        <w:tc>
          <w:tcPr>
            <w:tcW w:w="2268" w:type="dxa"/>
          </w:tcPr>
          <w:p w14:paraId="1877C9AE" w14:textId="77777777" w:rsidR="00EB4026" w:rsidRDefault="00EB4026" w:rsidP="00EB4026">
            <w:pPr>
              <w:pStyle w:val="NoSpacing"/>
            </w:pPr>
          </w:p>
        </w:tc>
      </w:tr>
      <w:tr w:rsidR="00AC59C3" w14:paraId="7003B3C2" w14:textId="77777777" w:rsidTr="00AC59C3">
        <w:tc>
          <w:tcPr>
            <w:tcW w:w="5245" w:type="dxa"/>
            <w:vMerge w:val="restart"/>
          </w:tcPr>
          <w:p w14:paraId="0F454EE1" w14:textId="77777777" w:rsidR="00FA40FA" w:rsidRPr="00906EF0" w:rsidRDefault="00FA40FA" w:rsidP="00FA40FA">
            <w:pPr>
              <w:pStyle w:val="NoSpacing"/>
              <w:rPr>
                <w:b/>
                <w:bCs/>
                <w:sz w:val="20"/>
                <w:szCs w:val="20"/>
              </w:rPr>
            </w:pPr>
            <w:r w:rsidRPr="00906EF0">
              <w:rPr>
                <w:b/>
                <w:bCs/>
                <w:sz w:val="20"/>
                <w:szCs w:val="20"/>
              </w:rPr>
              <w:t>2. Analyse nationally recognised training products</w:t>
            </w:r>
          </w:p>
          <w:p w14:paraId="70EFC9E7" w14:textId="77777777" w:rsidR="00FA40FA" w:rsidRPr="00FA40FA" w:rsidRDefault="00FA40FA" w:rsidP="00FA40FA">
            <w:pPr>
              <w:pStyle w:val="NoSpacing"/>
              <w:rPr>
                <w:sz w:val="20"/>
                <w:szCs w:val="20"/>
              </w:rPr>
            </w:pPr>
          </w:p>
          <w:p w14:paraId="3A219DA7" w14:textId="77777777" w:rsidR="00FA40FA" w:rsidRPr="00FA40FA" w:rsidRDefault="00FA40FA" w:rsidP="00FA40FA">
            <w:pPr>
              <w:pStyle w:val="NoSpacing"/>
              <w:rPr>
                <w:sz w:val="20"/>
                <w:szCs w:val="20"/>
              </w:rPr>
            </w:pPr>
            <w:r w:rsidRPr="00FA40FA">
              <w:rPr>
                <w:sz w:val="20"/>
                <w:szCs w:val="20"/>
              </w:rPr>
              <w:t>2.1 Read and interpret nationally recognised training products that may meet training needs</w:t>
            </w:r>
          </w:p>
          <w:p w14:paraId="36A9D786" w14:textId="77777777" w:rsidR="00FA40FA" w:rsidRPr="00FA40FA" w:rsidRDefault="00FA40FA" w:rsidP="00FA40FA">
            <w:pPr>
              <w:pStyle w:val="NoSpacing"/>
              <w:rPr>
                <w:sz w:val="20"/>
                <w:szCs w:val="20"/>
              </w:rPr>
            </w:pPr>
          </w:p>
          <w:p w14:paraId="2CBE10F0" w14:textId="77777777" w:rsidR="00FA40FA" w:rsidRPr="00FA40FA" w:rsidRDefault="00FA40FA" w:rsidP="00FA40FA">
            <w:pPr>
              <w:pStyle w:val="NoSpacing"/>
              <w:rPr>
                <w:sz w:val="20"/>
                <w:szCs w:val="20"/>
              </w:rPr>
            </w:pPr>
            <w:r w:rsidRPr="00FA40FA">
              <w:rPr>
                <w:sz w:val="20"/>
                <w:szCs w:val="20"/>
              </w:rPr>
              <w:t>2.2 Select those training products that meet identified needs</w:t>
            </w:r>
          </w:p>
          <w:p w14:paraId="129C9830" w14:textId="77777777" w:rsidR="00FA40FA" w:rsidRPr="00FA40FA" w:rsidRDefault="00FA40FA" w:rsidP="00FA40FA">
            <w:pPr>
              <w:pStyle w:val="NoSpacing"/>
              <w:rPr>
                <w:sz w:val="20"/>
                <w:szCs w:val="20"/>
              </w:rPr>
            </w:pPr>
          </w:p>
          <w:p w14:paraId="1C872A7A" w14:textId="77777777" w:rsidR="00FA40FA" w:rsidRPr="00FA40FA" w:rsidRDefault="00FA40FA" w:rsidP="00FA40FA">
            <w:pPr>
              <w:pStyle w:val="NoSpacing"/>
              <w:rPr>
                <w:sz w:val="20"/>
                <w:szCs w:val="20"/>
              </w:rPr>
            </w:pPr>
            <w:r w:rsidRPr="00FA40FA">
              <w:rPr>
                <w:sz w:val="20"/>
                <w:szCs w:val="20"/>
              </w:rPr>
              <w:t>2.3 Review and interpret information in available support material relating to selected training products</w:t>
            </w:r>
          </w:p>
          <w:p w14:paraId="08755746" w14:textId="77777777" w:rsidR="00FA40FA" w:rsidRPr="00FA40FA" w:rsidRDefault="00FA40FA" w:rsidP="00FA40FA">
            <w:pPr>
              <w:pStyle w:val="NoSpacing"/>
              <w:rPr>
                <w:sz w:val="20"/>
                <w:szCs w:val="20"/>
              </w:rPr>
            </w:pPr>
          </w:p>
          <w:p w14:paraId="03BA31F0" w14:textId="18A1E0D0" w:rsidR="001459E3" w:rsidRPr="001459E3" w:rsidRDefault="00FA40FA" w:rsidP="00FA40FA">
            <w:pPr>
              <w:pStyle w:val="NoSpacing"/>
              <w:rPr>
                <w:sz w:val="20"/>
                <w:szCs w:val="20"/>
              </w:rPr>
            </w:pPr>
            <w:r w:rsidRPr="00FA40FA">
              <w:rPr>
                <w:sz w:val="20"/>
                <w:szCs w:val="20"/>
              </w:rPr>
              <w:t>2.4 Access and interpret existing training and assessment strategy to determine the training context and assessment environment</w:t>
            </w:r>
          </w:p>
        </w:tc>
        <w:tc>
          <w:tcPr>
            <w:tcW w:w="3544" w:type="dxa"/>
          </w:tcPr>
          <w:p w14:paraId="191A78F1" w14:textId="77777777" w:rsidR="00AC59C3" w:rsidRPr="00D5691A" w:rsidRDefault="00AC59C3" w:rsidP="004658C8">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279E643C" w14:textId="77777777" w:rsidR="00AC59C3" w:rsidRPr="00D5691A" w:rsidRDefault="00780C3A" w:rsidP="004658C8">
            <w:pPr>
              <w:pStyle w:val="NoSpacing"/>
              <w:jc w:val="center"/>
              <w:rPr>
                <w:sz w:val="24"/>
                <w:szCs w:val="24"/>
              </w:rPr>
            </w:pPr>
            <w:sdt>
              <w:sdtPr>
                <w:rPr>
                  <w:rFonts w:cs="Arial"/>
                  <w:sz w:val="24"/>
                  <w:szCs w:val="24"/>
                </w:rPr>
                <w:id w:val="-967585263"/>
                <w14:checkbox>
                  <w14:checked w14:val="0"/>
                  <w14:checkedState w14:val="2612" w14:font="MS Gothic"/>
                  <w14:uncheckedState w14:val="2610" w14:font="MS Gothic"/>
                </w14:checkbox>
              </w:sdtPr>
              <w:sdtEndPr/>
              <w:sdtContent>
                <w:r w:rsidR="00AC59C3" w:rsidRPr="00D5691A">
                  <w:rPr>
                    <w:rFonts w:ascii="MS Gothic" w:eastAsia="MS Gothic" w:hAnsi="MS Gothic" w:cs="Arial" w:hint="eastAsia"/>
                    <w:sz w:val="24"/>
                    <w:szCs w:val="24"/>
                  </w:rPr>
                  <w:t>☐</w:t>
                </w:r>
              </w:sdtContent>
            </w:sdt>
          </w:p>
        </w:tc>
        <w:tc>
          <w:tcPr>
            <w:tcW w:w="4111" w:type="dxa"/>
          </w:tcPr>
          <w:p w14:paraId="02780B7F" w14:textId="77777777" w:rsidR="00AC59C3" w:rsidRDefault="00AC59C3" w:rsidP="004658C8">
            <w:pPr>
              <w:pStyle w:val="NoSpacing"/>
            </w:pPr>
          </w:p>
        </w:tc>
        <w:tc>
          <w:tcPr>
            <w:tcW w:w="2268" w:type="dxa"/>
          </w:tcPr>
          <w:p w14:paraId="525DB55E" w14:textId="77777777" w:rsidR="00AC59C3" w:rsidRDefault="00AC59C3" w:rsidP="004658C8">
            <w:pPr>
              <w:pStyle w:val="NoSpacing"/>
            </w:pPr>
          </w:p>
        </w:tc>
      </w:tr>
      <w:tr w:rsidR="00AC59C3" w14:paraId="31DE6577" w14:textId="77777777" w:rsidTr="00AC59C3">
        <w:tc>
          <w:tcPr>
            <w:tcW w:w="5245" w:type="dxa"/>
            <w:vMerge/>
          </w:tcPr>
          <w:p w14:paraId="59141DCC" w14:textId="77777777" w:rsidR="00AC59C3" w:rsidRPr="001459E3" w:rsidRDefault="00AC59C3" w:rsidP="004658C8">
            <w:pPr>
              <w:pStyle w:val="NoSpacing"/>
              <w:rPr>
                <w:sz w:val="20"/>
                <w:szCs w:val="20"/>
              </w:rPr>
            </w:pPr>
          </w:p>
        </w:tc>
        <w:tc>
          <w:tcPr>
            <w:tcW w:w="3544" w:type="dxa"/>
          </w:tcPr>
          <w:p w14:paraId="73C812EB" w14:textId="77777777" w:rsidR="00AC59C3" w:rsidRPr="00D5691A" w:rsidRDefault="00AC59C3" w:rsidP="004658C8">
            <w:pPr>
              <w:pStyle w:val="NoSpacing"/>
              <w:jc w:val="right"/>
              <w:rPr>
                <w:sz w:val="20"/>
                <w:szCs w:val="20"/>
              </w:rPr>
            </w:pPr>
            <w:r>
              <w:rPr>
                <w:sz w:val="20"/>
                <w:szCs w:val="20"/>
              </w:rPr>
              <w:t>Samples of completed work</w:t>
            </w:r>
          </w:p>
        </w:tc>
        <w:tc>
          <w:tcPr>
            <w:tcW w:w="567" w:type="dxa"/>
          </w:tcPr>
          <w:p w14:paraId="5D8AAC38" w14:textId="77777777" w:rsidR="00AC59C3" w:rsidRPr="00D5691A" w:rsidRDefault="00780C3A" w:rsidP="004658C8">
            <w:pPr>
              <w:jc w:val="center"/>
              <w:rPr>
                <w:sz w:val="24"/>
                <w:szCs w:val="24"/>
              </w:rPr>
            </w:pPr>
            <w:sdt>
              <w:sdtPr>
                <w:rPr>
                  <w:rFonts w:cs="Arial"/>
                  <w:sz w:val="24"/>
                  <w:szCs w:val="24"/>
                </w:rPr>
                <w:id w:val="90965931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BFDBB15" w14:textId="77777777" w:rsidR="00AC59C3" w:rsidRDefault="00AC59C3" w:rsidP="004658C8">
            <w:pPr>
              <w:pStyle w:val="NoSpacing"/>
            </w:pPr>
          </w:p>
        </w:tc>
        <w:tc>
          <w:tcPr>
            <w:tcW w:w="2268" w:type="dxa"/>
          </w:tcPr>
          <w:p w14:paraId="3FFEED32" w14:textId="77777777" w:rsidR="00AC59C3" w:rsidRDefault="00AC59C3" w:rsidP="004658C8">
            <w:pPr>
              <w:pStyle w:val="NoSpacing"/>
            </w:pPr>
          </w:p>
        </w:tc>
      </w:tr>
      <w:tr w:rsidR="00AC59C3" w14:paraId="3D66498F" w14:textId="77777777" w:rsidTr="00AC59C3">
        <w:tc>
          <w:tcPr>
            <w:tcW w:w="5245" w:type="dxa"/>
            <w:vMerge/>
          </w:tcPr>
          <w:p w14:paraId="3BE758F4" w14:textId="77777777" w:rsidR="00AC59C3" w:rsidRPr="001459E3" w:rsidRDefault="00AC59C3" w:rsidP="004658C8">
            <w:pPr>
              <w:pStyle w:val="NoSpacing"/>
              <w:rPr>
                <w:sz w:val="20"/>
                <w:szCs w:val="20"/>
              </w:rPr>
            </w:pPr>
          </w:p>
        </w:tc>
        <w:tc>
          <w:tcPr>
            <w:tcW w:w="3544" w:type="dxa"/>
          </w:tcPr>
          <w:p w14:paraId="354C507F" w14:textId="77777777" w:rsidR="00AC59C3" w:rsidRPr="00D5691A" w:rsidRDefault="00AC59C3" w:rsidP="004658C8">
            <w:pPr>
              <w:pStyle w:val="NoSpacing"/>
              <w:jc w:val="right"/>
              <w:rPr>
                <w:sz w:val="20"/>
                <w:szCs w:val="20"/>
              </w:rPr>
            </w:pPr>
            <w:r>
              <w:rPr>
                <w:sz w:val="20"/>
                <w:szCs w:val="20"/>
              </w:rPr>
              <w:t>Job / Position Descriptions</w:t>
            </w:r>
          </w:p>
        </w:tc>
        <w:tc>
          <w:tcPr>
            <w:tcW w:w="567" w:type="dxa"/>
          </w:tcPr>
          <w:p w14:paraId="4BB8F965" w14:textId="77777777" w:rsidR="00AC59C3" w:rsidRPr="00D5691A" w:rsidRDefault="00780C3A" w:rsidP="004658C8">
            <w:pPr>
              <w:jc w:val="center"/>
              <w:rPr>
                <w:sz w:val="24"/>
                <w:szCs w:val="24"/>
              </w:rPr>
            </w:pPr>
            <w:sdt>
              <w:sdtPr>
                <w:rPr>
                  <w:rFonts w:cs="Arial"/>
                  <w:sz w:val="24"/>
                  <w:szCs w:val="24"/>
                </w:rPr>
                <w:id w:val="1405257203"/>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124468B1" w14:textId="77777777" w:rsidR="00AC59C3" w:rsidRDefault="00AC59C3" w:rsidP="004658C8">
            <w:pPr>
              <w:pStyle w:val="NoSpacing"/>
            </w:pPr>
          </w:p>
        </w:tc>
        <w:tc>
          <w:tcPr>
            <w:tcW w:w="2268" w:type="dxa"/>
          </w:tcPr>
          <w:p w14:paraId="65710F56" w14:textId="77777777" w:rsidR="00AC59C3" w:rsidRDefault="00AC59C3" w:rsidP="004658C8">
            <w:pPr>
              <w:pStyle w:val="NoSpacing"/>
            </w:pPr>
          </w:p>
        </w:tc>
      </w:tr>
      <w:tr w:rsidR="00AC59C3" w14:paraId="6056FECF" w14:textId="77777777" w:rsidTr="00AC59C3">
        <w:tc>
          <w:tcPr>
            <w:tcW w:w="5245" w:type="dxa"/>
            <w:vMerge/>
          </w:tcPr>
          <w:p w14:paraId="1820BB55" w14:textId="77777777" w:rsidR="00AC59C3" w:rsidRPr="001459E3" w:rsidRDefault="00AC59C3" w:rsidP="004658C8">
            <w:pPr>
              <w:pStyle w:val="NoSpacing"/>
              <w:rPr>
                <w:sz w:val="20"/>
                <w:szCs w:val="20"/>
              </w:rPr>
            </w:pPr>
          </w:p>
        </w:tc>
        <w:tc>
          <w:tcPr>
            <w:tcW w:w="3544" w:type="dxa"/>
          </w:tcPr>
          <w:p w14:paraId="3ABF7130" w14:textId="77777777" w:rsidR="00AC59C3" w:rsidRPr="00D5691A" w:rsidRDefault="00AC59C3" w:rsidP="004658C8">
            <w:pPr>
              <w:pStyle w:val="NoSpacing"/>
              <w:jc w:val="right"/>
              <w:rPr>
                <w:sz w:val="20"/>
                <w:szCs w:val="20"/>
              </w:rPr>
            </w:pPr>
            <w:r>
              <w:rPr>
                <w:sz w:val="20"/>
                <w:szCs w:val="20"/>
              </w:rPr>
              <w:t>Consultation Records</w:t>
            </w:r>
          </w:p>
        </w:tc>
        <w:tc>
          <w:tcPr>
            <w:tcW w:w="567" w:type="dxa"/>
          </w:tcPr>
          <w:p w14:paraId="5D6618F3" w14:textId="77777777" w:rsidR="00AC59C3" w:rsidRPr="00D5691A" w:rsidRDefault="00780C3A" w:rsidP="004658C8">
            <w:pPr>
              <w:jc w:val="center"/>
              <w:rPr>
                <w:sz w:val="24"/>
                <w:szCs w:val="24"/>
              </w:rPr>
            </w:pPr>
            <w:sdt>
              <w:sdtPr>
                <w:rPr>
                  <w:rFonts w:cs="Arial"/>
                  <w:sz w:val="24"/>
                  <w:szCs w:val="24"/>
                </w:rPr>
                <w:id w:val="622583295"/>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30D80C4D" w14:textId="77777777" w:rsidR="00AC59C3" w:rsidRDefault="00AC59C3" w:rsidP="004658C8">
            <w:pPr>
              <w:pStyle w:val="NoSpacing"/>
            </w:pPr>
          </w:p>
        </w:tc>
        <w:tc>
          <w:tcPr>
            <w:tcW w:w="2268" w:type="dxa"/>
          </w:tcPr>
          <w:p w14:paraId="6B5CC0A2" w14:textId="77777777" w:rsidR="00AC59C3" w:rsidRDefault="00AC59C3" w:rsidP="004658C8">
            <w:pPr>
              <w:pStyle w:val="NoSpacing"/>
            </w:pPr>
          </w:p>
        </w:tc>
      </w:tr>
      <w:tr w:rsidR="00AC59C3" w14:paraId="01CFCA88" w14:textId="77777777" w:rsidTr="00AC59C3">
        <w:tc>
          <w:tcPr>
            <w:tcW w:w="5245" w:type="dxa"/>
            <w:vMerge/>
          </w:tcPr>
          <w:p w14:paraId="047A4410" w14:textId="77777777" w:rsidR="00AC59C3" w:rsidRPr="001459E3" w:rsidRDefault="00AC59C3" w:rsidP="004658C8">
            <w:pPr>
              <w:pStyle w:val="NoSpacing"/>
              <w:rPr>
                <w:sz w:val="20"/>
                <w:szCs w:val="20"/>
              </w:rPr>
            </w:pPr>
          </w:p>
        </w:tc>
        <w:tc>
          <w:tcPr>
            <w:tcW w:w="3544" w:type="dxa"/>
          </w:tcPr>
          <w:p w14:paraId="6191CCC3" w14:textId="77777777" w:rsidR="00AC59C3" w:rsidRPr="00D5691A" w:rsidRDefault="00AC59C3" w:rsidP="004658C8">
            <w:pPr>
              <w:pStyle w:val="NoSpacing"/>
              <w:jc w:val="right"/>
              <w:rPr>
                <w:sz w:val="20"/>
                <w:szCs w:val="20"/>
              </w:rPr>
            </w:pPr>
            <w:r>
              <w:rPr>
                <w:sz w:val="20"/>
                <w:szCs w:val="20"/>
              </w:rPr>
              <w:t>References</w:t>
            </w:r>
          </w:p>
        </w:tc>
        <w:tc>
          <w:tcPr>
            <w:tcW w:w="567" w:type="dxa"/>
          </w:tcPr>
          <w:p w14:paraId="31694276" w14:textId="77777777" w:rsidR="00AC59C3" w:rsidRPr="00D5691A" w:rsidRDefault="00780C3A" w:rsidP="004658C8">
            <w:pPr>
              <w:jc w:val="center"/>
              <w:rPr>
                <w:sz w:val="24"/>
                <w:szCs w:val="24"/>
              </w:rPr>
            </w:pPr>
            <w:sdt>
              <w:sdtPr>
                <w:rPr>
                  <w:rFonts w:cs="Arial"/>
                  <w:sz w:val="24"/>
                  <w:szCs w:val="24"/>
                </w:rPr>
                <w:id w:val="-66208235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2E2778BE" w14:textId="77777777" w:rsidR="00AC59C3" w:rsidRDefault="00AC59C3" w:rsidP="004658C8">
            <w:pPr>
              <w:pStyle w:val="NoSpacing"/>
            </w:pPr>
          </w:p>
        </w:tc>
        <w:tc>
          <w:tcPr>
            <w:tcW w:w="2268" w:type="dxa"/>
          </w:tcPr>
          <w:p w14:paraId="3B4FDCA0" w14:textId="77777777" w:rsidR="00AC59C3" w:rsidRDefault="00AC59C3" w:rsidP="004658C8">
            <w:pPr>
              <w:pStyle w:val="NoSpacing"/>
            </w:pPr>
          </w:p>
        </w:tc>
      </w:tr>
      <w:tr w:rsidR="00AC59C3" w14:paraId="735A7B8B" w14:textId="77777777" w:rsidTr="00AC59C3">
        <w:tc>
          <w:tcPr>
            <w:tcW w:w="5245" w:type="dxa"/>
            <w:vMerge/>
          </w:tcPr>
          <w:p w14:paraId="1B99862B" w14:textId="77777777" w:rsidR="00AC59C3" w:rsidRPr="001459E3" w:rsidRDefault="00AC59C3" w:rsidP="004658C8">
            <w:pPr>
              <w:pStyle w:val="NoSpacing"/>
              <w:rPr>
                <w:sz w:val="20"/>
                <w:szCs w:val="20"/>
              </w:rPr>
            </w:pPr>
          </w:p>
        </w:tc>
        <w:tc>
          <w:tcPr>
            <w:tcW w:w="3544" w:type="dxa"/>
          </w:tcPr>
          <w:p w14:paraId="6BBCF364" w14:textId="77777777" w:rsidR="00AC59C3" w:rsidRPr="00D5691A" w:rsidRDefault="00AC59C3" w:rsidP="004658C8">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AD23704" w14:textId="77777777" w:rsidR="00AC59C3" w:rsidRPr="00D5691A" w:rsidRDefault="00780C3A" w:rsidP="004658C8">
            <w:pPr>
              <w:jc w:val="center"/>
              <w:rPr>
                <w:sz w:val="24"/>
                <w:szCs w:val="24"/>
              </w:rPr>
            </w:pPr>
            <w:sdt>
              <w:sdtPr>
                <w:rPr>
                  <w:rFonts w:cs="Arial"/>
                  <w:sz w:val="24"/>
                  <w:szCs w:val="24"/>
                </w:rPr>
                <w:id w:val="-35519458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D957FAC" w14:textId="77777777" w:rsidR="00AC59C3" w:rsidRDefault="00AC59C3" w:rsidP="004658C8">
            <w:pPr>
              <w:pStyle w:val="NoSpacing"/>
            </w:pPr>
          </w:p>
        </w:tc>
        <w:tc>
          <w:tcPr>
            <w:tcW w:w="2268" w:type="dxa"/>
          </w:tcPr>
          <w:p w14:paraId="6B4FE6E9" w14:textId="77777777" w:rsidR="00AC59C3" w:rsidRDefault="00AC59C3" w:rsidP="004658C8">
            <w:pPr>
              <w:pStyle w:val="NoSpacing"/>
            </w:pPr>
          </w:p>
        </w:tc>
      </w:tr>
      <w:tr w:rsidR="00AC59C3" w14:paraId="47DA554B" w14:textId="77777777" w:rsidTr="00AC59C3">
        <w:tc>
          <w:tcPr>
            <w:tcW w:w="5245" w:type="dxa"/>
            <w:vMerge/>
          </w:tcPr>
          <w:p w14:paraId="714269EC" w14:textId="77777777" w:rsidR="00AC59C3" w:rsidRPr="001459E3" w:rsidRDefault="00AC59C3" w:rsidP="004658C8">
            <w:pPr>
              <w:pStyle w:val="NoSpacing"/>
              <w:rPr>
                <w:sz w:val="20"/>
                <w:szCs w:val="20"/>
              </w:rPr>
            </w:pPr>
          </w:p>
        </w:tc>
        <w:tc>
          <w:tcPr>
            <w:tcW w:w="3544" w:type="dxa"/>
          </w:tcPr>
          <w:p w14:paraId="1BE66844" w14:textId="77777777" w:rsidR="00AC59C3" w:rsidRPr="00D5691A" w:rsidRDefault="00AC59C3" w:rsidP="004658C8">
            <w:pPr>
              <w:pStyle w:val="NoSpacing"/>
              <w:jc w:val="right"/>
              <w:rPr>
                <w:sz w:val="20"/>
                <w:szCs w:val="20"/>
              </w:rPr>
            </w:pPr>
            <w:r>
              <w:rPr>
                <w:sz w:val="20"/>
                <w:szCs w:val="20"/>
              </w:rPr>
              <w:t>Resume / CV</w:t>
            </w:r>
          </w:p>
        </w:tc>
        <w:tc>
          <w:tcPr>
            <w:tcW w:w="567" w:type="dxa"/>
          </w:tcPr>
          <w:p w14:paraId="713AB0F9" w14:textId="77777777" w:rsidR="00AC59C3" w:rsidRPr="00D5691A" w:rsidRDefault="00780C3A" w:rsidP="004658C8">
            <w:pPr>
              <w:jc w:val="center"/>
              <w:rPr>
                <w:sz w:val="24"/>
                <w:szCs w:val="24"/>
              </w:rPr>
            </w:pPr>
            <w:sdt>
              <w:sdtPr>
                <w:rPr>
                  <w:rFonts w:cs="Arial"/>
                  <w:sz w:val="24"/>
                  <w:szCs w:val="24"/>
                </w:rPr>
                <w:id w:val="92044266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3A42A1A" w14:textId="77777777" w:rsidR="00AC59C3" w:rsidRDefault="00AC59C3" w:rsidP="004658C8">
            <w:pPr>
              <w:pStyle w:val="NoSpacing"/>
            </w:pPr>
          </w:p>
        </w:tc>
        <w:tc>
          <w:tcPr>
            <w:tcW w:w="2268" w:type="dxa"/>
          </w:tcPr>
          <w:p w14:paraId="7BF02C24" w14:textId="77777777" w:rsidR="00AC59C3" w:rsidRDefault="00AC59C3" w:rsidP="004658C8">
            <w:pPr>
              <w:pStyle w:val="NoSpacing"/>
            </w:pPr>
          </w:p>
        </w:tc>
      </w:tr>
      <w:tr w:rsidR="00AC59C3" w14:paraId="65073278" w14:textId="77777777" w:rsidTr="00AC59C3">
        <w:tc>
          <w:tcPr>
            <w:tcW w:w="5245" w:type="dxa"/>
            <w:vMerge/>
          </w:tcPr>
          <w:p w14:paraId="1E06ED99" w14:textId="77777777" w:rsidR="00AC59C3" w:rsidRPr="001459E3" w:rsidRDefault="00AC59C3" w:rsidP="004658C8">
            <w:pPr>
              <w:pStyle w:val="NoSpacing"/>
              <w:rPr>
                <w:sz w:val="20"/>
                <w:szCs w:val="20"/>
              </w:rPr>
            </w:pPr>
          </w:p>
        </w:tc>
        <w:tc>
          <w:tcPr>
            <w:tcW w:w="3544" w:type="dxa"/>
          </w:tcPr>
          <w:p w14:paraId="0AD5C7C6" w14:textId="77777777" w:rsidR="00AC59C3" w:rsidRPr="00D5691A" w:rsidRDefault="00AC59C3" w:rsidP="004658C8">
            <w:pPr>
              <w:pStyle w:val="NoSpacing"/>
              <w:jc w:val="right"/>
              <w:rPr>
                <w:sz w:val="20"/>
                <w:szCs w:val="20"/>
              </w:rPr>
            </w:pPr>
            <w:r>
              <w:rPr>
                <w:sz w:val="20"/>
                <w:szCs w:val="20"/>
              </w:rPr>
              <w:t>Organisational Training Records</w:t>
            </w:r>
          </w:p>
        </w:tc>
        <w:tc>
          <w:tcPr>
            <w:tcW w:w="567" w:type="dxa"/>
          </w:tcPr>
          <w:p w14:paraId="465DAB74" w14:textId="77777777" w:rsidR="00AC59C3" w:rsidRPr="00D5691A" w:rsidRDefault="00780C3A" w:rsidP="004658C8">
            <w:pPr>
              <w:jc w:val="center"/>
              <w:rPr>
                <w:sz w:val="24"/>
                <w:szCs w:val="24"/>
              </w:rPr>
            </w:pPr>
            <w:sdt>
              <w:sdtPr>
                <w:rPr>
                  <w:rFonts w:cs="Arial"/>
                  <w:sz w:val="24"/>
                  <w:szCs w:val="24"/>
                </w:rPr>
                <w:id w:val="791473616"/>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128767A5" w14:textId="77777777" w:rsidR="00AC59C3" w:rsidRDefault="00AC59C3" w:rsidP="004658C8">
            <w:pPr>
              <w:pStyle w:val="NoSpacing"/>
            </w:pPr>
          </w:p>
        </w:tc>
        <w:tc>
          <w:tcPr>
            <w:tcW w:w="2268" w:type="dxa"/>
          </w:tcPr>
          <w:p w14:paraId="6F9FEAFF" w14:textId="77777777" w:rsidR="00AC59C3" w:rsidRDefault="00AC59C3" w:rsidP="004658C8">
            <w:pPr>
              <w:pStyle w:val="NoSpacing"/>
            </w:pPr>
          </w:p>
        </w:tc>
      </w:tr>
      <w:tr w:rsidR="00AC59C3" w14:paraId="649867D0" w14:textId="77777777" w:rsidTr="00AC59C3">
        <w:tc>
          <w:tcPr>
            <w:tcW w:w="5245" w:type="dxa"/>
            <w:vMerge/>
          </w:tcPr>
          <w:p w14:paraId="60280CEB" w14:textId="77777777" w:rsidR="00AC59C3" w:rsidRPr="001459E3" w:rsidRDefault="00AC59C3" w:rsidP="004658C8">
            <w:pPr>
              <w:pStyle w:val="NoSpacing"/>
              <w:rPr>
                <w:sz w:val="20"/>
                <w:szCs w:val="20"/>
              </w:rPr>
            </w:pPr>
          </w:p>
        </w:tc>
        <w:tc>
          <w:tcPr>
            <w:tcW w:w="3544" w:type="dxa"/>
          </w:tcPr>
          <w:p w14:paraId="7B847FB7" w14:textId="77777777" w:rsidR="00AC59C3" w:rsidRPr="00D5691A" w:rsidRDefault="00AC59C3" w:rsidP="004658C8">
            <w:pPr>
              <w:pStyle w:val="NoSpacing"/>
              <w:jc w:val="right"/>
              <w:rPr>
                <w:sz w:val="20"/>
                <w:szCs w:val="20"/>
              </w:rPr>
            </w:pPr>
            <w:r>
              <w:rPr>
                <w:sz w:val="20"/>
                <w:szCs w:val="20"/>
              </w:rPr>
              <w:t>Other</w:t>
            </w:r>
          </w:p>
        </w:tc>
        <w:tc>
          <w:tcPr>
            <w:tcW w:w="567" w:type="dxa"/>
          </w:tcPr>
          <w:p w14:paraId="25248259" w14:textId="77777777" w:rsidR="00AC59C3" w:rsidRPr="00D5691A" w:rsidRDefault="00780C3A" w:rsidP="004658C8">
            <w:pPr>
              <w:jc w:val="center"/>
              <w:rPr>
                <w:sz w:val="24"/>
                <w:szCs w:val="24"/>
              </w:rPr>
            </w:pPr>
            <w:sdt>
              <w:sdtPr>
                <w:rPr>
                  <w:rFonts w:cs="Arial"/>
                  <w:sz w:val="24"/>
                  <w:szCs w:val="24"/>
                </w:rPr>
                <w:id w:val="-137098832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04A95558" w14:textId="77777777" w:rsidR="00AC59C3" w:rsidRDefault="00AC59C3" w:rsidP="004658C8">
            <w:pPr>
              <w:pStyle w:val="NoSpacing"/>
            </w:pPr>
          </w:p>
        </w:tc>
        <w:tc>
          <w:tcPr>
            <w:tcW w:w="2268" w:type="dxa"/>
          </w:tcPr>
          <w:p w14:paraId="6F3BCF9B" w14:textId="77777777" w:rsidR="00AC59C3" w:rsidRDefault="00AC59C3" w:rsidP="004658C8">
            <w:pPr>
              <w:pStyle w:val="NoSpacing"/>
            </w:pPr>
          </w:p>
        </w:tc>
      </w:tr>
      <w:tr w:rsidR="00AC59C3" w14:paraId="7A80EE93" w14:textId="77777777" w:rsidTr="00AC59C3">
        <w:tc>
          <w:tcPr>
            <w:tcW w:w="5245" w:type="dxa"/>
            <w:vMerge w:val="restart"/>
          </w:tcPr>
          <w:p w14:paraId="74F0E46D" w14:textId="77777777" w:rsidR="00FA40FA" w:rsidRPr="00906EF0" w:rsidRDefault="00FA40FA" w:rsidP="00FA40FA">
            <w:pPr>
              <w:pStyle w:val="NoSpacing"/>
              <w:rPr>
                <w:b/>
                <w:bCs/>
                <w:sz w:val="20"/>
                <w:szCs w:val="20"/>
              </w:rPr>
            </w:pPr>
            <w:r w:rsidRPr="00906EF0">
              <w:rPr>
                <w:b/>
                <w:bCs/>
                <w:sz w:val="20"/>
                <w:szCs w:val="20"/>
              </w:rPr>
              <w:t>3. Apply and evaluate selected nationally recognised training products</w:t>
            </w:r>
          </w:p>
          <w:p w14:paraId="58782381" w14:textId="77777777" w:rsidR="00FA40FA" w:rsidRPr="00FA40FA" w:rsidRDefault="00FA40FA" w:rsidP="00FA40FA">
            <w:pPr>
              <w:pStyle w:val="NoSpacing"/>
              <w:rPr>
                <w:sz w:val="20"/>
                <w:szCs w:val="20"/>
              </w:rPr>
            </w:pPr>
          </w:p>
          <w:p w14:paraId="13F6FA16" w14:textId="77777777" w:rsidR="00FA40FA" w:rsidRPr="00FA40FA" w:rsidRDefault="00FA40FA" w:rsidP="00FA40FA">
            <w:pPr>
              <w:pStyle w:val="NoSpacing"/>
              <w:rPr>
                <w:sz w:val="20"/>
                <w:szCs w:val="20"/>
              </w:rPr>
            </w:pPr>
            <w:r w:rsidRPr="00FA40FA">
              <w:rPr>
                <w:sz w:val="20"/>
                <w:szCs w:val="20"/>
              </w:rPr>
              <w:lastRenderedPageBreak/>
              <w:t>3.1 Apply selected nationally recognised training products to own practice according to learner needs and regulatory requirements</w:t>
            </w:r>
          </w:p>
          <w:p w14:paraId="04E4D8E4" w14:textId="77777777" w:rsidR="00FA40FA" w:rsidRPr="00FA40FA" w:rsidRDefault="00FA40FA" w:rsidP="00FA40FA">
            <w:pPr>
              <w:pStyle w:val="NoSpacing"/>
              <w:rPr>
                <w:sz w:val="20"/>
                <w:szCs w:val="20"/>
              </w:rPr>
            </w:pPr>
          </w:p>
          <w:p w14:paraId="5A614D76" w14:textId="77777777" w:rsidR="00FA40FA" w:rsidRPr="00FA40FA" w:rsidRDefault="00FA40FA" w:rsidP="00FA40FA">
            <w:pPr>
              <w:pStyle w:val="NoSpacing"/>
              <w:rPr>
                <w:sz w:val="20"/>
                <w:szCs w:val="20"/>
              </w:rPr>
            </w:pPr>
            <w:r w:rsidRPr="00FA40FA">
              <w:rPr>
                <w:sz w:val="20"/>
                <w:szCs w:val="20"/>
              </w:rPr>
              <w:t>3.2 Seek feedback relating to whether applied training products meet specified requirements and identified needs</w:t>
            </w:r>
          </w:p>
          <w:p w14:paraId="61E58F44" w14:textId="77777777" w:rsidR="00FA40FA" w:rsidRPr="00FA40FA" w:rsidRDefault="00FA40FA" w:rsidP="00FA40FA">
            <w:pPr>
              <w:pStyle w:val="NoSpacing"/>
              <w:rPr>
                <w:sz w:val="20"/>
                <w:szCs w:val="20"/>
              </w:rPr>
            </w:pPr>
          </w:p>
          <w:p w14:paraId="293485C3" w14:textId="3EB61705" w:rsidR="001459E3" w:rsidRPr="001459E3" w:rsidRDefault="00FA40FA" w:rsidP="00FA40FA">
            <w:pPr>
              <w:pStyle w:val="NoSpacing"/>
              <w:rPr>
                <w:sz w:val="20"/>
                <w:szCs w:val="20"/>
              </w:rPr>
            </w:pPr>
            <w:r w:rsidRPr="00FA40FA">
              <w:rPr>
                <w:sz w:val="20"/>
                <w:szCs w:val="20"/>
              </w:rPr>
              <w:t>3.3 Analyse collected feedback and identify required changes to product use</w:t>
            </w:r>
          </w:p>
        </w:tc>
        <w:tc>
          <w:tcPr>
            <w:tcW w:w="3544" w:type="dxa"/>
          </w:tcPr>
          <w:p w14:paraId="5EFC6134" w14:textId="77777777" w:rsidR="00AC59C3" w:rsidRPr="00D5691A" w:rsidRDefault="00AC59C3" w:rsidP="004658C8">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32A0027" w14:textId="77777777" w:rsidR="00AC59C3" w:rsidRPr="00D5691A" w:rsidRDefault="00780C3A" w:rsidP="004658C8">
            <w:pPr>
              <w:pStyle w:val="NoSpacing"/>
              <w:jc w:val="center"/>
              <w:rPr>
                <w:sz w:val="24"/>
                <w:szCs w:val="24"/>
              </w:rPr>
            </w:pPr>
            <w:sdt>
              <w:sdtPr>
                <w:rPr>
                  <w:rFonts w:cs="Arial"/>
                  <w:sz w:val="24"/>
                  <w:szCs w:val="24"/>
                </w:rPr>
                <w:id w:val="142080666"/>
                <w14:checkbox>
                  <w14:checked w14:val="0"/>
                  <w14:checkedState w14:val="2612" w14:font="MS Gothic"/>
                  <w14:uncheckedState w14:val="2610" w14:font="MS Gothic"/>
                </w14:checkbox>
              </w:sdtPr>
              <w:sdtEndPr/>
              <w:sdtContent>
                <w:r w:rsidR="00AC59C3" w:rsidRPr="00D5691A">
                  <w:rPr>
                    <w:rFonts w:ascii="MS Gothic" w:eastAsia="MS Gothic" w:hAnsi="MS Gothic" w:cs="Arial" w:hint="eastAsia"/>
                    <w:sz w:val="24"/>
                    <w:szCs w:val="24"/>
                  </w:rPr>
                  <w:t>☐</w:t>
                </w:r>
              </w:sdtContent>
            </w:sdt>
          </w:p>
        </w:tc>
        <w:tc>
          <w:tcPr>
            <w:tcW w:w="4111" w:type="dxa"/>
          </w:tcPr>
          <w:p w14:paraId="4D54A019" w14:textId="77777777" w:rsidR="00AC59C3" w:rsidRDefault="00AC59C3" w:rsidP="004658C8">
            <w:pPr>
              <w:pStyle w:val="NoSpacing"/>
            </w:pPr>
          </w:p>
        </w:tc>
        <w:tc>
          <w:tcPr>
            <w:tcW w:w="2268" w:type="dxa"/>
          </w:tcPr>
          <w:p w14:paraId="428EC74F" w14:textId="77777777" w:rsidR="00AC59C3" w:rsidRDefault="00AC59C3" w:rsidP="004658C8">
            <w:pPr>
              <w:pStyle w:val="NoSpacing"/>
            </w:pPr>
          </w:p>
        </w:tc>
      </w:tr>
      <w:tr w:rsidR="00AC59C3" w14:paraId="6F18B55E" w14:textId="77777777" w:rsidTr="00AC59C3">
        <w:tc>
          <w:tcPr>
            <w:tcW w:w="5245" w:type="dxa"/>
            <w:vMerge/>
          </w:tcPr>
          <w:p w14:paraId="3F4D652E" w14:textId="77777777" w:rsidR="00AC59C3" w:rsidRPr="001459E3" w:rsidRDefault="00AC59C3" w:rsidP="004658C8">
            <w:pPr>
              <w:pStyle w:val="NoSpacing"/>
              <w:rPr>
                <w:sz w:val="20"/>
                <w:szCs w:val="20"/>
              </w:rPr>
            </w:pPr>
          </w:p>
        </w:tc>
        <w:tc>
          <w:tcPr>
            <w:tcW w:w="3544" w:type="dxa"/>
          </w:tcPr>
          <w:p w14:paraId="172F5F38" w14:textId="77777777" w:rsidR="00AC59C3" w:rsidRPr="00D5691A" w:rsidRDefault="00AC59C3" w:rsidP="004658C8">
            <w:pPr>
              <w:pStyle w:val="NoSpacing"/>
              <w:jc w:val="right"/>
              <w:rPr>
                <w:sz w:val="20"/>
                <w:szCs w:val="20"/>
              </w:rPr>
            </w:pPr>
            <w:r>
              <w:rPr>
                <w:sz w:val="20"/>
                <w:szCs w:val="20"/>
              </w:rPr>
              <w:t>Samples of completed work</w:t>
            </w:r>
          </w:p>
        </w:tc>
        <w:tc>
          <w:tcPr>
            <w:tcW w:w="567" w:type="dxa"/>
          </w:tcPr>
          <w:p w14:paraId="0F64A217" w14:textId="77777777" w:rsidR="00AC59C3" w:rsidRPr="00D5691A" w:rsidRDefault="00780C3A" w:rsidP="004658C8">
            <w:pPr>
              <w:jc w:val="center"/>
              <w:rPr>
                <w:sz w:val="24"/>
                <w:szCs w:val="24"/>
              </w:rPr>
            </w:pPr>
            <w:sdt>
              <w:sdtPr>
                <w:rPr>
                  <w:rFonts w:cs="Arial"/>
                  <w:sz w:val="24"/>
                  <w:szCs w:val="24"/>
                </w:rPr>
                <w:id w:val="1327320857"/>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22AB0F6B" w14:textId="77777777" w:rsidR="00AC59C3" w:rsidRDefault="00AC59C3" w:rsidP="004658C8">
            <w:pPr>
              <w:pStyle w:val="NoSpacing"/>
            </w:pPr>
          </w:p>
        </w:tc>
        <w:tc>
          <w:tcPr>
            <w:tcW w:w="2268" w:type="dxa"/>
          </w:tcPr>
          <w:p w14:paraId="177B4527" w14:textId="77777777" w:rsidR="00AC59C3" w:rsidRDefault="00AC59C3" w:rsidP="004658C8">
            <w:pPr>
              <w:pStyle w:val="NoSpacing"/>
            </w:pPr>
          </w:p>
        </w:tc>
      </w:tr>
      <w:tr w:rsidR="00AC59C3" w14:paraId="6785EB1C" w14:textId="77777777" w:rsidTr="00AC59C3">
        <w:tc>
          <w:tcPr>
            <w:tcW w:w="5245" w:type="dxa"/>
            <w:vMerge/>
          </w:tcPr>
          <w:p w14:paraId="21F2CCF0" w14:textId="77777777" w:rsidR="00AC59C3" w:rsidRPr="001459E3" w:rsidRDefault="00AC59C3" w:rsidP="004658C8">
            <w:pPr>
              <w:pStyle w:val="NoSpacing"/>
              <w:rPr>
                <w:sz w:val="20"/>
                <w:szCs w:val="20"/>
              </w:rPr>
            </w:pPr>
          </w:p>
        </w:tc>
        <w:tc>
          <w:tcPr>
            <w:tcW w:w="3544" w:type="dxa"/>
          </w:tcPr>
          <w:p w14:paraId="7AACDB57" w14:textId="77777777" w:rsidR="00AC59C3" w:rsidRPr="00D5691A" w:rsidRDefault="00AC59C3" w:rsidP="004658C8">
            <w:pPr>
              <w:pStyle w:val="NoSpacing"/>
              <w:jc w:val="right"/>
              <w:rPr>
                <w:sz w:val="20"/>
                <w:szCs w:val="20"/>
              </w:rPr>
            </w:pPr>
            <w:r>
              <w:rPr>
                <w:sz w:val="20"/>
                <w:szCs w:val="20"/>
              </w:rPr>
              <w:t>Job / Position Descriptions</w:t>
            </w:r>
          </w:p>
        </w:tc>
        <w:tc>
          <w:tcPr>
            <w:tcW w:w="567" w:type="dxa"/>
          </w:tcPr>
          <w:p w14:paraId="546795BC" w14:textId="77777777" w:rsidR="00AC59C3" w:rsidRPr="00D5691A" w:rsidRDefault="00780C3A" w:rsidP="004658C8">
            <w:pPr>
              <w:jc w:val="center"/>
              <w:rPr>
                <w:sz w:val="24"/>
                <w:szCs w:val="24"/>
              </w:rPr>
            </w:pPr>
            <w:sdt>
              <w:sdtPr>
                <w:rPr>
                  <w:rFonts w:cs="Arial"/>
                  <w:sz w:val="24"/>
                  <w:szCs w:val="24"/>
                </w:rPr>
                <w:id w:val="-1194522697"/>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24E83453" w14:textId="77777777" w:rsidR="00AC59C3" w:rsidRDefault="00AC59C3" w:rsidP="004658C8">
            <w:pPr>
              <w:pStyle w:val="NoSpacing"/>
            </w:pPr>
          </w:p>
        </w:tc>
        <w:tc>
          <w:tcPr>
            <w:tcW w:w="2268" w:type="dxa"/>
          </w:tcPr>
          <w:p w14:paraId="7B2C249F" w14:textId="77777777" w:rsidR="00AC59C3" w:rsidRDefault="00AC59C3" w:rsidP="004658C8">
            <w:pPr>
              <w:pStyle w:val="NoSpacing"/>
            </w:pPr>
          </w:p>
        </w:tc>
      </w:tr>
      <w:tr w:rsidR="00AC59C3" w14:paraId="53C692A6" w14:textId="77777777" w:rsidTr="00AC59C3">
        <w:tc>
          <w:tcPr>
            <w:tcW w:w="5245" w:type="dxa"/>
            <w:vMerge/>
          </w:tcPr>
          <w:p w14:paraId="17997B0C" w14:textId="77777777" w:rsidR="00AC59C3" w:rsidRPr="001459E3" w:rsidRDefault="00AC59C3" w:rsidP="004658C8">
            <w:pPr>
              <w:pStyle w:val="NoSpacing"/>
              <w:rPr>
                <w:sz w:val="20"/>
                <w:szCs w:val="20"/>
              </w:rPr>
            </w:pPr>
          </w:p>
        </w:tc>
        <w:tc>
          <w:tcPr>
            <w:tcW w:w="3544" w:type="dxa"/>
          </w:tcPr>
          <w:p w14:paraId="76124815" w14:textId="77777777" w:rsidR="00AC59C3" w:rsidRPr="00D5691A" w:rsidRDefault="00AC59C3" w:rsidP="004658C8">
            <w:pPr>
              <w:pStyle w:val="NoSpacing"/>
              <w:jc w:val="right"/>
              <w:rPr>
                <w:sz w:val="20"/>
                <w:szCs w:val="20"/>
              </w:rPr>
            </w:pPr>
            <w:r>
              <w:rPr>
                <w:sz w:val="20"/>
                <w:szCs w:val="20"/>
              </w:rPr>
              <w:t>Consultation Records</w:t>
            </w:r>
          </w:p>
        </w:tc>
        <w:tc>
          <w:tcPr>
            <w:tcW w:w="567" w:type="dxa"/>
          </w:tcPr>
          <w:p w14:paraId="36644DD5" w14:textId="77777777" w:rsidR="00AC59C3" w:rsidRPr="00D5691A" w:rsidRDefault="00780C3A" w:rsidP="004658C8">
            <w:pPr>
              <w:jc w:val="center"/>
              <w:rPr>
                <w:sz w:val="24"/>
                <w:szCs w:val="24"/>
              </w:rPr>
            </w:pPr>
            <w:sdt>
              <w:sdtPr>
                <w:rPr>
                  <w:rFonts w:cs="Arial"/>
                  <w:sz w:val="24"/>
                  <w:szCs w:val="24"/>
                </w:rPr>
                <w:id w:val="86833714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410AB620" w14:textId="77777777" w:rsidR="00AC59C3" w:rsidRDefault="00AC59C3" w:rsidP="004658C8">
            <w:pPr>
              <w:pStyle w:val="NoSpacing"/>
            </w:pPr>
          </w:p>
        </w:tc>
        <w:tc>
          <w:tcPr>
            <w:tcW w:w="2268" w:type="dxa"/>
          </w:tcPr>
          <w:p w14:paraId="52F9C9FB" w14:textId="77777777" w:rsidR="00AC59C3" w:rsidRDefault="00AC59C3" w:rsidP="004658C8">
            <w:pPr>
              <w:pStyle w:val="NoSpacing"/>
            </w:pPr>
          </w:p>
        </w:tc>
      </w:tr>
      <w:tr w:rsidR="00AC59C3" w14:paraId="0895935A" w14:textId="77777777" w:rsidTr="00AC59C3">
        <w:tc>
          <w:tcPr>
            <w:tcW w:w="5245" w:type="dxa"/>
            <w:vMerge/>
          </w:tcPr>
          <w:p w14:paraId="03F4DCCD" w14:textId="77777777" w:rsidR="00AC59C3" w:rsidRPr="001459E3" w:rsidRDefault="00AC59C3" w:rsidP="004658C8">
            <w:pPr>
              <w:pStyle w:val="NoSpacing"/>
              <w:rPr>
                <w:sz w:val="20"/>
                <w:szCs w:val="20"/>
              </w:rPr>
            </w:pPr>
          </w:p>
        </w:tc>
        <w:tc>
          <w:tcPr>
            <w:tcW w:w="3544" w:type="dxa"/>
          </w:tcPr>
          <w:p w14:paraId="63C74690" w14:textId="77777777" w:rsidR="00AC59C3" w:rsidRPr="00D5691A" w:rsidRDefault="00AC59C3" w:rsidP="004658C8">
            <w:pPr>
              <w:pStyle w:val="NoSpacing"/>
              <w:jc w:val="right"/>
              <w:rPr>
                <w:sz w:val="20"/>
                <w:szCs w:val="20"/>
              </w:rPr>
            </w:pPr>
            <w:r>
              <w:rPr>
                <w:sz w:val="20"/>
                <w:szCs w:val="20"/>
              </w:rPr>
              <w:t>References</w:t>
            </w:r>
          </w:p>
        </w:tc>
        <w:tc>
          <w:tcPr>
            <w:tcW w:w="567" w:type="dxa"/>
          </w:tcPr>
          <w:p w14:paraId="6EEAF4F3" w14:textId="77777777" w:rsidR="00AC59C3" w:rsidRPr="00D5691A" w:rsidRDefault="00780C3A" w:rsidP="004658C8">
            <w:pPr>
              <w:jc w:val="center"/>
              <w:rPr>
                <w:sz w:val="24"/>
                <w:szCs w:val="24"/>
              </w:rPr>
            </w:pPr>
            <w:sdt>
              <w:sdtPr>
                <w:rPr>
                  <w:rFonts w:cs="Arial"/>
                  <w:sz w:val="24"/>
                  <w:szCs w:val="24"/>
                </w:rPr>
                <w:id w:val="-933587941"/>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46C40B08" w14:textId="77777777" w:rsidR="00AC59C3" w:rsidRDefault="00AC59C3" w:rsidP="004658C8">
            <w:pPr>
              <w:pStyle w:val="NoSpacing"/>
            </w:pPr>
          </w:p>
        </w:tc>
        <w:tc>
          <w:tcPr>
            <w:tcW w:w="2268" w:type="dxa"/>
          </w:tcPr>
          <w:p w14:paraId="69E81C61" w14:textId="77777777" w:rsidR="00AC59C3" w:rsidRDefault="00AC59C3" w:rsidP="004658C8">
            <w:pPr>
              <w:pStyle w:val="NoSpacing"/>
            </w:pPr>
          </w:p>
        </w:tc>
      </w:tr>
      <w:tr w:rsidR="00AC59C3" w14:paraId="3A4F6A26" w14:textId="77777777" w:rsidTr="00AC59C3">
        <w:tc>
          <w:tcPr>
            <w:tcW w:w="5245" w:type="dxa"/>
            <w:vMerge/>
          </w:tcPr>
          <w:p w14:paraId="6D429C90" w14:textId="77777777" w:rsidR="00AC59C3" w:rsidRPr="001459E3" w:rsidRDefault="00AC59C3" w:rsidP="004658C8">
            <w:pPr>
              <w:pStyle w:val="NoSpacing"/>
              <w:rPr>
                <w:sz w:val="20"/>
                <w:szCs w:val="20"/>
              </w:rPr>
            </w:pPr>
          </w:p>
        </w:tc>
        <w:tc>
          <w:tcPr>
            <w:tcW w:w="3544" w:type="dxa"/>
          </w:tcPr>
          <w:p w14:paraId="2F7D3B59" w14:textId="77777777" w:rsidR="00AC59C3" w:rsidRPr="00D5691A" w:rsidRDefault="00AC59C3" w:rsidP="004658C8">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25A82B2" w14:textId="77777777" w:rsidR="00AC59C3" w:rsidRPr="00D5691A" w:rsidRDefault="00780C3A" w:rsidP="004658C8">
            <w:pPr>
              <w:jc w:val="center"/>
              <w:rPr>
                <w:sz w:val="24"/>
                <w:szCs w:val="24"/>
              </w:rPr>
            </w:pPr>
            <w:sdt>
              <w:sdtPr>
                <w:rPr>
                  <w:rFonts w:cs="Arial"/>
                  <w:sz w:val="24"/>
                  <w:szCs w:val="24"/>
                </w:rPr>
                <w:id w:val="79117671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1554DDCE" w14:textId="77777777" w:rsidR="00AC59C3" w:rsidRDefault="00AC59C3" w:rsidP="004658C8">
            <w:pPr>
              <w:pStyle w:val="NoSpacing"/>
            </w:pPr>
          </w:p>
        </w:tc>
        <w:tc>
          <w:tcPr>
            <w:tcW w:w="2268" w:type="dxa"/>
          </w:tcPr>
          <w:p w14:paraId="73CDD41E" w14:textId="77777777" w:rsidR="00AC59C3" w:rsidRDefault="00AC59C3" w:rsidP="004658C8">
            <w:pPr>
              <w:pStyle w:val="NoSpacing"/>
            </w:pPr>
          </w:p>
        </w:tc>
      </w:tr>
      <w:tr w:rsidR="00AC59C3" w14:paraId="436C882A" w14:textId="77777777" w:rsidTr="00AC59C3">
        <w:tc>
          <w:tcPr>
            <w:tcW w:w="5245" w:type="dxa"/>
            <w:vMerge/>
          </w:tcPr>
          <w:p w14:paraId="13A81956" w14:textId="77777777" w:rsidR="00AC59C3" w:rsidRPr="001459E3" w:rsidRDefault="00AC59C3" w:rsidP="004658C8">
            <w:pPr>
              <w:pStyle w:val="NoSpacing"/>
              <w:rPr>
                <w:sz w:val="20"/>
                <w:szCs w:val="20"/>
              </w:rPr>
            </w:pPr>
          </w:p>
        </w:tc>
        <w:tc>
          <w:tcPr>
            <w:tcW w:w="3544" w:type="dxa"/>
          </w:tcPr>
          <w:p w14:paraId="32E0B071" w14:textId="77777777" w:rsidR="00AC59C3" w:rsidRPr="00D5691A" w:rsidRDefault="00AC59C3" w:rsidP="004658C8">
            <w:pPr>
              <w:pStyle w:val="NoSpacing"/>
              <w:jc w:val="right"/>
              <w:rPr>
                <w:sz w:val="20"/>
                <w:szCs w:val="20"/>
              </w:rPr>
            </w:pPr>
            <w:r>
              <w:rPr>
                <w:sz w:val="20"/>
                <w:szCs w:val="20"/>
              </w:rPr>
              <w:t>Resume / CV</w:t>
            </w:r>
          </w:p>
        </w:tc>
        <w:tc>
          <w:tcPr>
            <w:tcW w:w="567" w:type="dxa"/>
          </w:tcPr>
          <w:p w14:paraId="70DD9B5E" w14:textId="77777777" w:rsidR="00AC59C3" w:rsidRPr="00D5691A" w:rsidRDefault="00780C3A" w:rsidP="004658C8">
            <w:pPr>
              <w:jc w:val="center"/>
              <w:rPr>
                <w:sz w:val="24"/>
                <w:szCs w:val="24"/>
              </w:rPr>
            </w:pPr>
            <w:sdt>
              <w:sdtPr>
                <w:rPr>
                  <w:rFonts w:cs="Arial"/>
                  <w:sz w:val="24"/>
                  <w:szCs w:val="24"/>
                </w:rPr>
                <w:id w:val="-48138725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009E4775" w14:textId="77777777" w:rsidR="00AC59C3" w:rsidRDefault="00AC59C3" w:rsidP="004658C8">
            <w:pPr>
              <w:pStyle w:val="NoSpacing"/>
            </w:pPr>
          </w:p>
        </w:tc>
        <w:tc>
          <w:tcPr>
            <w:tcW w:w="2268" w:type="dxa"/>
          </w:tcPr>
          <w:p w14:paraId="532812F8" w14:textId="77777777" w:rsidR="00AC59C3" w:rsidRDefault="00AC59C3" w:rsidP="004658C8">
            <w:pPr>
              <w:pStyle w:val="NoSpacing"/>
            </w:pPr>
          </w:p>
        </w:tc>
      </w:tr>
      <w:tr w:rsidR="00AC59C3" w14:paraId="65CA4587" w14:textId="77777777" w:rsidTr="00AC59C3">
        <w:tc>
          <w:tcPr>
            <w:tcW w:w="5245" w:type="dxa"/>
            <w:vMerge/>
          </w:tcPr>
          <w:p w14:paraId="35B090EB" w14:textId="77777777" w:rsidR="00AC59C3" w:rsidRPr="001459E3" w:rsidRDefault="00AC59C3" w:rsidP="004658C8">
            <w:pPr>
              <w:pStyle w:val="NoSpacing"/>
              <w:rPr>
                <w:sz w:val="20"/>
                <w:szCs w:val="20"/>
              </w:rPr>
            </w:pPr>
          </w:p>
        </w:tc>
        <w:tc>
          <w:tcPr>
            <w:tcW w:w="3544" w:type="dxa"/>
          </w:tcPr>
          <w:p w14:paraId="51B46328" w14:textId="77777777" w:rsidR="00AC59C3" w:rsidRPr="00D5691A" w:rsidRDefault="00AC59C3" w:rsidP="004658C8">
            <w:pPr>
              <w:pStyle w:val="NoSpacing"/>
              <w:jc w:val="right"/>
              <w:rPr>
                <w:sz w:val="20"/>
                <w:szCs w:val="20"/>
              </w:rPr>
            </w:pPr>
            <w:r>
              <w:rPr>
                <w:sz w:val="20"/>
                <w:szCs w:val="20"/>
              </w:rPr>
              <w:t>Organisational Training Records</w:t>
            </w:r>
          </w:p>
        </w:tc>
        <w:tc>
          <w:tcPr>
            <w:tcW w:w="567" w:type="dxa"/>
          </w:tcPr>
          <w:p w14:paraId="104CE2EE" w14:textId="77777777" w:rsidR="00AC59C3" w:rsidRPr="00D5691A" w:rsidRDefault="00780C3A" w:rsidP="004658C8">
            <w:pPr>
              <w:jc w:val="center"/>
              <w:rPr>
                <w:sz w:val="24"/>
                <w:szCs w:val="24"/>
              </w:rPr>
            </w:pPr>
            <w:sdt>
              <w:sdtPr>
                <w:rPr>
                  <w:rFonts w:cs="Arial"/>
                  <w:sz w:val="24"/>
                  <w:szCs w:val="24"/>
                </w:rPr>
                <w:id w:val="1346749715"/>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0AA7F6D" w14:textId="77777777" w:rsidR="00AC59C3" w:rsidRDefault="00AC59C3" w:rsidP="004658C8">
            <w:pPr>
              <w:pStyle w:val="NoSpacing"/>
            </w:pPr>
          </w:p>
        </w:tc>
        <w:tc>
          <w:tcPr>
            <w:tcW w:w="2268" w:type="dxa"/>
          </w:tcPr>
          <w:p w14:paraId="57E776ED" w14:textId="77777777" w:rsidR="00AC59C3" w:rsidRDefault="00AC59C3" w:rsidP="004658C8">
            <w:pPr>
              <w:pStyle w:val="NoSpacing"/>
            </w:pPr>
          </w:p>
        </w:tc>
      </w:tr>
      <w:tr w:rsidR="00AC59C3" w14:paraId="5B55F674" w14:textId="77777777" w:rsidTr="00AC59C3">
        <w:tc>
          <w:tcPr>
            <w:tcW w:w="5245" w:type="dxa"/>
            <w:vMerge/>
          </w:tcPr>
          <w:p w14:paraId="1BDA274F" w14:textId="77777777" w:rsidR="00AC59C3" w:rsidRPr="001459E3" w:rsidRDefault="00AC59C3" w:rsidP="004658C8">
            <w:pPr>
              <w:pStyle w:val="NoSpacing"/>
              <w:rPr>
                <w:sz w:val="20"/>
                <w:szCs w:val="20"/>
              </w:rPr>
            </w:pPr>
          </w:p>
        </w:tc>
        <w:tc>
          <w:tcPr>
            <w:tcW w:w="3544" w:type="dxa"/>
          </w:tcPr>
          <w:p w14:paraId="1B22BE52" w14:textId="77777777" w:rsidR="00AC59C3" w:rsidRPr="00D5691A" w:rsidRDefault="00AC59C3" w:rsidP="004658C8">
            <w:pPr>
              <w:pStyle w:val="NoSpacing"/>
              <w:jc w:val="right"/>
              <w:rPr>
                <w:sz w:val="20"/>
                <w:szCs w:val="20"/>
              </w:rPr>
            </w:pPr>
            <w:r>
              <w:rPr>
                <w:sz w:val="20"/>
                <w:szCs w:val="20"/>
              </w:rPr>
              <w:t>Other</w:t>
            </w:r>
          </w:p>
        </w:tc>
        <w:tc>
          <w:tcPr>
            <w:tcW w:w="567" w:type="dxa"/>
          </w:tcPr>
          <w:p w14:paraId="1EEC013E" w14:textId="77777777" w:rsidR="00AC59C3" w:rsidRPr="00D5691A" w:rsidRDefault="00780C3A" w:rsidP="004658C8">
            <w:pPr>
              <w:jc w:val="center"/>
              <w:rPr>
                <w:sz w:val="24"/>
                <w:szCs w:val="24"/>
              </w:rPr>
            </w:pPr>
            <w:sdt>
              <w:sdtPr>
                <w:rPr>
                  <w:rFonts w:cs="Arial"/>
                  <w:sz w:val="24"/>
                  <w:szCs w:val="24"/>
                </w:rPr>
                <w:id w:val="-74056903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5EF87CDD" w14:textId="77777777" w:rsidR="00AC59C3" w:rsidRDefault="00AC59C3" w:rsidP="004658C8">
            <w:pPr>
              <w:pStyle w:val="NoSpacing"/>
            </w:pPr>
          </w:p>
        </w:tc>
        <w:tc>
          <w:tcPr>
            <w:tcW w:w="2268" w:type="dxa"/>
          </w:tcPr>
          <w:p w14:paraId="7DDB2637" w14:textId="77777777" w:rsidR="00AC59C3" w:rsidRDefault="00AC59C3" w:rsidP="004658C8">
            <w:pPr>
              <w:pStyle w:val="NoSpacing"/>
            </w:pPr>
          </w:p>
        </w:tc>
      </w:tr>
      <w:tr w:rsidR="00AC59C3" w14:paraId="780273B3" w14:textId="77777777" w:rsidTr="00AC59C3">
        <w:tc>
          <w:tcPr>
            <w:tcW w:w="5245" w:type="dxa"/>
            <w:vMerge w:val="restart"/>
          </w:tcPr>
          <w:p w14:paraId="79628857" w14:textId="32A4F63C" w:rsidR="00AE34FB" w:rsidRPr="00AE34FB" w:rsidRDefault="00AE34FB" w:rsidP="00906EF0">
            <w:pPr>
              <w:pStyle w:val="NoSpacing"/>
              <w:rPr>
                <w:b/>
                <w:bCs/>
                <w:sz w:val="20"/>
                <w:szCs w:val="20"/>
              </w:rPr>
            </w:pPr>
            <w:r w:rsidRPr="00AE34FB">
              <w:rPr>
                <w:b/>
                <w:bCs/>
                <w:sz w:val="20"/>
                <w:szCs w:val="20"/>
              </w:rPr>
              <w:t>Performance Evidence</w:t>
            </w:r>
          </w:p>
          <w:p w14:paraId="13AC5268" w14:textId="681499F0" w:rsidR="00F97CEE" w:rsidRDefault="00AE34FB" w:rsidP="00906EF0">
            <w:pPr>
              <w:pStyle w:val="NoSpacing"/>
              <w:rPr>
                <w:sz w:val="20"/>
                <w:szCs w:val="20"/>
              </w:rPr>
            </w:pPr>
            <w:r w:rsidRPr="00AE34FB">
              <w:rPr>
                <w:sz w:val="20"/>
                <w:szCs w:val="20"/>
              </w:rPr>
              <w:t>The individual must demonstrate the ability to complete the tasks outlined in the elements, performance criteria and foundation skills of this unit, including evidence of the ability to:</w:t>
            </w:r>
          </w:p>
          <w:p w14:paraId="6E81DEB5" w14:textId="3270279C" w:rsidR="00FA40FA" w:rsidRPr="00F97CEE" w:rsidRDefault="00FA40FA">
            <w:pPr>
              <w:pStyle w:val="NoSpacing"/>
              <w:numPr>
                <w:ilvl w:val="0"/>
                <w:numId w:val="146"/>
              </w:numPr>
              <w:rPr>
                <w:sz w:val="20"/>
                <w:szCs w:val="20"/>
              </w:rPr>
            </w:pPr>
            <w:r w:rsidRPr="00F97CEE">
              <w:rPr>
                <w:sz w:val="20"/>
                <w:szCs w:val="20"/>
              </w:rPr>
              <w:t>use nationally recognised training products to meet the training needs of vocational learners as follows:</w:t>
            </w:r>
          </w:p>
          <w:p w14:paraId="0749B567" w14:textId="77777777" w:rsidR="00FA40FA" w:rsidRPr="00F97CEE" w:rsidRDefault="00FA40FA">
            <w:pPr>
              <w:pStyle w:val="NoSpacing"/>
              <w:numPr>
                <w:ilvl w:val="0"/>
                <w:numId w:val="21"/>
              </w:numPr>
              <w:rPr>
                <w:sz w:val="20"/>
                <w:szCs w:val="20"/>
              </w:rPr>
            </w:pPr>
            <w:r w:rsidRPr="00F97CEE">
              <w:rPr>
                <w:sz w:val="20"/>
                <w:szCs w:val="20"/>
              </w:rPr>
              <w:t>select and use at least 1 selected nationally recognised unit of competency or skill set that addresses the identified skills and knowledge needs of at least 1 learner cohort</w:t>
            </w:r>
          </w:p>
          <w:p w14:paraId="31C0D668" w14:textId="77777777" w:rsidR="00FA40FA" w:rsidRPr="00F97CEE" w:rsidRDefault="00FA40FA">
            <w:pPr>
              <w:pStyle w:val="NoSpacing"/>
              <w:numPr>
                <w:ilvl w:val="0"/>
                <w:numId w:val="21"/>
              </w:numPr>
              <w:rPr>
                <w:sz w:val="20"/>
                <w:szCs w:val="20"/>
              </w:rPr>
            </w:pPr>
            <w:r w:rsidRPr="00F97CEE">
              <w:rPr>
                <w:sz w:val="20"/>
                <w:szCs w:val="20"/>
              </w:rPr>
              <w:t>identify and use at least 1 set of support material relating to above unit or skill set</w:t>
            </w:r>
          </w:p>
          <w:p w14:paraId="45E0185B" w14:textId="2EE1E4B4" w:rsidR="00FA40FA" w:rsidRPr="00AE34FB" w:rsidRDefault="00FA40FA">
            <w:pPr>
              <w:pStyle w:val="NoSpacing"/>
              <w:numPr>
                <w:ilvl w:val="0"/>
                <w:numId w:val="21"/>
              </w:numPr>
              <w:rPr>
                <w:sz w:val="20"/>
                <w:szCs w:val="20"/>
              </w:rPr>
            </w:pPr>
            <w:r w:rsidRPr="00F97CEE">
              <w:rPr>
                <w:sz w:val="20"/>
                <w:szCs w:val="20"/>
              </w:rPr>
              <w:t>select at least 1 nationally recognised qualification that is at the appropriate Australian Qualifications Framework (AQF) level and package it to meet the identified needs of a different learner cohort.</w:t>
            </w:r>
          </w:p>
          <w:p w14:paraId="41133293" w14:textId="77777777" w:rsidR="00FA40FA" w:rsidRPr="00F97CEE" w:rsidRDefault="00FA40FA">
            <w:pPr>
              <w:pStyle w:val="NoSpacing"/>
              <w:numPr>
                <w:ilvl w:val="0"/>
                <w:numId w:val="146"/>
              </w:numPr>
              <w:rPr>
                <w:sz w:val="20"/>
                <w:szCs w:val="20"/>
              </w:rPr>
            </w:pPr>
            <w:r w:rsidRPr="00F97CEE">
              <w:rPr>
                <w:sz w:val="20"/>
                <w:szCs w:val="20"/>
              </w:rPr>
              <w:t>In the course of the above, the candidate must:</w:t>
            </w:r>
          </w:p>
          <w:p w14:paraId="1888113D" w14:textId="77777777" w:rsidR="00FA40FA" w:rsidRPr="00F97CEE" w:rsidRDefault="00FA40FA">
            <w:pPr>
              <w:pStyle w:val="NoSpacing"/>
              <w:numPr>
                <w:ilvl w:val="0"/>
                <w:numId w:val="22"/>
              </w:numPr>
              <w:rPr>
                <w:sz w:val="20"/>
                <w:szCs w:val="20"/>
              </w:rPr>
            </w:pPr>
            <w:r w:rsidRPr="00F97CEE">
              <w:rPr>
                <w:sz w:val="20"/>
                <w:szCs w:val="20"/>
              </w:rPr>
              <w:t>use the National Register of VET (Training.gov.au, or its successor)</w:t>
            </w:r>
          </w:p>
          <w:p w14:paraId="370A10DA" w14:textId="77777777" w:rsidR="00FA40FA" w:rsidRPr="00F97CEE" w:rsidRDefault="00FA40FA">
            <w:pPr>
              <w:pStyle w:val="NoSpacing"/>
              <w:numPr>
                <w:ilvl w:val="0"/>
                <w:numId w:val="22"/>
              </w:numPr>
              <w:rPr>
                <w:sz w:val="20"/>
                <w:szCs w:val="20"/>
              </w:rPr>
            </w:pPr>
            <w:r w:rsidRPr="00F97CEE">
              <w:rPr>
                <w:sz w:val="20"/>
                <w:szCs w:val="20"/>
              </w:rPr>
              <w:t>analyse the contents of the nationally recognised products to confirm their suitability for use</w:t>
            </w:r>
          </w:p>
          <w:p w14:paraId="56F38143" w14:textId="546642F4" w:rsidR="001459E3" w:rsidRPr="00F97CEE" w:rsidRDefault="00FA40FA">
            <w:pPr>
              <w:pStyle w:val="NoSpacing"/>
              <w:numPr>
                <w:ilvl w:val="0"/>
                <w:numId w:val="22"/>
              </w:numPr>
              <w:rPr>
                <w:sz w:val="20"/>
                <w:szCs w:val="20"/>
              </w:rPr>
            </w:pPr>
            <w:r w:rsidRPr="00F97CEE">
              <w:rPr>
                <w:sz w:val="20"/>
                <w:szCs w:val="20"/>
              </w:rPr>
              <w:t xml:space="preserve">comply with the specified nationally recognised training product requirements, </w:t>
            </w:r>
            <w:r w:rsidRPr="00F97CEE">
              <w:rPr>
                <w:sz w:val="20"/>
                <w:szCs w:val="20"/>
              </w:rPr>
              <w:lastRenderedPageBreak/>
              <w:t>including entry requirements, packaging rules and any prerequisite requirements.</w:t>
            </w:r>
          </w:p>
        </w:tc>
        <w:tc>
          <w:tcPr>
            <w:tcW w:w="3544" w:type="dxa"/>
          </w:tcPr>
          <w:p w14:paraId="56B2CD04" w14:textId="77777777" w:rsidR="00AC59C3" w:rsidRPr="00D5691A" w:rsidRDefault="00AC59C3" w:rsidP="004658C8">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246FFEF4" w14:textId="77777777" w:rsidR="00AC59C3" w:rsidRPr="00D5691A" w:rsidRDefault="00780C3A" w:rsidP="004658C8">
            <w:pPr>
              <w:pStyle w:val="NoSpacing"/>
              <w:jc w:val="center"/>
              <w:rPr>
                <w:sz w:val="24"/>
                <w:szCs w:val="24"/>
              </w:rPr>
            </w:pPr>
            <w:sdt>
              <w:sdtPr>
                <w:rPr>
                  <w:rFonts w:cs="Arial"/>
                  <w:sz w:val="24"/>
                  <w:szCs w:val="24"/>
                </w:rPr>
                <w:id w:val="-4218738"/>
                <w14:checkbox>
                  <w14:checked w14:val="0"/>
                  <w14:checkedState w14:val="2612" w14:font="MS Gothic"/>
                  <w14:uncheckedState w14:val="2610" w14:font="MS Gothic"/>
                </w14:checkbox>
              </w:sdtPr>
              <w:sdtEndPr/>
              <w:sdtContent>
                <w:r w:rsidR="00AC59C3" w:rsidRPr="00D5691A">
                  <w:rPr>
                    <w:rFonts w:ascii="MS Gothic" w:eastAsia="MS Gothic" w:hAnsi="MS Gothic" w:cs="Arial" w:hint="eastAsia"/>
                    <w:sz w:val="24"/>
                    <w:szCs w:val="24"/>
                  </w:rPr>
                  <w:t>☐</w:t>
                </w:r>
              </w:sdtContent>
            </w:sdt>
          </w:p>
        </w:tc>
        <w:tc>
          <w:tcPr>
            <w:tcW w:w="4111" w:type="dxa"/>
          </w:tcPr>
          <w:p w14:paraId="77948AB6" w14:textId="77777777" w:rsidR="00AC59C3" w:rsidRDefault="00AC59C3" w:rsidP="004658C8">
            <w:pPr>
              <w:pStyle w:val="NoSpacing"/>
            </w:pPr>
          </w:p>
        </w:tc>
        <w:tc>
          <w:tcPr>
            <w:tcW w:w="2268" w:type="dxa"/>
          </w:tcPr>
          <w:p w14:paraId="189A718A" w14:textId="77777777" w:rsidR="00AC59C3" w:rsidRDefault="00AC59C3" w:rsidP="004658C8">
            <w:pPr>
              <w:pStyle w:val="NoSpacing"/>
            </w:pPr>
          </w:p>
        </w:tc>
      </w:tr>
      <w:tr w:rsidR="00AC59C3" w14:paraId="63C22EAA" w14:textId="77777777" w:rsidTr="00AC59C3">
        <w:tc>
          <w:tcPr>
            <w:tcW w:w="5245" w:type="dxa"/>
            <w:vMerge/>
          </w:tcPr>
          <w:p w14:paraId="111D9F8E" w14:textId="77777777" w:rsidR="00AC59C3" w:rsidRPr="001459E3" w:rsidRDefault="00AC59C3" w:rsidP="004658C8">
            <w:pPr>
              <w:pStyle w:val="NoSpacing"/>
              <w:rPr>
                <w:sz w:val="20"/>
                <w:szCs w:val="20"/>
              </w:rPr>
            </w:pPr>
          </w:p>
        </w:tc>
        <w:tc>
          <w:tcPr>
            <w:tcW w:w="3544" w:type="dxa"/>
          </w:tcPr>
          <w:p w14:paraId="387EB213" w14:textId="77777777" w:rsidR="00AC59C3" w:rsidRPr="00D5691A" w:rsidRDefault="00AC59C3" w:rsidP="004658C8">
            <w:pPr>
              <w:pStyle w:val="NoSpacing"/>
              <w:jc w:val="right"/>
              <w:rPr>
                <w:sz w:val="20"/>
                <w:szCs w:val="20"/>
              </w:rPr>
            </w:pPr>
            <w:r>
              <w:rPr>
                <w:sz w:val="20"/>
                <w:szCs w:val="20"/>
              </w:rPr>
              <w:t>Samples of completed work</w:t>
            </w:r>
          </w:p>
        </w:tc>
        <w:tc>
          <w:tcPr>
            <w:tcW w:w="567" w:type="dxa"/>
          </w:tcPr>
          <w:p w14:paraId="6F82522D" w14:textId="77777777" w:rsidR="00AC59C3" w:rsidRPr="00D5691A" w:rsidRDefault="00780C3A" w:rsidP="004658C8">
            <w:pPr>
              <w:jc w:val="center"/>
              <w:rPr>
                <w:sz w:val="24"/>
                <w:szCs w:val="24"/>
              </w:rPr>
            </w:pPr>
            <w:sdt>
              <w:sdtPr>
                <w:rPr>
                  <w:rFonts w:cs="Arial"/>
                  <w:sz w:val="24"/>
                  <w:szCs w:val="24"/>
                </w:rPr>
                <w:id w:val="-1148436346"/>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59768ED" w14:textId="77777777" w:rsidR="00AC59C3" w:rsidRDefault="00AC59C3" w:rsidP="004658C8">
            <w:pPr>
              <w:pStyle w:val="NoSpacing"/>
            </w:pPr>
          </w:p>
        </w:tc>
        <w:tc>
          <w:tcPr>
            <w:tcW w:w="2268" w:type="dxa"/>
          </w:tcPr>
          <w:p w14:paraId="4CA1518B" w14:textId="77777777" w:rsidR="00AC59C3" w:rsidRDefault="00AC59C3" w:rsidP="004658C8">
            <w:pPr>
              <w:pStyle w:val="NoSpacing"/>
            </w:pPr>
          </w:p>
        </w:tc>
      </w:tr>
      <w:tr w:rsidR="00AC59C3" w14:paraId="66953B7E" w14:textId="77777777" w:rsidTr="00AC59C3">
        <w:tc>
          <w:tcPr>
            <w:tcW w:w="5245" w:type="dxa"/>
            <w:vMerge/>
          </w:tcPr>
          <w:p w14:paraId="2B85228D" w14:textId="77777777" w:rsidR="00AC59C3" w:rsidRPr="001459E3" w:rsidRDefault="00AC59C3" w:rsidP="004658C8">
            <w:pPr>
              <w:pStyle w:val="NoSpacing"/>
              <w:rPr>
                <w:sz w:val="20"/>
                <w:szCs w:val="20"/>
              </w:rPr>
            </w:pPr>
          </w:p>
        </w:tc>
        <w:tc>
          <w:tcPr>
            <w:tcW w:w="3544" w:type="dxa"/>
          </w:tcPr>
          <w:p w14:paraId="2D8B3931" w14:textId="77777777" w:rsidR="00AC59C3" w:rsidRPr="00D5691A" w:rsidRDefault="00AC59C3" w:rsidP="004658C8">
            <w:pPr>
              <w:pStyle w:val="NoSpacing"/>
              <w:jc w:val="right"/>
              <w:rPr>
                <w:sz w:val="20"/>
                <w:szCs w:val="20"/>
              </w:rPr>
            </w:pPr>
            <w:r>
              <w:rPr>
                <w:sz w:val="20"/>
                <w:szCs w:val="20"/>
              </w:rPr>
              <w:t>Job / Position Descriptions</w:t>
            </w:r>
          </w:p>
        </w:tc>
        <w:tc>
          <w:tcPr>
            <w:tcW w:w="567" w:type="dxa"/>
          </w:tcPr>
          <w:p w14:paraId="511DC898" w14:textId="77777777" w:rsidR="00AC59C3" w:rsidRPr="00D5691A" w:rsidRDefault="00780C3A" w:rsidP="004658C8">
            <w:pPr>
              <w:jc w:val="center"/>
              <w:rPr>
                <w:sz w:val="24"/>
                <w:szCs w:val="24"/>
              </w:rPr>
            </w:pPr>
            <w:sdt>
              <w:sdtPr>
                <w:rPr>
                  <w:rFonts w:cs="Arial"/>
                  <w:sz w:val="24"/>
                  <w:szCs w:val="24"/>
                </w:rPr>
                <w:id w:val="-1482311433"/>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EA5471B" w14:textId="77777777" w:rsidR="00AC59C3" w:rsidRDefault="00AC59C3" w:rsidP="004658C8">
            <w:pPr>
              <w:pStyle w:val="NoSpacing"/>
            </w:pPr>
          </w:p>
        </w:tc>
        <w:tc>
          <w:tcPr>
            <w:tcW w:w="2268" w:type="dxa"/>
          </w:tcPr>
          <w:p w14:paraId="25A5D97C" w14:textId="77777777" w:rsidR="00AC59C3" w:rsidRDefault="00AC59C3" w:rsidP="004658C8">
            <w:pPr>
              <w:pStyle w:val="NoSpacing"/>
            </w:pPr>
          </w:p>
        </w:tc>
      </w:tr>
      <w:tr w:rsidR="00AC59C3" w14:paraId="476A081D" w14:textId="77777777" w:rsidTr="00AC59C3">
        <w:tc>
          <w:tcPr>
            <w:tcW w:w="5245" w:type="dxa"/>
            <w:vMerge/>
          </w:tcPr>
          <w:p w14:paraId="06183BA0" w14:textId="77777777" w:rsidR="00AC59C3" w:rsidRPr="001459E3" w:rsidRDefault="00AC59C3" w:rsidP="004658C8">
            <w:pPr>
              <w:pStyle w:val="NoSpacing"/>
              <w:rPr>
                <w:sz w:val="20"/>
                <w:szCs w:val="20"/>
              </w:rPr>
            </w:pPr>
          </w:p>
        </w:tc>
        <w:tc>
          <w:tcPr>
            <w:tcW w:w="3544" w:type="dxa"/>
          </w:tcPr>
          <w:p w14:paraId="6AB41D59" w14:textId="77777777" w:rsidR="00AC59C3" w:rsidRPr="00D5691A" w:rsidRDefault="00AC59C3" w:rsidP="004658C8">
            <w:pPr>
              <w:pStyle w:val="NoSpacing"/>
              <w:jc w:val="right"/>
              <w:rPr>
                <w:sz w:val="20"/>
                <w:szCs w:val="20"/>
              </w:rPr>
            </w:pPr>
            <w:r>
              <w:rPr>
                <w:sz w:val="20"/>
                <w:szCs w:val="20"/>
              </w:rPr>
              <w:t>Consultation Records</w:t>
            </w:r>
          </w:p>
        </w:tc>
        <w:tc>
          <w:tcPr>
            <w:tcW w:w="567" w:type="dxa"/>
          </w:tcPr>
          <w:p w14:paraId="1AD6D054" w14:textId="77777777" w:rsidR="00AC59C3" w:rsidRPr="00D5691A" w:rsidRDefault="00780C3A" w:rsidP="004658C8">
            <w:pPr>
              <w:jc w:val="center"/>
              <w:rPr>
                <w:sz w:val="24"/>
                <w:szCs w:val="24"/>
              </w:rPr>
            </w:pPr>
            <w:sdt>
              <w:sdtPr>
                <w:rPr>
                  <w:rFonts w:cs="Arial"/>
                  <w:sz w:val="24"/>
                  <w:szCs w:val="24"/>
                </w:rPr>
                <w:id w:val="1264570079"/>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3E02D6B2" w14:textId="77777777" w:rsidR="00AC59C3" w:rsidRDefault="00AC59C3" w:rsidP="004658C8">
            <w:pPr>
              <w:pStyle w:val="NoSpacing"/>
            </w:pPr>
          </w:p>
        </w:tc>
        <w:tc>
          <w:tcPr>
            <w:tcW w:w="2268" w:type="dxa"/>
          </w:tcPr>
          <w:p w14:paraId="0DF33CA4" w14:textId="77777777" w:rsidR="00AC59C3" w:rsidRDefault="00AC59C3" w:rsidP="004658C8">
            <w:pPr>
              <w:pStyle w:val="NoSpacing"/>
            </w:pPr>
          </w:p>
        </w:tc>
      </w:tr>
      <w:tr w:rsidR="00AC59C3" w14:paraId="311AAE10" w14:textId="77777777" w:rsidTr="00AC59C3">
        <w:tc>
          <w:tcPr>
            <w:tcW w:w="5245" w:type="dxa"/>
            <w:vMerge/>
          </w:tcPr>
          <w:p w14:paraId="49C624A4" w14:textId="77777777" w:rsidR="00AC59C3" w:rsidRPr="001459E3" w:rsidRDefault="00AC59C3" w:rsidP="004658C8">
            <w:pPr>
              <w:pStyle w:val="NoSpacing"/>
              <w:rPr>
                <w:sz w:val="20"/>
                <w:szCs w:val="20"/>
              </w:rPr>
            </w:pPr>
          </w:p>
        </w:tc>
        <w:tc>
          <w:tcPr>
            <w:tcW w:w="3544" w:type="dxa"/>
          </w:tcPr>
          <w:p w14:paraId="517874D4" w14:textId="77777777" w:rsidR="00AC59C3" w:rsidRPr="00D5691A" w:rsidRDefault="00AC59C3" w:rsidP="004658C8">
            <w:pPr>
              <w:pStyle w:val="NoSpacing"/>
              <w:jc w:val="right"/>
              <w:rPr>
                <w:sz w:val="20"/>
                <w:szCs w:val="20"/>
              </w:rPr>
            </w:pPr>
            <w:r>
              <w:rPr>
                <w:sz w:val="20"/>
                <w:szCs w:val="20"/>
              </w:rPr>
              <w:t>References</w:t>
            </w:r>
          </w:p>
        </w:tc>
        <w:tc>
          <w:tcPr>
            <w:tcW w:w="567" w:type="dxa"/>
          </w:tcPr>
          <w:p w14:paraId="1526CD46" w14:textId="77777777" w:rsidR="00AC59C3" w:rsidRPr="00D5691A" w:rsidRDefault="00780C3A" w:rsidP="004658C8">
            <w:pPr>
              <w:jc w:val="center"/>
              <w:rPr>
                <w:sz w:val="24"/>
                <w:szCs w:val="24"/>
              </w:rPr>
            </w:pPr>
            <w:sdt>
              <w:sdtPr>
                <w:rPr>
                  <w:rFonts w:cs="Arial"/>
                  <w:sz w:val="24"/>
                  <w:szCs w:val="24"/>
                </w:rPr>
                <w:id w:val="-133236457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0C9DAB42" w14:textId="77777777" w:rsidR="00AC59C3" w:rsidRDefault="00AC59C3" w:rsidP="004658C8">
            <w:pPr>
              <w:pStyle w:val="NoSpacing"/>
            </w:pPr>
          </w:p>
        </w:tc>
        <w:tc>
          <w:tcPr>
            <w:tcW w:w="2268" w:type="dxa"/>
          </w:tcPr>
          <w:p w14:paraId="17BFB8A1" w14:textId="77777777" w:rsidR="00AC59C3" w:rsidRDefault="00AC59C3" w:rsidP="004658C8">
            <w:pPr>
              <w:pStyle w:val="NoSpacing"/>
            </w:pPr>
          </w:p>
        </w:tc>
      </w:tr>
      <w:tr w:rsidR="00AC59C3" w14:paraId="44BE87B1" w14:textId="77777777" w:rsidTr="00AC59C3">
        <w:tc>
          <w:tcPr>
            <w:tcW w:w="5245" w:type="dxa"/>
            <w:vMerge/>
          </w:tcPr>
          <w:p w14:paraId="679470C7" w14:textId="77777777" w:rsidR="00AC59C3" w:rsidRPr="001459E3" w:rsidRDefault="00AC59C3" w:rsidP="004658C8">
            <w:pPr>
              <w:pStyle w:val="NoSpacing"/>
              <w:rPr>
                <w:sz w:val="20"/>
                <w:szCs w:val="20"/>
              </w:rPr>
            </w:pPr>
          </w:p>
        </w:tc>
        <w:tc>
          <w:tcPr>
            <w:tcW w:w="3544" w:type="dxa"/>
          </w:tcPr>
          <w:p w14:paraId="44B781BF" w14:textId="77777777" w:rsidR="00AC59C3" w:rsidRPr="00D5691A" w:rsidRDefault="00AC59C3" w:rsidP="004658C8">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EF9551A" w14:textId="77777777" w:rsidR="00AC59C3" w:rsidRPr="00D5691A" w:rsidRDefault="00780C3A" w:rsidP="004658C8">
            <w:pPr>
              <w:jc w:val="center"/>
              <w:rPr>
                <w:sz w:val="24"/>
                <w:szCs w:val="24"/>
              </w:rPr>
            </w:pPr>
            <w:sdt>
              <w:sdtPr>
                <w:rPr>
                  <w:rFonts w:cs="Arial"/>
                  <w:sz w:val="24"/>
                  <w:szCs w:val="24"/>
                </w:rPr>
                <w:id w:val="1162821583"/>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4E42A2AE" w14:textId="77777777" w:rsidR="00AC59C3" w:rsidRDefault="00AC59C3" w:rsidP="004658C8">
            <w:pPr>
              <w:pStyle w:val="NoSpacing"/>
            </w:pPr>
          </w:p>
        </w:tc>
        <w:tc>
          <w:tcPr>
            <w:tcW w:w="2268" w:type="dxa"/>
          </w:tcPr>
          <w:p w14:paraId="6D67DE0D" w14:textId="77777777" w:rsidR="00AC59C3" w:rsidRDefault="00AC59C3" w:rsidP="004658C8">
            <w:pPr>
              <w:pStyle w:val="NoSpacing"/>
            </w:pPr>
          </w:p>
        </w:tc>
      </w:tr>
      <w:tr w:rsidR="00AC59C3" w14:paraId="419326C6" w14:textId="77777777" w:rsidTr="00AC59C3">
        <w:tc>
          <w:tcPr>
            <w:tcW w:w="5245" w:type="dxa"/>
            <w:vMerge/>
          </w:tcPr>
          <w:p w14:paraId="5C686B97" w14:textId="77777777" w:rsidR="00AC59C3" w:rsidRPr="001459E3" w:rsidRDefault="00AC59C3" w:rsidP="004658C8">
            <w:pPr>
              <w:pStyle w:val="NoSpacing"/>
              <w:rPr>
                <w:sz w:val="20"/>
                <w:szCs w:val="20"/>
              </w:rPr>
            </w:pPr>
          </w:p>
        </w:tc>
        <w:tc>
          <w:tcPr>
            <w:tcW w:w="3544" w:type="dxa"/>
          </w:tcPr>
          <w:p w14:paraId="2CF454FA" w14:textId="77777777" w:rsidR="00AC59C3" w:rsidRPr="00D5691A" w:rsidRDefault="00AC59C3" w:rsidP="004658C8">
            <w:pPr>
              <w:pStyle w:val="NoSpacing"/>
              <w:jc w:val="right"/>
              <w:rPr>
                <w:sz w:val="20"/>
                <w:szCs w:val="20"/>
              </w:rPr>
            </w:pPr>
            <w:r>
              <w:rPr>
                <w:sz w:val="20"/>
                <w:szCs w:val="20"/>
              </w:rPr>
              <w:t>Resume / CV</w:t>
            </w:r>
          </w:p>
        </w:tc>
        <w:tc>
          <w:tcPr>
            <w:tcW w:w="567" w:type="dxa"/>
          </w:tcPr>
          <w:p w14:paraId="346CBB7C" w14:textId="77777777" w:rsidR="00AC59C3" w:rsidRPr="00D5691A" w:rsidRDefault="00780C3A" w:rsidP="004658C8">
            <w:pPr>
              <w:jc w:val="center"/>
              <w:rPr>
                <w:sz w:val="24"/>
                <w:szCs w:val="24"/>
              </w:rPr>
            </w:pPr>
            <w:sdt>
              <w:sdtPr>
                <w:rPr>
                  <w:rFonts w:cs="Arial"/>
                  <w:sz w:val="24"/>
                  <w:szCs w:val="24"/>
                </w:rPr>
                <w:id w:val="836270045"/>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4A615485" w14:textId="77777777" w:rsidR="00AC59C3" w:rsidRDefault="00AC59C3" w:rsidP="004658C8">
            <w:pPr>
              <w:pStyle w:val="NoSpacing"/>
            </w:pPr>
          </w:p>
        </w:tc>
        <w:tc>
          <w:tcPr>
            <w:tcW w:w="2268" w:type="dxa"/>
          </w:tcPr>
          <w:p w14:paraId="12F44F4E" w14:textId="77777777" w:rsidR="00AC59C3" w:rsidRDefault="00AC59C3" w:rsidP="004658C8">
            <w:pPr>
              <w:pStyle w:val="NoSpacing"/>
            </w:pPr>
          </w:p>
        </w:tc>
      </w:tr>
      <w:tr w:rsidR="00AC59C3" w14:paraId="180D2376" w14:textId="77777777" w:rsidTr="00AC59C3">
        <w:tc>
          <w:tcPr>
            <w:tcW w:w="5245" w:type="dxa"/>
            <w:vMerge/>
          </w:tcPr>
          <w:p w14:paraId="45433FB0" w14:textId="77777777" w:rsidR="00AC59C3" w:rsidRPr="001459E3" w:rsidRDefault="00AC59C3" w:rsidP="004658C8">
            <w:pPr>
              <w:pStyle w:val="NoSpacing"/>
              <w:rPr>
                <w:sz w:val="20"/>
                <w:szCs w:val="20"/>
              </w:rPr>
            </w:pPr>
          </w:p>
        </w:tc>
        <w:tc>
          <w:tcPr>
            <w:tcW w:w="3544" w:type="dxa"/>
          </w:tcPr>
          <w:p w14:paraId="3FEF20E6" w14:textId="77777777" w:rsidR="00AC59C3" w:rsidRPr="00D5691A" w:rsidRDefault="00AC59C3" w:rsidP="004658C8">
            <w:pPr>
              <w:pStyle w:val="NoSpacing"/>
              <w:jc w:val="right"/>
              <w:rPr>
                <w:sz w:val="20"/>
                <w:szCs w:val="20"/>
              </w:rPr>
            </w:pPr>
            <w:r>
              <w:rPr>
                <w:sz w:val="20"/>
                <w:szCs w:val="20"/>
              </w:rPr>
              <w:t>Organisational Training Records</w:t>
            </w:r>
          </w:p>
        </w:tc>
        <w:tc>
          <w:tcPr>
            <w:tcW w:w="567" w:type="dxa"/>
          </w:tcPr>
          <w:p w14:paraId="53CDE8DA" w14:textId="77777777" w:rsidR="00AC59C3" w:rsidRPr="00D5691A" w:rsidRDefault="00780C3A" w:rsidP="004658C8">
            <w:pPr>
              <w:jc w:val="center"/>
              <w:rPr>
                <w:sz w:val="24"/>
                <w:szCs w:val="24"/>
              </w:rPr>
            </w:pPr>
            <w:sdt>
              <w:sdtPr>
                <w:rPr>
                  <w:rFonts w:cs="Arial"/>
                  <w:sz w:val="24"/>
                  <w:szCs w:val="24"/>
                </w:rPr>
                <w:id w:val="-1201936900"/>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1D6AD01C" w14:textId="77777777" w:rsidR="00AC59C3" w:rsidRDefault="00AC59C3" w:rsidP="004658C8">
            <w:pPr>
              <w:pStyle w:val="NoSpacing"/>
            </w:pPr>
          </w:p>
        </w:tc>
        <w:tc>
          <w:tcPr>
            <w:tcW w:w="2268" w:type="dxa"/>
          </w:tcPr>
          <w:p w14:paraId="25BE7EA4" w14:textId="77777777" w:rsidR="00AC59C3" w:rsidRDefault="00AC59C3" w:rsidP="004658C8">
            <w:pPr>
              <w:pStyle w:val="NoSpacing"/>
            </w:pPr>
          </w:p>
        </w:tc>
      </w:tr>
      <w:tr w:rsidR="00AC59C3" w14:paraId="51371CCB" w14:textId="77777777" w:rsidTr="00AC59C3">
        <w:tc>
          <w:tcPr>
            <w:tcW w:w="5245" w:type="dxa"/>
            <w:vMerge/>
          </w:tcPr>
          <w:p w14:paraId="4B161D17" w14:textId="77777777" w:rsidR="00AC59C3" w:rsidRPr="001459E3" w:rsidRDefault="00AC59C3" w:rsidP="004658C8">
            <w:pPr>
              <w:pStyle w:val="NoSpacing"/>
              <w:rPr>
                <w:sz w:val="20"/>
                <w:szCs w:val="20"/>
              </w:rPr>
            </w:pPr>
          </w:p>
        </w:tc>
        <w:tc>
          <w:tcPr>
            <w:tcW w:w="3544" w:type="dxa"/>
          </w:tcPr>
          <w:p w14:paraId="2A66D02D" w14:textId="77777777" w:rsidR="00AC59C3" w:rsidRPr="00D5691A" w:rsidRDefault="00AC59C3" w:rsidP="004658C8">
            <w:pPr>
              <w:pStyle w:val="NoSpacing"/>
              <w:jc w:val="right"/>
              <w:rPr>
                <w:sz w:val="20"/>
                <w:szCs w:val="20"/>
              </w:rPr>
            </w:pPr>
            <w:r>
              <w:rPr>
                <w:sz w:val="20"/>
                <w:szCs w:val="20"/>
              </w:rPr>
              <w:t>Other</w:t>
            </w:r>
          </w:p>
        </w:tc>
        <w:tc>
          <w:tcPr>
            <w:tcW w:w="567" w:type="dxa"/>
          </w:tcPr>
          <w:p w14:paraId="454D1980" w14:textId="77777777" w:rsidR="00AC59C3" w:rsidRPr="00D5691A" w:rsidRDefault="00780C3A" w:rsidP="004658C8">
            <w:pPr>
              <w:jc w:val="center"/>
              <w:rPr>
                <w:sz w:val="24"/>
                <w:szCs w:val="24"/>
              </w:rPr>
            </w:pPr>
            <w:sdt>
              <w:sdtPr>
                <w:rPr>
                  <w:rFonts w:cs="Arial"/>
                  <w:sz w:val="24"/>
                  <w:szCs w:val="24"/>
                </w:rPr>
                <w:id w:val="143000504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39D82475" w14:textId="77777777" w:rsidR="00AC59C3" w:rsidRDefault="00AC59C3" w:rsidP="004658C8">
            <w:pPr>
              <w:pStyle w:val="NoSpacing"/>
            </w:pPr>
          </w:p>
        </w:tc>
        <w:tc>
          <w:tcPr>
            <w:tcW w:w="2268" w:type="dxa"/>
          </w:tcPr>
          <w:p w14:paraId="33FB77FE" w14:textId="77777777" w:rsidR="00AC59C3" w:rsidRDefault="00AC59C3" w:rsidP="004658C8">
            <w:pPr>
              <w:pStyle w:val="NoSpacing"/>
            </w:pPr>
          </w:p>
        </w:tc>
      </w:tr>
      <w:tr w:rsidR="00AC59C3" w14:paraId="66CDE6FC" w14:textId="77777777" w:rsidTr="00AC59C3">
        <w:tc>
          <w:tcPr>
            <w:tcW w:w="5245" w:type="dxa"/>
            <w:vMerge w:val="restart"/>
          </w:tcPr>
          <w:p w14:paraId="529C199A" w14:textId="3BEEE3F9" w:rsidR="00AE34FB" w:rsidRPr="00AE34FB" w:rsidRDefault="00AE34FB" w:rsidP="00AE34FB">
            <w:pPr>
              <w:pStyle w:val="NoSpacing"/>
              <w:rPr>
                <w:b/>
                <w:bCs/>
                <w:sz w:val="20"/>
                <w:szCs w:val="20"/>
              </w:rPr>
            </w:pPr>
            <w:r w:rsidRPr="00AE34FB">
              <w:rPr>
                <w:b/>
                <w:bCs/>
                <w:sz w:val="20"/>
                <w:szCs w:val="20"/>
              </w:rPr>
              <w:t>Knowledge Evidence</w:t>
            </w:r>
          </w:p>
          <w:p w14:paraId="0CBE5DF7" w14:textId="6913A91C" w:rsidR="00AE34FB" w:rsidRDefault="00AE34FB" w:rsidP="00AE34FB">
            <w:pPr>
              <w:pStyle w:val="NoSpacing"/>
              <w:rPr>
                <w:sz w:val="20"/>
                <w:szCs w:val="20"/>
              </w:rPr>
            </w:pPr>
            <w:r w:rsidRPr="00AE34FB">
              <w:rPr>
                <w:sz w:val="20"/>
                <w:szCs w:val="20"/>
              </w:rPr>
              <w:t>The individual must be able to demonstrate knowledge to complete the tasks outlined in the elements, performance criteria and foundation skills of this unit, including knowledge of:</w:t>
            </w:r>
          </w:p>
          <w:p w14:paraId="61080493" w14:textId="1AF8B749" w:rsidR="00FA40FA" w:rsidRPr="00F97CEE" w:rsidRDefault="00FA40FA">
            <w:pPr>
              <w:pStyle w:val="NoSpacing"/>
              <w:numPr>
                <w:ilvl w:val="0"/>
                <w:numId w:val="23"/>
              </w:numPr>
              <w:rPr>
                <w:sz w:val="20"/>
                <w:szCs w:val="20"/>
              </w:rPr>
            </w:pPr>
            <w:r w:rsidRPr="00F97CEE">
              <w:rPr>
                <w:sz w:val="20"/>
                <w:szCs w:val="20"/>
              </w:rPr>
              <w:t>vocational education and training (VET) regulatory requirements for using nationally recognised training products, including:</w:t>
            </w:r>
          </w:p>
          <w:p w14:paraId="0BA46D26" w14:textId="77777777" w:rsidR="00FA40FA" w:rsidRPr="00F97CEE" w:rsidRDefault="00FA40FA">
            <w:pPr>
              <w:pStyle w:val="NoSpacing"/>
              <w:numPr>
                <w:ilvl w:val="0"/>
                <w:numId w:val="24"/>
              </w:numPr>
              <w:rPr>
                <w:sz w:val="20"/>
                <w:szCs w:val="20"/>
              </w:rPr>
            </w:pPr>
            <w:r w:rsidRPr="00F97CEE">
              <w:rPr>
                <w:sz w:val="20"/>
                <w:szCs w:val="20"/>
              </w:rPr>
              <w:t>industry engagement and relevance</w:t>
            </w:r>
          </w:p>
          <w:p w14:paraId="3DFBF3F1" w14:textId="77777777" w:rsidR="00FA40FA" w:rsidRPr="00F97CEE" w:rsidRDefault="00FA40FA">
            <w:pPr>
              <w:pStyle w:val="NoSpacing"/>
              <w:numPr>
                <w:ilvl w:val="0"/>
                <w:numId w:val="24"/>
              </w:numPr>
              <w:rPr>
                <w:sz w:val="20"/>
                <w:szCs w:val="20"/>
              </w:rPr>
            </w:pPr>
            <w:r w:rsidRPr="00F97CEE">
              <w:rPr>
                <w:sz w:val="20"/>
                <w:szCs w:val="20"/>
              </w:rPr>
              <w:t>scope of registration</w:t>
            </w:r>
          </w:p>
          <w:p w14:paraId="05CA33AE" w14:textId="77777777" w:rsidR="00FA40FA" w:rsidRPr="00F97CEE" w:rsidRDefault="00FA40FA">
            <w:pPr>
              <w:pStyle w:val="NoSpacing"/>
              <w:numPr>
                <w:ilvl w:val="0"/>
                <w:numId w:val="24"/>
              </w:numPr>
              <w:rPr>
                <w:sz w:val="20"/>
                <w:szCs w:val="20"/>
              </w:rPr>
            </w:pPr>
            <w:r w:rsidRPr="00F97CEE">
              <w:rPr>
                <w:sz w:val="20"/>
                <w:szCs w:val="20"/>
              </w:rPr>
              <w:t>meeting the specified requirements of nationally recognised training products, including entry requirements, packaging rules and prerequisite requirements</w:t>
            </w:r>
          </w:p>
          <w:p w14:paraId="392D467F" w14:textId="77777777" w:rsidR="00FA40FA" w:rsidRPr="00F97CEE" w:rsidRDefault="00FA40FA">
            <w:pPr>
              <w:pStyle w:val="NoSpacing"/>
              <w:numPr>
                <w:ilvl w:val="0"/>
                <w:numId w:val="25"/>
              </w:numPr>
              <w:tabs>
                <w:tab w:val="clear" w:pos="720"/>
                <w:tab w:val="num" w:pos="776"/>
              </w:tabs>
              <w:rPr>
                <w:sz w:val="20"/>
                <w:szCs w:val="20"/>
              </w:rPr>
            </w:pPr>
            <w:r w:rsidRPr="00F97CEE">
              <w:rPr>
                <w:sz w:val="20"/>
                <w:szCs w:val="20"/>
              </w:rPr>
              <w:t>function of nationally recognised training products in a competency-based VET system</w:t>
            </w:r>
          </w:p>
          <w:p w14:paraId="18F63707" w14:textId="77777777" w:rsidR="00FA40FA" w:rsidRPr="00F97CEE" w:rsidRDefault="00FA40FA">
            <w:pPr>
              <w:pStyle w:val="NoSpacing"/>
              <w:numPr>
                <w:ilvl w:val="0"/>
                <w:numId w:val="25"/>
              </w:numPr>
              <w:rPr>
                <w:sz w:val="20"/>
                <w:szCs w:val="20"/>
              </w:rPr>
            </w:pPr>
            <w:r w:rsidRPr="00F97CEE">
              <w:rPr>
                <w:sz w:val="20"/>
                <w:szCs w:val="20"/>
              </w:rPr>
              <w:t>purpose and use of the National Register of VET (Training.gov.au, or its successor), including to:</w:t>
            </w:r>
          </w:p>
          <w:p w14:paraId="38A9C68F" w14:textId="77777777" w:rsidR="00FA40FA" w:rsidRPr="00F97CEE" w:rsidRDefault="00FA40FA">
            <w:pPr>
              <w:pStyle w:val="NoSpacing"/>
              <w:numPr>
                <w:ilvl w:val="0"/>
                <w:numId w:val="26"/>
              </w:numPr>
              <w:rPr>
                <w:sz w:val="20"/>
                <w:szCs w:val="20"/>
              </w:rPr>
            </w:pPr>
            <w:r w:rsidRPr="00F97CEE">
              <w:rPr>
                <w:sz w:val="20"/>
                <w:szCs w:val="20"/>
              </w:rPr>
              <w:t>ensure version control</w:t>
            </w:r>
          </w:p>
          <w:p w14:paraId="64332C92" w14:textId="77777777" w:rsidR="00FA40FA" w:rsidRPr="00F97CEE" w:rsidRDefault="00FA40FA">
            <w:pPr>
              <w:pStyle w:val="NoSpacing"/>
              <w:numPr>
                <w:ilvl w:val="0"/>
                <w:numId w:val="26"/>
              </w:numPr>
              <w:rPr>
                <w:sz w:val="20"/>
                <w:szCs w:val="20"/>
              </w:rPr>
            </w:pPr>
            <w:r w:rsidRPr="00F97CEE">
              <w:rPr>
                <w:sz w:val="20"/>
                <w:szCs w:val="20"/>
              </w:rPr>
              <w:t>identify changes to nationally recognised training products</w:t>
            </w:r>
          </w:p>
          <w:p w14:paraId="1A41C7F7" w14:textId="77777777" w:rsidR="00FA40FA" w:rsidRPr="00F97CEE" w:rsidRDefault="00FA40FA">
            <w:pPr>
              <w:pStyle w:val="NoSpacing"/>
              <w:numPr>
                <w:ilvl w:val="0"/>
                <w:numId w:val="27"/>
              </w:numPr>
              <w:rPr>
                <w:sz w:val="20"/>
                <w:szCs w:val="20"/>
              </w:rPr>
            </w:pPr>
            <w:r w:rsidRPr="00F97CEE">
              <w:rPr>
                <w:sz w:val="20"/>
                <w:szCs w:val="20"/>
              </w:rPr>
              <w:t>structure, levels and overarching content of the AQF (or its successor)</w:t>
            </w:r>
          </w:p>
          <w:p w14:paraId="68A109EC" w14:textId="77777777" w:rsidR="00FA40FA" w:rsidRPr="00F97CEE" w:rsidRDefault="00FA40FA">
            <w:pPr>
              <w:pStyle w:val="NoSpacing"/>
              <w:numPr>
                <w:ilvl w:val="0"/>
                <w:numId w:val="27"/>
              </w:numPr>
              <w:rPr>
                <w:sz w:val="20"/>
                <w:szCs w:val="20"/>
              </w:rPr>
            </w:pPr>
            <w:r w:rsidRPr="00F97CEE">
              <w:rPr>
                <w:sz w:val="20"/>
                <w:szCs w:val="20"/>
              </w:rPr>
              <w:t>purpose, structure and content of accredited courses and endorsed training package qualifications, skill sets, units of competency, and their associated assessment requirements</w:t>
            </w:r>
          </w:p>
          <w:p w14:paraId="05068F9C" w14:textId="77777777" w:rsidR="00FA40FA" w:rsidRPr="00F97CEE" w:rsidRDefault="00FA40FA">
            <w:pPr>
              <w:pStyle w:val="NoSpacing"/>
              <w:numPr>
                <w:ilvl w:val="0"/>
                <w:numId w:val="27"/>
              </w:numPr>
              <w:rPr>
                <w:sz w:val="20"/>
                <w:szCs w:val="20"/>
              </w:rPr>
            </w:pPr>
            <w:r w:rsidRPr="00F97CEE">
              <w:rPr>
                <w:sz w:val="20"/>
                <w:szCs w:val="20"/>
              </w:rPr>
              <w:t>purpose, key content and use of support material relating to nationally recognised training products, including companion volume implementation guides</w:t>
            </w:r>
          </w:p>
          <w:p w14:paraId="67C00439" w14:textId="77777777" w:rsidR="00FA40FA" w:rsidRPr="00F97CEE" w:rsidRDefault="00FA40FA">
            <w:pPr>
              <w:pStyle w:val="NoSpacing"/>
              <w:numPr>
                <w:ilvl w:val="0"/>
                <w:numId w:val="27"/>
              </w:numPr>
              <w:rPr>
                <w:sz w:val="20"/>
                <w:szCs w:val="20"/>
              </w:rPr>
            </w:pPr>
            <w:r w:rsidRPr="00F97CEE">
              <w:rPr>
                <w:sz w:val="20"/>
                <w:szCs w:val="20"/>
              </w:rPr>
              <w:t>basic overview of the nature, purpose and structure of current authorised Australian foundation skill frameworks used to analyse the foundation skill demands of training products</w:t>
            </w:r>
          </w:p>
          <w:p w14:paraId="4C6EF385" w14:textId="77777777" w:rsidR="00FA40FA" w:rsidRPr="00F97CEE" w:rsidRDefault="00FA40FA">
            <w:pPr>
              <w:pStyle w:val="NoSpacing"/>
              <w:numPr>
                <w:ilvl w:val="0"/>
                <w:numId w:val="27"/>
              </w:numPr>
              <w:rPr>
                <w:sz w:val="20"/>
                <w:szCs w:val="20"/>
              </w:rPr>
            </w:pPr>
            <w:r w:rsidRPr="00F97CEE">
              <w:rPr>
                <w:sz w:val="20"/>
                <w:szCs w:val="20"/>
              </w:rPr>
              <w:lastRenderedPageBreak/>
              <w:t>methodology relating to analysing and using nationally recognised training products to meet the skills and knowledge needs of learners, including:</w:t>
            </w:r>
          </w:p>
          <w:p w14:paraId="578115F9" w14:textId="77777777" w:rsidR="00FA40FA" w:rsidRPr="00F97CEE" w:rsidRDefault="00FA40FA">
            <w:pPr>
              <w:pStyle w:val="NoSpacing"/>
              <w:numPr>
                <w:ilvl w:val="0"/>
                <w:numId w:val="28"/>
              </w:numPr>
              <w:rPr>
                <w:sz w:val="20"/>
                <w:szCs w:val="20"/>
              </w:rPr>
            </w:pPr>
            <w:r w:rsidRPr="00F97CEE">
              <w:rPr>
                <w:sz w:val="20"/>
                <w:szCs w:val="20"/>
              </w:rPr>
              <w:t>entry requirements of qualifications</w:t>
            </w:r>
          </w:p>
          <w:p w14:paraId="0E34D770" w14:textId="77777777" w:rsidR="00FA40FA" w:rsidRPr="00F97CEE" w:rsidRDefault="00FA40FA">
            <w:pPr>
              <w:pStyle w:val="NoSpacing"/>
              <w:numPr>
                <w:ilvl w:val="0"/>
                <w:numId w:val="28"/>
              </w:numPr>
              <w:rPr>
                <w:sz w:val="20"/>
                <w:szCs w:val="20"/>
              </w:rPr>
            </w:pPr>
            <w:r w:rsidRPr="00F97CEE">
              <w:rPr>
                <w:sz w:val="20"/>
                <w:szCs w:val="20"/>
              </w:rPr>
              <w:t>packaging rules of qualifications and skill sets</w:t>
            </w:r>
          </w:p>
          <w:p w14:paraId="1C399F55" w14:textId="77777777" w:rsidR="00FA40FA" w:rsidRPr="00F97CEE" w:rsidRDefault="00FA40FA">
            <w:pPr>
              <w:pStyle w:val="NoSpacing"/>
              <w:numPr>
                <w:ilvl w:val="0"/>
                <w:numId w:val="28"/>
              </w:numPr>
              <w:rPr>
                <w:sz w:val="20"/>
                <w:szCs w:val="20"/>
              </w:rPr>
            </w:pPr>
            <w:r w:rsidRPr="00F97CEE">
              <w:rPr>
                <w:sz w:val="20"/>
                <w:szCs w:val="20"/>
              </w:rPr>
              <w:t>prerequisite unit requirements for units of competency</w:t>
            </w:r>
          </w:p>
          <w:p w14:paraId="69A249D5" w14:textId="77777777" w:rsidR="00FA40FA" w:rsidRPr="00F97CEE" w:rsidRDefault="00FA40FA">
            <w:pPr>
              <w:pStyle w:val="NoSpacing"/>
              <w:numPr>
                <w:ilvl w:val="0"/>
                <w:numId w:val="28"/>
              </w:numPr>
              <w:rPr>
                <w:sz w:val="20"/>
                <w:szCs w:val="20"/>
              </w:rPr>
            </w:pPr>
            <w:r w:rsidRPr="00F97CEE">
              <w:rPr>
                <w:sz w:val="20"/>
                <w:szCs w:val="20"/>
              </w:rPr>
              <w:t>foundation skill demands of units of competency, including those relating to language, literacy, numeracy, digital literacy and employability skills</w:t>
            </w:r>
          </w:p>
          <w:p w14:paraId="11F754F0" w14:textId="77777777" w:rsidR="00FA40FA" w:rsidRPr="00F97CEE" w:rsidRDefault="00FA40FA">
            <w:pPr>
              <w:pStyle w:val="NoSpacing"/>
              <w:numPr>
                <w:ilvl w:val="0"/>
                <w:numId w:val="28"/>
              </w:numPr>
              <w:rPr>
                <w:sz w:val="20"/>
                <w:szCs w:val="20"/>
              </w:rPr>
            </w:pPr>
            <w:r w:rsidRPr="00F97CEE">
              <w:rPr>
                <w:sz w:val="20"/>
                <w:szCs w:val="20"/>
              </w:rPr>
              <w:t>assessment requirements relating to units of competency</w:t>
            </w:r>
          </w:p>
          <w:p w14:paraId="6AC8E2EF" w14:textId="148FA9BE" w:rsidR="00AC59C3" w:rsidRPr="00F97CEE" w:rsidRDefault="00FA40FA">
            <w:pPr>
              <w:pStyle w:val="NoSpacing"/>
              <w:numPr>
                <w:ilvl w:val="0"/>
                <w:numId w:val="28"/>
              </w:numPr>
              <w:rPr>
                <w:sz w:val="20"/>
                <w:szCs w:val="20"/>
              </w:rPr>
            </w:pPr>
            <w:r w:rsidRPr="00F97CEE">
              <w:rPr>
                <w:sz w:val="20"/>
                <w:szCs w:val="20"/>
              </w:rPr>
              <w:t>clustering units of competency for delivery and assessment.</w:t>
            </w:r>
          </w:p>
        </w:tc>
        <w:tc>
          <w:tcPr>
            <w:tcW w:w="3544" w:type="dxa"/>
          </w:tcPr>
          <w:p w14:paraId="37B6DCF1" w14:textId="77777777" w:rsidR="00AC59C3" w:rsidRPr="00D5691A" w:rsidRDefault="00AC59C3" w:rsidP="004658C8">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7D46D599" w14:textId="77777777" w:rsidR="00AC59C3" w:rsidRPr="00D5691A" w:rsidRDefault="00780C3A" w:rsidP="004658C8">
            <w:pPr>
              <w:pStyle w:val="NoSpacing"/>
              <w:jc w:val="center"/>
              <w:rPr>
                <w:sz w:val="24"/>
                <w:szCs w:val="24"/>
              </w:rPr>
            </w:pPr>
            <w:sdt>
              <w:sdtPr>
                <w:rPr>
                  <w:rFonts w:cs="Arial"/>
                  <w:sz w:val="24"/>
                  <w:szCs w:val="24"/>
                </w:rPr>
                <w:id w:val="-1244180993"/>
                <w14:checkbox>
                  <w14:checked w14:val="0"/>
                  <w14:checkedState w14:val="2612" w14:font="MS Gothic"/>
                  <w14:uncheckedState w14:val="2610" w14:font="MS Gothic"/>
                </w14:checkbox>
              </w:sdtPr>
              <w:sdtEndPr/>
              <w:sdtContent>
                <w:r w:rsidR="00AC59C3" w:rsidRPr="00D5691A">
                  <w:rPr>
                    <w:rFonts w:ascii="MS Gothic" w:eastAsia="MS Gothic" w:hAnsi="MS Gothic" w:cs="Arial" w:hint="eastAsia"/>
                    <w:sz w:val="24"/>
                    <w:szCs w:val="24"/>
                  </w:rPr>
                  <w:t>☐</w:t>
                </w:r>
              </w:sdtContent>
            </w:sdt>
          </w:p>
        </w:tc>
        <w:tc>
          <w:tcPr>
            <w:tcW w:w="4111" w:type="dxa"/>
          </w:tcPr>
          <w:p w14:paraId="217D5CCC" w14:textId="77777777" w:rsidR="00AC59C3" w:rsidRDefault="00AC59C3" w:rsidP="004658C8">
            <w:pPr>
              <w:pStyle w:val="NoSpacing"/>
            </w:pPr>
          </w:p>
        </w:tc>
        <w:tc>
          <w:tcPr>
            <w:tcW w:w="2268" w:type="dxa"/>
          </w:tcPr>
          <w:p w14:paraId="615DCEA8" w14:textId="77777777" w:rsidR="00AC59C3" w:rsidRDefault="00AC59C3" w:rsidP="004658C8">
            <w:pPr>
              <w:pStyle w:val="NoSpacing"/>
            </w:pPr>
          </w:p>
        </w:tc>
      </w:tr>
      <w:tr w:rsidR="00AC59C3" w14:paraId="552F1EE0" w14:textId="77777777" w:rsidTr="00AC59C3">
        <w:tc>
          <w:tcPr>
            <w:tcW w:w="5245" w:type="dxa"/>
            <w:vMerge/>
          </w:tcPr>
          <w:p w14:paraId="0423373B" w14:textId="77777777" w:rsidR="00AC59C3" w:rsidRDefault="00AC59C3" w:rsidP="004658C8">
            <w:pPr>
              <w:pStyle w:val="NoSpacing"/>
            </w:pPr>
          </w:p>
        </w:tc>
        <w:tc>
          <w:tcPr>
            <w:tcW w:w="3544" w:type="dxa"/>
          </w:tcPr>
          <w:p w14:paraId="560A7234" w14:textId="77777777" w:rsidR="00AC59C3" w:rsidRPr="00D5691A" w:rsidRDefault="00AC59C3" w:rsidP="004658C8">
            <w:pPr>
              <w:pStyle w:val="NoSpacing"/>
              <w:jc w:val="right"/>
              <w:rPr>
                <w:sz w:val="20"/>
                <w:szCs w:val="20"/>
              </w:rPr>
            </w:pPr>
            <w:r>
              <w:rPr>
                <w:sz w:val="20"/>
                <w:szCs w:val="20"/>
              </w:rPr>
              <w:t>Samples of completed work</w:t>
            </w:r>
          </w:p>
        </w:tc>
        <w:tc>
          <w:tcPr>
            <w:tcW w:w="567" w:type="dxa"/>
          </w:tcPr>
          <w:p w14:paraId="69CC0F54" w14:textId="77777777" w:rsidR="00AC59C3" w:rsidRPr="00D5691A" w:rsidRDefault="00780C3A" w:rsidP="004658C8">
            <w:pPr>
              <w:jc w:val="center"/>
              <w:rPr>
                <w:sz w:val="24"/>
                <w:szCs w:val="24"/>
              </w:rPr>
            </w:pPr>
            <w:sdt>
              <w:sdtPr>
                <w:rPr>
                  <w:rFonts w:cs="Arial"/>
                  <w:sz w:val="24"/>
                  <w:szCs w:val="24"/>
                </w:rPr>
                <w:id w:val="1909805180"/>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5474EC92" w14:textId="77777777" w:rsidR="00AC59C3" w:rsidRDefault="00AC59C3" w:rsidP="004658C8">
            <w:pPr>
              <w:pStyle w:val="NoSpacing"/>
            </w:pPr>
          </w:p>
        </w:tc>
        <w:tc>
          <w:tcPr>
            <w:tcW w:w="2268" w:type="dxa"/>
          </w:tcPr>
          <w:p w14:paraId="24A47BD3" w14:textId="77777777" w:rsidR="00AC59C3" w:rsidRDefault="00AC59C3" w:rsidP="004658C8">
            <w:pPr>
              <w:pStyle w:val="NoSpacing"/>
            </w:pPr>
          </w:p>
        </w:tc>
      </w:tr>
      <w:tr w:rsidR="00AC59C3" w14:paraId="5DEE5BAD" w14:textId="77777777" w:rsidTr="00AC59C3">
        <w:tc>
          <w:tcPr>
            <w:tcW w:w="5245" w:type="dxa"/>
            <w:vMerge/>
          </w:tcPr>
          <w:p w14:paraId="0BC04D52" w14:textId="77777777" w:rsidR="00AC59C3" w:rsidRDefault="00AC59C3" w:rsidP="004658C8">
            <w:pPr>
              <w:pStyle w:val="NoSpacing"/>
            </w:pPr>
          </w:p>
        </w:tc>
        <w:tc>
          <w:tcPr>
            <w:tcW w:w="3544" w:type="dxa"/>
          </w:tcPr>
          <w:p w14:paraId="6B630360" w14:textId="77777777" w:rsidR="00AC59C3" w:rsidRPr="00D5691A" w:rsidRDefault="00AC59C3" w:rsidP="004658C8">
            <w:pPr>
              <w:pStyle w:val="NoSpacing"/>
              <w:jc w:val="right"/>
              <w:rPr>
                <w:sz w:val="20"/>
                <w:szCs w:val="20"/>
              </w:rPr>
            </w:pPr>
            <w:r>
              <w:rPr>
                <w:sz w:val="20"/>
                <w:szCs w:val="20"/>
              </w:rPr>
              <w:t>Job / Position Descriptions</w:t>
            </w:r>
          </w:p>
        </w:tc>
        <w:tc>
          <w:tcPr>
            <w:tcW w:w="567" w:type="dxa"/>
          </w:tcPr>
          <w:p w14:paraId="508569BE" w14:textId="77777777" w:rsidR="00AC59C3" w:rsidRPr="00D5691A" w:rsidRDefault="00780C3A" w:rsidP="004658C8">
            <w:pPr>
              <w:jc w:val="center"/>
              <w:rPr>
                <w:sz w:val="24"/>
                <w:szCs w:val="24"/>
              </w:rPr>
            </w:pPr>
            <w:sdt>
              <w:sdtPr>
                <w:rPr>
                  <w:rFonts w:cs="Arial"/>
                  <w:sz w:val="24"/>
                  <w:szCs w:val="24"/>
                </w:rPr>
                <w:id w:val="-126398926"/>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29367F35" w14:textId="77777777" w:rsidR="00AC59C3" w:rsidRDefault="00AC59C3" w:rsidP="004658C8">
            <w:pPr>
              <w:pStyle w:val="NoSpacing"/>
            </w:pPr>
          </w:p>
        </w:tc>
        <w:tc>
          <w:tcPr>
            <w:tcW w:w="2268" w:type="dxa"/>
          </w:tcPr>
          <w:p w14:paraId="2ABADE49" w14:textId="77777777" w:rsidR="00AC59C3" w:rsidRDefault="00AC59C3" w:rsidP="004658C8">
            <w:pPr>
              <w:pStyle w:val="NoSpacing"/>
            </w:pPr>
          </w:p>
        </w:tc>
      </w:tr>
      <w:tr w:rsidR="00AC59C3" w14:paraId="10D396C1" w14:textId="77777777" w:rsidTr="00AC59C3">
        <w:tc>
          <w:tcPr>
            <w:tcW w:w="5245" w:type="dxa"/>
            <w:vMerge/>
          </w:tcPr>
          <w:p w14:paraId="1C3FEECA" w14:textId="77777777" w:rsidR="00AC59C3" w:rsidRDefault="00AC59C3" w:rsidP="004658C8">
            <w:pPr>
              <w:pStyle w:val="NoSpacing"/>
            </w:pPr>
          </w:p>
        </w:tc>
        <w:tc>
          <w:tcPr>
            <w:tcW w:w="3544" w:type="dxa"/>
          </w:tcPr>
          <w:p w14:paraId="5BB88749" w14:textId="77777777" w:rsidR="00AC59C3" w:rsidRPr="00D5691A" w:rsidRDefault="00AC59C3" w:rsidP="004658C8">
            <w:pPr>
              <w:pStyle w:val="NoSpacing"/>
              <w:jc w:val="right"/>
              <w:rPr>
                <w:sz w:val="20"/>
                <w:szCs w:val="20"/>
              </w:rPr>
            </w:pPr>
            <w:r>
              <w:rPr>
                <w:sz w:val="20"/>
                <w:szCs w:val="20"/>
              </w:rPr>
              <w:t>Consultation Records</w:t>
            </w:r>
          </w:p>
        </w:tc>
        <w:tc>
          <w:tcPr>
            <w:tcW w:w="567" w:type="dxa"/>
          </w:tcPr>
          <w:p w14:paraId="512AD56F" w14:textId="77777777" w:rsidR="00AC59C3" w:rsidRPr="00D5691A" w:rsidRDefault="00780C3A" w:rsidP="004658C8">
            <w:pPr>
              <w:jc w:val="center"/>
              <w:rPr>
                <w:sz w:val="24"/>
                <w:szCs w:val="24"/>
              </w:rPr>
            </w:pPr>
            <w:sdt>
              <w:sdtPr>
                <w:rPr>
                  <w:rFonts w:cs="Arial"/>
                  <w:sz w:val="24"/>
                  <w:szCs w:val="24"/>
                </w:rPr>
                <w:id w:val="785160818"/>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34ADBF6" w14:textId="77777777" w:rsidR="00AC59C3" w:rsidRDefault="00AC59C3" w:rsidP="004658C8">
            <w:pPr>
              <w:pStyle w:val="NoSpacing"/>
            </w:pPr>
          </w:p>
        </w:tc>
        <w:tc>
          <w:tcPr>
            <w:tcW w:w="2268" w:type="dxa"/>
          </w:tcPr>
          <w:p w14:paraId="19E56800" w14:textId="77777777" w:rsidR="00AC59C3" w:rsidRDefault="00AC59C3" w:rsidP="004658C8">
            <w:pPr>
              <w:pStyle w:val="NoSpacing"/>
            </w:pPr>
          </w:p>
        </w:tc>
      </w:tr>
      <w:tr w:rsidR="00AC59C3" w14:paraId="04B06F89" w14:textId="77777777" w:rsidTr="00AC59C3">
        <w:tc>
          <w:tcPr>
            <w:tcW w:w="5245" w:type="dxa"/>
            <w:vMerge/>
          </w:tcPr>
          <w:p w14:paraId="204B19EB" w14:textId="77777777" w:rsidR="00AC59C3" w:rsidRDefault="00AC59C3" w:rsidP="004658C8">
            <w:pPr>
              <w:pStyle w:val="NoSpacing"/>
            </w:pPr>
          </w:p>
        </w:tc>
        <w:tc>
          <w:tcPr>
            <w:tcW w:w="3544" w:type="dxa"/>
          </w:tcPr>
          <w:p w14:paraId="7C2E21DC" w14:textId="77777777" w:rsidR="00AC59C3" w:rsidRPr="00D5691A" w:rsidRDefault="00AC59C3" w:rsidP="004658C8">
            <w:pPr>
              <w:pStyle w:val="NoSpacing"/>
              <w:jc w:val="right"/>
              <w:rPr>
                <w:sz w:val="20"/>
                <w:szCs w:val="20"/>
              </w:rPr>
            </w:pPr>
            <w:r>
              <w:rPr>
                <w:sz w:val="20"/>
                <w:szCs w:val="20"/>
              </w:rPr>
              <w:t>References</w:t>
            </w:r>
          </w:p>
        </w:tc>
        <w:tc>
          <w:tcPr>
            <w:tcW w:w="567" w:type="dxa"/>
          </w:tcPr>
          <w:p w14:paraId="10D5FECB" w14:textId="77777777" w:rsidR="00AC59C3" w:rsidRPr="00D5691A" w:rsidRDefault="00780C3A" w:rsidP="004658C8">
            <w:pPr>
              <w:jc w:val="center"/>
              <w:rPr>
                <w:sz w:val="24"/>
                <w:szCs w:val="24"/>
              </w:rPr>
            </w:pPr>
            <w:sdt>
              <w:sdtPr>
                <w:rPr>
                  <w:rFonts w:cs="Arial"/>
                  <w:sz w:val="24"/>
                  <w:szCs w:val="24"/>
                </w:rPr>
                <w:id w:val="1641617516"/>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C9C6D9C" w14:textId="77777777" w:rsidR="00AC59C3" w:rsidRDefault="00AC59C3" w:rsidP="004658C8">
            <w:pPr>
              <w:pStyle w:val="NoSpacing"/>
            </w:pPr>
          </w:p>
        </w:tc>
        <w:tc>
          <w:tcPr>
            <w:tcW w:w="2268" w:type="dxa"/>
          </w:tcPr>
          <w:p w14:paraId="1825FEE6" w14:textId="77777777" w:rsidR="00AC59C3" w:rsidRDefault="00AC59C3" w:rsidP="004658C8">
            <w:pPr>
              <w:pStyle w:val="NoSpacing"/>
            </w:pPr>
          </w:p>
        </w:tc>
      </w:tr>
      <w:tr w:rsidR="00AC59C3" w14:paraId="7BB9DF23" w14:textId="77777777" w:rsidTr="00AC59C3">
        <w:tc>
          <w:tcPr>
            <w:tcW w:w="5245" w:type="dxa"/>
            <w:vMerge/>
          </w:tcPr>
          <w:p w14:paraId="7FB39429" w14:textId="77777777" w:rsidR="00AC59C3" w:rsidRDefault="00AC59C3" w:rsidP="004658C8">
            <w:pPr>
              <w:pStyle w:val="NoSpacing"/>
            </w:pPr>
          </w:p>
        </w:tc>
        <w:tc>
          <w:tcPr>
            <w:tcW w:w="3544" w:type="dxa"/>
          </w:tcPr>
          <w:p w14:paraId="2747EE58" w14:textId="77777777" w:rsidR="00AC59C3" w:rsidRPr="00D5691A" w:rsidRDefault="00AC59C3" w:rsidP="004658C8">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D8F6CC8" w14:textId="77777777" w:rsidR="00AC59C3" w:rsidRPr="00D5691A" w:rsidRDefault="00780C3A" w:rsidP="004658C8">
            <w:pPr>
              <w:jc w:val="center"/>
              <w:rPr>
                <w:sz w:val="24"/>
                <w:szCs w:val="24"/>
              </w:rPr>
            </w:pPr>
            <w:sdt>
              <w:sdtPr>
                <w:rPr>
                  <w:rFonts w:cs="Arial"/>
                  <w:sz w:val="24"/>
                  <w:szCs w:val="24"/>
                </w:rPr>
                <w:id w:val="673390292"/>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524CDAB8" w14:textId="77777777" w:rsidR="00AC59C3" w:rsidRDefault="00AC59C3" w:rsidP="004658C8">
            <w:pPr>
              <w:pStyle w:val="NoSpacing"/>
            </w:pPr>
          </w:p>
        </w:tc>
        <w:tc>
          <w:tcPr>
            <w:tcW w:w="2268" w:type="dxa"/>
          </w:tcPr>
          <w:p w14:paraId="696FA92C" w14:textId="77777777" w:rsidR="00AC59C3" w:rsidRDefault="00AC59C3" w:rsidP="004658C8">
            <w:pPr>
              <w:pStyle w:val="NoSpacing"/>
            </w:pPr>
          </w:p>
        </w:tc>
      </w:tr>
      <w:tr w:rsidR="00AC59C3" w14:paraId="63C39B5D" w14:textId="77777777" w:rsidTr="00AC59C3">
        <w:tc>
          <w:tcPr>
            <w:tcW w:w="5245" w:type="dxa"/>
            <w:vMerge/>
          </w:tcPr>
          <w:p w14:paraId="24B23FF9" w14:textId="77777777" w:rsidR="00AC59C3" w:rsidRDefault="00AC59C3" w:rsidP="004658C8">
            <w:pPr>
              <w:pStyle w:val="NoSpacing"/>
            </w:pPr>
          </w:p>
        </w:tc>
        <w:tc>
          <w:tcPr>
            <w:tcW w:w="3544" w:type="dxa"/>
          </w:tcPr>
          <w:p w14:paraId="654CE97A" w14:textId="77777777" w:rsidR="00AC59C3" w:rsidRPr="00D5691A" w:rsidRDefault="00AC59C3" w:rsidP="004658C8">
            <w:pPr>
              <w:pStyle w:val="NoSpacing"/>
              <w:jc w:val="right"/>
              <w:rPr>
                <w:sz w:val="20"/>
                <w:szCs w:val="20"/>
              </w:rPr>
            </w:pPr>
            <w:r>
              <w:rPr>
                <w:sz w:val="20"/>
                <w:szCs w:val="20"/>
              </w:rPr>
              <w:t>Resume / CV</w:t>
            </w:r>
          </w:p>
        </w:tc>
        <w:tc>
          <w:tcPr>
            <w:tcW w:w="567" w:type="dxa"/>
          </w:tcPr>
          <w:p w14:paraId="52A5EC19" w14:textId="77777777" w:rsidR="00AC59C3" w:rsidRPr="00D5691A" w:rsidRDefault="00780C3A" w:rsidP="004658C8">
            <w:pPr>
              <w:jc w:val="center"/>
              <w:rPr>
                <w:sz w:val="24"/>
                <w:szCs w:val="24"/>
              </w:rPr>
            </w:pPr>
            <w:sdt>
              <w:sdtPr>
                <w:rPr>
                  <w:rFonts w:cs="Arial"/>
                  <w:sz w:val="24"/>
                  <w:szCs w:val="24"/>
                </w:rPr>
                <w:id w:val="8643594"/>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425F61CF" w14:textId="77777777" w:rsidR="00AC59C3" w:rsidRDefault="00AC59C3" w:rsidP="004658C8">
            <w:pPr>
              <w:pStyle w:val="NoSpacing"/>
            </w:pPr>
          </w:p>
        </w:tc>
        <w:tc>
          <w:tcPr>
            <w:tcW w:w="2268" w:type="dxa"/>
          </w:tcPr>
          <w:p w14:paraId="60381D29" w14:textId="77777777" w:rsidR="00AC59C3" w:rsidRDefault="00AC59C3" w:rsidP="004658C8">
            <w:pPr>
              <w:pStyle w:val="NoSpacing"/>
            </w:pPr>
          </w:p>
        </w:tc>
      </w:tr>
      <w:tr w:rsidR="00AC59C3" w14:paraId="141CB213" w14:textId="77777777" w:rsidTr="00AC59C3">
        <w:tc>
          <w:tcPr>
            <w:tcW w:w="5245" w:type="dxa"/>
            <w:vMerge/>
          </w:tcPr>
          <w:p w14:paraId="622C2715" w14:textId="77777777" w:rsidR="00AC59C3" w:rsidRDefault="00AC59C3" w:rsidP="004658C8">
            <w:pPr>
              <w:pStyle w:val="NoSpacing"/>
            </w:pPr>
          </w:p>
        </w:tc>
        <w:tc>
          <w:tcPr>
            <w:tcW w:w="3544" w:type="dxa"/>
          </w:tcPr>
          <w:p w14:paraId="52E44AD6" w14:textId="77777777" w:rsidR="00AC59C3" w:rsidRPr="00D5691A" w:rsidRDefault="00AC59C3" w:rsidP="004658C8">
            <w:pPr>
              <w:pStyle w:val="NoSpacing"/>
              <w:jc w:val="right"/>
              <w:rPr>
                <w:sz w:val="20"/>
                <w:szCs w:val="20"/>
              </w:rPr>
            </w:pPr>
            <w:r>
              <w:rPr>
                <w:sz w:val="20"/>
                <w:szCs w:val="20"/>
              </w:rPr>
              <w:t>Organisational Training Records</w:t>
            </w:r>
          </w:p>
        </w:tc>
        <w:tc>
          <w:tcPr>
            <w:tcW w:w="567" w:type="dxa"/>
          </w:tcPr>
          <w:p w14:paraId="1B17D766" w14:textId="77777777" w:rsidR="00AC59C3" w:rsidRPr="00D5691A" w:rsidRDefault="00780C3A" w:rsidP="004658C8">
            <w:pPr>
              <w:jc w:val="center"/>
              <w:rPr>
                <w:sz w:val="24"/>
                <w:szCs w:val="24"/>
              </w:rPr>
            </w:pPr>
            <w:sdt>
              <w:sdtPr>
                <w:rPr>
                  <w:rFonts w:cs="Arial"/>
                  <w:sz w:val="24"/>
                  <w:szCs w:val="24"/>
                </w:rPr>
                <w:id w:val="-796369421"/>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CAF2DDB" w14:textId="77777777" w:rsidR="00AC59C3" w:rsidRDefault="00AC59C3" w:rsidP="004658C8">
            <w:pPr>
              <w:pStyle w:val="NoSpacing"/>
            </w:pPr>
          </w:p>
        </w:tc>
        <w:tc>
          <w:tcPr>
            <w:tcW w:w="2268" w:type="dxa"/>
          </w:tcPr>
          <w:p w14:paraId="677F2789" w14:textId="77777777" w:rsidR="00AC59C3" w:rsidRDefault="00AC59C3" w:rsidP="004658C8">
            <w:pPr>
              <w:pStyle w:val="NoSpacing"/>
            </w:pPr>
          </w:p>
        </w:tc>
      </w:tr>
      <w:tr w:rsidR="00AC59C3" w14:paraId="166ED0DC" w14:textId="77777777" w:rsidTr="00AC59C3">
        <w:tc>
          <w:tcPr>
            <w:tcW w:w="5245" w:type="dxa"/>
            <w:vMerge/>
          </w:tcPr>
          <w:p w14:paraId="2BE84DAF" w14:textId="77777777" w:rsidR="00AC59C3" w:rsidRDefault="00AC59C3" w:rsidP="004658C8">
            <w:pPr>
              <w:pStyle w:val="NoSpacing"/>
            </w:pPr>
          </w:p>
        </w:tc>
        <w:tc>
          <w:tcPr>
            <w:tcW w:w="3544" w:type="dxa"/>
          </w:tcPr>
          <w:p w14:paraId="09F8F0B2" w14:textId="77777777" w:rsidR="00AC59C3" w:rsidRPr="00D5691A" w:rsidRDefault="00AC59C3" w:rsidP="004658C8">
            <w:pPr>
              <w:pStyle w:val="NoSpacing"/>
              <w:jc w:val="right"/>
              <w:rPr>
                <w:sz w:val="20"/>
                <w:szCs w:val="20"/>
              </w:rPr>
            </w:pPr>
            <w:r>
              <w:rPr>
                <w:sz w:val="20"/>
                <w:szCs w:val="20"/>
              </w:rPr>
              <w:t>Other</w:t>
            </w:r>
          </w:p>
        </w:tc>
        <w:tc>
          <w:tcPr>
            <w:tcW w:w="567" w:type="dxa"/>
          </w:tcPr>
          <w:p w14:paraId="2E368008" w14:textId="77777777" w:rsidR="00AC59C3" w:rsidRPr="00D5691A" w:rsidRDefault="00780C3A" w:rsidP="004658C8">
            <w:pPr>
              <w:jc w:val="center"/>
              <w:rPr>
                <w:sz w:val="24"/>
                <w:szCs w:val="24"/>
              </w:rPr>
            </w:pPr>
            <w:sdt>
              <w:sdtPr>
                <w:rPr>
                  <w:rFonts w:cs="Arial"/>
                  <w:sz w:val="24"/>
                  <w:szCs w:val="24"/>
                </w:rPr>
                <w:id w:val="2057733440"/>
                <w14:checkbox>
                  <w14:checked w14:val="0"/>
                  <w14:checkedState w14:val="2612" w14:font="MS Gothic"/>
                  <w14:uncheckedState w14:val="2610" w14:font="MS Gothic"/>
                </w14:checkbox>
              </w:sdtPr>
              <w:sdtEndPr/>
              <w:sdtContent>
                <w:r w:rsidR="00AC59C3">
                  <w:rPr>
                    <w:rFonts w:ascii="MS Gothic" w:eastAsia="MS Gothic" w:hAnsi="MS Gothic" w:cs="Arial" w:hint="eastAsia"/>
                    <w:sz w:val="24"/>
                    <w:szCs w:val="24"/>
                  </w:rPr>
                  <w:t>☐</w:t>
                </w:r>
              </w:sdtContent>
            </w:sdt>
          </w:p>
        </w:tc>
        <w:tc>
          <w:tcPr>
            <w:tcW w:w="4111" w:type="dxa"/>
          </w:tcPr>
          <w:p w14:paraId="7BDA828D" w14:textId="77777777" w:rsidR="00AC59C3" w:rsidRDefault="00AC59C3" w:rsidP="004658C8">
            <w:pPr>
              <w:pStyle w:val="NoSpacing"/>
            </w:pPr>
          </w:p>
        </w:tc>
        <w:tc>
          <w:tcPr>
            <w:tcW w:w="2268" w:type="dxa"/>
          </w:tcPr>
          <w:p w14:paraId="08CF5EA7" w14:textId="77777777" w:rsidR="00AC59C3" w:rsidRDefault="00AC59C3" w:rsidP="004658C8">
            <w:pPr>
              <w:pStyle w:val="NoSpacing"/>
            </w:pPr>
          </w:p>
        </w:tc>
      </w:tr>
    </w:tbl>
    <w:p w14:paraId="53AA8586" w14:textId="7511ACA9" w:rsidR="005C519C" w:rsidRDefault="005C519C" w:rsidP="007B131C">
      <w:pPr>
        <w:pStyle w:val="NoSpacing"/>
      </w:pPr>
    </w:p>
    <w:p w14:paraId="4219D73E" w14:textId="746330AC" w:rsidR="00C576DA" w:rsidRDefault="00C576DA" w:rsidP="007B131C">
      <w:pPr>
        <w:pStyle w:val="NoSpacing"/>
      </w:pPr>
    </w:p>
    <w:p w14:paraId="1C4F3DCF" w14:textId="77777777" w:rsidR="00C576DA" w:rsidRDefault="00C576DA" w:rsidP="007B131C">
      <w:pPr>
        <w:pStyle w:val="NoSpacing"/>
      </w:pPr>
    </w:p>
    <w:p w14:paraId="4FD1479C" w14:textId="77777777" w:rsidR="005C519C" w:rsidRDefault="005C519C" w:rsidP="007B131C">
      <w:pPr>
        <w:pStyle w:val="NoSpacing"/>
      </w:pPr>
    </w:p>
    <w:p w14:paraId="2AB51506"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59B43718" w14:textId="77777777" w:rsidTr="00FF47EE">
        <w:trPr>
          <w:trHeight w:val="728"/>
        </w:trPr>
        <w:tc>
          <w:tcPr>
            <w:tcW w:w="15735" w:type="dxa"/>
            <w:gridSpan w:val="5"/>
            <w:shd w:val="clear" w:color="auto" w:fill="DBE5F1" w:themeFill="accent1" w:themeFillTint="33"/>
            <w:vAlign w:val="center"/>
          </w:tcPr>
          <w:p w14:paraId="7FF4497D" w14:textId="77978C63" w:rsidR="00135EB4" w:rsidRPr="00E35CAB" w:rsidRDefault="00DC4BE2" w:rsidP="00DC4BE2">
            <w:pPr>
              <w:pStyle w:val="NoSpacing"/>
              <w:rPr>
                <w:color w:val="17365D" w:themeColor="text2" w:themeShade="BF"/>
                <w:sz w:val="36"/>
                <w:szCs w:val="36"/>
              </w:rPr>
            </w:pPr>
            <w:bookmarkStart w:id="10" w:name="_Toc130306877"/>
            <w:r>
              <w:rPr>
                <w:rStyle w:val="Heading1Char"/>
              </w:rPr>
              <w:t xml:space="preserve">2. </w:t>
            </w:r>
            <w:r w:rsidR="004713B8" w:rsidRPr="004713B8">
              <w:rPr>
                <w:rStyle w:val="Heading1Char"/>
              </w:rPr>
              <w:t xml:space="preserve">TAEDES412 </w:t>
            </w:r>
            <w:r w:rsidRPr="00DC4BE2">
              <w:rPr>
                <w:rStyle w:val="Heading1Char"/>
                <w:b w:val="0"/>
                <w:bCs/>
              </w:rPr>
              <w:t>-</w:t>
            </w:r>
            <w:r>
              <w:rPr>
                <w:rStyle w:val="Heading1Char"/>
              </w:rPr>
              <w:t xml:space="preserve"> </w:t>
            </w:r>
            <w:r w:rsidR="004713B8" w:rsidRPr="004713B8">
              <w:rPr>
                <w:rStyle w:val="Heading1Char"/>
                <w:b w:val="0"/>
                <w:bCs/>
              </w:rPr>
              <w:t xml:space="preserve">Design and develop plans for vocational training </w:t>
            </w:r>
            <w:r w:rsidR="004713B8">
              <w:rPr>
                <w:rStyle w:val="Heading1Char"/>
                <w:b w:val="0"/>
                <w:bCs/>
              </w:rPr>
              <w:t>(</w:t>
            </w:r>
            <w:r w:rsidR="004713B8" w:rsidRPr="004713B8">
              <w:rPr>
                <w:rStyle w:val="Heading1Char"/>
                <w:b w:val="0"/>
              </w:rPr>
              <w:t>Release 1)</w:t>
            </w:r>
            <w:bookmarkEnd w:id="10"/>
          </w:p>
        </w:tc>
      </w:tr>
      <w:tr w:rsidR="00135EB4" w:rsidRPr="00E338E1" w14:paraId="6943A907" w14:textId="77777777" w:rsidTr="001459E3">
        <w:tc>
          <w:tcPr>
            <w:tcW w:w="15735" w:type="dxa"/>
            <w:gridSpan w:val="5"/>
            <w:shd w:val="clear" w:color="auto" w:fill="F2F2F2" w:themeFill="background1" w:themeFillShade="F2"/>
          </w:tcPr>
          <w:p w14:paraId="71B28921"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19A4D2CB" w14:textId="77777777" w:rsidTr="0035193B">
        <w:tc>
          <w:tcPr>
            <w:tcW w:w="5245" w:type="dxa"/>
            <w:shd w:val="clear" w:color="auto" w:fill="DBE5F1" w:themeFill="accent1" w:themeFillTint="33"/>
          </w:tcPr>
          <w:p w14:paraId="63B85D10"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32D721C1"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0236B505"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07CB345F" w14:textId="77777777" w:rsidR="00135EB4" w:rsidRPr="00AC7122" w:rsidRDefault="00135EB4" w:rsidP="001459E3">
            <w:pPr>
              <w:pStyle w:val="NoSpacing"/>
              <w:rPr>
                <w:sz w:val="24"/>
                <w:szCs w:val="24"/>
              </w:rPr>
            </w:pPr>
            <w:r w:rsidRPr="00AC7122">
              <w:rPr>
                <w:sz w:val="24"/>
                <w:szCs w:val="24"/>
              </w:rPr>
              <w:t>Doc No. / Name</w:t>
            </w:r>
          </w:p>
        </w:tc>
      </w:tr>
      <w:tr w:rsidR="00135EB4" w14:paraId="0DB4D805" w14:textId="77777777" w:rsidTr="001459E3">
        <w:tc>
          <w:tcPr>
            <w:tcW w:w="5245" w:type="dxa"/>
            <w:vMerge w:val="restart"/>
          </w:tcPr>
          <w:p w14:paraId="07CCDEC8" w14:textId="77777777" w:rsidR="00906EF0" w:rsidRPr="00906EF0" w:rsidRDefault="00906EF0" w:rsidP="00906EF0">
            <w:pPr>
              <w:pStyle w:val="NoSpacing"/>
              <w:rPr>
                <w:b/>
                <w:bCs/>
                <w:sz w:val="20"/>
                <w:szCs w:val="20"/>
              </w:rPr>
            </w:pPr>
            <w:r w:rsidRPr="00906EF0">
              <w:rPr>
                <w:b/>
                <w:bCs/>
                <w:sz w:val="20"/>
                <w:szCs w:val="20"/>
              </w:rPr>
              <w:t>1. Plan vocational training</w:t>
            </w:r>
          </w:p>
          <w:p w14:paraId="598B5B59" w14:textId="77777777" w:rsidR="00906EF0" w:rsidRPr="00906EF0" w:rsidRDefault="00906EF0" w:rsidP="00906EF0">
            <w:pPr>
              <w:pStyle w:val="NoSpacing"/>
              <w:rPr>
                <w:sz w:val="20"/>
                <w:szCs w:val="20"/>
              </w:rPr>
            </w:pPr>
          </w:p>
          <w:p w14:paraId="523C441E" w14:textId="77777777" w:rsidR="00906EF0" w:rsidRPr="00906EF0" w:rsidRDefault="00906EF0" w:rsidP="00906EF0">
            <w:pPr>
              <w:pStyle w:val="NoSpacing"/>
              <w:rPr>
                <w:sz w:val="20"/>
                <w:szCs w:val="20"/>
              </w:rPr>
            </w:pPr>
            <w:r w:rsidRPr="00906EF0">
              <w:rPr>
                <w:sz w:val="20"/>
                <w:szCs w:val="20"/>
              </w:rPr>
              <w:t>1.1 Identify and collaborate with required stakeholders</w:t>
            </w:r>
          </w:p>
          <w:p w14:paraId="6D0E041E" w14:textId="77777777" w:rsidR="00906EF0" w:rsidRPr="00906EF0" w:rsidRDefault="00906EF0" w:rsidP="00906EF0">
            <w:pPr>
              <w:pStyle w:val="NoSpacing"/>
              <w:rPr>
                <w:sz w:val="20"/>
                <w:szCs w:val="20"/>
              </w:rPr>
            </w:pPr>
          </w:p>
          <w:p w14:paraId="4DC0EF34" w14:textId="77777777" w:rsidR="00906EF0" w:rsidRPr="00906EF0" w:rsidRDefault="00906EF0" w:rsidP="00906EF0">
            <w:pPr>
              <w:pStyle w:val="NoSpacing"/>
              <w:rPr>
                <w:sz w:val="20"/>
                <w:szCs w:val="20"/>
              </w:rPr>
            </w:pPr>
            <w:r w:rsidRPr="00906EF0">
              <w:rPr>
                <w:sz w:val="20"/>
                <w:szCs w:val="20"/>
              </w:rPr>
              <w:t>1.2 Identify objectives and intended outcomes of the training, intended mode of delivery, and suitable learning environment</w:t>
            </w:r>
          </w:p>
          <w:p w14:paraId="7DA584EA" w14:textId="77777777" w:rsidR="00906EF0" w:rsidRPr="00906EF0" w:rsidRDefault="00906EF0" w:rsidP="00906EF0">
            <w:pPr>
              <w:pStyle w:val="NoSpacing"/>
              <w:rPr>
                <w:sz w:val="20"/>
                <w:szCs w:val="20"/>
              </w:rPr>
            </w:pPr>
          </w:p>
          <w:p w14:paraId="51E8FBD8" w14:textId="77777777" w:rsidR="00906EF0" w:rsidRPr="00906EF0" w:rsidRDefault="00906EF0" w:rsidP="00906EF0">
            <w:pPr>
              <w:pStyle w:val="NoSpacing"/>
              <w:rPr>
                <w:sz w:val="20"/>
                <w:szCs w:val="20"/>
              </w:rPr>
            </w:pPr>
            <w:r w:rsidRPr="00906EF0">
              <w:rPr>
                <w:sz w:val="20"/>
                <w:szCs w:val="20"/>
              </w:rPr>
              <w:t>1.3 Identify target learners and their characteristics, including foundation skill and learning needs within scope of own job role</w:t>
            </w:r>
          </w:p>
          <w:p w14:paraId="72126A9A" w14:textId="77777777" w:rsidR="00906EF0" w:rsidRPr="00906EF0" w:rsidRDefault="00906EF0" w:rsidP="00906EF0">
            <w:pPr>
              <w:pStyle w:val="NoSpacing"/>
              <w:rPr>
                <w:sz w:val="20"/>
                <w:szCs w:val="20"/>
              </w:rPr>
            </w:pPr>
          </w:p>
          <w:p w14:paraId="0CCEBE0F" w14:textId="47908DAE" w:rsidR="001459E3" w:rsidRPr="001459E3" w:rsidRDefault="00906EF0" w:rsidP="00906EF0">
            <w:pPr>
              <w:pStyle w:val="NoSpacing"/>
              <w:rPr>
                <w:sz w:val="20"/>
                <w:szCs w:val="20"/>
              </w:rPr>
            </w:pPr>
            <w:r w:rsidRPr="00906EF0">
              <w:rPr>
                <w:sz w:val="20"/>
                <w:szCs w:val="20"/>
              </w:rPr>
              <w:lastRenderedPageBreak/>
              <w:t>1.4 Access specialist support where required according to organisational procedures</w:t>
            </w:r>
          </w:p>
        </w:tc>
        <w:tc>
          <w:tcPr>
            <w:tcW w:w="3544" w:type="dxa"/>
            <w:vAlign w:val="center"/>
          </w:tcPr>
          <w:p w14:paraId="725E006A"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vAlign w:val="center"/>
          </w:tcPr>
          <w:p w14:paraId="1B42E0D7" w14:textId="77777777" w:rsidR="00135EB4" w:rsidRPr="00D5691A" w:rsidRDefault="00780C3A" w:rsidP="001459E3">
            <w:pPr>
              <w:pStyle w:val="NoSpacing"/>
              <w:jc w:val="center"/>
              <w:rPr>
                <w:sz w:val="24"/>
                <w:szCs w:val="24"/>
              </w:rPr>
            </w:pPr>
            <w:sdt>
              <w:sdtPr>
                <w:rPr>
                  <w:rFonts w:cs="Arial"/>
                  <w:sz w:val="24"/>
                  <w:szCs w:val="24"/>
                </w:rPr>
                <w:id w:val="1853763609"/>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FB8552B" w14:textId="77777777" w:rsidR="00135EB4" w:rsidRDefault="00135EB4" w:rsidP="001459E3">
            <w:pPr>
              <w:pStyle w:val="NoSpacing"/>
            </w:pPr>
          </w:p>
        </w:tc>
        <w:tc>
          <w:tcPr>
            <w:tcW w:w="2268" w:type="dxa"/>
          </w:tcPr>
          <w:p w14:paraId="0DA85440" w14:textId="77777777" w:rsidR="00135EB4" w:rsidRDefault="00135EB4" w:rsidP="001459E3">
            <w:pPr>
              <w:pStyle w:val="NoSpacing"/>
            </w:pPr>
          </w:p>
        </w:tc>
      </w:tr>
      <w:tr w:rsidR="00135EB4" w14:paraId="2A6DBBC4" w14:textId="77777777" w:rsidTr="001459E3">
        <w:tc>
          <w:tcPr>
            <w:tcW w:w="5245" w:type="dxa"/>
            <w:vMerge/>
          </w:tcPr>
          <w:p w14:paraId="6DCFF734" w14:textId="77777777" w:rsidR="00135EB4" w:rsidRPr="001459E3" w:rsidRDefault="00135EB4" w:rsidP="001459E3">
            <w:pPr>
              <w:pStyle w:val="NoSpacing"/>
              <w:rPr>
                <w:sz w:val="20"/>
                <w:szCs w:val="20"/>
              </w:rPr>
            </w:pPr>
          </w:p>
        </w:tc>
        <w:tc>
          <w:tcPr>
            <w:tcW w:w="3544" w:type="dxa"/>
            <w:vAlign w:val="center"/>
          </w:tcPr>
          <w:p w14:paraId="5E4B795B"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107B6E74" w14:textId="77777777" w:rsidR="00135EB4" w:rsidRPr="00D5691A" w:rsidRDefault="00780C3A" w:rsidP="001459E3">
            <w:pPr>
              <w:jc w:val="center"/>
              <w:rPr>
                <w:sz w:val="24"/>
                <w:szCs w:val="24"/>
              </w:rPr>
            </w:pPr>
            <w:sdt>
              <w:sdtPr>
                <w:rPr>
                  <w:rFonts w:cs="Arial"/>
                  <w:sz w:val="24"/>
                  <w:szCs w:val="24"/>
                </w:rPr>
                <w:id w:val="-198075250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A491C2C" w14:textId="77777777" w:rsidR="00135EB4" w:rsidRDefault="00135EB4" w:rsidP="001459E3">
            <w:pPr>
              <w:pStyle w:val="NoSpacing"/>
            </w:pPr>
          </w:p>
        </w:tc>
        <w:tc>
          <w:tcPr>
            <w:tcW w:w="2268" w:type="dxa"/>
          </w:tcPr>
          <w:p w14:paraId="11CAC17E" w14:textId="77777777" w:rsidR="00135EB4" w:rsidRDefault="00135EB4" w:rsidP="001459E3">
            <w:pPr>
              <w:pStyle w:val="NoSpacing"/>
            </w:pPr>
          </w:p>
        </w:tc>
      </w:tr>
      <w:tr w:rsidR="00135EB4" w14:paraId="1BEE83DB" w14:textId="77777777" w:rsidTr="001459E3">
        <w:tc>
          <w:tcPr>
            <w:tcW w:w="5245" w:type="dxa"/>
            <w:vMerge/>
          </w:tcPr>
          <w:p w14:paraId="4EC9227F" w14:textId="77777777" w:rsidR="00135EB4" w:rsidRPr="001459E3" w:rsidRDefault="00135EB4" w:rsidP="001459E3">
            <w:pPr>
              <w:pStyle w:val="NoSpacing"/>
              <w:rPr>
                <w:sz w:val="20"/>
                <w:szCs w:val="20"/>
              </w:rPr>
            </w:pPr>
          </w:p>
        </w:tc>
        <w:tc>
          <w:tcPr>
            <w:tcW w:w="3544" w:type="dxa"/>
            <w:vAlign w:val="center"/>
          </w:tcPr>
          <w:p w14:paraId="153D493E"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6B2F8099" w14:textId="77777777" w:rsidR="00135EB4" w:rsidRPr="00D5691A" w:rsidRDefault="00780C3A" w:rsidP="001459E3">
            <w:pPr>
              <w:jc w:val="center"/>
              <w:rPr>
                <w:sz w:val="24"/>
                <w:szCs w:val="24"/>
              </w:rPr>
            </w:pPr>
            <w:sdt>
              <w:sdtPr>
                <w:rPr>
                  <w:rFonts w:cs="Arial"/>
                  <w:sz w:val="24"/>
                  <w:szCs w:val="24"/>
                </w:rPr>
                <w:id w:val="-32960491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8656CD0" w14:textId="77777777" w:rsidR="00135EB4" w:rsidRDefault="00135EB4" w:rsidP="001459E3">
            <w:pPr>
              <w:pStyle w:val="NoSpacing"/>
            </w:pPr>
          </w:p>
        </w:tc>
        <w:tc>
          <w:tcPr>
            <w:tcW w:w="2268" w:type="dxa"/>
          </w:tcPr>
          <w:p w14:paraId="060C2B87" w14:textId="77777777" w:rsidR="00135EB4" w:rsidRDefault="00135EB4" w:rsidP="001459E3">
            <w:pPr>
              <w:pStyle w:val="NoSpacing"/>
            </w:pPr>
          </w:p>
        </w:tc>
      </w:tr>
      <w:tr w:rsidR="00135EB4" w14:paraId="37E6FD8E" w14:textId="77777777" w:rsidTr="001459E3">
        <w:tc>
          <w:tcPr>
            <w:tcW w:w="5245" w:type="dxa"/>
            <w:vMerge/>
          </w:tcPr>
          <w:p w14:paraId="284529AC" w14:textId="77777777" w:rsidR="00135EB4" w:rsidRPr="001459E3" w:rsidRDefault="00135EB4" w:rsidP="001459E3">
            <w:pPr>
              <w:pStyle w:val="NoSpacing"/>
              <w:rPr>
                <w:sz w:val="20"/>
                <w:szCs w:val="20"/>
              </w:rPr>
            </w:pPr>
          </w:p>
        </w:tc>
        <w:tc>
          <w:tcPr>
            <w:tcW w:w="3544" w:type="dxa"/>
            <w:vAlign w:val="center"/>
          </w:tcPr>
          <w:p w14:paraId="005C7F69"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77907D0A" w14:textId="77777777" w:rsidR="00135EB4" w:rsidRPr="00D5691A" w:rsidRDefault="00780C3A" w:rsidP="001459E3">
            <w:pPr>
              <w:jc w:val="center"/>
              <w:rPr>
                <w:sz w:val="24"/>
                <w:szCs w:val="24"/>
              </w:rPr>
            </w:pPr>
            <w:sdt>
              <w:sdtPr>
                <w:rPr>
                  <w:rFonts w:cs="Arial"/>
                  <w:sz w:val="24"/>
                  <w:szCs w:val="24"/>
                </w:rPr>
                <w:id w:val="-69422975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D19D4AD" w14:textId="77777777" w:rsidR="00135EB4" w:rsidRDefault="00135EB4" w:rsidP="001459E3">
            <w:pPr>
              <w:pStyle w:val="NoSpacing"/>
            </w:pPr>
          </w:p>
        </w:tc>
        <w:tc>
          <w:tcPr>
            <w:tcW w:w="2268" w:type="dxa"/>
          </w:tcPr>
          <w:p w14:paraId="6300FC96" w14:textId="77777777" w:rsidR="00135EB4" w:rsidRDefault="00135EB4" w:rsidP="001459E3">
            <w:pPr>
              <w:pStyle w:val="NoSpacing"/>
            </w:pPr>
          </w:p>
        </w:tc>
      </w:tr>
      <w:tr w:rsidR="00135EB4" w14:paraId="0169BCCA" w14:textId="77777777" w:rsidTr="001459E3">
        <w:tc>
          <w:tcPr>
            <w:tcW w:w="5245" w:type="dxa"/>
            <w:vMerge/>
          </w:tcPr>
          <w:p w14:paraId="3399FC1D" w14:textId="77777777" w:rsidR="00135EB4" w:rsidRPr="001459E3" w:rsidRDefault="00135EB4" w:rsidP="001459E3">
            <w:pPr>
              <w:pStyle w:val="NoSpacing"/>
              <w:rPr>
                <w:sz w:val="20"/>
                <w:szCs w:val="20"/>
              </w:rPr>
            </w:pPr>
          </w:p>
        </w:tc>
        <w:tc>
          <w:tcPr>
            <w:tcW w:w="3544" w:type="dxa"/>
            <w:vAlign w:val="center"/>
          </w:tcPr>
          <w:p w14:paraId="3569C1F9"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35433457" w14:textId="77777777" w:rsidR="00135EB4" w:rsidRPr="00D5691A" w:rsidRDefault="00780C3A" w:rsidP="001459E3">
            <w:pPr>
              <w:jc w:val="center"/>
              <w:rPr>
                <w:sz w:val="24"/>
                <w:szCs w:val="24"/>
              </w:rPr>
            </w:pPr>
            <w:sdt>
              <w:sdtPr>
                <w:rPr>
                  <w:rFonts w:cs="Arial"/>
                  <w:sz w:val="24"/>
                  <w:szCs w:val="24"/>
                </w:rPr>
                <w:id w:val="16506509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E3BC100" w14:textId="77777777" w:rsidR="00135EB4" w:rsidRDefault="00135EB4" w:rsidP="001459E3">
            <w:pPr>
              <w:pStyle w:val="NoSpacing"/>
            </w:pPr>
          </w:p>
        </w:tc>
        <w:tc>
          <w:tcPr>
            <w:tcW w:w="2268" w:type="dxa"/>
          </w:tcPr>
          <w:p w14:paraId="0567FD36" w14:textId="77777777" w:rsidR="00135EB4" w:rsidRDefault="00135EB4" w:rsidP="001459E3">
            <w:pPr>
              <w:pStyle w:val="NoSpacing"/>
            </w:pPr>
          </w:p>
        </w:tc>
      </w:tr>
      <w:tr w:rsidR="00135EB4" w14:paraId="1FF42DEB" w14:textId="77777777" w:rsidTr="001459E3">
        <w:tc>
          <w:tcPr>
            <w:tcW w:w="5245" w:type="dxa"/>
            <w:vMerge/>
          </w:tcPr>
          <w:p w14:paraId="507C3F63" w14:textId="77777777" w:rsidR="00135EB4" w:rsidRPr="001459E3" w:rsidRDefault="00135EB4" w:rsidP="001459E3">
            <w:pPr>
              <w:pStyle w:val="NoSpacing"/>
              <w:rPr>
                <w:sz w:val="20"/>
                <w:szCs w:val="20"/>
              </w:rPr>
            </w:pPr>
          </w:p>
        </w:tc>
        <w:tc>
          <w:tcPr>
            <w:tcW w:w="3544" w:type="dxa"/>
            <w:vAlign w:val="center"/>
          </w:tcPr>
          <w:p w14:paraId="4998A709"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004CE30F" w14:textId="77777777" w:rsidR="00135EB4" w:rsidRPr="00D5691A" w:rsidRDefault="00780C3A" w:rsidP="001459E3">
            <w:pPr>
              <w:jc w:val="center"/>
              <w:rPr>
                <w:sz w:val="24"/>
                <w:szCs w:val="24"/>
              </w:rPr>
            </w:pPr>
            <w:sdt>
              <w:sdtPr>
                <w:rPr>
                  <w:rFonts w:cs="Arial"/>
                  <w:sz w:val="24"/>
                  <w:szCs w:val="24"/>
                </w:rPr>
                <w:id w:val="-135518693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0AF614F" w14:textId="77777777" w:rsidR="00135EB4" w:rsidRDefault="00135EB4" w:rsidP="001459E3">
            <w:pPr>
              <w:pStyle w:val="NoSpacing"/>
            </w:pPr>
          </w:p>
        </w:tc>
        <w:tc>
          <w:tcPr>
            <w:tcW w:w="2268" w:type="dxa"/>
          </w:tcPr>
          <w:p w14:paraId="0334E9A6" w14:textId="77777777" w:rsidR="00135EB4" w:rsidRDefault="00135EB4" w:rsidP="001459E3">
            <w:pPr>
              <w:pStyle w:val="NoSpacing"/>
            </w:pPr>
          </w:p>
        </w:tc>
      </w:tr>
      <w:tr w:rsidR="00135EB4" w14:paraId="5824D3DD" w14:textId="77777777" w:rsidTr="001459E3">
        <w:tc>
          <w:tcPr>
            <w:tcW w:w="5245" w:type="dxa"/>
            <w:vMerge/>
          </w:tcPr>
          <w:p w14:paraId="75925514" w14:textId="77777777" w:rsidR="00135EB4" w:rsidRPr="001459E3" w:rsidRDefault="00135EB4" w:rsidP="001459E3">
            <w:pPr>
              <w:pStyle w:val="NoSpacing"/>
              <w:rPr>
                <w:sz w:val="20"/>
                <w:szCs w:val="20"/>
              </w:rPr>
            </w:pPr>
          </w:p>
        </w:tc>
        <w:tc>
          <w:tcPr>
            <w:tcW w:w="3544" w:type="dxa"/>
            <w:vAlign w:val="center"/>
          </w:tcPr>
          <w:p w14:paraId="09D6E6C4"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145FA27B" w14:textId="77777777" w:rsidR="00135EB4" w:rsidRPr="00D5691A" w:rsidRDefault="00780C3A" w:rsidP="001459E3">
            <w:pPr>
              <w:jc w:val="center"/>
              <w:rPr>
                <w:sz w:val="24"/>
                <w:szCs w:val="24"/>
              </w:rPr>
            </w:pPr>
            <w:sdt>
              <w:sdtPr>
                <w:rPr>
                  <w:rFonts w:cs="Arial"/>
                  <w:sz w:val="24"/>
                  <w:szCs w:val="24"/>
                </w:rPr>
                <w:id w:val="175307512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3E901C8" w14:textId="77777777" w:rsidR="00135EB4" w:rsidRDefault="00135EB4" w:rsidP="001459E3">
            <w:pPr>
              <w:pStyle w:val="NoSpacing"/>
            </w:pPr>
          </w:p>
        </w:tc>
        <w:tc>
          <w:tcPr>
            <w:tcW w:w="2268" w:type="dxa"/>
          </w:tcPr>
          <w:p w14:paraId="0CF618DF" w14:textId="77777777" w:rsidR="00135EB4" w:rsidRDefault="00135EB4" w:rsidP="001459E3">
            <w:pPr>
              <w:pStyle w:val="NoSpacing"/>
            </w:pPr>
          </w:p>
        </w:tc>
      </w:tr>
      <w:tr w:rsidR="00135EB4" w14:paraId="6CCC450B" w14:textId="77777777" w:rsidTr="001459E3">
        <w:tc>
          <w:tcPr>
            <w:tcW w:w="5245" w:type="dxa"/>
            <w:vMerge/>
          </w:tcPr>
          <w:p w14:paraId="17E0AF9C" w14:textId="77777777" w:rsidR="00135EB4" w:rsidRPr="001459E3" w:rsidRDefault="00135EB4" w:rsidP="001459E3">
            <w:pPr>
              <w:pStyle w:val="NoSpacing"/>
              <w:rPr>
                <w:sz w:val="20"/>
                <w:szCs w:val="20"/>
              </w:rPr>
            </w:pPr>
          </w:p>
        </w:tc>
        <w:tc>
          <w:tcPr>
            <w:tcW w:w="3544" w:type="dxa"/>
            <w:vAlign w:val="center"/>
          </w:tcPr>
          <w:p w14:paraId="21BDC3D9"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080F1CF3" w14:textId="77777777" w:rsidR="00135EB4" w:rsidRPr="00D5691A" w:rsidRDefault="00780C3A" w:rsidP="001459E3">
            <w:pPr>
              <w:jc w:val="center"/>
              <w:rPr>
                <w:sz w:val="24"/>
                <w:szCs w:val="24"/>
              </w:rPr>
            </w:pPr>
            <w:sdt>
              <w:sdtPr>
                <w:rPr>
                  <w:rFonts w:cs="Arial"/>
                  <w:sz w:val="24"/>
                  <w:szCs w:val="24"/>
                </w:rPr>
                <w:id w:val="210321768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6D643D5" w14:textId="77777777" w:rsidR="00135EB4" w:rsidRDefault="00135EB4" w:rsidP="001459E3">
            <w:pPr>
              <w:pStyle w:val="NoSpacing"/>
            </w:pPr>
          </w:p>
        </w:tc>
        <w:tc>
          <w:tcPr>
            <w:tcW w:w="2268" w:type="dxa"/>
          </w:tcPr>
          <w:p w14:paraId="24F52D01" w14:textId="77777777" w:rsidR="00135EB4" w:rsidRDefault="00135EB4" w:rsidP="001459E3">
            <w:pPr>
              <w:pStyle w:val="NoSpacing"/>
            </w:pPr>
          </w:p>
        </w:tc>
      </w:tr>
      <w:tr w:rsidR="00135EB4" w14:paraId="51653C59" w14:textId="77777777" w:rsidTr="001459E3">
        <w:tc>
          <w:tcPr>
            <w:tcW w:w="5245" w:type="dxa"/>
            <w:vMerge/>
          </w:tcPr>
          <w:p w14:paraId="7381B459" w14:textId="77777777" w:rsidR="00135EB4" w:rsidRPr="001459E3" w:rsidRDefault="00135EB4" w:rsidP="001459E3">
            <w:pPr>
              <w:pStyle w:val="NoSpacing"/>
              <w:rPr>
                <w:sz w:val="20"/>
                <w:szCs w:val="20"/>
              </w:rPr>
            </w:pPr>
          </w:p>
        </w:tc>
        <w:tc>
          <w:tcPr>
            <w:tcW w:w="3544" w:type="dxa"/>
            <w:vAlign w:val="center"/>
          </w:tcPr>
          <w:p w14:paraId="51F0B630"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1A8A3305" w14:textId="77777777" w:rsidR="00135EB4" w:rsidRPr="00D5691A" w:rsidRDefault="00780C3A" w:rsidP="001459E3">
            <w:pPr>
              <w:jc w:val="center"/>
              <w:rPr>
                <w:sz w:val="24"/>
                <w:szCs w:val="24"/>
              </w:rPr>
            </w:pPr>
            <w:sdt>
              <w:sdtPr>
                <w:rPr>
                  <w:rFonts w:cs="Arial"/>
                  <w:sz w:val="24"/>
                  <w:szCs w:val="24"/>
                </w:rPr>
                <w:id w:val="-19143152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2D409A7" w14:textId="77777777" w:rsidR="00135EB4" w:rsidRDefault="00135EB4" w:rsidP="001459E3">
            <w:pPr>
              <w:pStyle w:val="NoSpacing"/>
            </w:pPr>
          </w:p>
        </w:tc>
        <w:tc>
          <w:tcPr>
            <w:tcW w:w="2268" w:type="dxa"/>
          </w:tcPr>
          <w:p w14:paraId="5B832668" w14:textId="77777777" w:rsidR="00135EB4" w:rsidRDefault="00135EB4" w:rsidP="001459E3">
            <w:pPr>
              <w:pStyle w:val="NoSpacing"/>
            </w:pPr>
          </w:p>
        </w:tc>
      </w:tr>
      <w:tr w:rsidR="00135EB4" w14:paraId="5E6E162A" w14:textId="77777777" w:rsidTr="001459E3">
        <w:tc>
          <w:tcPr>
            <w:tcW w:w="5245" w:type="dxa"/>
            <w:vMerge w:val="restart"/>
          </w:tcPr>
          <w:p w14:paraId="410D9E28" w14:textId="77777777" w:rsidR="00906EF0" w:rsidRPr="00906EF0" w:rsidRDefault="00906EF0" w:rsidP="00906EF0">
            <w:pPr>
              <w:pStyle w:val="NoSpacing"/>
              <w:rPr>
                <w:b/>
                <w:bCs/>
                <w:sz w:val="20"/>
                <w:szCs w:val="20"/>
              </w:rPr>
            </w:pPr>
            <w:r w:rsidRPr="00906EF0">
              <w:rPr>
                <w:b/>
                <w:bCs/>
                <w:sz w:val="20"/>
                <w:szCs w:val="20"/>
              </w:rPr>
              <w:t>2. Design a plan for vocational training</w:t>
            </w:r>
          </w:p>
          <w:p w14:paraId="42792EEF" w14:textId="77777777" w:rsidR="00906EF0" w:rsidRPr="00906EF0" w:rsidRDefault="00906EF0" w:rsidP="00906EF0">
            <w:pPr>
              <w:pStyle w:val="NoSpacing"/>
              <w:rPr>
                <w:sz w:val="20"/>
                <w:szCs w:val="20"/>
              </w:rPr>
            </w:pPr>
          </w:p>
          <w:p w14:paraId="3E0A6ED3" w14:textId="77777777" w:rsidR="00906EF0" w:rsidRPr="00906EF0" w:rsidRDefault="00906EF0" w:rsidP="00906EF0">
            <w:pPr>
              <w:pStyle w:val="NoSpacing"/>
              <w:rPr>
                <w:sz w:val="20"/>
                <w:szCs w:val="20"/>
              </w:rPr>
            </w:pPr>
            <w:r w:rsidRPr="00906EF0">
              <w:rPr>
                <w:sz w:val="20"/>
                <w:szCs w:val="20"/>
              </w:rPr>
              <w:t>2.1 Access and interpret nationally recognised training products and identify training and assessment requirements</w:t>
            </w:r>
          </w:p>
          <w:p w14:paraId="314A72FD" w14:textId="77777777" w:rsidR="00906EF0" w:rsidRPr="00906EF0" w:rsidRDefault="00906EF0" w:rsidP="00906EF0">
            <w:pPr>
              <w:pStyle w:val="NoSpacing"/>
              <w:rPr>
                <w:sz w:val="20"/>
                <w:szCs w:val="20"/>
              </w:rPr>
            </w:pPr>
          </w:p>
          <w:p w14:paraId="102A21B0" w14:textId="77777777" w:rsidR="00906EF0" w:rsidRPr="00906EF0" w:rsidRDefault="00906EF0" w:rsidP="00906EF0">
            <w:pPr>
              <w:pStyle w:val="NoSpacing"/>
              <w:rPr>
                <w:sz w:val="20"/>
                <w:szCs w:val="20"/>
              </w:rPr>
            </w:pPr>
            <w:r w:rsidRPr="00906EF0">
              <w:rPr>
                <w:sz w:val="20"/>
                <w:szCs w:val="20"/>
              </w:rPr>
              <w:t>2.2 Analyse a unit of competency or skill set, and identify learning components to scaffold</w:t>
            </w:r>
          </w:p>
          <w:p w14:paraId="3B5B253E" w14:textId="77777777" w:rsidR="00906EF0" w:rsidRPr="00906EF0" w:rsidRDefault="00906EF0" w:rsidP="00906EF0">
            <w:pPr>
              <w:pStyle w:val="NoSpacing"/>
              <w:rPr>
                <w:sz w:val="20"/>
                <w:szCs w:val="20"/>
              </w:rPr>
            </w:pPr>
          </w:p>
          <w:p w14:paraId="32B0A03A" w14:textId="77777777" w:rsidR="00906EF0" w:rsidRPr="00906EF0" w:rsidRDefault="00906EF0" w:rsidP="00906EF0">
            <w:pPr>
              <w:pStyle w:val="NoSpacing"/>
              <w:rPr>
                <w:sz w:val="20"/>
                <w:szCs w:val="20"/>
              </w:rPr>
            </w:pPr>
            <w:r w:rsidRPr="00906EF0">
              <w:rPr>
                <w:sz w:val="20"/>
                <w:szCs w:val="20"/>
              </w:rPr>
              <w:t>2.3 Determine a training sequence for delivery of skills and knowledge to support learner progression</w:t>
            </w:r>
          </w:p>
          <w:p w14:paraId="3CFFAFB5" w14:textId="77777777" w:rsidR="00906EF0" w:rsidRPr="00906EF0" w:rsidRDefault="00906EF0" w:rsidP="00906EF0">
            <w:pPr>
              <w:pStyle w:val="NoSpacing"/>
              <w:rPr>
                <w:sz w:val="20"/>
                <w:szCs w:val="20"/>
              </w:rPr>
            </w:pPr>
          </w:p>
          <w:p w14:paraId="3804760A" w14:textId="77777777" w:rsidR="00906EF0" w:rsidRPr="00906EF0" w:rsidRDefault="00906EF0" w:rsidP="00906EF0">
            <w:pPr>
              <w:pStyle w:val="NoSpacing"/>
              <w:rPr>
                <w:sz w:val="20"/>
                <w:szCs w:val="20"/>
              </w:rPr>
            </w:pPr>
            <w:r w:rsidRPr="00906EF0">
              <w:rPr>
                <w:sz w:val="20"/>
                <w:szCs w:val="20"/>
              </w:rPr>
              <w:t>2.4 Determine learning activities to support and engage learners in each component</w:t>
            </w:r>
          </w:p>
          <w:p w14:paraId="1E313BD2" w14:textId="77777777" w:rsidR="00906EF0" w:rsidRPr="00906EF0" w:rsidRDefault="00906EF0" w:rsidP="00906EF0">
            <w:pPr>
              <w:pStyle w:val="NoSpacing"/>
              <w:rPr>
                <w:sz w:val="20"/>
                <w:szCs w:val="20"/>
              </w:rPr>
            </w:pPr>
          </w:p>
          <w:p w14:paraId="61D0A720" w14:textId="77777777" w:rsidR="00906EF0" w:rsidRPr="00906EF0" w:rsidRDefault="00906EF0" w:rsidP="00906EF0">
            <w:pPr>
              <w:pStyle w:val="NoSpacing"/>
              <w:rPr>
                <w:sz w:val="20"/>
                <w:szCs w:val="20"/>
              </w:rPr>
            </w:pPr>
            <w:r w:rsidRPr="00906EF0">
              <w:rPr>
                <w:sz w:val="20"/>
                <w:szCs w:val="20"/>
              </w:rPr>
              <w:t>2.5 Identify and evaluate suitability of existing learning resources</w:t>
            </w:r>
          </w:p>
          <w:p w14:paraId="1CA86D8A" w14:textId="77777777" w:rsidR="00906EF0" w:rsidRPr="00906EF0" w:rsidRDefault="00906EF0" w:rsidP="00906EF0">
            <w:pPr>
              <w:pStyle w:val="NoSpacing"/>
              <w:rPr>
                <w:sz w:val="20"/>
                <w:szCs w:val="20"/>
              </w:rPr>
            </w:pPr>
          </w:p>
          <w:p w14:paraId="047F04BA" w14:textId="77777777" w:rsidR="00906EF0" w:rsidRPr="00906EF0" w:rsidRDefault="00906EF0" w:rsidP="00906EF0">
            <w:pPr>
              <w:pStyle w:val="NoSpacing"/>
              <w:rPr>
                <w:sz w:val="20"/>
                <w:szCs w:val="20"/>
              </w:rPr>
            </w:pPr>
            <w:r w:rsidRPr="00906EF0">
              <w:rPr>
                <w:sz w:val="20"/>
                <w:szCs w:val="20"/>
              </w:rPr>
              <w:t>2.6 Estimate duration of training required for each learning component tailored to learner group characteristics</w:t>
            </w:r>
          </w:p>
          <w:p w14:paraId="17E512E3" w14:textId="77777777" w:rsidR="00906EF0" w:rsidRPr="00906EF0" w:rsidRDefault="00906EF0" w:rsidP="00906EF0">
            <w:pPr>
              <w:pStyle w:val="NoSpacing"/>
              <w:rPr>
                <w:sz w:val="20"/>
                <w:szCs w:val="20"/>
              </w:rPr>
            </w:pPr>
          </w:p>
          <w:p w14:paraId="0FB7D0C2" w14:textId="4A125499" w:rsidR="001459E3" w:rsidRPr="001459E3" w:rsidRDefault="00906EF0" w:rsidP="00906EF0">
            <w:pPr>
              <w:pStyle w:val="NoSpacing"/>
              <w:rPr>
                <w:sz w:val="20"/>
                <w:szCs w:val="20"/>
              </w:rPr>
            </w:pPr>
            <w:r w:rsidRPr="00906EF0">
              <w:rPr>
                <w:sz w:val="20"/>
                <w:szCs w:val="20"/>
              </w:rPr>
              <w:t>2.7 Document overall plan and structure according to legislative and regulatory requirements, organisational procedures and sustainability considerations</w:t>
            </w:r>
          </w:p>
        </w:tc>
        <w:tc>
          <w:tcPr>
            <w:tcW w:w="3544" w:type="dxa"/>
          </w:tcPr>
          <w:p w14:paraId="19D06AEF"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6BA31F19" w14:textId="77777777" w:rsidR="00135EB4" w:rsidRPr="00D5691A" w:rsidRDefault="00780C3A" w:rsidP="001459E3">
            <w:pPr>
              <w:pStyle w:val="NoSpacing"/>
              <w:jc w:val="center"/>
              <w:rPr>
                <w:sz w:val="24"/>
                <w:szCs w:val="24"/>
              </w:rPr>
            </w:pPr>
            <w:sdt>
              <w:sdtPr>
                <w:rPr>
                  <w:rFonts w:cs="Arial"/>
                  <w:sz w:val="24"/>
                  <w:szCs w:val="24"/>
                </w:rPr>
                <w:id w:val="-18390823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BECFED6" w14:textId="77777777" w:rsidR="00135EB4" w:rsidRDefault="00135EB4" w:rsidP="001459E3">
            <w:pPr>
              <w:pStyle w:val="NoSpacing"/>
            </w:pPr>
          </w:p>
        </w:tc>
        <w:tc>
          <w:tcPr>
            <w:tcW w:w="2268" w:type="dxa"/>
          </w:tcPr>
          <w:p w14:paraId="7DF94236" w14:textId="77777777" w:rsidR="00135EB4" w:rsidRDefault="00135EB4" w:rsidP="001459E3">
            <w:pPr>
              <w:pStyle w:val="NoSpacing"/>
            </w:pPr>
          </w:p>
        </w:tc>
      </w:tr>
      <w:tr w:rsidR="00135EB4" w14:paraId="1841319F" w14:textId="77777777" w:rsidTr="001459E3">
        <w:tc>
          <w:tcPr>
            <w:tcW w:w="5245" w:type="dxa"/>
            <w:vMerge/>
          </w:tcPr>
          <w:p w14:paraId="40552F89" w14:textId="77777777" w:rsidR="00135EB4" w:rsidRPr="001459E3" w:rsidRDefault="00135EB4" w:rsidP="001459E3">
            <w:pPr>
              <w:pStyle w:val="NoSpacing"/>
              <w:rPr>
                <w:sz w:val="20"/>
                <w:szCs w:val="20"/>
              </w:rPr>
            </w:pPr>
          </w:p>
        </w:tc>
        <w:tc>
          <w:tcPr>
            <w:tcW w:w="3544" w:type="dxa"/>
          </w:tcPr>
          <w:p w14:paraId="1F0D724A"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61E63A5A" w14:textId="77777777" w:rsidR="00135EB4" w:rsidRPr="00D5691A" w:rsidRDefault="00780C3A" w:rsidP="001459E3">
            <w:pPr>
              <w:jc w:val="center"/>
              <w:rPr>
                <w:sz w:val="24"/>
                <w:szCs w:val="24"/>
              </w:rPr>
            </w:pPr>
            <w:sdt>
              <w:sdtPr>
                <w:rPr>
                  <w:rFonts w:cs="Arial"/>
                  <w:sz w:val="24"/>
                  <w:szCs w:val="24"/>
                </w:rPr>
                <w:id w:val="-37754556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85974BF" w14:textId="77777777" w:rsidR="00135EB4" w:rsidRDefault="00135EB4" w:rsidP="001459E3">
            <w:pPr>
              <w:pStyle w:val="NoSpacing"/>
            </w:pPr>
          </w:p>
        </w:tc>
        <w:tc>
          <w:tcPr>
            <w:tcW w:w="2268" w:type="dxa"/>
          </w:tcPr>
          <w:p w14:paraId="7AE0AC5C" w14:textId="77777777" w:rsidR="00135EB4" w:rsidRDefault="00135EB4" w:rsidP="001459E3">
            <w:pPr>
              <w:pStyle w:val="NoSpacing"/>
            </w:pPr>
          </w:p>
        </w:tc>
      </w:tr>
      <w:tr w:rsidR="00135EB4" w14:paraId="60406BA1" w14:textId="77777777" w:rsidTr="001459E3">
        <w:tc>
          <w:tcPr>
            <w:tcW w:w="5245" w:type="dxa"/>
            <w:vMerge/>
          </w:tcPr>
          <w:p w14:paraId="18195F54" w14:textId="77777777" w:rsidR="00135EB4" w:rsidRPr="001459E3" w:rsidRDefault="00135EB4" w:rsidP="001459E3">
            <w:pPr>
              <w:pStyle w:val="NoSpacing"/>
              <w:rPr>
                <w:sz w:val="20"/>
                <w:szCs w:val="20"/>
              </w:rPr>
            </w:pPr>
          </w:p>
        </w:tc>
        <w:tc>
          <w:tcPr>
            <w:tcW w:w="3544" w:type="dxa"/>
          </w:tcPr>
          <w:p w14:paraId="206AE6B2"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020F196" w14:textId="77777777" w:rsidR="00135EB4" w:rsidRPr="00D5691A" w:rsidRDefault="00780C3A" w:rsidP="001459E3">
            <w:pPr>
              <w:jc w:val="center"/>
              <w:rPr>
                <w:sz w:val="24"/>
                <w:szCs w:val="24"/>
              </w:rPr>
            </w:pPr>
            <w:sdt>
              <w:sdtPr>
                <w:rPr>
                  <w:rFonts w:cs="Arial"/>
                  <w:sz w:val="24"/>
                  <w:szCs w:val="24"/>
                </w:rPr>
                <w:id w:val="110885045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AE0E6CD" w14:textId="77777777" w:rsidR="00135EB4" w:rsidRDefault="00135EB4" w:rsidP="001459E3">
            <w:pPr>
              <w:pStyle w:val="NoSpacing"/>
            </w:pPr>
          </w:p>
        </w:tc>
        <w:tc>
          <w:tcPr>
            <w:tcW w:w="2268" w:type="dxa"/>
          </w:tcPr>
          <w:p w14:paraId="3103221C" w14:textId="77777777" w:rsidR="00135EB4" w:rsidRDefault="00135EB4" w:rsidP="001459E3">
            <w:pPr>
              <w:pStyle w:val="NoSpacing"/>
            </w:pPr>
          </w:p>
        </w:tc>
      </w:tr>
      <w:tr w:rsidR="00135EB4" w14:paraId="45E92403" w14:textId="77777777" w:rsidTr="001459E3">
        <w:tc>
          <w:tcPr>
            <w:tcW w:w="5245" w:type="dxa"/>
            <w:vMerge/>
          </w:tcPr>
          <w:p w14:paraId="226DE910" w14:textId="77777777" w:rsidR="00135EB4" w:rsidRPr="001459E3" w:rsidRDefault="00135EB4" w:rsidP="001459E3">
            <w:pPr>
              <w:pStyle w:val="NoSpacing"/>
              <w:rPr>
                <w:sz w:val="20"/>
                <w:szCs w:val="20"/>
              </w:rPr>
            </w:pPr>
          </w:p>
        </w:tc>
        <w:tc>
          <w:tcPr>
            <w:tcW w:w="3544" w:type="dxa"/>
          </w:tcPr>
          <w:p w14:paraId="6D92E207"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6F610DE" w14:textId="77777777" w:rsidR="00135EB4" w:rsidRPr="00D5691A" w:rsidRDefault="00780C3A" w:rsidP="001459E3">
            <w:pPr>
              <w:jc w:val="center"/>
              <w:rPr>
                <w:sz w:val="24"/>
                <w:szCs w:val="24"/>
              </w:rPr>
            </w:pPr>
            <w:sdt>
              <w:sdtPr>
                <w:rPr>
                  <w:rFonts w:cs="Arial"/>
                  <w:sz w:val="24"/>
                  <w:szCs w:val="24"/>
                </w:rPr>
                <w:id w:val="130473561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8F1E4E6" w14:textId="77777777" w:rsidR="00135EB4" w:rsidRDefault="00135EB4" w:rsidP="001459E3">
            <w:pPr>
              <w:pStyle w:val="NoSpacing"/>
            </w:pPr>
          </w:p>
        </w:tc>
        <w:tc>
          <w:tcPr>
            <w:tcW w:w="2268" w:type="dxa"/>
          </w:tcPr>
          <w:p w14:paraId="12E713A4" w14:textId="77777777" w:rsidR="00135EB4" w:rsidRDefault="00135EB4" w:rsidP="001459E3">
            <w:pPr>
              <w:pStyle w:val="NoSpacing"/>
            </w:pPr>
          </w:p>
        </w:tc>
      </w:tr>
      <w:tr w:rsidR="00135EB4" w14:paraId="1D6D52EB" w14:textId="77777777" w:rsidTr="001459E3">
        <w:tc>
          <w:tcPr>
            <w:tcW w:w="5245" w:type="dxa"/>
            <w:vMerge/>
          </w:tcPr>
          <w:p w14:paraId="1C177217" w14:textId="77777777" w:rsidR="00135EB4" w:rsidRPr="001459E3" w:rsidRDefault="00135EB4" w:rsidP="001459E3">
            <w:pPr>
              <w:pStyle w:val="NoSpacing"/>
              <w:rPr>
                <w:sz w:val="20"/>
                <w:szCs w:val="20"/>
              </w:rPr>
            </w:pPr>
          </w:p>
        </w:tc>
        <w:tc>
          <w:tcPr>
            <w:tcW w:w="3544" w:type="dxa"/>
          </w:tcPr>
          <w:p w14:paraId="4A809E84" w14:textId="77777777" w:rsidR="00135EB4" w:rsidRPr="00D5691A" w:rsidRDefault="00135EB4" w:rsidP="001459E3">
            <w:pPr>
              <w:pStyle w:val="NoSpacing"/>
              <w:jc w:val="right"/>
              <w:rPr>
                <w:sz w:val="20"/>
                <w:szCs w:val="20"/>
              </w:rPr>
            </w:pPr>
            <w:r>
              <w:rPr>
                <w:sz w:val="20"/>
                <w:szCs w:val="20"/>
              </w:rPr>
              <w:t>References</w:t>
            </w:r>
          </w:p>
        </w:tc>
        <w:tc>
          <w:tcPr>
            <w:tcW w:w="567" w:type="dxa"/>
          </w:tcPr>
          <w:p w14:paraId="434E16B4" w14:textId="77777777" w:rsidR="00135EB4" w:rsidRPr="00D5691A" w:rsidRDefault="00780C3A" w:rsidP="001459E3">
            <w:pPr>
              <w:jc w:val="center"/>
              <w:rPr>
                <w:sz w:val="24"/>
                <w:szCs w:val="24"/>
              </w:rPr>
            </w:pPr>
            <w:sdt>
              <w:sdtPr>
                <w:rPr>
                  <w:rFonts w:cs="Arial"/>
                  <w:sz w:val="24"/>
                  <w:szCs w:val="24"/>
                </w:rPr>
                <w:id w:val="156521576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5C9CEAF" w14:textId="77777777" w:rsidR="00135EB4" w:rsidRDefault="00135EB4" w:rsidP="001459E3">
            <w:pPr>
              <w:pStyle w:val="NoSpacing"/>
            </w:pPr>
          </w:p>
        </w:tc>
        <w:tc>
          <w:tcPr>
            <w:tcW w:w="2268" w:type="dxa"/>
          </w:tcPr>
          <w:p w14:paraId="4A0ADA81" w14:textId="77777777" w:rsidR="00135EB4" w:rsidRDefault="00135EB4" w:rsidP="001459E3">
            <w:pPr>
              <w:pStyle w:val="NoSpacing"/>
            </w:pPr>
          </w:p>
        </w:tc>
      </w:tr>
      <w:tr w:rsidR="00135EB4" w14:paraId="20AD9D68" w14:textId="77777777" w:rsidTr="001459E3">
        <w:tc>
          <w:tcPr>
            <w:tcW w:w="5245" w:type="dxa"/>
            <w:vMerge/>
          </w:tcPr>
          <w:p w14:paraId="0612C2DD" w14:textId="77777777" w:rsidR="00135EB4" w:rsidRPr="001459E3" w:rsidRDefault="00135EB4" w:rsidP="001459E3">
            <w:pPr>
              <w:pStyle w:val="NoSpacing"/>
              <w:rPr>
                <w:sz w:val="20"/>
                <w:szCs w:val="20"/>
              </w:rPr>
            </w:pPr>
          </w:p>
        </w:tc>
        <w:tc>
          <w:tcPr>
            <w:tcW w:w="3544" w:type="dxa"/>
          </w:tcPr>
          <w:p w14:paraId="18CA4253"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225F19CF" w14:textId="77777777" w:rsidR="00135EB4" w:rsidRPr="00D5691A" w:rsidRDefault="00780C3A" w:rsidP="001459E3">
            <w:pPr>
              <w:jc w:val="center"/>
              <w:rPr>
                <w:sz w:val="24"/>
                <w:szCs w:val="24"/>
              </w:rPr>
            </w:pPr>
            <w:sdt>
              <w:sdtPr>
                <w:rPr>
                  <w:rFonts w:cs="Arial"/>
                  <w:sz w:val="24"/>
                  <w:szCs w:val="24"/>
                </w:rPr>
                <w:id w:val="-109709081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6DE1C2" w14:textId="77777777" w:rsidR="00135EB4" w:rsidRDefault="00135EB4" w:rsidP="001459E3">
            <w:pPr>
              <w:pStyle w:val="NoSpacing"/>
            </w:pPr>
          </w:p>
        </w:tc>
        <w:tc>
          <w:tcPr>
            <w:tcW w:w="2268" w:type="dxa"/>
          </w:tcPr>
          <w:p w14:paraId="537A94DC" w14:textId="77777777" w:rsidR="00135EB4" w:rsidRDefault="00135EB4" w:rsidP="001459E3">
            <w:pPr>
              <w:pStyle w:val="NoSpacing"/>
            </w:pPr>
          </w:p>
        </w:tc>
      </w:tr>
      <w:tr w:rsidR="00135EB4" w14:paraId="230B87EA" w14:textId="77777777" w:rsidTr="001459E3">
        <w:tc>
          <w:tcPr>
            <w:tcW w:w="5245" w:type="dxa"/>
            <w:vMerge/>
          </w:tcPr>
          <w:p w14:paraId="3F7C5E52" w14:textId="77777777" w:rsidR="00135EB4" w:rsidRPr="001459E3" w:rsidRDefault="00135EB4" w:rsidP="001459E3">
            <w:pPr>
              <w:pStyle w:val="NoSpacing"/>
              <w:rPr>
                <w:sz w:val="20"/>
                <w:szCs w:val="20"/>
              </w:rPr>
            </w:pPr>
          </w:p>
        </w:tc>
        <w:tc>
          <w:tcPr>
            <w:tcW w:w="3544" w:type="dxa"/>
          </w:tcPr>
          <w:p w14:paraId="213B4AD4" w14:textId="77777777" w:rsidR="00135EB4" w:rsidRPr="00D5691A" w:rsidRDefault="00135EB4" w:rsidP="001459E3">
            <w:pPr>
              <w:pStyle w:val="NoSpacing"/>
              <w:jc w:val="right"/>
              <w:rPr>
                <w:sz w:val="20"/>
                <w:szCs w:val="20"/>
              </w:rPr>
            </w:pPr>
            <w:r>
              <w:rPr>
                <w:sz w:val="20"/>
                <w:szCs w:val="20"/>
              </w:rPr>
              <w:t>Resume / CV</w:t>
            </w:r>
          </w:p>
        </w:tc>
        <w:tc>
          <w:tcPr>
            <w:tcW w:w="567" w:type="dxa"/>
          </w:tcPr>
          <w:p w14:paraId="7AB27516" w14:textId="77777777" w:rsidR="00135EB4" w:rsidRPr="00D5691A" w:rsidRDefault="00780C3A" w:rsidP="001459E3">
            <w:pPr>
              <w:jc w:val="center"/>
              <w:rPr>
                <w:sz w:val="24"/>
                <w:szCs w:val="24"/>
              </w:rPr>
            </w:pPr>
            <w:sdt>
              <w:sdtPr>
                <w:rPr>
                  <w:rFonts w:cs="Arial"/>
                  <w:sz w:val="24"/>
                  <w:szCs w:val="24"/>
                </w:rPr>
                <w:id w:val="180396834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B42D789" w14:textId="77777777" w:rsidR="00135EB4" w:rsidRDefault="00135EB4" w:rsidP="001459E3">
            <w:pPr>
              <w:pStyle w:val="NoSpacing"/>
            </w:pPr>
          </w:p>
        </w:tc>
        <w:tc>
          <w:tcPr>
            <w:tcW w:w="2268" w:type="dxa"/>
          </w:tcPr>
          <w:p w14:paraId="3E537710" w14:textId="77777777" w:rsidR="00135EB4" w:rsidRDefault="00135EB4" w:rsidP="001459E3">
            <w:pPr>
              <w:pStyle w:val="NoSpacing"/>
            </w:pPr>
          </w:p>
        </w:tc>
      </w:tr>
      <w:tr w:rsidR="00135EB4" w14:paraId="51B58DE4" w14:textId="77777777" w:rsidTr="001459E3">
        <w:tc>
          <w:tcPr>
            <w:tcW w:w="5245" w:type="dxa"/>
            <w:vMerge/>
          </w:tcPr>
          <w:p w14:paraId="0C69F374" w14:textId="77777777" w:rsidR="00135EB4" w:rsidRPr="001459E3" w:rsidRDefault="00135EB4" w:rsidP="001459E3">
            <w:pPr>
              <w:pStyle w:val="NoSpacing"/>
              <w:rPr>
                <w:sz w:val="20"/>
                <w:szCs w:val="20"/>
              </w:rPr>
            </w:pPr>
          </w:p>
        </w:tc>
        <w:tc>
          <w:tcPr>
            <w:tcW w:w="3544" w:type="dxa"/>
          </w:tcPr>
          <w:p w14:paraId="57AD5BA4"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30A18CC1" w14:textId="77777777" w:rsidR="00135EB4" w:rsidRPr="00D5691A" w:rsidRDefault="00780C3A" w:rsidP="001459E3">
            <w:pPr>
              <w:jc w:val="center"/>
              <w:rPr>
                <w:sz w:val="24"/>
                <w:szCs w:val="24"/>
              </w:rPr>
            </w:pPr>
            <w:sdt>
              <w:sdtPr>
                <w:rPr>
                  <w:rFonts w:cs="Arial"/>
                  <w:sz w:val="24"/>
                  <w:szCs w:val="24"/>
                </w:rPr>
                <w:id w:val="-108923485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0A18A5A" w14:textId="77777777" w:rsidR="00135EB4" w:rsidRDefault="00135EB4" w:rsidP="001459E3">
            <w:pPr>
              <w:pStyle w:val="NoSpacing"/>
            </w:pPr>
          </w:p>
        </w:tc>
        <w:tc>
          <w:tcPr>
            <w:tcW w:w="2268" w:type="dxa"/>
          </w:tcPr>
          <w:p w14:paraId="1045680E" w14:textId="77777777" w:rsidR="00135EB4" w:rsidRDefault="00135EB4" w:rsidP="001459E3">
            <w:pPr>
              <w:pStyle w:val="NoSpacing"/>
            </w:pPr>
          </w:p>
        </w:tc>
      </w:tr>
      <w:tr w:rsidR="00135EB4" w14:paraId="53DCBCA3" w14:textId="77777777" w:rsidTr="001459E3">
        <w:tc>
          <w:tcPr>
            <w:tcW w:w="5245" w:type="dxa"/>
            <w:vMerge/>
          </w:tcPr>
          <w:p w14:paraId="3D11557F" w14:textId="77777777" w:rsidR="00135EB4" w:rsidRPr="001459E3" w:rsidRDefault="00135EB4" w:rsidP="001459E3">
            <w:pPr>
              <w:pStyle w:val="NoSpacing"/>
              <w:rPr>
                <w:sz w:val="20"/>
                <w:szCs w:val="20"/>
              </w:rPr>
            </w:pPr>
          </w:p>
        </w:tc>
        <w:tc>
          <w:tcPr>
            <w:tcW w:w="3544" w:type="dxa"/>
          </w:tcPr>
          <w:p w14:paraId="5D09B1AA" w14:textId="77777777" w:rsidR="00135EB4" w:rsidRPr="00D5691A" w:rsidRDefault="00135EB4" w:rsidP="001459E3">
            <w:pPr>
              <w:pStyle w:val="NoSpacing"/>
              <w:jc w:val="right"/>
              <w:rPr>
                <w:sz w:val="20"/>
                <w:szCs w:val="20"/>
              </w:rPr>
            </w:pPr>
            <w:r>
              <w:rPr>
                <w:sz w:val="20"/>
                <w:szCs w:val="20"/>
              </w:rPr>
              <w:t>Other</w:t>
            </w:r>
          </w:p>
        </w:tc>
        <w:tc>
          <w:tcPr>
            <w:tcW w:w="567" w:type="dxa"/>
          </w:tcPr>
          <w:p w14:paraId="57F1C05E" w14:textId="77777777" w:rsidR="00135EB4" w:rsidRPr="00D5691A" w:rsidRDefault="00780C3A" w:rsidP="001459E3">
            <w:pPr>
              <w:jc w:val="center"/>
              <w:rPr>
                <w:sz w:val="24"/>
                <w:szCs w:val="24"/>
              </w:rPr>
            </w:pPr>
            <w:sdt>
              <w:sdtPr>
                <w:rPr>
                  <w:rFonts w:cs="Arial"/>
                  <w:sz w:val="24"/>
                  <w:szCs w:val="24"/>
                </w:rPr>
                <w:id w:val="-13241266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06DA86B" w14:textId="77777777" w:rsidR="00135EB4" w:rsidRDefault="00135EB4" w:rsidP="001459E3">
            <w:pPr>
              <w:pStyle w:val="NoSpacing"/>
            </w:pPr>
          </w:p>
        </w:tc>
        <w:tc>
          <w:tcPr>
            <w:tcW w:w="2268" w:type="dxa"/>
          </w:tcPr>
          <w:p w14:paraId="39E2FBA5" w14:textId="77777777" w:rsidR="00135EB4" w:rsidRDefault="00135EB4" w:rsidP="001459E3">
            <w:pPr>
              <w:pStyle w:val="NoSpacing"/>
            </w:pPr>
          </w:p>
        </w:tc>
      </w:tr>
      <w:tr w:rsidR="00135EB4" w14:paraId="14C2C63E" w14:textId="77777777" w:rsidTr="001459E3">
        <w:tc>
          <w:tcPr>
            <w:tcW w:w="5245" w:type="dxa"/>
            <w:vMerge w:val="restart"/>
          </w:tcPr>
          <w:p w14:paraId="2B024314" w14:textId="77777777" w:rsidR="00906EF0" w:rsidRPr="00906EF0" w:rsidRDefault="00906EF0" w:rsidP="00906EF0">
            <w:pPr>
              <w:pStyle w:val="NoSpacing"/>
              <w:rPr>
                <w:b/>
                <w:bCs/>
                <w:sz w:val="20"/>
                <w:szCs w:val="20"/>
              </w:rPr>
            </w:pPr>
            <w:r w:rsidRPr="00906EF0">
              <w:rPr>
                <w:b/>
                <w:bCs/>
                <w:sz w:val="20"/>
                <w:szCs w:val="20"/>
              </w:rPr>
              <w:t>3. Develop session plans for vocational training</w:t>
            </w:r>
          </w:p>
          <w:p w14:paraId="10D41EE0" w14:textId="77777777" w:rsidR="00906EF0" w:rsidRPr="00906EF0" w:rsidRDefault="00906EF0" w:rsidP="00906EF0">
            <w:pPr>
              <w:pStyle w:val="NoSpacing"/>
              <w:rPr>
                <w:sz w:val="20"/>
                <w:szCs w:val="20"/>
              </w:rPr>
            </w:pPr>
          </w:p>
          <w:p w14:paraId="34B12B3A" w14:textId="77777777" w:rsidR="00906EF0" w:rsidRPr="00906EF0" w:rsidRDefault="00906EF0" w:rsidP="00906EF0">
            <w:pPr>
              <w:pStyle w:val="NoSpacing"/>
              <w:rPr>
                <w:sz w:val="20"/>
                <w:szCs w:val="20"/>
              </w:rPr>
            </w:pPr>
            <w:r w:rsidRPr="00906EF0">
              <w:rPr>
                <w:sz w:val="20"/>
                <w:szCs w:val="20"/>
              </w:rPr>
              <w:t>3.1 Develop session plans that include a range of facilitation techniques to engage learners</w:t>
            </w:r>
          </w:p>
          <w:p w14:paraId="0BD41E39" w14:textId="77777777" w:rsidR="00906EF0" w:rsidRPr="00906EF0" w:rsidRDefault="00906EF0" w:rsidP="00906EF0">
            <w:pPr>
              <w:pStyle w:val="NoSpacing"/>
              <w:rPr>
                <w:sz w:val="20"/>
                <w:szCs w:val="20"/>
              </w:rPr>
            </w:pPr>
          </w:p>
          <w:p w14:paraId="6398357D" w14:textId="77777777" w:rsidR="00906EF0" w:rsidRPr="00906EF0" w:rsidRDefault="00906EF0" w:rsidP="00906EF0">
            <w:pPr>
              <w:pStyle w:val="NoSpacing"/>
              <w:rPr>
                <w:sz w:val="20"/>
                <w:szCs w:val="20"/>
              </w:rPr>
            </w:pPr>
            <w:r w:rsidRPr="00906EF0">
              <w:rPr>
                <w:sz w:val="20"/>
                <w:szCs w:val="20"/>
              </w:rPr>
              <w:t>3.2 Review session plans and ensure required skill and knowledge requirements have been addressed</w:t>
            </w:r>
          </w:p>
          <w:p w14:paraId="6148F2DF" w14:textId="77777777" w:rsidR="00906EF0" w:rsidRPr="00906EF0" w:rsidRDefault="00906EF0" w:rsidP="00906EF0">
            <w:pPr>
              <w:pStyle w:val="NoSpacing"/>
              <w:rPr>
                <w:sz w:val="20"/>
                <w:szCs w:val="20"/>
              </w:rPr>
            </w:pPr>
          </w:p>
          <w:p w14:paraId="5FE7011C" w14:textId="469A3585" w:rsidR="00176BB5" w:rsidRPr="001459E3" w:rsidRDefault="00906EF0" w:rsidP="00906EF0">
            <w:pPr>
              <w:pStyle w:val="NoSpacing"/>
              <w:rPr>
                <w:sz w:val="20"/>
                <w:szCs w:val="20"/>
              </w:rPr>
            </w:pPr>
            <w:r w:rsidRPr="00906EF0">
              <w:rPr>
                <w:sz w:val="20"/>
                <w:szCs w:val="20"/>
              </w:rPr>
              <w:t>3.3 Document session plans according to organisational policies and procedures</w:t>
            </w:r>
          </w:p>
        </w:tc>
        <w:tc>
          <w:tcPr>
            <w:tcW w:w="3544" w:type="dxa"/>
          </w:tcPr>
          <w:p w14:paraId="3C227C1E"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20068C9" w14:textId="77777777" w:rsidR="00135EB4" w:rsidRPr="00D5691A" w:rsidRDefault="00780C3A" w:rsidP="001459E3">
            <w:pPr>
              <w:pStyle w:val="NoSpacing"/>
              <w:jc w:val="center"/>
              <w:rPr>
                <w:sz w:val="24"/>
                <w:szCs w:val="24"/>
              </w:rPr>
            </w:pPr>
            <w:sdt>
              <w:sdtPr>
                <w:rPr>
                  <w:rFonts w:cs="Arial"/>
                  <w:sz w:val="24"/>
                  <w:szCs w:val="24"/>
                </w:rPr>
                <w:id w:val="1881747411"/>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4C0B159" w14:textId="77777777" w:rsidR="00135EB4" w:rsidRDefault="00135EB4" w:rsidP="001459E3">
            <w:pPr>
              <w:pStyle w:val="NoSpacing"/>
            </w:pPr>
          </w:p>
        </w:tc>
        <w:tc>
          <w:tcPr>
            <w:tcW w:w="2268" w:type="dxa"/>
          </w:tcPr>
          <w:p w14:paraId="5F60845D" w14:textId="77777777" w:rsidR="00135EB4" w:rsidRDefault="00135EB4" w:rsidP="001459E3">
            <w:pPr>
              <w:pStyle w:val="NoSpacing"/>
            </w:pPr>
          </w:p>
        </w:tc>
      </w:tr>
      <w:tr w:rsidR="00135EB4" w14:paraId="3B5BDEB5" w14:textId="77777777" w:rsidTr="001459E3">
        <w:tc>
          <w:tcPr>
            <w:tcW w:w="5245" w:type="dxa"/>
            <w:vMerge/>
          </w:tcPr>
          <w:p w14:paraId="0F3C05ED" w14:textId="77777777" w:rsidR="00135EB4" w:rsidRPr="001459E3" w:rsidRDefault="00135EB4" w:rsidP="001459E3">
            <w:pPr>
              <w:pStyle w:val="NoSpacing"/>
              <w:rPr>
                <w:sz w:val="20"/>
                <w:szCs w:val="20"/>
              </w:rPr>
            </w:pPr>
          </w:p>
        </w:tc>
        <w:tc>
          <w:tcPr>
            <w:tcW w:w="3544" w:type="dxa"/>
          </w:tcPr>
          <w:p w14:paraId="0CBC20EE"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847F70C" w14:textId="77777777" w:rsidR="00135EB4" w:rsidRPr="00D5691A" w:rsidRDefault="00780C3A" w:rsidP="001459E3">
            <w:pPr>
              <w:jc w:val="center"/>
              <w:rPr>
                <w:sz w:val="24"/>
                <w:szCs w:val="24"/>
              </w:rPr>
            </w:pPr>
            <w:sdt>
              <w:sdtPr>
                <w:rPr>
                  <w:rFonts w:cs="Arial"/>
                  <w:sz w:val="24"/>
                  <w:szCs w:val="24"/>
                </w:rPr>
                <w:id w:val="23813486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BDD3DC1" w14:textId="77777777" w:rsidR="00135EB4" w:rsidRDefault="00135EB4" w:rsidP="001459E3">
            <w:pPr>
              <w:pStyle w:val="NoSpacing"/>
            </w:pPr>
          </w:p>
        </w:tc>
        <w:tc>
          <w:tcPr>
            <w:tcW w:w="2268" w:type="dxa"/>
          </w:tcPr>
          <w:p w14:paraId="2197105F" w14:textId="77777777" w:rsidR="00135EB4" w:rsidRDefault="00135EB4" w:rsidP="001459E3">
            <w:pPr>
              <w:pStyle w:val="NoSpacing"/>
            </w:pPr>
          </w:p>
        </w:tc>
      </w:tr>
      <w:tr w:rsidR="00135EB4" w14:paraId="59FFEB0F" w14:textId="77777777" w:rsidTr="001459E3">
        <w:tc>
          <w:tcPr>
            <w:tcW w:w="5245" w:type="dxa"/>
            <w:vMerge/>
          </w:tcPr>
          <w:p w14:paraId="4E7BA98F" w14:textId="77777777" w:rsidR="00135EB4" w:rsidRPr="001459E3" w:rsidRDefault="00135EB4" w:rsidP="001459E3">
            <w:pPr>
              <w:pStyle w:val="NoSpacing"/>
              <w:rPr>
                <w:sz w:val="20"/>
                <w:szCs w:val="20"/>
              </w:rPr>
            </w:pPr>
          </w:p>
        </w:tc>
        <w:tc>
          <w:tcPr>
            <w:tcW w:w="3544" w:type="dxa"/>
          </w:tcPr>
          <w:p w14:paraId="7924AAB0"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0EB516AE" w14:textId="77777777" w:rsidR="00135EB4" w:rsidRPr="00D5691A" w:rsidRDefault="00780C3A" w:rsidP="001459E3">
            <w:pPr>
              <w:jc w:val="center"/>
              <w:rPr>
                <w:sz w:val="24"/>
                <w:szCs w:val="24"/>
              </w:rPr>
            </w:pPr>
            <w:sdt>
              <w:sdtPr>
                <w:rPr>
                  <w:rFonts w:cs="Arial"/>
                  <w:sz w:val="24"/>
                  <w:szCs w:val="24"/>
                </w:rPr>
                <w:id w:val="76635196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433C4B0" w14:textId="77777777" w:rsidR="00135EB4" w:rsidRDefault="00135EB4" w:rsidP="001459E3">
            <w:pPr>
              <w:pStyle w:val="NoSpacing"/>
            </w:pPr>
          </w:p>
        </w:tc>
        <w:tc>
          <w:tcPr>
            <w:tcW w:w="2268" w:type="dxa"/>
          </w:tcPr>
          <w:p w14:paraId="610D659C" w14:textId="77777777" w:rsidR="00135EB4" w:rsidRDefault="00135EB4" w:rsidP="001459E3">
            <w:pPr>
              <w:pStyle w:val="NoSpacing"/>
            </w:pPr>
          </w:p>
        </w:tc>
      </w:tr>
      <w:tr w:rsidR="00135EB4" w14:paraId="41BDF71D" w14:textId="77777777" w:rsidTr="001459E3">
        <w:tc>
          <w:tcPr>
            <w:tcW w:w="5245" w:type="dxa"/>
            <w:vMerge/>
          </w:tcPr>
          <w:p w14:paraId="49E9930A" w14:textId="77777777" w:rsidR="00135EB4" w:rsidRPr="001459E3" w:rsidRDefault="00135EB4" w:rsidP="001459E3">
            <w:pPr>
              <w:pStyle w:val="NoSpacing"/>
              <w:rPr>
                <w:sz w:val="20"/>
                <w:szCs w:val="20"/>
              </w:rPr>
            </w:pPr>
          </w:p>
        </w:tc>
        <w:tc>
          <w:tcPr>
            <w:tcW w:w="3544" w:type="dxa"/>
          </w:tcPr>
          <w:p w14:paraId="20BAB263"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55A4BF1" w14:textId="77777777" w:rsidR="00135EB4" w:rsidRPr="00D5691A" w:rsidRDefault="00780C3A" w:rsidP="001459E3">
            <w:pPr>
              <w:jc w:val="center"/>
              <w:rPr>
                <w:sz w:val="24"/>
                <w:szCs w:val="24"/>
              </w:rPr>
            </w:pPr>
            <w:sdt>
              <w:sdtPr>
                <w:rPr>
                  <w:rFonts w:cs="Arial"/>
                  <w:sz w:val="24"/>
                  <w:szCs w:val="24"/>
                </w:rPr>
                <w:id w:val="11457377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4203D6E" w14:textId="77777777" w:rsidR="00135EB4" w:rsidRDefault="00135EB4" w:rsidP="001459E3">
            <w:pPr>
              <w:pStyle w:val="NoSpacing"/>
            </w:pPr>
          </w:p>
        </w:tc>
        <w:tc>
          <w:tcPr>
            <w:tcW w:w="2268" w:type="dxa"/>
          </w:tcPr>
          <w:p w14:paraId="43E19FD8" w14:textId="77777777" w:rsidR="00135EB4" w:rsidRDefault="00135EB4" w:rsidP="001459E3">
            <w:pPr>
              <w:pStyle w:val="NoSpacing"/>
            </w:pPr>
          </w:p>
        </w:tc>
      </w:tr>
      <w:tr w:rsidR="00135EB4" w14:paraId="0B11BA50" w14:textId="77777777" w:rsidTr="001459E3">
        <w:tc>
          <w:tcPr>
            <w:tcW w:w="5245" w:type="dxa"/>
            <w:vMerge/>
          </w:tcPr>
          <w:p w14:paraId="2FBDDE9D" w14:textId="77777777" w:rsidR="00135EB4" w:rsidRPr="001459E3" w:rsidRDefault="00135EB4" w:rsidP="001459E3">
            <w:pPr>
              <w:pStyle w:val="NoSpacing"/>
              <w:rPr>
                <w:sz w:val="20"/>
                <w:szCs w:val="20"/>
              </w:rPr>
            </w:pPr>
          </w:p>
        </w:tc>
        <w:tc>
          <w:tcPr>
            <w:tcW w:w="3544" w:type="dxa"/>
          </w:tcPr>
          <w:p w14:paraId="22120707" w14:textId="77777777" w:rsidR="00135EB4" w:rsidRPr="00D5691A" w:rsidRDefault="00135EB4" w:rsidP="001459E3">
            <w:pPr>
              <w:pStyle w:val="NoSpacing"/>
              <w:jc w:val="right"/>
              <w:rPr>
                <w:sz w:val="20"/>
                <w:szCs w:val="20"/>
              </w:rPr>
            </w:pPr>
            <w:r>
              <w:rPr>
                <w:sz w:val="20"/>
                <w:szCs w:val="20"/>
              </w:rPr>
              <w:t>References</w:t>
            </w:r>
          </w:p>
        </w:tc>
        <w:tc>
          <w:tcPr>
            <w:tcW w:w="567" w:type="dxa"/>
          </w:tcPr>
          <w:p w14:paraId="28A450CA" w14:textId="77777777" w:rsidR="00135EB4" w:rsidRPr="00D5691A" w:rsidRDefault="00780C3A" w:rsidP="001459E3">
            <w:pPr>
              <w:jc w:val="center"/>
              <w:rPr>
                <w:sz w:val="24"/>
                <w:szCs w:val="24"/>
              </w:rPr>
            </w:pPr>
            <w:sdt>
              <w:sdtPr>
                <w:rPr>
                  <w:rFonts w:cs="Arial"/>
                  <w:sz w:val="24"/>
                  <w:szCs w:val="24"/>
                </w:rPr>
                <w:id w:val="-64259016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2BC2688" w14:textId="77777777" w:rsidR="00135EB4" w:rsidRDefault="00135EB4" w:rsidP="001459E3">
            <w:pPr>
              <w:pStyle w:val="NoSpacing"/>
            </w:pPr>
          </w:p>
        </w:tc>
        <w:tc>
          <w:tcPr>
            <w:tcW w:w="2268" w:type="dxa"/>
          </w:tcPr>
          <w:p w14:paraId="471EFE61" w14:textId="77777777" w:rsidR="00135EB4" w:rsidRDefault="00135EB4" w:rsidP="001459E3">
            <w:pPr>
              <w:pStyle w:val="NoSpacing"/>
            </w:pPr>
          </w:p>
        </w:tc>
      </w:tr>
      <w:tr w:rsidR="00135EB4" w14:paraId="75F56EB9" w14:textId="77777777" w:rsidTr="001459E3">
        <w:tc>
          <w:tcPr>
            <w:tcW w:w="5245" w:type="dxa"/>
            <w:vMerge/>
          </w:tcPr>
          <w:p w14:paraId="42255831" w14:textId="77777777" w:rsidR="00135EB4" w:rsidRPr="001459E3" w:rsidRDefault="00135EB4" w:rsidP="001459E3">
            <w:pPr>
              <w:pStyle w:val="NoSpacing"/>
              <w:rPr>
                <w:sz w:val="20"/>
                <w:szCs w:val="20"/>
              </w:rPr>
            </w:pPr>
          </w:p>
        </w:tc>
        <w:tc>
          <w:tcPr>
            <w:tcW w:w="3544" w:type="dxa"/>
          </w:tcPr>
          <w:p w14:paraId="2DB5346E"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BA937A1" w14:textId="77777777" w:rsidR="00135EB4" w:rsidRPr="00D5691A" w:rsidRDefault="00780C3A" w:rsidP="001459E3">
            <w:pPr>
              <w:jc w:val="center"/>
              <w:rPr>
                <w:sz w:val="24"/>
                <w:szCs w:val="24"/>
              </w:rPr>
            </w:pPr>
            <w:sdt>
              <w:sdtPr>
                <w:rPr>
                  <w:rFonts w:cs="Arial"/>
                  <w:sz w:val="24"/>
                  <w:szCs w:val="24"/>
                </w:rPr>
                <w:id w:val="204247100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5C7E2E5" w14:textId="77777777" w:rsidR="00135EB4" w:rsidRDefault="00135EB4" w:rsidP="001459E3">
            <w:pPr>
              <w:pStyle w:val="NoSpacing"/>
            </w:pPr>
          </w:p>
        </w:tc>
        <w:tc>
          <w:tcPr>
            <w:tcW w:w="2268" w:type="dxa"/>
          </w:tcPr>
          <w:p w14:paraId="20584901" w14:textId="77777777" w:rsidR="00135EB4" w:rsidRDefault="00135EB4" w:rsidP="001459E3">
            <w:pPr>
              <w:pStyle w:val="NoSpacing"/>
            </w:pPr>
          </w:p>
        </w:tc>
      </w:tr>
      <w:tr w:rsidR="00135EB4" w14:paraId="21FBCABA" w14:textId="77777777" w:rsidTr="001459E3">
        <w:tc>
          <w:tcPr>
            <w:tcW w:w="5245" w:type="dxa"/>
            <w:vMerge/>
          </w:tcPr>
          <w:p w14:paraId="63A5945C" w14:textId="77777777" w:rsidR="00135EB4" w:rsidRPr="001459E3" w:rsidRDefault="00135EB4" w:rsidP="001459E3">
            <w:pPr>
              <w:pStyle w:val="NoSpacing"/>
              <w:rPr>
                <w:sz w:val="20"/>
                <w:szCs w:val="20"/>
              </w:rPr>
            </w:pPr>
          </w:p>
        </w:tc>
        <w:tc>
          <w:tcPr>
            <w:tcW w:w="3544" w:type="dxa"/>
          </w:tcPr>
          <w:p w14:paraId="62396FA7" w14:textId="77777777" w:rsidR="00135EB4" w:rsidRPr="00D5691A" w:rsidRDefault="00135EB4" w:rsidP="001459E3">
            <w:pPr>
              <w:pStyle w:val="NoSpacing"/>
              <w:jc w:val="right"/>
              <w:rPr>
                <w:sz w:val="20"/>
                <w:szCs w:val="20"/>
              </w:rPr>
            </w:pPr>
            <w:r>
              <w:rPr>
                <w:sz w:val="20"/>
                <w:szCs w:val="20"/>
              </w:rPr>
              <w:t>Resume / CV</w:t>
            </w:r>
          </w:p>
        </w:tc>
        <w:tc>
          <w:tcPr>
            <w:tcW w:w="567" w:type="dxa"/>
          </w:tcPr>
          <w:p w14:paraId="507D3887" w14:textId="77777777" w:rsidR="00135EB4" w:rsidRPr="00D5691A" w:rsidRDefault="00780C3A" w:rsidP="001459E3">
            <w:pPr>
              <w:jc w:val="center"/>
              <w:rPr>
                <w:sz w:val="24"/>
                <w:szCs w:val="24"/>
              </w:rPr>
            </w:pPr>
            <w:sdt>
              <w:sdtPr>
                <w:rPr>
                  <w:rFonts w:cs="Arial"/>
                  <w:sz w:val="24"/>
                  <w:szCs w:val="24"/>
                </w:rPr>
                <w:id w:val="-18924088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EEE6B3B" w14:textId="77777777" w:rsidR="00135EB4" w:rsidRDefault="00135EB4" w:rsidP="001459E3">
            <w:pPr>
              <w:pStyle w:val="NoSpacing"/>
            </w:pPr>
          </w:p>
        </w:tc>
        <w:tc>
          <w:tcPr>
            <w:tcW w:w="2268" w:type="dxa"/>
          </w:tcPr>
          <w:p w14:paraId="4B94AE9E" w14:textId="77777777" w:rsidR="00135EB4" w:rsidRDefault="00135EB4" w:rsidP="001459E3">
            <w:pPr>
              <w:pStyle w:val="NoSpacing"/>
            </w:pPr>
          </w:p>
        </w:tc>
      </w:tr>
      <w:tr w:rsidR="00135EB4" w14:paraId="7E722F00" w14:textId="77777777" w:rsidTr="001459E3">
        <w:tc>
          <w:tcPr>
            <w:tcW w:w="5245" w:type="dxa"/>
            <w:vMerge/>
          </w:tcPr>
          <w:p w14:paraId="539D078D" w14:textId="77777777" w:rsidR="00135EB4" w:rsidRPr="001459E3" w:rsidRDefault="00135EB4" w:rsidP="001459E3">
            <w:pPr>
              <w:pStyle w:val="NoSpacing"/>
              <w:rPr>
                <w:sz w:val="20"/>
                <w:szCs w:val="20"/>
              </w:rPr>
            </w:pPr>
          </w:p>
        </w:tc>
        <w:tc>
          <w:tcPr>
            <w:tcW w:w="3544" w:type="dxa"/>
          </w:tcPr>
          <w:p w14:paraId="4A379F1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52DEFA4A" w14:textId="77777777" w:rsidR="00135EB4" w:rsidRPr="00D5691A" w:rsidRDefault="00780C3A" w:rsidP="001459E3">
            <w:pPr>
              <w:jc w:val="center"/>
              <w:rPr>
                <w:sz w:val="24"/>
                <w:szCs w:val="24"/>
              </w:rPr>
            </w:pPr>
            <w:sdt>
              <w:sdtPr>
                <w:rPr>
                  <w:rFonts w:cs="Arial"/>
                  <w:sz w:val="24"/>
                  <w:szCs w:val="24"/>
                </w:rPr>
                <w:id w:val="-3709188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F34C6EB" w14:textId="77777777" w:rsidR="00135EB4" w:rsidRDefault="00135EB4" w:rsidP="001459E3">
            <w:pPr>
              <w:pStyle w:val="NoSpacing"/>
            </w:pPr>
          </w:p>
        </w:tc>
        <w:tc>
          <w:tcPr>
            <w:tcW w:w="2268" w:type="dxa"/>
          </w:tcPr>
          <w:p w14:paraId="36BFFDA3" w14:textId="77777777" w:rsidR="00135EB4" w:rsidRDefault="00135EB4" w:rsidP="001459E3">
            <w:pPr>
              <w:pStyle w:val="NoSpacing"/>
            </w:pPr>
          </w:p>
        </w:tc>
      </w:tr>
      <w:tr w:rsidR="00135EB4" w14:paraId="3374E7A7" w14:textId="77777777" w:rsidTr="001459E3">
        <w:tc>
          <w:tcPr>
            <w:tcW w:w="5245" w:type="dxa"/>
            <w:vMerge/>
          </w:tcPr>
          <w:p w14:paraId="7D821C91" w14:textId="77777777" w:rsidR="00135EB4" w:rsidRPr="001459E3" w:rsidRDefault="00135EB4" w:rsidP="001459E3">
            <w:pPr>
              <w:pStyle w:val="NoSpacing"/>
              <w:rPr>
                <w:sz w:val="20"/>
                <w:szCs w:val="20"/>
              </w:rPr>
            </w:pPr>
          </w:p>
        </w:tc>
        <w:tc>
          <w:tcPr>
            <w:tcW w:w="3544" w:type="dxa"/>
          </w:tcPr>
          <w:p w14:paraId="038ED367" w14:textId="77777777" w:rsidR="00135EB4" w:rsidRPr="00D5691A" w:rsidRDefault="00135EB4" w:rsidP="001459E3">
            <w:pPr>
              <w:pStyle w:val="NoSpacing"/>
              <w:jc w:val="right"/>
              <w:rPr>
                <w:sz w:val="20"/>
                <w:szCs w:val="20"/>
              </w:rPr>
            </w:pPr>
            <w:r>
              <w:rPr>
                <w:sz w:val="20"/>
                <w:szCs w:val="20"/>
              </w:rPr>
              <w:t>Other</w:t>
            </w:r>
          </w:p>
        </w:tc>
        <w:tc>
          <w:tcPr>
            <w:tcW w:w="567" w:type="dxa"/>
          </w:tcPr>
          <w:p w14:paraId="1950B91D" w14:textId="77777777" w:rsidR="00135EB4" w:rsidRPr="00D5691A" w:rsidRDefault="00780C3A" w:rsidP="001459E3">
            <w:pPr>
              <w:jc w:val="center"/>
              <w:rPr>
                <w:sz w:val="24"/>
                <w:szCs w:val="24"/>
              </w:rPr>
            </w:pPr>
            <w:sdt>
              <w:sdtPr>
                <w:rPr>
                  <w:rFonts w:cs="Arial"/>
                  <w:sz w:val="24"/>
                  <w:szCs w:val="24"/>
                </w:rPr>
                <w:id w:val="167351798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8DA44D5" w14:textId="77777777" w:rsidR="00135EB4" w:rsidRDefault="00135EB4" w:rsidP="001459E3">
            <w:pPr>
              <w:pStyle w:val="NoSpacing"/>
            </w:pPr>
          </w:p>
        </w:tc>
        <w:tc>
          <w:tcPr>
            <w:tcW w:w="2268" w:type="dxa"/>
          </w:tcPr>
          <w:p w14:paraId="788F7B2A" w14:textId="77777777" w:rsidR="00135EB4" w:rsidRDefault="00135EB4" w:rsidP="001459E3">
            <w:pPr>
              <w:pStyle w:val="NoSpacing"/>
            </w:pPr>
          </w:p>
        </w:tc>
      </w:tr>
      <w:tr w:rsidR="00135EB4" w14:paraId="7C0334F6" w14:textId="77777777" w:rsidTr="001459E3">
        <w:tc>
          <w:tcPr>
            <w:tcW w:w="5245" w:type="dxa"/>
            <w:vMerge w:val="restart"/>
          </w:tcPr>
          <w:p w14:paraId="6EFC2C2A" w14:textId="77777777" w:rsidR="00AE34FB" w:rsidRPr="00AE34FB" w:rsidRDefault="00AE34FB" w:rsidP="00AE34FB">
            <w:pPr>
              <w:pStyle w:val="NoSpacing"/>
              <w:rPr>
                <w:b/>
                <w:bCs/>
                <w:sz w:val="20"/>
                <w:szCs w:val="20"/>
              </w:rPr>
            </w:pPr>
            <w:r w:rsidRPr="00AE34FB">
              <w:rPr>
                <w:b/>
                <w:bCs/>
                <w:sz w:val="20"/>
                <w:szCs w:val="20"/>
              </w:rPr>
              <w:lastRenderedPageBreak/>
              <w:t>Performance Evidence</w:t>
            </w:r>
          </w:p>
          <w:p w14:paraId="693BC703" w14:textId="77777777" w:rsidR="00AE34FB" w:rsidRDefault="00AE34FB" w:rsidP="00AE34FB">
            <w:pPr>
              <w:pStyle w:val="NoSpacing"/>
              <w:rPr>
                <w:sz w:val="20"/>
                <w:szCs w:val="20"/>
              </w:rPr>
            </w:pPr>
            <w:r w:rsidRPr="00AE34FB">
              <w:rPr>
                <w:sz w:val="20"/>
                <w:szCs w:val="20"/>
              </w:rPr>
              <w:t>The individual must demonstrate the ability to complete the tasks outlined in the elements, performance criteria and foundation skills of this unit, including evidence of the ability to:</w:t>
            </w:r>
          </w:p>
          <w:p w14:paraId="6209A2DE" w14:textId="71085F45" w:rsidR="00906EF0" w:rsidRPr="00AE34FB" w:rsidRDefault="00906EF0">
            <w:pPr>
              <w:pStyle w:val="NoSpacing"/>
              <w:numPr>
                <w:ilvl w:val="0"/>
                <w:numId w:val="146"/>
              </w:numPr>
              <w:rPr>
                <w:sz w:val="20"/>
                <w:szCs w:val="20"/>
              </w:rPr>
            </w:pPr>
            <w:r w:rsidRPr="00AE34FB">
              <w:rPr>
                <w:sz w:val="20"/>
                <w:szCs w:val="20"/>
              </w:rPr>
              <w:t>design, develop and document plans for group learning that:</w:t>
            </w:r>
          </w:p>
          <w:p w14:paraId="26BA04A1" w14:textId="77777777" w:rsidR="00906EF0" w:rsidRPr="00906EF0" w:rsidRDefault="00906EF0">
            <w:pPr>
              <w:pStyle w:val="NoSpacing"/>
              <w:numPr>
                <w:ilvl w:val="0"/>
                <w:numId w:val="29"/>
              </w:numPr>
              <w:rPr>
                <w:sz w:val="20"/>
                <w:szCs w:val="20"/>
              </w:rPr>
            </w:pPr>
            <w:r w:rsidRPr="00906EF0">
              <w:rPr>
                <w:sz w:val="20"/>
                <w:szCs w:val="20"/>
              </w:rPr>
              <w:t>cover at least 2 entire units of competency from a nationally recognised training package or accredited course</w:t>
            </w:r>
          </w:p>
          <w:p w14:paraId="49505022" w14:textId="77777777" w:rsidR="00906EF0" w:rsidRPr="00906EF0" w:rsidRDefault="00906EF0">
            <w:pPr>
              <w:pStyle w:val="NoSpacing"/>
              <w:numPr>
                <w:ilvl w:val="0"/>
                <w:numId w:val="29"/>
              </w:numPr>
              <w:rPr>
                <w:sz w:val="20"/>
                <w:szCs w:val="20"/>
              </w:rPr>
            </w:pPr>
            <w:r w:rsidRPr="00906EF0">
              <w:rPr>
                <w:sz w:val="20"/>
                <w:szCs w:val="20"/>
              </w:rPr>
              <w:t>detail at least 3 consecutive sessions for each different unit of competency</w:t>
            </w:r>
          </w:p>
          <w:p w14:paraId="291EF24F" w14:textId="77777777" w:rsidR="00906EF0" w:rsidRPr="00906EF0" w:rsidRDefault="00906EF0">
            <w:pPr>
              <w:pStyle w:val="NoSpacing"/>
              <w:numPr>
                <w:ilvl w:val="0"/>
                <w:numId w:val="29"/>
              </w:numPr>
              <w:rPr>
                <w:sz w:val="20"/>
                <w:szCs w:val="20"/>
              </w:rPr>
            </w:pPr>
            <w:r w:rsidRPr="00906EF0">
              <w:rPr>
                <w:sz w:val="20"/>
                <w:szCs w:val="20"/>
              </w:rPr>
              <w:t>are tailored to target learner group characteristics and identified learner needs, including foundation skills</w:t>
            </w:r>
          </w:p>
          <w:p w14:paraId="23427EE4" w14:textId="77777777" w:rsidR="00906EF0" w:rsidRPr="00906EF0" w:rsidRDefault="00906EF0">
            <w:pPr>
              <w:pStyle w:val="NoSpacing"/>
              <w:numPr>
                <w:ilvl w:val="0"/>
                <w:numId w:val="29"/>
              </w:numPr>
              <w:rPr>
                <w:sz w:val="20"/>
                <w:szCs w:val="20"/>
              </w:rPr>
            </w:pPr>
            <w:r w:rsidRPr="00906EF0">
              <w:rPr>
                <w:sz w:val="20"/>
                <w:szCs w:val="20"/>
              </w:rPr>
              <w:t>include a range of facilitation techniques and checks for learner understanding, including presentation methods, learning activities, and formative assessment activities.</w:t>
            </w:r>
          </w:p>
          <w:p w14:paraId="490AC187" w14:textId="77777777" w:rsidR="00906EF0" w:rsidRPr="00AE34FB" w:rsidRDefault="00906EF0" w:rsidP="00906EF0">
            <w:pPr>
              <w:pStyle w:val="NoSpacing"/>
              <w:rPr>
                <w:sz w:val="20"/>
                <w:szCs w:val="20"/>
              </w:rPr>
            </w:pPr>
            <w:r w:rsidRPr="00AE34FB">
              <w:rPr>
                <w:sz w:val="20"/>
                <w:szCs w:val="20"/>
              </w:rPr>
              <w:t>In the course of the above, the individual must:</w:t>
            </w:r>
          </w:p>
          <w:p w14:paraId="3CAF2392" w14:textId="77777777" w:rsidR="00906EF0" w:rsidRPr="00906EF0" w:rsidRDefault="00906EF0">
            <w:pPr>
              <w:pStyle w:val="NoSpacing"/>
              <w:numPr>
                <w:ilvl w:val="0"/>
                <w:numId w:val="30"/>
              </w:numPr>
              <w:rPr>
                <w:sz w:val="20"/>
                <w:szCs w:val="20"/>
              </w:rPr>
            </w:pPr>
            <w:r w:rsidRPr="00906EF0">
              <w:rPr>
                <w:sz w:val="20"/>
                <w:szCs w:val="20"/>
              </w:rPr>
              <w:t>document an overall plan for the group learning for each unit of competency</w:t>
            </w:r>
          </w:p>
          <w:p w14:paraId="25F4757A" w14:textId="77777777" w:rsidR="00906EF0" w:rsidRPr="00906EF0" w:rsidRDefault="00906EF0">
            <w:pPr>
              <w:pStyle w:val="NoSpacing"/>
              <w:numPr>
                <w:ilvl w:val="0"/>
                <w:numId w:val="30"/>
              </w:numPr>
              <w:rPr>
                <w:sz w:val="20"/>
                <w:szCs w:val="20"/>
              </w:rPr>
            </w:pPr>
            <w:r w:rsidRPr="00906EF0">
              <w:rPr>
                <w:sz w:val="20"/>
                <w:szCs w:val="20"/>
              </w:rPr>
              <w:t>document the following in the session plans:</w:t>
            </w:r>
          </w:p>
          <w:p w14:paraId="2E4B9034" w14:textId="77777777" w:rsidR="00906EF0" w:rsidRPr="00906EF0" w:rsidRDefault="00906EF0">
            <w:pPr>
              <w:pStyle w:val="NoSpacing"/>
              <w:numPr>
                <w:ilvl w:val="0"/>
                <w:numId w:val="31"/>
              </w:numPr>
              <w:rPr>
                <w:sz w:val="20"/>
                <w:szCs w:val="20"/>
              </w:rPr>
            </w:pPr>
            <w:r w:rsidRPr="00906EF0">
              <w:rPr>
                <w:sz w:val="20"/>
                <w:szCs w:val="20"/>
              </w:rPr>
              <w:t>learning objectives or outcomes</w:t>
            </w:r>
          </w:p>
          <w:p w14:paraId="23E7EE4A" w14:textId="77777777" w:rsidR="00906EF0" w:rsidRPr="00906EF0" w:rsidRDefault="00906EF0">
            <w:pPr>
              <w:pStyle w:val="NoSpacing"/>
              <w:numPr>
                <w:ilvl w:val="0"/>
                <w:numId w:val="31"/>
              </w:numPr>
              <w:rPr>
                <w:sz w:val="20"/>
                <w:szCs w:val="20"/>
              </w:rPr>
            </w:pPr>
            <w:r w:rsidRPr="00906EF0">
              <w:rPr>
                <w:sz w:val="20"/>
                <w:szCs w:val="20"/>
              </w:rPr>
              <w:t>presentation methods</w:t>
            </w:r>
          </w:p>
          <w:p w14:paraId="13AD46BB" w14:textId="77777777" w:rsidR="00906EF0" w:rsidRPr="00906EF0" w:rsidRDefault="00906EF0">
            <w:pPr>
              <w:pStyle w:val="NoSpacing"/>
              <w:numPr>
                <w:ilvl w:val="0"/>
                <w:numId w:val="31"/>
              </w:numPr>
              <w:rPr>
                <w:sz w:val="20"/>
                <w:szCs w:val="20"/>
              </w:rPr>
            </w:pPr>
            <w:r w:rsidRPr="00906EF0">
              <w:rPr>
                <w:sz w:val="20"/>
                <w:szCs w:val="20"/>
              </w:rPr>
              <w:t>learning activities</w:t>
            </w:r>
          </w:p>
          <w:p w14:paraId="797F3019" w14:textId="77777777" w:rsidR="00906EF0" w:rsidRPr="00906EF0" w:rsidRDefault="00906EF0">
            <w:pPr>
              <w:pStyle w:val="NoSpacing"/>
              <w:numPr>
                <w:ilvl w:val="0"/>
                <w:numId w:val="31"/>
              </w:numPr>
              <w:rPr>
                <w:sz w:val="20"/>
                <w:szCs w:val="20"/>
              </w:rPr>
            </w:pPr>
            <w:r w:rsidRPr="00906EF0">
              <w:rPr>
                <w:sz w:val="20"/>
                <w:szCs w:val="20"/>
              </w:rPr>
              <w:t>formative assessment activities</w:t>
            </w:r>
          </w:p>
          <w:p w14:paraId="1F6529D1" w14:textId="77777777" w:rsidR="00906EF0" w:rsidRPr="00906EF0" w:rsidRDefault="00906EF0">
            <w:pPr>
              <w:pStyle w:val="NoSpacing"/>
              <w:numPr>
                <w:ilvl w:val="0"/>
                <w:numId w:val="31"/>
              </w:numPr>
              <w:rPr>
                <w:sz w:val="20"/>
                <w:szCs w:val="20"/>
              </w:rPr>
            </w:pPr>
            <w:r w:rsidRPr="00906EF0">
              <w:rPr>
                <w:sz w:val="20"/>
                <w:szCs w:val="20"/>
              </w:rPr>
              <w:t>sequence and timing of activities within a session</w:t>
            </w:r>
          </w:p>
          <w:p w14:paraId="0701FEC9" w14:textId="77777777" w:rsidR="00906EF0" w:rsidRPr="00906EF0" w:rsidRDefault="00906EF0">
            <w:pPr>
              <w:pStyle w:val="NoSpacing"/>
              <w:numPr>
                <w:ilvl w:val="0"/>
                <w:numId w:val="31"/>
              </w:numPr>
              <w:rPr>
                <w:sz w:val="20"/>
                <w:szCs w:val="20"/>
              </w:rPr>
            </w:pPr>
            <w:r w:rsidRPr="00906EF0">
              <w:rPr>
                <w:sz w:val="20"/>
                <w:szCs w:val="20"/>
              </w:rPr>
              <w:t>required resources</w:t>
            </w:r>
          </w:p>
          <w:p w14:paraId="72981FE9" w14:textId="77777777" w:rsidR="00906EF0" w:rsidRPr="00906EF0" w:rsidRDefault="00906EF0">
            <w:pPr>
              <w:pStyle w:val="NoSpacing"/>
              <w:numPr>
                <w:ilvl w:val="0"/>
                <w:numId w:val="31"/>
              </w:numPr>
              <w:rPr>
                <w:sz w:val="20"/>
                <w:szCs w:val="20"/>
              </w:rPr>
            </w:pPr>
            <w:r w:rsidRPr="00906EF0">
              <w:rPr>
                <w:sz w:val="20"/>
                <w:szCs w:val="20"/>
              </w:rPr>
              <w:t>total duration of sessions</w:t>
            </w:r>
          </w:p>
          <w:p w14:paraId="4DA7196A" w14:textId="0EEFD1A7" w:rsidR="00176BB5" w:rsidRPr="00906EF0" w:rsidRDefault="00906EF0">
            <w:pPr>
              <w:pStyle w:val="NoSpacing"/>
              <w:numPr>
                <w:ilvl w:val="0"/>
                <w:numId w:val="32"/>
              </w:numPr>
              <w:rPr>
                <w:sz w:val="20"/>
                <w:szCs w:val="20"/>
              </w:rPr>
            </w:pPr>
            <w:r w:rsidRPr="00906EF0">
              <w:rPr>
                <w:sz w:val="20"/>
                <w:szCs w:val="20"/>
              </w:rPr>
              <w:t>confirm that requirements of units of competency and their assessment requirements have been fully addressed in the overall plan.</w:t>
            </w:r>
          </w:p>
        </w:tc>
        <w:tc>
          <w:tcPr>
            <w:tcW w:w="3544" w:type="dxa"/>
          </w:tcPr>
          <w:p w14:paraId="1E86E2BC"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37B4F700" w14:textId="77777777" w:rsidR="00135EB4" w:rsidRPr="00D5691A" w:rsidRDefault="00780C3A" w:rsidP="001459E3">
            <w:pPr>
              <w:pStyle w:val="NoSpacing"/>
              <w:jc w:val="center"/>
              <w:rPr>
                <w:sz w:val="24"/>
                <w:szCs w:val="24"/>
              </w:rPr>
            </w:pPr>
            <w:sdt>
              <w:sdtPr>
                <w:rPr>
                  <w:rFonts w:cs="Arial"/>
                  <w:sz w:val="24"/>
                  <w:szCs w:val="24"/>
                </w:rPr>
                <w:id w:val="-2142259708"/>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4749763" w14:textId="77777777" w:rsidR="00135EB4" w:rsidRDefault="00135EB4" w:rsidP="001459E3">
            <w:pPr>
              <w:pStyle w:val="NoSpacing"/>
            </w:pPr>
          </w:p>
        </w:tc>
        <w:tc>
          <w:tcPr>
            <w:tcW w:w="2268" w:type="dxa"/>
          </w:tcPr>
          <w:p w14:paraId="77E08961" w14:textId="77777777" w:rsidR="00135EB4" w:rsidRDefault="00135EB4" w:rsidP="001459E3">
            <w:pPr>
              <w:pStyle w:val="NoSpacing"/>
            </w:pPr>
          </w:p>
        </w:tc>
      </w:tr>
      <w:tr w:rsidR="00135EB4" w14:paraId="789B3AF8" w14:textId="77777777" w:rsidTr="001459E3">
        <w:tc>
          <w:tcPr>
            <w:tcW w:w="5245" w:type="dxa"/>
            <w:vMerge/>
          </w:tcPr>
          <w:p w14:paraId="2213C2C5" w14:textId="77777777" w:rsidR="00135EB4" w:rsidRPr="001459E3" w:rsidRDefault="00135EB4" w:rsidP="001459E3">
            <w:pPr>
              <w:pStyle w:val="NoSpacing"/>
              <w:rPr>
                <w:sz w:val="20"/>
                <w:szCs w:val="20"/>
              </w:rPr>
            </w:pPr>
          </w:p>
        </w:tc>
        <w:tc>
          <w:tcPr>
            <w:tcW w:w="3544" w:type="dxa"/>
          </w:tcPr>
          <w:p w14:paraId="6B23CDB7"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5797D0A0" w14:textId="77777777" w:rsidR="00135EB4" w:rsidRPr="00D5691A" w:rsidRDefault="00780C3A" w:rsidP="001459E3">
            <w:pPr>
              <w:jc w:val="center"/>
              <w:rPr>
                <w:sz w:val="24"/>
                <w:szCs w:val="24"/>
              </w:rPr>
            </w:pPr>
            <w:sdt>
              <w:sdtPr>
                <w:rPr>
                  <w:rFonts w:cs="Arial"/>
                  <w:sz w:val="24"/>
                  <w:szCs w:val="24"/>
                </w:rPr>
                <w:id w:val="64208147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62B80BC" w14:textId="77777777" w:rsidR="00135EB4" w:rsidRDefault="00135EB4" w:rsidP="001459E3">
            <w:pPr>
              <w:pStyle w:val="NoSpacing"/>
            </w:pPr>
          </w:p>
        </w:tc>
        <w:tc>
          <w:tcPr>
            <w:tcW w:w="2268" w:type="dxa"/>
          </w:tcPr>
          <w:p w14:paraId="7DF69ABD" w14:textId="77777777" w:rsidR="00135EB4" w:rsidRDefault="00135EB4" w:rsidP="001459E3">
            <w:pPr>
              <w:pStyle w:val="NoSpacing"/>
            </w:pPr>
          </w:p>
        </w:tc>
      </w:tr>
      <w:tr w:rsidR="00135EB4" w14:paraId="47A811CF" w14:textId="77777777" w:rsidTr="001459E3">
        <w:tc>
          <w:tcPr>
            <w:tcW w:w="5245" w:type="dxa"/>
            <w:vMerge/>
          </w:tcPr>
          <w:p w14:paraId="7632351A" w14:textId="77777777" w:rsidR="00135EB4" w:rsidRPr="001459E3" w:rsidRDefault="00135EB4" w:rsidP="001459E3">
            <w:pPr>
              <w:pStyle w:val="NoSpacing"/>
              <w:rPr>
                <w:sz w:val="20"/>
                <w:szCs w:val="20"/>
              </w:rPr>
            </w:pPr>
          </w:p>
        </w:tc>
        <w:tc>
          <w:tcPr>
            <w:tcW w:w="3544" w:type="dxa"/>
          </w:tcPr>
          <w:p w14:paraId="7F2C0DC5"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58192AFD" w14:textId="77777777" w:rsidR="00135EB4" w:rsidRPr="00D5691A" w:rsidRDefault="00780C3A" w:rsidP="001459E3">
            <w:pPr>
              <w:jc w:val="center"/>
              <w:rPr>
                <w:sz w:val="24"/>
                <w:szCs w:val="24"/>
              </w:rPr>
            </w:pPr>
            <w:sdt>
              <w:sdtPr>
                <w:rPr>
                  <w:rFonts w:cs="Arial"/>
                  <w:sz w:val="24"/>
                  <w:szCs w:val="24"/>
                </w:rPr>
                <w:id w:val="18117518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892FF74" w14:textId="77777777" w:rsidR="00135EB4" w:rsidRDefault="00135EB4" w:rsidP="001459E3">
            <w:pPr>
              <w:pStyle w:val="NoSpacing"/>
            </w:pPr>
          </w:p>
        </w:tc>
        <w:tc>
          <w:tcPr>
            <w:tcW w:w="2268" w:type="dxa"/>
          </w:tcPr>
          <w:p w14:paraId="1A5EF34A" w14:textId="77777777" w:rsidR="00135EB4" w:rsidRDefault="00135EB4" w:rsidP="001459E3">
            <w:pPr>
              <w:pStyle w:val="NoSpacing"/>
            </w:pPr>
          </w:p>
        </w:tc>
      </w:tr>
      <w:tr w:rsidR="00135EB4" w14:paraId="74127373" w14:textId="77777777" w:rsidTr="001459E3">
        <w:tc>
          <w:tcPr>
            <w:tcW w:w="5245" w:type="dxa"/>
            <w:vMerge/>
          </w:tcPr>
          <w:p w14:paraId="15C00752" w14:textId="77777777" w:rsidR="00135EB4" w:rsidRPr="001459E3" w:rsidRDefault="00135EB4" w:rsidP="001459E3">
            <w:pPr>
              <w:pStyle w:val="NoSpacing"/>
              <w:rPr>
                <w:sz w:val="20"/>
                <w:szCs w:val="20"/>
              </w:rPr>
            </w:pPr>
          </w:p>
        </w:tc>
        <w:tc>
          <w:tcPr>
            <w:tcW w:w="3544" w:type="dxa"/>
          </w:tcPr>
          <w:p w14:paraId="02E59575"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CA3539D" w14:textId="77777777" w:rsidR="00135EB4" w:rsidRPr="00D5691A" w:rsidRDefault="00780C3A" w:rsidP="001459E3">
            <w:pPr>
              <w:jc w:val="center"/>
              <w:rPr>
                <w:sz w:val="24"/>
                <w:szCs w:val="24"/>
              </w:rPr>
            </w:pPr>
            <w:sdt>
              <w:sdtPr>
                <w:rPr>
                  <w:rFonts w:cs="Arial"/>
                  <w:sz w:val="24"/>
                  <w:szCs w:val="24"/>
                </w:rPr>
                <w:id w:val="-148199425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0CB8B06" w14:textId="77777777" w:rsidR="00135EB4" w:rsidRDefault="00135EB4" w:rsidP="001459E3">
            <w:pPr>
              <w:pStyle w:val="NoSpacing"/>
            </w:pPr>
          </w:p>
        </w:tc>
        <w:tc>
          <w:tcPr>
            <w:tcW w:w="2268" w:type="dxa"/>
          </w:tcPr>
          <w:p w14:paraId="7BA13F9D" w14:textId="77777777" w:rsidR="00135EB4" w:rsidRDefault="00135EB4" w:rsidP="001459E3">
            <w:pPr>
              <w:pStyle w:val="NoSpacing"/>
            </w:pPr>
          </w:p>
        </w:tc>
      </w:tr>
      <w:tr w:rsidR="00135EB4" w14:paraId="35DBE803" w14:textId="77777777" w:rsidTr="001459E3">
        <w:tc>
          <w:tcPr>
            <w:tcW w:w="5245" w:type="dxa"/>
            <w:vMerge/>
          </w:tcPr>
          <w:p w14:paraId="02E40814" w14:textId="77777777" w:rsidR="00135EB4" w:rsidRPr="001459E3" w:rsidRDefault="00135EB4" w:rsidP="001459E3">
            <w:pPr>
              <w:pStyle w:val="NoSpacing"/>
              <w:rPr>
                <w:sz w:val="20"/>
                <w:szCs w:val="20"/>
              </w:rPr>
            </w:pPr>
          </w:p>
        </w:tc>
        <w:tc>
          <w:tcPr>
            <w:tcW w:w="3544" w:type="dxa"/>
          </w:tcPr>
          <w:p w14:paraId="0116A024" w14:textId="77777777" w:rsidR="00135EB4" w:rsidRPr="00D5691A" w:rsidRDefault="00135EB4" w:rsidP="001459E3">
            <w:pPr>
              <w:pStyle w:val="NoSpacing"/>
              <w:jc w:val="right"/>
              <w:rPr>
                <w:sz w:val="20"/>
                <w:szCs w:val="20"/>
              </w:rPr>
            </w:pPr>
            <w:r>
              <w:rPr>
                <w:sz w:val="20"/>
                <w:szCs w:val="20"/>
              </w:rPr>
              <w:t>References</w:t>
            </w:r>
          </w:p>
        </w:tc>
        <w:tc>
          <w:tcPr>
            <w:tcW w:w="567" w:type="dxa"/>
          </w:tcPr>
          <w:p w14:paraId="5C0A3363" w14:textId="77777777" w:rsidR="00135EB4" w:rsidRPr="00D5691A" w:rsidRDefault="00780C3A" w:rsidP="001459E3">
            <w:pPr>
              <w:jc w:val="center"/>
              <w:rPr>
                <w:sz w:val="24"/>
                <w:szCs w:val="24"/>
              </w:rPr>
            </w:pPr>
            <w:sdt>
              <w:sdtPr>
                <w:rPr>
                  <w:rFonts w:cs="Arial"/>
                  <w:sz w:val="24"/>
                  <w:szCs w:val="24"/>
                </w:rPr>
                <w:id w:val="-23278944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E62312F" w14:textId="77777777" w:rsidR="00135EB4" w:rsidRDefault="00135EB4" w:rsidP="001459E3">
            <w:pPr>
              <w:pStyle w:val="NoSpacing"/>
            </w:pPr>
          </w:p>
        </w:tc>
        <w:tc>
          <w:tcPr>
            <w:tcW w:w="2268" w:type="dxa"/>
          </w:tcPr>
          <w:p w14:paraId="68057EBC" w14:textId="77777777" w:rsidR="00135EB4" w:rsidRDefault="00135EB4" w:rsidP="001459E3">
            <w:pPr>
              <w:pStyle w:val="NoSpacing"/>
            </w:pPr>
          </w:p>
        </w:tc>
      </w:tr>
      <w:tr w:rsidR="00135EB4" w14:paraId="507CA11F" w14:textId="77777777" w:rsidTr="001459E3">
        <w:tc>
          <w:tcPr>
            <w:tcW w:w="5245" w:type="dxa"/>
            <w:vMerge/>
          </w:tcPr>
          <w:p w14:paraId="50607C47" w14:textId="77777777" w:rsidR="00135EB4" w:rsidRPr="001459E3" w:rsidRDefault="00135EB4" w:rsidP="001459E3">
            <w:pPr>
              <w:pStyle w:val="NoSpacing"/>
              <w:rPr>
                <w:sz w:val="20"/>
                <w:szCs w:val="20"/>
              </w:rPr>
            </w:pPr>
          </w:p>
        </w:tc>
        <w:tc>
          <w:tcPr>
            <w:tcW w:w="3544" w:type="dxa"/>
          </w:tcPr>
          <w:p w14:paraId="208C8AAF"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AB11BB6" w14:textId="77777777" w:rsidR="00135EB4" w:rsidRPr="00D5691A" w:rsidRDefault="00780C3A" w:rsidP="001459E3">
            <w:pPr>
              <w:jc w:val="center"/>
              <w:rPr>
                <w:sz w:val="24"/>
                <w:szCs w:val="24"/>
              </w:rPr>
            </w:pPr>
            <w:sdt>
              <w:sdtPr>
                <w:rPr>
                  <w:rFonts w:cs="Arial"/>
                  <w:sz w:val="24"/>
                  <w:szCs w:val="24"/>
                </w:rPr>
                <w:id w:val="-13309849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781018B" w14:textId="77777777" w:rsidR="00135EB4" w:rsidRDefault="00135EB4" w:rsidP="001459E3">
            <w:pPr>
              <w:pStyle w:val="NoSpacing"/>
            </w:pPr>
          </w:p>
        </w:tc>
        <w:tc>
          <w:tcPr>
            <w:tcW w:w="2268" w:type="dxa"/>
          </w:tcPr>
          <w:p w14:paraId="7B24DE9A" w14:textId="77777777" w:rsidR="00135EB4" w:rsidRDefault="00135EB4" w:rsidP="001459E3">
            <w:pPr>
              <w:pStyle w:val="NoSpacing"/>
            </w:pPr>
          </w:p>
        </w:tc>
      </w:tr>
      <w:tr w:rsidR="00135EB4" w14:paraId="1051A547" w14:textId="77777777" w:rsidTr="001459E3">
        <w:tc>
          <w:tcPr>
            <w:tcW w:w="5245" w:type="dxa"/>
            <w:vMerge/>
          </w:tcPr>
          <w:p w14:paraId="583E00BF" w14:textId="77777777" w:rsidR="00135EB4" w:rsidRPr="001459E3" w:rsidRDefault="00135EB4" w:rsidP="001459E3">
            <w:pPr>
              <w:pStyle w:val="NoSpacing"/>
              <w:rPr>
                <w:sz w:val="20"/>
                <w:szCs w:val="20"/>
              </w:rPr>
            </w:pPr>
          </w:p>
        </w:tc>
        <w:tc>
          <w:tcPr>
            <w:tcW w:w="3544" w:type="dxa"/>
          </w:tcPr>
          <w:p w14:paraId="5DAF7B19" w14:textId="77777777" w:rsidR="00135EB4" w:rsidRPr="00D5691A" w:rsidRDefault="00135EB4" w:rsidP="001459E3">
            <w:pPr>
              <w:pStyle w:val="NoSpacing"/>
              <w:jc w:val="right"/>
              <w:rPr>
                <w:sz w:val="20"/>
                <w:szCs w:val="20"/>
              </w:rPr>
            </w:pPr>
            <w:r>
              <w:rPr>
                <w:sz w:val="20"/>
                <w:szCs w:val="20"/>
              </w:rPr>
              <w:t>Resume / CV</w:t>
            </w:r>
          </w:p>
        </w:tc>
        <w:tc>
          <w:tcPr>
            <w:tcW w:w="567" w:type="dxa"/>
          </w:tcPr>
          <w:p w14:paraId="30125483" w14:textId="77777777" w:rsidR="00135EB4" w:rsidRPr="00D5691A" w:rsidRDefault="00780C3A" w:rsidP="001459E3">
            <w:pPr>
              <w:jc w:val="center"/>
              <w:rPr>
                <w:sz w:val="24"/>
                <w:szCs w:val="24"/>
              </w:rPr>
            </w:pPr>
            <w:sdt>
              <w:sdtPr>
                <w:rPr>
                  <w:rFonts w:cs="Arial"/>
                  <w:sz w:val="24"/>
                  <w:szCs w:val="24"/>
                </w:rPr>
                <w:id w:val="14411820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A40E4AE" w14:textId="77777777" w:rsidR="00135EB4" w:rsidRDefault="00135EB4" w:rsidP="001459E3">
            <w:pPr>
              <w:pStyle w:val="NoSpacing"/>
            </w:pPr>
          </w:p>
        </w:tc>
        <w:tc>
          <w:tcPr>
            <w:tcW w:w="2268" w:type="dxa"/>
          </w:tcPr>
          <w:p w14:paraId="3691BECE" w14:textId="77777777" w:rsidR="00135EB4" w:rsidRDefault="00135EB4" w:rsidP="001459E3">
            <w:pPr>
              <w:pStyle w:val="NoSpacing"/>
            </w:pPr>
          </w:p>
        </w:tc>
      </w:tr>
      <w:tr w:rsidR="00135EB4" w14:paraId="1E21C2DB" w14:textId="77777777" w:rsidTr="001459E3">
        <w:tc>
          <w:tcPr>
            <w:tcW w:w="5245" w:type="dxa"/>
            <w:vMerge/>
          </w:tcPr>
          <w:p w14:paraId="273E505D" w14:textId="77777777" w:rsidR="00135EB4" w:rsidRPr="001459E3" w:rsidRDefault="00135EB4" w:rsidP="001459E3">
            <w:pPr>
              <w:pStyle w:val="NoSpacing"/>
              <w:rPr>
                <w:sz w:val="20"/>
                <w:szCs w:val="20"/>
              </w:rPr>
            </w:pPr>
          </w:p>
        </w:tc>
        <w:tc>
          <w:tcPr>
            <w:tcW w:w="3544" w:type="dxa"/>
          </w:tcPr>
          <w:p w14:paraId="1C9DC2C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6B45E83D" w14:textId="77777777" w:rsidR="00135EB4" w:rsidRPr="00D5691A" w:rsidRDefault="00780C3A" w:rsidP="001459E3">
            <w:pPr>
              <w:jc w:val="center"/>
              <w:rPr>
                <w:sz w:val="24"/>
                <w:szCs w:val="24"/>
              </w:rPr>
            </w:pPr>
            <w:sdt>
              <w:sdtPr>
                <w:rPr>
                  <w:rFonts w:cs="Arial"/>
                  <w:sz w:val="24"/>
                  <w:szCs w:val="24"/>
                </w:rPr>
                <w:id w:val="-152292041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3EB62D8" w14:textId="77777777" w:rsidR="00135EB4" w:rsidRDefault="00135EB4" w:rsidP="001459E3">
            <w:pPr>
              <w:pStyle w:val="NoSpacing"/>
            </w:pPr>
          </w:p>
        </w:tc>
        <w:tc>
          <w:tcPr>
            <w:tcW w:w="2268" w:type="dxa"/>
          </w:tcPr>
          <w:p w14:paraId="283BEDE2" w14:textId="77777777" w:rsidR="00135EB4" w:rsidRDefault="00135EB4" w:rsidP="001459E3">
            <w:pPr>
              <w:pStyle w:val="NoSpacing"/>
            </w:pPr>
          </w:p>
        </w:tc>
      </w:tr>
      <w:tr w:rsidR="00135EB4" w14:paraId="4CDF029D" w14:textId="77777777" w:rsidTr="001459E3">
        <w:tc>
          <w:tcPr>
            <w:tcW w:w="5245" w:type="dxa"/>
            <w:vMerge/>
          </w:tcPr>
          <w:p w14:paraId="103D178A" w14:textId="77777777" w:rsidR="00135EB4" w:rsidRPr="001459E3" w:rsidRDefault="00135EB4" w:rsidP="001459E3">
            <w:pPr>
              <w:pStyle w:val="NoSpacing"/>
              <w:rPr>
                <w:sz w:val="20"/>
                <w:szCs w:val="20"/>
              </w:rPr>
            </w:pPr>
          </w:p>
        </w:tc>
        <w:tc>
          <w:tcPr>
            <w:tcW w:w="3544" w:type="dxa"/>
          </w:tcPr>
          <w:p w14:paraId="12BCC3A8" w14:textId="77777777" w:rsidR="00135EB4" w:rsidRPr="00D5691A" w:rsidRDefault="00135EB4" w:rsidP="001459E3">
            <w:pPr>
              <w:pStyle w:val="NoSpacing"/>
              <w:jc w:val="right"/>
              <w:rPr>
                <w:sz w:val="20"/>
                <w:szCs w:val="20"/>
              </w:rPr>
            </w:pPr>
            <w:r>
              <w:rPr>
                <w:sz w:val="20"/>
                <w:szCs w:val="20"/>
              </w:rPr>
              <w:t>Other</w:t>
            </w:r>
          </w:p>
        </w:tc>
        <w:tc>
          <w:tcPr>
            <w:tcW w:w="567" w:type="dxa"/>
          </w:tcPr>
          <w:p w14:paraId="6EAAB22F" w14:textId="77777777" w:rsidR="00135EB4" w:rsidRPr="00D5691A" w:rsidRDefault="00780C3A" w:rsidP="001459E3">
            <w:pPr>
              <w:jc w:val="center"/>
              <w:rPr>
                <w:sz w:val="24"/>
                <w:szCs w:val="24"/>
              </w:rPr>
            </w:pPr>
            <w:sdt>
              <w:sdtPr>
                <w:rPr>
                  <w:rFonts w:cs="Arial"/>
                  <w:sz w:val="24"/>
                  <w:szCs w:val="24"/>
                </w:rPr>
                <w:id w:val="193747907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582B115" w14:textId="77777777" w:rsidR="00135EB4" w:rsidRDefault="00135EB4" w:rsidP="001459E3">
            <w:pPr>
              <w:pStyle w:val="NoSpacing"/>
            </w:pPr>
          </w:p>
        </w:tc>
        <w:tc>
          <w:tcPr>
            <w:tcW w:w="2268" w:type="dxa"/>
          </w:tcPr>
          <w:p w14:paraId="21D03DC9" w14:textId="77777777" w:rsidR="00135EB4" w:rsidRDefault="00135EB4" w:rsidP="001459E3">
            <w:pPr>
              <w:pStyle w:val="NoSpacing"/>
            </w:pPr>
          </w:p>
        </w:tc>
      </w:tr>
      <w:tr w:rsidR="00135EB4" w14:paraId="141C992E" w14:textId="77777777" w:rsidTr="001459E3">
        <w:tc>
          <w:tcPr>
            <w:tcW w:w="5245" w:type="dxa"/>
            <w:vMerge w:val="restart"/>
          </w:tcPr>
          <w:p w14:paraId="32AD6AF8" w14:textId="77777777" w:rsidR="00AE34FB" w:rsidRPr="00AE34FB" w:rsidRDefault="00AE34FB" w:rsidP="00AE34FB">
            <w:pPr>
              <w:pStyle w:val="NoSpacing"/>
              <w:rPr>
                <w:b/>
                <w:bCs/>
                <w:sz w:val="20"/>
                <w:szCs w:val="20"/>
              </w:rPr>
            </w:pPr>
            <w:r w:rsidRPr="00AE34FB">
              <w:rPr>
                <w:b/>
                <w:bCs/>
                <w:sz w:val="20"/>
                <w:szCs w:val="20"/>
              </w:rPr>
              <w:t>Knowledge Evidence</w:t>
            </w:r>
          </w:p>
          <w:p w14:paraId="045C9638" w14:textId="41ED87BB" w:rsidR="00AE34FB" w:rsidRPr="00AE34FB" w:rsidRDefault="00AE34FB" w:rsidP="00AE34FB">
            <w:pPr>
              <w:pStyle w:val="NoSpacing"/>
              <w:rPr>
                <w:sz w:val="20"/>
                <w:szCs w:val="20"/>
              </w:rPr>
            </w:pPr>
            <w:r w:rsidRPr="00AE34FB">
              <w:rPr>
                <w:sz w:val="20"/>
                <w:szCs w:val="20"/>
              </w:rPr>
              <w:t xml:space="preserve">The individual must be able to demonstrate knowledge to complete the tasks outlined in the </w:t>
            </w:r>
            <w:r w:rsidRPr="00AE34FB">
              <w:rPr>
                <w:sz w:val="20"/>
                <w:szCs w:val="20"/>
              </w:rPr>
              <w:lastRenderedPageBreak/>
              <w:t>elements, performance criteria and foundation skills of this unit, including knowledge of:</w:t>
            </w:r>
          </w:p>
          <w:p w14:paraId="639E4EB6" w14:textId="6EFBA3E7" w:rsidR="00906EF0" w:rsidRPr="00AE34FB" w:rsidRDefault="00906EF0">
            <w:pPr>
              <w:pStyle w:val="NoSpacing"/>
              <w:numPr>
                <w:ilvl w:val="0"/>
                <w:numId w:val="33"/>
              </w:numPr>
              <w:rPr>
                <w:sz w:val="20"/>
                <w:szCs w:val="20"/>
              </w:rPr>
            </w:pPr>
            <w:r w:rsidRPr="00AE34FB">
              <w:rPr>
                <w:sz w:val="20"/>
                <w:szCs w:val="20"/>
              </w:rPr>
              <w:t>legislative and vocational education and training (VET) regulatory requirements relating to designing and developing plans for vocational training, including:</w:t>
            </w:r>
          </w:p>
          <w:p w14:paraId="4B3E7DE6" w14:textId="77777777" w:rsidR="00906EF0" w:rsidRPr="00906EF0" w:rsidRDefault="00906EF0">
            <w:pPr>
              <w:pStyle w:val="NoSpacing"/>
              <w:numPr>
                <w:ilvl w:val="0"/>
                <w:numId w:val="34"/>
              </w:numPr>
              <w:rPr>
                <w:sz w:val="20"/>
                <w:szCs w:val="20"/>
              </w:rPr>
            </w:pPr>
            <w:r w:rsidRPr="00906EF0">
              <w:rPr>
                <w:sz w:val="20"/>
                <w:szCs w:val="20"/>
              </w:rPr>
              <w:t>meeting the requirements of nationally recognised training products</w:t>
            </w:r>
          </w:p>
          <w:p w14:paraId="3770BBF8" w14:textId="77777777" w:rsidR="00906EF0" w:rsidRPr="00906EF0" w:rsidRDefault="00906EF0">
            <w:pPr>
              <w:pStyle w:val="NoSpacing"/>
              <w:numPr>
                <w:ilvl w:val="0"/>
                <w:numId w:val="34"/>
              </w:numPr>
              <w:rPr>
                <w:sz w:val="20"/>
                <w:szCs w:val="20"/>
              </w:rPr>
            </w:pPr>
            <w:r w:rsidRPr="00906EF0">
              <w:rPr>
                <w:sz w:val="20"/>
                <w:szCs w:val="20"/>
              </w:rPr>
              <w:t>amount of training to provide to each learner and learner group</w:t>
            </w:r>
          </w:p>
          <w:p w14:paraId="7AE7E3A5" w14:textId="77777777" w:rsidR="00906EF0" w:rsidRPr="00906EF0" w:rsidRDefault="00906EF0">
            <w:pPr>
              <w:pStyle w:val="NoSpacing"/>
              <w:numPr>
                <w:ilvl w:val="0"/>
                <w:numId w:val="34"/>
              </w:numPr>
              <w:rPr>
                <w:sz w:val="20"/>
                <w:szCs w:val="20"/>
              </w:rPr>
            </w:pPr>
            <w:r w:rsidRPr="00906EF0">
              <w:rPr>
                <w:sz w:val="20"/>
                <w:szCs w:val="20"/>
              </w:rPr>
              <w:t>tailoring the plans to target learner group</w:t>
            </w:r>
          </w:p>
          <w:p w14:paraId="2D1526E1" w14:textId="77777777" w:rsidR="00906EF0" w:rsidRPr="00AE34FB" w:rsidRDefault="00906EF0">
            <w:pPr>
              <w:pStyle w:val="NoSpacing"/>
              <w:numPr>
                <w:ilvl w:val="0"/>
                <w:numId w:val="35"/>
              </w:numPr>
              <w:rPr>
                <w:sz w:val="20"/>
                <w:szCs w:val="20"/>
              </w:rPr>
            </w:pPr>
            <w:r w:rsidRPr="00AE34FB">
              <w:rPr>
                <w:sz w:val="20"/>
                <w:szCs w:val="20"/>
              </w:rPr>
              <w:t>organisational policies and procedures for designing, developing and finalising plans for vocational training, including for consulting with required stakeholders</w:t>
            </w:r>
          </w:p>
          <w:p w14:paraId="1F815BFC" w14:textId="77777777" w:rsidR="00906EF0" w:rsidRPr="00AE34FB" w:rsidRDefault="00906EF0">
            <w:pPr>
              <w:pStyle w:val="NoSpacing"/>
              <w:numPr>
                <w:ilvl w:val="0"/>
                <w:numId w:val="35"/>
              </w:numPr>
              <w:rPr>
                <w:sz w:val="20"/>
                <w:szCs w:val="20"/>
              </w:rPr>
            </w:pPr>
            <w:r w:rsidRPr="00AE34FB">
              <w:rPr>
                <w:sz w:val="20"/>
                <w:szCs w:val="20"/>
              </w:rPr>
              <w:t>purpose and use of National Register of VET (Training.gov.au, or its successor), including to identify changes to nationally recognised training products</w:t>
            </w:r>
          </w:p>
          <w:p w14:paraId="40B288A5" w14:textId="77777777" w:rsidR="00906EF0" w:rsidRPr="00AE34FB" w:rsidRDefault="00906EF0">
            <w:pPr>
              <w:pStyle w:val="NoSpacing"/>
              <w:numPr>
                <w:ilvl w:val="0"/>
                <w:numId w:val="35"/>
              </w:numPr>
              <w:rPr>
                <w:sz w:val="20"/>
                <w:szCs w:val="20"/>
              </w:rPr>
            </w:pPr>
            <w:r w:rsidRPr="00AE34FB">
              <w:rPr>
                <w:sz w:val="20"/>
                <w:szCs w:val="20"/>
              </w:rPr>
              <w:t>basic instructional design principles relating to designing and developing plans for vocational training</w:t>
            </w:r>
          </w:p>
          <w:p w14:paraId="1C310154" w14:textId="77777777" w:rsidR="00906EF0" w:rsidRPr="00AE34FB" w:rsidRDefault="00906EF0">
            <w:pPr>
              <w:pStyle w:val="NoSpacing"/>
              <w:numPr>
                <w:ilvl w:val="0"/>
                <w:numId w:val="35"/>
              </w:numPr>
              <w:rPr>
                <w:sz w:val="20"/>
                <w:szCs w:val="20"/>
              </w:rPr>
            </w:pPr>
            <w:r w:rsidRPr="00AE34FB">
              <w:rPr>
                <w:sz w:val="20"/>
                <w:szCs w:val="20"/>
              </w:rPr>
              <w:t>purposes and key content of plans for vocational training, including logically sequenced learning content that:</w:t>
            </w:r>
          </w:p>
          <w:p w14:paraId="1F0CAFC3" w14:textId="77777777" w:rsidR="00906EF0" w:rsidRPr="00906EF0" w:rsidRDefault="00906EF0">
            <w:pPr>
              <w:pStyle w:val="NoSpacing"/>
              <w:numPr>
                <w:ilvl w:val="0"/>
                <w:numId w:val="36"/>
              </w:numPr>
              <w:rPr>
                <w:sz w:val="20"/>
                <w:szCs w:val="20"/>
              </w:rPr>
            </w:pPr>
            <w:r w:rsidRPr="00906EF0">
              <w:rPr>
                <w:sz w:val="20"/>
                <w:szCs w:val="20"/>
              </w:rPr>
              <w:t>engages and progresses learners</w:t>
            </w:r>
          </w:p>
          <w:p w14:paraId="44BF80D0" w14:textId="77777777" w:rsidR="00906EF0" w:rsidRPr="00906EF0" w:rsidRDefault="00906EF0">
            <w:pPr>
              <w:pStyle w:val="NoSpacing"/>
              <w:numPr>
                <w:ilvl w:val="0"/>
                <w:numId w:val="36"/>
              </w:numPr>
              <w:rPr>
                <w:sz w:val="20"/>
                <w:szCs w:val="20"/>
              </w:rPr>
            </w:pPr>
            <w:r w:rsidRPr="00906EF0">
              <w:rPr>
                <w:sz w:val="20"/>
                <w:szCs w:val="20"/>
              </w:rPr>
              <w:t>provides a safe and inclusive learning environment</w:t>
            </w:r>
          </w:p>
          <w:p w14:paraId="01BD9584" w14:textId="77777777" w:rsidR="00906EF0" w:rsidRPr="00906EF0" w:rsidRDefault="00906EF0">
            <w:pPr>
              <w:pStyle w:val="NoSpacing"/>
              <w:numPr>
                <w:ilvl w:val="0"/>
                <w:numId w:val="36"/>
              </w:numPr>
              <w:rPr>
                <w:sz w:val="20"/>
                <w:szCs w:val="20"/>
              </w:rPr>
            </w:pPr>
            <w:r w:rsidRPr="00906EF0">
              <w:rPr>
                <w:sz w:val="20"/>
                <w:szCs w:val="20"/>
              </w:rPr>
              <w:t>covers required skills and knowledge</w:t>
            </w:r>
          </w:p>
          <w:p w14:paraId="611D9648" w14:textId="77777777" w:rsidR="00906EF0" w:rsidRPr="00906EF0" w:rsidRDefault="00906EF0">
            <w:pPr>
              <w:pStyle w:val="NoSpacing"/>
              <w:numPr>
                <w:ilvl w:val="0"/>
                <w:numId w:val="36"/>
              </w:numPr>
              <w:rPr>
                <w:sz w:val="20"/>
                <w:szCs w:val="20"/>
              </w:rPr>
            </w:pPr>
            <w:r w:rsidRPr="00906EF0">
              <w:rPr>
                <w:sz w:val="20"/>
                <w:szCs w:val="20"/>
              </w:rPr>
              <w:t>uses resources and that support and engage learners</w:t>
            </w:r>
          </w:p>
          <w:p w14:paraId="471B443D" w14:textId="77777777" w:rsidR="00906EF0" w:rsidRPr="00AE34FB" w:rsidRDefault="00906EF0">
            <w:pPr>
              <w:pStyle w:val="NoSpacing"/>
              <w:numPr>
                <w:ilvl w:val="0"/>
                <w:numId w:val="37"/>
              </w:numPr>
              <w:rPr>
                <w:sz w:val="20"/>
                <w:szCs w:val="20"/>
              </w:rPr>
            </w:pPr>
            <w:r w:rsidRPr="00AE34FB">
              <w:rPr>
                <w:sz w:val="20"/>
                <w:szCs w:val="20"/>
              </w:rPr>
              <w:t>key components of training and assessment strategies and how to use them when designing and developing plans for vocational training</w:t>
            </w:r>
          </w:p>
          <w:p w14:paraId="7C15C135" w14:textId="77777777" w:rsidR="00906EF0" w:rsidRPr="00AE34FB" w:rsidRDefault="00906EF0">
            <w:pPr>
              <w:pStyle w:val="NoSpacing"/>
              <w:numPr>
                <w:ilvl w:val="0"/>
                <w:numId w:val="37"/>
              </w:numPr>
              <w:rPr>
                <w:sz w:val="20"/>
                <w:szCs w:val="20"/>
              </w:rPr>
            </w:pPr>
            <w:r w:rsidRPr="00AE34FB">
              <w:rPr>
                <w:sz w:val="20"/>
                <w:szCs w:val="20"/>
              </w:rPr>
              <w:t>facilitation techniques that support and engage learners and check for learner understanding, including presentation methods, learning activities, and formative assessment activities</w:t>
            </w:r>
          </w:p>
          <w:p w14:paraId="69A2016B" w14:textId="77777777" w:rsidR="00906EF0" w:rsidRPr="00AE34FB" w:rsidRDefault="00906EF0">
            <w:pPr>
              <w:pStyle w:val="NoSpacing"/>
              <w:numPr>
                <w:ilvl w:val="0"/>
                <w:numId w:val="37"/>
              </w:numPr>
              <w:rPr>
                <w:sz w:val="20"/>
                <w:szCs w:val="20"/>
              </w:rPr>
            </w:pPr>
            <w:r w:rsidRPr="00AE34FB">
              <w:rPr>
                <w:sz w:val="20"/>
                <w:szCs w:val="20"/>
              </w:rPr>
              <w:lastRenderedPageBreak/>
              <w:t>features of different modes of delivery, including face-to-face, online and blended delivery; and how those features are represented in plans for vocational training</w:t>
            </w:r>
          </w:p>
          <w:p w14:paraId="071D46C2" w14:textId="77777777" w:rsidR="00906EF0" w:rsidRPr="00AE34FB" w:rsidRDefault="00906EF0">
            <w:pPr>
              <w:pStyle w:val="NoSpacing"/>
              <w:numPr>
                <w:ilvl w:val="0"/>
                <w:numId w:val="37"/>
              </w:numPr>
              <w:rPr>
                <w:sz w:val="20"/>
                <w:szCs w:val="20"/>
              </w:rPr>
            </w:pPr>
            <w:r w:rsidRPr="00AE34FB">
              <w:rPr>
                <w:sz w:val="20"/>
                <w:szCs w:val="20"/>
              </w:rPr>
              <w:t>relationship between training and assessment, and implications for designing and developing plans for vocational training</w:t>
            </w:r>
          </w:p>
          <w:p w14:paraId="09302EA3" w14:textId="77777777" w:rsidR="00906EF0" w:rsidRPr="00AE34FB" w:rsidRDefault="00906EF0">
            <w:pPr>
              <w:pStyle w:val="NoSpacing"/>
              <w:numPr>
                <w:ilvl w:val="0"/>
                <w:numId w:val="37"/>
              </w:numPr>
              <w:rPr>
                <w:sz w:val="20"/>
                <w:szCs w:val="20"/>
              </w:rPr>
            </w:pPr>
            <w:r w:rsidRPr="00AE34FB">
              <w:rPr>
                <w:sz w:val="20"/>
                <w:szCs w:val="20"/>
              </w:rPr>
              <w:t>types of learner characteristics and implications for designing and developing plans for vocational training</w:t>
            </w:r>
          </w:p>
          <w:p w14:paraId="1879D27F" w14:textId="77777777" w:rsidR="00906EF0" w:rsidRPr="00AE34FB" w:rsidRDefault="00906EF0">
            <w:pPr>
              <w:pStyle w:val="NoSpacing"/>
              <w:numPr>
                <w:ilvl w:val="0"/>
                <w:numId w:val="37"/>
              </w:numPr>
              <w:rPr>
                <w:sz w:val="20"/>
                <w:szCs w:val="20"/>
              </w:rPr>
            </w:pPr>
            <w:r w:rsidRPr="00AE34FB">
              <w:rPr>
                <w:sz w:val="20"/>
                <w:szCs w:val="20"/>
              </w:rPr>
              <w:t>processes for interpreting nationally recognised units of competency to identify the standard of performance required, including for identifying:</w:t>
            </w:r>
          </w:p>
          <w:p w14:paraId="148D1D38" w14:textId="77777777" w:rsidR="00906EF0" w:rsidRPr="00AE34FB" w:rsidRDefault="00906EF0">
            <w:pPr>
              <w:pStyle w:val="NoSpacing"/>
              <w:numPr>
                <w:ilvl w:val="0"/>
                <w:numId w:val="38"/>
              </w:numPr>
              <w:rPr>
                <w:sz w:val="20"/>
                <w:szCs w:val="20"/>
              </w:rPr>
            </w:pPr>
            <w:r w:rsidRPr="00AE34FB">
              <w:rPr>
                <w:sz w:val="20"/>
                <w:szCs w:val="20"/>
              </w:rPr>
              <w:t>skill and knowledge requirements in the products, including requirements relating to foundation skills: language, literacy, numeracy, digital literacy and employability skills</w:t>
            </w:r>
          </w:p>
          <w:p w14:paraId="04A6A0F9" w14:textId="77777777" w:rsidR="00906EF0" w:rsidRPr="00AE34FB" w:rsidRDefault="00906EF0">
            <w:pPr>
              <w:pStyle w:val="NoSpacing"/>
              <w:numPr>
                <w:ilvl w:val="0"/>
                <w:numId w:val="38"/>
              </w:numPr>
              <w:rPr>
                <w:sz w:val="20"/>
                <w:szCs w:val="20"/>
              </w:rPr>
            </w:pPr>
            <w:r w:rsidRPr="00AE34FB">
              <w:rPr>
                <w:sz w:val="20"/>
                <w:szCs w:val="20"/>
              </w:rPr>
              <w:t>dimensions of competency and how they guide training practices and planning</w:t>
            </w:r>
          </w:p>
          <w:p w14:paraId="077A29B5" w14:textId="77777777" w:rsidR="00906EF0" w:rsidRPr="00AE34FB" w:rsidRDefault="00906EF0">
            <w:pPr>
              <w:pStyle w:val="NoSpacing"/>
              <w:numPr>
                <w:ilvl w:val="0"/>
                <w:numId w:val="39"/>
              </w:numPr>
              <w:rPr>
                <w:sz w:val="20"/>
                <w:szCs w:val="20"/>
              </w:rPr>
            </w:pPr>
            <w:r w:rsidRPr="00AE34FB">
              <w:rPr>
                <w:sz w:val="20"/>
                <w:szCs w:val="20"/>
              </w:rPr>
              <w:t>contents of Companion Volume Implementation Guides relating to designing and developing plans for vocational training</w:t>
            </w:r>
          </w:p>
          <w:p w14:paraId="749EAF89" w14:textId="77777777" w:rsidR="00906EF0" w:rsidRPr="00AE34FB" w:rsidRDefault="00906EF0">
            <w:pPr>
              <w:pStyle w:val="NoSpacing"/>
              <w:numPr>
                <w:ilvl w:val="0"/>
                <w:numId w:val="39"/>
              </w:numPr>
              <w:rPr>
                <w:sz w:val="20"/>
                <w:szCs w:val="20"/>
              </w:rPr>
            </w:pPr>
            <w:r w:rsidRPr="00AE34FB">
              <w:rPr>
                <w:sz w:val="20"/>
                <w:szCs w:val="20"/>
              </w:rPr>
              <w:t>learning theories and adult learning principles relating to designing and developing plans for vocational training</w:t>
            </w:r>
          </w:p>
          <w:p w14:paraId="269FA670" w14:textId="0F0FA84C" w:rsidR="00176BB5" w:rsidRPr="00DA0E2E" w:rsidRDefault="00906EF0">
            <w:pPr>
              <w:pStyle w:val="NoSpacing"/>
              <w:numPr>
                <w:ilvl w:val="0"/>
                <w:numId w:val="39"/>
              </w:numPr>
              <w:rPr>
                <w:b/>
                <w:bCs/>
                <w:sz w:val="20"/>
                <w:szCs w:val="20"/>
              </w:rPr>
            </w:pPr>
            <w:r w:rsidRPr="00AE34FB">
              <w:rPr>
                <w:sz w:val="20"/>
                <w:szCs w:val="20"/>
              </w:rPr>
              <w:t>sustainability matters to consider when designing and developing plans for vocational training.</w:t>
            </w:r>
          </w:p>
        </w:tc>
        <w:tc>
          <w:tcPr>
            <w:tcW w:w="3544" w:type="dxa"/>
          </w:tcPr>
          <w:p w14:paraId="55C0E1B1"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639F2D53" w14:textId="77777777" w:rsidR="00135EB4" w:rsidRPr="00D5691A" w:rsidRDefault="00780C3A" w:rsidP="001459E3">
            <w:pPr>
              <w:pStyle w:val="NoSpacing"/>
              <w:jc w:val="center"/>
              <w:rPr>
                <w:sz w:val="24"/>
                <w:szCs w:val="24"/>
              </w:rPr>
            </w:pPr>
            <w:sdt>
              <w:sdtPr>
                <w:rPr>
                  <w:rFonts w:cs="Arial"/>
                  <w:sz w:val="24"/>
                  <w:szCs w:val="24"/>
                </w:rPr>
                <w:id w:val="-673343747"/>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C9AA3D0" w14:textId="77777777" w:rsidR="00135EB4" w:rsidRDefault="00135EB4" w:rsidP="001459E3">
            <w:pPr>
              <w:pStyle w:val="NoSpacing"/>
            </w:pPr>
          </w:p>
        </w:tc>
        <w:tc>
          <w:tcPr>
            <w:tcW w:w="2268" w:type="dxa"/>
          </w:tcPr>
          <w:p w14:paraId="038B5A87" w14:textId="77777777" w:rsidR="00135EB4" w:rsidRDefault="00135EB4" w:rsidP="001459E3">
            <w:pPr>
              <w:pStyle w:val="NoSpacing"/>
            </w:pPr>
          </w:p>
        </w:tc>
      </w:tr>
      <w:tr w:rsidR="00135EB4" w14:paraId="28323619" w14:textId="77777777" w:rsidTr="001459E3">
        <w:tc>
          <w:tcPr>
            <w:tcW w:w="5245" w:type="dxa"/>
            <w:vMerge/>
          </w:tcPr>
          <w:p w14:paraId="282D2CAA" w14:textId="77777777" w:rsidR="00135EB4" w:rsidRPr="001459E3" w:rsidRDefault="00135EB4" w:rsidP="001459E3">
            <w:pPr>
              <w:pStyle w:val="NoSpacing"/>
              <w:rPr>
                <w:sz w:val="20"/>
                <w:szCs w:val="20"/>
              </w:rPr>
            </w:pPr>
          </w:p>
        </w:tc>
        <w:tc>
          <w:tcPr>
            <w:tcW w:w="3544" w:type="dxa"/>
          </w:tcPr>
          <w:p w14:paraId="68173D03"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5E8C9253" w14:textId="77777777" w:rsidR="00135EB4" w:rsidRPr="00D5691A" w:rsidRDefault="00780C3A" w:rsidP="001459E3">
            <w:pPr>
              <w:jc w:val="center"/>
              <w:rPr>
                <w:sz w:val="24"/>
                <w:szCs w:val="24"/>
              </w:rPr>
            </w:pPr>
            <w:sdt>
              <w:sdtPr>
                <w:rPr>
                  <w:rFonts w:cs="Arial"/>
                  <w:sz w:val="24"/>
                  <w:szCs w:val="24"/>
                </w:rPr>
                <w:id w:val="-112052529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1D66C1E" w14:textId="77777777" w:rsidR="00135EB4" w:rsidRDefault="00135EB4" w:rsidP="001459E3">
            <w:pPr>
              <w:pStyle w:val="NoSpacing"/>
            </w:pPr>
          </w:p>
        </w:tc>
        <w:tc>
          <w:tcPr>
            <w:tcW w:w="2268" w:type="dxa"/>
          </w:tcPr>
          <w:p w14:paraId="29FE9F4E" w14:textId="77777777" w:rsidR="00135EB4" w:rsidRDefault="00135EB4" w:rsidP="001459E3">
            <w:pPr>
              <w:pStyle w:val="NoSpacing"/>
            </w:pPr>
          </w:p>
        </w:tc>
      </w:tr>
      <w:tr w:rsidR="00135EB4" w14:paraId="56DAF211" w14:textId="77777777" w:rsidTr="001459E3">
        <w:tc>
          <w:tcPr>
            <w:tcW w:w="5245" w:type="dxa"/>
            <w:vMerge/>
          </w:tcPr>
          <w:p w14:paraId="295230DB" w14:textId="77777777" w:rsidR="00135EB4" w:rsidRPr="001459E3" w:rsidRDefault="00135EB4" w:rsidP="001459E3">
            <w:pPr>
              <w:pStyle w:val="NoSpacing"/>
              <w:rPr>
                <w:sz w:val="20"/>
                <w:szCs w:val="20"/>
              </w:rPr>
            </w:pPr>
          </w:p>
        </w:tc>
        <w:tc>
          <w:tcPr>
            <w:tcW w:w="3544" w:type="dxa"/>
          </w:tcPr>
          <w:p w14:paraId="5128F7E2"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2BBA6707" w14:textId="77777777" w:rsidR="00135EB4" w:rsidRPr="00D5691A" w:rsidRDefault="00780C3A" w:rsidP="001459E3">
            <w:pPr>
              <w:jc w:val="center"/>
              <w:rPr>
                <w:sz w:val="24"/>
                <w:szCs w:val="24"/>
              </w:rPr>
            </w:pPr>
            <w:sdt>
              <w:sdtPr>
                <w:rPr>
                  <w:rFonts w:cs="Arial"/>
                  <w:sz w:val="24"/>
                  <w:szCs w:val="24"/>
                </w:rPr>
                <w:id w:val="-123994265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90F4DCA" w14:textId="77777777" w:rsidR="00135EB4" w:rsidRDefault="00135EB4" w:rsidP="001459E3">
            <w:pPr>
              <w:pStyle w:val="NoSpacing"/>
            </w:pPr>
          </w:p>
        </w:tc>
        <w:tc>
          <w:tcPr>
            <w:tcW w:w="2268" w:type="dxa"/>
          </w:tcPr>
          <w:p w14:paraId="4B27F47B" w14:textId="77777777" w:rsidR="00135EB4" w:rsidRDefault="00135EB4" w:rsidP="001459E3">
            <w:pPr>
              <w:pStyle w:val="NoSpacing"/>
            </w:pPr>
          </w:p>
        </w:tc>
      </w:tr>
      <w:tr w:rsidR="00135EB4" w14:paraId="44FE8CC3" w14:textId="77777777" w:rsidTr="001459E3">
        <w:tc>
          <w:tcPr>
            <w:tcW w:w="5245" w:type="dxa"/>
            <w:vMerge/>
          </w:tcPr>
          <w:p w14:paraId="288558C8" w14:textId="77777777" w:rsidR="00135EB4" w:rsidRPr="001459E3" w:rsidRDefault="00135EB4" w:rsidP="001459E3">
            <w:pPr>
              <w:pStyle w:val="NoSpacing"/>
              <w:rPr>
                <w:sz w:val="20"/>
                <w:szCs w:val="20"/>
              </w:rPr>
            </w:pPr>
          </w:p>
        </w:tc>
        <w:tc>
          <w:tcPr>
            <w:tcW w:w="3544" w:type="dxa"/>
          </w:tcPr>
          <w:p w14:paraId="1EABCBFF"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FBDB939" w14:textId="77777777" w:rsidR="00135EB4" w:rsidRPr="00D5691A" w:rsidRDefault="00780C3A" w:rsidP="001459E3">
            <w:pPr>
              <w:jc w:val="center"/>
              <w:rPr>
                <w:sz w:val="24"/>
                <w:szCs w:val="24"/>
              </w:rPr>
            </w:pPr>
            <w:sdt>
              <w:sdtPr>
                <w:rPr>
                  <w:rFonts w:cs="Arial"/>
                  <w:sz w:val="24"/>
                  <w:szCs w:val="24"/>
                </w:rPr>
                <w:id w:val="-87184557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C779366" w14:textId="77777777" w:rsidR="00135EB4" w:rsidRDefault="00135EB4" w:rsidP="001459E3">
            <w:pPr>
              <w:pStyle w:val="NoSpacing"/>
            </w:pPr>
          </w:p>
        </w:tc>
        <w:tc>
          <w:tcPr>
            <w:tcW w:w="2268" w:type="dxa"/>
          </w:tcPr>
          <w:p w14:paraId="425EAC23" w14:textId="77777777" w:rsidR="00135EB4" w:rsidRDefault="00135EB4" w:rsidP="001459E3">
            <w:pPr>
              <w:pStyle w:val="NoSpacing"/>
            </w:pPr>
          </w:p>
        </w:tc>
      </w:tr>
      <w:tr w:rsidR="00135EB4" w14:paraId="1A072A41" w14:textId="77777777" w:rsidTr="001459E3">
        <w:tc>
          <w:tcPr>
            <w:tcW w:w="5245" w:type="dxa"/>
            <w:vMerge/>
          </w:tcPr>
          <w:p w14:paraId="746AEAB4" w14:textId="77777777" w:rsidR="00135EB4" w:rsidRPr="001459E3" w:rsidRDefault="00135EB4" w:rsidP="001459E3">
            <w:pPr>
              <w:pStyle w:val="NoSpacing"/>
              <w:rPr>
                <w:sz w:val="20"/>
                <w:szCs w:val="20"/>
              </w:rPr>
            </w:pPr>
          </w:p>
        </w:tc>
        <w:tc>
          <w:tcPr>
            <w:tcW w:w="3544" w:type="dxa"/>
          </w:tcPr>
          <w:p w14:paraId="44BB01BD" w14:textId="77777777" w:rsidR="00135EB4" w:rsidRPr="00D5691A" w:rsidRDefault="00135EB4" w:rsidP="001459E3">
            <w:pPr>
              <w:pStyle w:val="NoSpacing"/>
              <w:jc w:val="right"/>
              <w:rPr>
                <w:sz w:val="20"/>
                <w:szCs w:val="20"/>
              </w:rPr>
            </w:pPr>
            <w:r>
              <w:rPr>
                <w:sz w:val="20"/>
                <w:szCs w:val="20"/>
              </w:rPr>
              <w:t>References</w:t>
            </w:r>
          </w:p>
        </w:tc>
        <w:tc>
          <w:tcPr>
            <w:tcW w:w="567" w:type="dxa"/>
          </w:tcPr>
          <w:p w14:paraId="553E7D5C" w14:textId="77777777" w:rsidR="00135EB4" w:rsidRPr="00D5691A" w:rsidRDefault="00780C3A" w:rsidP="001459E3">
            <w:pPr>
              <w:jc w:val="center"/>
              <w:rPr>
                <w:sz w:val="24"/>
                <w:szCs w:val="24"/>
              </w:rPr>
            </w:pPr>
            <w:sdt>
              <w:sdtPr>
                <w:rPr>
                  <w:rFonts w:cs="Arial"/>
                  <w:sz w:val="24"/>
                  <w:szCs w:val="24"/>
                </w:rPr>
                <w:id w:val="-88548794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95C1A1F" w14:textId="77777777" w:rsidR="00135EB4" w:rsidRDefault="00135EB4" w:rsidP="001459E3">
            <w:pPr>
              <w:pStyle w:val="NoSpacing"/>
            </w:pPr>
          </w:p>
        </w:tc>
        <w:tc>
          <w:tcPr>
            <w:tcW w:w="2268" w:type="dxa"/>
          </w:tcPr>
          <w:p w14:paraId="3D630016" w14:textId="77777777" w:rsidR="00135EB4" w:rsidRDefault="00135EB4" w:rsidP="001459E3">
            <w:pPr>
              <w:pStyle w:val="NoSpacing"/>
            </w:pPr>
          </w:p>
        </w:tc>
      </w:tr>
      <w:tr w:rsidR="00135EB4" w14:paraId="46B41329" w14:textId="77777777" w:rsidTr="001459E3">
        <w:tc>
          <w:tcPr>
            <w:tcW w:w="5245" w:type="dxa"/>
            <w:vMerge/>
          </w:tcPr>
          <w:p w14:paraId="1FECC66C" w14:textId="77777777" w:rsidR="00135EB4" w:rsidRPr="001459E3" w:rsidRDefault="00135EB4" w:rsidP="001459E3">
            <w:pPr>
              <w:pStyle w:val="NoSpacing"/>
              <w:rPr>
                <w:sz w:val="20"/>
                <w:szCs w:val="20"/>
              </w:rPr>
            </w:pPr>
          </w:p>
        </w:tc>
        <w:tc>
          <w:tcPr>
            <w:tcW w:w="3544" w:type="dxa"/>
          </w:tcPr>
          <w:p w14:paraId="5984E9A9"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B04DCB9" w14:textId="77777777" w:rsidR="00135EB4" w:rsidRPr="00D5691A" w:rsidRDefault="00780C3A" w:rsidP="001459E3">
            <w:pPr>
              <w:jc w:val="center"/>
              <w:rPr>
                <w:sz w:val="24"/>
                <w:szCs w:val="24"/>
              </w:rPr>
            </w:pPr>
            <w:sdt>
              <w:sdtPr>
                <w:rPr>
                  <w:rFonts w:cs="Arial"/>
                  <w:sz w:val="24"/>
                  <w:szCs w:val="24"/>
                </w:rPr>
                <w:id w:val="26249772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494875C" w14:textId="77777777" w:rsidR="00135EB4" w:rsidRDefault="00135EB4" w:rsidP="001459E3">
            <w:pPr>
              <w:pStyle w:val="NoSpacing"/>
            </w:pPr>
          </w:p>
        </w:tc>
        <w:tc>
          <w:tcPr>
            <w:tcW w:w="2268" w:type="dxa"/>
          </w:tcPr>
          <w:p w14:paraId="3119D2AD" w14:textId="77777777" w:rsidR="00135EB4" w:rsidRDefault="00135EB4" w:rsidP="001459E3">
            <w:pPr>
              <w:pStyle w:val="NoSpacing"/>
            </w:pPr>
          </w:p>
        </w:tc>
      </w:tr>
      <w:tr w:rsidR="00135EB4" w14:paraId="2A146E88" w14:textId="77777777" w:rsidTr="001459E3">
        <w:tc>
          <w:tcPr>
            <w:tcW w:w="5245" w:type="dxa"/>
            <w:vMerge/>
          </w:tcPr>
          <w:p w14:paraId="054FDD58" w14:textId="77777777" w:rsidR="00135EB4" w:rsidRPr="001459E3" w:rsidRDefault="00135EB4" w:rsidP="001459E3">
            <w:pPr>
              <w:pStyle w:val="NoSpacing"/>
              <w:rPr>
                <w:sz w:val="20"/>
                <w:szCs w:val="20"/>
              </w:rPr>
            </w:pPr>
          </w:p>
        </w:tc>
        <w:tc>
          <w:tcPr>
            <w:tcW w:w="3544" w:type="dxa"/>
          </w:tcPr>
          <w:p w14:paraId="63EB3D74" w14:textId="77777777" w:rsidR="00135EB4" w:rsidRPr="00D5691A" w:rsidRDefault="00135EB4" w:rsidP="001459E3">
            <w:pPr>
              <w:pStyle w:val="NoSpacing"/>
              <w:jc w:val="right"/>
              <w:rPr>
                <w:sz w:val="20"/>
                <w:szCs w:val="20"/>
              </w:rPr>
            </w:pPr>
            <w:r>
              <w:rPr>
                <w:sz w:val="20"/>
                <w:szCs w:val="20"/>
              </w:rPr>
              <w:t>Resume / CV</w:t>
            </w:r>
          </w:p>
        </w:tc>
        <w:tc>
          <w:tcPr>
            <w:tcW w:w="567" w:type="dxa"/>
          </w:tcPr>
          <w:p w14:paraId="52A165BA" w14:textId="77777777" w:rsidR="00135EB4" w:rsidRPr="00D5691A" w:rsidRDefault="00780C3A" w:rsidP="001459E3">
            <w:pPr>
              <w:jc w:val="center"/>
              <w:rPr>
                <w:sz w:val="24"/>
                <w:szCs w:val="24"/>
              </w:rPr>
            </w:pPr>
            <w:sdt>
              <w:sdtPr>
                <w:rPr>
                  <w:rFonts w:cs="Arial"/>
                  <w:sz w:val="24"/>
                  <w:szCs w:val="24"/>
                </w:rPr>
                <w:id w:val="-65800279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4C88191" w14:textId="77777777" w:rsidR="00135EB4" w:rsidRDefault="00135EB4" w:rsidP="001459E3">
            <w:pPr>
              <w:pStyle w:val="NoSpacing"/>
            </w:pPr>
          </w:p>
        </w:tc>
        <w:tc>
          <w:tcPr>
            <w:tcW w:w="2268" w:type="dxa"/>
          </w:tcPr>
          <w:p w14:paraId="6B1F47DA" w14:textId="77777777" w:rsidR="00135EB4" w:rsidRDefault="00135EB4" w:rsidP="001459E3">
            <w:pPr>
              <w:pStyle w:val="NoSpacing"/>
            </w:pPr>
          </w:p>
        </w:tc>
      </w:tr>
      <w:tr w:rsidR="00135EB4" w14:paraId="4EE5CE35" w14:textId="77777777" w:rsidTr="001459E3">
        <w:tc>
          <w:tcPr>
            <w:tcW w:w="5245" w:type="dxa"/>
            <w:vMerge/>
          </w:tcPr>
          <w:p w14:paraId="6CE12674" w14:textId="77777777" w:rsidR="00135EB4" w:rsidRPr="001459E3" w:rsidRDefault="00135EB4" w:rsidP="001459E3">
            <w:pPr>
              <w:pStyle w:val="NoSpacing"/>
              <w:rPr>
                <w:sz w:val="20"/>
                <w:szCs w:val="20"/>
              </w:rPr>
            </w:pPr>
          </w:p>
        </w:tc>
        <w:tc>
          <w:tcPr>
            <w:tcW w:w="3544" w:type="dxa"/>
          </w:tcPr>
          <w:p w14:paraId="148D222F"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5652A3D" w14:textId="77777777" w:rsidR="00135EB4" w:rsidRPr="00D5691A" w:rsidRDefault="00780C3A" w:rsidP="001459E3">
            <w:pPr>
              <w:jc w:val="center"/>
              <w:rPr>
                <w:sz w:val="24"/>
                <w:szCs w:val="24"/>
              </w:rPr>
            </w:pPr>
            <w:sdt>
              <w:sdtPr>
                <w:rPr>
                  <w:rFonts w:cs="Arial"/>
                  <w:sz w:val="24"/>
                  <w:szCs w:val="24"/>
                </w:rPr>
                <w:id w:val="-161674824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5120C60" w14:textId="77777777" w:rsidR="00135EB4" w:rsidRDefault="00135EB4" w:rsidP="001459E3">
            <w:pPr>
              <w:pStyle w:val="NoSpacing"/>
            </w:pPr>
          </w:p>
        </w:tc>
        <w:tc>
          <w:tcPr>
            <w:tcW w:w="2268" w:type="dxa"/>
          </w:tcPr>
          <w:p w14:paraId="70718AC6" w14:textId="77777777" w:rsidR="00135EB4" w:rsidRDefault="00135EB4" w:rsidP="001459E3">
            <w:pPr>
              <w:pStyle w:val="NoSpacing"/>
            </w:pPr>
          </w:p>
        </w:tc>
      </w:tr>
      <w:tr w:rsidR="00135EB4" w14:paraId="427E89B8" w14:textId="77777777" w:rsidTr="001459E3">
        <w:tc>
          <w:tcPr>
            <w:tcW w:w="5245" w:type="dxa"/>
            <w:vMerge/>
          </w:tcPr>
          <w:p w14:paraId="61249FE4" w14:textId="77777777" w:rsidR="00135EB4" w:rsidRPr="001459E3" w:rsidRDefault="00135EB4" w:rsidP="001459E3">
            <w:pPr>
              <w:pStyle w:val="NoSpacing"/>
              <w:rPr>
                <w:sz w:val="20"/>
                <w:szCs w:val="20"/>
              </w:rPr>
            </w:pPr>
          </w:p>
        </w:tc>
        <w:tc>
          <w:tcPr>
            <w:tcW w:w="3544" w:type="dxa"/>
          </w:tcPr>
          <w:p w14:paraId="5516E975" w14:textId="77777777" w:rsidR="00135EB4" w:rsidRPr="00D5691A" w:rsidRDefault="00135EB4" w:rsidP="001459E3">
            <w:pPr>
              <w:pStyle w:val="NoSpacing"/>
              <w:jc w:val="right"/>
              <w:rPr>
                <w:sz w:val="20"/>
                <w:szCs w:val="20"/>
              </w:rPr>
            </w:pPr>
            <w:r>
              <w:rPr>
                <w:sz w:val="20"/>
                <w:szCs w:val="20"/>
              </w:rPr>
              <w:t>Other</w:t>
            </w:r>
          </w:p>
        </w:tc>
        <w:tc>
          <w:tcPr>
            <w:tcW w:w="567" w:type="dxa"/>
          </w:tcPr>
          <w:p w14:paraId="6B072277" w14:textId="77777777" w:rsidR="00135EB4" w:rsidRPr="00D5691A" w:rsidRDefault="00780C3A" w:rsidP="001459E3">
            <w:pPr>
              <w:jc w:val="center"/>
              <w:rPr>
                <w:sz w:val="24"/>
                <w:szCs w:val="24"/>
              </w:rPr>
            </w:pPr>
            <w:sdt>
              <w:sdtPr>
                <w:rPr>
                  <w:rFonts w:cs="Arial"/>
                  <w:sz w:val="24"/>
                  <w:szCs w:val="24"/>
                </w:rPr>
                <w:id w:val="201572567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BC21DD4" w14:textId="77777777" w:rsidR="00135EB4" w:rsidRDefault="00135EB4" w:rsidP="001459E3">
            <w:pPr>
              <w:pStyle w:val="NoSpacing"/>
            </w:pPr>
          </w:p>
        </w:tc>
        <w:tc>
          <w:tcPr>
            <w:tcW w:w="2268" w:type="dxa"/>
          </w:tcPr>
          <w:p w14:paraId="30FF0564" w14:textId="77777777" w:rsidR="00135EB4" w:rsidRDefault="00135EB4" w:rsidP="001459E3">
            <w:pPr>
              <w:pStyle w:val="NoSpacing"/>
            </w:pPr>
          </w:p>
        </w:tc>
      </w:tr>
    </w:tbl>
    <w:p w14:paraId="5911CE57" w14:textId="77777777" w:rsidR="00135EB4" w:rsidRDefault="00135EB4" w:rsidP="007B131C">
      <w:pPr>
        <w:pStyle w:val="NoSpacing"/>
      </w:pPr>
    </w:p>
    <w:p w14:paraId="1B25BBB2"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02AABA1B" w14:textId="77777777" w:rsidTr="0035193B">
        <w:trPr>
          <w:trHeight w:val="728"/>
        </w:trPr>
        <w:tc>
          <w:tcPr>
            <w:tcW w:w="15735" w:type="dxa"/>
            <w:gridSpan w:val="5"/>
            <w:shd w:val="clear" w:color="auto" w:fill="DBE5F1" w:themeFill="accent1" w:themeFillTint="33"/>
            <w:vAlign w:val="center"/>
          </w:tcPr>
          <w:p w14:paraId="119E5836" w14:textId="41FFAED2" w:rsidR="00135EB4" w:rsidRPr="004713B8" w:rsidRDefault="00DC4BE2" w:rsidP="00DC4BE2">
            <w:pPr>
              <w:pStyle w:val="Heading1"/>
              <w:rPr>
                <w:bCs/>
              </w:rPr>
            </w:pPr>
            <w:bookmarkStart w:id="11" w:name="_Toc130306878"/>
            <w:r>
              <w:rPr>
                <w:bCs/>
              </w:rPr>
              <w:t xml:space="preserve">3. </w:t>
            </w:r>
            <w:r w:rsidRPr="00DC4BE2">
              <w:rPr>
                <w:bCs/>
              </w:rPr>
              <w:t xml:space="preserve">TAEDEL411 </w:t>
            </w:r>
            <w:r w:rsidRPr="00DC4BE2">
              <w:rPr>
                <w:b w:val="0"/>
                <w:bCs/>
              </w:rPr>
              <w:t xml:space="preserve">- Facilitate vocational training </w:t>
            </w:r>
            <w:r w:rsidR="004713B8" w:rsidRPr="00DC4BE2">
              <w:rPr>
                <w:b w:val="0"/>
                <w:bCs/>
              </w:rPr>
              <w:t>(Release 1)</w:t>
            </w:r>
            <w:bookmarkEnd w:id="11"/>
          </w:p>
        </w:tc>
      </w:tr>
      <w:tr w:rsidR="00135EB4" w:rsidRPr="00E338E1" w14:paraId="55D6CFD7" w14:textId="77777777" w:rsidTr="001442D6">
        <w:tc>
          <w:tcPr>
            <w:tcW w:w="15735" w:type="dxa"/>
            <w:gridSpan w:val="5"/>
            <w:shd w:val="clear" w:color="auto" w:fill="F2F2F2" w:themeFill="background1" w:themeFillShade="F2"/>
          </w:tcPr>
          <w:p w14:paraId="6AB250E8"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6BAFCDE2" w14:textId="77777777" w:rsidTr="0035193B">
        <w:tc>
          <w:tcPr>
            <w:tcW w:w="5245" w:type="dxa"/>
            <w:shd w:val="clear" w:color="auto" w:fill="DBE5F1" w:themeFill="accent1" w:themeFillTint="33"/>
          </w:tcPr>
          <w:p w14:paraId="2CF049BE"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1949C150"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3D89D1E2"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6B45B14D" w14:textId="77777777" w:rsidR="00135EB4" w:rsidRPr="00AC7122" w:rsidRDefault="00135EB4" w:rsidP="001459E3">
            <w:pPr>
              <w:pStyle w:val="NoSpacing"/>
              <w:rPr>
                <w:sz w:val="24"/>
                <w:szCs w:val="24"/>
              </w:rPr>
            </w:pPr>
            <w:r w:rsidRPr="00AC7122">
              <w:rPr>
                <w:sz w:val="24"/>
                <w:szCs w:val="24"/>
              </w:rPr>
              <w:t>Doc No. / Name</w:t>
            </w:r>
          </w:p>
        </w:tc>
      </w:tr>
      <w:tr w:rsidR="00135EB4" w14:paraId="7A7135FE" w14:textId="77777777" w:rsidTr="001442D6">
        <w:tc>
          <w:tcPr>
            <w:tcW w:w="5245" w:type="dxa"/>
            <w:vMerge w:val="restart"/>
          </w:tcPr>
          <w:p w14:paraId="7616C699" w14:textId="77777777" w:rsidR="00DA0E2E" w:rsidRPr="00DA0E2E" w:rsidRDefault="00DA0E2E" w:rsidP="00DA0E2E">
            <w:pPr>
              <w:pStyle w:val="NoSpacing"/>
              <w:rPr>
                <w:b/>
                <w:bCs/>
                <w:sz w:val="20"/>
                <w:szCs w:val="20"/>
              </w:rPr>
            </w:pPr>
            <w:r w:rsidRPr="00DA0E2E">
              <w:rPr>
                <w:b/>
                <w:bCs/>
                <w:sz w:val="20"/>
                <w:szCs w:val="20"/>
              </w:rPr>
              <w:lastRenderedPageBreak/>
              <w:t>1. Plan and prepare for vocational training</w:t>
            </w:r>
          </w:p>
          <w:p w14:paraId="62CDC8C0" w14:textId="77777777" w:rsidR="00DA0E2E" w:rsidRPr="00DA0E2E" w:rsidRDefault="00DA0E2E" w:rsidP="00DA0E2E">
            <w:pPr>
              <w:pStyle w:val="NoSpacing"/>
              <w:rPr>
                <w:sz w:val="20"/>
                <w:szCs w:val="20"/>
              </w:rPr>
            </w:pPr>
          </w:p>
          <w:p w14:paraId="0B9B609E" w14:textId="77777777" w:rsidR="00DA0E2E" w:rsidRPr="00DA0E2E" w:rsidRDefault="00DA0E2E" w:rsidP="00DA0E2E">
            <w:pPr>
              <w:pStyle w:val="NoSpacing"/>
              <w:rPr>
                <w:sz w:val="20"/>
                <w:szCs w:val="20"/>
              </w:rPr>
            </w:pPr>
            <w:r w:rsidRPr="00DA0E2E">
              <w:rPr>
                <w:sz w:val="20"/>
                <w:szCs w:val="20"/>
              </w:rPr>
              <w:t>1.1 Identify purpose, target group, learning resources and requirements for training from the training and assessment strategy</w:t>
            </w:r>
          </w:p>
          <w:p w14:paraId="62D65255" w14:textId="77777777" w:rsidR="00DA0E2E" w:rsidRPr="00DA0E2E" w:rsidRDefault="00DA0E2E" w:rsidP="00DA0E2E">
            <w:pPr>
              <w:pStyle w:val="NoSpacing"/>
              <w:rPr>
                <w:sz w:val="20"/>
                <w:szCs w:val="20"/>
              </w:rPr>
            </w:pPr>
          </w:p>
          <w:p w14:paraId="532164EA" w14:textId="77777777" w:rsidR="00DA0E2E" w:rsidRPr="00DA0E2E" w:rsidRDefault="00DA0E2E" w:rsidP="00DA0E2E">
            <w:pPr>
              <w:pStyle w:val="NoSpacing"/>
              <w:rPr>
                <w:sz w:val="20"/>
                <w:szCs w:val="20"/>
              </w:rPr>
            </w:pPr>
            <w:r w:rsidRPr="00DA0E2E">
              <w:rPr>
                <w:sz w:val="20"/>
                <w:szCs w:val="20"/>
              </w:rPr>
              <w:t>1.2 Access nationally recognised units of competency or other performance benchmarks and identify required standard of performance</w:t>
            </w:r>
          </w:p>
          <w:p w14:paraId="43293D46" w14:textId="77777777" w:rsidR="00DA0E2E" w:rsidRPr="00DA0E2E" w:rsidRDefault="00DA0E2E" w:rsidP="00DA0E2E">
            <w:pPr>
              <w:pStyle w:val="NoSpacing"/>
              <w:rPr>
                <w:sz w:val="20"/>
                <w:szCs w:val="20"/>
              </w:rPr>
            </w:pPr>
          </w:p>
          <w:p w14:paraId="20207F39" w14:textId="77777777" w:rsidR="00DA0E2E" w:rsidRPr="00DA0E2E" w:rsidRDefault="00DA0E2E" w:rsidP="00DA0E2E">
            <w:pPr>
              <w:pStyle w:val="NoSpacing"/>
              <w:rPr>
                <w:sz w:val="20"/>
                <w:szCs w:val="20"/>
              </w:rPr>
            </w:pPr>
            <w:r w:rsidRPr="00DA0E2E">
              <w:rPr>
                <w:sz w:val="20"/>
                <w:szCs w:val="20"/>
              </w:rPr>
              <w:t>1.3 Arrange and review delivery plan, session plans and learning resources according to legislative and regulatory requirements</w:t>
            </w:r>
          </w:p>
          <w:p w14:paraId="19BD6A8D" w14:textId="77777777" w:rsidR="00DA0E2E" w:rsidRPr="00DA0E2E" w:rsidRDefault="00DA0E2E" w:rsidP="00DA0E2E">
            <w:pPr>
              <w:pStyle w:val="NoSpacing"/>
              <w:rPr>
                <w:sz w:val="20"/>
                <w:szCs w:val="20"/>
              </w:rPr>
            </w:pPr>
          </w:p>
          <w:p w14:paraId="12AD6995" w14:textId="77777777" w:rsidR="00DA0E2E" w:rsidRPr="00DA0E2E" w:rsidRDefault="00DA0E2E" w:rsidP="00DA0E2E">
            <w:pPr>
              <w:pStyle w:val="NoSpacing"/>
              <w:rPr>
                <w:sz w:val="20"/>
                <w:szCs w:val="20"/>
              </w:rPr>
            </w:pPr>
            <w:r w:rsidRPr="00DA0E2E">
              <w:rPr>
                <w:sz w:val="20"/>
                <w:szCs w:val="20"/>
              </w:rPr>
              <w:t>1.4 Identify and organise required support for foundation skill and learning needs within scope of own role; and make necessary adjustments and/or access specialist support where required</w:t>
            </w:r>
          </w:p>
          <w:p w14:paraId="21B8421C" w14:textId="77777777" w:rsidR="00DA0E2E" w:rsidRPr="00DA0E2E" w:rsidRDefault="00DA0E2E" w:rsidP="00DA0E2E">
            <w:pPr>
              <w:pStyle w:val="NoSpacing"/>
              <w:rPr>
                <w:sz w:val="20"/>
                <w:szCs w:val="20"/>
              </w:rPr>
            </w:pPr>
          </w:p>
          <w:p w14:paraId="662EA2C3" w14:textId="34CD02DD" w:rsidR="001442D6" w:rsidRPr="001459E3" w:rsidRDefault="00DA0E2E" w:rsidP="00DA0E2E">
            <w:pPr>
              <w:pStyle w:val="NoSpacing"/>
              <w:rPr>
                <w:sz w:val="20"/>
                <w:szCs w:val="20"/>
              </w:rPr>
            </w:pPr>
            <w:r w:rsidRPr="00DA0E2E">
              <w:rPr>
                <w:sz w:val="20"/>
                <w:szCs w:val="20"/>
              </w:rPr>
              <w:t>1.5 Identify and assess safety constraints and risks to training in line with work health and safety (WHS) policies and procedures</w:t>
            </w:r>
          </w:p>
        </w:tc>
        <w:tc>
          <w:tcPr>
            <w:tcW w:w="3544" w:type="dxa"/>
            <w:vAlign w:val="center"/>
          </w:tcPr>
          <w:p w14:paraId="2626F7B2"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3FF92DDF" w14:textId="77777777" w:rsidR="00135EB4" w:rsidRPr="00D5691A" w:rsidRDefault="00780C3A" w:rsidP="001459E3">
            <w:pPr>
              <w:pStyle w:val="NoSpacing"/>
              <w:jc w:val="center"/>
              <w:rPr>
                <w:sz w:val="24"/>
                <w:szCs w:val="24"/>
              </w:rPr>
            </w:pPr>
            <w:sdt>
              <w:sdtPr>
                <w:rPr>
                  <w:rFonts w:cs="Arial"/>
                  <w:sz w:val="24"/>
                  <w:szCs w:val="24"/>
                </w:rPr>
                <w:id w:val="-617689787"/>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5561A56B" w14:textId="77777777" w:rsidR="00135EB4" w:rsidRDefault="00135EB4" w:rsidP="001459E3">
            <w:pPr>
              <w:pStyle w:val="NoSpacing"/>
            </w:pPr>
          </w:p>
        </w:tc>
        <w:tc>
          <w:tcPr>
            <w:tcW w:w="2268" w:type="dxa"/>
          </w:tcPr>
          <w:p w14:paraId="1E13D8CF" w14:textId="77777777" w:rsidR="00135EB4" w:rsidRDefault="00135EB4" w:rsidP="001459E3">
            <w:pPr>
              <w:pStyle w:val="NoSpacing"/>
            </w:pPr>
          </w:p>
        </w:tc>
      </w:tr>
      <w:tr w:rsidR="00135EB4" w14:paraId="67B07B79" w14:textId="77777777" w:rsidTr="001442D6">
        <w:tc>
          <w:tcPr>
            <w:tcW w:w="5245" w:type="dxa"/>
            <w:vMerge/>
          </w:tcPr>
          <w:p w14:paraId="64314556" w14:textId="77777777" w:rsidR="00135EB4" w:rsidRPr="001459E3" w:rsidRDefault="00135EB4" w:rsidP="001459E3">
            <w:pPr>
              <w:pStyle w:val="NoSpacing"/>
              <w:rPr>
                <w:sz w:val="20"/>
                <w:szCs w:val="20"/>
              </w:rPr>
            </w:pPr>
          </w:p>
        </w:tc>
        <w:tc>
          <w:tcPr>
            <w:tcW w:w="3544" w:type="dxa"/>
            <w:vAlign w:val="center"/>
          </w:tcPr>
          <w:p w14:paraId="513DDC04"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4D2E753F" w14:textId="77777777" w:rsidR="00135EB4" w:rsidRPr="00D5691A" w:rsidRDefault="00780C3A" w:rsidP="001459E3">
            <w:pPr>
              <w:jc w:val="center"/>
              <w:rPr>
                <w:sz w:val="24"/>
                <w:szCs w:val="24"/>
              </w:rPr>
            </w:pPr>
            <w:sdt>
              <w:sdtPr>
                <w:rPr>
                  <w:rFonts w:cs="Arial"/>
                  <w:sz w:val="24"/>
                  <w:szCs w:val="24"/>
                </w:rPr>
                <w:id w:val="11452369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54CC07" w14:textId="77777777" w:rsidR="00135EB4" w:rsidRDefault="00135EB4" w:rsidP="001459E3">
            <w:pPr>
              <w:pStyle w:val="NoSpacing"/>
            </w:pPr>
          </w:p>
        </w:tc>
        <w:tc>
          <w:tcPr>
            <w:tcW w:w="2268" w:type="dxa"/>
          </w:tcPr>
          <w:p w14:paraId="7223EFB9" w14:textId="77777777" w:rsidR="00135EB4" w:rsidRDefault="00135EB4" w:rsidP="001459E3">
            <w:pPr>
              <w:pStyle w:val="NoSpacing"/>
            </w:pPr>
          </w:p>
        </w:tc>
      </w:tr>
      <w:tr w:rsidR="00135EB4" w14:paraId="7CCD6E3D" w14:textId="77777777" w:rsidTr="001442D6">
        <w:tc>
          <w:tcPr>
            <w:tcW w:w="5245" w:type="dxa"/>
            <w:vMerge/>
          </w:tcPr>
          <w:p w14:paraId="787DC71E" w14:textId="77777777" w:rsidR="00135EB4" w:rsidRPr="001459E3" w:rsidRDefault="00135EB4" w:rsidP="001459E3">
            <w:pPr>
              <w:pStyle w:val="NoSpacing"/>
              <w:rPr>
                <w:sz w:val="20"/>
                <w:szCs w:val="20"/>
              </w:rPr>
            </w:pPr>
          </w:p>
        </w:tc>
        <w:tc>
          <w:tcPr>
            <w:tcW w:w="3544" w:type="dxa"/>
            <w:vAlign w:val="center"/>
          </w:tcPr>
          <w:p w14:paraId="0C4CB4E6"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75C49DB7" w14:textId="77777777" w:rsidR="00135EB4" w:rsidRPr="00D5691A" w:rsidRDefault="00780C3A" w:rsidP="001459E3">
            <w:pPr>
              <w:jc w:val="center"/>
              <w:rPr>
                <w:sz w:val="24"/>
                <w:szCs w:val="24"/>
              </w:rPr>
            </w:pPr>
            <w:sdt>
              <w:sdtPr>
                <w:rPr>
                  <w:rFonts w:cs="Arial"/>
                  <w:sz w:val="24"/>
                  <w:szCs w:val="24"/>
                </w:rPr>
                <w:id w:val="-193227133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2E35E3C" w14:textId="77777777" w:rsidR="00135EB4" w:rsidRDefault="00135EB4" w:rsidP="001459E3">
            <w:pPr>
              <w:pStyle w:val="NoSpacing"/>
            </w:pPr>
          </w:p>
        </w:tc>
        <w:tc>
          <w:tcPr>
            <w:tcW w:w="2268" w:type="dxa"/>
          </w:tcPr>
          <w:p w14:paraId="37A2D4E0" w14:textId="77777777" w:rsidR="00135EB4" w:rsidRDefault="00135EB4" w:rsidP="001459E3">
            <w:pPr>
              <w:pStyle w:val="NoSpacing"/>
            </w:pPr>
          </w:p>
        </w:tc>
      </w:tr>
      <w:tr w:rsidR="00135EB4" w14:paraId="19F86413" w14:textId="77777777" w:rsidTr="001442D6">
        <w:tc>
          <w:tcPr>
            <w:tcW w:w="5245" w:type="dxa"/>
            <w:vMerge/>
          </w:tcPr>
          <w:p w14:paraId="700B0455" w14:textId="77777777" w:rsidR="00135EB4" w:rsidRPr="001459E3" w:rsidRDefault="00135EB4" w:rsidP="001459E3">
            <w:pPr>
              <w:pStyle w:val="NoSpacing"/>
              <w:rPr>
                <w:sz w:val="20"/>
                <w:szCs w:val="20"/>
              </w:rPr>
            </w:pPr>
          </w:p>
        </w:tc>
        <w:tc>
          <w:tcPr>
            <w:tcW w:w="3544" w:type="dxa"/>
            <w:vAlign w:val="center"/>
          </w:tcPr>
          <w:p w14:paraId="71B2198D"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588B2CFC" w14:textId="77777777" w:rsidR="00135EB4" w:rsidRPr="00D5691A" w:rsidRDefault="00780C3A" w:rsidP="001459E3">
            <w:pPr>
              <w:jc w:val="center"/>
              <w:rPr>
                <w:sz w:val="24"/>
                <w:szCs w:val="24"/>
              </w:rPr>
            </w:pPr>
            <w:sdt>
              <w:sdtPr>
                <w:rPr>
                  <w:rFonts w:cs="Arial"/>
                  <w:sz w:val="24"/>
                  <w:szCs w:val="24"/>
                </w:rPr>
                <w:id w:val="-13891810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E4995A3" w14:textId="77777777" w:rsidR="00135EB4" w:rsidRDefault="00135EB4" w:rsidP="001459E3">
            <w:pPr>
              <w:pStyle w:val="NoSpacing"/>
            </w:pPr>
          </w:p>
        </w:tc>
        <w:tc>
          <w:tcPr>
            <w:tcW w:w="2268" w:type="dxa"/>
          </w:tcPr>
          <w:p w14:paraId="17FE831B" w14:textId="77777777" w:rsidR="00135EB4" w:rsidRDefault="00135EB4" w:rsidP="001459E3">
            <w:pPr>
              <w:pStyle w:val="NoSpacing"/>
            </w:pPr>
          </w:p>
        </w:tc>
      </w:tr>
      <w:tr w:rsidR="00135EB4" w14:paraId="7205E1CB" w14:textId="77777777" w:rsidTr="001442D6">
        <w:tc>
          <w:tcPr>
            <w:tcW w:w="5245" w:type="dxa"/>
            <w:vMerge/>
          </w:tcPr>
          <w:p w14:paraId="6923E865" w14:textId="77777777" w:rsidR="00135EB4" w:rsidRPr="001459E3" w:rsidRDefault="00135EB4" w:rsidP="001459E3">
            <w:pPr>
              <w:pStyle w:val="NoSpacing"/>
              <w:rPr>
                <w:sz w:val="20"/>
                <w:szCs w:val="20"/>
              </w:rPr>
            </w:pPr>
          </w:p>
        </w:tc>
        <w:tc>
          <w:tcPr>
            <w:tcW w:w="3544" w:type="dxa"/>
            <w:vAlign w:val="center"/>
          </w:tcPr>
          <w:p w14:paraId="21974D13"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44749856" w14:textId="77777777" w:rsidR="00135EB4" w:rsidRPr="00D5691A" w:rsidRDefault="00780C3A" w:rsidP="001459E3">
            <w:pPr>
              <w:jc w:val="center"/>
              <w:rPr>
                <w:sz w:val="24"/>
                <w:szCs w:val="24"/>
              </w:rPr>
            </w:pPr>
            <w:sdt>
              <w:sdtPr>
                <w:rPr>
                  <w:rFonts w:cs="Arial"/>
                  <w:sz w:val="24"/>
                  <w:szCs w:val="24"/>
                </w:rPr>
                <w:id w:val="101157285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804EB31" w14:textId="77777777" w:rsidR="00135EB4" w:rsidRDefault="00135EB4" w:rsidP="001459E3">
            <w:pPr>
              <w:pStyle w:val="NoSpacing"/>
            </w:pPr>
          </w:p>
        </w:tc>
        <w:tc>
          <w:tcPr>
            <w:tcW w:w="2268" w:type="dxa"/>
          </w:tcPr>
          <w:p w14:paraId="7FBF895E" w14:textId="77777777" w:rsidR="00135EB4" w:rsidRDefault="00135EB4" w:rsidP="001459E3">
            <w:pPr>
              <w:pStyle w:val="NoSpacing"/>
            </w:pPr>
          </w:p>
        </w:tc>
      </w:tr>
      <w:tr w:rsidR="00135EB4" w14:paraId="66603B97" w14:textId="77777777" w:rsidTr="001442D6">
        <w:tc>
          <w:tcPr>
            <w:tcW w:w="5245" w:type="dxa"/>
            <w:vMerge/>
          </w:tcPr>
          <w:p w14:paraId="66B41251" w14:textId="77777777" w:rsidR="00135EB4" w:rsidRPr="001459E3" w:rsidRDefault="00135EB4" w:rsidP="001459E3">
            <w:pPr>
              <w:pStyle w:val="NoSpacing"/>
              <w:rPr>
                <w:sz w:val="20"/>
                <w:szCs w:val="20"/>
              </w:rPr>
            </w:pPr>
          </w:p>
        </w:tc>
        <w:tc>
          <w:tcPr>
            <w:tcW w:w="3544" w:type="dxa"/>
            <w:vAlign w:val="center"/>
          </w:tcPr>
          <w:p w14:paraId="252FAB15"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30C30F8F" w14:textId="77777777" w:rsidR="00135EB4" w:rsidRPr="00D5691A" w:rsidRDefault="00780C3A" w:rsidP="001459E3">
            <w:pPr>
              <w:jc w:val="center"/>
              <w:rPr>
                <w:sz w:val="24"/>
                <w:szCs w:val="24"/>
              </w:rPr>
            </w:pPr>
            <w:sdt>
              <w:sdtPr>
                <w:rPr>
                  <w:rFonts w:cs="Arial"/>
                  <w:sz w:val="24"/>
                  <w:szCs w:val="24"/>
                </w:rPr>
                <w:id w:val="14465751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638AD00" w14:textId="77777777" w:rsidR="00135EB4" w:rsidRDefault="00135EB4" w:rsidP="001459E3">
            <w:pPr>
              <w:pStyle w:val="NoSpacing"/>
            </w:pPr>
          </w:p>
        </w:tc>
        <w:tc>
          <w:tcPr>
            <w:tcW w:w="2268" w:type="dxa"/>
          </w:tcPr>
          <w:p w14:paraId="0751C0DB" w14:textId="77777777" w:rsidR="00135EB4" w:rsidRDefault="00135EB4" w:rsidP="001459E3">
            <w:pPr>
              <w:pStyle w:val="NoSpacing"/>
            </w:pPr>
          </w:p>
        </w:tc>
      </w:tr>
      <w:tr w:rsidR="00135EB4" w14:paraId="58C782A9" w14:textId="77777777" w:rsidTr="001442D6">
        <w:tc>
          <w:tcPr>
            <w:tcW w:w="5245" w:type="dxa"/>
            <w:vMerge/>
          </w:tcPr>
          <w:p w14:paraId="14DB0C3D" w14:textId="77777777" w:rsidR="00135EB4" w:rsidRPr="001459E3" w:rsidRDefault="00135EB4" w:rsidP="001459E3">
            <w:pPr>
              <w:pStyle w:val="NoSpacing"/>
              <w:rPr>
                <w:sz w:val="20"/>
                <w:szCs w:val="20"/>
              </w:rPr>
            </w:pPr>
          </w:p>
        </w:tc>
        <w:tc>
          <w:tcPr>
            <w:tcW w:w="3544" w:type="dxa"/>
            <w:vAlign w:val="center"/>
          </w:tcPr>
          <w:p w14:paraId="327147B8"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3ED9233A" w14:textId="77777777" w:rsidR="00135EB4" w:rsidRPr="00D5691A" w:rsidRDefault="00780C3A" w:rsidP="001459E3">
            <w:pPr>
              <w:jc w:val="center"/>
              <w:rPr>
                <w:sz w:val="24"/>
                <w:szCs w:val="24"/>
              </w:rPr>
            </w:pPr>
            <w:sdt>
              <w:sdtPr>
                <w:rPr>
                  <w:rFonts w:cs="Arial"/>
                  <w:sz w:val="24"/>
                  <w:szCs w:val="24"/>
                </w:rPr>
                <w:id w:val="64616835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B29498E" w14:textId="77777777" w:rsidR="00135EB4" w:rsidRDefault="00135EB4" w:rsidP="001459E3">
            <w:pPr>
              <w:pStyle w:val="NoSpacing"/>
            </w:pPr>
          </w:p>
        </w:tc>
        <w:tc>
          <w:tcPr>
            <w:tcW w:w="2268" w:type="dxa"/>
          </w:tcPr>
          <w:p w14:paraId="69F78C1F" w14:textId="77777777" w:rsidR="00135EB4" w:rsidRDefault="00135EB4" w:rsidP="001459E3">
            <w:pPr>
              <w:pStyle w:val="NoSpacing"/>
            </w:pPr>
          </w:p>
        </w:tc>
      </w:tr>
      <w:tr w:rsidR="00135EB4" w14:paraId="3BEAAF8B" w14:textId="77777777" w:rsidTr="001442D6">
        <w:tc>
          <w:tcPr>
            <w:tcW w:w="5245" w:type="dxa"/>
            <w:vMerge/>
          </w:tcPr>
          <w:p w14:paraId="78EC81D4" w14:textId="77777777" w:rsidR="00135EB4" w:rsidRPr="001459E3" w:rsidRDefault="00135EB4" w:rsidP="001459E3">
            <w:pPr>
              <w:pStyle w:val="NoSpacing"/>
              <w:rPr>
                <w:sz w:val="20"/>
                <w:szCs w:val="20"/>
              </w:rPr>
            </w:pPr>
          </w:p>
        </w:tc>
        <w:tc>
          <w:tcPr>
            <w:tcW w:w="3544" w:type="dxa"/>
            <w:vAlign w:val="center"/>
          </w:tcPr>
          <w:p w14:paraId="243DAC8F"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6D11BE3E" w14:textId="77777777" w:rsidR="00135EB4" w:rsidRPr="00D5691A" w:rsidRDefault="00780C3A" w:rsidP="001459E3">
            <w:pPr>
              <w:jc w:val="center"/>
              <w:rPr>
                <w:sz w:val="24"/>
                <w:szCs w:val="24"/>
              </w:rPr>
            </w:pPr>
            <w:sdt>
              <w:sdtPr>
                <w:rPr>
                  <w:rFonts w:cs="Arial"/>
                  <w:sz w:val="24"/>
                  <w:szCs w:val="24"/>
                </w:rPr>
                <w:id w:val="58997639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CBC37A0" w14:textId="77777777" w:rsidR="00135EB4" w:rsidRDefault="00135EB4" w:rsidP="001459E3">
            <w:pPr>
              <w:pStyle w:val="NoSpacing"/>
            </w:pPr>
          </w:p>
        </w:tc>
        <w:tc>
          <w:tcPr>
            <w:tcW w:w="2268" w:type="dxa"/>
          </w:tcPr>
          <w:p w14:paraId="3BAECC91" w14:textId="77777777" w:rsidR="00135EB4" w:rsidRDefault="00135EB4" w:rsidP="001459E3">
            <w:pPr>
              <w:pStyle w:val="NoSpacing"/>
            </w:pPr>
          </w:p>
        </w:tc>
      </w:tr>
      <w:tr w:rsidR="00135EB4" w14:paraId="59AFC321" w14:textId="77777777" w:rsidTr="001442D6">
        <w:tc>
          <w:tcPr>
            <w:tcW w:w="5245" w:type="dxa"/>
            <w:vMerge/>
          </w:tcPr>
          <w:p w14:paraId="355D2B4F" w14:textId="77777777" w:rsidR="00135EB4" w:rsidRPr="001459E3" w:rsidRDefault="00135EB4" w:rsidP="001459E3">
            <w:pPr>
              <w:pStyle w:val="NoSpacing"/>
              <w:rPr>
                <w:sz w:val="20"/>
                <w:szCs w:val="20"/>
              </w:rPr>
            </w:pPr>
          </w:p>
        </w:tc>
        <w:tc>
          <w:tcPr>
            <w:tcW w:w="3544" w:type="dxa"/>
            <w:vAlign w:val="center"/>
          </w:tcPr>
          <w:p w14:paraId="525337EF"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5D95BB8A" w14:textId="77777777" w:rsidR="00135EB4" w:rsidRPr="00D5691A" w:rsidRDefault="00780C3A" w:rsidP="001459E3">
            <w:pPr>
              <w:jc w:val="center"/>
              <w:rPr>
                <w:sz w:val="24"/>
                <w:szCs w:val="24"/>
              </w:rPr>
            </w:pPr>
            <w:sdt>
              <w:sdtPr>
                <w:rPr>
                  <w:rFonts w:cs="Arial"/>
                  <w:sz w:val="24"/>
                  <w:szCs w:val="24"/>
                </w:rPr>
                <w:id w:val="-71426874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44896AA" w14:textId="77777777" w:rsidR="00135EB4" w:rsidRDefault="00135EB4" w:rsidP="001459E3">
            <w:pPr>
              <w:pStyle w:val="NoSpacing"/>
            </w:pPr>
          </w:p>
        </w:tc>
        <w:tc>
          <w:tcPr>
            <w:tcW w:w="2268" w:type="dxa"/>
          </w:tcPr>
          <w:p w14:paraId="7FC8E96C" w14:textId="77777777" w:rsidR="00135EB4" w:rsidRDefault="00135EB4" w:rsidP="001459E3">
            <w:pPr>
              <w:pStyle w:val="NoSpacing"/>
            </w:pPr>
          </w:p>
        </w:tc>
      </w:tr>
      <w:tr w:rsidR="00135EB4" w14:paraId="5F926C5B" w14:textId="77777777" w:rsidTr="001442D6">
        <w:tc>
          <w:tcPr>
            <w:tcW w:w="5245" w:type="dxa"/>
            <w:vMerge w:val="restart"/>
          </w:tcPr>
          <w:p w14:paraId="53F534BE" w14:textId="77777777" w:rsidR="00DA0E2E" w:rsidRPr="00DA0E2E" w:rsidRDefault="00DA0E2E" w:rsidP="00DA0E2E">
            <w:pPr>
              <w:pStyle w:val="NoSpacing"/>
              <w:rPr>
                <w:b/>
                <w:bCs/>
                <w:sz w:val="20"/>
                <w:szCs w:val="20"/>
              </w:rPr>
            </w:pPr>
            <w:r w:rsidRPr="00DA0E2E">
              <w:rPr>
                <w:b/>
                <w:bCs/>
                <w:sz w:val="20"/>
                <w:szCs w:val="20"/>
              </w:rPr>
              <w:t>2. Customise vocational training</w:t>
            </w:r>
          </w:p>
          <w:p w14:paraId="00F53957" w14:textId="77777777" w:rsidR="00DA0E2E" w:rsidRPr="00DA0E2E" w:rsidRDefault="00DA0E2E" w:rsidP="00DA0E2E">
            <w:pPr>
              <w:pStyle w:val="NoSpacing"/>
              <w:rPr>
                <w:sz w:val="20"/>
                <w:szCs w:val="20"/>
              </w:rPr>
            </w:pPr>
          </w:p>
          <w:p w14:paraId="5AA569B0" w14:textId="77777777" w:rsidR="00DA0E2E" w:rsidRPr="00DA0E2E" w:rsidRDefault="00DA0E2E" w:rsidP="00DA0E2E">
            <w:pPr>
              <w:pStyle w:val="NoSpacing"/>
              <w:rPr>
                <w:sz w:val="20"/>
                <w:szCs w:val="20"/>
              </w:rPr>
            </w:pPr>
            <w:r w:rsidRPr="00DA0E2E">
              <w:rPr>
                <w:sz w:val="20"/>
                <w:szCs w:val="20"/>
              </w:rPr>
              <w:t>2.1 Review information about learner characteristics and needs and their work context to identify customisation needs</w:t>
            </w:r>
          </w:p>
          <w:p w14:paraId="16D46FCA" w14:textId="77777777" w:rsidR="00DA0E2E" w:rsidRPr="00DA0E2E" w:rsidRDefault="00DA0E2E" w:rsidP="00DA0E2E">
            <w:pPr>
              <w:pStyle w:val="NoSpacing"/>
              <w:rPr>
                <w:sz w:val="20"/>
                <w:szCs w:val="20"/>
              </w:rPr>
            </w:pPr>
          </w:p>
          <w:p w14:paraId="6ED15812" w14:textId="77777777" w:rsidR="00DA0E2E" w:rsidRPr="00DA0E2E" w:rsidRDefault="00DA0E2E" w:rsidP="00DA0E2E">
            <w:pPr>
              <w:pStyle w:val="NoSpacing"/>
              <w:rPr>
                <w:sz w:val="20"/>
                <w:szCs w:val="20"/>
              </w:rPr>
            </w:pPr>
            <w:r w:rsidRPr="00DA0E2E">
              <w:rPr>
                <w:sz w:val="20"/>
                <w:szCs w:val="20"/>
              </w:rPr>
              <w:t>2.2 Customise session plans and learning resources to suit learners and their context</w:t>
            </w:r>
          </w:p>
          <w:p w14:paraId="702C9383" w14:textId="77777777" w:rsidR="00DA0E2E" w:rsidRPr="00DA0E2E" w:rsidRDefault="00DA0E2E" w:rsidP="00DA0E2E">
            <w:pPr>
              <w:pStyle w:val="NoSpacing"/>
              <w:rPr>
                <w:sz w:val="20"/>
                <w:szCs w:val="20"/>
              </w:rPr>
            </w:pPr>
          </w:p>
          <w:p w14:paraId="04FF814F" w14:textId="7923F4DC" w:rsidR="001442D6" w:rsidRPr="001459E3" w:rsidRDefault="00DA0E2E" w:rsidP="00DA0E2E">
            <w:pPr>
              <w:pStyle w:val="NoSpacing"/>
              <w:rPr>
                <w:sz w:val="20"/>
                <w:szCs w:val="20"/>
              </w:rPr>
            </w:pPr>
            <w:r w:rsidRPr="00DA0E2E">
              <w:rPr>
                <w:sz w:val="20"/>
                <w:szCs w:val="20"/>
              </w:rPr>
              <w:t>2.3 Record amendments according to organisational procedures</w:t>
            </w:r>
          </w:p>
        </w:tc>
        <w:tc>
          <w:tcPr>
            <w:tcW w:w="3544" w:type="dxa"/>
          </w:tcPr>
          <w:p w14:paraId="5910638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64C6215B" w14:textId="77777777" w:rsidR="00135EB4" w:rsidRPr="00D5691A" w:rsidRDefault="00780C3A" w:rsidP="001459E3">
            <w:pPr>
              <w:pStyle w:val="NoSpacing"/>
              <w:jc w:val="center"/>
              <w:rPr>
                <w:sz w:val="24"/>
                <w:szCs w:val="24"/>
              </w:rPr>
            </w:pPr>
            <w:sdt>
              <w:sdtPr>
                <w:rPr>
                  <w:rFonts w:cs="Arial"/>
                  <w:sz w:val="24"/>
                  <w:szCs w:val="24"/>
                </w:rPr>
                <w:id w:val="2484323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1FFA8391" w14:textId="77777777" w:rsidR="00135EB4" w:rsidRDefault="00135EB4" w:rsidP="001459E3">
            <w:pPr>
              <w:pStyle w:val="NoSpacing"/>
            </w:pPr>
          </w:p>
        </w:tc>
        <w:tc>
          <w:tcPr>
            <w:tcW w:w="2268" w:type="dxa"/>
          </w:tcPr>
          <w:p w14:paraId="68960D8B" w14:textId="77777777" w:rsidR="00135EB4" w:rsidRDefault="00135EB4" w:rsidP="001459E3">
            <w:pPr>
              <w:pStyle w:val="NoSpacing"/>
            </w:pPr>
          </w:p>
        </w:tc>
      </w:tr>
      <w:tr w:rsidR="00135EB4" w14:paraId="63314A11" w14:textId="77777777" w:rsidTr="001442D6">
        <w:tc>
          <w:tcPr>
            <w:tcW w:w="5245" w:type="dxa"/>
            <w:vMerge/>
          </w:tcPr>
          <w:p w14:paraId="0F53B741" w14:textId="77777777" w:rsidR="00135EB4" w:rsidRPr="001459E3" w:rsidRDefault="00135EB4" w:rsidP="001459E3">
            <w:pPr>
              <w:pStyle w:val="NoSpacing"/>
              <w:rPr>
                <w:sz w:val="20"/>
                <w:szCs w:val="20"/>
              </w:rPr>
            </w:pPr>
          </w:p>
        </w:tc>
        <w:tc>
          <w:tcPr>
            <w:tcW w:w="3544" w:type="dxa"/>
          </w:tcPr>
          <w:p w14:paraId="19A9E413"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59F6DDE" w14:textId="77777777" w:rsidR="00135EB4" w:rsidRPr="00D5691A" w:rsidRDefault="00780C3A" w:rsidP="001459E3">
            <w:pPr>
              <w:jc w:val="center"/>
              <w:rPr>
                <w:sz w:val="24"/>
                <w:szCs w:val="24"/>
              </w:rPr>
            </w:pPr>
            <w:sdt>
              <w:sdtPr>
                <w:rPr>
                  <w:rFonts w:cs="Arial"/>
                  <w:sz w:val="24"/>
                  <w:szCs w:val="24"/>
                </w:rPr>
                <w:id w:val="-33606678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046A3A1" w14:textId="77777777" w:rsidR="00135EB4" w:rsidRDefault="00135EB4" w:rsidP="001459E3">
            <w:pPr>
              <w:pStyle w:val="NoSpacing"/>
            </w:pPr>
          </w:p>
        </w:tc>
        <w:tc>
          <w:tcPr>
            <w:tcW w:w="2268" w:type="dxa"/>
          </w:tcPr>
          <w:p w14:paraId="61004A5A" w14:textId="77777777" w:rsidR="00135EB4" w:rsidRDefault="00135EB4" w:rsidP="001459E3">
            <w:pPr>
              <w:pStyle w:val="NoSpacing"/>
            </w:pPr>
          </w:p>
        </w:tc>
      </w:tr>
      <w:tr w:rsidR="00135EB4" w14:paraId="6901D1F8" w14:textId="77777777" w:rsidTr="001442D6">
        <w:tc>
          <w:tcPr>
            <w:tcW w:w="5245" w:type="dxa"/>
            <w:vMerge/>
          </w:tcPr>
          <w:p w14:paraId="74F3532D" w14:textId="77777777" w:rsidR="00135EB4" w:rsidRPr="001459E3" w:rsidRDefault="00135EB4" w:rsidP="001459E3">
            <w:pPr>
              <w:pStyle w:val="NoSpacing"/>
              <w:rPr>
                <w:sz w:val="20"/>
                <w:szCs w:val="20"/>
              </w:rPr>
            </w:pPr>
          </w:p>
        </w:tc>
        <w:tc>
          <w:tcPr>
            <w:tcW w:w="3544" w:type="dxa"/>
          </w:tcPr>
          <w:p w14:paraId="35CADFDB"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2FAADCC" w14:textId="77777777" w:rsidR="00135EB4" w:rsidRPr="00D5691A" w:rsidRDefault="00780C3A" w:rsidP="001459E3">
            <w:pPr>
              <w:jc w:val="center"/>
              <w:rPr>
                <w:sz w:val="24"/>
                <w:szCs w:val="24"/>
              </w:rPr>
            </w:pPr>
            <w:sdt>
              <w:sdtPr>
                <w:rPr>
                  <w:rFonts w:cs="Arial"/>
                  <w:sz w:val="24"/>
                  <w:szCs w:val="24"/>
                </w:rPr>
                <w:id w:val="145668438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5EA51C3" w14:textId="77777777" w:rsidR="00135EB4" w:rsidRDefault="00135EB4" w:rsidP="001459E3">
            <w:pPr>
              <w:pStyle w:val="NoSpacing"/>
            </w:pPr>
          </w:p>
        </w:tc>
        <w:tc>
          <w:tcPr>
            <w:tcW w:w="2268" w:type="dxa"/>
          </w:tcPr>
          <w:p w14:paraId="294F79D6" w14:textId="77777777" w:rsidR="00135EB4" w:rsidRDefault="00135EB4" w:rsidP="001459E3">
            <w:pPr>
              <w:pStyle w:val="NoSpacing"/>
            </w:pPr>
          </w:p>
        </w:tc>
      </w:tr>
      <w:tr w:rsidR="00135EB4" w14:paraId="1C15A8AE" w14:textId="77777777" w:rsidTr="001442D6">
        <w:tc>
          <w:tcPr>
            <w:tcW w:w="5245" w:type="dxa"/>
            <w:vMerge/>
          </w:tcPr>
          <w:p w14:paraId="05E0FF06" w14:textId="77777777" w:rsidR="00135EB4" w:rsidRPr="001459E3" w:rsidRDefault="00135EB4" w:rsidP="001459E3">
            <w:pPr>
              <w:pStyle w:val="NoSpacing"/>
              <w:rPr>
                <w:sz w:val="20"/>
                <w:szCs w:val="20"/>
              </w:rPr>
            </w:pPr>
          </w:p>
        </w:tc>
        <w:tc>
          <w:tcPr>
            <w:tcW w:w="3544" w:type="dxa"/>
          </w:tcPr>
          <w:p w14:paraId="23A43A2F"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6E58EEF8" w14:textId="77777777" w:rsidR="00135EB4" w:rsidRPr="00D5691A" w:rsidRDefault="00780C3A" w:rsidP="001459E3">
            <w:pPr>
              <w:jc w:val="center"/>
              <w:rPr>
                <w:sz w:val="24"/>
                <w:szCs w:val="24"/>
              </w:rPr>
            </w:pPr>
            <w:sdt>
              <w:sdtPr>
                <w:rPr>
                  <w:rFonts w:cs="Arial"/>
                  <w:sz w:val="24"/>
                  <w:szCs w:val="24"/>
                </w:rPr>
                <w:id w:val="59699148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4D48E63" w14:textId="77777777" w:rsidR="00135EB4" w:rsidRDefault="00135EB4" w:rsidP="001459E3">
            <w:pPr>
              <w:pStyle w:val="NoSpacing"/>
            </w:pPr>
          </w:p>
        </w:tc>
        <w:tc>
          <w:tcPr>
            <w:tcW w:w="2268" w:type="dxa"/>
          </w:tcPr>
          <w:p w14:paraId="49675431" w14:textId="77777777" w:rsidR="00135EB4" w:rsidRDefault="00135EB4" w:rsidP="001459E3">
            <w:pPr>
              <w:pStyle w:val="NoSpacing"/>
            </w:pPr>
          </w:p>
        </w:tc>
      </w:tr>
      <w:tr w:rsidR="00135EB4" w14:paraId="6EB52A8A" w14:textId="77777777" w:rsidTr="001442D6">
        <w:tc>
          <w:tcPr>
            <w:tcW w:w="5245" w:type="dxa"/>
            <w:vMerge/>
          </w:tcPr>
          <w:p w14:paraId="05F4DCA1" w14:textId="77777777" w:rsidR="00135EB4" w:rsidRPr="001459E3" w:rsidRDefault="00135EB4" w:rsidP="001459E3">
            <w:pPr>
              <w:pStyle w:val="NoSpacing"/>
              <w:rPr>
                <w:sz w:val="20"/>
                <w:szCs w:val="20"/>
              </w:rPr>
            </w:pPr>
          </w:p>
        </w:tc>
        <w:tc>
          <w:tcPr>
            <w:tcW w:w="3544" w:type="dxa"/>
          </w:tcPr>
          <w:p w14:paraId="1DC0AF8F" w14:textId="77777777" w:rsidR="00135EB4" w:rsidRPr="00D5691A" w:rsidRDefault="00135EB4" w:rsidP="001459E3">
            <w:pPr>
              <w:pStyle w:val="NoSpacing"/>
              <w:jc w:val="right"/>
              <w:rPr>
                <w:sz w:val="20"/>
                <w:szCs w:val="20"/>
              </w:rPr>
            </w:pPr>
            <w:r>
              <w:rPr>
                <w:sz w:val="20"/>
                <w:szCs w:val="20"/>
              </w:rPr>
              <w:t>References</w:t>
            </w:r>
          </w:p>
        </w:tc>
        <w:tc>
          <w:tcPr>
            <w:tcW w:w="567" w:type="dxa"/>
          </w:tcPr>
          <w:p w14:paraId="041BB4BB" w14:textId="77777777" w:rsidR="00135EB4" w:rsidRPr="00D5691A" w:rsidRDefault="00780C3A" w:rsidP="001459E3">
            <w:pPr>
              <w:jc w:val="center"/>
              <w:rPr>
                <w:sz w:val="24"/>
                <w:szCs w:val="24"/>
              </w:rPr>
            </w:pPr>
            <w:sdt>
              <w:sdtPr>
                <w:rPr>
                  <w:rFonts w:cs="Arial"/>
                  <w:sz w:val="24"/>
                  <w:szCs w:val="24"/>
                </w:rPr>
                <w:id w:val="-168111693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F10AC1" w14:textId="77777777" w:rsidR="00135EB4" w:rsidRDefault="00135EB4" w:rsidP="001459E3">
            <w:pPr>
              <w:pStyle w:val="NoSpacing"/>
            </w:pPr>
          </w:p>
        </w:tc>
        <w:tc>
          <w:tcPr>
            <w:tcW w:w="2268" w:type="dxa"/>
          </w:tcPr>
          <w:p w14:paraId="7B365704" w14:textId="77777777" w:rsidR="00135EB4" w:rsidRDefault="00135EB4" w:rsidP="001459E3">
            <w:pPr>
              <w:pStyle w:val="NoSpacing"/>
            </w:pPr>
          </w:p>
        </w:tc>
      </w:tr>
      <w:tr w:rsidR="00135EB4" w14:paraId="6CD202F3" w14:textId="77777777" w:rsidTr="001442D6">
        <w:tc>
          <w:tcPr>
            <w:tcW w:w="5245" w:type="dxa"/>
            <w:vMerge/>
          </w:tcPr>
          <w:p w14:paraId="372DD42A" w14:textId="77777777" w:rsidR="00135EB4" w:rsidRPr="001459E3" w:rsidRDefault="00135EB4" w:rsidP="001459E3">
            <w:pPr>
              <w:pStyle w:val="NoSpacing"/>
              <w:rPr>
                <w:sz w:val="20"/>
                <w:szCs w:val="20"/>
              </w:rPr>
            </w:pPr>
          </w:p>
        </w:tc>
        <w:tc>
          <w:tcPr>
            <w:tcW w:w="3544" w:type="dxa"/>
          </w:tcPr>
          <w:p w14:paraId="7431159D"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A171762" w14:textId="77777777" w:rsidR="00135EB4" w:rsidRPr="00D5691A" w:rsidRDefault="00780C3A" w:rsidP="001459E3">
            <w:pPr>
              <w:jc w:val="center"/>
              <w:rPr>
                <w:sz w:val="24"/>
                <w:szCs w:val="24"/>
              </w:rPr>
            </w:pPr>
            <w:sdt>
              <w:sdtPr>
                <w:rPr>
                  <w:rFonts w:cs="Arial"/>
                  <w:sz w:val="24"/>
                  <w:szCs w:val="24"/>
                </w:rPr>
                <w:id w:val="-71064673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2E8BB16" w14:textId="77777777" w:rsidR="00135EB4" w:rsidRDefault="00135EB4" w:rsidP="001459E3">
            <w:pPr>
              <w:pStyle w:val="NoSpacing"/>
            </w:pPr>
          </w:p>
        </w:tc>
        <w:tc>
          <w:tcPr>
            <w:tcW w:w="2268" w:type="dxa"/>
          </w:tcPr>
          <w:p w14:paraId="355DDC1D" w14:textId="77777777" w:rsidR="00135EB4" w:rsidRDefault="00135EB4" w:rsidP="001459E3">
            <w:pPr>
              <w:pStyle w:val="NoSpacing"/>
            </w:pPr>
          </w:p>
        </w:tc>
      </w:tr>
      <w:tr w:rsidR="00135EB4" w14:paraId="2E7E5ABD" w14:textId="77777777" w:rsidTr="001442D6">
        <w:tc>
          <w:tcPr>
            <w:tcW w:w="5245" w:type="dxa"/>
            <w:vMerge/>
          </w:tcPr>
          <w:p w14:paraId="4FC820E2" w14:textId="77777777" w:rsidR="00135EB4" w:rsidRPr="001459E3" w:rsidRDefault="00135EB4" w:rsidP="001459E3">
            <w:pPr>
              <w:pStyle w:val="NoSpacing"/>
              <w:rPr>
                <w:sz w:val="20"/>
                <w:szCs w:val="20"/>
              </w:rPr>
            </w:pPr>
          </w:p>
        </w:tc>
        <w:tc>
          <w:tcPr>
            <w:tcW w:w="3544" w:type="dxa"/>
          </w:tcPr>
          <w:p w14:paraId="4BA25AA3" w14:textId="77777777" w:rsidR="00135EB4" w:rsidRPr="00D5691A" w:rsidRDefault="00135EB4" w:rsidP="001459E3">
            <w:pPr>
              <w:pStyle w:val="NoSpacing"/>
              <w:jc w:val="right"/>
              <w:rPr>
                <w:sz w:val="20"/>
                <w:szCs w:val="20"/>
              </w:rPr>
            </w:pPr>
            <w:r>
              <w:rPr>
                <w:sz w:val="20"/>
                <w:szCs w:val="20"/>
              </w:rPr>
              <w:t>Resume / CV</w:t>
            </w:r>
          </w:p>
        </w:tc>
        <w:tc>
          <w:tcPr>
            <w:tcW w:w="567" w:type="dxa"/>
          </w:tcPr>
          <w:p w14:paraId="2E7C0591" w14:textId="77777777" w:rsidR="00135EB4" w:rsidRPr="00D5691A" w:rsidRDefault="00780C3A" w:rsidP="001459E3">
            <w:pPr>
              <w:jc w:val="center"/>
              <w:rPr>
                <w:sz w:val="24"/>
                <w:szCs w:val="24"/>
              </w:rPr>
            </w:pPr>
            <w:sdt>
              <w:sdtPr>
                <w:rPr>
                  <w:rFonts w:cs="Arial"/>
                  <w:sz w:val="24"/>
                  <w:szCs w:val="24"/>
                </w:rPr>
                <w:id w:val="-7639936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6EE6A29" w14:textId="77777777" w:rsidR="00135EB4" w:rsidRDefault="00135EB4" w:rsidP="001459E3">
            <w:pPr>
              <w:pStyle w:val="NoSpacing"/>
            </w:pPr>
          </w:p>
        </w:tc>
        <w:tc>
          <w:tcPr>
            <w:tcW w:w="2268" w:type="dxa"/>
          </w:tcPr>
          <w:p w14:paraId="636B829B" w14:textId="77777777" w:rsidR="00135EB4" w:rsidRDefault="00135EB4" w:rsidP="001459E3">
            <w:pPr>
              <w:pStyle w:val="NoSpacing"/>
            </w:pPr>
          </w:p>
        </w:tc>
      </w:tr>
      <w:tr w:rsidR="00135EB4" w14:paraId="7EBB701D" w14:textId="77777777" w:rsidTr="001442D6">
        <w:tc>
          <w:tcPr>
            <w:tcW w:w="5245" w:type="dxa"/>
            <w:vMerge/>
          </w:tcPr>
          <w:p w14:paraId="406BC3C0" w14:textId="77777777" w:rsidR="00135EB4" w:rsidRPr="001459E3" w:rsidRDefault="00135EB4" w:rsidP="001459E3">
            <w:pPr>
              <w:pStyle w:val="NoSpacing"/>
              <w:rPr>
                <w:sz w:val="20"/>
                <w:szCs w:val="20"/>
              </w:rPr>
            </w:pPr>
          </w:p>
        </w:tc>
        <w:tc>
          <w:tcPr>
            <w:tcW w:w="3544" w:type="dxa"/>
          </w:tcPr>
          <w:p w14:paraId="01417458"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47191468" w14:textId="77777777" w:rsidR="00135EB4" w:rsidRPr="00D5691A" w:rsidRDefault="00780C3A" w:rsidP="001459E3">
            <w:pPr>
              <w:jc w:val="center"/>
              <w:rPr>
                <w:sz w:val="24"/>
                <w:szCs w:val="24"/>
              </w:rPr>
            </w:pPr>
            <w:sdt>
              <w:sdtPr>
                <w:rPr>
                  <w:rFonts w:cs="Arial"/>
                  <w:sz w:val="24"/>
                  <w:szCs w:val="24"/>
                </w:rPr>
                <w:id w:val="29201983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830BBB7" w14:textId="77777777" w:rsidR="00135EB4" w:rsidRDefault="00135EB4" w:rsidP="001459E3">
            <w:pPr>
              <w:pStyle w:val="NoSpacing"/>
            </w:pPr>
          </w:p>
        </w:tc>
        <w:tc>
          <w:tcPr>
            <w:tcW w:w="2268" w:type="dxa"/>
          </w:tcPr>
          <w:p w14:paraId="709E29EE" w14:textId="77777777" w:rsidR="00135EB4" w:rsidRDefault="00135EB4" w:rsidP="001459E3">
            <w:pPr>
              <w:pStyle w:val="NoSpacing"/>
            </w:pPr>
          </w:p>
        </w:tc>
      </w:tr>
      <w:tr w:rsidR="00135EB4" w14:paraId="2C104619" w14:textId="77777777" w:rsidTr="001442D6">
        <w:tc>
          <w:tcPr>
            <w:tcW w:w="5245" w:type="dxa"/>
            <w:vMerge/>
          </w:tcPr>
          <w:p w14:paraId="77C91506" w14:textId="77777777" w:rsidR="00135EB4" w:rsidRPr="001459E3" w:rsidRDefault="00135EB4" w:rsidP="001459E3">
            <w:pPr>
              <w:pStyle w:val="NoSpacing"/>
              <w:rPr>
                <w:sz w:val="20"/>
                <w:szCs w:val="20"/>
              </w:rPr>
            </w:pPr>
          </w:p>
        </w:tc>
        <w:tc>
          <w:tcPr>
            <w:tcW w:w="3544" w:type="dxa"/>
          </w:tcPr>
          <w:p w14:paraId="78387732" w14:textId="77777777" w:rsidR="00135EB4" w:rsidRPr="00D5691A" w:rsidRDefault="00135EB4" w:rsidP="001459E3">
            <w:pPr>
              <w:pStyle w:val="NoSpacing"/>
              <w:jc w:val="right"/>
              <w:rPr>
                <w:sz w:val="20"/>
                <w:szCs w:val="20"/>
              </w:rPr>
            </w:pPr>
            <w:r>
              <w:rPr>
                <w:sz w:val="20"/>
                <w:szCs w:val="20"/>
              </w:rPr>
              <w:t>Other</w:t>
            </w:r>
          </w:p>
        </w:tc>
        <w:tc>
          <w:tcPr>
            <w:tcW w:w="567" w:type="dxa"/>
          </w:tcPr>
          <w:p w14:paraId="2941A849" w14:textId="77777777" w:rsidR="00135EB4" w:rsidRPr="00D5691A" w:rsidRDefault="00780C3A" w:rsidP="001459E3">
            <w:pPr>
              <w:jc w:val="center"/>
              <w:rPr>
                <w:sz w:val="24"/>
                <w:szCs w:val="24"/>
              </w:rPr>
            </w:pPr>
            <w:sdt>
              <w:sdtPr>
                <w:rPr>
                  <w:rFonts w:cs="Arial"/>
                  <w:sz w:val="24"/>
                  <w:szCs w:val="24"/>
                </w:rPr>
                <w:id w:val="-6666394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6E1BA61" w14:textId="77777777" w:rsidR="00135EB4" w:rsidRDefault="00135EB4" w:rsidP="001459E3">
            <w:pPr>
              <w:pStyle w:val="NoSpacing"/>
            </w:pPr>
          </w:p>
        </w:tc>
        <w:tc>
          <w:tcPr>
            <w:tcW w:w="2268" w:type="dxa"/>
          </w:tcPr>
          <w:p w14:paraId="2CB80E7B" w14:textId="77777777" w:rsidR="00135EB4" w:rsidRDefault="00135EB4" w:rsidP="001459E3">
            <w:pPr>
              <w:pStyle w:val="NoSpacing"/>
            </w:pPr>
          </w:p>
        </w:tc>
      </w:tr>
      <w:tr w:rsidR="00135EB4" w14:paraId="2DEC9698" w14:textId="77777777" w:rsidTr="001442D6">
        <w:tc>
          <w:tcPr>
            <w:tcW w:w="5245" w:type="dxa"/>
            <w:vMerge w:val="restart"/>
          </w:tcPr>
          <w:p w14:paraId="04C9ADE6" w14:textId="77777777" w:rsidR="00DA0E2E" w:rsidRPr="00DA0E2E" w:rsidRDefault="00DA0E2E" w:rsidP="00DA0E2E">
            <w:pPr>
              <w:pStyle w:val="NoSpacing"/>
              <w:rPr>
                <w:b/>
                <w:bCs/>
                <w:sz w:val="20"/>
                <w:szCs w:val="20"/>
              </w:rPr>
            </w:pPr>
            <w:r w:rsidRPr="00DA0E2E">
              <w:rPr>
                <w:b/>
                <w:bCs/>
                <w:sz w:val="20"/>
                <w:szCs w:val="20"/>
              </w:rPr>
              <w:t>3. Deliver face-to-face vocational training</w:t>
            </w:r>
          </w:p>
          <w:p w14:paraId="4820F3B2" w14:textId="77777777" w:rsidR="00DA0E2E" w:rsidRPr="00DA0E2E" w:rsidRDefault="00DA0E2E" w:rsidP="00DA0E2E">
            <w:pPr>
              <w:pStyle w:val="NoSpacing"/>
              <w:rPr>
                <w:sz w:val="20"/>
                <w:szCs w:val="20"/>
              </w:rPr>
            </w:pPr>
          </w:p>
          <w:p w14:paraId="3331D4C6" w14:textId="77777777" w:rsidR="00DA0E2E" w:rsidRPr="00DA0E2E" w:rsidRDefault="00DA0E2E" w:rsidP="00DA0E2E">
            <w:pPr>
              <w:pStyle w:val="NoSpacing"/>
              <w:rPr>
                <w:sz w:val="20"/>
                <w:szCs w:val="20"/>
              </w:rPr>
            </w:pPr>
            <w:r w:rsidRPr="00DA0E2E">
              <w:rPr>
                <w:sz w:val="20"/>
                <w:szCs w:val="20"/>
              </w:rPr>
              <w:t>3.1 Prepare learning environment and check equipment prior to use according to organisational requirements</w:t>
            </w:r>
          </w:p>
          <w:p w14:paraId="19BC72FE" w14:textId="77777777" w:rsidR="00DA0E2E" w:rsidRPr="00DA0E2E" w:rsidRDefault="00DA0E2E" w:rsidP="00DA0E2E">
            <w:pPr>
              <w:pStyle w:val="NoSpacing"/>
              <w:rPr>
                <w:sz w:val="20"/>
                <w:szCs w:val="20"/>
              </w:rPr>
            </w:pPr>
          </w:p>
          <w:p w14:paraId="6D94438D" w14:textId="77777777" w:rsidR="00DA0E2E" w:rsidRPr="00DA0E2E" w:rsidRDefault="00DA0E2E" w:rsidP="00DA0E2E">
            <w:pPr>
              <w:pStyle w:val="NoSpacing"/>
              <w:rPr>
                <w:sz w:val="20"/>
                <w:szCs w:val="20"/>
              </w:rPr>
            </w:pPr>
            <w:r w:rsidRPr="00DA0E2E">
              <w:rPr>
                <w:sz w:val="20"/>
                <w:szCs w:val="20"/>
              </w:rPr>
              <w:t>3.2 Facilitate face-to-face training sessions according to session plans</w:t>
            </w:r>
          </w:p>
          <w:p w14:paraId="6BF06AC9" w14:textId="77777777" w:rsidR="00DA0E2E" w:rsidRPr="00DA0E2E" w:rsidRDefault="00DA0E2E" w:rsidP="00DA0E2E">
            <w:pPr>
              <w:pStyle w:val="NoSpacing"/>
              <w:rPr>
                <w:sz w:val="20"/>
                <w:szCs w:val="20"/>
              </w:rPr>
            </w:pPr>
          </w:p>
          <w:p w14:paraId="013D96E3" w14:textId="77777777" w:rsidR="00DA0E2E" w:rsidRPr="00DA0E2E" w:rsidRDefault="00DA0E2E" w:rsidP="00DA0E2E">
            <w:pPr>
              <w:pStyle w:val="NoSpacing"/>
              <w:rPr>
                <w:sz w:val="20"/>
                <w:szCs w:val="20"/>
              </w:rPr>
            </w:pPr>
            <w:r w:rsidRPr="00DA0E2E">
              <w:rPr>
                <w:sz w:val="20"/>
                <w:szCs w:val="20"/>
              </w:rPr>
              <w:t>3.3 Use training facilitation techniques and activities that support and engage individual learners and groups of learners</w:t>
            </w:r>
          </w:p>
          <w:p w14:paraId="32D22B4D" w14:textId="77777777" w:rsidR="00DA0E2E" w:rsidRPr="00DA0E2E" w:rsidRDefault="00DA0E2E" w:rsidP="00DA0E2E">
            <w:pPr>
              <w:pStyle w:val="NoSpacing"/>
              <w:rPr>
                <w:sz w:val="20"/>
                <w:szCs w:val="20"/>
              </w:rPr>
            </w:pPr>
          </w:p>
          <w:p w14:paraId="43D40297" w14:textId="77777777" w:rsidR="00DA0E2E" w:rsidRPr="00DA0E2E" w:rsidRDefault="00DA0E2E" w:rsidP="00DA0E2E">
            <w:pPr>
              <w:pStyle w:val="NoSpacing"/>
              <w:rPr>
                <w:sz w:val="20"/>
                <w:szCs w:val="20"/>
              </w:rPr>
            </w:pPr>
            <w:r w:rsidRPr="00DA0E2E">
              <w:rPr>
                <w:sz w:val="20"/>
                <w:szCs w:val="20"/>
              </w:rPr>
              <w:t>3.4 Present information to individuals and groups using presentation techniques and aids</w:t>
            </w:r>
          </w:p>
          <w:p w14:paraId="37742320" w14:textId="77777777" w:rsidR="00DA0E2E" w:rsidRPr="00DA0E2E" w:rsidRDefault="00DA0E2E" w:rsidP="00DA0E2E">
            <w:pPr>
              <w:pStyle w:val="NoSpacing"/>
              <w:rPr>
                <w:sz w:val="20"/>
                <w:szCs w:val="20"/>
              </w:rPr>
            </w:pPr>
          </w:p>
          <w:p w14:paraId="7D7450B2" w14:textId="77777777" w:rsidR="00DA0E2E" w:rsidRPr="00DA0E2E" w:rsidRDefault="00DA0E2E" w:rsidP="00DA0E2E">
            <w:pPr>
              <w:pStyle w:val="NoSpacing"/>
              <w:rPr>
                <w:sz w:val="20"/>
                <w:szCs w:val="20"/>
              </w:rPr>
            </w:pPr>
            <w:r w:rsidRPr="00DA0E2E">
              <w:rPr>
                <w:sz w:val="20"/>
                <w:szCs w:val="20"/>
              </w:rPr>
              <w:t>3.5 Identify and monitor health and safety hazards and risks, and implement and adjust risk controls to address risks during training</w:t>
            </w:r>
          </w:p>
          <w:p w14:paraId="7248C734" w14:textId="77777777" w:rsidR="00DA0E2E" w:rsidRPr="00DA0E2E" w:rsidRDefault="00DA0E2E" w:rsidP="00DA0E2E">
            <w:pPr>
              <w:pStyle w:val="NoSpacing"/>
              <w:rPr>
                <w:sz w:val="20"/>
                <w:szCs w:val="20"/>
              </w:rPr>
            </w:pPr>
          </w:p>
          <w:p w14:paraId="40C8ABA3" w14:textId="6D0F108C" w:rsidR="001442D6" w:rsidRPr="001459E3" w:rsidRDefault="00DA0E2E" w:rsidP="00DA0E2E">
            <w:pPr>
              <w:pStyle w:val="NoSpacing"/>
              <w:rPr>
                <w:sz w:val="20"/>
                <w:szCs w:val="20"/>
              </w:rPr>
            </w:pPr>
            <w:r w:rsidRPr="00DA0E2E">
              <w:rPr>
                <w:sz w:val="20"/>
                <w:szCs w:val="20"/>
              </w:rPr>
              <w:t>3.6 Maintain and store training records according to organisational requirements</w:t>
            </w:r>
          </w:p>
        </w:tc>
        <w:tc>
          <w:tcPr>
            <w:tcW w:w="3544" w:type="dxa"/>
          </w:tcPr>
          <w:p w14:paraId="6D6D50D9"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5C37D5C" w14:textId="77777777" w:rsidR="00135EB4" w:rsidRPr="00D5691A" w:rsidRDefault="00780C3A" w:rsidP="001459E3">
            <w:pPr>
              <w:pStyle w:val="NoSpacing"/>
              <w:jc w:val="center"/>
              <w:rPr>
                <w:sz w:val="24"/>
                <w:szCs w:val="24"/>
              </w:rPr>
            </w:pPr>
            <w:sdt>
              <w:sdtPr>
                <w:rPr>
                  <w:rFonts w:cs="Arial"/>
                  <w:sz w:val="24"/>
                  <w:szCs w:val="24"/>
                </w:rPr>
                <w:id w:val="-129983195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07ACF4E3" w14:textId="77777777" w:rsidR="00135EB4" w:rsidRDefault="00135EB4" w:rsidP="001459E3">
            <w:pPr>
              <w:pStyle w:val="NoSpacing"/>
            </w:pPr>
          </w:p>
        </w:tc>
        <w:tc>
          <w:tcPr>
            <w:tcW w:w="2268" w:type="dxa"/>
          </w:tcPr>
          <w:p w14:paraId="113B605D" w14:textId="77777777" w:rsidR="00135EB4" w:rsidRDefault="00135EB4" w:rsidP="001459E3">
            <w:pPr>
              <w:pStyle w:val="NoSpacing"/>
            </w:pPr>
          </w:p>
        </w:tc>
      </w:tr>
      <w:tr w:rsidR="00135EB4" w14:paraId="734AF1A3" w14:textId="77777777" w:rsidTr="001442D6">
        <w:tc>
          <w:tcPr>
            <w:tcW w:w="5245" w:type="dxa"/>
            <w:vMerge/>
          </w:tcPr>
          <w:p w14:paraId="685A11A5" w14:textId="77777777" w:rsidR="00135EB4" w:rsidRPr="001459E3" w:rsidRDefault="00135EB4" w:rsidP="001459E3">
            <w:pPr>
              <w:pStyle w:val="NoSpacing"/>
              <w:rPr>
                <w:sz w:val="20"/>
                <w:szCs w:val="20"/>
              </w:rPr>
            </w:pPr>
          </w:p>
        </w:tc>
        <w:tc>
          <w:tcPr>
            <w:tcW w:w="3544" w:type="dxa"/>
          </w:tcPr>
          <w:p w14:paraId="6263CB45"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979F839" w14:textId="77777777" w:rsidR="00135EB4" w:rsidRPr="00D5691A" w:rsidRDefault="00780C3A" w:rsidP="001459E3">
            <w:pPr>
              <w:jc w:val="center"/>
              <w:rPr>
                <w:sz w:val="24"/>
                <w:szCs w:val="24"/>
              </w:rPr>
            </w:pPr>
            <w:sdt>
              <w:sdtPr>
                <w:rPr>
                  <w:rFonts w:cs="Arial"/>
                  <w:sz w:val="24"/>
                  <w:szCs w:val="24"/>
                </w:rPr>
                <w:id w:val="-140884042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347A99" w14:textId="77777777" w:rsidR="00135EB4" w:rsidRDefault="00135EB4" w:rsidP="001459E3">
            <w:pPr>
              <w:pStyle w:val="NoSpacing"/>
            </w:pPr>
          </w:p>
        </w:tc>
        <w:tc>
          <w:tcPr>
            <w:tcW w:w="2268" w:type="dxa"/>
          </w:tcPr>
          <w:p w14:paraId="43501BE5" w14:textId="77777777" w:rsidR="00135EB4" w:rsidRDefault="00135EB4" w:rsidP="001459E3">
            <w:pPr>
              <w:pStyle w:val="NoSpacing"/>
            </w:pPr>
          </w:p>
        </w:tc>
      </w:tr>
      <w:tr w:rsidR="00135EB4" w14:paraId="53A19077" w14:textId="77777777" w:rsidTr="001442D6">
        <w:tc>
          <w:tcPr>
            <w:tcW w:w="5245" w:type="dxa"/>
            <w:vMerge/>
          </w:tcPr>
          <w:p w14:paraId="1D24E511" w14:textId="77777777" w:rsidR="00135EB4" w:rsidRPr="001459E3" w:rsidRDefault="00135EB4" w:rsidP="001459E3">
            <w:pPr>
              <w:pStyle w:val="NoSpacing"/>
              <w:rPr>
                <w:sz w:val="20"/>
                <w:szCs w:val="20"/>
              </w:rPr>
            </w:pPr>
          </w:p>
        </w:tc>
        <w:tc>
          <w:tcPr>
            <w:tcW w:w="3544" w:type="dxa"/>
          </w:tcPr>
          <w:p w14:paraId="2B74718D"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2D3506CA" w14:textId="77777777" w:rsidR="00135EB4" w:rsidRPr="00D5691A" w:rsidRDefault="00780C3A" w:rsidP="001459E3">
            <w:pPr>
              <w:jc w:val="center"/>
              <w:rPr>
                <w:sz w:val="24"/>
                <w:szCs w:val="24"/>
              </w:rPr>
            </w:pPr>
            <w:sdt>
              <w:sdtPr>
                <w:rPr>
                  <w:rFonts w:cs="Arial"/>
                  <w:sz w:val="24"/>
                  <w:szCs w:val="24"/>
                </w:rPr>
                <w:id w:val="-174634216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65241AE" w14:textId="77777777" w:rsidR="00135EB4" w:rsidRDefault="00135EB4" w:rsidP="001459E3">
            <w:pPr>
              <w:pStyle w:val="NoSpacing"/>
            </w:pPr>
          </w:p>
        </w:tc>
        <w:tc>
          <w:tcPr>
            <w:tcW w:w="2268" w:type="dxa"/>
          </w:tcPr>
          <w:p w14:paraId="7CAEA94B" w14:textId="77777777" w:rsidR="00135EB4" w:rsidRDefault="00135EB4" w:rsidP="001459E3">
            <w:pPr>
              <w:pStyle w:val="NoSpacing"/>
            </w:pPr>
          </w:p>
        </w:tc>
      </w:tr>
      <w:tr w:rsidR="00135EB4" w14:paraId="1FE313B8" w14:textId="77777777" w:rsidTr="001442D6">
        <w:tc>
          <w:tcPr>
            <w:tcW w:w="5245" w:type="dxa"/>
            <w:vMerge/>
          </w:tcPr>
          <w:p w14:paraId="7830068F" w14:textId="77777777" w:rsidR="00135EB4" w:rsidRPr="001459E3" w:rsidRDefault="00135EB4" w:rsidP="001459E3">
            <w:pPr>
              <w:pStyle w:val="NoSpacing"/>
              <w:rPr>
                <w:sz w:val="20"/>
                <w:szCs w:val="20"/>
              </w:rPr>
            </w:pPr>
          </w:p>
        </w:tc>
        <w:tc>
          <w:tcPr>
            <w:tcW w:w="3544" w:type="dxa"/>
          </w:tcPr>
          <w:p w14:paraId="65789A47"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EC37939" w14:textId="77777777" w:rsidR="00135EB4" w:rsidRPr="00D5691A" w:rsidRDefault="00780C3A" w:rsidP="001459E3">
            <w:pPr>
              <w:jc w:val="center"/>
              <w:rPr>
                <w:sz w:val="24"/>
                <w:szCs w:val="24"/>
              </w:rPr>
            </w:pPr>
            <w:sdt>
              <w:sdtPr>
                <w:rPr>
                  <w:rFonts w:cs="Arial"/>
                  <w:sz w:val="24"/>
                  <w:szCs w:val="24"/>
                </w:rPr>
                <w:id w:val="111147733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C0E5AF9" w14:textId="77777777" w:rsidR="00135EB4" w:rsidRDefault="00135EB4" w:rsidP="001459E3">
            <w:pPr>
              <w:pStyle w:val="NoSpacing"/>
            </w:pPr>
          </w:p>
        </w:tc>
        <w:tc>
          <w:tcPr>
            <w:tcW w:w="2268" w:type="dxa"/>
          </w:tcPr>
          <w:p w14:paraId="1DC4BF14" w14:textId="77777777" w:rsidR="00135EB4" w:rsidRDefault="00135EB4" w:rsidP="001459E3">
            <w:pPr>
              <w:pStyle w:val="NoSpacing"/>
            </w:pPr>
          </w:p>
        </w:tc>
      </w:tr>
      <w:tr w:rsidR="00135EB4" w14:paraId="033043A2" w14:textId="77777777" w:rsidTr="001442D6">
        <w:tc>
          <w:tcPr>
            <w:tcW w:w="5245" w:type="dxa"/>
            <w:vMerge/>
          </w:tcPr>
          <w:p w14:paraId="65784F2F" w14:textId="77777777" w:rsidR="00135EB4" w:rsidRPr="001459E3" w:rsidRDefault="00135EB4" w:rsidP="001459E3">
            <w:pPr>
              <w:pStyle w:val="NoSpacing"/>
              <w:rPr>
                <w:sz w:val="20"/>
                <w:szCs w:val="20"/>
              </w:rPr>
            </w:pPr>
          </w:p>
        </w:tc>
        <w:tc>
          <w:tcPr>
            <w:tcW w:w="3544" w:type="dxa"/>
          </w:tcPr>
          <w:p w14:paraId="5382BA01" w14:textId="77777777" w:rsidR="00135EB4" w:rsidRPr="00D5691A" w:rsidRDefault="00135EB4" w:rsidP="001459E3">
            <w:pPr>
              <w:pStyle w:val="NoSpacing"/>
              <w:jc w:val="right"/>
              <w:rPr>
                <w:sz w:val="20"/>
                <w:szCs w:val="20"/>
              </w:rPr>
            </w:pPr>
            <w:r>
              <w:rPr>
                <w:sz w:val="20"/>
                <w:szCs w:val="20"/>
              </w:rPr>
              <w:t>References</w:t>
            </w:r>
          </w:p>
        </w:tc>
        <w:tc>
          <w:tcPr>
            <w:tcW w:w="567" w:type="dxa"/>
          </w:tcPr>
          <w:p w14:paraId="5926A2D6" w14:textId="77777777" w:rsidR="00135EB4" w:rsidRPr="00D5691A" w:rsidRDefault="00780C3A" w:rsidP="001459E3">
            <w:pPr>
              <w:jc w:val="center"/>
              <w:rPr>
                <w:sz w:val="24"/>
                <w:szCs w:val="24"/>
              </w:rPr>
            </w:pPr>
            <w:sdt>
              <w:sdtPr>
                <w:rPr>
                  <w:rFonts w:cs="Arial"/>
                  <w:sz w:val="24"/>
                  <w:szCs w:val="24"/>
                </w:rPr>
                <w:id w:val="-119384211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A41C9DA" w14:textId="77777777" w:rsidR="00135EB4" w:rsidRDefault="00135EB4" w:rsidP="001459E3">
            <w:pPr>
              <w:pStyle w:val="NoSpacing"/>
            </w:pPr>
          </w:p>
        </w:tc>
        <w:tc>
          <w:tcPr>
            <w:tcW w:w="2268" w:type="dxa"/>
          </w:tcPr>
          <w:p w14:paraId="08E98F6F" w14:textId="77777777" w:rsidR="00135EB4" w:rsidRDefault="00135EB4" w:rsidP="001459E3">
            <w:pPr>
              <w:pStyle w:val="NoSpacing"/>
            </w:pPr>
          </w:p>
        </w:tc>
      </w:tr>
      <w:tr w:rsidR="00135EB4" w14:paraId="306A6810" w14:textId="77777777" w:rsidTr="001442D6">
        <w:tc>
          <w:tcPr>
            <w:tcW w:w="5245" w:type="dxa"/>
            <w:vMerge/>
          </w:tcPr>
          <w:p w14:paraId="6D9F5B11" w14:textId="77777777" w:rsidR="00135EB4" w:rsidRPr="001459E3" w:rsidRDefault="00135EB4" w:rsidP="001459E3">
            <w:pPr>
              <w:pStyle w:val="NoSpacing"/>
              <w:rPr>
                <w:sz w:val="20"/>
                <w:szCs w:val="20"/>
              </w:rPr>
            </w:pPr>
          </w:p>
        </w:tc>
        <w:tc>
          <w:tcPr>
            <w:tcW w:w="3544" w:type="dxa"/>
          </w:tcPr>
          <w:p w14:paraId="15758461"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86448B1" w14:textId="77777777" w:rsidR="00135EB4" w:rsidRPr="00D5691A" w:rsidRDefault="00780C3A" w:rsidP="001459E3">
            <w:pPr>
              <w:jc w:val="center"/>
              <w:rPr>
                <w:sz w:val="24"/>
                <w:szCs w:val="24"/>
              </w:rPr>
            </w:pPr>
            <w:sdt>
              <w:sdtPr>
                <w:rPr>
                  <w:rFonts w:cs="Arial"/>
                  <w:sz w:val="24"/>
                  <w:szCs w:val="24"/>
                </w:rPr>
                <w:id w:val="112141837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A4584C5" w14:textId="77777777" w:rsidR="00135EB4" w:rsidRDefault="00135EB4" w:rsidP="001459E3">
            <w:pPr>
              <w:pStyle w:val="NoSpacing"/>
            </w:pPr>
          </w:p>
        </w:tc>
        <w:tc>
          <w:tcPr>
            <w:tcW w:w="2268" w:type="dxa"/>
          </w:tcPr>
          <w:p w14:paraId="78034491" w14:textId="77777777" w:rsidR="00135EB4" w:rsidRDefault="00135EB4" w:rsidP="001459E3">
            <w:pPr>
              <w:pStyle w:val="NoSpacing"/>
            </w:pPr>
          </w:p>
        </w:tc>
      </w:tr>
      <w:tr w:rsidR="00135EB4" w14:paraId="0D6BFE93" w14:textId="77777777" w:rsidTr="001442D6">
        <w:tc>
          <w:tcPr>
            <w:tcW w:w="5245" w:type="dxa"/>
            <w:vMerge/>
          </w:tcPr>
          <w:p w14:paraId="7D26EB2D" w14:textId="77777777" w:rsidR="00135EB4" w:rsidRPr="001459E3" w:rsidRDefault="00135EB4" w:rsidP="001459E3">
            <w:pPr>
              <w:pStyle w:val="NoSpacing"/>
              <w:rPr>
                <w:sz w:val="20"/>
                <w:szCs w:val="20"/>
              </w:rPr>
            </w:pPr>
          </w:p>
        </w:tc>
        <w:tc>
          <w:tcPr>
            <w:tcW w:w="3544" w:type="dxa"/>
          </w:tcPr>
          <w:p w14:paraId="5919147C" w14:textId="77777777" w:rsidR="00135EB4" w:rsidRPr="00D5691A" w:rsidRDefault="00135EB4" w:rsidP="001459E3">
            <w:pPr>
              <w:pStyle w:val="NoSpacing"/>
              <w:jc w:val="right"/>
              <w:rPr>
                <w:sz w:val="20"/>
                <w:szCs w:val="20"/>
              </w:rPr>
            </w:pPr>
            <w:r>
              <w:rPr>
                <w:sz w:val="20"/>
                <w:szCs w:val="20"/>
              </w:rPr>
              <w:t>Resume / CV</w:t>
            </w:r>
          </w:p>
        </w:tc>
        <w:tc>
          <w:tcPr>
            <w:tcW w:w="567" w:type="dxa"/>
          </w:tcPr>
          <w:p w14:paraId="3233ABB2" w14:textId="77777777" w:rsidR="00135EB4" w:rsidRPr="00D5691A" w:rsidRDefault="00780C3A" w:rsidP="001459E3">
            <w:pPr>
              <w:jc w:val="center"/>
              <w:rPr>
                <w:sz w:val="24"/>
                <w:szCs w:val="24"/>
              </w:rPr>
            </w:pPr>
            <w:sdt>
              <w:sdtPr>
                <w:rPr>
                  <w:rFonts w:cs="Arial"/>
                  <w:sz w:val="24"/>
                  <w:szCs w:val="24"/>
                </w:rPr>
                <w:id w:val="-127871347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4E8C8E" w14:textId="77777777" w:rsidR="00135EB4" w:rsidRDefault="00135EB4" w:rsidP="001459E3">
            <w:pPr>
              <w:pStyle w:val="NoSpacing"/>
            </w:pPr>
          </w:p>
        </w:tc>
        <w:tc>
          <w:tcPr>
            <w:tcW w:w="2268" w:type="dxa"/>
          </w:tcPr>
          <w:p w14:paraId="7772E299" w14:textId="77777777" w:rsidR="00135EB4" w:rsidRDefault="00135EB4" w:rsidP="001459E3">
            <w:pPr>
              <w:pStyle w:val="NoSpacing"/>
            </w:pPr>
          </w:p>
        </w:tc>
      </w:tr>
      <w:tr w:rsidR="00135EB4" w14:paraId="2FA4235E" w14:textId="77777777" w:rsidTr="001442D6">
        <w:tc>
          <w:tcPr>
            <w:tcW w:w="5245" w:type="dxa"/>
            <w:vMerge/>
          </w:tcPr>
          <w:p w14:paraId="031202AE" w14:textId="77777777" w:rsidR="00135EB4" w:rsidRPr="001459E3" w:rsidRDefault="00135EB4" w:rsidP="001459E3">
            <w:pPr>
              <w:pStyle w:val="NoSpacing"/>
              <w:rPr>
                <w:sz w:val="20"/>
                <w:szCs w:val="20"/>
              </w:rPr>
            </w:pPr>
          </w:p>
        </w:tc>
        <w:tc>
          <w:tcPr>
            <w:tcW w:w="3544" w:type="dxa"/>
          </w:tcPr>
          <w:p w14:paraId="64FD864E"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6D1647E9" w14:textId="77777777" w:rsidR="00135EB4" w:rsidRPr="00D5691A" w:rsidRDefault="00780C3A" w:rsidP="001459E3">
            <w:pPr>
              <w:jc w:val="center"/>
              <w:rPr>
                <w:sz w:val="24"/>
                <w:szCs w:val="24"/>
              </w:rPr>
            </w:pPr>
            <w:sdt>
              <w:sdtPr>
                <w:rPr>
                  <w:rFonts w:cs="Arial"/>
                  <w:sz w:val="24"/>
                  <w:szCs w:val="24"/>
                </w:rPr>
                <w:id w:val="14440741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D1A3DE" w14:textId="77777777" w:rsidR="00135EB4" w:rsidRDefault="00135EB4" w:rsidP="001459E3">
            <w:pPr>
              <w:pStyle w:val="NoSpacing"/>
            </w:pPr>
          </w:p>
        </w:tc>
        <w:tc>
          <w:tcPr>
            <w:tcW w:w="2268" w:type="dxa"/>
          </w:tcPr>
          <w:p w14:paraId="2788369E" w14:textId="77777777" w:rsidR="00135EB4" w:rsidRDefault="00135EB4" w:rsidP="001459E3">
            <w:pPr>
              <w:pStyle w:val="NoSpacing"/>
            </w:pPr>
          </w:p>
        </w:tc>
      </w:tr>
      <w:tr w:rsidR="00135EB4" w14:paraId="20C67758" w14:textId="77777777" w:rsidTr="001442D6">
        <w:tc>
          <w:tcPr>
            <w:tcW w:w="5245" w:type="dxa"/>
            <w:vMerge/>
          </w:tcPr>
          <w:p w14:paraId="46ED8A11" w14:textId="77777777" w:rsidR="00135EB4" w:rsidRPr="001459E3" w:rsidRDefault="00135EB4" w:rsidP="001459E3">
            <w:pPr>
              <w:pStyle w:val="NoSpacing"/>
              <w:rPr>
                <w:sz w:val="20"/>
                <w:szCs w:val="20"/>
              </w:rPr>
            </w:pPr>
          </w:p>
        </w:tc>
        <w:tc>
          <w:tcPr>
            <w:tcW w:w="3544" w:type="dxa"/>
          </w:tcPr>
          <w:p w14:paraId="21D67B81" w14:textId="77777777" w:rsidR="00135EB4" w:rsidRPr="00D5691A" w:rsidRDefault="00135EB4" w:rsidP="001459E3">
            <w:pPr>
              <w:pStyle w:val="NoSpacing"/>
              <w:jc w:val="right"/>
              <w:rPr>
                <w:sz w:val="20"/>
                <w:szCs w:val="20"/>
              </w:rPr>
            </w:pPr>
            <w:r>
              <w:rPr>
                <w:sz w:val="20"/>
                <w:szCs w:val="20"/>
              </w:rPr>
              <w:t>Other</w:t>
            </w:r>
          </w:p>
        </w:tc>
        <w:tc>
          <w:tcPr>
            <w:tcW w:w="567" w:type="dxa"/>
          </w:tcPr>
          <w:p w14:paraId="3C4CC8B9" w14:textId="77777777" w:rsidR="00135EB4" w:rsidRPr="00D5691A" w:rsidRDefault="00780C3A" w:rsidP="001459E3">
            <w:pPr>
              <w:jc w:val="center"/>
              <w:rPr>
                <w:sz w:val="24"/>
                <w:szCs w:val="24"/>
              </w:rPr>
            </w:pPr>
            <w:sdt>
              <w:sdtPr>
                <w:rPr>
                  <w:rFonts w:cs="Arial"/>
                  <w:sz w:val="24"/>
                  <w:szCs w:val="24"/>
                </w:rPr>
                <w:id w:val="148981878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8BD3846" w14:textId="77777777" w:rsidR="00135EB4" w:rsidRDefault="00135EB4" w:rsidP="001459E3">
            <w:pPr>
              <w:pStyle w:val="NoSpacing"/>
            </w:pPr>
          </w:p>
        </w:tc>
        <w:tc>
          <w:tcPr>
            <w:tcW w:w="2268" w:type="dxa"/>
          </w:tcPr>
          <w:p w14:paraId="3E24B1D1" w14:textId="77777777" w:rsidR="00135EB4" w:rsidRDefault="00135EB4" w:rsidP="001459E3">
            <w:pPr>
              <w:pStyle w:val="NoSpacing"/>
            </w:pPr>
          </w:p>
        </w:tc>
      </w:tr>
      <w:tr w:rsidR="00135EB4" w14:paraId="7FCBB804" w14:textId="77777777" w:rsidTr="001442D6">
        <w:tc>
          <w:tcPr>
            <w:tcW w:w="5245" w:type="dxa"/>
            <w:vMerge w:val="restart"/>
          </w:tcPr>
          <w:p w14:paraId="6D423F3C" w14:textId="77777777" w:rsidR="00DA0E2E" w:rsidRPr="00DA0E2E" w:rsidRDefault="00DA0E2E" w:rsidP="00DA0E2E">
            <w:pPr>
              <w:pStyle w:val="NoSpacing"/>
              <w:rPr>
                <w:b/>
                <w:bCs/>
                <w:sz w:val="20"/>
                <w:szCs w:val="20"/>
              </w:rPr>
            </w:pPr>
            <w:r w:rsidRPr="00DA0E2E">
              <w:rPr>
                <w:b/>
                <w:bCs/>
                <w:sz w:val="20"/>
                <w:szCs w:val="20"/>
              </w:rPr>
              <w:t>4. Support individual and group learning</w:t>
            </w:r>
          </w:p>
          <w:p w14:paraId="2180E0C7" w14:textId="77777777" w:rsidR="00DA0E2E" w:rsidRPr="00DA0E2E" w:rsidRDefault="00DA0E2E" w:rsidP="00DA0E2E">
            <w:pPr>
              <w:pStyle w:val="NoSpacing"/>
              <w:rPr>
                <w:sz w:val="20"/>
                <w:szCs w:val="20"/>
              </w:rPr>
            </w:pPr>
          </w:p>
          <w:p w14:paraId="683BEF0F" w14:textId="77777777" w:rsidR="00DA0E2E" w:rsidRPr="00DA0E2E" w:rsidRDefault="00DA0E2E" w:rsidP="00DA0E2E">
            <w:pPr>
              <w:pStyle w:val="NoSpacing"/>
              <w:rPr>
                <w:sz w:val="20"/>
                <w:szCs w:val="20"/>
              </w:rPr>
            </w:pPr>
            <w:r w:rsidRPr="00DA0E2E">
              <w:rPr>
                <w:sz w:val="20"/>
                <w:szCs w:val="20"/>
              </w:rPr>
              <w:t>4.1 Monitor and document learner progress according to organisational procedures</w:t>
            </w:r>
          </w:p>
          <w:p w14:paraId="5E4EF833" w14:textId="77777777" w:rsidR="00DA0E2E" w:rsidRPr="00DA0E2E" w:rsidRDefault="00DA0E2E" w:rsidP="00DA0E2E">
            <w:pPr>
              <w:pStyle w:val="NoSpacing"/>
              <w:rPr>
                <w:sz w:val="20"/>
                <w:szCs w:val="20"/>
              </w:rPr>
            </w:pPr>
          </w:p>
          <w:p w14:paraId="1694AFFF" w14:textId="77777777" w:rsidR="00DA0E2E" w:rsidRPr="00DA0E2E" w:rsidRDefault="00DA0E2E" w:rsidP="00DA0E2E">
            <w:pPr>
              <w:pStyle w:val="NoSpacing"/>
              <w:rPr>
                <w:sz w:val="20"/>
                <w:szCs w:val="20"/>
              </w:rPr>
            </w:pPr>
            <w:r w:rsidRPr="00DA0E2E">
              <w:rPr>
                <w:sz w:val="20"/>
                <w:szCs w:val="20"/>
              </w:rPr>
              <w:t>4.2 Monitor individual and group learning to identify learner difficulties and training challenges</w:t>
            </w:r>
          </w:p>
          <w:p w14:paraId="61307997" w14:textId="77777777" w:rsidR="00DA0E2E" w:rsidRPr="00DA0E2E" w:rsidRDefault="00DA0E2E" w:rsidP="00DA0E2E">
            <w:pPr>
              <w:pStyle w:val="NoSpacing"/>
              <w:rPr>
                <w:sz w:val="20"/>
                <w:szCs w:val="20"/>
              </w:rPr>
            </w:pPr>
          </w:p>
          <w:p w14:paraId="4BF78F05" w14:textId="1BB5794A" w:rsidR="001442D6" w:rsidRPr="001459E3" w:rsidRDefault="00DA0E2E" w:rsidP="00DA0E2E">
            <w:pPr>
              <w:pStyle w:val="NoSpacing"/>
              <w:rPr>
                <w:sz w:val="20"/>
                <w:szCs w:val="20"/>
              </w:rPr>
            </w:pPr>
            <w:r w:rsidRPr="00DA0E2E">
              <w:rPr>
                <w:sz w:val="20"/>
                <w:szCs w:val="20"/>
              </w:rPr>
              <w:t>4.3 Adapt session plans and adjust training facilitation techniques to respond to diverse learner needs and maintain learner motivation, engagement and commitment</w:t>
            </w:r>
          </w:p>
        </w:tc>
        <w:tc>
          <w:tcPr>
            <w:tcW w:w="3544" w:type="dxa"/>
          </w:tcPr>
          <w:p w14:paraId="733687DB"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0E06E2FC" w14:textId="77777777" w:rsidR="00135EB4" w:rsidRPr="00D5691A" w:rsidRDefault="00780C3A" w:rsidP="001459E3">
            <w:pPr>
              <w:pStyle w:val="NoSpacing"/>
              <w:jc w:val="center"/>
              <w:rPr>
                <w:sz w:val="24"/>
                <w:szCs w:val="24"/>
              </w:rPr>
            </w:pPr>
            <w:sdt>
              <w:sdtPr>
                <w:rPr>
                  <w:rFonts w:cs="Arial"/>
                  <w:sz w:val="24"/>
                  <w:szCs w:val="24"/>
                </w:rPr>
                <w:id w:val="-453096986"/>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93E8BEE" w14:textId="77777777" w:rsidR="00135EB4" w:rsidRDefault="00135EB4" w:rsidP="001459E3">
            <w:pPr>
              <w:pStyle w:val="NoSpacing"/>
            </w:pPr>
          </w:p>
        </w:tc>
        <w:tc>
          <w:tcPr>
            <w:tcW w:w="2268" w:type="dxa"/>
          </w:tcPr>
          <w:p w14:paraId="2F8AEDA6" w14:textId="77777777" w:rsidR="00135EB4" w:rsidRDefault="00135EB4" w:rsidP="001459E3">
            <w:pPr>
              <w:pStyle w:val="NoSpacing"/>
            </w:pPr>
          </w:p>
        </w:tc>
      </w:tr>
      <w:tr w:rsidR="00135EB4" w14:paraId="41B6D2BA" w14:textId="77777777" w:rsidTr="001442D6">
        <w:tc>
          <w:tcPr>
            <w:tcW w:w="5245" w:type="dxa"/>
            <w:vMerge/>
          </w:tcPr>
          <w:p w14:paraId="455F72EE" w14:textId="77777777" w:rsidR="00135EB4" w:rsidRPr="001459E3" w:rsidRDefault="00135EB4" w:rsidP="001459E3">
            <w:pPr>
              <w:pStyle w:val="NoSpacing"/>
              <w:rPr>
                <w:sz w:val="20"/>
                <w:szCs w:val="20"/>
              </w:rPr>
            </w:pPr>
          </w:p>
        </w:tc>
        <w:tc>
          <w:tcPr>
            <w:tcW w:w="3544" w:type="dxa"/>
          </w:tcPr>
          <w:p w14:paraId="79C8E980"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BB2D9EC" w14:textId="77777777" w:rsidR="00135EB4" w:rsidRPr="00D5691A" w:rsidRDefault="00780C3A" w:rsidP="001459E3">
            <w:pPr>
              <w:jc w:val="center"/>
              <w:rPr>
                <w:sz w:val="24"/>
                <w:szCs w:val="24"/>
              </w:rPr>
            </w:pPr>
            <w:sdt>
              <w:sdtPr>
                <w:rPr>
                  <w:rFonts w:cs="Arial"/>
                  <w:sz w:val="24"/>
                  <w:szCs w:val="24"/>
                </w:rPr>
                <w:id w:val="144612533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75F077B" w14:textId="77777777" w:rsidR="00135EB4" w:rsidRDefault="00135EB4" w:rsidP="001459E3">
            <w:pPr>
              <w:pStyle w:val="NoSpacing"/>
            </w:pPr>
          </w:p>
        </w:tc>
        <w:tc>
          <w:tcPr>
            <w:tcW w:w="2268" w:type="dxa"/>
          </w:tcPr>
          <w:p w14:paraId="63AEBDDE" w14:textId="77777777" w:rsidR="00135EB4" w:rsidRDefault="00135EB4" w:rsidP="001459E3">
            <w:pPr>
              <w:pStyle w:val="NoSpacing"/>
            </w:pPr>
          </w:p>
        </w:tc>
      </w:tr>
      <w:tr w:rsidR="00135EB4" w14:paraId="76DBAA9E" w14:textId="77777777" w:rsidTr="001442D6">
        <w:tc>
          <w:tcPr>
            <w:tcW w:w="5245" w:type="dxa"/>
            <w:vMerge/>
          </w:tcPr>
          <w:p w14:paraId="1DBF04AF" w14:textId="77777777" w:rsidR="00135EB4" w:rsidRPr="001459E3" w:rsidRDefault="00135EB4" w:rsidP="001459E3">
            <w:pPr>
              <w:pStyle w:val="NoSpacing"/>
              <w:rPr>
                <w:sz w:val="20"/>
                <w:szCs w:val="20"/>
              </w:rPr>
            </w:pPr>
          </w:p>
        </w:tc>
        <w:tc>
          <w:tcPr>
            <w:tcW w:w="3544" w:type="dxa"/>
          </w:tcPr>
          <w:p w14:paraId="4423829E"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2156C775" w14:textId="77777777" w:rsidR="00135EB4" w:rsidRPr="00D5691A" w:rsidRDefault="00780C3A" w:rsidP="001459E3">
            <w:pPr>
              <w:jc w:val="center"/>
              <w:rPr>
                <w:sz w:val="24"/>
                <w:szCs w:val="24"/>
              </w:rPr>
            </w:pPr>
            <w:sdt>
              <w:sdtPr>
                <w:rPr>
                  <w:rFonts w:cs="Arial"/>
                  <w:sz w:val="24"/>
                  <w:szCs w:val="24"/>
                </w:rPr>
                <w:id w:val="-15649486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92EA81A" w14:textId="77777777" w:rsidR="00135EB4" w:rsidRDefault="00135EB4" w:rsidP="001459E3">
            <w:pPr>
              <w:pStyle w:val="NoSpacing"/>
            </w:pPr>
          </w:p>
        </w:tc>
        <w:tc>
          <w:tcPr>
            <w:tcW w:w="2268" w:type="dxa"/>
          </w:tcPr>
          <w:p w14:paraId="2DF3A3B2" w14:textId="77777777" w:rsidR="00135EB4" w:rsidRDefault="00135EB4" w:rsidP="001459E3">
            <w:pPr>
              <w:pStyle w:val="NoSpacing"/>
            </w:pPr>
          </w:p>
        </w:tc>
      </w:tr>
      <w:tr w:rsidR="00135EB4" w14:paraId="761AE1A8" w14:textId="77777777" w:rsidTr="001442D6">
        <w:tc>
          <w:tcPr>
            <w:tcW w:w="5245" w:type="dxa"/>
            <w:vMerge/>
          </w:tcPr>
          <w:p w14:paraId="642D7020" w14:textId="77777777" w:rsidR="00135EB4" w:rsidRPr="001459E3" w:rsidRDefault="00135EB4" w:rsidP="001459E3">
            <w:pPr>
              <w:pStyle w:val="NoSpacing"/>
              <w:rPr>
                <w:sz w:val="20"/>
                <w:szCs w:val="20"/>
              </w:rPr>
            </w:pPr>
          </w:p>
        </w:tc>
        <w:tc>
          <w:tcPr>
            <w:tcW w:w="3544" w:type="dxa"/>
          </w:tcPr>
          <w:p w14:paraId="3E3357DD"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2BE83C3" w14:textId="77777777" w:rsidR="00135EB4" w:rsidRPr="00D5691A" w:rsidRDefault="00780C3A" w:rsidP="001459E3">
            <w:pPr>
              <w:jc w:val="center"/>
              <w:rPr>
                <w:sz w:val="24"/>
                <w:szCs w:val="24"/>
              </w:rPr>
            </w:pPr>
            <w:sdt>
              <w:sdtPr>
                <w:rPr>
                  <w:rFonts w:cs="Arial"/>
                  <w:sz w:val="24"/>
                  <w:szCs w:val="24"/>
                </w:rPr>
                <w:id w:val="134637174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1D1BECE" w14:textId="77777777" w:rsidR="00135EB4" w:rsidRDefault="00135EB4" w:rsidP="001459E3">
            <w:pPr>
              <w:pStyle w:val="NoSpacing"/>
            </w:pPr>
          </w:p>
        </w:tc>
        <w:tc>
          <w:tcPr>
            <w:tcW w:w="2268" w:type="dxa"/>
          </w:tcPr>
          <w:p w14:paraId="1691E56A" w14:textId="77777777" w:rsidR="00135EB4" w:rsidRDefault="00135EB4" w:rsidP="001459E3">
            <w:pPr>
              <w:pStyle w:val="NoSpacing"/>
            </w:pPr>
          </w:p>
        </w:tc>
      </w:tr>
      <w:tr w:rsidR="00135EB4" w14:paraId="7664A514" w14:textId="77777777" w:rsidTr="001442D6">
        <w:tc>
          <w:tcPr>
            <w:tcW w:w="5245" w:type="dxa"/>
            <w:vMerge/>
          </w:tcPr>
          <w:p w14:paraId="004FD52F" w14:textId="77777777" w:rsidR="00135EB4" w:rsidRPr="001459E3" w:rsidRDefault="00135EB4" w:rsidP="001459E3">
            <w:pPr>
              <w:pStyle w:val="NoSpacing"/>
              <w:rPr>
                <w:sz w:val="20"/>
                <w:szCs w:val="20"/>
              </w:rPr>
            </w:pPr>
          </w:p>
        </w:tc>
        <w:tc>
          <w:tcPr>
            <w:tcW w:w="3544" w:type="dxa"/>
          </w:tcPr>
          <w:p w14:paraId="11B215F6" w14:textId="77777777" w:rsidR="00135EB4" w:rsidRPr="00D5691A" w:rsidRDefault="00135EB4" w:rsidP="001459E3">
            <w:pPr>
              <w:pStyle w:val="NoSpacing"/>
              <w:jc w:val="right"/>
              <w:rPr>
                <w:sz w:val="20"/>
                <w:szCs w:val="20"/>
              </w:rPr>
            </w:pPr>
            <w:r>
              <w:rPr>
                <w:sz w:val="20"/>
                <w:szCs w:val="20"/>
              </w:rPr>
              <w:t>References</w:t>
            </w:r>
          </w:p>
        </w:tc>
        <w:tc>
          <w:tcPr>
            <w:tcW w:w="567" w:type="dxa"/>
          </w:tcPr>
          <w:p w14:paraId="78014672" w14:textId="77777777" w:rsidR="00135EB4" w:rsidRPr="00D5691A" w:rsidRDefault="00780C3A" w:rsidP="001459E3">
            <w:pPr>
              <w:jc w:val="center"/>
              <w:rPr>
                <w:sz w:val="24"/>
                <w:szCs w:val="24"/>
              </w:rPr>
            </w:pPr>
            <w:sdt>
              <w:sdtPr>
                <w:rPr>
                  <w:rFonts w:cs="Arial"/>
                  <w:sz w:val="24"/>
                  <w:szCs w:val="24"/>
                </w:rPr>
                <w:id w:val="-175627975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3F887F1" w14:textId="77777777" w:rsidR="00135EB4" w:rsidRDefault="00135EB4" w:rsidP="001459E3">
            <w:pPr>
              <w:pStyle w:val="NoSpacing"/>
            </w:pPr>
          </w:p>
        </w:tc>
        <w:tc>
          <w:tcPr>
            <w:tcW w:w="2268" w:type="dxa"/>
          </w:tcPr>
          <w:p w14:paraId="5084169F" w14:textId="77777777" w:rsidR="00135EB4" w:rsidRDefault="00135EB4" w:rsidP="001459E3">
            <w:pPr>
              <w:pStyle w:val="NoSpacing"/>
            </w:pPr>
          </w:p>
        </w:tc>
      </w:tr>
      <w:tr w:rsidR="00135EB4" w14:paraId="18AA7438" w14:textId="77777777" w:rsidTr="001442D6">
        <w:tc>
          <w:tcPr>
            <w:tcW w:w="5245" w:type="dxa"/>
            <w:vMerge/>
          </w:tcPr>
          <w:p w14:paraId="0E1DEFDF" w14:textId="77777777" w:rsidR="00135EB4" w:rsidRPr="001459E3" w:rsidRDefault="00135EB4" w:rsidP="001459E3">
            <w:pPr>
              <w:pStyle w:val="NoSpacing"/>
              <w:rPr>
                <w:sz w:val="20"/>
                <w:szCs w:val="20"/>
              </w:rPr>
            </w:pPr>
          </w:p>
        </w:tc>
        <w:tc>
          <w:tcPr>
            <w:tcW w:w="3544" w:type="dxa"/>
          </w:tcPr>
          <w:p w14:paraId="2D87FE60"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53683D6" w14:textId="77777777" w:rsidR="00135EB4" w:rsidRPr="00D5691A" w:rsidRDefault="00780C3A" w:rsidP="001459E3">
            <w:pPr>
              <w:jc w:val="center"/>
              <w:rPr>
                <w:sz w:val="24"/>
                <w:szCs w:val="24"/>
              </w:rPr>
            </w:pPr>
            <w:sdt>
              <w:sdtPr>
                <w:rPr>
                  <w:rFonts w:cs="Arial"/>
                  <w:sz w:val="24"/>
                  <w:szCs w:val="24"/>
                </w:rPr>
                <w:id w:val="75038547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76C9637" w14:textId="77777777" w:rsidR="00135EB4" w:rsidRDefault="00135EB4" w:rsidP="001459E3">
            <w:pPr>
              <w:pStyle w:val="NoSpacing"/>
            </w:pPr>
          </w:p>
        </w:tc>
        <w:tc>
          <w:tcPr>
            <w:tcW w:w="2268" w:type="dxa"/>
          </w:tcPr>
          <w:p w14:paraId="0BCB7DEC" w14:textId="77777777" w:rsidR="00135EB4" w:rsidRDefault="00135EB4" w:rsidP="001459E3">
            <w:pPr>
              <w:pStyle w:val="NoSpacing"/>
            </w:pPr>
          </w:p>
        </w:tc>
      </w:tr>
      <w:tr w:rsidR="00135EB4" w14:paraId="2756CB2A" w14:textId="77777777" w:rsidTr="001442D6">
        <w:tc>
          <w:tcPr>
            <w:tcW w:w="5245" w:type="dxa"/>
            <w:vMerge/>
          </w:tcPr>
          <w:p w14:paraId="5E3945A2" w14:textId="77777777" w:rsidR="00135EB4" w:rsidRPr="001459E3" w:rsidRDefault="00135EB4" w:rsidP="001459E3">
            <w:pPr>
              <w:pStyle w:val="NoSpacing"/>
              <w:rPr>
                <w:sz w:val="20"/>
                <w:szCs w:val="20"/>
              </w:rPr>
            </w:pPr>
          </w:p>
        </w:tc>
        <w:tc>
          <w:tcPr>
            <w:tcW w:w="3544" w:type="dxa"/>
          </w:tcPr>
          <w:p w14:paraId="56314805" w14:textId="77777777" w:rsidR="00135EB4" w:rsidRPr="00D5691A" w:rsidRDefault="00135EB4" w:rsidP="001459E3">
            <w:pPr>
              <w:pStyle w:val="NoSpacing"/>
              <w:jc w:val="right"/>
              <w:rPr>
                <w:sz w:val="20"/>
                <w:szCs w:val="20"/>
              </w:rPr>
            </w:pPr>
            <w:r>
              <w:rPr>
                <w:sz w:val="20"/>
                <w:szCs w:val="20"/>
              </w:rPr>
              <w:t>Resume / CV</w:t>
            </w:r>
          </w:p>
        </w:tc>
        <w:tc>
          <w:tcPr>
            <w:tcW w:w="567" w:type="dxa"/>
          </w:tcPr>
          <w:p w14:paraId="3BA4BE6F" w14:textId="77777777" w:rsidR="00135EB4" w:rsidRPr="00D5691A" w:rsidRDefault="00780C3A" w:rsidP="001459E3">
            <w:pPr>
              <w:jc w:val="center"/>
              <w:rPr>
                <w:sz w:val="24"/>
                <w:szCs w:val="24"/>
              </w:rPr>
            </w:pPr>
            <w:sdt>
              <w:sdtPr>
                <w:rPr>
                  <w:rFonts w:cs="Arial"/>
                  <w:sz w:val="24"/>
                  <w:szCs w:val="24"/>
                </w:rPr>
                <w:id w:val="42246449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A2A8144" w14:textId="77777777" w:rsidR="00135EB4" w:rsidRDefault="00135EB4" w:rsidP="001459E3">
            <w:pPr>
              <w:pStyle w:val="NoSpacing"/>
            </w:pPr>
          </w:p>
        </w:tc>
        <w:tc>
          <w:tcPr>
            <w:tcW w:w="2268" w:type="dxa"/>
          </w:tcPr>
          <w:p w14:paraId="0BADD87C" w14:textId="77777777" w:rsidR="00135EB4" w:rsidRDefault="00135EB4" w:rsidP="001459E3">
            <w:pPr>
              <w:pStyle w:val="NoSpacing"/>
            </w:pPr>
          </w:p>
        </w:tc>
      </w:tr>
      <w:tr w:rsidR="00135EB4" w14:paraId="12D94B44" w14:textId="77777777" w:rsidTr="001442D6">
        <w:tc>
          <w:tcPr>
            <w:tcW w:w="5245" w:type="dxa"/>
            <w:vMerge/>
          </w:tcPr>
          <w:p w14:paraId="47BCD3FD" w14:textId="77777777" w:rsidR="00135EB4" w:rsidRPr="001459E3" w:rsidRDefault="00135EB4" w:rsidP="001459E3">
            <w:pPr>
              <w:pStyle w:val="NoSpacing"/>
              <w:rPr>
                <w:sz w:val="20"/>
                <w:szCs w:val="20"/>
              </w:rPr>
            </w:pPr>
          </w:p>
        </w:tc>
        <w:tc>
          <w:tcPr>
            <w:tcW w:w="3544" w:type="dxa"/>
          </w:tcPr>
          <w:p w14:paraId="321D608F"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2C0E2B03" w14:textId="77777777" w:rsidR="00135EB4" w:rsidRPr="00D5691A" w:rsidRDefault="00780C3A" w:rsidP="001459E3">
            <w:pPr>
              <w:jc w:val="center"/>
              <w:rPr>
                <w:sz w:val="24"/>
                <w:szCs w:val="24"/>
              </w:rPr>
            </w:pPr>
            <w:sdt>
              <w:sdtPr>
                <w:rPr>
                  <w:rFonts w:cs="Arial"/>
                  <w:sz w:val="24"/>
                  <w:szCs w:val="24"/>
                </w:rPr>
                <w:id w:val="157386003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694DC7F" w14:textId="77777777" w:rsidR="00135EB4" w:rsidRDefault="00135EB4" w:rsidP="001459E3">
            <w:pPr>
              <w:pStyle w:val="NoSpacing"/>
            </w:pPr>
          </w:p>
        </w:tc>
        <w:tc>
          <w:tcPr>
            <w:tcW w:w="2268" w:type="dxa"/>
          </w:tcPr>
          <w:p w14:paraId="07DBB5C7" w14:textId="77777777" w:rsidR="00135EB4" w:rsidRDefault="00135EB4" w:rsidP="001459E3">
            <w:pPr>
              <w:pStyle w:val="NoSpacing"/>
            </w:pPr>
          </w:p>
        </w:tc>
      </w:tr>
      <w:tr w:rsidR="00135EB4" w14:paraId="25C10AC1" w14:textId="77777777" w:rsidTr="001442D6">
        <w:tc>
          <w:tcPr>
            <w:tcW w:w="5245" w:type="dxa"/>
            <w:vMerge/>
          </w:tcPr>
          <w:p w14:paraId="35293D7B" w14:textId="77777777" w:rsidR="00135EB4" w:rsidRPr="001459E3" w:rsidRDefault="00135EB4" w:rsidP="001459E3">
            <w:pPr>
              <w:pStyle w:val="NoSpacing"/>
              <w:rPr>
                <w:sz w:val="20"/>
                <w:szCs w:val="20"/>
              </w:rPr>
            </w:pPr>
          </w:p>
        </w:tc>
        <w:tc>
          <w:tcPr>
            <w:tcW w:w="3544" w:type="dxa"/>
          </w:tcPr>
          <w:p w14:paraId="0A285FFE" w14:textId="77777777" w:rsidR="00135EB4" w:rsidRPr="00D5691A" w:rsidRDefault="00135EB4" w:rsidP="001459E3">
            <w:pPr>
              <w:pStyle w:val="NoSpacing"/>
              <w:jc w:val="right"/>
              <w:rPr>
                <w:sz w:val="20"/>
                <w:szCs w:val="20"/>
              </w:rPr>
            </w:pPr>
            <w:r>
              <w:rPr>
                <w:sz w:val="20"/>
                <w:szCs w:val="20"/>
              </w:rPr>
              <w:t>Other</w:t>
            </w:r>
          </w:p>
        </w:tc>
        <w:tc>
          <w:tcPr>
            <w:tcW w:w="567" w:type="dxa"/>
          </w:tcPr>
          <w:p w14:paraId="49F7519D" w14:textId="77777777" w:rsidR="00135EB4" w:rsidRPr="00D5691A" w:rsidRDefault="00780C3A" w:rsidP="001459E3">
            <w:pPr>
              <w:jc w:val="center"/>
              <w:rPr>
                <w:sz w:val="24"/>
                <w:szCs w:val="24"/>
              </w:rPr>
            </w:pPr>
            <w:sdt>
              <w:sdtPr>
                <w:rPr>
                  <w:rFonts w:cs="Arial"/>
                  <w:sz w:val="24"/>
                  <w:szCs w:val="24"/>
                </w:rPr>
                <w:id w:val="73197044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02D2AC" w14:textId="77777777" w:rsidR="00135EB4" w:rsidRDefault="00135EB4" w:rsidP="001459E3">
            <w:pPr>
              <w:pStyle w:val="NoSpacing"/>
            </w:pPr>
          </w:p>
        </w:tc>
        <w:tc>
          <w:tcPr>
            <w:tcW w:w="2268" w:type="dxa"/>
          </w:tcPr>
          <w:p w14:paraId="7758D3C4" w14:textId="77777777" w:rsidR="00135EB4" w:rsidRDefault="00135EB4" w:rsidP="001459E3">
            <w:pPr>
              <w:pStyle w:val="NoSpacing"/>
            </w:pPr>
          </w:p>
        </w:tc>
      </w:tr>
      <w:tr w:rsidR="00135EB4" w14:paraId="4D2A3DCA" w14:textId="77777777" w:rsidTr="001442D6">
        <w:tc>
          <w:tcPr>
            <w:tcW w:w="5245" w:type="dxa"/>
            <w:vMerge w:val="restart"/>
          </w:tcPr>
          <w:p w14:paraId="3EC02179" w14:textId="77777777" w:rsidR="00DA0E2E" w:rsidRPr="00DA0E2E" w:rsidRDefault="00DA0E2E" w:rsidP="00DA0E2E">
            <w:pPr>
              <w:pStyle w:val="NoSpacing"/>
              <w:rPr>
                <w:b/>
                <w:bCs/>
                <w:sz w:val="20"/>
                <w:szCs w:val="20"/>
              </w:rPr>
            </w:pPr>
            <w:r w:rsidRPr="00DA0E2E">
              <w:rPr>
                <w:b/>
                <w:bCs/>
                <w:sz w:val="20"/>
                <w:szCs w:val="20"/>
              </w:rPr>
              <w:t>5. Review vocational training practice</w:t>
            </w:r>
          </w:p>
          <w:p w14:paraId="6BD0F74C" w14:textId="77777777" w:rsidR="00DA0E2E" w:rsidRPr="00DA0E2E" w:rsidRDefault="00DA0E2E" w:rsidP="00DA0E2E">
            <w:pPr>
              <w:pStyle w:val="NoSpacing"/>
              <w:rPr>
                <w:sz w:val="20"/>
                <w:szCs w:val="20"/>
              </w:rPr>
            </w:pPr>
          </w:p>
          <w:p w14:paraId="4AABFE5E" w14:textId="77777777" w:rsidR="00DA0E2E" w:rsidRPr="00DA0E2E" w:rsidRDefault="00DA0E2E" w:rsidP="00DA0E2E">
            <w:pPr>
              <w:pStyle w:val="NoSpacing"/>
              <w:rPr>
                <w:sz w:val="20"/>
                <w:szCs w:val="20"/>
              </w:rPr>
            </w:pPr>
            <w:r w:rsidRPr="00DA0E2E">
              <w:rPr>
                <w:sz w:val="20"/>
                <w:szCs w:val="20"/>
              </w:rPr>
              <w:t>5.1 Seek learner feedback according to organisational procedures</w:t>
            </w:r>
          </w:p>
          <w:p w14:paraId="434A3B62" w14:textId="77777777" w:rsidR="00DA0E2E" w:rsidRPr="00DA0E2E" w:rsidRDefault="00DA0E2E" w:rsidP="00DA0E2E">
            <w:pPr>
              <w:pStyle w:val="NoSpacing"/>
              <w:rPr>
                <w:sz w:val="20"/>
                <w:szCs w:val="20"/>
              </w:rPr>
            </w:pPr>
          </w:p>
          <w:p w14:paraId="1002F445" w14:textId="11D4F346" w:rsidR="001442D6" w:rsidRPr="001459E3" w:rsidRDefault="00DA0E2E" w:rsidP="00DA0E2E">
            <w:pPr>
              <w:pStyle w:val="NoSpacing"/>
              <w:rPr>
                <w:sz w:val="20"/>
                <w:szCs w:val="20"/>
              </w:rPr>
            </w:pPr>
            <w:r w:rsidRPr="00DA0E2E">
              <w:rPr>
                <w:sz w:val="20"/>
                <w:szCs w:val="20"/>
              </w:rPr>
              <w:t>5.2 Analyse own practice of facilitating training and identify opportunities for improvements</w:t>
            </w:r>
          </w:p>
        </w:tc>
        <w:tc>
          <w:tcPr>
            <w:tcW w:w="3544" w:type="dxa"/>
          </w:tcPr>
          <w:p w14:paraId="5C61B9A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2C1B4907" w14:textId="77777777" w:rsidR="00135EB4" w:rsidRPr="00D5691A" w:rsidRDefault="00780C3A" w:rsidP="001459E3">
            <w:pPr>
              <w:pStyle w:val="NoSpacing"/>
              <w:jc w:val="center"/>
              <w:rPr>
                <w:sz w:val="24"/>
                <w:szCs w:val="24"/>
              </w:rPr>
            </w:pPr>
            <w:sdt>
              <w:sdtPr>
                <w:rPr>
                  <w:rFonts w:cs="Arial"/>
                  <w:sz w:val="24"/>
                  <w:szCs w:val="24"/>
                </w:rPr>
                <w:id w:val="-1101563654"/>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DCD6ED5" w14:textId="77777777" w:rsidR="00135EB4" w:rsidRDefault="00135EB4" w:rsidP="001459E3">
            <w:pPr>
              <w:pStyle w:val="NoSpacing"/>
            </w:pPr>
          </w:p>
        </w:tc>
        <w:tc>
          <w:tcPr>
            <w:tcW w:w="2268" w:type="dxa"/>
          </w:tcPr>
          <w:p w14:paraId="3D219A53" w14:textId="77777777" w:rsidR="00135EB4" w:rsidRDefault="00135EB4" w:rsidP="001459E3">
            <w:pPr>
              <w:pStyle w:val="NoSpacing"/>
            </w:pPr>
          </w:p>
        </w:tc>
      </w:tr>
      <w:tr w:rsidR="00135EB4" w14:paraId="22995623" w14:textId="77777777" w:rsidTr="001442D6">
        <w:tc>
          <w:tcPr>
            <w:tcW w:w="5245" w:type="dxa"/>
            <w:vMerge/>
          </w:tcPr>
          <w:p w14:paraId="68914DD7" w14:textId="77777777" w:rsidR="00135EB4" w:rsidRPr="001459E3" w:rsidRDefault="00135EB4" w:rsidP="001459E3">
            <w:pPr>
              <w:pStyle w:val="NoSpacing"/>
              <w:rPr>
                <w:sz w:val="20"/>
                <w:szCs w:val="20"/>
              </w:rPr>
            </w:pPr>
          </w:p>
        </w:tc>
        <w:tc>
          <w:tcPr>
            <w:tcW w:w="3544" w:type="dxa"/>
          </w:tcPr>
          <w:p w14:paraId="29641AAE"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0605C6F" w14:textId="77777777" w:rsidR="00135EB4" w:rsidRPr="00D5691A" w:rsidRDefault="00780C3A" w:rsidP="001459E3">
            <w:pPr>
              <w:jc w:val="center"/>
              <w:rPr>
                <w:sz w:val="24"/>
                <w:szCs w:val="24"/>
              </w:rPr>
            </w:pPr>
            <w:sdt>
              <w:sdtPr>
                <w:rPr>
                  <w:rFonts w:cs="Arial"/>
                  <w:sz w:val="24"/>
                  <w:szCs w:val="24"/>
                </w:rPr>
                <w:id w:val="173304491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BC6ABED" w14:textId="77777777" w:rsidR="00135EB4" w:rsidRDefault="00135EB4" w:rsidP="001459E3">
            <w:pPr>
              <w:pStyle w:val="NoSpacing"/>
            </w:pPr>
          </w:p>
        </w:tc>
        <w:tc>
          <w:tcPr>
            <w:tcW w:w="2268" w:type="dxa"/>
          </w:tcPr>
          <w:p w14:paraId="5FBE4CE8" w14:textId="77777777" w:rsidR="00135EB4" w:rsidRDefault="00135EB4" w:rsidP="001459E3">
            <w:pPr>
              <w:pStyle w:val="NoSpacing"/>
            </w:pPr>
          </w:p>
        </w:tc>
      </w:tr>
      <w:tr w:rsidR="00135EB4" w14:paraId="7B37BDDF" w14:textId="77777777" w:rsidTr="001442D6">
        <w:tc>
          <w:tcPr>
            <w:tcW w:w="5245" w:type="dxa"/>
            <w:vMerge/>
          </w:tcPr>
          <w:p w14:paraId="6F8A3C8D" w14:textId="77777777" w:rsidR="00135EB4" w:rsidRPr="001459E3" w:rsidRDefault="00135EB4" w:rsidP="001459E3">
            <w:pPr>
              <w:pStyle w:val="NoSpacing"/>
              <w:rPr>
                <w:sz w:val="20"/>
                <w:szCs w:val="20"/>
              </w:rPr>
            </w:pPr>
          </w:p>
        </w:tc>
        <w:tc>
          <w:tcPr>
            <w:tcW w:w="3544" w:type="dxa"/>
          </w:tcPr>
          <w:p w14:paraId="2541E423"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6BD9D061" w14:textId="77777777" w:rsidR="00135EB4" w:rsidRPr="00D5691A" w:rsidRDefault="00780C3A" w:rsidP="001459E3">
            <w:pPr>
              <w:jc w:val="center"/>
              <w:rPr>
                <w:sz w:val="24"/>
                <w:szCs w:val="24"/>
              </w:rPr>
            </w:pPr>
            <w:sdt>
              <w:sdtPr>
                <w:rPr>
                  <w:rFonts w:cs="Arial"/>
                  <w:sz w:val="24"/>
                  <w:szCs w:val="24"/>
                </w:rPr>
                <w:id w:val="-109894363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E1C05E3" w14:textId="77777777" w:rsidR="00135EB4" w:rsidRDefault="00135EB4" w:rsidP="001459E3">
            <w:pPr>
              <w:pStyle w:val="NoSpacing"/>
            </w:pPr>
          </w:p>
        </w:tc>
        <w:tc>
          <w:tcPr>
            <w:tcW w:w="2268" w:type="dxa"/>
          </w:tcPr>
          <w:p w14:paraId="341A97A1" w14:textId="77777777" w:rsidR="00135EB4" w:rsidRDefault="00135EB4" w:rsidP="001459E3">
            <w:pPr>
              <w:pStyle w:val="NoSpacing"/>
            </w:pPr>
          </w:p>
        </w:tc>
      </w:tr>
      <w:tr w:rsidR="00135EB4" w14:paraId="60810479" w14:textId="77777777" w:rsidTr="001442D6">
        <w:tc>
          <w:tcPr>
            <w:tcW w:w="5245" w:type="dxa"/>
            <w:vMerge/>
          </w:tcPr>
          <w:p w14:paraId="247C11AB" w14:textId="77777777" w:rsidR="00135EB4" w:rsidRPr="001459E3" w:rsidRDefault="00135EB4" w:rsidP="001459E3">
            <w:pPr>
              <w:pStyle w:val="NoSpacing"/>
              <w:rPr>
                <w:sz w:val="20"/>
                <w:szCs w:val="20"/>
              </w:rPr>
            </w:pPr>
          </w:p>
        </w:tc>
        <w:tc>
          <w:tcPr>
            <w:tcW w:w="3544" w:type="dxa"/>
          </w:tcPr>
          <w:p w14:paraId="46BE9820"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18DED6A6" w14:textId="77777777" w:rsidR="00135EB4" w:rsidRPr="00D5691A" w:rsidRDefault="00780C3A" w:rsidP="001459E3">
            <w:pPr>
              <w:jc w:val="center"/>
              <w:rPr>
                <w:sz w:val="24"/>
                <w:szCs w:val="24"/>
              </w:rPr>
            </w:pPr>
            <w:sdt>
              <w:sdtPr>
                <w:rPr>
                  <w:rFonts w:cs="Arial"/>
                  <w:sz w:val="24"/>
                  <w:szCs w:val="24"/>
                </w:rPr>
                <w:id w:val="11512472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7DD5BAC" w14:textId="77777777" w:rsidR="00135EB4" w:rsidRDefault="00135EB4" w:rsidP="001459E3">
            <w:pPr>
              <w:pStyle w:val="NoSpacing"/>
            </w:pPr>
          </w:p>
        </w:tc>
        <w:tc>
          <w:tcPr>
            <w:tcW w:w="2268" w:type="dxa"/>
          </w:tcPr>
          <w:p w14:paraId="4212A642" w14:textId="77777777" w:rsidR="00135EB4" w:rsidRDefault="00135EB4" w:rsidP="001459E3">
            <w:pPr>
              <w:pStyle w:val="NoSpacing"/>
            </w:pPr>
          </w:p>
        </w:tc>
      </w:tr>
      <w:tr w:rsidR="00135EB4" w14:paraId="03AA7086" w14:textId="77777777" w:rsidTr="001442D6">
        <w:tc>
          <w:tcPr>
            <w:tcW w:w="5245" w:type="dxa"/>
            <w:vMerge/>
          </w:tcPr>
          <w:p w14:paraId="50956F45" w14:textId="77777777" w:rsidR="00135EB4" w:rsidRPr="001459E3" w:rsidRDefault="00135EB4" w:rsidP="001459E3">
            <w:pPr>
              <w:pStyle w:val="NoSpacing"/>
              <w:rPr>
                <w:sz w:val="20"/>
                <w:szCs w:val="20"/>
              </w:rPr>
            </w:pPr>
          </w:p>
        </w:tc>
        <w:tc>
          <w:tcPr>
            <w:tcW w:w="3544" w:type="dxa"/>
          </w:tcPr>
          <w:p w14:paraId="0FDA97B1" w14:textId="77777777" w:rsidR="00135EB4" w:rsidRPr="00D5691A" w:rsidRDefault="00135EB4" w:rsidP="001459E3">
            <w:pPr>
              <w:pStyle w:val="NoSpacing"/>
              <w:jc w:val="right"/>
              <w:rPr>
                <w:sz w:val="20"/>
                <w:szCs w:val="20"/>
              </w:rPr>
            </w:pPr>
            <w:r>
              <w:rPr>
                <w:sz w:val="20"/>
                <w:szCs w:val="20"/>
              </w:rPr>
              <w:t>References</w:t>
            </w:r>
          </w:p>
        </w:tc>
        <w:tc>
          <w:tcPr>
            <w:tcW w:w="567" w:type="dxa"/>
          </w:tcPr>
          <w:p w14:paraId="4FFA0ACF" w14:textId="77777777" w:rsidR="00135EB4" w:rsidRPr="00D5691A" w:rsidRDefault="00780C3A" w:rsidP="001459E3">
            <w:pPr>
              <w:jc w:val="center"/>
              <w:rPr>
                <w:sz w:val="24"/>
                <w:szCs w:val="24"/>
              </w:rPr>
            </w:pPr>
            <w:sdt>
              <w:sdtPr>
                <w:rPr>
                  <w:rFonts w:cs="Arial"/>
                  <w:sz w:val="24"/>
                  <w:szCs w:val="24"/>
                </w:rPr>
                <w:id w:val="-173198410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67D992A" w14:textId="77777777" w:rsidR="00135EB4" w:rsidRDefault="00135EB4" w:rsidP="001459E3">
            <w:pPr>
              <w:pStyle w:val="NoSpacing"/>
            </w:pPr>
          </w:p>
        </w:tc>
        <w:tc>
          <w:tcPr>
            <w:tcW w:w="2268" w:type="dxa"/>
          </w:tcPr>
          <w:p w14:paraId="5B69C4A9" w14:textId="77777777" w:rsidR="00135EB4" w:rsidRDefault="00135EB4" w:rsidP="001459E3">
            <w:pPr>
              <w:pStyle w:val="NoSpacing"/>
            </w:pPr>
          </w:p>
        </w:tc>
      </w:tr>
      <w:tr w:rsidR="00135EB4" w14:paraId="5F2C669D" w14:textId="77777777" w:rsidTr="001442D6">
        <w:tc>
          <w:tcPr>
            <w:tcW w:w="5245" w:type="dxa"/>
            <w:vMerge/>
          </w:tcPr>
          <w:p w14:paraId="3CAB7216" w14:textId="77777777" w:rsidR="00135EB4" w:rsidRPr="001459E3" w:rsidRDefault="00135EB4" w:rsidP="001459E3">
            <w:pPr>
              <w:pStyle w:val="NoSpacing"/>
              <w:rPr>
                <w:sz w:val="20"/>
                <w:szCs w:val="20"/>
              </w:rPr>
            </w:pPr>
          </w:p>
        </w:tc>
        <w:tc>
          <w:tcPr>
            <w:tcW w:w="3544" w:type="dxa"/>
          </w:tcPr>
          <w:p w14:paraId="184492AE"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9BBEB24" w14:textId="77777777" w:rsidR="00135EB4" w:rsidRPr="00D5691A" w:rsidRDefault="00780C3A" w:rsidP="001459E3">
            <w:pPr>
              <w:jc w:val="center"/>
              <w:rPr>
                <w:sz w:val="24"/>
                <w:szCs w:val="24"/>
              </w:rPr>
            </w:pPr>
            <w:sdt>
              <w:sdtPr>
                <w:rPr>
                  <w:rFonts w:cs="Arial"/>
                  <w:sz w:val="24"/>
                  <w:szCs w:val="24"/>
                </w:rPr>
                <w:id w:val="-103057218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93873F5" w14:textId="77777777" w:rsidR="00135EB4" w:rsidRDefault="00135EB4" w:rsidP="001459E3">
            <w:pPr>
              <w:pStyle w:val="NoSpacing"/>
            </w:pPr>
          </w:p>
        </w:tc>
        <w:tc>
          <w:tcPr>
            <w:tcW w:w="2268" w:type="dxa"/>
          </w:tcPr>
          <w:p w14:paraId="65C55A77" w14:textId="77777777" w:rsidR="00135EB4" w:rsidRDefault="00135EB4" w:rsidP="001459E3">
            <w:pPr>
              <w:pStyle w:val="NoSpacing"/>
            </w:pPr>
          </w:p>
        </w:tc>
      </w:tr>
      <w:tr w:rsidR="00135EB4" w14:paraId="3CED825D" w14:textId="77777777" w:rsidTr="001442D6">
        <w:tc>
          <w:tcPr>
            <w:tcW w:w="5245" w:type="dxa"/>
            <w:vMerge/>
          </w:tcPr>
          <w:p w14:paraId="456977A4" w14:textId="77777777" w:rsidR="00135EB4" w:rsidRPr="001459E3" w:rsidRDefault="00135EB4" w:rsidP="001459E3">
            <w:pPr>
              <w:pStyle w:val="NoSpacing"/>
              <w:rPr>
                <w:sz w:val="20"/>
                <w:szCs w:val="20"/>
              </w:rPr>
            </w:pPr>
          </w:p>
        </w:tc>
        <w:tc>
          <w:tcPr>
            <w:tcW w:w="3544" w:type="dxa"/>
          </w:tcPr>
          <w:p w14:paraId="7A1FA9EA" w14:textId="77777777" w:rsidR="00135EB4" w:rsidRPr="00D5691A" w:rsidRDefault="00135EB4" w:rsidP="001459E3">
            <w:pPr>
              <w:pStyle w:val="NoSpacing"/>
              <w:jc w:val="right"/>
              <w:rPr>
                <w:sz w:val="20"/>
                <w:szCs w:val="20"/>
              </w:rPr>
            </w:pPr>
            <w:r>
              <w:rPr>
                <w:sz w:val="20"/>
                <w:szCs w:val="20"/>
              </w:rPr>
              <w:t>Resume / CV</w:t>
            </w:r>
          </w:p>
        </w:tc>
        <w:tc>
          <w:tcPr>
            <w:tcW w:w="567" w:type="dxa"/>
          </w:tcPr>
          <w:p w14:paraId="2BC65FF5" w14:textId="77777777" w:rsidR="00135EB4" w:rsidRPr="00D5691A" w:rsidRDefault="00780C3A" w:rsidP="001459E3">
            <w:pPr>
              <w:jc w:val="center"/>
              <w:rPr>
                <w:sz w:val="24"/>
                <w:szCs w:val="24"/>
              </w:rPr>
            </w:pPr>
            <w:sdt>
              <w:sdtPr>
                <w:rPr>
                  <w:rFonts w:cs="Arial"/>
                  <w:sz w:val="24"/>
                  <w:szCs w:val="24"/>
                </w:rPr>
                <w:id w:val="-119191398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45C0DD9" w14:textId="77777777" w:rsidR="00135EB4" w:rsidRDefault="00135EB4" w:rsidP="001459E3">
            <w:pPr>
              <w:pStyle w:val="NoSpacing"/>
            </w:pPr>
          </w:p>
        </w:tc>
        <w:tc>
          <w:tcPr>
            <w:tcW w:w="2268" w:type="dxa"/>
          </w:tcPr>
          <w:p w14:paraId="0A8C217E" w14:textId="77777777" w:rsidR="00135EB4" w:rsidRDefault="00135EB4" w:rsidP="001459E3">
            <w:pPr>
              <w:pStyle w:val="NoSpacing"/>
            </w:pPr>
          </w:p>
        </w:tc>
      </w:tr>
      <w:tr w:rsidR="00135EB4" w14:paraId="37377FF4" w14:textId="77777777" w:rsidTr="001442D6">
        <w:tc>
          <w:tcPr>
            <w:tcW w:w="5245" w:type="dxa"/>
            <w:vMerge/>
          </w:tcPr>
          <w:p w14:paraId="7EAF0E56" w14:textId="77777777" w:rsidR="00135EB4" w:rsidRPr="001459E3" w:rsidRDefault="00135EB4" w:rsidP="001459E3">
            <w:pPr>
              <w:pStyle w:val="NoSpacing"/>
              <w:rPr>
                <w:sz w:val="20"/>
                <w:szCs w:val="20"/>
              </w:rPr>
            </w:pPr>
          </w:p>
        </w:tc>
        <w:tc>
          <w:tcPr>
            <w:tcW w:w="3544" w:type="dxa"/>
          </w:tcPr>
          <w:p w14:paraId="1CC5F04E"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70A0ABF0" w14:textId="77777777" w:rsidR="00135EB4" w:rsidRPr="00D5691A" w:rsidRDefault="00780C3A" w:rsidP="001459E3">
            <w:pPr>
              <w:jc w:val="center"/>
              <w:rPr>
                <w:sz w:val="24"/>
                <w:szCs w:val="24"/>
              </w:rPr>
            </w:pPr>
            <w:sdt>
              <w:sdtPr>
                <w:rPr>
                  <w:rFonts w:cs="Arial"/>
                  <w:sz w:val="24"/>
                  <w:szCs w:val="24"/>
                </w:rPr>
                <w:id w:val="176533924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EF0FA97" w14:textId="77777777" w:rsidR="00135EB4" w:rsidRDefault="00135EB4" w:rsidP="001459E3">
            <w:pPr>
              <w:pStyle w:val="NoSpacing"/>
            </w:pPr>
          </w:p>
        </w:tc>
        <w:tc>
          <w:tcPr>
            <w:tcW w:w="2268" w:type="dxa"/>
          </w:tcPr>
          <w:p w14:paraId="5DCA5BFA" w14:textId="77777777" w:rsidR="00135EB4" w:rsidRDefault="00135EB4" w:rsidP="001459E3">
            <w:pPr>
              <w:pStyle w:val="NoSpacing"/>
            </w:pPr>
          </w:p>
        </w:tc>
      </w:tr>
      <w:tr w:rsidR="00135EB4" w14:paraId="24B6F210" w14:textId="77777777" w:rsidTr="001442D6">
        <w:tc>
          <w:tcPr>
            <w:tcW w:w="5245" w:type="dxa"/>
            <w:vMerge/>
          </w:tcPr>
          <w:p w14:paraId="67349053" w14:textId="77777777" w:rsidR="00135EB4" w:rsidRPr="001459E3" w:rsidRDefault="00135EB4" w:rsidP="001459E3">
            <w:pPr>
              <w:pStyle w:val="NoSpacing"/>
              <w:rPr>
                <w:sz w:val="20"/>
                <w:szCs w:val="20"/>
              </w:rPr>
            </w:pPr>
          </w:p>
        </w:tc>
        <w:tc>
          <w:tcPr>
            <w:tcW w:w="3544" w:type="dxa"/>
          </w:tcPr>
          <w:p w14:paraId="6691B470" w14:textId="77777777" w:rsidR="00135EB4" w:rsidRPr="00D5691A" w:rsidRDefault="00135EB4" w:rsidP="001459E3">
            <w:pPr>
              <w:pStyle w:val="NoSpacing"/>
              <w:jc w:val="right"/>
              <w:rPr>
                <w:sz w:val="20"/>
                <w:szCs w:val="20"/>
              </w:rPr>
            </w:pPr>
            <w:r>
              <w:rPr>
                <w:sz w:val="20"/>
                <w:szCs w:val="20"/>
              </w:rPr>
              <w:t>Other</w:t>
            </w:r>
          </w:p>
        </w:tc>
        <w:tc>
          <w:tcPr>
            <w:tcW w:w="567" w:type="dxa"/>
          </w:tcPr>
          <w:p w14:paraId="7EC4294A" w14:textId="77777777" w:rsidR="00135EB4" w:rsidRPr="00D5691A" w:rsidRDefault="00780C3A" w:rsidP="001459E3">
            <w:pPr>
              <w:jc w:val="center"/>
              <w:rPr>
                <w:sz w:val="24"/>
                <w:szCs w:val="24"/>
              </w:rPr>
            </w:pPr>
            <w:sdt>
              <w:sdtPr>
                <w:rPr>
                  <w:rFonts w:cs="Arial"/>
                  <w:sz w:val="24"/>
                  <w:szCs w:val="24"/>
                </w:rPr>
                <w:id w:val="-196241946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670FEB5" w14:textId="77777777" w:rsidR="00135EB4" w:rsidRDefault="00135EB4" w:rsidP="001459E3">
            <w:pPr>
              <w:pStyle w:val="NoSpacing"/>
            </w:pPr>
          </w:p>
        </w:tc>
        <w:tc>
          <w:tcPr>
            <w:tcW w:w="2268" w:type="dxa"/>
          </w:tcPr>
          <w:p w14:paraId="77E84549" w14:textId="77777777" w:rsidR="00135EB4" w:rsidRDefault="00135EB4" w:rsidP="001459E3">
            <w:pPr>
              <w:pStyle w:val="NoSpacing"/>
            </w:pPr>
          </w:p>
        </w:tc>
      </w:tr>
      <w:tr w:rsidR="00135EB4" w14:paraId="2DF9A063" w14:textId="77777777" w:rsidTr="001442D6">
        <w:tc>
          <w:tcPr>
            <w:tcW w:w="5245" w:type="dxa"/>
            <w:vMerge w:val="restart"/>
          </w:tcPr>
          <w:p w14:paraId="6EDEA6C3" w14:textId="77777777" w:rsidR="00AE34FB" w:rsidRPr="00AE34FB" w:rsidRDefault="00AE34FB" w:rsidP="00DA0E2E">
            <w:pPr>
              <w:pStyle w:val="NoSpacing"/>
              <w:rPr>
                <w:b/>
                <w:bCs/>
                <w:sz w:val="20"/>
                <w:szCs w:val="20"/>
              </w:rPr>
            </w:pPr>
            <w:r w:rsidRPr="00AE34FB">
              <w:rPr>
                <w:b/>
                <w:bCs/>
                <w:sz w:val="20"/>
                <w:szCs w:val="20"/>
              </w:rPr>
              <w:t>Performance Evidence</w:t>
            </w:r>
          </w:p>
          <w:p w14:paraId="3055D949" w14:textId="5E549B82" w:rsidR="00DA0E2E" w:rsidRPr="00DA0E2E" w:rsidRDefault="00DA0E2E" w:rsidP="00DA0E2E">
            <w:pPr>
              <w:pStyle w:val="NoSpacing"/>
              <w:rPr>
                <w:sz w:val="20"/>
                <w:szCs w:val="20"/>
              </w:rPr>
            </w:pPr>
            <w:r w:rsidRPr="00DA0E2E">
              <w:rPr>
                <w:sz w:val="20"/>
                <w:szCs w:val="20"/>
              </w:rPr>
              <w:t>The individual must demonstrate the ability to complete the tasks outlined in the elements, performance criteria and foundation skills of this unit, including evidence of the ability to:</w:t>
            </w:r>
          </w:p>
          <w:p w14:paraId="687D96D1" w14:textId="77777777" w:rsidR="00DA0E2E" w:rsidRPr="00DA0E2E" w:rsidRDefault="00DA0E2E">
            <w:pPr>
              <w:pStyle w:val="NoSpacing"/>
              <w:numPr>
                <w:ilvl w:val="0"/>
                <w:numId w:val="40"/>
              </w:numPr>
              <w:rPr>
                <w:sz w:val="20"/>
                <w:szCs w:val="20"/>
              </w:rPr>
            </w:pPr>
            <w:r w:rsidRPr="00DA0E2E">
              <w:rPr>
                <w:sz w:val="20"/>
                <w:szCs w:val="20"/>
              </w:rPr>
              <w:t>facilitate the following face-to-face, in-person, training sessions based on a training product that is nationally recognised or aligned with other recognised frameworks:</w:t>
            </w:r>
          </w:p>
          <w:p w14:paraId="350FACD6" w14:textId="77777777" w:rsidR="00DA0E2E" w:rsidRPr="00DA0E2E" w:rsidRDefault="00DA0E2E">
            <w:pPr>
              <w:pStyle w:val="NoSpacing"/>
              <w:numPr>
                <w:ilvl w:val="0"/>
                <w:numId w:val="41"/>
              </w:numPr>
              <w:rPr>
                <w:sz w:val="20"/>
                <w:szCs w:val="20"/>
              </w:rPr>
            </w:pPr>
            <w:r w:rsidRPr="00DA0E2E">
              <w:rPr>
                <w:sz w:val="20"/>
                <w:szCs w:val="20"/>
              </w:rPr>
              <w:t>a series of 3 sequential group training sessions of at least 30 minutes duration each to 1 group of learners, where the group must consist of at least 4 learners</w:t>
            </w:r>
          </w:p>
          <w:p w14:paraId="35667093" w14:textId="77777777" w:rsidR="00DA0E2E" w:rsidRPr="00DA0E2E" w:rsidRDefault="00DA0E2E">
            <w:pPr>
              <w:pStyle w:val="NoSpacing"/>
              <w:numPr>
                <w:ilvl w:val="0"/>
                <w:numId w:val="41"/>
              </w:numPr>
              <w:rPr>
                <w:sz w:val="20"/>
                <w:szCs w:val="20"/>
              </w:rPr>
            </w:pPr>
            <w:r w:rsidRPr="00DA0E2E">
              <w:rPr>
                <w:sz w:val="20"/>
                <w:szCs w:val="20"/>
              </w:rPr>
              <w:t>2 different individual training sessions of at least 30 minutes duration each to a learner who is not part of the above group.</w:t>
            </w:r>
          </w:p>
          <w:p w14:paraId="35F98148" w14:textId="77777777" w:rsidR="00DA0E2E" w:rsidRPr="00DA0E2E" w:rsidRDefault="00DA0E2E" w:rsidP="00DA0E2E">
            <w:pPr>
              <w:pStyle w:val="NoSpacing"/>
              <w:rPr>
                <w:sz w:val="20"/>
                <w:szCs w:val="20"/>
              </w:rPr>
            </w:pPr>
            <w:r w:rsidRPr="00DA0E2E">
              <w:rPr>
                <w:sz w:val="20"/>
                <w:szCs w:val="20"/>
              </w:rPr>
              <w:t>In the course of each of the above, the individual must:</w:t>
            </w:r>
          </w:p>
          <w:p w14:paraId="3FE184BE" w14:textId="77777777" w:rsidR="00DA0E2E" w:rsidRPr="00DA0E2E" w:rsidRDefault="00DA0E2E">
            <w:pPr>
              <w:pStyle w:val="NoSpacing"/>
              <w:numPr>
                <w:ilvl w:val="0"/>
                <w:numId w:val="42"/>
              </w:numPr>
              <w:rPr>
                <w:sz w:val="20"/>
                <w:szCs w:val="20"/>
              </w:rPr>
            </w:pPr>
            <w:r w:rsidRPr="00DA0E2E">
              <w:rPr>
                <w:sz w:val="20"/>
                <w:szCs w:val="20"/>
              </w:rPr>
              <w:t>deliver all sessions in their entirety, from start to finish</w:t>
            </w:r>
          </w:p>
          <w:p w14:paraId="49AE41D8" w14:textId="77777777" w:rsidR="00DA0E2E" w:rsidRPr="00DA0E2E" w:rsidRDefault="00DA0E2E">
            <w:pPr>
              <w:pStyle w:val="NoSpacing"/>
              <w:numPr>
                <w:ilvl w:val="0"/>
                <w:numId w:val="42"/>
              </w:numPr>
              <w:rPr>
                <w:sz w:val="20"/>
                <w:szCs w:val="20"/>
              </w:rPr>
            </w:pPr>
            <w:r w:rsidRPr="00DA0E2E">
              <w:rPr>
                <w:sz w:val="20"/>
                <w:szCs w:val="20"/>
              </w:rPr>
              <w:t>facilitate learner acquisition of skills and knowledge and learner independence</w:t>
            </w:r>
          </w:p>
          <w:p w14:paraId="3D20C69F" w14:textId="77777777" w:rsidR="00DA0E2E" w:rsidRPr="00DA0E2E" w:rsidRDefault="00DA0E2E">
            <w:pPr>
              <w:pStyle w:val="NoSpacing"/>
              <w:numPr>
                <w:ilvl w:val="0"/>
                <w:numId w:val="42"/>
              </w:numPr>
              <w:rPr>
                <w:sz w:val="20"/>
                <w:szCs w:val="20"/>
              </w:rPr>
            </w:pPr>
            <w:r w:rsidRPr="00DA0E2E">
              <w:rPr>
                <w:sz w:val="20"/>
                <w:szCs w:val="20"/>
              </w:rPr>
              <w:t>monitor learner engagement and participation</w:t>
            </w:r>
          </w:p>
          <w:p w14:paraId="568F7891" w14:textId="06F7BC38" w:rsidR="00AC461F" w:rsidRPr="00AE34FB" w:rsidRDefault="00DA0E2E">
            <w:pPr>
              <w:pStyle w:val="NoSpacing"/>
              <w:numPr>
                <w:ilvl w:val="0"/>
                <w:numId w:val="42"/>
              </w:numPr>
              <w:rPr>
                <w:sz w:val="20"/>
                <w:szCs w:val="20"/>
              </w:rPr>
            </w:pPr>
            <w:r w:rsidRPr="00DA0E2E">
              <w:rPr>
                <w:sz w:val="20"/>
                <w:szCs w:val="20"/>
              </w:rPr>
              <w:t>identify and respond to foundation skill needs.</w:t>
            </w:r>
          </w:p>
        </w:tc>
        <w:tc>
          <w:tcPr>
            <w:tcW w:w="3544" w:type="dxa"/>
          </w:tcPr>
          <w:p w14:paraId="591128D8"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0258BBF7" w14:textId="77777777" w:rsidR="00135EB4" w:rsidRPr="00D5691A" w:rsidRDefault="00780C3A" w:rsidP="001459E3">
            <w:pPr>
              <w:pStyle w:val="NoSpacing"/>
              <w:jc w:val="center"/>
              <w:rPr>
                <w:sz w:val="24"/>
                <w:szCs w:val="24"/>
              </w:rPr>
            </w:pPr>
            <w:sdt>
              <w:sdtPr>
                <w:rPr>
                  <w:rFonts w:cs="Arial"/>
                  <w:sz w:val="24"/>
                  <w:szCs w:val="24"/>
                </w:rPr>
                <w:id w:val="-1367290520"/>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12FAFE0" w14:textId="77777777" w:rsidR="00135EB4" w:rsidRDefault="00135EB4" w:rsidP="001459E3">
            <w:pPr>
              <w:pStyle w:val="NoSpacing"/>
            </w:pPr>
          </w:p>
        </w:tc>
        <w:tc>
          <w:tcPr>
            <w:tcW w:w="2268" w:type="dxa"/>
          </w:tcPr>
          <w:p w14:paraId="3D7AE03F" w14:textId="77777777" w:rsidR="00135EB4" w:rsidRDefault="00135EB4" w:rsidP="001459E3">
            <w:pPr>
              <w:pStyle w:val="NoSpacing"/>
            </w:pPr>
          </w:p>
        </w:tc>
      </w:tr>
      <w:tr w:rsidR="00135EB4" w14:paraId="15611EF8" w14:textId="77777777" w:rsidTr="001442D6">
        <w:tc>
          <w:tcPr>
            <w:tcW w:w="5245" w:type="dxa"/>
            <w:vMerge/>
          </w:tcPr>
          <w:p w14:paraId="5C8AC516" w14:textId="77777777" w:rsidR="00135EB4" w:rsidRDefault="00135EB4" w:rsidP="001459E3">
            <w:pPr>
              <w:pStyle w:val="NoSpacing"/>
            </w:pPr>
          </w:p>
        </w:tc>
        <w:tc>
          <w:tcPr>
            <w:tcW w:w="3544" w:type="dxa"/>
          </w:tcPr>
          <w:p w14:paraId="52B7D600"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7199A540" w14:textId="77777777" w:rsidR="00135EB4" w:rsidRPr="00D5691A" w:rsidRDefault="00780C3A" w:rsidP="001459E3">
            <w:pPr>
              <w:jc w:val="center"/>
              <w:rPr>
                <w:sz w:val="24"/>
                <w:szCs w:val="24"/>
              </w:rPr>
            </w:pPr>
            <w:sdt>
              <w:sdtPr>
                <w:rPr>
                  <w:rFonts w:cs="Arial"/>
                  <w:sz w:val="24"/>
                  <w:szCs w:val="24"/>
                </w:rPr>
                <w:id w:val="-20909879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E656DA1" w14:textId="77777777" w:rsidR="00135EB4" w:rsidRDefault="00135EB4" w:rsidP="001459E3">
            <w:pPr>
              <w:pStyle w:val="NoSpacing"/>
            </w:pPr>
          </w:p>
        </w:tc>
        <w:tc>
          <w:tcPr>
            <w:tcW w:w="2268" w:type="dxa"/>
          </w:tcPr>
          <w:p w14:paraId="042B8A31" w14:textId="77777777" w:rsidR="00135EB4" w:rsidRDefault="00135EB4" w:rsidP="001459E3">
            <w:pPr>
              <w:pStyle w:val="NoSpacing"/>
            </w:pPr>
          </w:p>
        </w:tc>
      </w:tr>
      <w:tr w:rsidR="00135EB4" w14:paraId="7C81C6AD" w14:textId="77777777" w:rsidTr="001442D6">
        <w:tc>
          <w:tcPr>
            <w:tcW w:w="5245" w:type="dxa"/>
            <w:vMerge/>
          </w:tcPr>
          <w:p w14:paraId="49EDC72A" w14:textId="77777777" w:rsidR="00135EB4" w:rsidRDefault="00135EB4" w:rsidP="001459E3">
            <w:pPr>
              <w:pStyle w:val="NoSpacing"/>
            </w:pPr>
          </w:p>
        </w:tc>
        <w:tc>
          <w:tcPr>
            <w:tcW w:w="3544" w:type="dxa"/>
          </w:tcPr>
          <w:p w14:paraId="41FE8381"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5C07BF42" w14:textId="77777777" w:rsidR="00135EB4" w:rsidRPr="00D5691A" w:rsidRDefault="00780C3A" w:rsidP="001459E3">
            <w:pPr>
              <w:jc w:val="center"/>
              <w:rPr>
                <w:sz w:val="24"/>
                <w:szCs w:val="24"/>
              </w:rPr>
            </w:pPr>
            <w:sdt>
              <w:sdtPr>
                <w:rPr>
                  <w:rFonts w:cs="Arial"/>
                  <w:sz w:val="24"/>
                  <w:szCs w:val="24"/>
                </w:rPr>
                <w:id w:val="-185225919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412730" w14:textId="77777777" w:rsidR="00135EB4" w:rsidRDefault="00135EB4" w:rsidP="001459E3">
            <w:pPr>
              <w:pStyle w:val="NoSpacing"/>
            </w:pPr>
          </w:p>
        </w:tc>
        <w:tc>
          <w:tcPr>
            <w:tcW w:w="2268" w:type="dxa"/>
          </w:tcPr>
          <w:p w14:paraId="4E89189B" w14:textId="77777777" w:rsidR="00135EB4" w:rsidRDefault="00135EB4" w:rsidP="001459E3">
            <w:pPr>
              <w:pStyle w:val="NoSpacing"/>
            </w:pPr>
          </w:p>
        </w:tc>
      </w:tr>
      <w:tr w:rsidR="00135EB4" w14:paraId="0FD2E40E" w14:textId="77777777" w:rsidTr="001442D6">
        <w:tc>
          <w:tcPr>
            <w:tcW w:w="5245" w:type="dxa"/>
            <w:vMerge/>
          </w:tcPr>
          <w:p w14:paraId="19AFC8EC" w14:textId="77777777" w:rsidR="00135EB4" w:rsidRDefault="00135EB4" w:rsidP="001459E3">
            <w:pPr>
              <w:pStyle w:val="NoSpacing"/>
            </w:pPr>
          </w:p>
        </w:tc>
        <w:tc>
          <w:tcPr>
            <w:tcW w:w="3544" w:type="dxa"/>
          </w:tcPr>
          <w:p w14:paraId="07BBB2C5"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46C5E969" w14:textId="77777777" w:rsidR="00135EB4" w:rsidRPr="00D5691A" w:rsidRDefault="00780C3A" w:rsidP="001459E3">
            <w:pPr>
              <w:jc w:val="center"/>
              <w:rPr>
                <w:sz w:val="24"/>
                <w:szCs w:val="24"/>
              </w:rPr>
            </w:pPr>
            <w:sdt>
              <w:sdtPr>
                <w:rPr>
                  <w:rFonts w:cs="Arial"/>
                  <w:sz w:val="24"/>
                  <w:szCs w:val="24"/>
                </w:rPr>
                <w:id w:val="118548612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19843AD" w14:textId="77777777" w:rsidR="00135EB4" w:rsidRDefault="00135EB4" w:rsidP="001459E3">
            <w:pPr>
              <w:pStyle w:val="NoSpacing"/>
            </w:pPr>
          </w:p>
        </w:tc>
        <w:tc>
          <w:tcPr>
            <w:tcW w:w="2268" w:type="dxa"/>
          </w:tcPr>
          <w:p w14:paraId="39691838" w14:textId="77777777" w:rsidR="00135EB4" w:rsidRDefault="00135EB4" w:rsidP="001459E3">
            <w:pPr>
              <w:pStyle w:val="NoSpacing"/>
            </w:pPr>
          </w:p>
        </w:tc>
      </w:tr>
      <w:tr w:rsidR="00135EB4" w14:paraId="20437D68" w14:textId="77777777" w:rsidTr="001442D6">
        <w:tc>
          <w:tcPr>
            <w:tcW w:w="5245" w:type="dxa"/>
            <w:vMerge/>
          </w:tcPr>
          <w:p w14:paraId="28839A0B" w14:textId="77777777" w:rsidR="00135EB4" w:rsidRDefault="00135EB4" w:rsidP="001459E3">
            <w:pPr>
              <w:pStyle w:val="NoSpacing"/>
            </w:pPr>
          </w:p>
        </w:tc>
        <w:tc>
          <w:tcPr>
            <w:tcW w:w="3544" w:type="dxa"/>
          </w:tcPr>
          <w:p w14:paraId="5BB9713C" w14:textId="77777777" w:rsidR="00135EB4" w:rsidRPr="00D5691A" w:rsidRDefault="00135EB4" w:rsidP="001459E3">
            <w:pPr>
              <w:pStyle w:val="NoSpacing"/>
              <w:jc w:val="right"/>
              <w:rPr>
                <w:sz w:val="20"/>
                <w:szCs w:val="20"/>
              </w:rPr>
            </w:pPr>
            <w:r>
              <w:rPr>
                <w:sz w:val="20"/>
                <w:szCs w:val="20"/>
              </w:rPr>
              <w:t>References</w:t>
            </w:r>
          </w:p>
        </w:tc>
        <w:tc>
          <w:tcPr>
            <w:tcW w:w="567" w:type="dxa"/>
          </w:tcPr>
          <w:p w14:paraId="7439F172" w14:textId="77777777" w:rsidR="00135EB4" w:rsidRPr="00D5691A" w:rsidRDefault="00780C3A" w:rsidP="001459E3">
            <w:pPr>
              <w:jc w:val="center"/>
              <w:rPr>
                <w:sz w:val="24"/>
                <w:szCs w:val="24"/>
              </w:rPr>
            </w:pPr>
            <w:sdt>
              <w:sdtPr>
                <w:rPr>
                  <w:rFonts w:cs="Arial"/>
                  <w:sz w:val="24"/>
                  <w:szCs w:val="24"/>
                </w:rPr>
                <w:id w:val="47442198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F09CC5" w14:textId="77777777" w:rsidR="00135EB4" w:rsidRDefault="00135EB4" w:rsidP="001459E3">
            <w:pPr>
              <w:pStyle w:val="NoSpacing"/>
            </w:pPr>
          </w:p>
        </w:tc>
        <w:tc>
          <w:tcPr>
            <w:tcW w:w="2268" w:type="dxa"/>
          </w:tcPr>
          <w:p w14:paraId="42BB233C" w14:textId="77777777" w:rsidR="00135EB4" w:rsidRDefault="00135EB4" w:rsidP="001459E3">
            <w:pPr>
              <w:pStyle w:val="NoSpacing"/>
            </w:pPr>
          </w:p>
        </w:tc>
      </w:tr>
      <w:tr w:rsidR="00135EB4" w14:paraId="205DA283" w14:textId="77777777" w:rsidTr="001442D6">
        <w:tc>
          <w:tcPr>
            <w:tcW w:w="5245" w:type="dxa"/>
            <w:vMerge/>
          </w:tcPr>
          <w:p w14:paraId="582EB2A1" w14:textId="77777777" w:rsidR="00135EB4" w:rsidRDefault="00135EB4" w:rsidP="001459E3">
            <w:pPr>
              <w:pStyle w:val="NoSpacing"/>
            </w:pPr>
          </w:p>
        </w:tc>
        <w:tc>
          <w:tcPr>
            <w:tcW w:w="3544" w:type="dxa"/>
          </w:tcPr>
          <w:p w14:paraId="1287BF01"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CB74E25" w14:textId="77777777" w:rsidR="00135EB4" w:rsidRPr="00D5691A" w:rsidRDefault="00780C3A" w:rsidP="001459E3">
            <w:pPr>
              <w:jc w:val="center"/>
              <w:rPr>
                <w:sz w:val="24"/>
                <w:szCs w:val="24"/>
              </w:rPr>
            </w:pPr>
            <w:sdt>
              <w:sdtPr>
                <w:rPr>
                  <w:rFonts w:cs="Arial"/>
                  <w:sz w:val="24"/>
                  <w:szCs w:val="24"/>
                </w:rPr>
                <w:id w:val="-102855659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F3DD7E8" w14:textId="77777777" w:rsidR="00135EB4" w:rsidRDefault="00135EB4" w:rsidP="001459E3">
            <w:pPr>
              <w:pStyle w:val="NoSpacing"/>
            </w:pPr>
          </w:p>
        </w:tc>
        <w:tc>
          <w:tcPr>
            <w:tcW w:w="2268" w:type="dxa"/>
          </w:tcPr>
          <w:p w14:paraId="22909981" w14:textId="77777777" w:rsidR="00135EB4" w:rsidRDefault="00135EB4" w:rsidP="001459E3">
            <w:pPr>
              <w:pStyle w:val="NoSpacing"/>
            </w:pPr>
          </w:p>
        </w:tc>
      </w:tr>
      <w:tr w:rsidR="00135EB4" w14:paraId="2398E07A" w14:textId="77777777" w:rsidTr="001442D6">
        <w:tc>
          <w:tcPr>
            <w:tcW w:w="5245" w:type="dxa"/>
            <w:vMerge/>
          </w:tcPr>
          <w:p w14:paraId="43303B5B" w14:textId="77777777" w:rsidR="00135EB4" w:rsidRDefault="00135EB4" w:rsidP="001459E3">
            <w:pPr>
              <w:pStyle w:val="NoSpacing"/>
            </w:pPr>
          </w:p>
        </w:tc>
        <w:tc>
          <w:tcPr>
            <w:tcW w:w="3544" w:type="dxa"/>
          </w:tcPr>
          <w:p w14:paraId="2C61DBA4" w14:textId="77777777" w:rsidR="00135EB4" w:rsidRPr="00D5691A" w:rsidRDefault="00135EB4" w:rsidP="001459E3">
            <w:pPr>
              <w:pStyle w:val="NoSpacing"/>
              <w:jc w:val="right"/>
              <w:rPr>
                <w:sz w:val="20"/>
                <w:szCs w:val="20"/>
              </w:rPr>
            </w:pPr>
            <w:r>
              <w:rPr>
                <w:sz w:val="20"/>
                <w:szCs w:val="20"/>
              </w:rPr>
              <w:t>Resume / CV</w:t>
            </w:r>
          </w:p>
        </w:tc>
        <w:tc>
          <w:tcPr>
            <w:tcW w:w="567" w:type="dxa"/>
          </w:tcPr>
          <w:p w14:paraId="4133E44A" w14:textId="77777777" w:rsidR="00135EB4" w:rsidRPr="00D5691A" w:rsidRDefault="00780C3A" w:rsidP="001459E3">
            <w:pPr>
              <w:jc w:val="center"/>
              <w:rPr>
                <w:sz w:val="24"/>
                <w:szCs w:val="24"/>
              </w:rPr>
            </w:pPr>
            <w:sdt>
              <w:sdtPr>
                <w:rPr>
                  <w:rFonts w:cs="Arial"/>
                  <w:sz w:val="24"/>
                  <w:szCs w:val="24"/>
                </w:rPr>
                <w:id w:val="82709627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EC9D02F" w14:textId="77777777" w:rsidR="00135EB4" w:rsidRDefault="00135EB4" w:rsidP="001459E3">
            <w:pPr>
              <w:pStyle w:val="NoSpacing"/>
            </w:pPr>
          </w:p>
        </w:tc>
        <w:tc>
          <w:tcPr>
            <w:tcW w:w="2268" w:type="dxa"/>
          </w:tcPr>
          <w:p w14:paraId="1F448B18" w14:textId="77777777" w:rsidR="00135EB4" w:rsidRDefault="00135EB4" w:rsidP="001459E3">
            <w:pPr>
              <w:pStyle w:val="NoSpacing"/>
            </w:pPr>
          </w:p>
        </w:tc>
      </w:tr>
      <w:tr w:rsidR="00135EB4" w14:paraId="408E7835" w14:textId="77777777" w:rsidTr="001442D6">
        <w:tc>
          <w:tcPr>
            <w:tcW w:w="5245" w:type="dxa"/>
            <w:vMerge/>
          </w:tcPr>
          <w:p w14:paraId="3AE86A1C" w14:textId="77777777" w:rsidR="00135EB4" w:rsidRDefault="00135EB4" w:rsidP="001459E3">
            <w:pPr>
              <w:pStyle w:val="NoSpacing"/>
            </w:pPr>
          </w:p>
        </w:tc>
        <w:tc>
          <w:tcPr>
            <w:tcW w:w="3544" w:type="dxa"/>
          </w:tcPr>
          <w:p w14:paraId="013B7A1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61C73D29" w14:textId="77777777" w:rsidR="00135EB4" w:rsidRPr="00D5691A" w:rsidRDefault="00780C3A" w:rsidP="001459E3">
            <w:pPr>
              <w:jc w:val="center"/>
              <w:rPr>
                <w:sz w:val="24"/>
                <w:szCs w:val="24"/>
              </w:rPr>
            </w:pPr>
            <w:sdt>
              <w:sdtPr>
                <w:rPr>
                  <w:rFonts w:cs="Arial"/>
                  <w:sz w:val="24"/>
                  <w:szCs w:val="24"/>
                </w:rPr>
                <w:id w:val="-93898093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3823D51" w14:textId="77777777" w:rsidR="00135EB4" w:rsidRDefault="00135EB4" w:rsidP="001459E3">
            <w:pPr>
              <w:pStyle w:val="NoSpacing"/>
            </w:pPr>
          </w:p>
        </w:tc>
        <w:tc>
          <w:tcPr>
            <w:tcW w:w="2268" w:type="dxa"/>
          </w:tcPr>
          <w:p w14:paraId="26770F30" w14:textId="77777777" w:rsidR="00135EB4" w:rsidRDefault="00135EB4" w:rsidP="001459E3">
            <w:pPr>
              <w:pStyle w:val="NoSpacing"/>
            </w:pPr>
          </w:p>
        </w:tc>
      </w:tr>
      <w:tr w:rsidR="00135EB4" w14:paraId="6BEFAA8E" w14:textId="77777777" w:rsidTr="001442D6">
        <w:tc>
          <w:tcPr>
            <w:tcW w:w="5245" w:type="dxa"/>
            <w:vMerge/>
          </w:tcPr>
          <w:p w14:paraId="34A665F1" w14:textId="77777777" w:rsidR="00135EB4" w:rsidRDefault="00135EB4" w:rsidP="001459E3">
            <w:pPr>
              <w:pStyle w:val="NoSpacing"/>
            </w:pPr>
          </w:p>
        </w:tc>
        <w:tc>
          <w:tcPr>
            <w:tcW w:w="3544" w:type="dxa"/>
          </w:tcPr>
          <w:p w14:paraId="6EA19C79" w14:textId="77777777" w:rsidR="00135EB4" w:rsidRPr="00D5691A" w:rsidRDefault="00135EB4" w:rsidP="001459E3">
            <w:pPr>
              <w:pStyle w:val="NoSpacing"/>
              <w:jc w:val="right"/>
              <w:rPr>
                <w:sz w:val="20"/>
                <w:szCs w:val="20"/>
              </w:rPr>
            </w:pPr>
            <w:r>
              <w:rPr>
                <w:sz w:val="20"/>
                <w:szCs w:val="20"/>
              </w:rPr>
              <w:t>Other</w:t>
            </w:r>
          </w:p>
        </w:tc>
        <w:tc>
          <w:tcPr>
            <w:tcW w:w="567" w:type="dxa"/>
          </w:tcPr>
          <w:p w14:paraId="48FCCA90" w14:textId="77777777" w:rsidR="00135EB4" w:rsidRPr="00D5691A" w:rsidRDefault="00780C3A" w:rsidP="001459E3">
            <w:pPr>
              <w:jc w:val="center"/>
              <w:rPr>
                <w:sz w:val="24"/>
                <w:szCs w:val="24"/>
              </w:rPr>
            </w:pPr>
            <w:sdt>
              <w:sdtPr>
                <w:rPr>
                  <w:rFonts w:cs="Arial"/>
                  <w:sz w:val="24"/>
                  <w:szCs w:val="24"/>
                </w:rPr>
                <w:id w:val="178946768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4F3D2DA" w14:textId="77777777" w:rsidR="00135EB4" w:rsidRDefault="00135EB4" w:rsidP="001459E3">
            <w:pPr>
              <w:pStyle w:val="NoSpacing"/>
            </w:pPr>
          </w:p>
        </w:tc>
        <w:tc>
          <w:tcPr>
            <w:tcW w:w="2268" w:type="dxa"/>
          </w:tcPr>
          <w:p w14:paraId="38ECB52F" w14:textId="77777777" w:rsidR="00135EB4" w:rsidRDefault="00135EB4" w:rsidP="001459E3">
            <w:pPr>
              <w:pStyle w:val="NoSpacing"/>
            </w:pPr>
          </w:p>
        </w:tc>
      </w:tr>
      <w:tr w:rsidR="001442D6" w14:paraId="388041D9" w14:textId="77777777" w:rsidTr="001442D6">
        <w:tc>
          <w:tcPr>
            <w:tcW w:w="5245" w:type="dxa"/>
            <w:vMerge w:val="restart"/>
          </w:tcPr>
          <w:p w14:paraId="35B39F48" w14:textId="08520445" w:rsidR="00AE34FB" w:rsidRPr="00AE34FB" w:rsidRDefault="00AE34FB" w:rsidP="00DA0E2E">
            <w:pPr>
              <w:pStyle w:val="NoSpacing"/>
              <w:rPr>
                <w:b/>
                <w:bCs/>
                <w:sz w:val="20"/>
                <w:szCs w:val="20"/>
              </w:rPr>
            </w:pPr>
            <w:r w:rsidRPr="00AE34FB">
              <w:rPr>
                <w:b/>
                <w:bCs/>
                <w:sz w:val="20"/>
                <w:szCs w:val="20"/>
              </w:rPr>
              <w:t>Knowledge Evidence</w:t>
            </w:r>
          </w:p>
          <w:p w14:paraId="693C2CFC" w14:textId="68FC64CB" w:rsidR="00DA0E2E" w:rsidRPr="00DA0E2E" w:rsidRDefault="00DA0E2E" w:rsidP="00DA0E2E">
            <w:pPr>
              <w:pStyle w:val="NoSpacing"/>
              <w:rPr>
                <w:sz w:val="20"/>
                <w:szCs w:val="20"/>
              </w:rPr>
            </w:pPr>
            <w:r w:rsidRPr="00DA0E2E">
              <w:rPr>
                <w:sz w:val="20"/>
                <w:szCs w:val="20"/>
              </w:rPr>
              <w:t>The individual must be able to demonstrate knowledge to complete the tasks outlined in the elements, performance criteria and foundation skills of this unit, including knowledge of:</w:t>
            </w:r>
          </w:p>
          <w:p w14:paraId="4496A201" w14:textId="77777777" w:rsidR="00DA0E2E" w:rsidRPr="00DA0E2E" w:rsidRDefault="00DA0E2E">
            <w:pPr>
              <w:pStyle w:val="NoSpacing"/>
              <w:numPr>
                <w:ilvl w:val="0"/>
                <w:numId w:val="43"/>
              </w:numPr>
              <w:rPr>
                <w:sz w:val="20"/>
                <w:szCs w:val="20"/>
              </w:rPr>
            </w:pPr>
            <w:r w:rsidRPr="00DA0E2E">
              <w:rPr>
                <w:sz w:val="20"/>
                <w:szCs w:val="20"/>
              </w:rPr>
              <w:t>legislative and vocational education and training (VET) regulatory requirements relating to the facilitation of individual and group-based vocational training based on products that are nationally recognised or aligned with other recognised frameworks</w:t>
            </w:r>
          </w:p>
          <w:p w14:paraId="61D1CDC3" w14:textId="77777777" w:rsidR="00DA0E2E" w:rsidRPr="00DA0E2E" w:rsidRDefault="00DA0E2E">
            <w:pPr>
              <w:pStyle w:val="NoSpacing"/>
              <w:numPr>
                <w:ilvl w:val="0"/>
                <w:numId w:val="43"/>
              </w:numPr>
              <w:rPr>
                <w:sz w:val="20"/>
                <w:szCs w:val="20"/>
              </w:rPr>
            </w:pPr>
            <w:r w:rsidRPr="00DA0E2E">
              <w:rPr>
                <w:sz w:val="20"/>
                <w:szCs w:val="20"/>
              </w:rPr>
              <w:t xml:space="preserve">organisational requirements and procedures for facilitating individual and </w:t>
            </w:r>
            <w:r w:rsidRPr="00DA0E2E">
              <w:rPr>
                <w:sz w:val="20"/>
                <w:szCs w:val="20"/>
              </w:rPr>
              <w:lastRenderedPageBreak/>
              <w:t>group-based vocational training, including requirements for:</w:t>
            </w:r>
          </w:p>
          <w:p w14:paraId="48CFA408" w14:textId="77777777" w:rsidR="00DA0E2E" w:rsidRPr="00DA0E2E" w:rsidRDefault="00DA0E2E">
            <w:pPr>
              <w:pStyle w:val="NoSpacing"/>
              <w:numPr>
                <w:ilvl w:val="0"/>
                <w:numId w:val="44"/>
              </w:numPr>
              <w:rPr>
                <w:sz w:val="20"/>
                <w:szCs w:val="20"/>
              </w:rPr>
            </w:pPr>
            <w:r w:rsidRPr="00DA0E2E">
              <w:rPr>
                <w:sz w:val="20"/>
                <w:szCs w:val="20"/>
              </w:rPr>
              <w:t>using training and assessment strategies</w:t>
            </w:r>
          </w:p>
          <w:p w14:paraId="60D499DA" w14:textId="77777777" w:rsidR="00DA0E2E" w:rsidRPr="00DA0E2E" w:rsidRDefault="00DA0E2E">
            <w:pPr>
              <w:pStyle w:val="NoSpacing"/>
              <w:numPr>
                <w:ilvl w:val="0"/>
                <w:numId w:val="44"/>
              </w:numPr>
              <w:rPr>
                <w:sz w:val="20"/>
                <w:szCs w:val="20"/>
              </w:rPr>
            </w:pPr>
            <w:r w:rsidRPr="00DA0E2E">
              <w:rPr>
                <w:sz w:val="20"/>
                <w:szCs w:val="20"/>
              </w:rPr>
              <w:t>behaviour management</w:t>
            </w:r>
          </w:p>
          <w:p w14:paraId="571F1CF5" w14:textId="77777777" w:rsidR="00DA0E2E" w:rsidRPr="00DA0E2E" w:rsidRDefault="00DA0E2E">
            <w:pPr>
              <w:pStyle w:val="NoSpacing"/>
              <w:numPr>
                <w:ilvl w:val="0"/>
                <w:numId w:val="44"/>
              </w:numPr>
              <w:rPr>
                <w:sz w:val="20"/>
                <w:szCs w:val="20"/>
              </w:rPr>
            </w:pPr>
            <w:r w:rsidRPr="00DA0E2E">
              <w:rPr>
                <w:sz w:val="20"/>
                <w:szCs w:val="20"/>
              </w:rPr>
              <w:t>record keeping</w:t>
            </w:r>
          </w:p>
          <w:p w14:paraId="5FA6B7E5" w14:textId="77777777" w:rsidR="00DA0E2E" w:rsidRPr="00DA0E2E" w:rsidRDefault="00DA0E2E">
            <w:pPr>
              <w:pStyle w:val="NoSpacing"/>
              <w:numPr>
                <w:ilvl w:val="0"/>
                <w:numId w:val="44"/>
              </w:numPr>
              <w:rPr>
                <w:sz w:val="20"/>
                <w:szCs w:val="20"/>
              </w:rPr>
            </w:pPr>
            <w:r w:rsidRPr="00DA0E2E">
              <w:rPr>
                <w:sz w:val="20"/>
                <w:szCs w:val="20"/>
              </w:rPr>
              <w:t>risk identification, assessment and control</w:t>
            </w:r>
          </w:p>
          <w:p w14:paraId="19E9C4AE" w14:textId="77777777" w:rsidR="00DA0E2E" w:rsidRPr="00DA0E2E" w:rsidRDefault="00DA0E2E">
            <w:pPr>
              <w:pStyle w:val="NoSpacing"/>
              <w:numPr>
                <w:ilvl w:val="0"/>
                <w:numId w:val="44"/>
              </w:numPr>
              <w:rPr>
                <w:sz w:val="20"/>
                <w:szCs w:val="20"/>
              </w:rPr>
            </w:pPr>
            <w:r w:rsidRPr="00DA0E2E">
              <w:rPr>
                <w:sz w:val="20"/>
                <w:szCs w:val="20"/>
              </w:rPr>
              <w:t>learner support</w:t>
            </w:r>
          </w:p>
          <w:p w14:paraId="382AFDAF" w14:textId="77777777" w:rsidR="00DA0E2E" w:rsidRPr="00DA0E2E" w:rsidRDefault="00DA0E2E">
            <w:pPr>
              <w:pStyle w:val="NoSpacing"/>
              <w:numPr>
                <w:ilvl w:val="0"/>
                <w:numId w:val="44"/>
              </w:numPr>
              <w:rPr>
                <w:sz w:val="20"/>
                <w:szCs w:val="20"/>
              </w:rPr>
            </w:pPr>
            <w:r w:rsidRPr="00DA0E2E">
              <w:rPr>
                <w:sz w:val="20"/>
                <w:szCs w:val="20"/>
              </w:rPr>
              <w:t>professional development</w:t>
            </w:r>
          </w:p>
          <w:p w14:paraId="6452FE6F" w14:textId="77777777" w:rsidR="00DA0E2E" w:rsidRPr="00DA0E2E" w:rsidRDefault="00DA0E2E">
            <w:pPr>
              <w:pStyle w:val="NoSpacing"/>
              <w:numPr>
                <w:ilvl w:val="0"/>
                <w:numId w:val="45"/>
              </w:numPr>
              <w:rPr>
                <w:sz w:val="20"/>
                <w:szCs w:val="20"/>
              </w:rPr>
            </w:pPr>
            <w:r w:rsidRPr="00DA0E2E">
              <w:rPr>
                <w:sz w:val="20"/>
                <w:szCs w:val="20"/>
              </w:rPr>
              <w:t>processes for interpreting nationally recognised training products to identify the standard of performance required and:</w:t>
            </w:r>
          </w:p>
          <w:p w14:paraId="5EF7DCB0" w14:textId="77777777" w:rsidR="00DA0E2E" w:rsidRPr="00DA0E2E" w:rsidRDefault="00DA0E2E">
            <w:pPr>
              <w:pStyle w:val="NoSpacing"/>
              <w:numPr>
                <w:ilvl w:val="0"/>
                <w:numId w:val="46"/>
              </w:numPr>
              <w:rPr>
                <w:sz w:val="20"/>
                <w:szCs w:val="20"/>
              </w:rPr>
            </w:pPr>
            <w:r w:rsidRPr="00DA0E2E">
              <w:rPr>
                <w:sz w:val="20"/>
                <w:szCs w:val="20"/>
              </w:rPr>
              <w:t>structure, content and application of products relevant to assessing competence, and how they are addressed in assessment tasks and processes</w:t>
            </w:r>
          </w:p>
          <w:p w14:paraId="65DA2925" w14:textId="77777777" w:rsidR="00DA0E2E" w:rsidRPr="00DA0E2E" w:rsidRDefault="00DA0E2E">
            <w:pPr>
              <w:pStyle w:val="NoSpacing"/>
              <w:numPr>
                <w:ilvl w:val="0"/>
                <w:numId w:val="46"/>
              </w:numPr>
              <w:rPr>
                <w:sz w:val="20"/>
                <w:szCs w:val="20"/>
              </w:rPr>
            </w:pPr>
            <w:r w:rsidRPr="00DA0E2E">
              <w:rPr>
                <w:sz w:val="20"/>
                <w:szCs w:val="20"/>
              </w:rPr>
              <w:t>requirements of foundation skills: language, literacy, numeracy, digital literacy and employability skills</w:t>
            </w:r>
          </w:p>
          <w:p w14:paraId="7D696F24" w14:textId="77777777" w:rsidR="00DA0E2E" w:rsidRPr="00DA0E2E" w:rsidRDefault="00DA0E2E">
            <w:pPr>
              <w:pStyle w:val="NoSpacing"/>
              <w:numPr>
                <w:ilvl w:val="0"/>
                <w:numId w:val="47"/>
              </w:numPr>
              <w:rPr>
                <w:sz w:val="20"/>
                <w:szCs w:val="20"/>
              </w:rPr>
            </w:pPr>
            <w:r w:rsidRPr="00DA0E2E">
              <w:rPr>
                <w:sz w:val="20"/>
                <w:szCs w:val="20"/>
              </w:rPr>
              <w:t>dimensions of competency and how they guide training practices</w:t>
            </w:r>
          </w:p>
          <w:p w14:paraId="50D9BE33" w14:textId="77777777" w:rsidR="00DA0E2E" w:rsidRPr="00DA0E2E" w:rsidRDefault="00DA0E2E">
            <w:pPr>
              <w:pStyle w:val="NoSpacing"/>
              <w:numPr>
                <w:ilvl w:val="0"/>
                <w:numId w:val="47"/>
              </w:numPr>
              <w:rPr>
                <w:sz w:val="20"/>
                <w:szCs w:val="20"/>
              </w:rPr>
            </w:pPr>
            <w:r w:rsidRPr="00DA0E2E">
              <w:rPr>
                <w:sz w:val="20"/>
                <w:szCs w:val="20"/>
              </w:rPr>
              <w:t>strategies and processes for identifying and organising foundation skills support for learners, including language, literacy, numeracy, digital literacy and employability skills, including use of current authorised Australian foundation skills frameworks</w:t>
            </w:r>
          </w:p>
          <w:p w14:paraId="4C6289C3" w14:textId="77777777" w:rsidR="00DA0E2E" w:rsidRPr="00DA0E2E" w:rsidRDefault="00DA0E2E">
            <w:pPr>
              <w:pStyle w:val="NoSpacing"/>
              <w:numPr>
                <w:ilvl w:val="0"/>
                <w:numId w:val="47"/>
              </w:numPr>
              <w:rPr>
                <w:sz w:val="20"/>
                <w:szCs w:val="20"/>
              </w:rPr>
            </w:pPr>
            <w:r w:rsidRPr="00DA0E2E">
              <w:rPr>
                <w:sz w:val="20"/>
                <w:szCs w:val="20"/>
              </w:rPr>
              <w:t>learning theories and adult learning principles relevant to the learning cohort, and their application to the facilitation of individual and group-based vocational training</w:t>
            </w:r>
          </w:p>
          <w:p w14:paraId="7B4BD281" w14:textId="77777777" w:rsidR="00DA0E2E" w:rsidRPr="00DA0E2E" w:rsidRDefault="00DA0E2E">
            <w:pPr>
              <w:pStyle w:val="NoSpacing"/>
              <w:numPr>
                <w:ilvl w:val="0"/>
                <w:numId w:val="47"/>
              </w:numPr>
              <w:rPr>
                <w:sz w:val="20"/>
                <w:szCs w:val="20"/>
              </w:rPr>
            </w:pPr>
            <w:r w:rsidRPr="00DA0E2E">
              <w:rPr>
                <w:sz w:val="20"/>
                <w:szCs w:val="20"/>
              </w:rPr>
              <w:t>training practices, methods and techniques for facilitating individual and group-based vocational training and supporting effective learning, including those that are within scope of own role and that:</w:t>
            </w:r>
          </w:p>
          <w:p w14:paraId="26D7A8CF" w14:textId="77777777" w:rsidR="00DA0E2E" w:rsidRPr="00DA0E2E" w:rsidRDefault="00DA0E2E">
            <w:pPr>
              <w:pStyle w:val="NoSpacing"/>
              <w:numPr>
                <w:ilvl w:val="0"/>
                <w:numId w:val="48"/>
              </w:numPr>
              <w:rPr>
                <w:sz w:val="20"/>
                <w:szCs w:val="20"/>
              </w:rPr>
            </w:pPr>
            <w:r w:rsidRPr="00DA0E2E">
              <w:rPr>
                <w:sz w:val="20"/>
                <w:szCs w:val="20"/>
              </w:rPr>
              <w:t>promote learner engagement</w:t>
            </w:r>
          </w:p>
          <w:p w14:paraId="3A73D01C" w14:textId="77777777" w:rsidR="00DA0E2E" w:rsidRPr="00DA0E2E" w:rsidRDefault="00DA0E2E">
            <w:pPr>
              <w:pStyle w:val="NoSpacing"/>
              <w:numPr>
                <w:ilvl w:val="0"/>
                <w:numId w:val="48"/>
              </w:numPr>
              <w:rPr>
                <w:sz w:val="20"/>
                <w:szCs w:val="20"/>
              </w:rPr>
            </w:pPr>
            <w:r w:rsidRPr="00DA0E2E">
              <w:rPr>
                <w:sz w:val="20"/>
                <w:szCs w:val="20"/>
              </w:rPr>
              <w:t>build safe and inclusive learning environments, including:</w:t>
            </w:r>
          </w:p>
          <w:p w14:paraId="0803A3E2" w14:textId="77777777" w:rsidR="00DA0E2E" w:rsidRPr="00DA0E2E" w:rsidRDefault="00DA0E2E">
            <w:pPr>
              <w:pStyle w:val="NoSpacing"/>
              <w:numPr>
                <w:ilvl w:val="0"/>
                <w:numId w:val="49"/>
              </w:numPr>
              <w:rPr>
                <w:sz w:val="20"/>
                <w:szCs w:val="20"/>
              </w:rPr>
            </w:pPr>
            <w:r w:rsidRPr="00DA0E2E">
              <w:rPr>
                <w:sz w:val="20"/>
                <w:szCs w:val="20"/>
              </w:rPr>
              <w:lastRenderedPageBreak/>
              <w:t>providing learners with information</w:t>
            </w:r>
          </w:p>
          <w:p w14:paraId="0EB2C330" w14:textId="77777777" w:rsidR="00DA0E2E" w:rsidRPr="00DA0E2E" w:rsidRDefault="00DA0E2E">
            <w:pPr>
              <w:pStyle w:val="NoSpacing"/>
              <w:numPr>
                <w:ilvl w:val="0"/>
                <w:numId w:val="49"/>
              </w:numPr>
              <w:rPr>
                <w:sz w:val="20"/>
                <w:szCs w:val="20"/>
              </w:rPr>
            </w:pPr>
            <w:r w:rsidRPr="00DA0E2E">
              <w:rPr>
                <w:sz w:val="20"/>
                <w:szCs w:val="20"/>
              </w:rPr>
              <w:t>using appropriate and inclusive language</w:t>
            </w:r>
          </w:p>
          <w:p w14:paraId="7AF6B0BF" w14:textId="77777777" w:rsidR="00DA0E2E" w:rsidRPr="00DA0E2E" w:rsidRDefault="00DA0E2E">
            <w:pPr>
              <w:pStyle w:val="NoSpacing"/>
              <w:numPr>
                <w:ilvl w:val="0"/>
                <w:numId w:val="49"/>
              </w:numPr>
              <w:rPr>
                <w:sz w:val="20"/>
                <w:szCs w:val="20"/>
              </w:rPr>
            </w:pPr>
            <w:r w:rsidRPr="00DA0E2E">
              <w:rPr>
                <w:sz w:val="20"/>
                <w:szCs w:val="20"/>
              </w:rPr>
              <w:t>using diverse resources and methods</w:t>
            </w:r>
          </w:p>
          <w:p w14:paraId="64E784F3" w14:textId="77777777" w:rsidR="00DA0E2E" w:rsidRPr="00DA0E2E" w:rsidRDefault="00DA0E2E">
            <w:pPr>
              <w:pStyle w:val="NoSpacing"/>
              <w:numPr>
                <w:ilvl w:val="0"/>
                <w:numId w:val="49"/>
              </w:numPr>
              <w:rPr>
                <w:sz w:val="20"/>
                <w:szCs w:val="20"/>
              </w:rPr>
            </w:pPr>
            <w:r w:rsidRPr="00DA0E2E">
              <w:rPr>
                <w:sz w:val="20"/>
                <w:szCs w:val="20"/>
              </w:rPr>
              <w:t>addressing cultural sensitivity, safety and equity</w:t>
            </w:r>
          </w:p>
          <w:p w14:paraId="20E437F8" w14:textId="77777777" w:rsidR="00DA0E2E" w:rsidRPr="00DA0E2E" w:rsidRDefault="00DA0E2E">
            <w:pPr>
              <w:pStyle w:val="NoSpacing"/>
              <w:numPr>
                <w:ilvl w:val="0"/>
                <w:numId w:val="50"/>
              </w:numPr>
              <w:rPr>
                <w:sz w:val="20"/>
                <w:szCs w:val="20"/>
              </w:rPr>
            </w:pPr>
            <w:r w:rsidRPr="00DA0E2E">
              <w:rPr>
                <w:sz w:val="20"/>
                <w:szCs w:val="20"/>
              </w:rPr>
              <w:t>reflect learner characteristics, needs and behaviours, including:</w:t>
            </w:r>
          </w:p>
          <w:p w14:paraId="6E43E8D4" w14:textId="77777777" w:rsidR="00DA0E2E" w:rsidRPr="00DA0E2E" w:rsidRDefault="00DA0E2E">
            <w:pPr>
              <w:pStyle w:val="NoSpacing"/>
              <w:numPr>
                <w:ilvl w:val="0"/>
                <w:numId w:val="51"/>
              </w:numPr>
              <w:rPr>
                <w:sz w:val="20"/>
                <w:szCs w:val="20"/>
              </w:rPr>
            </w:pPr>
            <w:r w:rsidRPr="00DA0E2E">
              <w:rPr>
                <w:sz w:val="20"/>
                <w:szCs w:val="20"/>
              </w:rPr>
              <w:t>cultural and social practices</w:t>
            </w:r>
          </w:p>
          <w:p w14:paraId="3E47EEA6" w14:textId="77777777" w:rsidR="00DA0E2E" w:rsidRPr="00DA0E2E" w:rsidRDefault="00DA0E2E">
            <w:pPr>
              <w:pStyle w:val="NoSpacing"/>
              <w:numPr>
                <w:ilvl w:val="0"/>
                <w:numId w:val="51"/>
              </w:numPr>
              <w:rPr>
                <w:sz w:val="20"/>
                <w:szCs w:val="20"/>
              </w:rPr>
            </w:pPr>
            <w:r w:rsidRPr="00DA0E2E">
              <w:rPr>
                <w:sz w:val="20"/>
                <w:szCs w:val="20"/>
              </w:rPr>
              <w:t>mental health and wellness considerations</w:t>
            </w:r>
          </w:p>
          <w:p w14:paraId="689B23DA" w14:textId="77777777" w:rsidR="00DA0E2E" w:rsidRPr="00DA0E2E" w:rsidRDefault="00DA0E2E">
            <w:pPr>
              <w:pStyle w:val="NoSpacing"/>
              <w:numPr>
                <w:ilvl w:val="0"/>
                <w:numId w:val="51"/>
              </w:numPr>
              <w:rPr>
                <w:sz w:val="20"/>
                <w:szCs w:val="20"/>
              </w:rPr>
            </w:pPr>
            <w:r w:rsidRPr="00DA0E2E">
              <w:rPr>
                <w:sz w:val="20"/>
                <w:szCs w:val="20"/>
              </w:rPr>
              <w:t>neurodiversity</w:t>
            </w:r>
          </w:p>
          <w:p w14:paraId="22BB6253" w14:textId="77777777" w:rsidR="00DA0E2E" w:rsidRPr="00DA0E2E" w:rsidRDefault="00DA0E2E">
            <w:pPr>
              <w:pStyle w:val="NoSpacing"/>
              <w:numPr>
                <w:ilvl w:val="0"/>
                <w:numId w:val="52"/>
              </w:numPr>
              <w:rPr>
                <w:sz w:val="20"/>
                <w:szCs w:val="20"/>
              </w:rPr>
            </w:pPr>
            <w:r w:rsidRPr="00DA0E2E">
              <w:rPr>
                <w:sz w:val="20"/>
                <w:szCs w:val="20"/>
              </w:rPr>
              <w:t>identify and support learners with diverse and additional learning needs, including:</w:t>
            </w:r>
          </w:p>
          <w:p w14:paraId="09B7D4DC" w14:textId="77777777" w:rsidR="00DA0E2E" w:rsidRPr="00DA0E2E" w:rsidRDefault="00DA0E2E">
            <w:pPr>
              <w:pStyle w:val="NoSpacing"/>
              <w:numPr>
                <w:ilvl w:val="0"/>
                <w:numId w:val="53"/>
              </w:numPr>
              <w:rPr>
                <w:sz w:val="20"/>
                <w:szCs w:val="20"/>
              </w:rPr>
            </w:pPr>
            <w:r w:rsidRPr="00DA0E2E">
              <w:rPr>
                <w:sz w:val="20"/>
                <w:szCs w:val="20"/>
              </w:rPr>
              <w:t>behaviours that learners with learner difficulties may exhibit</w:t>
            </w:r>
          </w:p>
          <w:p w14:paraId="6C6DB311" w14:textId="77777777" w:rsidR="00DA0E2E" w:rsidRPr="00DA0E2E" w:rsidRDefault="00DA0E2E">
            <w:pPr>
              <w:pStyle w:val="NoSpacing"/>
              <w:numPr>
                <w:ilvl w:val="0"/>
                <w:numId w:val="53"/>
              </w:numPr>
              <w:rPr>
                <w:sz w:val="20"/>
                <w:szCs w:val="20"/>
              </w:rPr>
            </w:pPr>
            <w:r w:rsidRPr="00DA0E2E">
              <w:rPr>
                <w:sz w:val="20"/>
                <w:szCs w:val="20"/>
              </w:rPr>
              <w:t>reasons that some learners may require additional support</w:t>
            </w:r>
          </w:p>
          <w:p w14:paraId="477B8764" w14:textId="77777777" w:rsidR="00DA0E2E" w:rsidRPr="00DA0E2E" w:rsidRDefault="00DA0E2E">
            <w:pPr>
              <w:pStyle w:val="NoSpacing"/>
              <w:numPr>
                <w:ilvl w:val="0"/>
                <w:numId w:val="53"/>
              </w:numPr>
              <w:rPr>
                <w:sz w:val="20"/>
                <w:szCs w:val="20"/>
              </w:rPr>
            </w:pPr>
            <w:r w:rsidRPr="00DA0E2E">
              <w:rPr>
                <w:sz w:val="20"/>
                <w:szCs w:val="20"/>
              </w:rPr>
              <w:t>support strategies for different types of difficulty or need</w:t>
            </w:r>
          </w:p>
          <w:p w14:paraId="6905D6AD" w14:textId="77777777" w:rsidR="00DA0E2E" w:rsidRPr="00DA0E2E" w:rsidRDefault="00DA0E2E">
            <w:pPr>
              <w:pStyle w:val="NoSpacing"/>
              <w:numPr>
                <w:ilvl w:val="0"/>
                <w:numId w:val="54"/>
              </w:numPr>
              <w:rPr>
                <w:sz w:val="20"/>
                <w:szCs w:val="20"/>
              </w:rPr>
            </w:pPr>
            <w:r w:rsidRPr="00DA0E2E">
              <w:rPr>
                <w:sz w:val="20"/>
                <w:szCs w:val="20"/>
              </w:rPr>
              <w:t>provide opportunities to review and reflect on own practice</w:t>
            </w:r>
          </w:p>
          <w:p w14:paraId="20099267" w14:textId="77777777" w:rsidR="00DA0E2E" w:rsidRPr="00DA0E2E" w:rsidRDefault="00DA0E2E">
            <w:pPr>
              <w:pStyle w:val="NoSpacing"/>
              <w:numPr>
                <w:ilvl w:val="0"/>
                <w:numId w:val="54"/>
              </w:numPr>
              <w:rPr>
                <w:sz w:val="20"/>
                <w:szCs w:val="20"/>
              </w:rPr>
            </w:pPr>
            <w:r w:rsidRPr="00DA0E2E">
              <w:rPr>
                <w:sz w:val="20"/>
                <w:szCs w:val="20"/>
              </w:rPr>
              <w:t>build skills in presenting and in applying presentation aids</w:t>
            </w:r>
          </w:p>
          <w:p w14:paraId="2A422DF2" w14:textId="77777777" w:rsidR="00DA0E2E" w:rsidRPr="00DA0E2E" w:rsidRDefault="00DA0E2E">
            <w:pPr>
              <w:pStyle w:val="NoSpacing"/>
              <w:numPr>
                <w:ilvl w:val="0"/>
                <w:numId w:val="55"/>
              </w:numPr>
              <w:rPr>
                <w:sz w:val="20"/>
                <w:szCs w:val="20"/>
              </w:rPr>
            </w:pPr>
            <w:r w:rsidRPr="00DA0E2E">
              <w:rPr>
                <w:sz w:val="20"/>
                <w:szCs w:val="20"/>
              </w:rPr>
              <w:t>techniques for customising session plans and learning resources to suit learner characteristics and needs</w:t>
            </w:r>
          </w:p>
          <w:p w14:paraId="47E95D0D" w14:textId="77777777" w:rsidR="00DA0E2E" w:rsidRPr="00DA0E2E" w:rsidRDefault="00DA0E2E">
            <w:pPr>
              <w:pStyle w:val="NoSpacing"/>
              <w:numPr>
                <w:ilvl w:val="0"/>
                <w:numId w:val="55"/>
              </w:numPr>
              <w:rPr>
                <w:sz w:val="20"/>
                <w:szCs w:val="20"/>
              </w:rPr>
            </w:pPr>
            <w:r w:rsidRPr="00DA0E2E">
              <w:rPr>
                <w:sz w:val="20"/>
                <w:szCs w:val="20"/>
              </w:rPr>
              <w:t>work health and safety (WHS) responsibilities relating to training, including:</w:t>
            </w:r>
          </w:p>
          <w:p w14:paraId="5EA3A824" w14:textId="77777777" w:rsidR="00DA0E2E" w:rsidRPr="00DA0E2E" w:rsidRDefault="00DA0E2E">
            <w:pPr>
              <w:pStyle w:val="NoSpacing"/>
              <w:numPr>
                <w:ilvl w:val="0"/>
                <w:numId w:val="56"/>
              </w:numPr>
              <w:rPr>
                <w:sz w:val="20"/>
                <w:szCs w:val="20"/>
              </w:rPr>
            </w:pPr>
            <w:r w:rsidRPr="00DA0E2E">
              <w:rPr>
                <w:sz w:val="20"/>
                <w:szCs w:val="20"/>
              </w:rPr>
              <w:t>common hazards and risks</w:t>
            </w:r>
          </w:p>
          <w:p w14:paraId="67175478" w14:textId="3D9EBE96" w:rsidR="001442D6" w:rsidRPr="00DA0E2E" w:rsidRDefault="00DA0E2E">
            <w:pPr>
              <w:pStyle w:val="NoSpacing"/>
              <w:numPr>
                <w:ilvl w:val="0"/>
                <w:numId w:val="56"/>
              </w:numPr>
              <w:rPr>
                <w:sz w:val="20"/>
                <w:szCs w:val="20"/>
              </w:rPr>
            </w:pPr>
            <w:r w:rsidRPr="00DA0E2E">
              <w:rPr>
                <w:sz w:val="20"/>
                <w:szCs w:val="20"/>
              </w:rPr>
              <w:t>risk controls.</w:t>
            </w:r>
          </w:p>
        </w:tc>
        <w:tc>
          <w:tcPr>
            <w:tcW w:w="3544" w:type="dxa"/>
          </w:tcPr>
          <w:p w14:paraId="05107529" w14:textId="77777777" w:rsidR="001442D6" w:rsidRPr="00D5691A" w:rsidRDefault="001442D6" w:rsidP="00341012">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636B5925" w14:textId="77777777" w:rsidR="001442D6" w:rsidRPr="00D5691A" w:rsidRDefault="00780C3A" w:rsidP="00341012">
            <w:pPr>
              <w:pStyle w:val="NoSpacing"/>
              <w:jc w:val="center"/>
              <w:rPr>
                <w:sz w:val="24"/>
                <w:szCs w:val="24"/>
              </w:rPr>
            </w:pPr>
            <w:sdt>
              <w:sdtPr>
                <w:rPr>
                  <w:rFonts w:cs="Arial"/>
                  <w:sz w:val="24"/>
                  <w:szCs w:val="24"/>
                </w:rPr>
                <w:id w:val="-1036271238"/>
                <w14:checkbox>
                  <w14:checked w14:val="0"/>
                  <w14:checkedState w14:val="2612" w14:font="MS Gothic"/>
                  <w14:uncheckedState w14:val="2610" w14:font="MS Gothic"/>
                </w14:checkbox>
              </w:sdtPr>
              <w:sdtEndPr/>
              <w:sdtContent>
                <w:r w:rsidR="001442D6" w:rsidRPr="00D5691A">
                  <w:rPr>
                    <w:rFonts w:ascii="MS Gothic" w:eastAsia="MS Gothic" w:hAnsi="MS Gothic" w:cs="Arial" w:hint="eastAsia"/>
                    <w:sz w:val="24"/>
                    <w:szCs w:val="24"/>
                  </w:rPr>
                  <w:t>☐</w:t>
                </w:r>
              </w:sdtContent>
            </w:sdt>
          </w:p>
        </w:tc>
        <w:tc>
          <w:tcPr>
            <w:tcW w:w="4111" w:type="dxa"/>
          </w:tcPr>
          <w:p w14:paraId="2847C393" w14:textId="77777777" w:rsidR="001442D6" w:rsidRDefault="001442D6" w:rsidP="00341012">
            <w:pPr>
              <w:pStyle w:val="NoSpacing"/>
            </w:pPr>
          </w:p>
        </w:tc>
        <w:tc>
          <w:tcPr>
            <w:tcW w:w="2268" w:type="dxa"/>
          </w:tcPr>
          <w:p w14:paraId="64269DCA" w14:textId="77777777" w:rsidR="001442D6" w:rsidRDefault="001442D6" w:rsidP="00341012">
            <w:pPr>
              <w:pStyle w:val="NoSpacing"/>
            </w:pPr>
          </w:p>
        </w:tc>
      </w:tr>
      <w:tr w:rsidR="001442D6" w14:paraId="105AFAA4" w14:textId="77777777" w:rsidTr="001442D6">
        <w:tc>
          <w:tcPr>
            <w:tcW w:w="5245" w:type="dxa"/>
            <w:vMerge/>
          </w:tcPr>
          <w:p w14:paraId="2B6AF827" w14:textId="77777777" w:rsidR="001442D6" w:rsidRDefault="001442D6" w:rsidP="00341012">
            <w:pPr>
              <w:pStyle w:val="NoSpacing"/>
            </w:pPr>
          </w:p>
        </w:tc>
        <w:tc>
          <w:tcPr>
            <w:tcW w:w="3544" w:type="dxa"/>
          </w:tcPr>
          <w:p w14:paraId="41BEAD3C" w14:textId="77777777" w:rsidR="001442D6" w:rsidRPr="00D5691A" w:rsidRDefault="001442D6" w:rsidP="00341012">
            <w:pPr>
              <w:pStyle w:val="NoSpacing"/>
              <w:jc w:val="right"/>
              <w:rPr>
                <w:sz w:val="20"/>
                <w:szCs w:val="20"/>
              </w:rPr>
            </w:pPr>
            <w:r>
              <w:rPr>
                <w:sz w:val="20"/>
                <w:szCs w:val="20"/>
              </w:rPr>
              <w:t>Samples of completed work</w:t>
            </w:r>
          </w:p>
        </w:tc>
        <w:tc>
          <w:tcPr>
            <w:tcW w:w="567" w:type="dxa"/>
          </w:tcPr>
          <w:p w14:paraId="4B08B20F" w14:textId="77777777" w:rsidR="001442D6" w:rsidRPr="00D5691A" w:rsidRDefault="00780C3A" w:rsidP="00341012">
            <w:pPr>
              <w:jc w:val="center"/>
              <w:rPr>
                <w:sz w:val="24"/>
                <w:szCs w:val="24"/>
              </w:rPr>
            </w:pPr>
            <w:sdt>
              <w:sdtPr>
                <w:rPr>
                  <w:rFonts w:cs="Arial"/>
                  <w:sz w:val="24"/>
                  <w:szCs w:val="24"/>
                </w:rPr>
                <w:id w:val="-993408662"/>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27A3CC6E" w14:textId="77777777" w:rsidR="001442D6" w:rsidRDefault="001442D6" w:rsidP="00341012">
            <w:pPr>
              <w:pStyle w:val="NoSpacing"/>
            </w:pPr>
          </w:p>
        </w:tc>
        <w:tc>
          <w:tcPr>
            <w:tcW w:w="2268" w:type="dxa"/>
          </w:tcPr>
          <w:p w14:paraId="51E66FC7" w14:textId="77777777" w:rsidR="001442D6" w:rsidRDefault="001442D6" w:rsidP="00341012">
            <w:pPr>
              <w:pStyle w:val="NoSpacing"/>
            </w:pPr>
          </w:p>
        </w:tc>
      </w:tr>
      <w:tr w:rsidR="001442D6" w14:paraId="7FCE894B" w14:textId="77777777" w:rsidTr="001442D6">
        <w:tc>
          <w:tcPr>
            <w:tcW w:w="5245" w:type="dxa"/>
            <w:vMerge/>
          </w:tcPr>
          <w:p w14:paraId="0D4E14C9" w14:textId="77777777" w:rsidR="001442D6" w:rsidRDefault="001442D6" w:rsidP="00341012">
            <w:pPr>
              <w:pStyle w:val="NoSpacing"/>
            </w:pPr>
          </w:p>
        </w:tc>
        <w:tc>
          <w:tcPr>
            <w:tcW w:w="3544" w:type="dxa"/>
          </w:tcPr>
          <w:p w14:paraId="07802722" w14:textId="77777777" w:rsidR="001442D6" w:rsidRPr="00D5691A" w:rsidRDefault="001442D6" w:rsidP="00341012">
            <w:pPr>
              <w:pStyle w:val="NoSpacing"/>
              <w:jc w:val="right"/>
              <w:rPr>
                <w:sz w:val="20"/>
                <w:szCs w:val="20"/>
              </w:rPr>
            </w:pPr>
            <w:r>
              <w:rPr>
                <w:sz w:val="20"/>
                <w:szCs w:val="20"/>
              </w:rPr>
              <w:t>Job / Position Descriptions</w:t>
            </w:r>
          </w:p>
        </w:tc>
        <w:tc>
          <w:tcPr>
            <w:tcW w:w="567" w:type="dxa"/>
          </w:tcPr>
          <w:p w14:paraId="5A69FB19" w14:textId="77777777" w:rsidR="001442D6" w:rsidRPr="00D5691A" w:rsidRDefault="00780C3A" w:rsidP="00341012">
            <w:pPr>
              <w:jc w:val="center"/>
              <w:rPr>
                <w:sz w:val="24"/>
                <w:szCs w:val="24"/>
              </w:rPr>
            </w:pPr>
            <w:sdt>
              <w:sdtPr>
                <w:rPr>
                  <w:rFonts w:cs="Arial"/>
                  <w:sz w:val="24"/>
                  <w:szCs w:val="24"/>
                </w:rPr>
                <w:id w:val="1152336583"/>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2ED2CD51" w14:textId="77777777" w:rsidR="001442D6" w:rsidRDefault="001442D6" w:rsidP="00341012">
            <w:pPr>
              <w:pStyle w:val="NoSpacing"/>
            </w:pPr>
          </w:p>
        </w:tc>
        <w:tc>
          <w:tcPr>
            <w:tcW w:w="2268" w:type="dxa"/>
          </w:tcPr>
          <w:p w14:paraId="681B7118" w14:textId="77777777" w:rsidR="001442D6" w:rsidRDefault="001442D6" w:rsidP="00341012">
            <w:pPr>
              <w:pStyle w:val="NoSpacing"/>
            </w:pPr>
          </w:p>
        </w:tc>
      </w:tr>
      <w:tr w:rsidR="001442D6" w14:paraId="2876414B" w14:textId="77777777" w:rsidTr="001442D6">
        <w:tc>
          <w:tcPr>
            <w:tcW w:w="5245" w:type="dxa"/>
            <w:vMerge/>
          </w:tcPr>
          <w:p w14:paraId="317611CF" w14:textId="77777777" w:rsidR="001442D6" w:rsidRDefault="001442D6" w:rsidP="00341012">
            <w:pPr>
              <w:pStyle w:val="NoSpacing"/>
            </w:pPr>
          </w:p>
        </w:tc>
        <w:tc>
          <w:tcPr>
            <w:tcW w:w="3544" w:type="dxa"/>
          </w:tcPr>
          <w:p w14:paraId="19960CF1" w14:textId="77777777" w:rsidR="001442D6" w:rsidRPr="00D5691A" w:rsidRDefault="001442D6" w:rsidP="00341012">
            <w:pPr>
              <w:pStyle w:val="NoSpacing"/>
              <w:jc w:val="right"/>
              <w:rPr>
                <w:sz w:val="20"/>
                <w:szCs w:val="20"/>
              </w:rPr>
            </w:pPr>
            <w:r>
              <w:rPr>
                <w:sz w:val="20"/>
                <w:szCs w:val="20"/>
              </w:rPr>
              <w:t>Consultation Records</w:t>
            </w:r>
          </w:p>
        </w:tc>
        <w:tc>
          <w:tcPr>
            <w:tcW w:w="567" w:type="dxa"/>
          </w:tcPr>
          <w:p w14:paraId="2C7B2BC1" w14:textId="77777777" w:rsidR="001442D6" w:rsidRPr="00D5691A" w:rsidRDefault="00780C3A" w:rsidP="00341012">
            <w:pPr>
              <w:jc w:val="center"/>
              <w:rPr>
                <w:sz w:val="24"/>
                <w:szCs w:val="24"/>
              </w:rPr>
            </w:pPr>
            <w:sdt>
              <w:sdtPr>
                <w:rPr>
                  <w:rFonts w:cs="Arial"/>
                  <w:sz w:val="24"/>
                  <w:szCs w:val="24"/>
                </w:rPr>
                <w:id w:val="326789270"/>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0C4A596B" w14:textId="77777777" w:rsidR="001442D6" w:rsidRDefault="001442D6" w:rsidP="00341012">
            <w:pPr>
              <w:pStyle w:val="NoSpacing"/>
            </w:pPr>
          </w:p>
        </w:tc>
        <w:tc>
          <w:tcPr>
            <w:tcW w:w="2268" w:type="dxa"/>
          </w:tcPr>
          <w:p w14:paraId="1B550A3B" w14:textId="77777777" w:rsidR="001442D6" w:rsidRDefault="001442D6" w:rsidP="00341012">
            <w:pPr>
              <w:pStyle w:val="NoSpacing"/>
            </w:pPr>
          </w:p>
        </w:tc>
      </w:tr>
      <w:tr w:rsidR="001442D6" w14:paraId="6AF3E502" w14:textId="77777777" w:rsidTr="001442D6">
        <w:tc>
          <w:tcPr>
            <w:tcW w:w="5245" w:type="dxa"/>
            <w:vMerge/>
          </w:tcPr>
          <w:p w14:paraId="5BB39523" w14:textId="77777777" w:rsidR="001442D6" w:rsidRDefault="001442D6" w:rsidP="00341012">
            <w:pPr>
              <w:pStyle w:val="NoSpacing"/>
            </w:pPr>
          </w:p>
        </w:tc>
        <w:tc>
          <w:tcPr>
            <w:tcW w:w="3544" w:type="dxa"/>
          </w:tcPr>
          <w:p w14:paraId="136D5714" w14:textId="77777777" w:rsidR="001442D6" w:rsidRPr="00D5691A" w:rsidRDefault="001442D6" w:rsidP="00341012">
            <w:pPr>
              <w:pStyle w:val="NoSpacing"/>
              <w:jc w:val="right"/>
              <w:rPr>
                <w:sz w:val="20"/>
                <w:szCs w:val="20"/>
              </w:rPr>
            </w:pPr>
            <w:r>
              <w:rPr>
                <w:sz w:val="20"/>
                <w:szCs w:val="20"/>
              </w:rPr>
              <w:t>References</w:t>
            </w:r>
          </w:p>
        </w:tc>
        <w:tc>
          <w:tcPr>
            <w:tcW w:w="567" w:type="dxa"/>
          </w:tcPr>
          <w:p w14:paraId="64B25B4D" w14:textId="77777777" w:rsidR="001442D6" w:rsidRPr="00D5691A" w:rsidRDefault="00780C3A" w:rsidP="00341012">
            <w:pPr>
              <w:jc w:val="center"/>
              <w:rPr>
                <w:sz w:val="24"/>
                <w:szCs w:val="24"/>
              </w:rPr>
            </w:pPr>
            <w:sdt>
              <w:sdtPr>
                <w:rPr>
                  <w:rFonts w:cs="Arial"/>
                  <w:sz w:val="24"/>
                  <w:szCs w:val="24"/>
                </w:rPr>
                <w:id w:val="-1914004646"/>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29658C4A" w14:textId="77777777" w:rsidR="001442D6" w:rsidRDefault="001442D6" w:rsidP="00341012">
            <w:pPr>
              <w:pStyle w:val="NoSpacing"/>
            </w:pPr>
          </w:p>
        </w:tc>
        <w:tc>
          <w:tcPr>
            <w:tcW w:w="2268" w:type="dxa"/>
          </w:tcPr>
          <w:p w14:paraId="37C3BB44" w14:textId="77777777" w:rsidR="001442D6" w:rsidRDefault="001442D6" w:rsidP="00341012">
            <w:pPr>
              <w:pStyle w:val="NoSpacing"/>
            </w:pPr>
          </w:p>
        </w:tc>
      </w:tr>
      <w:tr w:rsidR="001442D6" w14:paraId="0568AC81" w14:textId="77777777" w:rsidTr="001442D6">
        <w:tc>
          <w:tcPr>
            <w:tcW w:w="5245" w:type="dxa"/>
            <w:vMerge/>
          </w:tcPr>
          <w:p w14:paraId="29A57E9B" w14:textId="77777777" w:rsidR="001442D6" w:rsidRDefault="001442D6" w:rsidP="00341012">
            <w:pPr>
              <w:pStyle w:val="NoSpacing"/>
            </w:pPr>
          </w:p>
        </w:tc>
        <w:tc>
          <w:tcPr>
            <w:tcW w:w="3544" w:type="dxa"/>
          </w:tcPr>
          <w:p w14:paraId="4CF6C3F8" w14:textId="77777777" w:rsidR="001442D6" w:rsidRPr="00D5691A" w:rsidRDefault="001442D6" w:rsidP="00341012">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1C8DBC2" w14:textId="77777777" w:rsidR="001442D6" w:rsidRPr="00D5691A" w:rsidRDefault="00780C3A" w:rsidP="00341012">
            <w:pPr>
              <w:jc w:val="center"/>
              <w:rPr>
                <w:sz w:val="24"/>
                <w:szCs w:val="24"/>
              </w:rPr>
            </w:pPr>
            <w:sdt>
              <w:sdtPr>
                <w:rPr>
                  <w:rFonts w:cs="Arial"/>
                  <w:sz w:val="24"/>
                  <w:szCs w:val="24"/>
                </w:rPr>
                <w:id w:val="845909322"/>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01A37314" w14:textId="77777777" w:rsidR="001442D6" w:rsidRDefault="001442D6" w:rsidP="00341012">
            <w:pPr>
              <w:pStyle w:val="NoSpacing"/>
            </w:pPr>
          </w:p>
        </w:tc>
        <w:tc>
          <w:tcPr>
            <w:tcW w:w="2268" w:type="dxa"/>
          </w:tcPr>
          <w:p w14:paraId="76827252" w14:textId="77777777" w:rsidR="001442D6" w:rsidRDefault="001442D6" w:rsidP="00341012">
            <w:pPr>
              <w:pStyle w:val="NoSpacing"/>
            </w:pPr>
          </w:p>
        </w:tc>
      </w:tr>
      <w:tr w:rsidR="001442D6" w14:paraId="72162ED7" w14:textId="77777777" w:rsidTr="001442D6">
        <w:tc>
          <w:tcPr>
            <w:tcW w:w="5245" w:type="dxa"/>
            <w:vMerge/>
          </w:tcPr>
          <w:p w14:paraId="1BAE817F" w14:textId="77777777" w:rsidR="001442D6" w:rsidRDefault="001442D6" w:rsidP="00341012">
            <w:pPr>
              <w:pStyle w:val="NoSpacing"/>
            </w:pPr>
          </w:p>
        </w:tc>
        <w:tc>
          <w:tcPr>
            <w:tcW w:w="3544" w:type="dxa"/>
          </w:tcPr>
          <w:p w14:paraId="10AA9432" w14:textId="77777777" w:rsidR="001442D6" w:rsidRPr="00D5691A" w:rsidRDefault="001442D6" w:rsidP="00341012">
            <w:pPr>
              <w:pStyle w:val="NoSpacing"/>
              <w:jc w:val="right"/>
              <w:rPr>
                <w:sz w:val="20"/>
                <w:szCs w:val="20"/>
              </w:rPr>
            </w:pPr>
            <w:r>
              <w:rPr>
                <w:sz w:val="20"/>
                <w:szCs w:val="20"/>
              </w:rPr>
              <w:t>Resume / CV</w:t>
            </w:r>
          </w:p>
        </w:tc>
        <w:tc>
          <w:tcPr>
            <w:tcW w:w="567" w:type="dxa"/>
          </w:tcPr>
          <w:p w14:paraId="7B03F855" w14:textId="77777777" w:rsidR="001442D6" w:rsidRPr="00D5691A" w:rsidRDefault="00780C3A" w:rsidP="00341012">
            <w:pPr>
              <w:jc w:val="center"/>
              <w:rPr>
                <w:sz w:val="24"/>
                <w:szCs w:val="24"/>
              </w:rPr>
            </w:pPr>
            <w:sdt>
              <w:sdtPr>
                <w:rPr>
                  <w:rFonts w:cs="Arial"/>
                  <w:sz w:val="24"/>
                  <w:szCs w:val="24"/>
                </w:rPr>
                <w:id w:val="-1160231918"/>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625AE198" w14:textId="77777777" w:rsidR="001442D6" w:rsidRDefault="001442D6" w:rsidP="00341012">
            <w:pPr>
              <w:pStyle w:val="NoSpacing"/>
            </w:pPr>
          </w:p>
        </w:tc>
        <w:tc>
          <w:tcPr>
            <w:tcW w:w="2268" w:type="dxa"/>
          </w:tcPr>
          <w:p w14:paraId="538D62DA" w14:textId="77777777" w:rsidR="001442D6" w:rsidRDefault="001442D6" w:rsidP="00341012">
            <w:pPr>
              <w:pStyle w:val="NoSpacing"/>
            </w:pPr>
          </w:p>
        </w:tc>
      </w:tr>
      <w:tr w:rsidR="001442D6" w14:paraId="0D9B9816" w14:textId="77777777" w:rsidTr="001442D6">
        <w:tc>
          <w:tcPr>
            <w:tcW w:w="5245" w:type="dxa"/>
            <w:vMerge/>
          </w:tcPr>
          <w:p w14:paraId="580FF2A7" w14:textId="77777777" w:rsidR="001442D6" w:rsidRDefault="001442D6" w:rsidP="00341012">
            <w:pPr>
              <w:pStyle w:val="NoSpacing"/>
            </w:pPr>
          </w:p>
        </w:tc>
        <w:tc>
          <w:tcPr>
            <w:tcW w:w="3544" w:type="dxa"/>
          </w:tcPr>
          <w:p w14:paraId="76DCD6F1" w14:textId="77777777" w:rsidR="001442D6" w:rsidRPr="00D5691A" w:rsidRDefault="001442D6" w:rsidP="00341012">
            <w:pPr>
              <w:pStyle w:val="NoSpacing"/>
              <w:jc w:val="right"/>
              <w:rPr>
                <w:sz w:val="20"/>
                <w:szCs w:val="20"/>
              </w:rPr>
            </w:pPr>
            <w:r>
              <w:rPr>
                <w:sz w:val="20"/>
                <w:szCs w:val="20"/>
              </w:rPr>
              <w:t>Organisational Training Records</w:t>
            </w:r>
          </w:p>
        </w:tc>
        <w:tc>
          <w:tcPr>
            <w:tcW w:w="567" w:type="dxa"/>
          </w:tcPr>
          <w:p w14:paraId="112ED96F" w14:textId="77777777" w:rsidR="001442D6" w:rsidRPr="00D5691A" w:rsidRDefault="00780C3A" w:rsidP="00341012">
            <w:pPr>
              <w:jc w:val="center"/>
              <w:rPr>
                <w:sz w:val="24"/>
                <w:szCs w:val="24"/>
              </w:rPr>
            </w:pPr>
            <w:sdt>
              <w:sdtPr>
                <w:rPr>
                  <w:rFonts w:cs="Arial"/>
                  <w:sz w:val="24"/>
                  <w:szCs w:val="24"/>
                </w:rPr>
                <w:id w:val="-1358188652"/>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4D5830CB" w14:textId="77777777" w:rsidR="001442D6" w:rsidRDefault="001442D6" w:rsidP="00341012">
            <w:pPr>
              <w:pStyle w:val="NoSpacing"/>
            </w:pPr>
          </w:p>
        </w:tc>
        <w:tc>
          <w:tcPr>
            <w:tcW w:w="2268" w:type="dxa"/>
          </w:tcPr>
          <w:p w14:paraId="4B54C1CC" w14:textId="77777777" w:rsidR="001442D6" w:rsidRDefault="001442D6" w:rsidP="00341012">
            <w:pPr>
              <w:pStyle w:val="NoSpacing"/>
            </w:pPr>
          </w:p>
        </w:tc>
      </w:tr>
      <w:tr w:rsidR="001442D6" w14:paraId="47EA571F" w14:textId="77777777" w:rsidTr="001442D6">
        <w:tc>
          <w:tcPr>
            <w:tcW w:w="5245" w:type="dxa"/>
            <w:vMerge/>
          </w:tcPr>
          <w:p w14:paraId="252649D4" w14:textId="77777777" w:rsidR="001442D6" w:rsidRDefault="001442D6" w:rsidP="00341012">
            <w:pPr>
              <w:pStyle w:val="NoSpacing"/>
            </w:pPr>
          </w:p>
        </w:tc>
        <w:tc>
          <w:tcPr>
            <w:tcW w:w="3544" w:type="dxa"/>
          </w:tcPr>
          <w:p w14:paraId="48EB0895" w14:textId="77777777" w:rsidR="001442D6" w:rsidRPr="00D5691A" w:rsidRDefault="001442D6" w:rsidP="00341012">
            <w:pPr>
              <w:pStyle w:val="NoSpacing"/>
              <w:jc w:val="right"/>
              <w:rPr>
                <w:sz w:val="20"/>
                <w:szCs w:val="20"/>
              </w:rPr>
            </w:pPr>
            <w:r>
              <w:rPr>
                <w:sz w:val="20"/>
                <w:szCs w:val="20"/>
              </w:rPr>
              <w:t>Other</w:t>
            </w:r>
          </w:p>
        </w:tc>
        <w:tc>
          <w:tcPr>
            <w:tcW w:w="567" w:type="dxa"/>
          </w:tcPr>
          <w:p w14:paraId="7BB5094D" w14:textId="77777777" w:rsidR="001442D6" w:rsidRPr="00D5691A" w:rsidRDefault="00780C3A" w:rsidP="00341012">
            <w:pPr>
              <w:jc w:val="center"/>
              <w:rPr>
                <w:sz w:val="24"/>
                <w:szCs w:val="24"/>
              </w:rPr>
            </w:pPr>
            <w:sdt>
              <w:sdtPr>
                <w:rPr>
                  <w:rFonts w:cs="Arial"/>
                  <w:sz w:val="24"/>
                  <w:szCs w:val="24"/>
                </w:rPr>
                <w:id w:val="754702917"/>
                <w14:checkbox>
                  <w14:checked w14:val="0"/>
                  <w14:checkedState w14:val="2612" w14:font="MS Gothic"/>
                  <w14:uncheckedState w14:val="2610" w14:font="MS Gothic"/>
                </w14:checkbox>
              </w:sdtPr>
              <w:sdtEndPr/>
              <w:sdtContent>
                <w:r w:rsidR="001442D6">
                  <w:rPr>
                    <w:rFonts w:ascii="MS Gothic" w:eastAsia="MS Gothic" w:hAnsi="MS Gothic" w:cs="Arial" w:hint="eastAsia"/>
                    <w:sz w:val="24"/>
                    <w:szCs w:val="24"/>
                  </w:rPr>
                  <w:t>☐</w:t>
                </w:r>
              </w:sdtContent>
            </w:sdt>
          </w:p>
        </w:tc>
        <w:tc>
          <w:tcPr>
            <w:tcW w:w="4111" w:type="dxa"/>
          </w:tcPr>
          <w:p w14:paraId="6B32D29F" w14:textId="77777777" w:rsidR="001442D6" w:rsidRDefault="001442D6" w:rsidP="00341012">
            <w:pPr>
              <w:pStyle w:val="NoSpacing"/>
            </w:pPr>
          </w:p>
        </w:tc>
        <w:tc>
          <w:tcPr>
            <w:tcW w:w="2268" w:type="dxa"/>
          </w:tcPr>
          <w:p w14:paraId="17C6FD26" w14:textId="77777777" w:rsidR="001442D6" w:rsidRDefault="001442D6" w:rsidP="00341012">
            <w:pPr>
              <w:pStyle w:val="NoSpacing"/>
            </w:pPr>
          </w:p>
        </w:tc>
      </w:tr>
    </w:tbl>
    <w:p w14:paraId="08CCEAF6" w14:textId="77777777" w:rsidR="001442D6" w:rsidRDefault="001442D6" w:rsidP="007B131C">
      <w:pPr>
        <w:pStyle w:val="NoSpacing"/>
      </w:pPr>
    </w:p>
    <w:p w14:paraId="385E9FBB" w14:textId="77777777" w:rsidR="001442D6" w:rsidRDefault="001442D6" w:rsidP="007B131C">
      <w:pPr>
        <w:pStyle w:val="NoSpacing"/>
      </w:pPr>
    </w:p>
    <w:p w14:paraId="2122A3E6" w14:textId="77777777" w:rsidR="001442D6" w:rsidRDefault="001442D6" w:rsidP="007B131C">
      <w:pPr>
        <w:pStyle w:val="NoSpacing"/>
      </w:pPr>
    </w:p>
    <w:p w14:paraId="48F675A9"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2DAFCC83" w14:textId="77777777" w:rsidTr="0035193B">
        <w:trPr>
          <w:trHeight w:val="728"/>
        </w:trPr>
        <w:tc>
          <w:tcPr>
            <w:tcW w:w="15735" w:type="dxa"/>
            <w:gridSpan w:val="5"/>
            <w:shd w:val="clear" w:color="auto" w:fill="DBE5F1" w:themeFill="accent1" w:themeFillTint="33"/>
            <w:vAlign w:val="center"/>
          </w:tcPr>
          <w:p w14:paraId="320CBCB2" w14:textId="60FEE0F9" w:rsidR="00135EB4" w:rsidRPr="00AE3230" w:rsidRDefault="00DC4BE2" w:rsidP="00DC4BE2">
            <w:pPr>
              <w:pStyle w:val="NoSpacing"/>
              <w:rPr>
                <w:color w:val="17365D" w:themeColor="text2" w:themeShade="BF"/>
                <w:sz w:val="36"/>
                <w:szCs w:val="36"/>
              </w:rPr>
            </w:pPr>
            <w:bookmarkStart w:id="12" w:name="_Toc130306879"/>
            <w:r>
              <w:rPr>
                <w:rStyle w:val="Heading1Char"/>
              </w:rPr>
              <w:t xml:space="preserve">4. </w:t>
            </w:r>
            <w:r w:rsidRPr="00DC4BE2">
              <w:rPr>
                <w:rStyle w:val="Heading1Char"/>
              </w:rPr>
              <w:t xml:space="preserve">TAEASS413 </w:t>
            </w:r>
            <w:r w:rsidRPr="00DC4BE2">
              <w:rPr>
                <w:rStyle w:val="Heading1Char"/>
                <w:b w:val="0"/>
                <w:bCs/>
              </w:rPr>
              <w:t>- Participate in assessment validation (Release 1)</w:t>
            </w:r>
            <w:bookmarkEnd w:id="12"/>
          </w:p>
        </w:tc>
      </w:tr>
      <w:tr w:rsidR="00135EB4" w:rsidRPr="00E338E1" w14:paraId="2087F9E8" w14:textId="77777777" w:rsidTr="001459E3">
        <w:tc>
          <w:tcPr>
            <w:tcW w:w="15735" w:type="dxa"/>
            <w:gridSpan w:val="5"/>
            <w:shd w:val="clear" w:color="auto" w:fill="F2F2F2" w:themeFill="background1" w:themeFillShade="F2"/>
          </w:tcPr>
          <w:p w14:paraId="4C457AE1" w14:textId="77777777" w:rsidR="00135EB4" w:rsidRPr="00E338E1" w:rsidRDefault="00135EB4" w:rsidP="001459E3">
            <w:pPr>
              <w:pStyle w:val="NoSpacing"/>
              <w:rPr>
                <w:color w:val="403152" w:themeColor="accent4" w:themeShade="80"/>
                <w:sz w:val="32"/>
                <w:szCs w:val="32"/>
              </w:rPr>
            </w:pPr>
            <w:r w:rsidRPr="00AC7122">
              <w:rPr>
                <w:sz w:val="32"/>
                <w:szCs w:val="32"/>
              </w:rPr>
              <w:lastRenderedPageBreak/>
              <w:t>Portfolio of Evidence</w:t>
            </w:r>
          </w:p>
        </w:tc>
      </w:tr>
      <w:tr w:rsidR="00135EB4" w:rsidRPr="00AC7122" w14:paraId="4FEC3737" w14:textId="77777777" w:rsidTr="0035193B">
        <w:tc>
          <w:tcPr>
            <w:tcW w:w="5245" w:type="dxa"/>
            <w:shd w:val="clear" w:color="auto" w:fill="DBE5F1" w:themeFill="accent1" w:themeFillTint="33"/>
          </w:tcPr>
          <w:p w14:paraId="1B8B0FE7"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40EDC37F"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7C71A9E9"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2F905A7D" w14:textId="77777777" w:rsidR="00135EB4" w:rsidRPr="00AC7122" w:rsidRDefault="00135EB4" w:rsidP="001459E3">
            <w:pPr>
              <w:pStyle w:val="NoSpacing"/>
              <w:rPr>
                <w:sz w:val="24"/>
                <w:szCs w:val="24"/>
              </w:rPr>
            </w:pPr>
            <w:r w:rsidRPr="00AC7122">
              <w:rPr>
                <w:sz w:val="24"/>
                <w:szCs w:val="24"/>
              </w:rPr>
              <w:t>Doc No. / Name</w:t>
            </w:r>
          </w:p>
        </w:tc>
      </w:tr>
      <w:tr w:rsidR="00135EB4" w14:paraId="0448F70D" w14:textId="77777777" w:rsidTr="001459E3">
        <w:tc>
          <w:tcPr>
            <w:tcW w:w="5245" w:type="dxa"/>
            <w:vMerge w:val="restart"/>
          </w:tcPr>
          <w:p w14:paraId="383F83DE" w14:textId="77777777" w:rsidR="006F36A6" w:rsidRPr="006F36A6" w:rsidRDefault="006F36A6" w:rsidP="006F36A6">
            <w:pPr>
              <w:pStyle w:val="NoSpacing"/>
              <w:rPr>
                <w:b/>
                <w:bCs/>
                <w:sz w:val="20"/>
                <w:szCs w:val="20"/>
              </w:rPr>
            </w:pPr>
            <w:r w:rsidRPr="006F36A6">
              <w:rPr>
                <w:b/>
                <w:bCs/>
                <w:sz w:val="20"/>
                <w:szCs w:val="20"/>
              </w:rPr>
              <w:t>1. Prepare for validation activities</w:t>
            </w:r>
          </w:p>
          <w:p w14:paraId="77B2BF86" w14:textId="77777777" w:rsidR="006F36A6" w:rsidRPr="006F36A6" w:rsidRDefault="006F36A6" w:rsidP="006F36A6">
            <w:pPr>
              <w:pStyle w:val="NoSpacing"/>
              <w:rPr>
                <w:sz w:val="20"/>
                <w:szCs w:val="20"/>
              </w:rPr>
            </w:pPr>
          </w:p>
          <w:p w14:paraId="1F6A7CC1" w14:textId="77777777" w:rsidR="006F36A6" w:rsidRPr="006F36A6" w:rsidRDefault="006F36A6" w:rsidP="006F36A6">
            <w:pPr>
              <w:pStyle w:val="NoSpacing"/>
              <w:rPr>
                <w:sz w:val="20"/>
                <w:szCs w:val="20"/>
              </w:rPr>
            </w:pPr>
            <w:r w:rsidRPr="006F36A6">
              <w:rPr>
                <w:sz w:val="20"/>
                <w:szCs w:val="20"/>
              </w:rPr>
              <w:t>1.1 Confirm purpose, context and scope of planned assessment validation</w:t>
            </w:r>
          </w:p>
          <w:p w14:paraId="5340C25E" w14:textId="77777777" w:rsidR="006F36A6" w:rsidRPr="006F36A6" w:rsidRDefault="006F36A6" w:rsidP="006F36A6">
            <w:pPr>
              <w:pStyle w:val="NoSpacing"/>
              <w:rPr>
                <w:sz w:val="20"/>
                <w:szCs w:val="20"/>
              </w:rPr>
            </w:pPr>
          </w:p>
          <w:p w14:paraId="766D6A36" w14:textId="77777777" w:rsidR="006F36A6" w:rsidRPr="006F36A6" w:rsidRDefault="006F36A6" w:rsidP="006F36A6">
            <w:pPr>
              <w:pStyle w:val="NoSpacing"/>
              <w:rPr>
                <w:sz w:val="20"/>
                <w:szCs w:val="20"/>
              </w:rPr>
            </w:pPr>
            <w:r w:rsidRPr="006F36A6">
              <w:rPr>
                <w:sz w:val="20"/>
                <w:szCs w:val="20"/>
              </w:rPr>
              <w:t>1.2 Confirm role and responsibilities of self and others in the validation activities</w:t>
            </w:r>
          </w:p>
          <w:p w14:paraId="5E908031" w14:textId="77777777" w:rsidR="006F36A6" w:rsidRPr="006F36A6" w:rsidRDefault="006F36A6" w:rsidP="006F36A6">
            <w:pPr>
              <w:pStyle w:val="NoSpacing"/>
              <w:rPr>
                <w:sz w:val="20"/>
                <w:szCs w:val="20"/>
              </w:rPr>
            </w:pPr>
          </w:p>
          <w:p w14:paraId="6892CB43" w14:textId="77777777" w:rsidR="006F36A6" w:rsidRPr="006F36A6" w:rsidRDefault="006F36A6" w:rsidP="006F36A6">
            <w:pPr>
              <w:pStyle w:val="NoSpacing"/>
              <w:rPr>
                <w:sz w:val="20"/>
                <w:szCs w:val="20"/>
              </w:rPr>
            </w:pPr>
            <w:r w:rsidRPr="006F36A6">
              <w:rPr>
                <w:sz w:val="20"/>
                <w:szCs w:val="20"/>
              </w:rPr>
              <w:t>1.3 Access and review required assessment system policies and procedures and legislative and regulatory requirements relevant to own job role</w:t>
            </w:r>
          </w:p>
          <w:p w14:paraId="628CC605" w14:textId="77777777" w:rsidR="006F36A6" w:rsidRPr="006F36A6" w:rsidRDefault="006F36A6" w:rsidP="006F36A6">
            <w:pPr>
              <w:pStyle w:val="NoSpacing"/>
              <w:rPr>
                <w:sz w:val="20"/>
                <w:szCs w:val="20"/>
              </w:rPr>
            </w:pPr>
          </w:p>
          <w:p w14:paraId="4D95913F" w14:textId="77777777" w:rsidR="006F36A6" w:rsidRPr="006F36A6" w:rsidRDefault="006F36A6" w:rsidP="006F36A6">
            <w:pPr>
              <w:pStyle w:val="NoSpacing"/>
              <w:rPr>
                <w:sz w:val="20"/>
                <w:szCs w:val="20"/>
              </w:rPr>
            </w:pPr>
            <w:r w:rsidRPr="006F36A6">
              <w:rPr>
                <w:sz w:val="20"/>
                <w:szCs w:val="20"/>
              </w:rPr>
              <w:t>1.4 Confirm receipt of documents to be used in validation process and reporting procedures and records</w:t>
            </w:r>
          </w:p>
          <w:p w14:paraId="7DF1F925" w14:textId="77777777" w:rsidR="006F36A6" w:rsidRPr="006F36A6" w:rsidRDefault="006F36A6" w:rsidP="006F36A6">
            <w:pPr>
              <w:pStyle w:val="NoSpacing"/>
              <w:rPr>
                <w:sz w:val="20"/>
                <w:szCs w:val="20"/>
              </w:rPr>
            </w:pPr>
          </w:p>
          <w:p w14:paraId="46F009C9" w14:textId="77777777" w:rsidR="006F36A6" w:rsidRPr="006F36A6" w:rsidRDefault="006F36A6" w:rsidP="006F36A6">
            <w:pPr>
              <w:pStyle w:val="NoSpacing"/>
              <w:rPr>
                <w:sz w:val="20"/>
                <w:szCs w:val="20"/>
              </w:rPr>
            </w:pPr>
            <w:r w:rsidRPr="006F36A6">
              <w:rPr>
                <w:sz w:val="20"/>
                <w:szCs w:val="20"/>
              </w:rPr>
              <w:t>1.5 Review units of competency to identify evidence requirements</w:t>
            </w:r>
          </w:p>
          <w:p w14:paraId="01B43BEA" w14:textId="77777777" w:rsidR="006F36A6" w:rsidRPr="006F36A6" w:rsidRDefault="006F36A6" w:rsidP="006F36A6">
            <w:pPr>
              <w:pStyle w:val="NoSpacing"/>
              <w:rPr>
                <w:sz w:val="20"/>
                <w:szCs w:val="20"/>
              </w:rPr>
            </w:pPr>
          </w:p>
          <w:p w14:paraId="0770FD5B" w14:textId="7A6B35F4" w:rsidR="00341012" w:rsidRPr="001459E3" w:rsidRDefault="006F36A6" w:rsidP="006F36A6">
            <w:pPr>
              <w:pStyle w:val="NoSpacing"/>
              <w:rPr>
                <w:sz w:val="20"/>
                <w:szCs w:val="20"/>
              </w:rPr>
            </w:pPr>
            <w:r w:rsidRPr="006F36A6">
              <w:rPr>
                <w:sz w:val="20"/>
                <w:szCs w:val="20"/>
              </w:rPr>
              <w:t>1.6 Access and review samples of evidence collected and assessment judgements made</w:t>
            </w:r>
          </w:p>
        </w:tc>
        <w:tc>
          <w:tcPr>
            <w:tcW w:w="3544" w:type="dxa"/>
            <w:vAlign w:val="center"/>
          </w:tcPr>
          <w:p w14:paraId="14B43C64"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617D81DF" w14:textId="77777777" w:rsidR="00135EB4" w:rsidRPr="00D5691A" w:rsidRDefault="00780C3A" w:rsidP="001459E3">
            <w:pPr>
              <w:pStyle w:val="NoSpacing"/>
              <w:jc w:val="center"/>
              <w:rPr>
                <w:sz w:val="24"/>
                <w:szCs w:val="24"/>
              </w:rPr>
            </w:pPr>
            <w:sdt>
              <w:sdtPr>
                <w:rPr>
                  <w:rFonts w:cs="Arial"/>
                  <w:sz w:val="24"/>
                  <w:szCs w:val="24"/>
                </w:rPr>
                <w:id w:val="-1316647532"/>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6EC3509" w14:textId="77777777" w:rsidR="00135EB4" w:rsidRDefault="00135EB4" w:rsidP="001459E3">
            <w:pPr>
              <w:pStyle w:val="NoSpacing"/>
            </w:pPr>
          </w:p>
        </w:tc>
        <w:tc>
          <w:tcPr>
            <w:tcW w:w="2268" w:type="dxa"/>
          </w:tcPr>
          <w:p w14:paraId="4EBB58C2" w14:textId="77777777" w:rsidR="00135EB4" w:rsidRDefault="00135EB4" w:rsidP="001459E3">
            <w:pPr>
              <w:pStyle w:val="NoSpacing"/>
            </w:pPr>
          </w:p>
        </w:tc>
      </w:tr>
      <w:tr w:rsidR="00135EB4" w14:paraId="30181AF9" w14:textId="77777777" w:rsidTr="001459E3">
        <w:tc>
          <w:tcPr>
            <w:tcW w:w="5245" w:type="dxa"/>
            <w:vMerge/>
          </w:tcPr>
          <w:p w14:paraId="7E3A68C3" w14:textId="77777777" w:rsidR="00135EB4" w:rsidRPr="001459E3" w:rsidRDefault="00135EB4" w:rsidP="001459E3">
            <w:pPr>
              <w:pStyle w:val="NoSpacing"/>
              <w:rPr>
                <w:sz w:val="20"/>
                <w:szCs w:val="20"/>
              </w:rPr>
            </w:pPr>
          </w:p>
        </w:tc>
        <w:tc>
          <w:tcPr>
            <w:tcW w:w="3544" w:type="dxa"/>
            <w:vAlign w:val="center"/>
          </w:tcPr>
          <w:p w14:paraId="21D20624"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11424BF4" w14:textId="77777777" w:rsidR="00135EB4" w:rsidRPr="00D5691A" w:rsidRDefault="00780C3A" w:rsidP="001459E3">
            <w:pPr>
              <w:jc w:val="center"/>
              <w:rPr>
                <w:sz w:val="24"/>
                <w:szCs w:val="24"/>
              </w:rPr>
            </w:pPr>
            <w:sdt>
              <w:sdtPr>
                <w:rPr>
                  <w:rFonts w:cs="Arial"/>
                  <w:sz w:val="24"/>
                  <w:szCs w:val="24"/>
                </w:rPr>
                <w:id w:val="-111443094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7687DF2" w14:textId="77777777" w:rsidR="00135EB4" w:rsidRDefault="00135EB4" w:rsidP="001459E3">
            <w:pPr>
              <w:pStyle w:val="NoSpacing"/>
            </w:pPr>
          </w:p>
        </w:tc>
        <w:tc>
          <w:tcPr>
            <w:tcW w:w="2268" w:type="dxa"/>
          </w:tcPr>
          <w:p w14:paraId="3EB4907F" w14:textId="77777777" w:rsidR="00135EB4" w:rsidRDefault="00135EB4" w:rsidP="001459E3">
            <w:pPr>
              <w:pStyle w:val="NoSpacing"/>
            </w:pPr>
          </w:p>
        </w:tc>
      </w:tr>
      <w:tr w:rsidR="00135EB4" w14:paraId="1BCA9A3E" w14:textId="77777777" w:rsidTr="001459E3">
        <w:tc>
          <w:tcPr>
            <w:tcW w:w="5245" w:type="dxa"/>
            <w:vMerge/>
          </w:tcPr>
          <w:p w14:paraId="27CF9D32" w14:textId="77777777" w:rsidR="00135EB4" w:rsidRPr="001459E3" w:rsidRDefault="00135EB4" w:rsidP="001459E3">
            <w:pPr>
              <w:pStyle w:val="NoSpacing"/>
              <w:rPr>
                <w:sz w:val="20"/>
                <w:szCs w:val="20"/>
              </w:rPr>
            </w:pPr>
          </w:p>
        </w:tc>
        <w:tc>
          <w:tcPr>
            <w:tcW w:w="3544" w:type="dxa"/>
            <w:vAlign w:val="center"/>
          </w:tcPr>
          <w:p w14:paraId="62CE5FBA"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223B573C" w14:textId="77777777" w:rsidR="00135EB4" w:rsidRPr="00D5691A" w:rsidRDefault="00780C3A" w:rsidP="001459E3">
            <w:pPr>
              <w:jc w:val="center"/>
              <w:rPr>
                <w:sz w:val="24"/>
                <w:szCs w:val="24"/>
              </w:rPr>
            </w:pPr>
            <w:sdt>
              <w:sdtPr>
                <w:rPr>
                  <w:rFonts w:cs="Arial"/>
                  <w:sz w:val="24"/>
                  <w:szCs w:val="24"/>
                </w:rPr>
                <w:id w:val="-69115085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98E6B84" w14:textId="77777777" w:rsidR="00135EB4" w:rsidRDefault="00135EB4" w:rsidP="001459E3">
            <w:pPr>
              <w:pStyle w:val="NoSpacing"/>
            </w:pPr>
          </w:p>
        </w:tc>
        <w:tc>
          <w:tcPr>
            <w:tcW w:w="2268" w:type="dxa"/>
          </w:tcPr>
          <w:p w14:paraId="47BF952C" w14:textId="77777777" w:rsidR="00135EB4" w:rsidRDefault="00135EB4" w:rsidP="001459E3">
            <w:pPr>
              <w:pStyle w:val="NoSpacing"/>
            </w:pPr>
          </w:p>
        </w:tc>
      </w:tr>
      <w:tr w:rsidR="00135EB4" w14:paraId="7E8C1E37" w14:textId="77777777" w:rsidTr="001459E3">
        <w:tc>
          <w:tcPr>
            <w:tcW w:w="5245" w:type="dxa"/>
            <w:vMerge/>
          </w:tcPr>
          <w:p w14:paraId="468C0D85" w14:textId="77777777" w:rsidR="00135EB4" w:rsidRPr="001459E3" w:rsidRDefault="00135EB4" w:rsidP="001459E3">
            <w:pPr>
              <w:pStyle w:val="NoSpacing"/>
              <w:rPr>
                <w:sz w:val="20"/>
                <w:szCs w:val="20"/>
              </w:rPr>
            </w:pPr>
          </w:p>
        </w:tc>
        <w:tc>
          <w:tcPr>
            <w:tcW w:w="3544" w:type="dxa"/>
            <w:vAlign w:val="center"/>
          </w:tcPr>
          <w:p w14:paraId="05EF8EB9"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5242F5CB" w14:textId="77777777" w:rsidR="00135EB4" w:rsidRPr="00D5691A" w:rsidRDefault="00780C3A" w:rsidP="001459E3">
            <w:pPr>
              <w:jc w:val="center"/>
              <w:rPr>
                <w:sz w:val="24"/>
                <w:szCs w:val="24"/>
              </w:rPr>
            </w:pPr>
            <w:sdt>
              <w:sdtPr>
                <w:rPr>
                  <w:rFonts w:cs="Arial"/>
                  <w:sz w:val="24"/>
                  <w:szCs w:val="24"/>
                </w:rPr>
                <w:id w:val="4145956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DC5B7D" w14:textId="77777777" w:rsidR="00135EB4" w:rsidRDefault="00135EB4" w:rsidP="001459E3">
            <w:pPr>
              <w:pStyle w:val="NoSpacing"/>
            </w:pPr>
          </w:p>
        </w:tc>
        <w:tc>
          <w:tcPr>
            <w:tcW w:w="2268" w:type="dxa"/>
          </w:tcPr>
          <w:p w14:paraId="39AEB615" w14:textId="77777777" w:rsidR="00135EB4" w:rsidRDefault="00135EB4" w:rsidP="001459E3">
            <w:pPr>
              <w:pStyle w:val="NoSpacing"/>
            </w:pPr>
          </w:p>
        </w:tc>
      </w:tr>
      <w:tr w:rsidR="00135EB4" w14:paraId="1D9AEA83" w14:textId="77777777" w:rsidTr="001459E3">
        <w:tc>
          <w:tcPr>
            <w:tcW w:w="5245" w:type="dxa"/>
            <w:vMerge/>
          </w:tcPr>
          <w:p w14:paraId="607014F8" w14:textId="77777777" w:rsidR="00135EB4" w:rsidRPr="001459E3" w:rsidRDefault="00135EB4" w:rsidP="001459E3">
            <w:pPr>
              <w:pStyle w:val="NoSpacing"/>
              <w:rPr>
                <w:sz w:val="20"/>
                <w:szCs w:val="20"/>
              </w:rPr>
            </w:pPr>
          </w:p>
        </w:tc>
        <w:tc>
          <w:tcPr>
            <w:tcW w:w="3544" w:type="dxa"/>
            <w:vAlign w:val="center"/>
          </w:tcPr>
          <w:p w14:paraId="46E16B00"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50D2B0F9" w14:textId="77777777" w:rsidR="00135EB4" w:rsidRPr="00D5691A" w:rsidRDefault="00780C3A" w:rsidP="001459E3">
            <w:pPr>
              <w:jc w:val="center"/>
              <w:rPr>
                <w:sz w:val="24"/>
                <w:szCs w:val="24"/>
              </w:rPr>
            </w:pPr>
            <w:sdt>
              <w:sdtPr>
                <w:rPr>
                  <w:rFonts w:cs="Arial"/>
                  <w:sz w:val="24"/>
                  <w:szCs w:val="24"/>
                </w:rPr>
                <w:id w:val="-136266450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DDC0F5B" w14:textId="77777777" w:rsidR="00135EB4" w:rsidRDefault="00135EB4" w:rsidP="001459E3">
            <w:pPr>
              <w:pStyle w:val="NoSpacing"/>
            </w:pPr>
          </w:p>
        </w:tc>
        <w:tc>
          <w:tcPr>
            <w:tcW w:w="2268" w:type="dxa"/>
          </w:tcPr>
          <w:p w14:paraId="3E45FA2A" w14:textId="77777777" w:rsidR="00135EB4" w:rsidRDefault="00135EB4" w:rsidP="001459E3">
            <w:pPr>
              <w:pStyle w:val="NoSpacing"/>
            </w:pPr>
          </w:p>
        </w:tc>
      </w:tr>
      <w:tr w:rsidR="00135EB4" w14:paraId="7F185FBC" w14:textId="77777777" w:rsidTr="001459E3">
        <w:tc>
          <w:tcPr>
            <w:tcW w:w="5245" w:type="dxa"/>
            <w:vMerge/>
          </w:tcPr>
          <w:p w14:paraId="5B23617B" w14:textId="77777777" w:rsidR="00135EB4" w:rsidRPr="001459E3" w:rsidRDefault="00135EB4" w:rsidP="001459E3">
            <w:pPr>
              <w:pStyle w:val="NoSpacing"/>
              <w:rPr>
                <w:sz w:val="20"/>
                <w:szCs w:val="20"/>
              </w:rPr>
            </w:pPr>
          </w:p>
        </w:tc>
        <w:tc>
          <w:tcPr>
            <w:tcW w:w="3544" w:type="dxa"/>
            <w:vAlign w:val="center"/>
          </w:tcPr>
          <w:p w14:paraId="775F86DE"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26C5F507" w14:textId="77777777" w:rsidR="00135EB4" w:rsidRPr="00D5691A" w:rsidRDefault="00780C3A" w:rsidP="001459E3">
            <w:pPr>
              <w:jc w:val="center"/>
              <w:rPr>
                <w:sz w:val="24"/>
                <w:szCs w:val="24"/>
              </w:rPr>
            </w:pPr>
            <w:sdt>
              <w:sdtPr>
                <w:rPr>
                  <w:rFonts w:cs="Arial"/>
                  <w:sz w:val="24"/>
                  <w:szCs w:val="24"/>
                </w:rPr>
                <w:id w:val="-126784572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355C31F" w14:textId="77777777" w:rsidR="00135EB4" w:rsidRDefault="00135EB4" w:rsidP="001459E3">
            <w:pPr>
              <w:pStyle w:val="NoSpacing"/>
            </w:pPr>
          </w:p>
        </w:tc>
        <w:tc>
          <w:tcPr>
            <w:tcW w:w="2268" w:type="dxa"/>
          </w:tcPr>
          <w:p w14:paraId="5C2B2ADE" w14:textId="77777777" w:rsidR="00135EB4" w:rsidRDefault="00135EB4" w:rsidP="001459E3">
            <w:pPr>
              <w:pStyle w:val="NoSpacing"/>
            </w:pPr>
          </w:p>
        </w:tc>
      </w:tr>
      <w:tr w:rsidR="00135EB4" w14:paraId="51BB82E8" w14:textId="77777777" w:rsidTr="001459E3">
        <w:tc>
          <w:tcPr>
            <w:tcW w:w="5245" w:type="dxa"/>
            <w:vMerge/>
          </w:tcPr>
          <w:p w14:paraId="651DAE60" w14:textId="77777777" w:rsidR="00135EB4" w:rsidRPr="001459E3" w:rsidRDefault="00135EB4" w:rsidP="001459E3">
            <w:pPr>
              <w:pStyle w:val="NoSpacing"/>
              <w:rPr>
                <w:sz w:val="20"/>
                <w:szCs w:val="20"/>
              </w:rPr>
            </w:pPr>
          </w:p>
        </w:tc>
        <w:tc>
          <w:tcPr>
            <w:tcW w:w="3544" w:type="dxa"/>
            <w:vAlign w:val="center"/>
          </w:tcPr>
          <w:p w14:paraId="3EB7751D"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1F14A404" w14:textId="77777777" w:rsidR="00135EB4" w:rsidRPr="00D5691A" w:rsidRDefault="00780C3A" w:rsidP="001459E3">
            <w:pPr>
              <w:jc w:val="center"/>
              <w:rPr>
                <w:sz w:val="24"/>
                <w:szCs w:val="24"/>
              </w:rPr>
            </w:pPr>
            <w:sdt>
              <w:sdtPr>
                <w:rPr>
                  <w:rFonts w:cs="Arial"/>
                  <w:sz w:val="24"/>
                  <w:szCs w:val="24"/>
                </w:rPr>
                <w:id w:val="58534682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5E4F60E" w14:textId="77777777" w:rsidR="00135EB4" w:rsidRDefault="00135EB4" w:rsidP="001459E3">
            <w:pPr>
              <w:pStyle w:val="NoSpacing"/>
            </w:pPr>
          </w:p>
        </w:tc>
        <w:tc>
          <w:tcPr>
            <w:tcW w:w="2268" w:type="dxa"/>
          </w:tcPr>
          <w:p w14:paraId="6BC077A9" w14:textId="77777777" w:rsidR="00135EB4" w:rsidRDefault="00135EB4" w:rsidP="001459E3">
            <w:pPr>
              <w:pStyle w:val="NoSpacing"/>
            </w:pPr>
          </w:p>
        </w:tc>
      </w:tr>
      <w:tr w:rsidR="00135EB4" w14:paraId="543E6FFF" w14:textId="77777777" w:rsidTr="001459E3">
        <w:tc>
          <w:tcPr>
            <w:tcW w:w="5245" w:type="dxa"/>
            <w:vMerge/>
          </w:tcPr>
          <w:p w14:paraId="2199E981" w14:textId="77777777" w:rsidR="00135EB4" w:rsidRPr="001459E3" w:rsidRDefault="00135EB4" w:rsidP="001459E3">
            <w:pPr>
              <w:pStyle w:val="NoSpacing"/>
              <w:rPr>
                <w:sz w:val="20"/>
                <w:szCs w:val="20"/>
              </w:rPr>
            </w:pPr>
          </w:p>
        </w:tc>
        <w:tc>
          <w:tcPr>
            <w:tcW w:w="3544" w:type="dxa"/>
            <w:vAlign w:val="center"/>
          </w:tcPr>
          <w:p w14:paraId="289FD0EF"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161F16DA" w14:textId="77777777" w:rsidR="00135EB4" w:rsidRPr="00D5691A" w:rsidRDefault="00780C3A" w:rsidP="001459E3">
            <w:pPr>
              <w:jc w:val="center"/>
              <w:rPr>
                <w:sz w:val="24"/>
                <w:szCs w:val="24"/>
              </w:rPr>
            </w:pPr>
            <w:sdt>
              <w:sdtPr>
                <w:rPr>
                  <w:rFonts w:cs="Arial"/>
                  <w:sz w:val="24"/>
                  <w:szCs w:val="24"/>
                </w:rPr>
                <w:id w:val="-63471012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1BC5B3F" w14:textId="77777777" w:rsidR="00135EB4" w:rsidRDefault="00135EB4" w:rsidP="001459E3">
            <w:pPr>
              <w:pStyle w:val="NoSpacing"/>
            </w:pPr>
          </w:p>
        </w:tc>
        <w:tc>
          <w:tcPr>
            <w:tcW w:w="2268" w:type="dxa"/>
          </w:tcPr>
          <w:p w14:paraId="7205669C" w14:textId="77777777" w:rsidR="00135EB4" w:rsidRDefault="00135EB4" w:rsidP="001459E3">
            <w:pPr>
              <w:pStyle w:val="NoSpacing"/>
            </w:pPr>
          </w:p>
        </w:tc>
      </w:tr>
      <w:tr w:rsidR="00135EB4" w14:paraId="07FE44A9" w14:textId="77777777" w:rsidTr="001459E3">
        <w:tc>
          <w:tcPr>
            <w:tcW w:w="5245" w:type="dxa"/>
            <w:vMerge/>
          </w:tcPr>
          <w:p w14:paraId="7A5B7741" w14:textId="77777777" w:rsidR="00135EB4" w:rsidRPr="001459E3" w:rsidRDefault="00135EB4" w:rsidP="001459E3">
            <w:pPr>
              <w:pStyle w:val="NoSpacing"/>
              <w:rPr>
                <w:sz w:val="20"/>
                <w:szCs w:val="20"/>
              </w:rPr>
            </w:pPr>
          </w:p>
        </w:tc>
        <w:tc>
          <w:tcPr>
            <w:tcW w:w="3544" w:type="dxa"/>
            <w:vAlign w:val="center"/>
          </w:tcPr>
          <w:p w14:paraId="21FAEEDA"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32A9ECF3" w14:textId="77777777" w:rsidR="00135EB4" w:rsidRPr="00D5691A" w:rsidRDefault="00780C3A" w:rsidP="001459E3">
            <w:pPr>
              <w:jc w:val="center"/>
              <w:rPr>
                <w:sz w:val="24"/>
                <w:szCs w:val="24"/>
              </w:rPr>
            </w:pPr>
            <w:sdt>
              <w:sdtPr>
                <w:rPr>
                  <w:rFonts w:cs="Arial"/>
                  <w:sz w:val="24"/>
                  <w:szCs w:val="24"/>
                </w:rPr>
                <w:id w:val="13754252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BF3F241" w14:textId="77777777" w:rsidR="00135EB4" w:rsidRDefault="00135EB4" w:rsidP="001459E3">
            <w:pPr>
              <w:pStyle w:val="NoSpacing"/>
            </w:pPr>
          </w:p>
        </w:tc>
        <w:tc>
          <w:tcPr>
            <w:tcW w:w="2268" w:type="dxa"/>
          </w:tcPr>
          <w:p w14:paraId="18A18880" w14:textId="77777777" w:rsidR="00135EB4" w:rsidRDefault="00135EB4" w:rsidP="001459E3">
            <w:pPr>
              <w:pStyle w:val="NoSpacing"/>
            </w:pPr>
          </w:p>
        </w:tc>
      </w:tr>
      <w:tr w:rsidR="00135EB4" w14:paraId="475A40F0" w14:textId="77777777" w:rsidTr="001459E3">
        <w:tc>
          <w:tcPr>
            <w:tcW w:w="5245" w:type="dxa"/>
            <w:vMerge w:val="restart"/>
          </w:tcPr>
          <w:p w14:paraId="2E83B76B" w14:textId="77777777" w:rsidR="006F36A6" w:rsidRPr="006F36A6" w:rsidRDefault="006F36A6" w:rsidP="006F36A6">
            <w:pPr>
              <w:pStyle w:val="NoSpacing"/>
              <w:rPr>
                <w:b/>
                <w:bCs/>
                <w:sz w:val="20"/>
                <w:szCs w:val="20"/>
              </w:rPr>
            </w:pPr>
            <w:r w:rsidRPr="006F36A6">
              <w:rPr>
                <w:b/>
                <w:bCs/>
                <w:sz w:val="20"/>
                <w:szCs w:val="20"/>
              </w:rPr>
              <w:t>2. Participate in assessment validation</w:t>
            </w:r>
          </w:p>
          <w:p w14:paraId="0E2050FA" w14:textId="77777777" w:rsidR="006F36A6" w:rsidRPr="006F36A6" w:rsidRDefault="006F36A6" w:rsidP="006F36A6">
            <w:pPr>
              <w:pStyle w:val="NoSpacing"/>
              <w:rPr>
                <w:sz w:val="20"/>
                <w:szCs w:val="20"/>
              </w:rPr>
            </w:pPr>
          </w:p>
          <w:p w14:paraId="08CF36C7" w14:textId="77777777" w:rsidR="006F36A6" w:rsidRPr="006F36A6" w:rsidRDefault="006F36A6" w:rsidP="006F36A6">
            <w:pPr>
              <w:pStyle w:val="NoSpacing"/>
              <w:rPr>
                <w:sz w:val="20"/>
                <w:szCs w:val="20"/>
              </w:rPr>
            </w:pPr>
            <w:r w:rsidRPr="006F36A6">
              <w:rPr>
                <w:sz w:val="20"/>
                <w:szCs w:val="20"/>
              </w:rPr>
              <w:t>2.1 Actively participate in validation sessions and activities using agreed communication methods and modes</w:t>
            </w:r>
          </w:p>
          <w:p w14:paraId="10752D5D" w14:textId="77777777" w:rsidR="006F36A6" w:rsidRPr="006F36A6" w:rsidRDefault="006F36A6" w:rsidP="006F36A6">
            <w:pPr>
              <w:pStyle w:val="NoSpacing"/>
              <w:rPr>
                <w:sz w:val="20"/>
                <w:szCs w:val="20"/>
              </w:rPr>
            </w:pPr>
          </w:p>
          <w:p w14:paraId="7A59FDAE" w14:textId="77777777" w:rsidR="006F36A6" w:rsidRPr="006F36A6" w:rsidRDefault="006F36A6" w:rsidP="006F36A6">
            <w:pPr>
              <w:pStyle w:val="NoSpacing"/>
              <w:rPr>
                <w:sz w:val="20"/>
                <w:szCs w:val="20"/>
              </w:rPr>
            </w:pPr>
            <w:r w:rsidRPr="006F36A6">
              <w:rPr>
                <w:sz w:val="20"/>
                <w:szCs w:val="20"/>
              </w:rPr>
              <w:t>2.2 Apply principles of assessment and rules of evidence to assessment tools</w:t>
            </w:r>
          </w:p>
          <w:p w14:paraId="6966058D" w14:textId="77777777" w:rsidR="006F36A6" w:rsidRPr="006F36A6" w:rsidRDefault="006F36A6" w:rsidP="006F36A6">
            <w:pPr>
              <w:pStyle w:val="NoSpacing"/>
              <w:rPr>
                <w:sz w:val="20"/>
                <w:szCs w:val="20"/>
              </w:rPr>
            </w:pPr>
          </w:p>
          <w:p w14:paraId="09EFF07B" w14:textId="77777777" w:rsidR="006F36A6" w:rsidRPr="006F36A6" w:rsidRDefault="006F36A6" w:rsidP="006F36A6">
            <w:pPr>
              <w:pStyle w:val="NoSpacing"/>
              <w:rPr>
                <w:sz w:val="20"/>
                <w:szCs w:val="20"/>
              </w:rPr>
            </w:pPr>
            <w:r w:rsidRPr="006F36A6">
              <w:rPr>
                <w:sz w:val="20"/>
                <w:szCs w:val="20"/>
              </w:rPr>
              <w:t>2.3 Discuss validation outcomes and recommendations to support improvements in the quality of assessment processes and judgements</w:t>
            </w:r>
          </w:p>
          <w:p w14:paraId="54E954A2" w14:textId="77777777" w:rsidR="006F36A6" w:rsidRPr="006F36A6" w:rsidRDefault="006F36A6" w:rsidP="006F36A6">
            <w:pPr>
              <w:pStyle w:val="NoSpacing"/>
              <w:rPr>
                <w:sz w:val="20"/>
                <w:szCs w:val="20"/>
              </w:rPr>
            </w:pPr>
          </w:p>
          <w:p w14:paraId="2FA97B18" w14:textId="16609C4D" w:rsidR="00341012" w:rsidRPr="001459E3" w:rsidRDefault="006F36A6" w:rsidP="006F36A6">
            <w:pPr>
              <w:pStyle w:val="NoSpacing"/>
              <w:rPr>
                <w:sz w:val="20"/>
                <w:szCs w:val="20"/>
              </w:rPr>
            </w:pPr>
            <w:r w:rsidRPr="006F36A6">
              <w:rPr>
                <w:sz w:val="20"/>
                <w:szCs w:val="20"/>
              </w:rPr>
              <w:t>2.4 Report on validation outcomes and recommendations for improvement</w:t>
            </w:r>
          </w:p>
        </w:tc>
        <w:tc>
          <w:tcPr>
            <w:tcW w:w="3544" w:type="dxa"/>
          </w:tcPr>
          <w:p w14:paraId="13E416B2"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30476F60" w14:textId="77777777" w:rsidR="00135EB4" w:rsidRPr="00D5691A" w:rsidRDefault="00780C3A" w:rsidP="001459E3">
            <w:pPr>
              <w:pStyle w:val="NoSpacing"/>
              <w:jc w:val="center"/>
              <w:rPr>
                <w:sz w:val="24"/>
                <w:szCs w:val="24"/>
              </w:rPr>
            </w:pPr>
            <w:sdt>
              <w:sdtPr>
                <w:rPr>
                  <w:rFonts w:cs="Arial"/>
                  <w:sz w:val="24"/>
                  <w:szCs w:val="24"/>
                </w:rPr>
                <w:id w:val="-1668095127"/>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F887F01" w14:textId="77777777" w:rsidR="00135EB4" w:rsidRDefault="00135EB4" w:rsidP="001459E3">
            <w:pPr>
              <w:pStyle w:val="NoSpacing"/>
            </w:pPr>
          </w:p>
        </w:tc>
        <w:tc>
          <w:tcPr>
            <w:tcW w:w="2268" w:type="dxa"/>
          </w:tcPr>
          <w:p w14:paraId="727D2DFD" w14:textId="77777777" w:rsidR="00135EB4" w:rsidRDefault="00135EB4" w:rsidP="001459E3">
            <w:pPr>
              <w:pStyle w:val="NoSpacing"/>
            </w:pPr>
          </w:p>
        </w:tc>
      </w:tr>
      <w:tr w:rsidR="00135EB4" w14:paraId="1A4787D2" w14:textId="77777777" w:rsidTr="001459E3">
        <w:tc>
          <w:tcPr>
            <w:tcW w:w="5245" w:type="dxa"/>
            <w:vMerge/>
          </w:tcPr>
          <w:p w14:paraId="6C7A251B" w14:textId="77777777" w:rsidR="00135EB4" w:rsidRPr="001459E3" w:rsidRDefault="00135EB4" w:rsidP="001459E3">
            <w:pPr>
              <w:pStyle w:val="NoSpacing"/>
              <w:rPr>
                <w:sz w:val="20"/>
                <w:szCs w:val="20"/>
              </w:rPr>
            </w:pPr>
          </w:p>
        </w:tc>
        <w:tc>
          <w:tcPr>
            <w:tcW w:w="3544" w:type="dxa"/>
          </w:tcPr>
          <w:p w14:paraId="24EE688F"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692DF137" w14:textId="77777777" w:rsidR="00135EB4" w:rsidRPr="00D5691A" w:rsidRDefault="00780C3A" w:rsidP="001459E3">
            <w:pPr>
              <w:jc w:val="center"/>
              <w:rPr>
                <w:sz w:val="24"/>
                <w:szCs w:val="24"/>
              </w:rPr>
            </w:pPr>
            <w:sdt>
              <w:sdtPr>
                <w:rPr>
                  <w:rFonts w:cs="Arial"/>
                  <w:sz w:val="24"/>
                  <w:szCs w:val="24"/>
                </w:rPr>
                <w:id w:val="-179312107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28BBED2" w14:textId="77777777" w:rsidR="00135EB4" w:rsidRDefault="00135EB4" w:rsidP="001459E3">
            <w:pPr>
              <w:pStyle w:val="NoSpacing"/>
            </w:pPr>
          </w:p>
        </w:tc>
        <w:tc>
          <w:tcPr>
            <w:tcW w:w="2268" w:type="dxa"/>
          </w:tcPr>
          <w:p w14:paraId="66245115" w14:textId="77777777" w:rsidR="00135EB4" w:rsidRDefault="00135EB4" w:rsidP="001459E3">
            <w:pPr>
              <w:pStyle w:val="NoSpacing"/>
            </w:pPr>
          </w:p>
        </w:tc>
      </w:tr>
      <w:tr w:rsidR="00135EB4" w14:paraId="3BDC1857" w14:textId="77777777" w:rsidTr="001459E3">
        <w:tc>
          <w:tcPr>
            <w:tcW w:w="5245" w:type="dxa"/>
            <w:vMerge/>
          </w:tcPr>
          <w:p w14:paraId="45323A10" w14:textId="77777777" w:rsidR="00135EB4" w:rsidRPr="001459E3" w:rsidRDefault="00135EB4" w:rsidP="001459E3">
            <w:pPr>
              <w:pStyle w:val="NoSpacing"/>
              <w:rPr>
                <w:sz w:val="20"/>
                <w:szCs w:val="20"/>
              </w:rPr>
            </w:pPr>
          </w:p>
        </w:tc>
        <w:tc>
          <w:tcPr>
            <w:tcW w:w="3544" w:type="dxa"/>
          </w:tcPr>
          <w:p w14:paraId="32EA4930"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610673F4" w14:textId="77777777" w:rsidR="00135EB4" w:rsidRPr="00D5691A" w:rsidRDefault="00780C3A" w:rsidP="001459E3">
            <w:pPr>
              <w:jc w:val="center"/>
              <w:rPr>
                <w:sz w:val="24"/>
                <w:szCs w:val="24"/>
              </w:rPr>
            </w:pPr>
            <w:sdt>
              <w:sdtPr>
                <w:rPr>
                  <w:rFonts w:cs="Arial"/>
                  <w:sz w:val="24"/>
                  <w:szCs w:val="24"/>
                </w:rPr>
                <w:id w:val="166975149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F9B3659" w14:textId="77777777" w:rsidR="00135EB4" w:rsidRDefault="00135EB4" w:rsidP="001459E3">
            <w:pPr>
              <w:pStyle w:val="NoSpacing"/>
            </w:pPr>
          </w:p>
        </w:tc>
        <w:tc>
          <w:tcPr>
            <w:tcW w:w="2268" w:type="dxa"/>
          </w:tcPr>
          <w:p w14:paraId="1080E4F4" w14:textId="77777777" w:rsidR="00135EB4" w:rsidRDefault="00135EB4" w:rsidP="001459E3">
            <w:pPr>
              <w:pStyle w:val="NoSpacing"/>
            </w:pPr>
          </w:p>
        </w:tc>
      </w:tr>
      <w:tr w:rsidR="00135EB4" w14:paraId="38BE03A4" w14:textId="77777777" w:rsidTr="001459E3">
        <w:tc>
          <w:tcPr>
            <w:tcW w:w="5245" w:type="dxa"/>
            <w:vMerge/>
          </w:tcPr>
          <w:p w14:paraId="059EA830" w14:textId="77777777" w:rsidR="00135EB4" w:rsidRPr="001459E3" w:rsidRDefault="00135EB4" w:rsidP="001459E3">
            <w:pPr>
              <w:pStyle w:val="NoSpacing"/>
              <w:rPr>
                <w:sz w:val="20"/>
                <w:szCs w:val="20"/>
              </w:rPr>
            </w:pPr>
          </w:p>
        </w:tc>
        <w:tc>
          <w:tcPr>
            <w:tcW w:w="3544" w:type="dxa"/>
          </w:tcPr>
          <w:p w14:paraId="32A6E01A"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46F014CB" w14:textId="77777777" w:rsidR="00135EB4" w:rsidRPr="00D5691A" w:rsidRDefault="00780C3A" w:rsidP="001459E3">
            <w:pPr>
              <w:jc w:val="center"/>
              <w:rPr>
                <w:sz w:val="24"/>
                <w:szCs w:val="24"/>
              </w:rPr>
            </w:pPr>
            <w:sdt>
              <w:sdtPr>
                <w:rPr>
                  <w:rFonts w:cs="Arial"/>
                  <w:sz w:val="24"/>
                  <w:szCs w:val="24"/>
                </w:rPr>
                <w:id w:val="-2747889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5A974D" w14:textId="77777777" w:rsidR="00135EB4" w:rsidRDefault="00135EB4" w:rsidP="001459E3">
            <w:pPr>
              <w:pStyle w:val="NoSpacing"/>
            </w:pPr>
          </w:p>
        </w:tc>
        <w:tc>
          <w:tcPr>
            <w:tcW w:w="2268" w:type="dxa"/>
          </w:tcPr>
          <w:p w14:paraId="456B197F" w14:textId="77777777" w:rsidR="00135EB4" w:rsidRDefault="00135EB4" w:rsidP="001459E3">
            <w:pPr>
              <w:pStyle w:val="NoSpacing"/>
            </w:pPr>
          </w:p>
        </w:tc>
      </w:tr>
      <w:tr w:rsidR="00135EB4" w14:paraId="5E38C12B" w14:textId="77777777" w:rsidTr="001459E3">
        <w:tc>
          <w:tcPr>
            <w:tcW w:w="5245" w:type="dxa"/>
            <w:vMerge/>
          </w:tcPr>
          <w:p w14:paraId="6C9E70A2" w14:textId="77777777" w:rsidR="00135EB4" w:rsidRPr="001459E3" w:rsidRDefault="00135EB4" w:rsidP="001459E3">
            <w:pPr>
              <w:pStyle w:val="NoSpacing"/>
              <w:rPr>
                <w:sz w:val="20"/>
                <w:szCs w:val="20"/>
              </w:rPr>
            </w:pPr>
          </w:p>
        </w:tc>
        <w:tc>
          <w:tcPr>
            <w:tcW w:w="3544" w:type="dxa"/>
          </w:tcPr>
          <w:p w14:paraId="1553F0B0" w14:textId="77777777" w:rsidR="00135EB4" w:rsidRPr="00D5691A" w:rsidRDefault="00135EB4" w:rsidP="001459E3">
            <w:pPr>
              <w:pStyle w:val="NoSpacing"/>
              <w:jc w:val="right"/>
              <w:rPr>
                <w:sz w:val="20"/>
                <w:szCs w:val="20"/>
              </w:rPr>
            </w:pPr>
            <w:r>
              <w:rPr>
                <w:sz w:val="20"/>
                <w:szCs w:val="20"/>
              </w:rPr>
              <w:t>References</w:t>
            </w:r>
          </w:p>
        </w:tc>
        <w:tc>
          <w:tcPr>
            <w:tcW w:w="567" w:type="dxa"/>
          </w:tcPr>
          <w:p w14:paraId="504550E6" w14:textId="77777777" w:rsidR="00135EB4" w:rsidRPr="00D5691A" w:rsidRDefault="00780C3A" w:rsidP="001459E3">
            <w:pPr>
              <w:jc w:val="center"/>
              <w:rPr>
                <w:sz w:val="24"/>
                <w:szCs w:val="24"/>
              </w:rPr>
            </w:pPr>
            <w:sdt>
              <w:sdtPr>
                <w:rPr>
                  <w:rFonts w:cs="Arial"/>
                  <w:sz w:val="24"/>
                  <w:szCs w:val="24"/>
                </w:rPr>
                <w:id w:val="15815599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E3D73E8" w14:textId="77777777" w:rsidR="00135EB4" w:rsidRDefault="00135EB4" w:rsidP="001459E3">
            <w:pPr>
              <w:pStyle w:val="NoSpacing"/>
            </w:pPr>
          </w:p>
        </w:tc>
        <w:tc>
          <w:tcPr>
            <w:tcW w:w="2268" w:type="dxa"/>
          </w:tcPr>
          <w:p w14:paraId="6694316B" w14:textId="77777777" w:rsidR="00135EB4" w:rsidRDefault="00135EB4" w:rsidP="001459E3">
            <w:pPr>
              <w:pStyle w:val="NoSpacing"/>
            </w:pPr>
          </w:p>
        </w:tc>
      </w:tr>
      <w:tr w:rsidR="00135EB4" w14:paraId="4590F502" w14:textId="77777777" w:rsidTr="001459E3">
        <w:tc>
          <w:tcPr>
            <w:tcW w:w="5245" w:type="dxa"/>
            <w:vMerge/>
          </w:tcPr>
          <w:p w14:paraId="42576CA8" w14:textId="77777777" w:rsidR="00135EB4" w:rsidRPr="001459E3" w:rsidRDefault="00135EB4" w:rsidP="001459E3">
            <w:pPr>
              <w:pStyle w:val="NoSpacing"/>
              <w:rPr>
                <w:sz w:val="20"/>
                <w:szCs w:val="20"/>
              </w:rPr>
            </w:pPr>
          </w:p>
        </w:tc>
        <w:tc>
          <w:tcPr>
            <w:tcW w:w="3544" w:type="dxa"/>
          </w:tcPr>
          <w:p w14:paraId="2EF0414C"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205D966" w14:textId="77777777" w:rsidR="00135EB4" w:rsidRPr="00D5691A" w:rsidRDefault="00780C3A" w:rsidP="001459E3">
            <w:pPr>
              <w:jc w:val="center"/>
              <w:rPr>
                <w:sz w:val="24"/>
                <w:szCs w:val="24"/>
              </w:rPr>
            </w:pPr>
            <w:sdt>
              <w:sdtPr>
                <w:rPr>
                  <w:rFonts w:cs="Arial"/>
                  <w:sz w:val="24"/>
                  <w:szCs w:val="24"/>
                </w:rPr>
                <w:id w:val="1388810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5720142" w14:textId="77777777" w:rsidR="00135EB4" w:rsidRDefault="00135EB4" w:rsidP="001459E3">
            <w:pPr>
              <w:pStyle w:val="NoSpacing"/>
            </w:pPr>
          </w:p>
        </w:tc>
        <w:tc>
          <w:tcPr>
            <w:tcW w:w="2268" w:type="dxa"/>
          </w:tcPr>
          <w:p w14:paraId="41A72DB3" w14:textId="77777777" w:rsidR="00135EB4" w:rsidRDefault="00135EB4" w:rsidP="001459E3">
            <w:pPr>
              <w:pStyle w:val="NoSpacing"/>
            </w:pPr>
          </w:p>
        </w:tc>
      </w:tr>
      <w:tr w:rsidR="00135EB4" w14:paraId="12DA1840" w14:textId="77777777" w:rsidTr="001459E3">
        <w:tc>
          <w:tcPr>
            <w:tcW w:w="5245" w:type="dxa"/>
            <w:vMerge/>
          </w:tcPr>
          <w:p w14:paraId="6514246B" w14:textId="77777777" w:rsidR="00135EB4" w:rsidRPr="001459E3" w:rsidRDefault="00135EB4" w:rsidP="001459E3">
            <w:pPr>
              <w:pStyle w:val="NoSpacing"/>
              <w:rPr>
                <w:sz w:val="20"/>
                <w:szCs w:val="20"/>
              </w:rPr>
            </w:pPr>
          </w:p>
        </w:tc>
        <w:tc>
          <w:tcPr>
            <w:tcW w:w="3544" w:type="dxa"/>
          </w:tcPr>
          <w:p w14:paraId="50C5FCC7" w14:textId="77777777" w:rsidR="00135EB4" w:rsidRPr="00D5691A" w:rsidRDefault="00135EB4" w:rsidP="001459E3">
            <w:pPr>
              <w:pStyle w:val="NoSpacing"/>
              <w:jc w:val="right"/>
              <w:rPr>
                <w:sz w:val="20"/>
                <w:szCs w:val="20"/>
              </w:rPr>
            </w:pPr>
            <w:r>
              <w:rPr>
                <w:sz w:val="20"/>
                <w:szCs w:val="20"/>
              </w:rPr>
              <w:t>Resume / CV</w:t>
            </w:r>
          </w:p>
        </w:tc>
        <w:tc>
          <w:tcPr>
            <w:tcW w:w="567" w:type="dxa"/>
          </w:tcPr>
          <w:p w14:paraId="567F4B50" w14:textId="77777777" w:rsidR="00135EB4" w:rsidRPr="00D5691A" w:rsidRDefault="00780C3A" w:rsidP="001459E3">
            <w:pPr>
              <w:jc w:val="center"/>
              <w:rPr>
                <w:sz w:val="24"/>
                <w:szCs w:val="24"/>
              </w:rPr>
            </w:pPr>
            <w:sdt>
              <w:sdtPr>
                <w:rPr>
                  <w:rFonts w:cs="Arial"/>
                  <w:sz w:val="24"/>
                  <w:szCs w:val="24"/>
                </w:rPr>
                <w:id w:val="-8311426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C7920EA" w14:textId="77777777" w:rsidR="00135EB4" w:rsidRDefault="00135EB4" w:rsidP="001459E3">
            <w:pPr>
              <w:pStyle w:val="NoSpacing"/>
            </w:pPr>
          </w:p>
        </w:tc>
        <w:tc>
          <w:tcPr>
            <w:tcW w:w="2268" w:type="dxa"/>
          </w:tcPr>
          <w:p w14:paraId="7DF09D93" w14:textId="77777777" w:rsidR="00135EB4" w:rsidRDefault="00135EB4" w:rsidP="001459E3">
            <w:pPr>
              <w:pStyle w:val="NoSpacing"/>
            </w:pPr>
          </w:p>
        </w:tc>
      </w:tr>
      <w:tr w:rsidR="00135EB4" w14:paraId="1614D3F0" w14:textId="77777777" w:rsidTr="001459E3">
        <w:tc>
          <w:tcPr>
            <w:tcW w:w="5245" w:type="dxa"/>
            <w:vMerge/>
          </w:tcPr>
          <w:p w14:paraId="53E10EDD" w14:textId="77777777" w:rsidR="00135EB4" w:rsidRPr="001459E3" w:rsidRDefault="00135EB4" w:rsidP="001459E3">
            <w:pPr>
              <w:pStyle w:val="NoSpacing"/>
              <w:rPr>
                <w:sz w:val="20"/>
                <w:szCs w:val="20"/>
              </w:rPr>
            </w:pPr>
          </w:p>
        </w:tc>
        <w:tc>
          <w:tcPr>
            <w:tcW w:w="3544" w:type="dxa"/>
          </w:tcPr>
          <w:p w14:paraId="7C04164A"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43D80533" w14:textId="77777777" w:rsidR="00135EB4" w:rsidRPr="00D5691A" w:rsidRDefault="00780C3A" w:rsidP="001459E3">
            <w:pPr>
              <w:jc w:val="center"/>
              <w:rPr>
                <w:sz w:val="24"/>
                <w:szCs w:val="24"/>
              </w:rPr>
            </w:pPr>
            <w:sdt>
              <w:sdtPr>
                <w:rPr>
                  <w:rFonts w:cs="Arial"/>
                  <w:sz w:val="24"/>
                  <w:szCs w:val="24"/>
                </w:rPr>
                <w:id w:val="96662286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14C5A28" w14:textId="77777777" w:rsidR="00135EB4" w:rsidRDefault="00135EB4" w:rsidP="001459E3">
            <w:pPr>
              <w:pStyle w:val="NoSpacing"/>
            </w:pPr>
          </w:p>
        </w:tc>
        <w:tc>
          <w:tcPr>
            <w:tcW w:w="2268" w:type="dxa"/>
          </w:tcPr>
          <w:p w14:paraId="792B8832" w14:textId="77777777" w:rsidR="00135EB4" w:rsidRDefault="00135EB4" w:rsidP="001459E3">
            <w:pPr>
              <w:pStyle w:val="NoSpacing"/>
            </w:pPr>
          </w:p>
        </w:tc>
      </w:tr>
      <w:tr w:rsidR="00135EB4" w14:paraId="68558468" w14:textId="77777777" w:rsidTr="001459E3">
        <w:tc>
          <w:tcPr>
            <w:tcW w:w="5245" w:type="dxa"/>
            <w:vMerge/>
          </w:tcPr>
          <w:p w14:paraId="381355B6" w14:textId="77777777" w:rsidR="00135EB4" w:rsidRPr="001459E3" w:rsidRDefault="00135EB4" w:rsidP="001459E3">
            <w:pPr>
              <w:pStyle w:val="NoSpacing"/>
              <w:rPr>
                <w:sz w:val="20"/>
                <w:szCs w:val="20"/>
              </w:rPr>
            </w:pPr>
          </w:p>
        </w:tc>
        <w:tc>
          <w:tcPr>
            <w:tcW w:w="3544" w:type="dxa"/>
          </w:tcPr>
          <w:p w14:paraId="58CBF172" w14:textId="77777777" w:rsidR="00135EB4" w:rsidRPr="00D5691A" w:rsidRDefault="00135EB4" w:rsidP="001459E3">
            <w:pPr>
              <w:pStyle w:val="NoSpacing"/>
              <w:jc w:val="right"/>
              <w:rPr>
                <w:sz w:val="20"/>
                <w:szCs w:val="20"/>
              </w:rPr>
            </w:pPr>
            <w:r>
              <w:rPr>
                <w:sz w:val="20"/>
                <w:szCs w:val="20"/>
              </w:rPr>
              <w:t>Other</w:t>
            </w:r>
          </w:p>
        </w:tc>
        <w:tc>
          <w:tcPr>
            <w:tcW w:w="567" w:type="dxa"/>
          </w:tcPr>
          <w:p w14:paraId="22FA8373" w14:textId="77777777" w:rsidR="00135EB4" w:rsidRPr="00D5691A" w:rsidRDefault="00780C3A" w:rsidP="001459E3">
            <w:pPr>
              <w:jc w:val="center"/>
              <w:rPr>
                <w:sz w:val="24"/>
                <w:szCs w:val="24"/>
              </w:rPr>
            </w:pPr>
            <w:sdt>
              <w:sdtPr>
                <w:rPr>
                  <w:rFonts w:cs="Arial"/>
                  <w:sz w:val="24"/>
                  <w:szCs w:val="24"/>
                </w:rPr>
                <w:id w:val="103176522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F918EDE" w14:textId="77777777" w:rsidR="00135EB4" w:rsidRDefault="00135EB4" w:rsidP="001459E3">
            <w:pPr>
              <w:pStyle w:val="NoSpacing"/>
            </w:pPr>
          </w:p>
        </w:tc>
        <w:tc>
          <w:tcPr>
            <w:tcW w:w="2268" w:type="dxa"/>
          </w:tcPr>
          <w:p w14:paraId="0E22CE6B" w14:textId="77777777" w:rsidR="00135EB4" w:rsidRDefault="00135EB4" w:rsidP="001459E3">
            <w:pPr>
              <w:pStyle w:val="NoSpacing"/>
            </w:pPr>
          </w:p>
        </w:tc>
      </w:tr>
      <w:tr w:rsidR="00135EB4" w14:paraId="3EAC11B5" w14:textId="77777777" w:rsidTr="001459E3">
        <w:tc>
          <w:tcPr>
            <w:tcW w:w="5245" w:type="dxa"/>
            <w:vMerge w:val="restart"/>
          </w:tcPr>
          <w:p w14:paraId="393EA381" w14:textId="77777777" w:rsidR="006F36A6" w:rsidRPr="006F36A6" w:rsidRDefault="006F36A6" w:rsidP="006F36A6">
            <w:pPr>
              <w:pStyle w:val="NoSpacing"/>
              <w:rPr>
                <w:b/>
                <w:bCs/>
                <w:sz w:val="20"/>
                <w:szCs w:val="20"/>
              </w:rPr>
            </w:pPr>
            <w:r w:rsidRPr="006F36A6">
              <w:rPr>
                <w:b/>
                <w:bCs/>
                <w:sz w:val="20"/>
                <w:szCs w:val="20"/>
              </w:rPr>
              <w:t>3. Contribute to validation outcomes</w:t>
            </w:r>
          </w:p>
          <w:p w14:paraId="2CA95BC1" w14:textId="77777777" w:rsidR="00AE34FB" w:rsidRDefault="00AE34FB" w:rsidP="006F36A6">
            <w:pPr>
              <w:pStyle w:val="NoSpacing"/>
              <w:rPr>
                <w:sz w:val="20"/>
                <w:szCs w:val="20"/>
              </w:rPr>
            </w:pPr>
          </w:p>
          <w:p w14:paraId="06436955" w14:textId="07F066EE" w:rsidR="006F36A6" w:rsidRPr="006F36A6" w:rsidRDefault="006F36A6" w:rsidP="006F36A6">
            <w:pPr>
              <w:pStyle w:val="NoSpacing"/>
              <w:rPr>
                <w:sz w:val="20"/>
                <w:szCs w:val="20"/>
              </w:rPr>
            </w:pPr>
            <w:r w:rsidRPr="006F36A6">
              <w:rPr>
                <w:sz w:val="20"/>
                <w:szCs w:val="20"/>
              </w:rPr>
              <w:lastRenderedPageBreak/>
              <w:t>3.1 Discuss, agree and record recommendations to improve assessment practice according to organisational procedures</w:t>
            </w:r>
          </w:p>
          <w:p w14:paraId="632C8578" w14:textId="77777777" w:rsidR="006F36A6" w:rsidRPr="006F36A6" w:rsidRDefault="006F36A6" w:rsidP="006F36A6">
            <w:pPr>
              <w:pStyle w:val="NoSpacing"/>
              <w:rPr>
                <w:sz w:val="20"/>
                <w:szCs w:val="20"/>
              </w:rPr>
            </w:pPr>
          </w:p>
          <w:p w14:paraId="3E093126" w14:textId="77777777" w:rsidR="006F36A6" w:rsidRPr="006F36A6" w:rsidRDefault="006F36A6" w:rsidP="006F36A6">
            <w:pPr>
              <w:pStyle w:val="NoSpacing"/>
              <w:rPr>
                <w:sz w:val="20"/>
                <w:szCs w:val="20"/>
              </w:rPr>
            </w:pPr>
            <w:r w:rsidRPr="006F36A6">
              <w:rPr>
                <w:sz w:val="20"/>
                <w:szCs w:val="20"/>
              </w:rPr>
              <w:t>3.2 Seek feedback from other participants on own participation in assessment validation activities</w:t>
            </w:r>
          </w:p>
          <w:p w14:paraId="01AF4F82" w14:textId="77777777" w:rsidR="006F36A6" w:rsidRPr="006F36A6" w:rsidRDefault="006F36A6" w:rsidP="006F36A6">
            <w:pPr>
              <w:pStyle w:val="NoSpacing"/>
              <w:rPr>
                <w:sz w:val="20"/>
                <w:szCs w:val="20"/>
              </w:rPr>
            </w:pPr>
          </w:p>
          <w:p w14:paraId="3AD61DBA" w14:textId="3D89D364" w:rsidR="00341012" w:rsidRPr="001459E3" w:rsidRDefault="006F36A6" w:rsidP="006F36A6">
            <w:pPr>
              <w:pStyle w:val="NoSpacing"/>
              <w:rPr>
                <w:sz w:val="20"/>
                <w:szCs w:val="20"/>
              </w:rPr>
            </w:pPr>
            <w:r w:rsidRPr="006F36A6">
              <w:rPr>
                <w:sz w:val="20"/>
                <w:szCs w:val="20"/>
              </w:rPr>
              <w:t>3.3 Analyse feedback and own practice and identify opportunities for improvements</w:t>
            </w:r>
          </w:p>
        </w:tc>
        <w:tc>
          <w:tcPr>
            <w:tcW w:w="3544" w:type="dxa"/>
          </w:tcPr>
          <w:p w14:paraId="433F30CD"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6A400635" w14:textId="77777777" w:rsidR="00135EB4" w:rsidRPr="00D5691A" w:rsidRDefault="00780C3A" w:rsidP="001459E3">
            <w:pPr>
              <w:pStyle w:val="NoSpacing"/>
              <w:jc w:val="center"/>
              <w:rPr>
                <w:sz w:val="24"/>
                <w:szCs w:val="24"/>
              </w:rPr>
            </w:pPr>
            <w:sdt>
              <w:sdtPr>
                <w:rPr>
                  <w:rFonts w:cs="Arial"/>
                  <w:sz w:val="24"/>
                  <w:szCs w:val="24"/>
                </w:rPr>
                <w:id w:val="-2126382345"/>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53B0203" w14:textId="77777777" w:rsidR="00135EB4" w:rsidRDefault="00135EB4" w:rsidP="001459E3">
            <w:pPr>
              <w:pStyle w:val="NoSpacing"/>
            </w:pPr>
          </w:p>
        </w:tc>
        <w:tc>
          <w:tcPr>
            <w:tcW w:w="2268" w:type="dxa"/>
          </w:tcPr>
          <w:p w14:paraId="33C8F000" w14:textId="77777777" w:rsidR="00135EB4" w:rsidRDefault="00135EB4" w:rsidP="001459E3">
            <w:pPr>
              <w:pStyle w:val="NoSpacing"/>
            </w:pPr>
          </w:p>
        </w:tc>
      </w:tr>
      <w:tr w:rsidR="00135EB4" w14:paraId="7ED49573" w14:textId="77777777" w:rsidTr="001459E3">
        <w:tc>
          <w:tcPr>
            <w:tcW w:w="5245" w:type="dxa"/>
            <w:vMerge/>
          </w:tcPr>
          <w:p w14:paraId="6A302132" w14:textId="77777777" w:rsidR="00135EB4" w:rsidRPr="001459E3" w:rsidRDefault="00135EB4" w:rsidP="001459E3">
            <w:pPr>
              <w:pStyle w:val="NoSpacing"/>
              <w:rPr>
                <w:sz w:val="20"/>
                <w:szCs w:val="20"/>
              </w:rPr>
            </w:pPr>
          </w:p>
        </w:tc>
        <w:tc>
          <w:tcPr>
            <w:tcW w:w="3544" w:type="dxa"/>
          </w:tcPr>
          <w:p w14:paraId="53767034"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1BB4A18" w14:textId="77777777" w:rsidR="00135EB4" w:rsidRPr="00D5691A" w:rsidRDefault="00780C3A" w:rsidP="001459E3">
            <w:pPr>
              <w:jc w:val="center"/>
              <w:rPr>
                <w:sz w:val="24"/>
                <w:szCs w:val="24"/>
              </w:rPr>
            </w:pPr>
            <w:sdt>
              <w:sdtPr>
                <w:rPr>
                  <w:rFonts w:cs="Arial"/>
                  <w:sz w:val="24"/>
                  <w:szCs w:val="24"/>
                </w:rPr>
                <w:id w:val="141620353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9162DF9" w14:textId="77777777" w:rsidR="00135EB4" w:rsidRDefault="00135EB4" w:rsidP="001459E3">
            <w:pPr>
              <w:pStyle w:val="NoSpacing"/>
            </w:pPr>
          </w:p>
        </w:tc>
        <w:tc>
          <w:tcPr>
            <w:tcW w:w="2268" w:type="dxa"/>
          </w:tcPr>
          <w:p w14:paraId="32EE663A" w14:textId="77777777" w:rsidR="00135EB4" w:rsidRDefault="00135EB4" w:rsidP="001459E3">
            <w:pPr>
              <w:pStyle w:val="NoSpacing"/>
            </w:pPr>
          </w:p>
        </w:tc>
      </w:tr>
      <w:tr w:rsidR="00135EB4" w14:paraId="2DC13ECB" w14:textId="77777777" w:rsidTr="001459E3">
        <w:tc>
          <w:tcPr>
            <w:tcW w:w="5245" w:type="dxa"/>
            <w:vMerge/>
          </w:tcPr>
          <w:p w14:paraId="3C765E4B" w14:textId="77777777" w:rsidR="00135EB4" w:rsidRPr="001459E3" w:rsidRDefault="00135EB4" w:rsidP="001459E3">
            <w:pPr>
              <w:pStyle w:val="NoSpacing"/>
              <w:rPr>
                <w:sz w:val="20"/>
                <w:szCs w:val="20"/>
              </w:rPr>
            </w:pPr>
          </w:p>
        </w:tc>
        <w:tc>
          <w:tcPr>
            <w:tcW w:w="3544" w:type="dxa"/>
          </w:tcPr>
          <w:p w14:paraId="240C28B5"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018269D8" w14:textId="77777777" w:rsidR="00135EB4" w:rsidRPr="00D5691A" w:rsidRDefault="00780C3A" w:rsidP="001459E3">
            <w:pPr>
              <w:jc w:val="center"/>
              <w:rPr>
                <w:sz w:val="24"/>
                <w:szCs w:val="24"/>
              </w:rPr>
            </w:pPr>
            <w:sdt>
              <w:sdtPr>
                <w:rPr>
                  <w:rFonts w:cs="Arial"/>
                  <w:sz w:val="24"/>
                  <w:szCs w:val="24"/>
                </w:rPr>
                <w:id w:val="85854776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233EE4" w14:textId="77777777" w:rsidR="00135EB4" w:rsidRDefault="00135EB4" w:rsidP="001459E3">
            <w:pPr>
              <w:pStyle w:val="NoSpacing"/>
            </w:pPr>
          </w:p>
        </w:tc>
        <w:tc>
          <w:tcPr>
            <w:tcW w:w="2268" w:type="dxa"/>
          </w:tcPr>
          <w:p w14:paraId="7A3065E0" w14:textId="77777777" w:rsidR="00135EB4" w:rsidRDefault="00135EB4" w:rsidP="001459E3">
            <w:pPr>
              <w:pStyle w:val="NoSpacing"/>
            </w:pPr>
          </w:p>
        </w:tc>
      </w:tr>
      <w:tr w:rsidR="00135EB4" w14:paraId="3AA7C613" w14:textId="77777777" w:rsidTr="001459E3">
        <w:tc>
          <w:tcPr>
            <w:tcW w:w="5245" w:type="dxa"/>
            <w:vMerge/>
          </w:tcPr>
          <w:p w14:paraId="6992B900" w14:textId="77777777" w:rsidR="00135EB4" w:rsidRPr="001459E3" w:rsidRDefault="00135EB4" w:rsidP="001459E3">
            <w:pPr>
              <w:pStyle w:val="NoSpacing"/>
              <w:rPr>
                <w:sz w:val="20"/>
                <w:szCs w:val="20"/>
              </w:rPr>
            </w:pPr>
          </w:p>
        </w:tc>
        <w:tc>
          <w:tcPr>
            <w:tcW w:w="3544" w:type="dxa"/>
          </w:tcPr>
          <w:p w14:paraId="3CD02B3D"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19178EC4" w14:textId="77777777" w:rsidR="00135EB4" w:rsidRPr="00D5691A" w:rsidRDefault="00780C3A" w:rsidP="001459E3">
            <w:pPr>
              <w:jc w:val="center"/>
              <w:rPr>
                <w:sz w:val="24"/>
                <w:szCs w:val="24"/>
              </w:rPr>
            </w:pPr>
            <w:sdt>
              <w:sdtPr>
                <w:rPr>
                  <w:rFonts w:cs="Arial"/>
                  <w:sz w:val="24"/>
                  <w:szCs w:val="24"/>
                </w:rPr>
                <w:id w:val="11773132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7CCB33F" w14:textId="77777777" w:rsidR="00135EB4" w:rsidRDefault="00135EB4" w:rsidP="001459E3">
            <w:pPr>
              <w:pStyle w:val="NoSpacing"/>
            </w:pPr>
          </w:p>
        </w:tc>
        <w:tc>
          <w:tcPr>
            <w:tcW w:w="2268" w:type="dxa"/>
          </w:tcPr>
          <w:p w14:paraId="43053AA6" w14:textId="77777777" w:rsidR="00135EB4" w:rsidRDefault="00135EB4" w:rsidP="001459E3">
            <w:pPr>
              <w:pStyle w:val="NoSpacing"/>
            </w:pPr>
          </w:p>
        </w:tc>
      </w:tr>
      <w:tr w:rsidR="00135EB4" w14:paraId="55BC3B6C" w14:textId="77777777" w:rsidTr="001459E3">
        <w:tc>
          <w:tcPr>
            <w:tcW w:w="5245" w:type="dxa"/>
            <w:vMerge/>
          </w:tcPr>
          <w:p w14:paraId="5166A397" w14:textId="77777777" w:rsidR="00135EB4" w:rsidRPr="001459E3" w:rsidRDefault="00135EB4" w:rsidP="001459E3">
            <w:pPr>
              <w:pStyle w:val="NoSpacing"/>
              <w:rPr>
                <w:sz w:val="20"/>
                <w:szCs w:val="20"/>
              </w:rPr>
            </w:pPr>
          </w:p>
        </w:tc>
        <w:tc>
          <w:tcPr>
            <w:tcW w:w="3544" w:type="dxa"/>
          </w:tcPr>
          <w:p w14:paraId="699EA5C7" w14:textId="77777777" w:rsidR="00135EB4" w:rsidRPr="00D5691A" w:rsidRDefault="00135EB4" w:rsidP="001459E3">
            <w:pPr>
              <w:pStyle w:val="NoSpacing"/>
              <w:jc w:val="right"/>
              <w:rPr>
                <w:sz w:val="20"/>
                <w:szCs w:val="20"/>
              </w:rPr>
            </w:pPr>
            <w:r>
              <w:rPr>
                <w:sz w:val="20"/>
                <w:szCs w:val="20"/>
              </w:rPr>
              <w:t>References</w:t>
            </w:r>
          </w:p>
        </w:tc>
        <w:tc>
          <w:tcPr>
            <w:tcW w:w="567" w:type="dxa"/>
          </w:tcPr>
          <w:p w14:paraId="064ABFE7" w14:textId="77777777" w:rsidR="00135EB4" w:rsidRPr="00D5691A" w:rsidRDefault="00780C3A" w:rsidP="001459E3">
            <w:pPr>
              <w:jc w:val="center"/>
              <w:rPr>
                <w:sz w:val="24"/>
                <w:szCs w:val="24"/>
              </w:rPr>
            </w:pPr>
            <w:sdt>
              <w:sdtPr>
                <w:rPr>
                  <w:rFonts w:cs="Arial"/>
                  <w:sz w:val="24"/>
                  <w:szCs w:val="24"/>
                </w:rPr>
                <w:id w:val="144520139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CB0B703" w14:textId="77777777" w:rsidR="00135EB4" w:rsidRDefault="00135EB4" w:rsidP="001459E3">
            <w:pPr>
              <w:pStyle w:val="NoSpacing"/>
            </w:pPr>
          </w:p>
        </w:tc>
        <w:tc>
          <w:tcPr>
            <w:tcW w:w="2268" w:type="dxa"/>
          </w:tcPr>
          <w:p w14:paraId="2269F3D7" w14:textId="77777777" w:rsidR="00135EB4" w:rsidRDefault="00135EB4" w:rsidP="001459E3">
            <w:pPr>
              <w:pStyle w:val="NoSpacing"/>
            </w:pPr>
          </w:p>
        </w:tc>
      </w:tr>
      <w:tr w:rsidR="00135EB4" w14:paraId="33469B06" w14:textId="77777777" w:rsidTr="001459E3">
        <w:tc>
          <w:tcPr>
            <w:tcW w:w="5245" w:type="dxa"/>
            <w:vMerge/>
          </w:tcPr>
          <w:p w14:paraId="3140808B" w14:textId="77777777" w:rsidR="00135EB4" w:rsidRPr="001459E3" w:rsidRDefault="00135EB4" w:rsidP="001459E3">
            <w:pPr>
              <w:pStyle w:val="NoSpacing"/>
              <w:rPr>
                <w:sz w:val="20"/>
                <w:szCs w:val="20"/>
              </w:rPr>
            </w:pPr>
          </w:p>
        </w:tc>
        <w:tc>
          <w:tcPr>
            <w:tcW w:w="3544" w:type="dxa"/>
          </w:tcPr>
          <w:p w14:paraId="129013F7"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C5A9870" w14:textId="77777777" w:rsidR="00135EB4" w:rsidRPr="00D5691A" w:rsidRDefault="00780C3A" w:rsidP="001459E3">
            <w:pPr>
              <w:jc w:val="center"/>
              <w:rPr>
                <w:sz w:val="24"/>
                <w:szCs w:val="24"/>
              </w:rPr>
            </w:pPr>
            <w:sdt>
              <w:sdtPr>
                <w:rPr>
                  <w:rFonts w:cs="Arial"/>
                  <w:sz w:val="24"/>
                  <w:szCs w:val="24"/>
                </w:rPr>
                <w:id w:val="209372879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A96D2E1" w14:textId="77777777" w:rsidR="00135EB4" w:rsidRDefault="00135EB4" w:rsidP="001459E3">
            <w:pPr>
              <w:pStyle w:val="NoSpacing"/>
            </w:pPr>
          </w:p>
        </w:tc>
        <w:tc>
          <w:tcPr>
            <w:tcW w:w="2268" w:type="dxa"/>
          </w:tcPr>
          <w:p w14:paraId="07250BE9" w14:textId="77777777" w:rsidR="00135EB4" w:rsidRDefault="00135EB4" w:rsidP="001459E3">
            <w:pPr>
              <w:pStyle w:val="NoSpacing"/>
            </w:pPr>
          </w:p>
        </w:tc>
      </w:tr>
      <w:tr w:rsidR="00135EB4" w14:paraId="6C378BF2" w14:textId="77777777" w:rsidTr="001459E3">
        <w:tc>
          <w:tcPr>
            <w:tcW w:w="5245" w:type="dxa"/>
            <w:vMerge/>
          </w:tcPr>
          <w:p w14:paraId="36B6038E" w14:textId="77777777" w:rsidR="00135EB4" w:rsidRPr="001459E3" w:rsidRDefault="00135EB4" w:rsidP="001459E3">
            <w:pPr>
              <w:pStyle w:val="NoSpacing"/>
              <w:rPr>
                <w:sz w:val="20"/>
                <w:szCs w:val="20"/>
              </w:rPr>
            </w:pPr>
          </w:p>
        </w:tc>
        <w:tc>
          <w:tcPr>
            <w:tcW w:w="3544" w:type="dxa"/>
          </w:tcPr>
          <w:p w14:paraId="7FB33846" w14:textId="77777777" w:rsidR="00135EB4" w:rsidRPr="00D5691A" w:rsidRDefault="00135EB4" w:rsidP="001459E3">
            <w:pPr>
              <w:pStyle w:val="NoSpacing"/>
              <w:jc w:val="right"/>
              <w:rPr>
                <w:sz w:val="20"/>
                <w:szCs w:val="20"/>
              </w:rPr>
            </w:pPr>
            <w:r>
              <w:rPr>
                <w:sz w:val="20"/>
                <w:szCs w:val="20"/>
              </w:rPr>
              <w:t>Resume / CV</w:t>
            </w:r>
          </w:p>
        </w:tc>
        <w:tc>
          <w:tcPr>
            <w:tcW w:w="567" w:type="dxa"/>
          </w:tcPr>
          <w:p w14:paraId="1982BF88" w14:textId="77777777" w:rsidR="00135EB4" w:rsidRPr="00D5691A" w:rsidRDefault="00780C3A" w:rsidP="001459E3">
            <w:pPr>
              <w:jc w:val="center"/>
              <w:rPr>
                <w:sz w:val="24"/>
                <w:szCs w:val="24"/>
              </w:rPr>
            </w:pPr>
            <w:sdt>
              <w:sdtPr>
                <w:rPr>
                  <w:rFonts w:cs="Arial"/>
                  <w:sz w:val="24"/>
                  <w:szCs w:val="24"/>
                </w:rPr>
                <w:id w:val="-19947347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FA7FAD" w14:textId="77777777" w:rsidR="00135EB4" w:rsidRDefault="00135EB4" w:rsidP="001459E3">
            <w:pPr>
              <w:pStyle w:val="NoSpacing"/>
            </w:pPr>
          </w:p>
        </w:tc>
        <w:tc>
          <w:tcPr>
            <w:tcW w:w="2268" w:type="dxa"/>
          </w:tcPr>
          <w:p w14:paraId="7000DD52" w14:textId="77777777" w:rsidR="00135EB4" w:rsidRDefault="00135EB4" w:rsidP="001459E3">
            <w:pPr>
              <w:pStyle w:val="NoSpacing"/>
            </w:pPr>
          </w:p>
        </w:tc>
      </w:tr>
      <w:tr w:rsidR="00135EB4" w14:paraId="480D4ECE" w14:textId="77777777" w:rsidTr="001459E3">
        <w:tc>
          <w:tcPr>
            <w:tcW w:w="5245" w:type="dxa"/>
            <w:vMerge/>
          </w:tcPr>
          <w:p w14:paraId="2A00B82E" w14:textId="77777777" w:rsidR="00135EB4" w:rsidRPr="001459E3" w:rsidRDefault="00135EB4" w:rsidP="001459E3">
            <w:pPr>
              <w:pStyle w:val="NoSpacing"/>
              <w:rPr>
                <w:sz w:val="20"/>
                <w:szCs w:val="20"/>
              </w:rPr>
            </w:pPr>
          </w:p>
        </w:tc>
        <w:tc>
          <w:tcPr>
            <w:tcW w:w="3544" w:type="dxa"/>
          </w:tcPr>
          <w:p w14:paraId="78A67A8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25B76144" w14:textId="77777777" w:rsidR="00135EB4" w:rsidRPr="00D5691A" w:rsidRDefault="00780C3A" w:rsidP="001459E3">
            <w:pPr>
              <w:jc w:val="center"/>
              <w:rPr>
                <w:sz w:val="24"/>
                <w:szCs w:val="24"/>
              </w:rPr>
            </w:pPr>
            <w:sdt>
              <w:sdtPr>
                <w:rPr>
                  <w:rFonts w:cs="Arial"/>
                  <w:sz w:val="24"/>
                  <w:szCs w:val="24"/>
                </w:rPr>
                <w:id w:val="-131734158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71B277A" w14:textId="77777777" w:rsidR="00135EB4" w:rsidRDefault="00135EB4" w:rsidP="001459E3">
            <w:pPr>
              <w:pStyle w:val="NoSpacing"/>
            </w:pPr>
          </w:p>
        </w:tc>
        <w:tc>
          <w:tcPr>
            <w:tcW w:w="2268" w:type="dxa"/>
          </w:tcPr>
          <w:p w14:paraId="37C62885" w14:textId="77777777" w:rsidR="00135EB4" w:rsidRDefault="00135EB4" w:rsidP="001459E3">
            <w:pPr>
              <w:pStyle w:val="NoSpacing"/>
            </w:pPr>
          </w:p>
        </w:tc>
      </w:tr>
      <w:tr w:rsidR="00135EB4" w14:paraId="6392D95F" w14:textId="77777777" w:rsidTr="001459E3">
        <w:tc>
          <w:tcPr>
            <w:tcW w:w="5245" w:type="dxa"/>
            <w:vMerge/>
          </w:tcPr>
          <w:p w14:paraId="41952288" w14:textId="77777777" w:rsidR="00135EB4" w:rsidRPr="001459E3" w:rsidRDefault="00135EB4" w:rsidP="001459E3">
            <w:pPr>
              <w:pStyle w:val="NoSpacing"/>
              <w:rPr>
                <w:sz w:val="20"/>
                <w:szCs w:val="20"/>
              </w:rPr>
            </w:pPr>
          </w:p>
        </w:tc>
        <w:tc>
          <w:tcPr>
            <w:tcW w:w="3544" w:type="dxa"/>
          </w:tcPr>
          <w:p w14:paraId="115A9240" w14:textId="77777777" w:rsidR="00135EB4" w:rsidRPr="00D5691A" w:rsidRDefault="00135EB4" w:rsidP="001459E3">
            <w:pPr>
              <w:pStyle w:val="NoSpacing"/>
              <w:jc w:val="right"/>
              <w:rPr>
                <w:sz w:val="20"/>
                <w:szCs w:val="20"/>
              </w:rPr>
            </w:pPr>
            <w:r>
              <w:rPr>
                <w:sz w:val="20"/>
                <w:szCs w:val="20"/>
              </w:rPr>
              <w:t>Other</w:t>
            </w:r>
          </w:p>
        </w:tc>
        <w:tc>
          <w:tcPr>
            <w:tcW w:w="567" w:type="dxa"/>
          </w:tcPr>
          <w:p w14:paraId="5AA968BB" w14:textId="77777777" w:rsidR="00135EB4" w:rsidRPr="00D5691A" w:rsidRDefault="00780C3A" w:rsidP="001459E3">
            <w:pPr>
              <w:jc w:val="center"/>
              <w:rPr>
                <w:sz w:val="24"/>
                <w:szCs w:val="24"/>
              </w:rPr>
            </w:pPr>
            <w:sdt>
              <w:sdtPr>
                <w:rPr>
                  <w:rFonts w:cs="Arial"/>
                  <w:sz w:val="24"/>
                  <w:szCs w:val="24"/>
                </w:rPr>
                <w:id w:val="-8440121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23B2B7" w14:textId="77777777" w:rsidR="00135EB4" w:rsidRDefault="00135EB4" w:rsidP="001459E3">
            <w:pPr>
              <w:pStyle w:val="NoSpacing"/>
            </w:pPr>
          </w:p>
        </w:tc>
        <w:tc>
          <w:tcPr>
            <w:tcW w:w="2268" w:type="dxa"/>
          </w:tcPr>
          <w:p w14:paraId="648BD5B8" w14:textId="77777777" w:rsidR="00135EB4" w:rsidRDefault="00135EB4" w:rsidP="001459E3">
            <w:pPr>
              <w:pStyle w:val="NoSpacing"/>
            </w:pPr>
          </w:p>
        </w:tc>
      </w:tr>
      <w:tr w:rsidR="00135EB4" w14:paraId="7679B83E" w14:textId="77777777" w:rsidTr="001459E3">
        <w:tc>
          <w:tcPr>
            <w:tcW w:w="5245" w:type="dxa"/>
            <w:vMerge w:val="restart"/>
          </w:tcPr>
          <w:p w14:paraId="6FB16807" w14:textId="1660502C" w:rsidR="00AE34FB" w:rsidRPr="00AE34FB" w:rsidRDefault="00AE34FB" w:rsidP="006F36A6">
            <w:pPr>
              <w:pStyle w:val="NoSpacing"/>
              <w:rPr>
                <w:b/>
                <w:bCs/>
                <w:sz w:val="20"/>
                <w:szCs w:val="20"/>
              </w:rPr>
            </w:pPr>
            <w:r w:rsidRPr="00AE34FB">
              <w:rPr>
                <w:b/>
                <w:bCs/>
                <w:sz w:val="20"/>
                <w:szCs w:val="20"/>
              </w:rPr>
              <w:t>Performance Evidence</w:t>
            </w:r>
          </w:p>
          <w:p w14:paraId="48FC883D" w14:textId="4D7A80F0" w:rsidR="006F36A6" w:rsidRPr="00AE34FB" w:rsidRDefault="006F36A6" w:rsidP="006F36A6">
            <w:pPr>
              <w:pStyle w:val="NoSpacing"/>
              <w:rPr>
                <w:sz w:val="20"/>
                <w:szCs w:val="20"/>
              </w:rPr>
            </w:pPr>
            <w:r w:rsidRPr="00AE34FB">
              <w:rPr>
                <w:sz w:val="20"/>
                <w:szCs w:val="20"/>
              </w:rPr>
              <w:t>The individual must demonstrate the ability to complete the tasks outlined in the elements, performance criteria and foundation skills of this unit, including evidence of the ability to:</w:t>
            </w:r>
          </w:p>
          <w:p w14:paraId="1B0371B1" w14:textId="77777777" w:rsidR="006F36A6" w:rsidRPr="00AE34FB" w:rsidRDefault="006F36A6">
            <w:pPr>
              <w:pStyle w:val="NoSpacing"/>
              <w:numPr>
                <w:ilvl w:val="0"/>
                <w:numId w:val="57"/>
              </w:numPr>
              <w:rPr>
                <w:sz w:val="20"/>
                <w:szCs w:val="20"/>
              </w:rPr>
            </w:pPr>
            <w:r w:rsidRPr="00AE34FB">
              <w:rPr>
                <w:sz w:val="20"/>
                <w:szCs w:val="20"/>
              </w:rPr>
              <w:t>participate in the pre-assessment validation of at least 3 assessment tools before they are first used with candidates</w:t>
            </w:r>
          </w:p>
          <w:p w14:paraId="6E2D4B7F" w14:textId="77777777" w:rsidR="006F36A6" w:rsidRPr="00AE34FB" w:rsidRDefault="006F36A6">
            <w:pPr>
              <w:pStyle w:val="NoSpacing"/>
              <w:numPr>
                <w:ilvl w:val="0"/>
                <w:numId w:val="57"/>
              </w:numPr>
              <w:rPr>
                <w:sz w:val="20"/>
                <w:szCs w:val="20"/>
              </w:rPr>
            </w:pPr>
            <w:r w:rsidRPr="00AE34FB">
              <w:rPr>
                <w:sz w:val="20"/>
                <w:szCs w:val="20"/>
              </w:rPr>
              <w:t>participate in the validation of:</w:t>
            </w:r>
          </w:p>
          <w:p w14:paraId="5AB629D1" w14:textId="77777777" w:rsidR="006F36A6" w:rsidRPr="00AE34FB" w:rsidRDefault="006F36A6">
            <w:pPr>
              <w:pStyle w:val="NoSpacing"/>
              <w:numPr>
                <w:ilvl w:val="0"/>
                <w:numId w:val="58"/>
              </w:numPr>
              <w:rPr>
                <w:sz w:val="20"/>
                <w:szCs w:val="20"/>
              </w:rPr>
            </w:pPr>
            <w:r w:rsidRPr="00AE34FB">
              <w:rPr>
                <w:sz w:val="20"/>
                <w:szCs w:val="20"/>
              </w:rPr>
              <w:t>the above 3 assessment tools after they have been used to assess candidates</w:t>
            </w:r>
          </w:p>
          <w:p w14:paraId="196F194F" w14:textId="77777777" w:rsidR="006F36A6" w:rsidRPr="00AE34FB" w:rsidRDefault="006F36A6">
            <w:pPr>
              <w:pStyle w:val="NoSpacing"/>
              <w:numPr>
                <w:ilvl w:val="0"/>
                <w:numId w:val="58"/>
              </w:numPr>
              <w:rPr>
                <w:sz w:val="20"/>
                <w:szCs w:val="20"/>
              </w:rPr>
            </w:pPr>
            <w:r w:rsidRPr="00AE34FB">
              <w:rPr>
                <w:sz w:val="20"/>
                <w:szCs w:val="20"/>
              </w:rPr>
              <w:t>3 assessment judgements by different assessors, where the same tool has been used for all 3 judgements</w:t>
            </w:r>
          </w:p>
          <w:p w14:paraId="562AB221" w14:textId="77777777" w:rsidR="006F36A6" w:rsidRPr="00AE34FB" w:rsidRDefault="006F36A6">
            <w:pPr>
              <w:pStyle w:val="NoSpacing"/>
              <w:numPr>
                <w:ilvl w:val="0"/>
                <w:numId w:val="58"/>
              </w:numPr>
              <w:rPr>
                <w:sz w:val="20"/>
                <w:szCs w:val="20"/>
              </w:rPr>
            </w:pPr>
            <w:r w:rsidRPr="00AE34FB">
              <w:rPr>
                <w:sz w:val="20"/>
                <w:szCs w:val="20"/>
              </w:rPr>
              <w:t>the practices undertaken in the course of the above assessment judgements, and identification of at least 2 recommendations for improvement.</w:t>
            </w:r>
          </w:p>
          <w:p w14:paraId="3F00924D" w14:textId="77777777" w:rsidR="006F36A6" w:rsidRPr="00AE34FB" w:rsidRDefault="006F36A6" w:rsidP="006F36A6">
            <w:pPr>
              <w:pStyle w:val="NoSpacing"/>
              <w:rPr>
                <w:sz w:val="20"/>
                <w:szCs w:val="20"/>
              </w:rPr>
            </w:pPr>
            <w:r w:rsidRPr="00AE34FB">
              <w:rPr>
                <w:sz w:val="20"/>
                <w:szCs w:val="20"/>
              </w:rPr>
              <w:t>In the course of the above activities, the individual must:</w:t>
            </w:r>
          </w:p>
          <w:p w14:paraId="13F9668C" w14:textId="77777777" w:rsidR="006F36A6" w:rsidRPr="00AE34FB" w:rsidRDefault="006F36A6">
            <w:pPr>
              <w:pStyle w:val="NoSpacing"/>
              <w:numPr>
                <w:ilvl w:val="0"/>
                <w:numId w:val="59"/>
              </w:numPr>
              <w:rPr>
                <w:sz w:val="20"/>
                <w:szCs w:val="20"/>
              </w:rPr>
            </w:pPr>
            <w:r w:rsidRPr="00AE34FB">
              <w:rPr>
                <w:sz w:val="20"/>
                <w:szCs w:val="20"/>
              </w:rPr>
              <w:t>use mapping documentation to evaluate whether the assessment tools cover all aspects of the 3 nationally recognised units of competency and their assessment requirements</w:t>
            </w:r>
          </w:p>
          <w:p w14:paraId="61DFC2C7" w14:textId="77777777" w:rsidR="006F36A6" w:rsidRPr="00AE34FB" w:rsidRDefault="006F36A6">
            <w:pPr>
              <w:pStyle w:val="NoSpacing"/>
              <w:numPr>
                <w:ilvl w:val="0"/>
                <w:numId w:val="59"/>
              </w:numPr>
              <w:rPr>
                <w:sz w:val="20"/>
                <w:szCs w:val="20"/>
              </w:rPr>
            </w:pPr>
            <w:r w:rsidRPr="00AE34FB">
              <w:rPr>
                <w:sz w:val="20"/>
                <w:szCs w:val="20"/>
              </w:rPr>
              <w:t>review samples of evidence collected for at least 1 full unit of competency</w:t>
            </w:r>
          </w:p>
          <w:p w14:paraId="7CD76694" w14:textId="671A57D3" w:rsidR="00341012" w:rsidRPr="00AE34FB" w:rsidRDefault="006F36A6">
            <w:pPr>
              <w:pStyle w:val="NoSpacing"/>
              <w:numPr>
                <w:ilvl w:val="0"/>
                <w:numId w:val="59"/>
              </w:numPr>
              <w:rPr>
                <w:sz w:val="20"/>
                <w:szCs w:val="20"/>
              </w:rPr>
            </w:pPr>
            <w:r w:rsidRPr="00AE34FB">
              <w:rPr>
                <w:sz w:val="20"/>
                <w:szCs w:val="20"/>
              </w:rPr>
              <w:t>use effective oral and written communication skills when discussing and collaborating with colleagues.</w:t>
            </w:r>
          </w:p>
        </w:tc>
        <w:tc>
          <w:tcPr>
            <w:tcW w:w="3544" w:type="dxa"/>
          </w:tcPr>
          <w:p w14:paraId="6E872D8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2E9A3E0" w14:textId="77777777" w:rsidR="00135EB4" w:rsidRPr="00D5691A" w:rsidRDefault="00780C3A" w:rsidP="001459E3">
            <w:pPr>
              <w:pStyle w:val="NoSpacing"/>
              <w:jc w:val="center"/>
              <w:rPr>
                <w:sz w:val="24"/>
                <w:szCs w:val="24"/>
              </w:rPr>
            </w:pPr>
            <w:sdt>
              <w:sdtPr>
                <w:rPr>
                  <w:rFonts w:cs="Arial"/>
                  <w:sz w:val="24"/>
                  <w:szCs w:val="24"/>
                </w:rPr>
                <w:id w:val="1406810295"/>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840A582" w14:textId="77777777" w:rsidR="00135EB4" w:rsidRDefault="00135EB4" w:rsidP="001459E3">
            <w:pPr>
              <w:pStyle w:val="NoSpacing"/>
            </w:pPr>
          </w:p>
        </w:tc>
        <w:tc>
          <w:tcPr>
            <w:tcW w:w="2268" w:type="dxa"/>
          </w:tcPr>
          <w:p w14:paraId="131A63F7" w14:textId="77777777" w:rsidR="00135EB4" w:rsidRDefault="00135EB4" w:rsidP="001459E3">
            <w:pPr>
              <w:pStyle w:val="NoSpacing"/>
            </w:pPr>
          </w:p>
        </w:tc>
      </w:tr>
      <w:tr w:rsidR="00135EB4" w14:paraId="22329AE8" w14:textId="77777777" w:rsidTr="001459E3">
        <w:tc>
          <w:tcPr>
            <w:tcW w:w="5245" w:type="dxa"/>
            <w:vMerge/>
          </w:tcPr>
          <w:p w14:paraId="369E2799" w14:textId="77777777" w:rsidR="00135EB4" w:rsidRPr="001459E3" w:rsidRDefault="00135EB4" w:rsidP="001459E3">
            <w:pPr>
              <w:pStyle w:val="NoSpacing"/>
              <w:rPr>
                <w:sz w:val="20"/>
                <w:szCs w:val="20"/>
              </w:rPr>
            </w:pPr>
          </w:p>
        </w:tc>
        <w:tc>
          <w:tcPr>
            <w:tcW w:w="3544" w:type="dxa"/>
          </w:tcPr>
          <w:p w14:paraId="6C61E2D5"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24805CF" w14:textId="77777777" w:rsidR="00135EB4" w:rsidRPr="00D5691A" w:rsidRDefault="00780C3A" w:rsidP="001459E3">
            <w:pPr>
              <w:jc w:val="center"/>
              <w:rPr>
                <w:sz w:val="24"/>
                <w:szCs w:val="24"/>
              </w:rPr>
            </w:pPr>
            <w:sdt>
              <w:sdtPr>
                <w:rPr>
                  <w:rFonts w:cs="Arial"/>
                  <w:sz w:val="24"/>
                  <w:szCs w:val="24"/>
                </w:rPr>
                <w:id w:val="65888549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0139691" w14:textId="77777777" w:rsidR="00135EB4" w:rsidRDefault="00135EB4" w:rsidP="001459E3">
            <w:pPr>
              <w:pStyle w:val="NoSpacing"/>
            </w:pPr>
          </w:p>
        </w:tc>
        <w:tc>
          <w:tcPr>
            <w:tcW w:w="2268" w:type="dxa"/>
          </w:tcPr>
          <w:p w14:paraId="2A83ED48" w14:textId="77777777" w:rsidR="00135EB4" w:rsidRDefault="00135EB4" w:rsidP="001459E3">
            <w:pPr>
              <w:pStyle w:val="NoSpacing"/>
            </w:pPr>
          </w:p>
        </w:tc>
      </w:tr>
      <w:tr w:rsidR="00135EB4" w14:paraId="5EF03DDF" w14:textId="77777777" w:rsidTr="001459E3">
        <w:tc>
          <w:tcPr>
            <w:tcW w:w="5245" w:type="dxa"/>
            <w:vMerge/>
          </w:tcPr>
          <w:p w14:paraId="0A6D6F28" w14:textId="77777777" w:rsidR="00135EB4" w:rsidRPr="001459E3" w:rsidRDefault="00135EB4" w:rsidP="001459E3">
            <w:pPr>
              <w:pStyle w:val="NoSpacing"/>
              <w:rPr>
                <w:sz w:val="20"/>
                <w:szCs w:val="20"/>
              </w:rPr>
            </w:pPr>
          </w:p>
        </w:tc>
        <w:tc>
          <w:tcPr>
            <w:tcW w:w="3544" w:type="dxa"/>
          </w:tcPr>
          <w:p w14:paraId="234DFFD7"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025C9853" w14:textId="77777777" w:rsidR="00135EB4" w:rsidRPr="00D5691A" w:rsidRDefault="00780C3A" w:rsidP="001459E3">
            <w:pPr>
              <w:jc w:val="center"/>
              <w:rPr>
                <w:sz w:val="24"/>
                <w:szCs w:val="24"/>
              </w:rPr>
            </w:pPr>
            <w:sdt>
              <w:sdtPr>
                <w:rPr>
                  <w:rFonts w:cs="Arial"/>
                  <w:sz w:val="24"/>
                  <w:szCs w:val="24"/>
                </w:rPr>
                <w:id w:val="52899184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4C6AFD" w14:textId="77777777" w:rsidR="00135EB4" w:rsidRDefault="00135EB4" w:rsidP="001459E3">
            <w:pPr>
              <w:pStyle w:val="NoSpacing"/>
            </w:pPr>
          </w:p>
        </w:tc>
        <w:tc>
          <w:tcPr>
            <w:tcW w:w="2268" w:type="dxa"/>
          </w:tcPr>
          <w:p w14:paraId="4FB146A6" w14:textId="77777777" w:rsidR="00135EB4" w:rsidRDefault="00135EB4" w:rsidP="001459E3">
            <w:pPr>
              <w:pStyle w:val="NoSpacing"/>
            </w:pPr>
          </w:p>
        </w:tc>
      </w:tr>
      <w:tr w:rsidR="00135EB4" w14:paraId="569FB0A6" w14:textId="77777777" w:rsidTr="001459E3">
        <w:tc>
          <w:tcPr>
            <w:tcW w:w="5245" w:type="dxa"/>
            <w:vMerge/>
          </w:tcPr>
          <w:p w14:paraId="41827F9C" w14:textId="77777777" w:rsidR="00135EB4" w:rsidRPr="001459E3" w:rsidRDefault="00135EB4" w:rsidP="001459E3">
            <w:pPr>
              <w:pStyle w:val="NoSpacing"/>
              <w:rPr>
                <w:sz w:val="20"/>
                <w:szCs w:val="20"/>
              </w:rPr>
            </w:pPr>
          </w:p>
        </w:tc>
        <w:tc>
          <w:tcPr>
            <w:tcW w:w="3544" w:type="dxa"/>
          </w:tcPr>
          <w:p w14:paraId="46665738"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F2CC720" w14:textId="77777777" w:rsidR="00135EB4" w:rsidRPr="00D5691A" w:rsidRDefault="00780C3A" w:rsidP="001459E3">
            <w:pPr>
              <w:jc w:val="center"/>
              <w:rPr>
                <w:sz w:val="24"/>
                <w:szCs w:val="24"/>
              </w:rPr>
            </w:pPr>
            <w:sdt>
              <w:sdtPr>
                <w:rPr>
                  <w:rFonts w:cs="Arial"/>
                  <w:sz w:val="24"/>
                  <w:szCs w:val="24"/>
                </w:rPr>
                <w:id w:val="195783706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3DFF0EA" w14:textId="77777777" w:rsidR="00135EB4" w:rsidRDefault="00135EB4" w:rsidP="001459E3">
            <w:pPr>
              <w:pStyle w:val="NoSpacing"/>
            </w:pPr>
          </w:p>
        </w:tc>
        <w:tc>
          <w:tcPr>
            <w:tcW w:w="2268" w:type="dxa"/>
          </w:tcPr>
          <w:p w14:paraId="512A1620" w14:textId="77777777" w:rsidR="00135EB4" w:rsidRDefault="00135EB4" w:rsidP="001459E3">
            <w:pPr>
              <w:pStyle w:val="NoSpacing"/>
            </w:pPr>
          </w:p>
        </w:tc>
      </w:tr>
      <w:tr w:rsidR="00135EB4" w14:paraId="3551CA34" w14:textId="77777777" w:rsidTr="001459E3">
        <w:tc>
          <w:tcPr>
            <w:tcW w:w="5245" w:type="dxa"/>
            <w:vMerge/>
          </w:tcPr>
          <w:p w14:paraId="4748C724" w14:textId="77777777" w:rsidR="00135EB4" w:rsidRPr="001459E3" w:rsidRDefault="00135EB4" w:rsidP="001459E3">
            <w:pPr>
              <w:pStyle w:val="NoSpacing"/>
              <w:rPr>
                <w:sz w:val="20"/>
                <w:szCs w:val="20"/>
              </w:rPr>
            </w:pPr>
          </w:p>
        </w:tc>
        <w:tc>
          <w:tcPr>
            <w:tcW w:w="3544" w:type="dxa"/>
          </w:tcPr>
          <w:p w14:paraId="4E0C8D10" w14:textId="77777777" w:rsidR="00135EB4" w:rsidRPr="00D5691A" w:rsidRDefault="00135EB4" w:rsidP="001459E3">
            <w:pPr>
              <w:pStyle w:val="NoSpacing"/>
              <w:jc w:val="right"/>
              <w:rPr>
                <w:sz w:val="20"/>
                <w:szCs w:val="20"/>
              </w:rPr>
            </w:pPr>
            <w:r>
              <w:rPr>
                <w:sz w:val="20"/>
                <w:szCs w:val="20"/>
              </w:rPr>
              <w:t>References</w:t>
            </w:r>
          </w:p>
        </w:tc>
        <w:tc>
          <w:tcPr>
            <w:tcW w:w="567" w:type="dxa"/>
          </w:tcPr>
          <w:p w14:paraId="528C889C" w14:textId="77777777" w:rsidR="00135EB4" w:rsidRPr="00D5691A" w:rsidRDefault="00780C3A" w:rsidP="001459E3">
            <w:pPr>
              <w:jc w:val="center"/>
              <w:rPr>
                <w:sz w:val="24"/>
                <w:szCs w:val="24"/>
              </w:rPr>
            </w:pPr>
            <w:sdt>
              <w:sdtPr>
                <w:rPr>
                  <w:rFonts w:cs="Arial"/>
                  <w:sz w:val="24"/>
                  <w:szCs w:val="24"/>
                </w:rPr>
                <w:id w:val="53131214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461B4CA" w14:textId="77777777" w:rsidR="00135EB4" w:rsidRDefault="00135EB4" w:rsidP="001459E3">
            <w:pPr>
              <w:pStyle w:val="NoSpacing"/>
            </w:pPr>
          </w:p>
        </w:tc>
        <w:tc>
          <w:tcPr>
            <w:tcW w:w="2268" w:type="dxa"/>
          </w:tcPr>
          <w:p w14:paraId="6361ADB4" w14:textId="77777777" w:rsidR="00135EB4" w:rsidRDefault="00135EB4" w:rsidP="001459E3">
            <w:pPr>
              <w:pStyle w:val="NoSpacing"/>
            </w:pPr>
          </w:p>
        </w:tc>
      </w:tr>
      <w:tr w:rsidR="00135EB4" w14:paraId="0BD007CB" w14:textId="77777777" w:rsidTr="001459E3">
        <w:tc>
          <w:tcPr>
            <w:tcW w:w="5245" w:type="dxa"/>
            <w:vMerge/>
          </w:tcPr>
          <w:p w14:paraId="1DC6F161" w14:textId="77777777" w:rsidR="00135EB4" w:rsidRPr="001459E3" w:rsidRDefault="00135EB4" w:rsidP="001459E3">
            <w:pPr>
              <w:pStyle w:val="NoSpacing"/>
              <w:rPr>
                <w:sz w:val="20"/>
                <w:szCs w:val="20"/>
              </w:rPr>
            </w:pPr>
          </w:p>
        </w:tc>
        <w:tc>
          <w:tcPr>
            <w:tcW w:w="3544" w:type="dxa"/>
          </w:tcPr>
          <w:p w14:paraId="7426CA76"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F3201DD" w14:textId="77777777" w:rsidR="00135EB4" w:rsidRPr="00D5691A" w:rsidRDefault="00780C3A" w:rsidP="001459E3">
            <w:pPr>
              <w:jc w:val="center"/>
              <w:rPr>
                <w:sz w:val="24"/>
                <w:szCs w:val="24"/>
              </w:rPr>
            </w:pPr>
            <w:sdt>
              <w:sdtPr>
                <w:rPr>
                  <w:rFonts w:cs="Arial"/>
                  <w:sz w:val="24"/>
                  <w:szCs w:val="24"/>
                </w:rPr>
                <w:id w:val="168971418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C7E2B78" w14:textId="77777777" w:rsidR="00135EB4" w:rsidRDefault="00135EB4" w:rsidP="001459E3">
            <w:pPr>
              <w:pStyle w:val="NoSpacing"/>
            </w:pPr>
          </w:p>
        </w:tc>
        <w:tc>
          <w:tcPr>
            <w:tcW w:w="2268" w:type="dxa"/>
          </w:tcPr>
          <w:p w14:paraId="5F564633" w14:textId="77777777" w:rsidR="00135EB4" w:rsidRDefault="00135EB4" w:rsidP="001459E3">
            <w:pPr>
              <w:pStyle w:val="NoSpacing"/>
            </w:pPr>
          </w:p>
        </w:tc>
      </w:tr>
      <w:tr w:rsidR="00135EB4" w14:paraId="4C3DE9AF" w14:textId="77777777" w:rsidTr="001459E3">
        <w:tc>
          <w:tcPr>
            <w:tcW w:w="5245" w:type="dxa"/>
            <w:vMerge/>
          </w:tcPr>
          <w:p w14:paraId="46C7B47D" w14:textId="77777777" w:rsidR="00135EB4" w:rsidRPr="001459E3" w:rsidRDefault="00135EB4" w:rsidP="001459E3">
            <w:pPr>
              <w:pStyle w:val="NoSpacing"/>
              <w:rPr>
                <w:sz w:val="20"/>
                <w:szCs w:val="20"/>
              </w:rPr>
            </w:pPr>
          </w:p>
        </w:tc>
        <w:tc>
          <w:tcPr>
            <w:tcW w:w="3544" w:type="dxa"/>
          </w:tcPr>
          <w:p w14:paraId="7663ECA9" w14:textId="77777777" w:rsidR="00135EB4" w:rsidRPr="00D5691A" w:rsidRDefault="00135EB4" w:rsidP="001459E3">
            <w:pPr>
              <w:pStyle w:val="NoSpacing"/>
              <w:jc w:val="right"/>
              <w:rPr>
                <w:sz w:val="20"/>
                <w:szCs w:val="20"/>
              </w:rPr>
            </w:pPr>
            <w:r>
              <w:rPr>
                <w:sz w:val="20"/>
                <w:szCs w:val="20"/>
              </w:rPr>
              <w:t>Resume / CV</w:t>
            </w:r>
          </w:p>
        </w:tc>
        <w:tc>
          <w:tcPr>
            <w:tcW w:w="567" w:type="dxa"/>
          </w:tcPr>
          <w:p w14:paraId="727AF3A5" w14:textId="77777777" w:rsidR="00135EB4" w:rsidRPr="00D5691A" w:rsidRDefault="00780C3A" w:rsidP="001459E3">
            <w:pPr>
              <w:jc w:val="center"/>
              <w:rPr>
                <w:sz w:val="24"/>
                <w:szCs w:val="24"/>
              </w:rPr>
            </w:pPr>
            <w:sdt>
              <w:sdtPr>
                <w:rPr>
                  <w:rFonts w:cs="Arial"/>
                  <w:sz w:val="24"/>
                  <w:szCs w:val="24"/>
                </w:rPr>
                <w:id w:val="-119738354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1E202A4" w14:textId="77777777" w:rsidR="00135EB4" w:rsidRDefault="00135EB4" w:rsidP="001459E3">
            <w:pPr>
              <w:pStyle w:val="NoSpacing"/>
            </w:pPr>
          </w:p>
        </w:tc>
        <w:tc>
          <w:tcPr>
            <w:tcW w:w="2268" w:type="dxa"/>
          </w:tcPr>
          <w:p w14:paraId="068C379B" w14:textId="77777777" w:rsidR="00135EB4" w:rsidRDefault="00135EB4" w:rsidP="001459E3">
            <w:pPr>
              <w:pStyle w:val="NoSpacing"/>
            </w:pPr>
          </w:p>
        </w:tc>
      </w:tr>
      <w:tr w:rsidR="00135EB4" w14:paraId="4FB46601" w14:textId="77777777" w:rsidTr="001459E3">
        <w:tc>
          <w:tcPr>
            <w:tcW w:w="5245" w:type="dxa"/>
            <w:vMerge/>
          </w:tcPr>
          <w:p w14:paraId="7E3AB723" w14:textId="77777777" w:rsidR="00135EB4" w:rsidRPr="001459E3" w:rsidRDefault="00135EB4" w:rsidP="001459E3">
            <w:pPr>
              <w:pStyle w:val="NoSpacing"/>
              <w:rPr>
                <w:sz w:val="20"/>
                <w:szCs w:val="20"/>
              </w:rPr>
            </w:pPr>
          </w:p>
        </w:tc>
        <w:tc>
          <w:tcPr>
            <w:tcW w:w="3544" w:type="dxa"/>
          </w:tcPr>
          <w:p w14:paraId="2D90AE61"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227E9209" w14:textId="77777777" w:rsidR="00135EB4" w:rsidRPr="00D5691A" w:rsidRDefault="00780C3A" w:rsidP="001459E3">
            <w:pPr>
              <w:jc w:val="center"/>
              <w:rPr>
                <w:sz w:val="24"/>
                <w:szCs w:val="24"/>
              </w:rPr>
            </w:pPr>
            <w:sdt>
              <w:sdtPr>
                <w:rPr>
                  <w:rFonts w:cs="Arial"/>
                  <w:sz w:val="24"/>
                  <w:szCs w:val="24"/>
                </w:rPr>
                <w:id w:val="-114881837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CB53217" w14:textId="77777777" w:rsidR="00135EB4" w:rsidRDefault="00135EB4" w:rsidP="001459E3">
            <w:pPr>
              <w:pStyle w:val="NoSpacing"/>
            </w:pPr>
          </w:p>
        </w:tc>
        <w:tc>
          <w:tcPr>
            <w:tcW w:w="2268" w:type="dxa"/>
          </w:tcPr>
          <w:p w14:paraId="7E4F9FDA" w14:textId="77777777" w:rsidR="00135EB4" w:rsidRDefault="00135EB4" w:rsidP="001459E3">
            <w:pPr>
              <w:pStyle w:val="NoSpacing"/>
            </w:pPr>
          </w:p>
        </w:tc>
      </w:tr>
      <w:tr w:rsidR="00135EB4" w14:paraId="2074E1E4" w14:textId="77777777" w:rsidTr="001459E3">
        <w:tc>
          <w:tcPr>
            <w:tcW w:w="5245" w:type="dxa"/>
            <w:vMerge/>
          </w:tcPr>
          <w:p w14:paraId="56BA1F49" w14:textId="77777777" w:rsidR="00135EB4" w:rsidRPr="001459E3" w:rsidRDefault="00135EB4" w:rsidP="001459E3">
            <w:pPr>
              <w:pStyle w:val="NoSpacing"/>
              <w:rPr>
                <w:sz w:val="20"/>
                <w:szCs w:val="20"/>
              </w:rPr>
            </w:pPr>
          </w:p>
        </w:tc>
        <w:tc>
          <w:tcPr>
            <w:tcW w:w="3544" w:type="dxa"/>
          </w:tcPr>
          <w:p w14:paraId="3D4F1514" w14:textId="77777777" w:rsidR="00135EB4" w:rsidRPr="00D5691A" w:rsidRDefault="00135EB4" w:rsidP="001459E3">
            <w:pPr>
              <w:pStyle w:val="NoSpacing"/>
              <w:jc w:val="right"/>
              <w:rPr>
                <w:sz w:val="20"/>
                <w:szCs w:val="20"/>
              </w:rPr>
            </w:pPr>
            <w:r>
              <w:rPr>
                <w:sz w:val="20"/>
                <w:szCs w:val="20"/>
              </w:rPr>
              <w:t>Other</w:t>
            </w:r>
          </w:p>
        </w:tc>
        <w:tc>
          <w:tcPr>
            <w:tcW w:w="567" w:type="dxa"/>
          </w:tcPr>
          <w:p w14:paraId="1DE866C7" w14:textId="77777777" w:rsidR="00135EB4" w:rsidRPr="00D5691A" w:rsidRDefault="00780C3A" w:rsidP="001459E3">
            <w:pPr>
              <w:jc w:val="center"/>
              <w:rPr>
                <w:sz w:val="24"/>
                <w:szCs w:val="24"/>
              </w:rPr>
            </w:pPr>
            <w:sdt>
              <w:sdtPr>
                <w:rPr>
                  <w:rFonts w:cs="Arial"/>
                  <w:sz w:val="24"/>
                  <w:szCs w:val="24"/>
                </w:rPr>
                <w:id w:val="-101776810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7BB90D8" w14:textId="77777777" w:rsidR="00135EB4" w:rsidRDefault="00135EB4" w:rsidP="001459E3">
            <w:pPr>
              <w:pStyle w:val="NoSpacing"/>
            </w:pPr>
          </w:p>
        </w:tc>
        <w:tc>
          <w:tcPr>
            <w:tcW w:w="2268" w:type="dxa"/>
          </w:tcPr>
          <w:p w14:paraId="71B0A347" w14:textId="77777777" w:rsidR="00135EB4" w:rsidRDefault="00135EB4" w:rsidP="001459E3">
            <w:pPr>
              <w:pStyle w:val="NoSpacing"/>
            </w:pPr>
          </w:p>
        </w:tc>
      </w:tr>
      <w:tr w:rsidR="00135EB4" w14:paraId="2328F378" w14:textId="77777777" w:rsidTr="001459E3">
        <w:tc>
          <w:tcPr>
            <w:tcW w:w="5245" w:type="dxa"/>
            <w:vMerge w:val="restart"/>
          </w:tcPr>
          <w:p w14:paraId="174E6AD2" w14:textId="77777777" w:rsidR="00AE34FB" w:rsidRDefault="00AE34FB" w:rsidP="00B9036F">
            <w:pPr>
              <w:pStyle w:val="NoSpacing"/>
              <w:rPr>
                <w:b/>
                <w:bCs/>
                <w:sz w:val="20"/>
                <w:szCs w:val="20"/>
              </w:rPr>
            </w:pPr>
            <w:r w:rsidRPr="00AE34FB">
              <w:rPr>
                <w:b/>
                <w:bCs/>
                <w:sz w:val="20"/>
                <w:szCs w:val="20"/>
              </w:rPr>
              <w:lastRenderedPageBreak/>
              <w:t>Knowledge Evidence</w:t>
            </w:r>
          </w:p>
          <w:p w14:paraId="5459AE2F" w14:textId="0539D935" w:rsidR="00B9036F" w:rsidRPr="00B9036F" w:rsidRDefault="00B9036F" w:rsidP="00B9036F">
            <w:pPr>
              <w:pStyle w:val="NoSpacing"/>
              <w:rPr>
                <w:b/>
                <w:bCs/>
                <w:sz w:val="20"/>
                <w:szCs w:val="20"/>
              </w:rPr>
            </w:pPr>
            <w:r w:rsidRPr="00B9036F">
              <w:rPr>
                <w:sz w:val="20"/>
                <w:szCs w:val="20"/>
              </w:rPr>
              <w:t>The individual must be able to demonstrate knowledge to complete the tasks outlined in the elements, performance criteria and foundation skills of this unit, including knowledge of:</w:t>
            </w:r>
          </w:p>
          <w:p w14:paraId="0F7C179F" w14:textId="77777777" w:rsidR="00B9036F" w:rsidRPr="00B9036F" w:rsidRDefault="00B9036F">
            <w:pPr>
              <w:pStyle w:val="NoSpacing"/>
              <w:numPr>
                <w:ilvl w:val="0"/>
                <w:numId w:val="60"/>
              </w:numPr>
              <w:rPr>
                <w:sz w:val="20"/>
                <w:szCs w:val="20"/>
              </w:rPr>
            </w:pPr>
            <w:r w:rsidRPr="00B9036F">
              <w:rPr>
                <w:sz w:val="20"/>
                <w:szCs w:val="20"/>
              </w:rPr>
              <w:t>legislative and vocational education and training (VET) regulatory requirements relating to assessing competence and participating in assessment validation activities, including:</w:t>
            </w:r>
          </w:p>
          <w:p w14:paraId="26A2DA5F" w14:textId="77777777" w:rsidR="00B9036F" w:rsidRPr="00B9036F" w:rsidRDefault="00B9036F">
            <w:pPr>
              <w:pStyle w:val="NoSpacing"/>
              <w:numPr>
                <w:ilvl w:val="0"/>
                <w:numId w:val="61"/>
              </w:numPr>
              <w:rPr>
                <w:sz w:val="20"/>
                <w:szCs w:val="20"/>
              </w:rPr>
            </w:pPr>
            <w:r w:rsidRPr="00B9036F">
              <w:rPr>
                <w:sz w:val="20"/>
                <w:szCs w:val="20"/>
              </w:rPr>
              <w:t>industry relevance and vocational training and learning requirements for those participating in validation activities</w:t>
            </w:r>
          </w:p>
          <w:p w14:paraId="50A03D69" w14:textId="77777777" w:rsidR="00B9036F" w:rsidRPr="00B9036F" w:rsidRDefault="00B9036F">
            <w:pPr>
              <w:pStyle w:val="NoSpacing"/>
              <w:numPr>
                <w:ilvl w:val="0"/>
                <w:numId w:val="61"/>
              </w:numPr>
              <w:rPr>
                <w:sz w:val="20"/>
                <w:szCs w:val="20"/>
              </w:rPr>
            </w:pPr>
            <w:r w:rsidRPr="00B9036F">
              <w:rPr>
                <w:sz w:val="20"/>
                <w:szCs w:val="20"/>
              </w:rPr>
              <w:t>obligations of assessors</w:t>
            </w:r>
          </w:p>
          <w:p w14:paraId="2E60C940" w14:textId="77777777" w:rsidR="00B9036F" w:rsidRPr="00B9036F" w:rsidRDefault="00B9036F">
            <w:pPr>
              <w:pStyle w:val="NoSpacing"/>
              <w:numPr>
                <w:ilvl w:val="0"/>
                <w:numId w:val="61"/>
              </w:numPr>
              <w:rPr>
                <w:sz w:val="20"/>
                <w:szCs w:val="20"/>
              </w:rPr>
            </w:pPr>
            <w:r w:rsidRPr="00B9036F">
              <w:rPr>
                <w:sz w:val="20"/>
                <w:szCs w:val="20"/>
              </w:rPr>
              <w:t>principles of assessment</w:t>
            </w:r>
          </w:p>
          <w:p w14:paraId="52156980" w14:textId="77777777" w:rsidR="00B9036F" w:rsidRPr="00B9036F" w:rsidRDefault="00B9036F">
            <w:pPr>
              <w:pStyle w:val="NoSpacing"/>
              <w:numPr>
                <w:ilvl w:val="0"/>
                <w:numId w:val="61"/>
              </w:numPr>
              <w:rPr>
                <w:sz w:val="20"/>
                <w:szCs w:val="20"/>
              </w:rPr>
            </w:pPr>
            <w:r w:rsidRPr="00B9036F">
              <w:rPr>
                <w:sz w:val="20"/>
                <w:szCs w:val="20"/>
              </w:rPr>
              <w:t>rules of evidence</w:t>
            </w:r>
          </w:p>
          <w:p w14:paraId="1A7D37C2" w14:textId="77777777" w:rsidR="00B9036F" w:rsidRPr="00B9036F" w:rsidRDefault="00B9036F">
            <w:pPr>
              <w:pStyle w:val="NoSpacing"/>
              <w:numPr>
                <w:ilvl w:val="0"/>
                <w:numId w:val="61"/>
              </w:numPr>
              <w:rPr>
                <w:sz w:val="20"/>
                <w:szCs w:val="20"/>
              </w:rPr>
            </w:pPr>
            <w:r w:rsidRPr="00B9036F">
              <w:rPr>
                <w:sz w:val="20"/>
                <w:szCs w:val="20"/>
              </w:rPr>
              <w:t>reasonable adjustment</w:t>
            </w:r>
          </w:p>
          <w:p w14:paraId="50D0C24D" w14:textId="77777777" w:rsidR="00B9036F" w:rsidRPr="00B9036F" w:rsidRDefault="00B9036F">
            <w:pPr>
              <w:pStyle w:val="NoSpacing"/>
              <w:numPr>
                <w:ilvl w:val="0"/>
                <w:numId w:val="61"/>
              </w:numPr>
              <w:rPr>
                <w:sz w:val="20"/>
                <w:szCs w:val="20"/>
              </w:rPr>
            </w:pPr>
            <w:r w:rsidRPr="00B9036F">
              <w:rPr>
                <w:sz w:val="20"/>
                <w:szCs w:val="20"/>
              </w:rPr>
              <w:t>record requirements for assessment validation, including evidence collection, retention and recording</w:t>
            </w:r>
          </w:p>
          <w:p w14:paraId="73BADFFB" w14:textId="77777777" w:rsidR="00B9036F" w:rsidRPr="00B9036F" w:rsidRDefault="00B9036F">
            <w:pPr>
              <w:pStyle w:val="NoSpacing"/>
              <w:numPr>
                <w:ilvl w:val="0"/>
                <w:numId w:val="62"/>
              </w:numPr>
              <w:rPr>
                <w:sz w:val="20"/>
                <w:szCs w:val="20"/>
              </w:rPr>
            </w:pPr>
            <w:r w:rsidRPr="00B9036F">
              <w:rPr>
                <w:sz w:val="20"/>
                <w:szCs w:val="20"/>
              </w:rPr>
              <w:t>key aspects of assessment validation, including:</w:t>
            </w:r>
          </w:p>
          <w:p w14:paraId="632FA27B" w14:textId="77777777" w:rsidR="00B9036F" w:rsidRPr="00B9036F" w:rsidRDefault="00B9036F">
            <w:pPr>
              <w:pStyle w:val="NoSpacing"/>
              <w:numPr>
                <w:ilvl w:val="0"/>
                <w:numId w:val="63"/>
              </w:numPr>
              <w:rPr>
                <w:sz w:val="20"/>
                <w:szCs w:val="20"/>
              </w:rPr>
            </w:pPr>
            <w:r w:rsidRPr="00B9036F">
              <w:rPr>
                <w:sz w:val="20"/>
                <w:szCs w:val="20"/>
              </w:rPr>
              <w:t>quality review process</w:t>
            </w:r>
          </w:p>
          <w:p w14:paraId="35794417" w14:textId="77777777" w:rsidR="00B9036F" w:rsidRPr="00B9036F" w:rsidRDefault="00B9036F">
            <w:pPr>
              <w:pStyle w:val="NoSpacing"/>
              <w:numPr>
                <w:ilvl w:val="0"/>
                <w:numId w:val="63"/>
              </w:numPr>
              <w:rPr>
                <w:sz w:val="20"/>
                <w:szCs w:val="20"/>
              </w:rPr>
            </w:pPr>
            <w:r w:rsidRPr="00B9036F">
              <w:rPr>
                <w:sz w:val="20"/>
                <w:szCs w:val="20"/>
              </w:rPr>
              <w:t>ethics, privacy and confidentiality requirements</w:t>
            </w:r>
          </w:p>
          <w:p w14:paraId="0836066B" w14:textId="77777777" w:rsidR="00B9036F" w:rsidRPr="00B9036F" w:rsidRDefault="00B9036F">
            <w:pPr>
              <w:pStyle w:val="NoSpacing"/>
              <w:numPr>
                <w:ilvl w:val="0"/>
                <w:numId w:val="63"/>
              </w:numPr>
              <w:rPr>
                <w:sz w:val="20"/>
                <w:szCs w:val="20"/>
              </w:rPr>
            </w:pPr>
            <w:r w:rsidRPr="00B9036F">
              <w:rPr>
                <w:sz w:val="20"/>
                <w:szCs w:val="20"/>
              </w:rPr>
              <w:t>process conducted before and after assessment</w:t>
            </w:r>
          </w:p>
          <w:p w14:paraId="1BA0E51B" w14:textId="77777777" w:rsidR="00B9036F" w:rsidRPr="00B9036F" w:rsidRDefault="00B9036F">
            <w:pPr>
              <w:pStyle w:val="NoSpacing"/>
              <w:numPr>
                <w:ilvl w:val="0"/>
                <w:numId w:val="63"/>
              </w:numPr>
              <w:rPr>
                <w:sz w:val="20"/>
                <w:szCs w:val="20"/>
              </w:rPr>
            </w:pPr>
            <w:r w:rsidRPr="00B9036F">
              <w:rPr>
                <w:sz w:val="20"/>
                <w:szCs w:val="20"/>
              </w:rPr>
              <w:t>assessment validation contexts and purposes</w:t>
            </w:r>
          </w:p>
          <w:p w14:paraId="0681F30F" w14:textId="77777777" w:rsidR="00B9036F" w:rsidRPr="00B9036F" w:rsidRDefault="00B9036F">
            <w:pPr>
              <w:pStyle w:val="NoSpacing"/>
              <w:numPr>
                <w:ilvl w:val="0"/>
                <w:numId w:val="63"/>
              </w:numPr>
              <w:rPr>
                <w:sz w:val="20"/>
                <w:szCs w:val="20"/>
              </w:rPr>
            </w:pPr>
            <w:r w:rsidRPr="00B9036F">
              <w:rPr>
                <w:sz w:val="20"/>
                <w:szCs w:val="20"/>
              </w:rPr>
              <w:t>pre- and post-validation of assessment tools</w:t>
            </w:r>
          </w:p>
          <w:p w14:paraId="42564D68" w14:textId="77777777" w:rsidR="00B9036F" w:rsidRPr="00B9036F" w:rsidRDefault="00B9036F">
            <w:pPr>
              <w:pStyle w:val="NoSpacing"/>
              <w:numPr>
                <w:ilvl w:val="0"/>
                <w:numId w:val="63"/>
              </w:numPr>
              <w:rPr>
                <w:sz w:val="20"/>
                <w:szCs w:val="20"/>
              </w:rPr>
            </w:pPr>
            <w:r w:rsidRPr="00B9036F">
              <w:rPr>
                <w:sz w:val="20"/>
                <w:szCs w:val="20"/>
              </w:rPr>
              <w:t>post-validation of evidence gathered</w:t>
            </w:r>
          </w:p>
          <w:p w14:paraId="03E46926" w14:textId="77777777" w:rsidR="00B9036F" w:rsidRPr="00B9036F" w:rsidRDefault="00B9036F">
            <w:pPr>
              <w:pStyle w:val="NoSpacing"/>
              <w:numPr>
                <w:ilvl w:val="0"/>
                <w:numId w:val="63"/>
              </w:numPr>
              <w:rPr>
                <w:sz w:val="20"/>
                <w:szCs w:val="20"/>
              </w:rPr>
            </w:pPr>
            <w:r w:rsidRPr="00B9036F">
              <w:rPr>
                <w:sz w:val="20"/>
                <w:szCs w:val="20"/>
              </w:rPr>
              <w:t>processes for conducting assessment validation checks</w:t>
            </w:r>
          </w:p>
          <w:p w14:paraId="6CA28C87" w14:textId="77777777" w:rsidR="00B9036F" w:rsidRPr="00B9036F" w:rsidRDefault="00B9036F">
            <w:pPr>
              <w:pStyle w:val="NoSpacing"/>
              <w:numPr>
                <w:ilvl w:val="0"/>
                <w:numId w:val="64"/>
              </w:numPr>
              <w:rPr>
                <w:sz w:val="20"/>
                <w:szCs w:val="20"/>
              </w:rPr>
            </w:pPr>
            <w:r w:rsidRPr="00B9036F">
              <w:rPr>
                <w:sz w:val="20"/>
                <w:szCs w:val="20"/>
              </w:rPr>
              <w:t>key features of the organisation’s assessment system, including:</w:t>
            </w:r>
          </w:p>
          <w:p w14:paraId="32F5F9F3" w14:textId="77777777" w:rsidR="00B9036F" w:rsidRPr="00B9036F" w:rsidRDefault="00B9036F">
            <w:pPr>
              <w:pStyle w:val="NoSpacing"/>
              <w:numPr>
                <w:ilvl w:val="0"/>
                <w:numId w:val="65"/>
              </w:numPr>
              <w:rPr>
                <w:sz w:val="20"/>
                <w:szCs w:val="20"/>
              </w:rPr>
            </w:pPr>
            <w:r w:rsidRPr="00B9036F">
              <w:rPr>
                <w:sz w:val="20"/>
                <w:szCs w:val="20"/>
              </w:rPr>
              <w:t xml:space="preserve">key components of assessment system policies, procedures and documentation, including assessment </w:t>
            </w:r>
            <w:r w:rsidRPr="00B9036F">
              <w:rPr>
                <w:sz w:val="20"/>
                <w:szCs w:val="20"/>
              </w:rPr>
              <w:lastRenderedPageBreak/>
              <w:t>tool to be validated and associated mapping document</w:t>
            </w:r>
          </w:p>
          <w:p w14:paraId="2182B021" w14:textId="77777777" w:rsidR="00B9036F" w:rsidRPr="00B9036F" w:rsidRDefault="00B9036F">
            <w:pPr>
              <w:pStyle w:val="NoSpacing"/>
              <w:numPr>
                <w:ilvl w:val="0"/>
                <w:numId w:val="65"/>
              </w:numPr>
              <w:rPr>
                <w:sz w:val="20"/>
                <w:szCs w:val="20"/>
              </w:rPr>
            </w:pPr>
            <w:r w:rsidRPr="00B9036F">
              <w:rPr>
                <w:sz w:val="20"/>
                <w:szCs w:val="20"/>
              </w:rPr>
              <w:t>nature and scope of evidence gathered, including evidence collected from other parties</w:t>
            </w:r>
          </w:p>
          <w:p w14:paraId="2DAB9517" w14:textId="77777777" w:rsidR="00B9036F" w:rsidRPr="00B9036F" w:rsidRDefault="00B9036F">
            <w:pPr>
              <w:pStyle w:val="NoSpacing"/>
              <w:numPr>
                <w:ilvl w:val="0"/>
                <w:numId w:val="65"/>
              </w:numPr>
              <w:rPr>
                <w:sz w:val="20"/>
                <w:szCs w:val="20"/>
              </w:rPr>
            </w:pPr>
            <w:r w:rsidRPr="00B9036F">
              <w:rPr>
                <w:sz w:val="20"/>
                <w:szCs w:val="20"/>
              </w:rPr>
              <w:t>organisational requirements for participating in assessment validation activities</w:t>
            </w:r>
          </w:p>
          <w:p w14:paraId="2A83688D" w14:textId="77777777" w:rsidR="00B9036F" w:rsidRPr="00B9036F" w:rsidRDefault="00B9036F">
            <w:pPr>
              <w:pStyle w:val="NoSpacing"/>
              <w:numPr>
                <w:ilvl w:val="0"/>
                <w:numId w:val="65"/>
              </w:numPr>
              <w:rPr>
                <w:sz w:val="20"/>
                <w:szCs w:val="20"/>
              </w:rPr>
            </w:pPr>
            <w:r w:rsidRPr="00B9036F">
              <w:rPr>
                <w:sz w:val="20"/>
                <w:szCs w:val="20"/>
              </w:rPr>
              <w:t>processes for analysing nationally recognised training products to identify evidence needed to demonstrate competence</w:t>
            </w:r>
          </w:p>
          <w:p w14:paraId="0E4EB0DC" w14:textId="77777777" w:rsidR="00B9036F" w:rsidRPr="00B9036F" w:rsidRDefault="00B9036F">
            <w:pPr>
              <w:pStyle w:val="NoSpacing"/>
              <w:numPr>
                <w:ilvl w:val="0"/>
                <w:numId w:val="66"/>
              </w:numPr>
              <w:rPr>
                <w:sz w:val="20"/>
                <w:szCs w:val="20"/>
              </w:rPr>
            </w:pPr>
            <w:r w:rsidRPr="00B9036F">
              <w:rPr>
                <w:sz w:val="20"/>
                <w:szCs w:val="20"/>
              </w:rPr>
              <w:t>dimensions of competency and how they guide assessment practices</w:t>
            </w:r>
          </w:p>
          <w:p w14:paraId="7BE38DE8" w14:textId="77777777" w:rsidR="00B9036F" w:rsidRPr="00B9036F" w:rsidRDefault="00B9036F">
            <w:pPr>
              <w:pStyle w:val="NoSpacing"/>
              <w:numPr>
                <w:ilvl w:val="0"/>
                <w:numId w:val="66"/>
              </w:numPr>
              <w:rPr>
                <w:sz w:val="20"/>
                <w:szCs w:val="20"/>
              </w:rPr>
            </w:pPr>
            <w:r w:rsidRPr="00B9036F">
              <w:rPr>
                <w:sz w:val="20"/>
                <w:szCs w:val="20"/>
              </w:rPr>
              <w:t>key structure, functions and content of assessment tools:</w:t>
            </w:r>
          </w:p>
          <w:p w14:paraId="63C80101" w14:textId="77777777" w:rsidR="00B9036F" w:rsidRPr="00B9036F" w:rsidRDefault="00B9036F">
            <w:pPr>
              <w:pStyle w:val="NoSpacing"/>
              <w:numPr>
                <w:ilvl w:val="0"/>
                <w:numId w:val="67"/>
              </w:numPr>
              <w:rPr>
                <w:sz w:val="20"/>
                <w:szCs w:val="20"/>
              </w:rPr>
            </w:pPr>
            <w:r w:rsidRPr="00B9036F">
              <w:rPr>
                <w:sz w:val="20"/>
                <w:szCs w:val="20"/>
              </w:rPr>
              <w:t>context and conditions of assessment</w:t>
            </w:r>
          </w:p>
          <w:p w14:paraId="0ADB69CB" w14:textId="77777777" w:rsidR="00B9036F" w:rsidRPr="00B9036F" w:rsidRDefault="00B9036F">
            <w:pPr>
              <w:pStyle w:val="NoSpacing"/>
              <w:numPr>
                <w:ilvl w:val="0"/>
                <w:numId w:val="67"/>
              </w:numPr>
              <w:rPr>
                <w:sz w:val="20"/>
                <w:szCs w:val="20"/>
              </w:rPr>
            </w:pPr>
            <w:r w:rsidRPr="00B9036F">
              <w:rPr>
                <w:sz w:val="20"/>
                <w:szCs w:val="20"/>
              </w:rPr>
              <w:t>tasks to be administered to the candidate</w:t>
            </w:r>
          </w:p>
          <w:p w14:paraId="1E764FD7" w14:textId="77777777" w:rsidR="00B9036F" w:rsidRPr="00B9036F" w:rsidRDefault="00B9036F">
            <w:pPr>
              <w:pStyle w:val="NoSpacing"/>
              <w:numPr>
                <w:ilvl w:val="0"/>
                <w:numId w:val="67"/>
              </w:numPr>
              <w:rPr>
                <w:sz w:val="20"/>
                <w:szCs w:val="20"/>
              </w:rPr>
            </w:pPr>
            <w:r w:rsidRPr="00B9036F">
              <w:rPr>
                <w:sz w:val="20"/>
                <w:szCs w:val="20"/>
              </w:rPr>
              <w:t>mapping against units of competency</w:t>
            </w:r>
          </w:p>
          <w:p w14:paraId="3BE19C55" w14:textId="77777777" w:rsidR="00B9036F" w:rsidRPr="00B9036F" w:rsidRDefault="00B9036F">
            <w:pPr>
              <w:pStyle w:val="NoSpacing"/>
              <w:numPr>
                <w:ilvl w:val="0"/>
                <w:numId w:val="68"/>
              </w:numPr>
              <w:rPr>
                <w:sz w:val="20"/>
                <w:szCs w:val="20"/>
              </w:rPr>
            </w:pPr>
            <w:r w:rsidRPr="00B9036F">
              <w:rPr>
                <w:sz w:val="20"/>
                <w:szCs w:val="20"/>
              </w:rPr>
              <w:t>key features of common assessment methods, including suitability for gathering evidence, suitability for the content of units, and associated assessment instruments:</w:t>
            </w:r>
          </w:p>
          <w:p w14:paraId="59374FAE" w14:textId="77777777" w:rsidR="00B9036F" w:rsidRPr="00B9036F" w:rsidRDefault="00B9036F">
            <w:pPr>
              <w:pStyle w:val="NoSpacing"/>
              <w:numPr>
                <w:ilvl w:val="0"/>
                <w:numId w:val="69"/>
              </w:numPr>
              <w:rPr>
                <w:sz w:val="20"/>
                <w:szCs w:val="20"/>
              </w:rPr>
            </w:pPr>
            <w:r w:rsidRPr="00B9036F">
              <w:rPr>
                <w:sz w:val="20"/>
                <w:szCs w:val="20"/>
              </w:rPr>
              <w:t>direct observation</w:t>
            </w:r>
          </w:p>
          <w:p w14:paraId="39F8A825" w14:textId="77777777" w:rsidR="00B9036F" w:rsidRPr="00B9036F" w:rsidRDefault="00B9036F">
            <w:pPr>
              <w:pStyle w:val="NoSpacing"/>
              <w:numPr>
                <w:ilvl w:val="0"/>
                <w:numId w:val="69"/>
              </w:numPr>
              <w:rPr>
                <w:sz w:val="20"/>
                <w:szCs w:val="20"/>
              </w:rPr>
            </w:pPr>
            <w:r w:rsidRPr="00B9036F">
              <w:rPr>
                <w:sz w:val="20"/>
                <w:szCs w:val="20"/>
              </w:rPr>
              <w:t>product-based methods</w:t>
            </w:r>
          </w:p>
          <w:p w14:paraId="1357566E" w14:textId="77777777" w:rsidR="00B9036F" w:rsidRPr="00B9036F" w:rsidRDefault="00B9036F">
            <w:pPr>
              <w:pStyle w:val="NoSpacing"/>
              <w:numPr>
                <w:ilvl w:val="0"/>
                <w:numId w:val="69"/>
              </w:numPr>
              <w:rPr>
                <w:sz w:val="20"/>
                <w:szCs w:val="20"/>
              </w:rPr>
            </w:pPr>
            <w:r w:rsidRPr="00B9036F">
              <w:rPr>
                <w:sz w:val="20"/>
                <w:szCs w:val="20"/>
              </w:rPr>
              <w:t>questioning</w:t>
            </w:r>
          </w:p>
          <w:p w14:paraId="5E10D9D7" w14:textId="666FC2F7" w:rsidR="00341012" w:rsidRPr="00034A69" w:rsidRDefault="00B9036F">
            <w:pPr>
              <w:pStyle w:val="NoSpacing"/>
              <w:numPr>
                <w:ilvl w:val="0"/>
                <w:numId w:val="69"/>
              </w:numPr>
              <w:rPr>
                <w:sz w:val="20"/>
                <w:szCs w:val="20"/>
              </w:rPr>
            </w:pPr>
            <w:r w:rsidRPr="00B9036F">
              <w:rPr>
                <w:sz w:val="20"/>
                <w:szCs w:val="20"/>
              </w:rPr>
              <w:t>evidence from other parties.</w:t>
            </w:r>
          </w:p>
        </w:tc>
        <w:tc>
          <w:tcPr>
            <w:tcW w:w="3544" w:type="dxa"/>
          </w:tcPr>
          <w:p w14:paraId="4781EC44"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5E51BA67" w14:textId="77777777" w:rsidR="00135EB4" w:rsidRPr="00D5691A" w:rsidRDefault="00780C3A" w:rsidP="001459E3">
            <w:pPr>
              <w:pStyle w:val="NoSpacing"/>
              <w:jc w:val="center"/>
              <w:rPr>
                <w:sz w:val="24"/>
                <w:szCs w:val="24"/>
              </w:rPr>
            </w:pPr>
            <w:sdt>
              <w:sdtPr>
                <w:rPr>
                  <w:rFonts w:cs="Arial"/>
                  <w:sz w:val="24"/>
                  <w:szCs w:val="24"/>
                </w:rPr>
                <w:id w:val="640154929"/>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0068E91F" w14:textId="77777777" w:rsidR="00135EB4" w:rsidRDefault="00135EB4" w:rsidP="001459E3">
            <w:pPr>
              <w:pStyle w:val="NoSpacing"/>
            </w:pPr>
          </w:p>
        </w:tc>
        <w:tc>
          <w:tcPr>
            <w:tcW w:w="2268" w:type="dxa"/>
          </w:tcPr>
          <w:p w14:paraId="53C40CB9" w14:textId="77777777" w:rsidR="00135EB4" w:rsidRDefault="00135EB4" w:rsidP="001459E3">
            <w:pPr>
              <w:pStyle w:val="NoSpacing"/>
            </w:pPr>
          </w:p>
        </w:tc>
      </w:tr>
      <w:tr w:rsidR="00135EB4" w14:paraId="48C29791" w14:textId="77777777" w:rsidTr="001459E3">
        <w:tc>
          <w:tcPr>
            <w:tcW w:w="5245" w:type="dxa"/>
            <w:vMerge/>
          </w:tcPr>
          <w:p w14:paraId="751117C9" w14:textId="77777777" w:rsidR="00135EB4" w:rsidRDefault="00135EB4" w:rsidP="001459E3">
            <w:pPr>
              <w:pStyle w:val="NoSpacing"/>
            </w:pPr>
          </w:p>
        </w:tc>
        <w:tc>
          <w:tcPr>
            <w:tcW w:w="3544" w:type="dxa"/>
          </w:tcPr>
          <w:p w14:paraId="2BCA6804"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F052DCF" w14:textId="77777777" w:rsidR="00135EB4" w:rsidRPr="00D5691A" w:rsidRDefault="00780C3A" w:rsidP="001459E3">
            <w:pPr>
              <w:jc w:val="center"/>
              <w:rPr>
                <w:sz w:val="24"/>
                <w:szCs w:val="24"/>
              </w:rPr>
            </w:pPr>
            <w:sdt>
              <w:sdtPr>
                <w:rPr>
                  <w:rFonts w:cs="Arial"/>
                  <w:sz w:val="24"/>
                  <w:szCs w:val="24"/>
                </w:rPr>
                <w:id w:val="-150034652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4BB1532" w14:textId="77777777" w:rsidR="00135EB4" w:rsidRDefault="00135EB4" w:rsidP="001459E3">
            <w:pPr>
              <w:pStyle w:val="NoSpacing"/>
            </w:pPr>
          </w:p>
        </w:tc>
        <w:tc>
          <w:tcPr>
            <w:tcW w:w="2268" w:type="dxa"/>
          </w:tcPr>
          <w:p w14:paraId="28290571" w14:textId="77777777" w:rsidR="00135EB4" w:rsidRDefault="00135EB4" w:rsidP="001459E3">
            <w:pPr>
              <w:pStyle w:val="NoSpacing"/>
            </w:pPr>
          </w:p>
        </w:tc>
      </w:tr>
      <w:tr w:rsidR="00135EB4" w14:paraId="266C6ADF" w14:textId="77777777" w:rsidTr="001459E3">
        <w:tc>
          <w:tcPr>
            <w:tcW w:w="5245" w:type="dxa"/>
            <w:vMerge/>
          </w:tcPr>
          <w:p w14:paraId="6C3D7582" w14:textId="77777777" w:rsidR="00135EB4" w:rsidRDefault="00135EB4" w:rsidP="001459E3">
            <w:pPr>
              <w:pStyle w:val="NoSpacing"/>
            </w:pPr>
          </w:p>
        </w:tc>
        <w:tc>
          <w:tcPr>
            <w:tcW w:w="3544" w:type="dxa"/>
          </w:tcPr>
          <w:p w14:paraId="0CD1E248"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6AE2A6EA" w14:textId="77777777" w:rsidR="00135EB4" w:rsidRPr="00D5691A" w:rsidRDefault="00780C3A" w:rsidP="001459E3">
            <w:pPr>
              <w:jc w:val="center"/>
              <w:rPr>
                <w:sz w:val="24"/>
                <w:szCs w:val="24"/>
              </w:rPr>
            </w:pPr>
            <w:sdt>
              <w:sdtPr>
                <w:rPr>
                  <w:rFonts w:cs="Arial"/>
                  <w:sz w:val="24"/>
                  <w:szCs w:val="24"/>
                </w:rPr>
                <w:id w:val="-82665981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42A5925" w14:textId="77777777" w:rsidR="00135EB4" w:rsidRDefault="00135EB4" w:rsidP="001459E3">
            <w:pPr>
              <w:pStyle w:val="NoSpacing"/>
            </w:pPr>
          </w:p>
        </w:tc>
        <w:tc>
          <w:tcPr>
            <w:tcW w:w="2268" w:type="dxa"/>
          </w:tcPr>
          <w:p w14:paraId="37AA96EA" w14:textId="77777777" w:rsidR="00135EB4" w:rsidRDefault="00135EB4" w:rsidP="001459E3">
            <w:pPr>
              <w:pStyle w:val="NoSpacing"/>
            </w:pPr>
          </w:p>
        </w:tc>
      </w:tr>
      <w:tr w:rsidR="00135EB4" w14:paraId="6186D99B" w14:textId="77777777" w:rsidTr="001459E3">
        <w:tc>
          <w:tcPr>
            <w:tcW w:w="5245" w:type="dxa"/>
            <w:vMerge/>
          </w:tcPr>
          <w:p w14:paraId="284CBB04" w14:textId="77777777" w:rsidR="00135EB4" w:rsidRDefault="00135EB4" w:rsidP="001459E3">
            <w:pPr>
              <w:pStyle w:val="NoSpacing"/>
            </w:pPr>
          </w:p>
        </w:tc>
        <w:tc>
          <w:tcPr>
            <w:tcW w:w="3544" w:type="dxa"/>
          </w:tcPr>
          <w:p w14:paraId="22AF3F4E"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81C4550" w14:textId="77777777" w:rsidR="00135EB4" w:rsidRPr="00D5691A" w:rsidRDefault="00780C3A" w:rsidP="001459E3">
            <w:pPr>
              <w:jc w:val="center"/>
              <w:rPr>
                <w:sz w:val="24"/>
                <w:szCs w:val="24"/>
              </w:rPr>
            </w:pPr>
            <w:sdt>
              <w:sdtPr>
                <w:rPr>
                  <w:rFonts w:cs="Arial"/>
                  <w:sz w:val="24"/>
                  <w:szCs w:val="24"/>
                </w:rPr>
                <w:id w:val="-135256812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F9BEDD2" w14:textId="77777777" w:rsidR="00135EB4" w:rsidRDefault="00135EB4" w:rsidP="001459E3">
            <w:pPr>
              <w:pStyle w:val="NoSpacing"/>
            </w:pPr>
          </w:p>
        </w:tc>
        <w:tc>
          <w:tcPr>
            <w:tcW w:w="2268" w:type="dxa"/>
          </w:tcPr>
          <w:p w14:paraId="0BFF7060" w14:textId="77777777" w:rsidR="00135EB4" w:rsidRDefault="00135EB4" w:rsidP="001459E3">
            <w:pPr>
              <w:pStyle w:val="NoSpacing"/>
            </w:pPr>
          </w:p>
        </w:tc>
      </w:tr>
      <w:tr w:rsidR="00135EB4" w14:paraId="07BC6EBC" w14:textId="77777777" w:rsidTr="001459E3">
        <w:tc>
          <w:tcPr>
            <w:tcW w:w="5245" w:type="dxa"/>
            <w:vMerge/>
          </w:tcPr>
          <w:p w14:paraId="0D56FB22" w14:textId="77777777" w:rsidR="00135EB4" w:rsidRDefault="00135EB4" w:rsidP="001459E3">
            <w:pPr>
              <w:pStyle w:val="NoSpacing"/>
            </w:pPr>
          </w:p>
        </w:tc>
        <w:tc>
          <w:tcPr>
            <w:tcW w:w="3544" w:type="dxa"/>
          </w:tcPr>
          <w:p w14:paraId="5CED0970" w14:textId="77777777" w:rsidR="00135EB4" w:rsidRPr="00D5691A" w:rsidRDefault="00135EB4" w:rsidP="001459E3">
            <w:pPr>
              <w:pStyle w:val="NoSpacing"/>
              <w:jc w:val="right"/>
              <w:rPr>
                <w:sz w:val="20"/>
                <w:szCs w:val="20"/>
              </w:rPr>
            </w:pPr>
            <w:r>
              <w:rPr>
                <w:sz w:val="20"/>
                <w:szCs w:val="20"/>
              </w:rPr>
              <w:t>References</w:t>
            </w:r>
          </w:p>
        </w:tc>
        <w:tc>
          <w:tcPr>
            <w:tcW w:w="567" w:type="dxa"/>
          </w:tcPr>
          <w:p w14:paraId="0C8FEF79" w14:textId="77777777" w:rsidR="00135EB4" w:rsidRPr="00D5691A" w:rsidRDefault="00780C3A" w:rsidP="001459E3">
            <w:pPr>
              <w:jc w:val="center"/>
              <w:rPr>
                <w:sz w:val="24"/>
                <w:szCs w:val="24"/>
              </w:rPr>
            </w:pPr>
            <w:sdt>
              <w:sdtPr>
                <w:rPr>
                  <w:rFonts w:cs="Arial"/>
                  <w:sz w:val="24"/>
                  <w:szCs w:val="24"/>
                </w:rPr>
                <w:id w:val="168332204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8E2AA03" w14:textId="77777777" w:rsidR="00135EB4" w:rsidRDefault="00135EB4" w:rsidP="001459E3">
            <w:pPr>
              <w:pStyle w:val="NoSpacing"/>
            </w:pPr>
          </w:p>
        </w:tc>
        <w:tc>
          <w:tcPr>
            <w:tcW w:w="2268" w:type="dxa"/>
          </w:tcPr>
          <w:p w14:paraId="7AA0D947" w14:textId="77777777" w:rsidR="00135EB4" w:rsidRDefault="00135EB4" w:rsidP="001459E3">
            <w:pPr>
              <w:pStyle w:val="NoSpacing"/>
            </w:pPr>
          </w:p>
        </w:tc>
      </w:tr>
      <w:tr w:rsidR="00135EB4" w14:paraId="52B6D0CD" w14:textId="77777777" w:rsidTr="001459E3">
        <w:tc>
          <w:tcPr>
            <w:tcW w:w="5245" w:type="dxa"/>
            <w:vMerge/>
          </w:tcPr>
          <w:p w14:paraId="62F0D22D" w14:textId="77777777" w:rsidR="00135EB4" w:rsidRDefault="00135EB4" w:rsidP="001459E3">
            <w:pPr>
              <w:pStyle w:val="NoSpacing"/>
            </w:pPr>
          </w:p>
        </w:tc>
        <w:tc>
          <w:tcPr>
            <w:tcW w:w="3544" w:type="dxa"/>
          </w:tcPr>
          <w:p w14:paraId="4BBBE4CF"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245B896" w14:textId="77777777" w:rsidR="00135EB4" w:rsidRPr="00D5691A" w:rsidRDefault="00780C3A" w:rsidP="001459E3">
            <w:pPr>
              <w:jc w:val="center"/>
              <w:rPr>
                <w:sz w:val="24"/>
                <w:szCs w:val="24"/>
              </w:rPr>
            </w:pPr>
            <w:sdt>
              <w:sdtPr>
                <w:rPr>
                  <w:rFonts w:cs="Arial"/>
                  <w:sz w:val="24"/>
                  <w:szCs w:val="24"/>
                </w:rPr>
                <w:id w:val="11776957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C70EBC" w14:textId="77777777" w:rsidR="00135EB4" w:rsidRDefault="00135EB4" w:rsidP="001459E3">
            <w:pPr>
              <w:pStyle w:val="NoSpacing"/>
            </w:pPr>
          </w:p>
        </w:tc>
        <w:tc>
          <w:tcPr>
            <w:tcW w:w="2268" w:type="dxa"/>
          </w:tcPr>
          <w:p w14:paraId="3A8D1DA3" w14:textId="77777777" w:rsidR="00135EB4" w:rsidRDefault="00135EB4" w:rsidP="001459E3">
            <w:pPr>
              <w:pStyle w:val="NoSpacing"/>
            </w:pPr>
          </w:p>
        </w:tc>
      </w:tr>
      <w:tr w:rsidR="00135EB4" w14:paraId="56CE3B28" w14:textId="77777777" w:rsidTr="001459E3">
        <w:tc>
          <w:tcPr>
            <w:tcW w:w="5245" w:type="dxa"/>
            <w:vMerge/>
          </w:tcPr>
          <w:p w14:paraId="4A753977" w14:textId="77777777" w:rsidR="00135EB4" w:rsidRDefault="00135EB4" w:rsidP="001459E3">
            <w:pPr>
              <w:pStyle w:val="NoSpacing"/>
            </w:pPr>
          </w:p>
        </w:tc>
        <w:tc>
          <w:tcPr>
            <w:tcW w:w="3544" w:type="dxa"/>
          </w:tcPr>
          <w:p w14:paraId="0E2A60C7" w14:textId="77777777" w:rsidR="00135EB4" w:rsidRPr="00D5691A" w:rsidRDefault="00135EB4" w:rsidP="001459E3">
            <w:pPr>
              <w:pStyle w:val="NoSpacing"/>
              <w:jc w:val="right"/>
              <w:rPr>
                <w:sz w:val="20"/>
                <w:szCs w:val="20"/>
              </w:rPr>
            </w:pPr>
            <w:r>
              <w:rPr>
                <w:sz w:val="20"/>
                <w:szCs w:val="20"/>
              </w:rPr>
              <w:t>Resume / CV</w:t>
            </w:r>
          </w:p>
        </w:tc>
        <w:tc>
          <w:tcPr>
            <w:tcW w:w="567" w:type="dxa"/>
          </w:tcPr>
          <w:p w14:paraId="0ACF5DE8" w14:textId="77777777" w:rsidR="00135EB4" w:rsidRPr="00D5691A" w:rsidRDefault="00780C3A" w:rsidP="001459E3">
            <w:pPr>
              <w:jc w:val="center"/>
              <w:rPr>
                <w:sz w:val="24"/>
                <w:szCs w:val="24"/>
              </w:rPr>
            </w:pPr>
            <w:sdt>
              <w:sdtPr>
                <w:rPr>
                  <w:rFonts w:cs="Arial"/>
                  <w:sz w:val="24"/>
                  <w:szCs w:val="24"/>
                </w:rPr>
                <w:id w:val="188027197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05235D1" w14:textId="77777777" w:rsidR="00135EB4" w:rsidRDefault="00135EB4" w:rsidP="001459E3">
            <w:pPr>
              <w:pStyle w:val="NoSpacing"/>
            </w:pPr>
          </w:p>
        </w:tc>
        <w:tc>
          <w:tcPr>
            <w:tcW w:w="2268" w:type="dxa"/>
          </w:tcPr>
          <w:p w14:paraId="7CE77707" w14:textId="77777777" w:rsidR="00135EB4" w:rsidRDefault="00135EB4" w:rsidP="001459E3">
            <w:pPr>
              <w:pStyle w:val="NoSpacing"/>
            </w:pPr>
          </w:p>
        </w:tc>
      </w:tr>
      <w:tr w:rsidR="00135EB4" w14:paraId="3D4662DB" w14:textId="77777777" w:rsidTr="001459E3">
        <w:tc>
          <w:tcPr>
            <w:tcW w:w="5245" w:type="dxa"/>
            <w:vMerge/>
          </w:tcPr>
          <w:p w14:paraId="40C051DC" w14:textId="77777777" w:rsidR="00135EB4" w:rsidRDefault="00135EB4" w:rsidP="001459E3">
            <w:pPr>
              <w:pStyle w:val="NoSpacing"/>
            </w:pPr>
          </w:p>
        </w:tc>
        <w:tc>
          <w:tcPr>
            <w:tcW w:w="3544" w:type="dxa"/>
          </w:tcPr>
          <w:p w14:paraId="2D114714"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AE0A229" w14:textId="77777777" w:rsidR="00135EB4" w:rsidRPr="00D5691A" w:rsidRDefault="00780C3A" w:rsidP="001459E3">
            <w:pPr>
              <w:jc w:val="center"/>
              <w:rPr>
                <w:sz w:val="24"/>
                <w:szCs w:val="24"/>
              </w:rPr>
            </w:pPr>
            <w:sdt>
              <w:sdtPr>
                <w:rPr>
                  <w:rFonts w:cs="Arial"/>
                  <w:sz w:val="24"/>
                  <w:szCs w:val="24"/>
                </w:rPr>
                <w:id w:val="-134924254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6B9B4D7" w14:textId="77777777" w:rsidR="00135EB4" w:rsidRDefault="00135EB4" w:rsidP="001459E3">
            <w:pPr>
              <w:pStyle w:val="NoSpacing"/>
            </w:pPr>
          </w:p>
        </w:tc>
        <w:tc>
          <w:tcPr>
            <w:tcW w:w="2268" w:type="dxa"/>
          </w:tcPr>
          <w:p w14:paraId="7D5B93EA" w14:textId="77777777" w:rsidR="00135EB4" w:rsidRDefault="00135EB4" w:rsidP="001459E3">
            <w:pPr>
              <w:pStyle w:val="NoSpacing"/>
            </w:pPr>
          </w:p>
        </w:tc>
      </w:tr>
      <w:tr w:rsidR="00135EB4" w14:paraId="5E67A933" w14:textId="77777777" w:rsidTr="001459E3">
        <w:tc>
          <w:tcPr>
            <w:tcW w:w="5245" w:type="dxa"/>
            <w:vMerge/>
          </w:tcPr>
          <w:p w14:paraId="504B464C" w14:textId="77777777" w:rsidR="00135EB4" w:rsidRDefault="00135EB4" w:rsidP="001459E3">
            <w:pPr>
              <w:pStyle w:val="NoSpacing"/>
            </w:pPr>
          </w:p>
        </w:tc>
        <w:tc>
          <w:tcPr>
            <w:tcW w:w="3544" w:type="dxa"/>
          </w:tcPr>
          <w:p w14:paraId="72D4AA2C" w14:textId="77777777" w:rsidR="00135EB4" w:rsidRPr="00D5691A" w:rsidRDefault="00135EB4" w:rsidP="001459E3">
            <w:pPr>
              <w:pStyle w:val="NoSpacing"/>
              <w:jc w:val="right"/>
              <w:rPr>
                <w:sz w:val="20"/>
                <w:szCs w:val="20"/>
              </w:rPr>
            </w:pPr>
            <w:r>
              <w:rPr>
                <w:sz w:val="20"/>
                <w:szCs w:val="20"/>
              </w:rPr>
              <w:t>Other</w:t>
            </w:r>
          </w:p>
        </w:tc>
        <w:tc>
          <w:tcPr>
            <w:tcW w:w="567" w:type="dxa"/>
          </w:tcPr>
          <w:p w14:paraId="63914EA5" w14:textId="77777777" w:rsidR="00135EB4" w:rsidRPr="00D5691A" w:rsidRDefault="00780C3A" w:rsidP="001459E3">
            <w:pPr>
              <w:jc w:val="center"/>
              <w:rPr>
                <w:sz w:val="24"/>
                <w:szCs w:val="24"/>
              </w:rPr>
            </w:pPr>
            <w:sdt>
              <w:sdtPr>
                <w:rPr>
                  <w:rFonts w:cs="Arial"/>
                  <w:sz w:val="24"/>
                  <w:szCs w:val="24"/>
                </w:rPr>
                <w:id w:val="-167016894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8830919" w14:textId="77777777" w:rsidR="00135EB4" w:rsidRDefault="00135EB4" w:rsidP="001459E3">
            <w:pPr>
              <w:pStyle w:val="NoSpacing"/>
            </w:pPr>
          </w:p>
        </w:tc>
        <w:tc>
          <w:tcPr>
            <w:tcW w:w="2268" w:type="dxa"/>
          </w:tcPr>
          <w:p w14:paraId="3600F945" w14:textId="77777777" w:rsidR="00135EB4" w:rsidRDefault="00135EB4" w:rsidP="001459E3">
            <w:pPr>
              <w:pStyle w:val="NoSpacing"/>
            </w:pPr>
          </w:p>
        </w:tc>
      </w:tr>
    </w:tbl>
    <w:p w14:paraId="387F9F65" w14:textId="77777777" w:rsidR="00341012" w:rsidRDefault="00341012" w:rsidP="007B131C">
      <w:pPr>
        <w:pStyle w:val="NoSpacing"/>
      </w:pPr>
    </w:p>
    <w:p w14:paraId="1312B412" w14:textId="77777777" w:rsidR="00341012" w:rsidRDefault="00341012" w:rsidP="007B131C">
      <w:pPr>
        <w:pStyle w:val="NoSpacing"/>
      </w:pPr>
    </w:p>
    <w:p w14:paraId="4F92C9DD"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1FA94A3C" w14:textId="77777777" w:rsidTr="0035193B">
        <w:trPr>
          <w:trHeight w:val="728"/>
        </w:trPr>
        <w:tc>
          <w:tcPr>
            <w:tcW w:w="15735" w:type="dxa"/>
            <w:gridSpan w:val="5"/>
            <w:shd w:val="clear" w:color="auto" w:fill="DBE5F1" w:themeFill="accent1" w:themeFillTint="33"/>
            <w:vAlign w:val="center"/>
          </w:tcPr>
          <w:p w14:paraId="4D570D62" w14:textId="7823B0A8" w:rsidR="00135EB4" w:rsidRPr="00AE3230" w:rsidRDefault="00DC4BE2" w:rsidP="00DC4BE2">
            <w:pPr>
              <w:pStyle w:val="NoSpacing"/>
              <w:rPr>
                <w:color w:val="17365D" w:themeColor="text2" w:themeShade="BF"/>
                <w:sz w:val="36"/>
                <w:szCs w:val="36"/>
              </w:rPr>
            </w:pPr>
            <w:bookmarkStart w:id="13" w:name="_Toc130306880"/>
            <w:r>
              <w:rPr>
                <w:rStyle w:val="Heading1Char"/>
              </w:rPr>
              <w:t xml:space="preserve">5. </w:t>
            </w:r>
            <w:r w:rsidRPr="00034A69">
              <w:rPr>
                <w:rStyle w:val="Heading1Char"/>
              </w:rPr>
              <w:t>TAEASS412</w:t>
            </w:r>
            <w:r w:rsidR="00034A69">
              <w:rPr>
                <w:rStyle w:val="Heading1Char"/>
              </w:rPr>
              <w:t xml:space="preserve"> - </w:t>
            </w:r>
            <w:r w:rsidRPr="00DC4BE2">
              <w:rPr>
                <w:rStyle w:val="Heading1Char"/>
                <w:b w:val="0"/>
                <w:bCs/>
              </w:rPr>
              <w:t>Assess competence</w:t>
            </w:r>
            <w:r w:rsidR="004713B8" w:rsidRPr="004713B8">
              <w:rPr>
                <w:rStyle w:val="Heading1Char"/>
                <w:b w:val="0"/>
                <w:bCs/>
              </w:rPr>
              <w:t xml:space="preserve"> (Release 1)</w:t>
            </w:r>
            <w:bookmarkEnd w:id="13"/>
          </w:p>
        </w:tc>
      </w:tr>
      <w:tr w:rsidR="00135EB4" w:rsidRPr="00E338E1" w14:paraId="3BB1293A" w14:textId="77777777" w:rsidTr="001459E3">
        <w:tc>
          <w:tcPr>
            <w:tcW w:w="15735" w:type="dxa"/>
            <w:gridSpan w:val="5"/>
            <w:shd w:val="clear" w:color="auto" w:fill="F2F2F2" w:themeFill="background1" w:themeFillShade="F2"/>
          </w:tcPr>
          <w:p w14:paraId="3C91AD46"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7E31BFAD" w14:textId="77777777" w:rsidTr="0035193B">
        <w:tc>
          <w:tcPr>
            <w:tcW w:w="5245" w:type="dxa"/>
            <w:shd w:val="clear" w:color="auto" w:fill="DBE5F1" w:themeFill="accent1" w:themeFillTint="33"/>
          </w:tcPr>
          <w:p w14:paraId="168764E6"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63368253"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3D32A1E3"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5A796558" w14:textId="77777777" w:rsidR="00135EB4" w:rsidRPr="00AC7122" w:rsidRDefault="00135EB4" w:rsidP="001459E3">
            <w:pPr>
              <w:pStyle w:val="NoSpacing"/>
              <w:rPr>
                <w:sz w:val="24"/>
                <w:szCs w:val="24"/>
              </w:rPr>
            </w:pPr>
            <w:r w:rsidRPr="00AC7122">
              <w:rPr>
                <w:sz w:val="24"/>
                <w:szCs w:val="24"/>
              </w:rPr>
              <w:t>Doc No. / Name</w:t>
            </w:r>
          </w:p>
        </w:tc>
      </w:tr>
      <w:tr w:rsidR="00135EB4" w14:paraId="56303C34" w14:textId="77777777" w:rsidTr="001459E3">
        <w:tc>
          <w:tcPr>
            <w:tcW w:w="5245" w:type="dxa"/>
            <w:vMerge w:val="restart"/>
          </w:tcPr>
          <w:p w14:paraId="08E0B1E7" w14:textId="61CA007C" w:rsidR="00B9036F" w:rsidRPr="00B9036F" w:rsidRDefault="00B9036F" w:rsidP="00B9036F">
            <w:pPr>
              <w:pStyle w:val="NoSpacing"/>
              <w:rPr>
                <w:b/>
                <w:bCs/>
                <w:sz w:val="20"/>
                <w:szCs w:val="20"/>
              </w:rPr>
            </w:pPr>
            <w:r w:rsidRPr="00B9036F">
              <w:rPr>
                <w:b/>
                <w:bCs/>
                <w:sz w:val="20"/>
                <w:szCs w:val="20"/>
              </w:rPr>
              <w:t>1 Plan and prepare to conduct assessment</w:t>
            </w:r>
          </w:p>
          <w:p w14:paraId="1CB0F964" w14:textId="77777777" w:rsidR="00F97CEE" w:rsidRDefault="00F97CEE" w:rsidP="00B9036F">
            <w:pPr>
              <w:pStyle w:val="NoSpacing"/>
              <w:rPr>
                <w:sz w:val="20"/>
                <w:szCs w:val="20"/>
              </w:rPr>
            </w:pPr>
          </w:p>
          <w:p w14:paraId="6E8F3626" w14:textId="3D165468" w:rsidR="00B9036F" w:rsidRPr="00B9036F" w:rsidRDefault="00B9036F" w:rsidP="00B9036F">
            <w:pPr>
              <w:pStyle w:val="NoSpacing"/>
              <w:rPr>
                <w:sz w:val="20"/>
                <w:szCs w:val="20"/>
              </w:rPr>
            </w:pPr>
            <w:r w:rsidRPr="00B9036F">
              <w:rPr>
                <w:sz w:val="20"/>
                <w:szCs w:val="20"/>
              </w:rPr>
              <w:lastRenderedPageBreak/>
              <w:t>1.1 Access registered training organisation (RTO) assessment system and legislative and regulatory requirements and confirm assessment policies and procedures relevant to own job role</w:t>
            </w:r>
          </w:p>
          <w:p w14:paraId="071D4C90" w14:textId="77777777" w:rsidR="00B9036F" w:rsidRPr="00B9036F" w:rsidRDefault="00B9036F" w:rsidP="00B9036F">
            <w:pPr>
              <w:pStyle w:val="NoSpacing"/>
              <w:rPr>
                <w:sz w:val="20"/>
                <w:szCs w:val="20"/>
              </w:rPr>
            </w:pPr>
          </w:p>
          <w:p w14:paraId="0A0EF46D" w14:textId="77777777" w:rsidR="00B9036F" w:rsidRPr="00B9036F" w:rsidRDefault="00B9036F" w:rsidP="00B9036F">
            <w:pPr>
              <w:pStyle w:val="NoSpacing"/>
              <w:rPr>
                <w:sz w:val="20"/>
                <w:szCs w:val="20"/>
              </w:rPr>
            </w:pPr>
            <w:r w:rsidRPr="00B9036F">
              <w:rPr>
                <w:sz w:val="20"/>
                <w:szCs w:val="20"/>
              </w:rPr>
              <w:t>1.2 Access training and assessment strategy and delivery plan and identify purpose, target group, requirements and resources for assessment</w:t>
            </w:r>
          </w:p>
          <w:p w14:paraId="7AC3B157" w14:textId="77777777" w:rsidR="00B9036F" w:rsidRPr="00B9036F" w:rsidRDefault="00B9036F" w:rsidP="00B9036F">
            <w:pPr>
              <w:pStyle w:val="NoSpacing"/>
              <w:rPr>
                <w:sz w:val="20"/>
                <w:szCs w:val="20"/>
              </w:rPr>
            </w:pPr>
          </w:p>
          <w:p w14:paraId="40775C34" w14:textId="77777777" w:rsidR="00B9036F" w:rsidRPr="00B9036F" w:rsidRDefault="00B9036F" w:rsidP="00B9036F">
            <w:pPr>
              <w:pStyle w:val="NoSpacing"/>
              <w:rPr>
                <w:sz w:val="20"/>
                <w:szCs w:val="20"/>
              </w:rPr>
            </w:pPr>
            <w:r w:rsidRPr="00B9036F">
              <w:rPr>
                <w:sz w:val="20"/>
                <w:szCs w:val="20"/>
              </w:rPr>
              <w:t>1.3 Access and analyse unit/s of competency and assessment tool, and check that tool maps to unit/s and assessment requirements and complies with the principles of assessment and rules of evidence</w:t>
            </w:r>
          </w:p>
          <w:p w14:paraId="3E190BA3" w14:textId="77777777" w:rsidR="00B9036F" w:rsidRPr="00B9036F" w:rsidRDefault="00B9036F" w:rsidP="00B9036F">
            <w:pPr>
              <w:pStyle w:val="NoSpacing"/>
              <w:rPr>
                <w:sz w:val="20"/>
                <w:szCs w:val="20"/>
              </w:rPr>
            </w:pPr>
          </w:p>
          <w:p w14:paraId="61E03066" w14:textId="77777777" w:rsidR="00B9036F" w:rsidRPr="00B9036F" w:rsidRDefault="00B9036F" w:rsidP="00B9036F">
            <w:pPr>
              <w:pStyle w:val="NoSpacing"/>
              <w:rPr>
                <w:sz w:val="20"/>
                <w:szCs w:val="20"/>
              </w:rPr>
            </w:pPr>
            <w:r w:rsidRPr="00B9036F">
              <w:rPr>
                <w:sz w:val="20"/>
                <w:szCs w:val="20"/>
              </w:rPr>
              <w:t>1.4 Identify actions required to be undertaken by candidate and assessor in preparation for assessment</w:t>
            </w:r>
          </w:p>
          <w:p w14:paraId="70AD9E21" w14:textId="77777777" w:rsidR="00B9036F" w:rsidRPr="00B9036F" w:rsidRDefault="00B9036F" w:rsidP="00B9036F">
            <w:pPr>
              <w:pStyle w:val="NoSpacing"/>
              <w:rPr>
                <w:sz w:val="20"/>
                <w:szCs w:val="20"/>
              </w:rPr>
            </w:pPr>
          </w:p>
          <w:p w14:paraId="2EE717DF" w14:textId="4F985977" w:rsidR="00341012" w:rsidRPr="001459E3" w:rsidRDefault="00B9036F" w:rsidP="00B9036F">
            <w:pPr>
              <w:pStyle w:val="NoSpacing"/>
              <w:rPr>
                <w:sz w:val="20"/>
                <w:szCs w:val="20"/>
              </w:rPr>
            </w:pPr>
            <w:r w:rsidRPr="00B9036F">
              <w:rPr>
                <w:sz w:val="20"/>
                <w:szCs w:val="20"/>
              </w:rPr>
              <w:t>1.5 Identify and obtain resources required to meet assessment conditions according to organisational procedures</w:t>
            </w:r>
          </w:p>
        </w:tc>
        <w:tc>
          <w:tcPr>
            <w:tcW w:w="3544" w:type="dxa"/>
            <w:vAlign w:val="center"/>
          </w:tcPr>
          <w:p w14:paraId="728B8C4B"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vAlign w:val="center"/>
          </w:tcPr>
          <w:p w14:paraId="6E92019E" w14:textId="77777777" w:rsidR="00135EB4" w:rsidRPr="00D5691A" w:rsidRDefault="00780C3A" w:rsidP="001459E3">
            <w:pPr>
              <w:pStyle w:val="NoSpacing"/>
              <w:jc w:val="center"/>
              <w:rPr>
                <w:sz w:val="24"/>
                <w:szCs w:val="24"/>
              </w:rPr>
            </w:pPr>
            <w:sdt>
              <w:sdtPr>
                <w:rPr>
                  <w:rFonts w:cs="Arial"/>
                  <w:sz w:val="24"/>
                  <w:szCs w:val="24"/>
                </w:rPr>
                <w:id w:val="817306584"/>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72550BA6" w14:textId="77777777" w:rsidR="00135EB4" w:rsidRDefault="00135EB4" w:rsidP="001459E3">
            <w:pPr>
              <w:pStyle w:val="NoSpacing"/>
            </w:pPr>
          </w:p>
        </w:tc>
        <w:tc>
          <w:tcPr>
            <w:tcW w:w="2268" w:type="dxa"/>
          </w:tcPr>
          <w:p w14:paraId="43ACC5E2" w14:textId="77777777" w:rsidR="00135EB4" w:rsidRDefault="00135EB4" w:rsidP="001459E3">
            <w:pPr>
              <w:pStyle w:val="NoSpacing"/>
            </w:pPr>
          </w:p>
        </w:tc>
      </w:tr>
      <w:tr w:rsidR="00135EB4" w14:paraId="073E3D66" w14:textId="77777777" w:rsidTr="001459E3">
        <w:tc>
          <w:tcPr>
            <w:tcW w:w="5245" w:type="dxa"/>
            <w:vMerge/>
          </w:tcPr>
          <w:p w14:paraId="13826D36" w14:textId="77777777" w:rsidR="00135EB4" w:rsidRPr="001459E3" w:rsidRDefault="00135EB4" w:rsidP="001459E3">
            <w:pPr>
              <w:pStyle w:val="NoSpacing"/>
              <w:rPr>
                <w:sz w:val="20"/>
                <w:szCs w:val="20"/>
              </w:rPr>
            </w:pPr>
          </w:p>
        </w:tc>
        <w:tc>
          <w:tcPr>
            <w:tcW w:w="3544" w:type="dxa"/>
            <w:vAlign w:val="center"/>
          </w:tcPr>
          <w:p w14:paraId="0DA46DB0"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7810ADD5" w14:textId="77777777" w:rsidR="00135EB4" w:rsidRPr="00D5691A" w:rsidRDefault="00780C3A" w:rsidP="001459E3">
            <w:pPr>
              <w:jc w:val="center"/>
              <w:rPr>
                <w:sz w:val="24"/>
                <w:szCs w:val="24"/>
              </w:rPr>
            </w:pPr>
            <w:sdt>
              <w:sdtPr>
                <w:rPr>
                  <w:rFonts w:cs="Arial"/>
                  <w:sz w:val="24"/>
                  <w:szCs w:val="24"/>
                </w:rPr>
                <w:id w:val="21097701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2E9CDB9" w14:textId="77777777" w:rsidR="00135EB4" w:rsidRDefault="00135EB4" w:rsidP="001459E3">
            <w:pPr>
              <w:pStyle w:val="NoSpacing"/>
            </w:pPr>
          </w:p>
        </w:tc>
        <w:tc>
          <w:tcPr>
            <w:tcW w:w="2268" w:type="dxa"/>
          </w:tcPr>
          <w:p w14:paraId="4E860A19" w14:textId="77777777" w:rsidR="00135EB4" w:rsidRDefault="00135EB4" w:rsidP="001459E3">
            <w:pPr>
              <w:pStyle w:val="NoSpacing"/>
            </w:pPr>
          </w:p>
        </w:tc>
      </w:tr>
      <w:tr w:rsidR="00135EB4" w14:paraId="01A7EECD" w14:textId="77777777" w:rsidTr="001459E3">
        <w:tc>
          <w:tcPr>
            <w:tcW w:w="5245" w:type="dxa"/>
            <w:vMerge/>
          </w:tcPr>
          <w:p w14:paraId="79C61D23" w14:textId="77777777" w:rsidR="00135EB4" w:rsidRPr="001459E3" w:rsidRDefault="00135EB4" w:rsidP="001459E3">
            <w:pPr>
              <w:pStyle w:val="NoSpacing"/>
              <w:rPr>
                <w:sz w:val="20"/>
                <w:szCs w:val="20"/>
              </w:rPr>
            </w:pPr>
          </w:p>
        </w:tc>
        <w:tc>
          <w:tcPr>
            <w:tcW w:w="3544" w:type="dxa"/>
            <w:vAlign w:val="center"/>
          </w:tcPr>
          <w:p w14:paraId="4058B290"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25C7190D" w14:textId="77777777" w:rsidR="00135EB4" w:rsidRPr="00D5691A" w:rsidRDefault="00780C3A" w:rsidP="001459E3">
            <w:pPr>
              <w:jc w:val="center"/>
              <w:rPr>
                <w:sz w:val="24"/>
                <w:szCs w:val="24"/>
              </w:rPr>
            </w:pPr>
            <w:sdt>
              <w:sdtPr>
                <w:rPr>
                  <w:rFonts w:cs="Arial"/>
                  <w:sz w:val="24"/>
                  <w:szCs w:val="24"/>
                </w:rPr>
                <w:id w:val="136710710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218E049" w14:textId="77777777" w:rsidR="00135EB4" w:rsidRDefault="00135EB4" w:rsidP="001459E3">
            <w:pPr>
              <w:pStyle w:val="NoSpacing"/>
            </w:pPr>
          </w:p>
        </w:tc>
        <w:tc>
          <w:tcPr>
            <w:tcW w:w="2268" w:type="dxa"/>
          </w:tcPr>
          <w:p w14:paraId="6F61452E" w14:textId="77777777" w:rsidR="00135EB4" w:rsidRDefault="00135EB4" w:rsidP="001459E3">
            <w:pPr>
              <w:pStyle w:val="NoSpacing"/>
            </w:pPr>
          </w:p>
        </w:tc>
      </w:tr>
      <w:tr w:rsidR="00135EB4" w14:paraId="4C4C297E" w14:textId="77777777" w:rsidTr="001459E3">
        <w:tc>
          <w:tcPr>
            <w:tcW w:w="5245" w:type="dxa"/>
            <w:vMerge/>
          </w:tcPr>
          <w:p w14:paraId="2280CFF8" w14:textId="77777777" w:rsidR="00135EB4" w:rsidRPr="001459E3" w:rsidRDefault="00135EB4" w:rsidP="001459E3">
            <w:pPr>
              <w:pStyle w:val="NoSpacing"/>
              <w:rPr>
                <w:sz w:val="20"/>
                <w:szCs w:val="20"/>
              </w:rPr>
            </w:pPr>
          </w:p>
        </w:tc>
        <w:tc>
          <w:tcPr>
            <w:tcW w:w="3544" w:type="dxa"/>
            <w:vAlign w:val="center"/>
          </w:tcPr>
          <w:p w14:paraId="42B717FD"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0520216A" w14:textId="77777777" w:rsidR="00135EB4" w:rsidRPr="00D5691A" w:rsidRDefault="00780C3A" w:rsidP="001459E3">
            <w:pPr>
              <w:jc w:val="center"/>
              <w:rPr>
                <w:sz w:val="24"/>
                <w:szCs w:val="24"/>
              </w:rPr>
            </w:pPr>
            <w:sdt>
              <w:sdtPr>
                <w:rPr>
                  <w:rFonts w:cs="Arial"/>
                  <w:sz w:val="24"/>
                  <w:szCs w:val="24"/>
                </w:rPr>
                <w:id w:val="27815667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CAE88DE" w14:textId="77777777" w:rsidR="00135EB4" w:rsidRDefault="00135EB4" w:rsidP="001459E3">
            <w:pPr>
              <w:pStyle w:val="NoSpacing"/>
            </w:pPr>
          </w:p>
        </w:tc>
        <w:tc>
          <w:tcPr>
            <w:tcW w:w="2268" w:type="dxa"/>
          </w:tcPr>
          <w:p w14:paraId="0EC590AE" w14:textId="77777777" w:rsidR="00135EB4" w:rsidRDefault="00135EB4" w:rsidP="001459E3">
            <w:pPr>
              <w:pStyle w:val="NoSpacing"/>
            </w:pPr>
          </w:p>
        </w:tc>
      </w:tr>
      <w:tr w:rsidR="00135EB4" w14:paraId="287E65F2" w14:textId="77777777" w:rsidTr="001459E3">
        <w:tc>
          <w:tcPr>
            <w:tcW w:w="5245" w:type="dxa"/>
            <w:vMerge/>
          </w:tcPr>
          <w:p w14:paraId="20E0AF27" w14:textId="77777777" w:rsidR="00135EB4" w:rsidRPr="001459E3" w:rsidRDefault="00135EB4" w:rsidP="001459E3">
            <w:pPr>
              <w:pStyle w:val="NoSpacing"/>
              <w:rPr>
                <w:sz w:val="20"/>
                <w:szCs w:val="20"/>
              </w:rPr>
            </w:pPr>
          </w:p>
        </w:tc>
        <w:tc>
          <w:tcPr>
            <w:tcW w:w="3544" w:type="dxa"/>
            <w:vAlign w:val="center"/>
          </w:tcPr>
          <w:p w14:paraId="66AC1F9E"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7445CFEE" w14:textId="77777777" w:rsidR="00135EB4" w:rsidRPr="00D5691A" w:rsidRDefault="00780C3A" w:rsidP="001459E3">
            <w:pPr>
              <w:jc w:val="center"/>
              <w:rPr>
                <w:sz w:val="24"/>
                <w:szCs w:val="24"/>
              </w:rPr>
            </w:pPr>
            <w:sdt>
              <w:sdtPr>
                <w:rPr>
                  <w:rFonts w:cs="Arial"/>
                  <w:sz w:val="24"/>
                  <w:szCs w:val="24"/>
                </w:rPr>
                <w:id w:val="19066348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46CE01" w14:textId="77777777" w:rsidR="00135EB4" w:rsidRDefault="00135EB4" w:rsidP="001459E3">
            <w:pPr>
              <w:pStyle w:val="NoSpacing"/>
            </w:pPr>
          </w:p>
        </w:tc>
        <w:tc>
          <w:tcPr>
            <w:tcW w:w="2268" w:type="dxa"/>
          </w:tcPr>
          <w:p w14:paraId="7859CF9B" w14:textId="77777777" w:rsidR="00135EB4" w:rsidRDefault="00135EB4" w:rsidP="001459E3">
            <w:pPr>
              <w:pStyle w:val="NoSpacing"/>
            </w:pPr>
          </w:p>
        </w:tc>
      </w:tr>
      <w:tr w:rsidR="00135EB4" w14:paraId="23D1E041" w14:textId="77777777" w:rsidTr="001459E3">
        <w:tc>
          <w:tcPr>
            <w:tcW w:w="5245" w:type="dxa"/>
            <w:vMerge/>
          </w:tcPr>
          <w:p w14:paraId="1419B97A" w14:textId="77777777" w:rsidR="00135EB4" w:rsidRPr="001459E3" w:rsidRDefault="00135EB4" w:rsidP="001459E3">
            <w:pPr>
              <w:pStyle w:val="NoSpacing"/>
              <w:rPr>
                <w:sz w:val="20"/>
                <w:szCs w:val="20"/>
              </w:rPr>
            </w:pPr>
          </w:p>
        </w:tc>
        <w:tc>
          <w:tcPr>
            <w:tcW w:w="3544" w:type="dxa"/>
            <w:vAlign w:val="center"/>
          </w:tcPr>
          <w:p w14:paraId="39ED3884"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5C9DE676" w14:textId="77777777" w:rsidR="00135EB4" w:rsidRPr="00D5691A" w:rsidRDefault="00780C3A" w:rsidP="001459E3">
            <w:pPr>
              <w:jc w:val="center"/>
              <w:rPr>
                <w:sz w:val="24"/>
                <w:szCs w:val="24"/>
              </w:rPr>
            </w:pPr>
            <w:sdt>
              <w:sdtPr>
                <w:rPr>
                  <w:rFonts w:cs="Arial"/>
                  <w:sz w:val="24"/>
                  <w:szCs w:val="24"/>
                </w:rPr>
                <w:id w:val="-29314824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9F13C9" w14:textId="77777777" w:rsidR="00135EB4" w:rsidRDefault="00135EB4" w:rsidP="001459E3">
            <w:pPr>
              <w:pStyle w:val="NoSpacing"/>
            </w:pPr>
          </w:p>
        </w:tc>
        <w:tc>
          <w:tcPr>
            <w:tcW w:w="2268" w:type="dxa"/>
          </w:tcPr>
          <w:p w14:paraId="61C6D478" w14:textId="77777777" w:rsidR="00135EB4" w:rsidRDefault="00135EB4" w:rsidP="001459E3">
            <w:pPr>
              <w:pStyle w:val="NoSpacing"/>
            </w:pPr>
          </w:p>
        </w:tc>
      </w:tr>
      <w:tr w:rsidR="00135EB4" w14:paraId="454D2C2E" w14:textId="77777777" w:rsidTr="001459E3">
        <w:tc>
          <w:tcPr>
            <w:tcW w:w="5245" w:type="dxa"/>
            <w:vMerge/>
          </w:tcPr>
          <w:p w14:paraId="4594DD3A" w14:textId="77777777" w:rsidR="00135EB4" w:rsidRPr="001459E3" w:rsidRDefault="00135EB4" w:rsidP="001459E3">
            <w:pPr>
              <w:pStyle w:val="NoSpacing"/>
              <w:rPr>
                <w:sz w:val="20"/>
                <w:szCs w:val="20"/>
              </w:rPr>
            </w:pPr>
          </w:p>
        </w:tc>
        <w:tc>
          <w:tcPr>
            <w:tcW w:w="3544" w:type="dxa"/>
            <w:vAlign w:val="center"/>
          </w:tcPr>
          <w:p w14:paraId="7AF7DC13"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11C2B539" w14:textId="77777777" w:rsidR="00135EB4" w:rsidRPr="00D5691A" w:rsidRDefault="00780C3A" w:rsidP="001459E3">
            <w:pPr>
              <w:jc w:val="center"/>
              <w:rPr>
                <w:sz w:val="24"/>
                <w:szCs w:val="24"/>
              </w:rPr>
            </w:pPr>
            <w:sdt>
              <w:sdtPr>
                <w:rPr>
                  <w:rFonts w:cs="Arial"/>
                  <w:sz w:val="24"/>
                  <w:szCs w:val="24"/>
                </w:rPr>
                <w:id w:val="98397902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5AF09F8" w14:textId="77777777" w:rsidR="00135EB4" w:rsidRDefault="00135EB4" w:rsidP="001459E3">
            <w:pPr>
              <w:pStyle w:val="NoSpacing"/>
            </w:pPr>
          </w:p>
        </w:tc>
        <w:tc>
          <w:tcPr>
            <w:tcW w:w="2268" w:type="dxa"/>
          </w:tcPr>
          <w:p w14:paraId="571E6D1F" w14:textId="77777777" w:rsidR="00135EB4" w:rsidRDefault="00135EB4" w:rsidP="001459E3">
            <w:pPr>
              <w:pStyle w:val="NoSpacing"/>
            </w:pPr>
          </w:p>
        </w:tc>
      </w:tr>
      <w:tr w:rsidR="00135EB4" w14:paraId="2B2D8C0D" w14:textId="77777777" w:rsidTr="001459E3">
        <w:tc>
          <w:tcPr>
            <w:tcW w:w="5245" w:type="dxa"/>
            <w:vMerge/>
          </w:tcPr>
          <w:p w14:paraId="3CA4CC75" w14:textId="77777777" w:rsidR="00135EB4" w:rsidRPr="001459E3" w:rsidRDefault="00135EB4" w:rsidP="001459E3">
            <w:pPr>
              <w:pStyle w:val="NoSpacing"/>
              <w:rPr>
                <w:sz w:val="20"/>
                <w:szCs w:val="20"/>
              </w:rPr>
            </w:pPr>
          </w:p>
        </w:tc>
        <w:tc>
          <w:tcPr>
            <w:tcW w:w="3544" w:type="dxa"/>
            <w:vAlign w:val="center"/>
          </w:tcPr>
          <w:p w14:paraId="194485FD"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74D4FA72" w14:textId="77777777" w:rsidR="00135EB4" w:rsidRPr="00D5691A" w:rsidRDefault="00780C3A" w:rsidP="001459E3">
            <w:pPr>
              <w:jc w:val="center"/>
              <w:rPr>
                <w:sz w:val="24"/>
                <w:szCs w:val="24"/>
              </w:rPr>
            </w:pPr>
            <w:sdt>
              <w:sdtPr>
                <w:rPr>
                  <w:rFonts w:cs="Arial"/>
                  <w:sz w:val="24"/>
                  <w:szCs w:val="24"/>
                </w:rPr>
                <w:id w:val="-7409504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998E8D1" w14:textId="77777777" w:rsidR="00135EB4" w:rsidRDefault="00135EB4" w:rsidP="001459E3">
            <w:pPr>
              <w:pStyle w:val="NoSpacing"/>
            </w:pPr>
          </w:p>
        </w:tc>
        <w:tc>
          <w:tcPr>
            <w:tcW w:w="2268" w:type="dxa"/>
          </w:tcPr>
          <w:p w14:paraId="6A286813" w14:textId="77777777" w:rsidR="00135EB4" w:rsidRDefault="00135EB4" w:rsidP="001459E3">
            <w:pPr>
              <w:pStyle w:val="NoSpacing"/>
            </w:pPr>
          </w:p>
        </w:tc>
      </w:tr>
      <w:tr w:rsidR="00135EB4" w14:paraId="136DC87C" w14:textId="77777777" w:rsidTr="001459E3">
        <w:tc>
          <w:tcPr>
            <w:tcW w:w="5245" w:type="dxa"/>
            <w:vMerge/>
          </w:tcPr>
          <w:p w14:paraId="0D629ED3" w14:textId="77777777" w:rsidR="00135EB4" w:rsidRPr="001459E3" w:rsidRDefault="00135EB4" w:rsidP="001459E3">
            <w:pPr>
              <w:pStyle w:val="NoSpacing"/>
              <w:rPr>
                <w:sz w:val="20"/>
                <w:szCs w:val="20"/>
              </w:rPr>
            </w:pPr>
          </w:p>
        </w:tc>
        <w:tc>
          <w:tcPr>
            <w:tcW w:w="3544" w:type="dxa"/>
            <w:vAlign w:val="center"/>
          </w:tcPr>
          <w:p w14:paraId="1B73BECD"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426B7026" w14:textId="77777777" w:rsidR="00135EB4" w:rsidRPr="00D5691A" w:rsidRDefault="00780C3A" w:rsidP="001459E3">
            <w:pPr>
              <w:jc w:val="center"/>
              <w:rPr>
                <w:sz w:val="24"/>
                <w:szCs w:val="24"/>
              </w:rPr>
            </w:pPr>
            <w:sdt>
              <w:sdtPr>
                <w:rPr>
                  <w:rFonts w:cs="Arial"/>
                  <w:sz w:val="24"/>
                  <w:szCs w:val="24"/>
                </w:rPr>
                <w:id w:val="164038119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EBA4C0E" w14:textId="77777777" w:rsidR="00135EB4" w:rsidRDefault="00135EB4" w:rsidP="001459E3">
            <w:pPr>
              <w:pStyle w:val="NoSpacing"/>
            </w:pPr>
          </w:p>
        </w:tc>
        <w:tc>
          <w:tcPr>
            <w:tcW w:w="2268" w:type="dxa"/>
          </w:tcPr>
          <w:p w14:paraId="3C047E4B" w14:textId="77777777" w:rsidR="00135EB4" w:rsidRDefault="00135EB4" w:rsidP="001459E3">
            <w:pPr>
              <w:pStyle w:val="NoSpacing"/>
            </w:pPr>
          </w:p>
        </w:tc>
      </w:tr>
      <w:tr w:rsidR="00135EB4" w14:paraId="0D8731FE" w14:textId="77777777" w:rsidTr="001459E3">
        <w:tc>
          <w:tcPr>
            <w:tcW w:w="5245" w:type="dxa"/>
            <w:vMerge w:val="restart"/>
          </w:tcPr>
          <w:p w14:paraId="1CC8EA4B" w14:textId="77777777" w:rsidR="00B9036F" w:rsidRPr="00B9036F" w:rsidRDefault="00B9036F" w:rsidP="00B9036F">
            <w:pPr>
              <w:pStyle w:val="NoSpacing"/>
              <w:rPr>
                <w:b/>
                <w:bCs/>
                <w:sz w:val="20"/>
                <w:szCs w:val="20"/>
              </w:rPr>
            </w:pPr>
            <w:r w:rsidRPr="00B9036F">
              <w:rPr>
                <w:b/>
                <w:bCs/>
                <w:sz w:val="20"/>
                <w:szCs w:val="20"/>
              </w:rPr>
              <w:t>2. Customise assessment process</w:t>
            </w:r>
          </w:p>
          <w:p w14:paraId="0A6F114C" w14:textId="77777777" w:rsidR="00F97CEE" w:rsidRDefault="00F97CEE" w:rsidP="00B9036F">
            <w:pPr>
              <w:pStyle w:val="NoSpacing"/>
              <w:rPr>
                <w:sz w:val="20"/>
                <w:szCs w:val="20"/>
              </w:rPr>
            </w:pPr>
          </w:p>
          <w:p w14:paraId="07D973E8" w14:textId="4C5C427A" w:rsidR="00B9036F" w:rsidRPr="00B9036F" w:rsidRDefault="00B9036F" w:rsidP="00B9036F">
            <w:pPr>
              <w:pStyle w:val="NoSpacing"/>
              <w:rPr>
                <w:sz w:val="20"/>
                <w:szCs w:val="20"/>
              </w:rPr>
            </w:pPr>
            <w:r w:rsidRPr="00B9036F">
              <w:rPr>
                <w:sz w:val="20"/>
                <w:szCs w:val="20"/>
              </w:rPr>
              <w:t>2.1 Identify where recognition of prior learning (RPL) and/or reasonable adjustment is required and can be appropriately applied to the assessment process without compromising the assessment’s integrity</w:t>
            </w:r>
          </w:p>
          <w:p w14:paraId="3C402F3F" w14:textId="77777777" w:rsidR="00B9036F" w:rsidRPr="00B9036F" w:rsidRDefault="00B9036F" w:rsidP="00B9036F">
            <w:pPr>
              <w:pStyle w:val="NoSpacing"/>
              <w:rPr>
                <w:sz w:val="20"/>
                <w:szCs w:val="20"/>
              </w:rPr>
            </w:pPr>
          </w:p>
          <w:p w14:paraId="056164EC" w14:textId="77777777" w:rsidR="00B9036F" w:rsidRPr="00B9036F" w:rsidRDefault="00B9036F" w:rsidP="00B9036F">
            <w:pPr>
              <w:pStyle w:val="NoSpacing"/>
              <w:rPr>
                <w:sz w:val="20"/>
                <w:szCs w:val="20"/>
              </w:rPr>
            </w:pPr>
            <w:r w:rsidRPr="00B9036F">
              <w:rPr>
                <w:sz w:val="20"/>
                <w:szCs w:val="20"/>
              </w:rPr>
              <w:t>2.2 Review foundation skill requirements of the unit of competency and foundation skill levels of candidates</w:t>
            </w:r>
          </w:p>
          <w:p w14:paraId="04696DD5" w14:textId="77777777" w:rsidR="00B9036F" w:rsidRPr="00B9036F" w:rsidRDefault="00B9036F" w:rsidP="00B9036F">
            <w:pPr>
              <w:pStyle w:val="NoSpacing"/>
              <w:rPr>
                <w:sz w:val="20"/>
                <w:szCs w:val="20"/>
              </w:rPr>
            </w:pPr>
          </w:p>
          <w:p w14:paraId="5BA72B6A" w14:textId="77777777" w:rsidR="00B9036F" w:rsidRPr="00B9036F" w:rsidRDefault="00B9036F" w:rsidP="00B9036F">
            <w:pPr>
              <w:pStyle w:val="NoSpacing"/>
              <w:rPr>
                <w:sz w:val="20"/>
                <w:szCs w:val="20"/>
              </w:rPr>
            </w:pPr>
            <w:r w:rsidRPr="00B9036F">
              <w:rPr>
                <w:sz w:val="20"/>
                <w:szCs w:val="20"/>
              </w:rPr>
              <w:t>2.3 Seek specialist advice and support where foundation skill support is required prior to assessment</w:t>
            </w:r>
          </w:p>
          <w:p w14:paraId="373973B3" w14:textId="77777777" w:rsidR="00B9036F" w:rsidRPr="00B9036F" w:rsidRDefault="00B9036F" w:rsidP="00B9036F">
            <w:pPr>
              <w:pStyle w:val="NoSpacing"/>
              <w:rPr>
                <w:sz w:val="20"/>
                <w:szCs w:val="20"/>
              </w:rPr>
            </w:pPr>
          </w:p>
          <w:p w14:paraId="32186CF9" w14:textId="77777777" w:rsidR="00B9036F" w:rsidRPr="00B9036F" w:rsidRDefault="00B9036F" w:rsidP="00B9036F">
            <w:pPr>
              <w:pStyle w:val="NoSpacing"/>
              <w:rPr>
                <w:sz w:val="20"/>
                <w:szCs w:val="20"/>
              </w:rPr>
            </w:pPr>
            <w:r w:rsidRPr="00B9036F">
              <w:rPr>
                <w:sz w:val="20"/>
                <w:szCs w:val="20"/>
              </w:rPr>
              <w:t>2.4 Review information about candidates’ industry and/or work roles and identify any contextualisation required of assessment process</w:t>
            </w:r>
          </w:p>
          <w:p w14:paraId="6E196937" w14:textId="77777777" w:rsidR="00B9036F" w:rsidRPr="00B9036F" w:rsidRDefault="00B9036F" w:rsidP="00B9036F">
            <w:pPr>
              <w:pStyle w:val="NoSpacing"/>
              <w:rPr>
                <w:sz w:val="20"/>
                <w:szCs w:val="20"/>
              </w:rPr>
            </w:pPr>
          </w:p>
          <w:p w14:paraId="5FE65E3C" w14:textId="77777777" w:rsidR="00B9036F" w:rsidRPr="00B9036F" w:rsidRDefault="00B9036F" w:rsidP="00B9036F">
            <w:pPr>
              <w:pStyle w:val="NoSpacing"/>
              <w:rPr>
                <w:sz w:val="20"/>
                <w:szCs w:val="20"/>
              </w:rPr>
            </w:pPr>
            <w:r w:rsidRPr="00B9036F">
              <w:rPr>
                <w:sz w:val="20"/>
                <w:szCs w:val="20"/>
              </w:rPr>
              <w:lastRenderedPageBreak/>
              <w:t>2.5 Determine and apply suitable methods to achieve required contextualisation</w:t>
            </w:r>
          </w:p>
          <w:p w14:paraId="23BA1C5C" w14:textId="77777777" w:rsidR="00B9036F" w:rsidRPr="00B9036F" w:rsidRDefault="00B9036F" w:rsidP="00B9036F">
            <w:pPr>
              <w:pStyle w:val="NoSpacing"/>
              <w:rPr>
                <w:sz w:val="20"/>
                <w:szCs w:val="20"/>
              </w:rPr>
            </w:pPr>
          </w:p>
          <w:p w14:paraId="4FF80CED" w14:textId="35DEB2DD" w:rsidR="00341012" w:rsidRPr="001459E3" w:rsidRDefault="00B9036F" w:rsidP="00B9036F">
            <w:pPr>
              <w:pStyle w:val="NoSpacing"/>
              <w:rPr>
                <w:sz w:val="20"/>
                <w:szCs w:val="20"/>
              </w:rPr>
            </w:pPr>
            <w:r w:rsidRPr="00B9036F">
              <w:rPr>
                <w:sz w:val="20"/>
                <w:szCs w:val="20"/>
              </w:rPr>
              <w:t>2.6 Record any modifications to assessment process according to organisational procedures</w:t>
            </w:r>
          </w:p>
        </w:tc>
        <w:tc>
          <w:tcPr>
            <w:tcW w:w="3544" w:type="dxa"/>
          </w:tcPr>
          <w:p w14:paraId="7A14BEE1"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08EBB554" w14:textId="77777777" w:rsidR="00135EB4" w:rsidRPr="00D5691A" w:rsidRDefault="00780C3A" w:rsidP="001459E3">
            <w:pPr>
              <w:pStyle w:val="NoSpacing"/>
              <w:jc w:val="center"/>
              <w:rPr>
                <w:sz w:val="24"/>
                <w:szCs w:val="24"/>
              </w:rPr>
            </w:pPr>
            <w:sdt>
              <w:sdtPr>
                <w:rPr>
                  <w:rFonts w:cs="Arial"/>
                  <w:sz w:val="24"/>
                  <w:szCs w:val="24"/>
                </w:rPr>
                <w:id w:val="183332536"/>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55980718" w14:textId="77777777" w:rsidR="00135EB4" w:rsidRDefault="00135EB4" w:rsidP="001459E3">
            <w:pPr>
              <w:pStyle w:val="NoSpacing"/>
            </w:pPr>
          </w:p>
        </w:tc>
        <w:tc>
          <w:tcPr>
            <w:tcW w:w="2268" w:type="dxa"/>
          </w:tcPr>
          <w:p w14:paraId="44550AAC" w14:textId="77777777" w:rsidR="00135EB4" w:rsidRDefault="00135EB4" w:rsidP="001459E3">
            <w:pPr>
              <w:pStyle w:val="NoSpacing"/>
            </w:pPr>
          </w:p>
        </w:tc>
      </w:tr>
      <w:tr w:rsidR="00135EB4" w14:paraId="2D5F50AE" w14:textId="77777777" w:rsidTr="001459E3">
        <w:tc>
          <w:tcPr>
            <w:tcW w:w="5245" w:type="dxa"/>
            <w:vMerge/>
          </w:tcPr>
          <w:p w14:paraId="16959805" w14:textId="77777777" w:rsidR="00135EB4" w:rsidRPr="001459E3" w:rsidRDefault="00135EB4" w:rsidP="001459E3">
            <w:pPr>
              <w:pStyle w:val="NoSpacing"/>
              <w:rPr>
                <w:sz w:val="20"/>
                <w:szCs w:val="20"/>
              </w:rPr>
            </w:pPr>
          </w:p>
        </w:tc>
        <w:tc>
          <w:tcPr>
            <w:tcW w:w="3544" w:type="dxa"/>
          </w:tcPr>
          <w:p w14:paraId="03F5BAE2"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50F1306" w14:textId="77777777" w:rsidR="00135EB4" w:rsidRPr="00D5691A" w:rsidRDefault="00780C3A" w:rsidP="001459E3">
            <w:pPr>
              <w:jc w:val="center"/>
              <w:rPr>
                <w:sz w:val="24"/>
                <w:szCs w:val="24"/>
              </w:rPr>
            </w:pPr>
            <w:sdt>
              <w:sdtPr>
                <w:rPr>
                  <w:rFonts w:cs="Arial"/>
                  <w:sz w:val="24"/>
                  <w:szCs w:val="24"/>
                </w:rPr>
                <w:id w:val="-79251749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E597305" w14:textId="77777777" w:rsidR="00135EB4" w:rsidRDefault="00135EB4" w:rsidP="001459E3">
            <w:pPr>
              <w:pStyle w:val="NoSpacing"/>
            </w:pPr>
          </w:p>
        </w:tc>
        <w:tc>
          <w:tcPr>
            <w:tcW w:w="2268" w:type="dxa"/>
          </w:tcPr>
          <w:p w14:paraId="389E563E" w14:textId="77777777" w:rsidR="00135EB4" w:rsidRDefault="00135EB4" w:rsidP="001459E3">
            <w:pPr>
              <w:pStyle w:val="NoSpacing"/>
            </w:pPr>
          </w:p>
        </w:tc>
      </w:tr>
      <w:tr w:rsidR="00135EB4" w14:paraId="593F0EE0" w14:textId="77777777" w:rsidTr="001459E3">
        <w:tc>
          <w:tcPr>
            <w:tcW w:w="5245" w:type="dxa"/>
            <w:vMerge/>
          </w:tcPr>
          <w:p w14:paraId="3CA6F9FA" w14:textId="77777777" w:rsidR="00135EB4" w:rsidRPr="001459E3" w:rsidRDefault="00135EB4" w:rsidP="001459E3">
            <w:pPr>
              <w:pStyle w:val="NoSpacing"/>
              <w:rPr>
                <w:sz w:val="20"/>
                <w:szCs w:val="20"/>
              </w:rPr>
            </w:pPr>
          </w:p>
        </w:tc>
        <w:tc>
          <w:tcPr>
            <w:tcW w:w="3544" w:type="dxa"/>
          </w:tcPr>
          <w:p w14:paraId="6CD0D2B2"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222FDF91" w14:textId="77777777" w:rsidR="00135EB4" w:rsidRPr="00D5691A" w:rsidRDefault="00780C3A" w:rsidP="001459E3">
            <w:pPr>
              <w:jc w:val="center"/>
              <w:rPr>
                <w:sz w:val="24"/>
                <w:szCs w:val="24"/>
              </w:rPr>
            </w:pPr>
            <w:sdt>
              <w:sdtPr>
                <w:rPr>
                  <w:rFonts w:cs="Arial"/>
                  <w:sz w:val="24"/>
                  <w:szCs w:val="24"/>
                </w:rPr>
                <w:id w:val="116930035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1A07C8B" w14:textId="77777777" w:rsidR="00135EB4" w:rsidRDefault="00135EB4" w:rsidP="001459E3">
            <w:pPr>
              <w:pStyle w:val="NoSpacing"/>
            </w:pPr>
          </w:p>
        </w:tc>
        <w:tc>
          <w:tcPr>
            <w:tcW w:w="2268" w:type="dxa"/>
          </w:tcPr>
          <w:p w14:paraId="24D6A32F" w14:textId="77777777" w:rsidR="00135EB4" w:rsidRDefault="00135EB4" w:rsidP="001459E3">
            <w:pPr>
              <w:pStyle w:val="NoSpacing"/>
            </w:pPr>
          </w:p>
        </w:tc>
      </w:tr>
      <w:tr w:rsidR="00135EB4" w14:paraId="56AF1B00" w14:textId="77777777" w:rsidTr="001459E3">
        <w:tc>
          <w:tcPr>
            <w:tcW w:w="5245" w:type="dxa"/>
            <w:vMerge/>
          </w:tcPr>
          <w:p w14:paraId="632A882E" w14:textId="77777777" w:rsidR="00135EB4" w:rsidRPr="001459E3" w:rsidRDefault="00135EB4" w:rsidP="001459E3">
            <w:pPr>
              <w:pStyle w:val="NoSpacing"/>
              <w:rPr>
                <w:sz w:val="20"/>
                <w:szCs w:val="20"/>
              </w:rPr>
            </w:pPr>
          </w:p>
        </w:tc>
        <w:tc>
          <w:tcPr>
            <w:tcW w:w="3544" w:type="dxa"/>
          </w:tcPr>
          <w:p w14:paraId="71B7409F"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1E3713E4" w14:textId="77777777" w:rsidR="00135EB4" w:rsidRPr="00D5691A" w:rsidRDefault="00780C3A" w:rsidP="001459E3">
            <w:pPr>
              <w:jc w:val="center"/>
              <w:rPr>
                <w:sz w:val="24"/>
                <w:szCs w:val="24"/>
              </w:rPr>
            </w:pPr>
            <w:sdt>
              <w:sdtPr>
                <w:rPr>
                  <w:rFonts w:cs="Arial"/>
                  <w:sz w:val="24"/>
                  <w:szCs w:val="24"/>
                </w:rPr>
                <w:id w:val="35154060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202DCAF" w14:textId="77777777" w:rsidR="00135EB4" w:rsidRDefault="00135EB4" w:rsidP="001459E3">
            <w:pPr>
              <w:pStyle w:val="NoSpacing"/>
            </w:pPr>
          </w:p>
        </w:tc>
        <w:tc>
          <w:tcPr>
            <w:tcW w:w="2268" w:type="dxa"/>
          </w:tcPr>
          <w:p w14:paraId="02D8EAAA" w14:textId="77777777" w:rsidR="00135EB4" w:rsidRDefault="00135EB4" w:rsidP="001459E3">
            <w:pPr>
              <w:pStyle w:val="NoSpacing"/>
            </w:pPr>
          </w:p>
        </w:tc>
      </w:tr>
      <w:tr w:rsidR="00135EB4" w14:paraId="767B01AE" w14:textId="77777777" w:rsidTr="001459E3">
        <w:tc>
          <w:tcPr>
            <w:tcW w:w="5245" w:type="dxa"/>
            <w:vMerge/>
          </w:tcPr>
          <w:p w14:paraId="16ABC564" w14:textId="77777777" w:rsidR="00135EB4" w:rsidRPr="001459E3" w:rsidRDefault="00135EB4" w:rsidP="001459E3">
            <w:pPr>
              <w:pStyle w:val="NoSpacing"/>
              <w:rPr>
                <w:sz w:val="20"/>
                <w:szCs w:val="20"/>
              </w:rPr>
            </w:pPr>
          </w:p>
        </w:tc>
        <w:tc>
          <w:tcPr>
            <w:tcW w:w="3544" w:type="dxa"/>
          </w:tcPr>
          <w:p w14:paraId="56C05782" w14:textId="77777777" w:rsidR="00135EB4" w:rsidRPr="00D5691A" w:rsidRDefault="00135EB4" w:rsidP="001459E3">
            <w:pPr>
              <w:pStyle w:val="NoSpacing"/>
              <w:jc w:val="right"/>
              <w:rPr>
                <w:sz w:val="20"/>
                <w:szCs w:val="20"/>
              </w:rPr>
            </w:pPr>
            <w:r>
              <w:rPr>
                <w:sz w:val="20"/>
                <w:szCs w:val="20"/>
              </w:rPr>
              <w:t>References</w:t>
            </w:r>
          </w:p>
        </w:tc>
        <w:tc>
          <w:tcPr>
            <w:tcW w:w="567" w:type="dxa"/>
          </w:tcPr>
          <w:p w14:paraId="2BE9E953" w14:textId="77777777" w:rsidR="00135EB4" w:rsidRPr="00D5691A" w:rsidRDefault="00780C3A" w:rsidP="001459E3">
            <w:pPr>
              <w:jc w:val="center"/>
              <w:rPr>
                <w:sz w:val="24"/>
                <w:szCs w:val="24"/>
              </w:rPr>
            </w:pPr>
            <w:sdt>
              <w:sdtPr>
                <w:rPr>
                  <w:rFonts w:cs="Arial"/>
                  <w:sz w:val="24"/>
                  <w:szCs w:val="24"/>
                </w:rPr>
                <w:id w:val="-77416825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A8D97D" w14:textId="77777777" w:rsidR="00135EB4" w:rsidRDefault="00135EB4" w:rsidP="001459E3">
            <w:pPr>
              <w:pStyle w:val="NoSpacing"/>
            </w:pPr>
          </w:p>
        </w:tc>
        <w:tc>
          <w:tcPr>
            <w:tcW w:w="2268" w:type="dxa"/>
          </w:tcPr>
          <w:p w14:paraId="33AC5D10" w14:textId="77777777" w:rsidR="00135EB4" w:rsidRDefault="00135EB4" w:rsidP="001459E3">
            <w:pPr>
              <w:pStyle w:val="NoSpacing"/>
            </w:pPr>
          </w:p>
        </w:tc>
      </w:tr>
      <w:tr w:rsidR="00135EB4" w14:paraId="17B899B6" w14:textId="77777777" w:rsidTr="001459E3">
        <w:tc>
          <w:tcPr>
            <w:tcW w:w="5245" w:type="dxa"/>
            <w:vMerge/>
          </w:tcPr>
          <w:p w14:paraId="67FC6C5D" w14:textId="77777777" w:rsidR="00135EB4" w:rsidRPr="001459E3" w:rsidRDefault="00135EB4" w:rsidP="001459E3">
            <w:pPr>
              <w:pStyle w:val="NoSpacing"/>
              <w:rPr>
                <w:sz w:val="20"/>
                <w:szCs w:val="20"/>
              </w:rPr>
            </w:pPr>
          </w:p>
        </w:tc>
        <w:tc>
          <w:tcPr>
            <w:tcW w:w="3544" w:type="dxa"/>
          </w:tcPr>
          <w:p w14:paraId="59D62B3D"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8459BE1" w14:textId="77777777" w:rsidR="00135EB4" w:rsidRPr="00D5691A" w:rsidRDefault="00780C3A" w:rsidP="001459E3">
            <w:pPr>
              <w:jc w:val="center"/>
              <w:rPr>
                <w:sz w:val="24"/>
                <w:szCs w:val="24"/>
              </w:rPr>
            </w:pPr>
            <w:sdt>
              <w:sdtPr>
                <w:rPr>
                  <w:rFonts w:cs="Arial"/>
                  <w:sz w:val="24"/>
                  <w:szCs w:val="24"/>
                </w:rPr>
                <w:id w:val="8564672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179BC9C" w14:textId="77777777" w:rsidR="00135EB4" w:rsidRDefault="00135EB4" w:rsidP="001459E3">
            <w:pPr>
              <w:pStyle w:val="NoSpacing"/>
            </w:pPr>
          </w:p>
        </w:tc>
        <w:tc>
          <w:tcPr>
            <w:tcW w:w="2268" w:type="dxa"/>
          </w:tcPr>
          <w:p w14:paraId="66459D83" w14:textId="77777777" w:rsidR="00135EB4" w:rsidRDefault="00135EB4" w:rsidP="001459E3">
            <w:pPr>
              <w:pStyle w:val="NoSpacing"/>
            </w:pPr>
          </w:p>
        </w:tc>
      </w:tr>
      <w:tr w:rsidR="00135EB4" w14:paraId="689F62B9" w14:textId="77777777" w:rsidTr="001459E3">
        <w:tc>
          <w:tcPr>
            <w:tcW w:w="5245" w:type="dxa"/>
            <w:vMerge/>
          </w:tcPr>
          <w:p w14:paraId="1FED9CE8" w14:textId="77777777" w:rsidR="00135EB4" w:rsidRPr="001459E3" w:rsidRDefault="00135EB4" w:rsidP="001459E3">
            <w:pPr>
              <w:pStyle w:val="NoSpacing"/>
              <w:rPr>
                <w:sz w:val="20"/>
                <w:szCs w:val="20"/>
              </w:rPr>
            </w:pPr>
          </w:p>
        </w:tc>
        <w:tc>
          <w:tcPr>
            <w:tcW w:w="3544" w:type="dxa"/>
          </w:tcPr>
          <w:p w14:paraId="79A93630" w14:textId="77777777" w:rsidR="00135EB4" w:rsidRPr="00D5691A" w:rsidRDefault="00135EB4" w:rsidP="001459E3">
            <w:pPr>
              <w:pStyle w:val="NoSpacing"/>
              <w:jc w:val="right"/>
              <w:rPr>
                <w:sz w:val="20"/>
                <w:szCs w:val="20"/>
              </w:rPr>
            </w:pPr>
            <w:r>
              <w:rPr>
                <w:sz w:val="20"/>
                <w:szCs w:val="20"/>
              </w:rPr>
              <w:t>Resume / CV</w:t>
            </w:r>
          </w:p>
        </w:tc>
        <w:tc>
          <w:tcPr>
            <w:tcW w:w="567" w:type="dxa"/>
          </w:tcPr>
          <w:p w14:paraId="6B90BB55" w14:textId="77777777" w:rsidR="00135EB4" w:rsidRPr="00D5691A" w:rsidRDefault="00780C3A" w:rsidP="001459E3">
            <w:pPr>
              <w:jc w:val="center"/>
              <w:rPr>
                <w:sz w:val="24"/>
                <w:szCs w:val="24"/>
              </w:rPr>
            </w:pPr>
            <w:sdt>
              <w:sdtPr>
                <w:rPr>
                  <w:rFonts w:cs="Arial"/>
                  <w:sz w:val="24"/>
                  <w:szCs w:val="24"/>
                </w:rPr>
                <w:id w:val="-6758051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A6F9B4D" w14:textId="77777777" w:rsidR="00135EB4" w:rsidRDefault="00135EB4" w:rsidP="001459E3">
            <w:pPr>
              <w:pStyle w:val="NoSpacing"/>
            </w:pPr>
          </w:p>
        </w:tc>
        <w:tc>
          <w:tcPr>
            <w:tcW w:w="2268" w:type="dxa"/>
          </w:tcPr>
          <w:p w14:paraId="16A59059" w14:textId="77777777" w:rsidR="00135EB4" w:rsidRDefault="00135EB4" w:rsidP="001459E3">
            <w:pPr>
              <w:pStyle w:val="NoSpacing"/>
            </w:pPr>
          </w:p>
        </w:tc>
      </w:tr>
      <w:tr w:rsidR="00135EB4" w14:paraId="1DD1B9BC" w14:textId="77777777" w:rsidTr="001459E3">
        <w:tc>
          <w:tcPr>
            <w:tcW w:w="5245" w:type="dxa"/>
            <w:vMerge/>
          </w:tcPr>
          <w:p w14:paraId="459B3C7B" w14:textId="77777777" w:rsidR="00135EB4" w:rsidRPr="001459E3" w:rsidRDefault="00135EB4" w:rsidP="001459E3">
            <w:pPr>
              <w:pStyle w:val="NoSpacing"/>
              <w:rPr>
                <w:sz w:val="20"/>
                <w:szCs w:val="20"/>
              </w:rPr>
            </w:pPr>
          </w:p>
        </w:tc>
        <w:tc>
          <w:tcPr>
            <w:tcW w:w="3544" w:type="dxa"/>
          </w:tcPr>
          <w:p w14:paraId="6F6C1C63"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2189FCC6" w14:textId="77777777" w:rsidR="00135EB4" w:rsidRPr="00D5691A" w:rsidRDefault="00780C3A" w:rsidP="001459E3">
            <w:pPr>
              <w:jc w:val="center"/>
              <w:rPr>
                <w:sz w:val="24"/>
                <w:szCs w:val="24"/>
              </w:rPr>
            </w:pPr>
            <w:sdt>
              <w:sdtPr>
                <w:rPr>
                  <w:rFonts w:cs="Arial"/>
                  <w:sz w:val="24"/>
                  <w:szCs w:val="24"/>
                </w:rPr>
                <w:id w:val="-20657700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5B306AE" w14:textId="77777777" w:rsidR="00135EB4" w:rsidRDefault="00135EB4" w:rsidP="001459E3">
            <w:pPr>
              <w:pStyle w:val="NoSpacing"/>
            </w:pPr>
          </w:p>
        </w:tc>
        <w:tc>
          <w:tcPr>
            <w:tcW w:w="2268" w:type="dxa"/>
          </w:tcPr>
          <w:p w14:paraId="00141762" w14:textId="77777777" w:rsidR="00135EB4" w:rsidRDefault="00135EB4" w:rsidP="001459E3">
            <w:pPr>
              <w:pStyle w:val="NoSpacing"/>
            </w:pPr>
          </w:p>
        </w:tc>
      </w:tr>
      <w:tr w:rsidR="00135EB4" w14:paraId="03C86C8D" w14:textId="77777777" w:rsidTr="001459E3">
        <w:tc>
          <w:tcPr>
            <w:tcW w:w="5245" w:type="dxa"/>
            <w:vMerge/>
          </w:tcPr>
          <w:p w14:paraId="11CF1E71" w14:textId="77777777" w:rsidR="00135EB4" w:rsidRPr="001459E3" w:rsidRDefault="00135EB4" w:rsidP="001459E3">
            <w:pPr>
              <w:pStyle w:val="NoSpacing"/>
              <w:rPr>
                <w:sz w:val="20"/>
                <w:szCs w:val="20"/>
              </w:rPr>
            </w:pPr>
          </w:p>
        </w:tc>
        <w:tc>
          <w:tcPr>
            <w:tcW w:w="3544" w:type="dxa"/>
          </w:tcPr>
          <w:p w14:paraId="51CF9E8E" w14:textId="77777777" w:rsidR="00135EB4" w:rsidRPr="00D5691A" w:rsidRDefault="00135EB4" w:rsidP="001459E3">
            <w:pPr>
              <w:pStyle w:val="NoSpacing"/>
              <w:jc w:val="right"/>
              <w:rPr>
                <w:sz w:val="20"/>
                <w:szCs w:val="20"/>
              </w:rPr>
            </w:pPr>
            <w:r>
              <w:rPr>
                <w:sz w:val="20"/>
                <w:szCs w:val="20"/>
              </w:rPr>
              <w:t>Other</w:t>
            </w:r>
          </w:p>
        </w:tc>
        <w:tc>
          <w:tcPr>
            <w:tcW w:w="567" w:type="dxa"/>
          </w:tcPr>
          <w:p w14:paraId="25028EB2" w14:textId="77777777" w:rsidR="00135EB4" w:rsidRPr="00D5691A" w:rsidRDefault="00780C3A" w:rsidP="001459E3">
            <w:pPr>
              <w:jc w:val="center"/>
              <w:rPr>
                <w:sz w:val="24"/>
                <w:szCs w:val="24"/>
              </w:rPr>
            </w:pPr>
            <w:sdt>
              <w:sdtPr>
                <w:rPr>
                  <w:rFonts w:cs="Arial"/>
                  <w:sz w:val="24"/>
                  <w:szCs w:val="24"/>
                </w:rPr>
                <w:id w:val="93556482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E2905B9" w14:textId="77777777" w:rsidR="00135EB4" w:rsidRDefault="00135EB4" w:rsidP="001459E3">
            <w:pPr>
              <w:pStyle w:val="NoSpacing"/>
            </w:pPr>
          </w:p>
        </w:tc>
        <w:tc>
          <w:tcPr>
            <w:tcW w:w="2268" w:type="dxa"/>
          </w:tcPr>
          <w:p w14:paraId="36CD79DA" w14:textId="77777777" w:rsidR="00135EB4" w:rsidRDefault="00135EB4" w:rsidP="001459E3">
            <w:pPr>
              <w:pStyle w:val="NoSpacing"/>
            </w:pPr>
          </w:p>
        </w:tc>
      </w:tr>
      <w:tr w:rsidR="00B9036F" w14:paraId="43EE5567" w14:textId="77777777" w:rsidTr="001459E3">
        <w:tc>
          <w:tcPr>
            <w:tcW w:w="5245" w:type="dxa"/>
            <w:vMerge w:val="restart"/>
          </w:tcPr>
          <w:p w14:paraId="03C3EB5C" w14:textId="77777777" w:rsidR="00B9036F" w:rsidRPr="00B9036F" w:rsidRDefault="00B9036F" w:rsidP="00B9036F">
            <w:pPr>
              <w:pStyle w:val="NoSpacing"/>
              <w:rPr>
                <w:b/>
                <w:bCs/>
                <w:sz w:val="20"/>
                <w:szCs w:val="20"/>
              </w:rPr>
            </w:pPr>
            <w:r w:rsidRPr="00B9036F">
              <w:rPr>
                <w:b/>
                <w:bCs/>
                <w:sz w:val="20"/>
                <w:szCs w:val="20"/>
              </w:rPr>
              <w:t>3. Prepare candidates</w:t>
            </w:r>
          </w:p>
          <w:p w14:paraId="6890F3EB" w14:textId="77777777" w:rsidR="00F97CEE" w:rsidRDefault="00F97CEE" w:rsidP="00B9036F">
            <w:pPr>
              <w:pStyle w:val="NoSpacing"/>
              <w:rPr>
                <w:sz w:val="20"/>
                <w:szCs w:val="20"/>
              </w:rPr>
            </w:pPr>
          </w:p>
          <w:p w14:paraId="4F5DE5AD" w14:textId="61F75551" w:rsidR="00B9036F" w:rsidRPr="00B9036F" w:rsidRDefault="00B9036F" w:rsidP="00B9036F">
            <w:pPr>
              <w:pStyle w:val="NoSpacing"/>
              <w:rPr>
                <w:sz w:val="20"/>
                <w:szCs w:val="20"/>
              </w:rPr>
            </w:pPr>
            <w:r w:rsidRPr="00B9036F">
              <w:rPr>
                <w:sz w:val="20"/>
                <w:szCs w:val="20"/>
              </w:rPr>
              <w:t>3.1 Explain to candidates the assessment process, performance standards, and any customisation made to assessment process, according to organisational procedures</w:t>
            </w:r>
          </w:p>
          <w:p w14:paraId="6040FDD4" w14:textId="77777777" w:rsidR="00B9036F" w:rsidRPr="00B9036F" w:rsidRDefault="00B9036F" w:rsidP="00B9036F">
            <w:pPr>
              <w:pStyle w:val="NoSpacing"/>
              <w:rPr>
                <w:sz w:val="20"/>
                <w:szCs w:val="20"/>
              </w:rPr>
            </w:pPr>
          </w:p>
          <w:p w14:paraId="3856A201" w14:textId="77777777" w:rsidR="00B9036F" w:rsidRPr="00B9036F" w:rsidRDefault="00B9036F" w:rsidP="00B9036F">
            <w:pPr>
              <w:pStyle w:val="NoSpacing"/>
              <w:rPr>
                <w:sz w:val="20"/>
                <w:szCs w:val="20"/>
              </w:rPr>
            </w:pPr>
            <w:r w:rsidRPr="00B9036F">
              <w:rPr>
                <w:sz w:val="20"/>
                <w:szCs w:val="20"/>
              </w:rPr>
              <w:t>3.2 Confirm that candidates understand and agree to assessment process and are aware of their right to appeal</w:t>
            </w:r>
          </w:p>
          <w:p w14:paraId="6E91E118" w14:textId="77777777" w:rsidR="00B9036F" w:rsidRPr="00B9036F" w:rsidRDefault="00B9036F" w:rsidP="00B9036F">
            <w:pPr>
              <w:pStyle w:val="NoSpacing"/>
              <w:rPr>
                <w:sz w:val="20"/>
                <w:szCs w:val="20"/>
              </w:rPr>
            </w:pPr>
          </w:p>
          <w:p w14:paraId="6D7542A9" w14:textId="77777777" w:rsidR="00B9036F" w:rsidRPr="00B9036F" w:rsidRDefault="00B9036F" w:rsidP="00B9036F">
            <w:pPr>
              <w:pStyle w:val="NoSpacing"/>
              <w:rPr>
                <w:sz w:val="20"/>
                <w:szCs w:val="20"/>
              </w:rPr>
            </w:pPr>
            <w:r w:rsidRPr="00B9036F">
              <w:rPr>
                <w:sz w:val="20"/>
                <w:szCs w:val="20"/>
              </w:rPr>
              <w:t>3.3 Confirm with candidates that they are ready for assessment</w:t>
            </w:r>
          </w:p>
          <w:p w14:paraId="468B51CB" w14:textId="77777777" w:rsidR="00B9036F" w:rsidRPr="00B9036F" w:rsidRDefault="00B9036F" w:rsidP="00B9036F">
            <w:pPr>
              <w:pStyle w:val="NoSpacing"/>
              <w:rPr>
                <w:sz w:val="20"/>
                <w:szCs w:val="20"/>
              </w:rPr>
            </w:pPr>
          </w:p>
          <w:p w14:paraId="6ACA8BA4" w14:textId="69CDB116" w:rsidR="00B9036F" w:rsidRPr="001459E3" w:rsidRDefault="00B9036F" w:rsidP="00B9036F">
            <w:pPr>
              <w:pStyle w:val="NoSpacing"/>
              <w:rPr>
                <w:sz w:val="20"/>
                <w:szCs w:val="20"/>
              </w:rPr>
            </w:pPr>
            <w:r w:rsidRPr="00B9036F">
              <w:rPr>
                <w:sz w:val="20"/>
                <w:szCs w:val="20"/>
              </w:rPr>
              <w:t>3.4 Schedule assessment activities according to organisational procedures</w:t>
            </w:r>
          </w:p>
        </w:tc>
        <w:tc>
          <w:tcPr>
            <w:tcW w:w="3544" w:type="dxa"/>
          </w:tcPr>
          <w:p w14:paraId="775BF388" w14:textId="77777777" w:rsidR="00B9036F" w:rsidRPr="00D5691A" w:rsidRDefault="00B9036F" w:rsidP="00B9036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D9AAA69" w14:textId="77777777" w:rsidR="00B9036F" w:rsidRPr="00D5691A" w:rsidRDefault="00780C3A" w:rsidP="00B9036F">
            <w:pPr>
              <w:pStyle w:val="NoSpacing"/>
              <w:jc w:val="center"/>
              <w:rPr>
                <w:sz w:val="24"/>
                <w:szCs w:val="24"/>
              </w:rPr>
            </w:pPr>
            <w:sdt>
              <w:sdtPr>
                <w:rPr>
                  <w:rFonts w:cs="Arial"/>
                  <w:sz w:val="24"/>
                  <w:szCs w:val="24"/>
                </w:rPr>
                <w:id w:val="-95494325"/>
                <w14:checkbox>
                  <w14:checked w14:val="0"/>
                  <w14:checkedState w14:val="2612" w14:font="MS Gothic"/>
                  <w14:uncheckedState w14:val="2610" w14:font="MS Gothic"/>
                </w14:checkbox>
              </w:sdtPr>
              <w:sdtEndPr/>
              <w:sdtContent>
                <w:r w:rsidR="00B9036F" w:rsidRPr="00D5691A">
                  <w:rPr>
                    <w:rFonts w:ascii="MS Gothic" w:eastAsia="MS Gothic" w:hAnsi="MS Gothic" w:cs="Arial" w:hint="eastAsia"/>
                    <w:sz w:val="24"/>
                    <w:szCs w:val="24"/>
                  </w:rPr>
                  <w:t>☐</w:t>
                </w:r>
              </w:sdtContent>
            </w:sdt>
          </w:p>
        </w:tc>
        <w:tc>
          <w:tcPr>
            <w:tcW w:w="4111" w:type="dxa"/>
          </w:tcPr>
          <w:p w14:paraId="51883750" w14:textId="77777777" w:rsidR="00B9036F" w:rsidRDefault="00B9036F" w:rsidP="00B9036F">
            <w:pPr>
              <w:pStyle w:val="NoSpacing"/>
            </w:pPr>
          </w:p>
        </w:tc>
        <w:tc>
          <w:tcPr>
            <w:tcW w:w="2268" w:type="dxa"/>
          </w:tcPr>
          <w:p w14:paraId="71BEE89A" w14:textId="77777777" w:rsidR="00B9036F" w:rsidRDefault="00B9036F" w:rsidP="00B9036F">
            <w:pPr>
              <w:pStyle w:val="NoSpacing"/>
            </w:pPr>
          </w:p>
        </w:tc>
      </w:tr>
      <w:tr w:rsidR="00B9036F" w14:paraId="23D19CF7" w14:textId="77777777" w:rsidTr="001459E3">
        <w:tc>
          <w:tcPr>
            <w:tcW w:w="5245" w:type="dxa"/>
            <w:vMerge/>
          </w:tcPr>
          <w:p w14:paraId="294F3B31" w14:textId="77777777" w:rsidR="00B9036F" w:rsidRPr="001459E3" w:rsidRDefault="00B9036F" w:rsidP="00B9036F">
            <w:pPr>
              <w:pStyle w:val="NoSpacing"/>
              <w:rPr>
                <w:sz w:val="20"/>
                <w:szCs w:val="20"/>
              </w:rPr>
            </w:pPr>
          </w:p>
        </w:tc>
        <w:tc>
          <w:tcPr>
            <w:tcW w:w="3544" w:type="dxa"/>
          </w:tcPr>
          <w:p w14:paraId="5F9E9A6B" w14:textId="77777777" w:rsidR="00B9036F" w:rsidRPr="00D5691A" w:rsidRDefault="00B9036F" w:rsidP="00B9036F">
            <w:pPr>
              <w:pStyle w:val="NoSpacing"/>
              <w:jc w:val="right"/>
              <w:rPr>
                <w:sz w:val="20"/>
                <w:szCs w:val="20"/>
              </w:rPr>
            </w:pPr>
            <w:r>
              <w:rPr>
                <w:sz w:val="20"/>
                <w:szCs w:val="20"/>
              </w:rPr>
              <w:t>Samples of completed work</w:t>
            </w:r>
          </w:p>
        </w:tc>
        <w:tc>
          <w:tcPr>
            <w:tcW w:w="567" w:type="dxa"/>
          </w:tcPr>
          <w:p w14:paraId="6296EFFB" w14:textId="77777777" w:rsidR="00B9036F" w:rsidRPr="00D5691A" w:rsidRDefault="00780C3A" w:rsidP="00B9036F">
            <w:pPr>
              <w:jc w:val="center"/>
              <w:rPr>
                <w:sz w:val="24"/>
                <w:szCs w:val="24"/>
              </w:rPr>
            </w:pPr>
            <w:sdt>
              <w:sdtPr>
                <w:rPr>
                  <w:rFonts w:cs="Arial"/>
                  <w:sz w:val="24"/>
                  <w:szCs w:val="24"/>
                </w:rPr>
                <w:id w:val="-1245947632"/>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53816CB7" w14:textId="77777777" w:rsidR="00B9036F" w:rsidRDefault="00B9036F" w:rsidP="00B9036F">
            <w:pPr>
              <w:pStyle w:val="NoSpacing"/>
            </w:pPr>
          </w:p>
        </w:tc>
        <w:tc>
          <w:tcPr>
            <w:tcW w:w="2268" w:type="dxa"/>
          </w:tcPr>
          <w:p w14:paraId="27347DFA" w14:textId="77777777" w:rsidR="00B9036F" w:rsidRDefault="00B9036F" w:rsidP="00B9036F">
            <w:pPr>
              <w:pStyle w:val="NoSpacing"/>
            </w:pPr>
          </w:p>
        </w:tc>
      </w:tr>
      <w:tr w:rsidR="00B9036F" w14:paraId="0EE8FE99" w14:textId="77777777" w:rsidTr="001459E3">
        <w:tc>
          <w:tcPr>
            <w:tcW w:w="5245" w:type="dxa"/>
            <w:vMerge/>
          </w:tcPr>
          <w:p w14:paraId="3B7F6B99" w14:textId="77777777" w:rsidR="00B9036F" w:rsidRPr="001459E3" w:rsidRDefault="00B9036F" w:rsidP="00B9036F">
            <w:pPr>
              <w:pStyle w:val="NoSpacing"/>
              <w:rPr>
                <w:sz w:val="20"/>
                <w:szCs w:val="20"/>
              </w:rPr>
            </w:pPr>
          </w:p>
        </w:tc>
        <w:tc>
          <w:tcPr>
            <w:tcW w:w="3544" w:type="dxa"/>
          </w:tcPr>
          <w:p w14:paraId="224FAB72" w14:textId="77777777" w:rsidR="00B9036F" w:rsidRPr="00D5691A" w:rsidRDefault="00B9036F" w:rsidP="00B9036F">
            <w:pPr>
              <w:pStyle w:val="NoSpacing"/>
              <w:jc w:val="right"/>
              <w:rPr>
                <w:sz w:val="20"/>
                <w:szCs w:val="20"/>
              </w:rPr>
            </w:pPr>
            <w:r>
              <w:rPr>
                <w:sz w:val="20"/>
                <w:szCs w:val="20"/>
              </w:rPr>
              <w:t>Job / Position Descriptions</w:t>
            </w:r>
          </w:p>
        </w:tc>
        <w:tc>
          <w:tcPr>
            <w:tcW w:w="567" w:type="dxa"/>
          </w:tcPr>
          <w:p w14:paraId="6570E63D" w14:textId="77777777" w:rsidR="00B9036F" w:rsidRPr="00D5691A" w:rsidRDefault="00780C3A" w:rsidP="00B9036F">
            <w:pPr>
              <w:jc w:val="center"/>
              <w:rPr>
                <w:sz w:val="24"/>
                <w:szCs w:val="24"/>
              </w:rPr>
            </w:pPr>
            <w:sdt>
              <w:sdtPr>
                <w:rPr>
                  <w:rFonts w:cs="Arial"/>
                  <w:sz w:val="24"/>
                  <w:szCs w:val="24"/>
                </w:rPr>
                <w:id w:val="123976979"/>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373DAA59" w14:textId="77777777" w:rsidR="00B9036F" w:rsidRDefault="00B9036F" w:rsidP="00B9036F">
            <w:pPr>
              <w:pStyle w:val="NoSpacing"/>
            </w:pPr>
          </w:p>
        </w:tc>
        <w:tc>
          <w:tcPr>
            <w:tcW w:w="2268" w:type="dxa"/>
          </w:tcPr>
          <w:p w14:paraId="53BCD94B" w14:textId="77777777" w:rsidR="00B9036F" w:rsidRDefault="00B9036F" w:rsidP="00B9036F">
            <w:pPr>
              <w:pStyle w:val="NoSpacing"/>
            </w:pPr>
          </w:p>
        </w:tc>
      </w:tr>
      <w:tr w:rsidR="00B9036F" w14:paraId="3F1DC670" w14:textId="77777777" w:rsidTr="001459E3">
        <w:tc>
          <w:tcPr>
            <w:tcW w:w="5245" w:type="dxa"/>
            <w:vMerge/>
          </w:tcPr>
          <w:p w14:paraId="1B7BD9B9" w14:textId="77777777" w:rsidR="00B9036F" w:rsidRPr="001459E3" w:rsidRDefault="00B9036F" w:rsidP="00B9036F">
            <w:pPr>
              <w:pStyle w:val="NoSpacing"/>
              <w:rPr>
                <w:sz w:val="20"/>
                <w:szCs w:val="20"/>
              </w:rPr>
            </w:pPr>
          </w:p>
        </w:tc>
        <w:tc>
          <w:tcPr>
            <w:tcW w:w="3544" w:type="dxa"/>
          </w:tcPr>
          <w:p w14:paraId="795C5323" w14:textId="77777777" w:rsidR="00B9036F" w:rsidRPr="00D5691A" w:rsidRDefault="00B9036F" w:rsidP="00B9036F">
            <w:pPr>
              <w:pStyle w:val="NoSpacing"/>
              <w:jc w:val="right"/>
              <w:rPr>
                <w:sz w:val="20"/>
                <w:szCs w:val="20"/>
              </w:rPr>
            </w:pPr>
            <w:r>
              <w:rPr>
                <w:sz w:val="20"/>
                <w:szCs w:val="20"/>
              </w:rPr>
              <w:t>Consultation Records</w:t>
            </w:r>
          </w:p>
        </w:tc>
        <w:tc>
          <w:tcPr>
            <w:tcW w:w="567" w:type="dxa"/>
          </w:tcPr>
          <w:p w14:paraId="65EE6A1C" w14:textId="77777777" w:rsidR="00B9036F" w:rsidRPr="00D5691A" w:rsidRDefault="00780C3A" w:rsidP="00B9036F">
            <w:pPr>
              <w:jc w:val="center"/>
              <w:rPr>
                <w:sz w:val="24"/>
                <w:szCs w:val="24"/>
              </w:rPr>
            </w:pPr>
            <w:sdt>
              <w:sdtPr>
                <w:rPr>
                  <w:rFonts w:cs="Arial"/>
                  <w:sz w:val="24"/>
                  <w:szCs w:val="24"/>
                </w:rPr>
                <w:id w:val="-168869465"/>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0669B2E1" w14:textId="77777777" w:rsidR="00B9036F" w:rsidRDefault="00B9036F" w:rsidP="00B9036F">
            <w:pPr>
              <w:pStyle w:val="NoSpacing"/>
            </w:pPr>
          </w:p>
        </w:tc>
        <w:tc>
          <w:tcPr>
            <w:tcW w:w="2268" w:type="dxa"/>
          </w:tcPr>
          <w:p w14:paraId="20001B23" w14:textId="77777777" w:rsidR="00B9036F" w:rsidRDefault="00B9036F" w:rsidP="00B9036F">
            <w:pPr>
              <w:pStyle w:val="NoSpacing"/>
            </w:pPr>
          </w:p>
        </w:tc>
      </w:tr>
      <w:tr w:rsidR="00B9036F" w14:paraId="1820910C" w14:textId="77777777" w:rsidTr="001459E3">
        <w:tc>
          <w:tcPr>
            <w:tcW w:w="5245" w:type="dxa"/>
            <w:vMerge/>
          </w:tcPr>
          <w:p w14:paraId="74527D6B" w14:textId="77777777" w:rsidR="00B9036F" w:rsidRPr="001459E3" w:rsidRDefault="00B9036F" w:rsidP="00B9036F">
            <w:pPr>
              <w:pStyle w:val="NoSpacing"/>
              <w:rPr>
                <w:sz w:val="20"/>
                <w:szCs w:val="20"/>
              </w:rPr>
            </w:pPr>
          </w:p>
        </w:tc>
        <w:tc>
          <w:tcPr>
            <w:tcW w:w="3544" w:type="dxa"/>
          </w:tcPr>
          <w:p w14:paraId="1BA25DB2" w14:textId="77777777" w:rsidR="00B9036F" w:rsidRPr="00D5691A" w:rsidRDefault="00B9036F" w:rsidP="00B9036F">
            <w:pPr>
              <w:pStyle w:val="NoSpacing"/>
              <w:jc w:val="right"/>
              <w:rPr>
                <w:sz w:val="20"/>
                <w:szCs w:val="20"/>
              </w:rPr>
            </w:pPr>
            <w:r>
              <w:rPr>
                <w:sz w:val="20"/>
                <w:szCs w:val="20"/>
              </w:rPr>
              <w:t>References</w:t>
            </w:r>
          </w:p>
        </w:tc>
        <w:tc>
          <w:tcPr>
            <w:tcW w:w="567" w:type="dxa"/>
          </w:tcPr>
          <w:p w14:paraId="3EF137D3" w14:textId="77777777" w:rsidR="00B9036F" w:rsidRPr="00D5691A" w:rsidRDefault="00780C3A" w:rsidP="00B9036F">
            <w:pPr>
              <w:jc w:val="center"/>
              <w:rPr>
                <w:sz w:val="24"/>
                <w:szCs w:val="24"/>
              </w:rPr>
            </w:pPr>
            <w:sdt>
              <w:sdtPr>
                <w:rPr>
                  <w:rFonts w:cs="Arial"/>
                  <w:sz w:val="24"/>
                  <w:szCs w:val="24"/>
                </w:rPr>
                <w:id w:val="-30813179"/>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46F78267" w14:textId="77777777" w:rsidR="00B9036F" w:rsidRDefault="00B9036F" w:rsidP="00B9036F">
            <w:pPr>
              <w:pStyle w:val="NoSpacing"/>
            </w:pPr>
          </w:p>
        </w:tc>
        <w:tc>
          <w:tcPr>
            <w:tcW w:w="2268" w:type="dxa"/>
          </w:tcPr>
          <w:p w14:paraId="205280B6" w14:textId="77777777" w:rsidR="00B9036F" w:rsidRDefault="00B9036F" w:rsidP="00B9036F">
            <w:pPr>
              <w:pStyle w:val="NoSpacing"/>
            </w:pPr>
          </w:p>
        </w:tc>
      </w:tr>
      <w:tr w:rsidR="00B9036F" w14:paraId="32215870" w14:textId="77777777" w:rsidTr="001459E3">
        <w:tc>
          <w:tcPr>
            <w:tcW w:w="5245" w:type="dxa"/>
            <w:vMerge/>
          </w:tcPr>
          <w:p w14:paraId="3469456A" w14:textId="77777777" w:rsidR="00B9036F" w:rsidRPr="001459E3" w:rsidRDefault="00B9036F" w:rsidP="00B9036F">
            <w:pPr>
              <w:pStyle w:val="NoSpacing"/>
              <w:rPr>
                <w:sz w:val="20"/>
                <w:szCs w:val="20"/>
              </w:rPr>
            </w:pPr>
          </w:p>
        </w:tc>
        <w:tc>
          <w:tcPr>
            <w:tcW w:w="3544" w:type="dxa"/>
          </w:tcPr>
          <w:p w14:paraId="4598B4FF" w14:textId="77777777" w:rsidR="00B9036F" w:rsidRPr="00D5691A" w:rsidRDefault="00B9036F" w:rsidP="00B9036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E646B0A" w14:textId="77777777" w:rsidR="00B9036F" w:rsidRPr="00D5691A" w:rsidRDefault="00780C3A" w:rsidP="00B9036F">
            <w:pPr>
              <w:jc w:val="center"/>
              <w:rPr>
                <w:sz w:val="24"/>
                <w:szCs w:val="24"/>
              </w:rPr>
            </w:pPr>
            <w:sdt>
              <w:sdtPr>
                <w:rPr>
                  <w:rFonts w:cs="Arial"/>
                  <w:sz w:val="24"/>
                  <w:szCs w:val="24"/>
                </w:rPr>
                <w:id w:val="578713990"/>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3D6B0E4A" w14:textId="77777777" w:rsidR="00B9036F" w:rsidRDefault="00B9036F" w:rsidP="00B9036F">
            <w:pPr>
              <w:pStyle w:val="NoSpacing"/>
            </w:pPr>
          </w:p>
        </w:tc>
        <w:tc>
          <w:tcPr>
            <w:tcW w:w="2268" w:type="dxa"/>
          </w:tcPr>
          <w:p w14:paraId="4F0FF470" w14:textId="77777777" w:rsidR="00B9036F" w:rsidRDefault="00B9036F" w:rsidP="00B9036F">
            <w:pPr>
              <w:pStyle w:val="NoSpacing"/>
            </w:pPr>
          </w:p>
        </w:tc>
      </w:tr>
      <w:tr w:rsidR="00B9036F" w14:paraId="29296A3D" w14:textId="77777777" w:rsidTr="001459E3">
        <w:tc>
          <w:tcPr>
            <w:tcW w:w="5245" w:type="dxa"/>
            <w:vMerge/>
          </w:tcPr>
          <w:p w14:paraId="444A7BCE" w14:textId="77777777" w:rsidR="00B9036F" w:rsidRPr="001459E3" w:rsidRDefault="00B9036F" w:rsidP="00B9036F">
            <w:pPr>
              <w:pStyle w:val="NoSpacing"/>
              <w:rPr>
                <w:sz w:val="20"/>
                <w:szCs w:val="20"/>
              </w:rPr>
            </w:pPr>
          </w:p>
        </w:tc>
        <w:tc>
          <w:tcPr>
            <w:tcW w:w="3544" w:type="dxa"/>
          </w:tcPr>
          <w:p w14:paraId="787C73BC" w14:textId="77777777" w:rsidR="00B9036F" w:rsidRPr="00D5691A" w:rsidRDefault="00B9036F" w:rsidP="00B9036F">
            <w:pPr>
              <w:pStyle w:val="NoSpacing"/>
              <w:jc w:val="right"/>
              <w:rPr>
                <w:sz w:val="20"/>
                <w:szCs w:val="20"/>
              </w:rPr>
            </w:pPr>
            <w:r>
              <w:rPr>
                <w:sz w:val="20"/>
                <w:szCs w:val="20"/>
              </w:rPr>
              <w:t>Resume / CV</w:t>
            </w:r>
          </w:p>
        </w:tc>
        <w:tc>
          <w:tcPr>
            <w:tcW w:w="567" w:type="dxa"/>
          </w:tcPr>
          <w:p w14:paraId="5970F4B2" w14:textId="77777777" w:rsidR="00B9036F" w:rsidRPr="00D5691A" w:rsidRDefault="00780C3A" w:rsidP="00B9036F">
            <w:pPr>
              <w:jc w:val="center"/>
              <w:rPr>
                <w:sz w:val="24"/>
                <w:szCs w:val="24"/>
              </w:rPr>
            </w:pPr>
            <w:sdt>
              <w:sdtPr>
                <w:rPr>
                  <w:rFonts w:cs="Arial"/>
                  <w:sz w:val="24"/>
                  <w:szCs w:val="24"/>
                </w:rPr>
                <w:id w:val="1693184913"/>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5D68452D" w14:textId="77777777" w:rsidR="00B9036F" w:rsidRDefault="00B9036F" w:rsidP="00B9036F">
            <w:pPr>
              <w:pStyle w:val="NoSpacing"/>
            </w:pPr>
          </w:p>
        </w:tc>
        <w:tc>
          <w:tcPr>
            <w:tcW w:w="2268" w:type="dxa"/>
          </w:tcPr>
          <w:p w14:paraId="0432BA80" w14:textId="77777777" w:rsidR="00B9036F" w:rsidRDefault="00B9036F" w:rsidP="00B9036F">
            <w:pPr>
              <w:pStyle w:val="NoSpacing"/>
            </w:pPr>
          </w:p>
        </w:tc>
      </w:tr>
      <w:tr w:rsidR="00B9036F" w14:paraId="5772E794" w14:textId="77777777" w:rsidTr="001459E3">
        <w:tc>
          <w:tcPr>
            <w:tcW w:w="5245" w:type="dxa"/>
            <w:vMerge/>
          </w:tcPr>
          <w:p w14:paraId="34DD604E" w14:textId="77777777" w:rsidR="00B9036F" w:rsidRPr="001459E3" w:rsidRDefault="00B9036F" w:rsidP="00B9036F">
            <w:pPr>
              <w:pStyle w:val="NoSpacing"/>
              <w:rPr>
                <w:sz w:val="20"/>
                <w:szCs w:val="20"/>
              </w:rPr>
            </w:pPr>
          </w:p>
        </w:tc>
        <w:tc>
          <w:tcPr>
            <w:tcW w:w="3544" w:type="dxa"/>
          </w:tcPr>
          <w:p w14:paraId="2BC46861" w14:textId="77777777" w:rsidR="00B9036F" w:rsidRPr="00D5691A" w:rsidRDefault="00B9036F" w:rsidP="00B9036F">
            <w:pPr>
              <w:pStyle w:val="NoSpacing"/>
              <w:jc w:val="right"/>
              <w:rPr>
                <w:sz w:val="20"/>
                <w:szCs w:val="20"/>
              </w:rPr>
            </w:pPr>
            <w:r>
              <w:rPr>
                <w:sz w:val="20"/>
                <w:szCs w:val="20"/>
              </w:rPr>
              <w:t>Organisational Training Records</w:t>
            </w:r>
          </w:p>
        </w:tc>
        <w:tc>
          <w:tcPr>
            <w:tcW w:w="567" w:type="dxa"/>
          </w:tcPr>
          <w:p w14:paraId="28E51520" w14:textId="77777777" w:rsidR="00B9036F" w:rsidRPr="00D5691A" w:rsidRDefault="00780C3A" w:rsidP="00B9036F">
            <w:pPr>
              <w:jc w:val="center"/>
              <w:rPr>
                <w:sz w:val="24"/>
                <w:szCs w:val="24"/>
              </w:rPr>
            </w:pPr>
            <w:sdt>
              <w:sdtPr>
                <w:rPr>
                  <w:rFonts w:cs="Arial"/>
                  <w:sz w:val="24"/>
                  <w:szCs w:val="24"/>
                </w:rPr>
                <w:id w:val="1858924920"/>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776835D4" w14:textId="77777777" w:rsidR="00B9036F" w:rsidRDefault="00B9036F" w:rsidP="00B9036F">
            <w:pPr>
              <w:pStyle w:val="NoSpacing"/>
            </w:pPr>
          </w:p>
        </w:tc>
        <w:tc>
          <w:tcPr>
            <w:tcW w:w="2268" w:type="dxa"/>
          </w:tcPr>
          <w:p w14:paraId="73E5F19C" w14:textId="77777777" w:rsidR="00B9036F" w:rsidRDefault="00B9036F" w:rsidP="00B9036F">
            <w:pPr>
              <w:pStyle w:val="NoSpacing"/>
            </w:pPr>
          </w:p>
        </w:tc>
      </w:tr>
      <w:tr w:rsidR="00B9036F" w14:paraId="18E21976" w14:textId="77777777" w:rsidTr="001459E3">
        <w:tc>
          <w:tcPr>
            <w:tcW w:w="5245" w:type="dxa"/>
            <w:vMerge/>
          </w:tcPr>
          <w:p w14:paraId="6E2B06FC" w14:textId="77777777" w:rsidR="00B9036F" w:rsidRPr="001459E3" w:rsidRDefault="00B9036F" w:rsidP="00B9036F">
            <w:pPr>
              <w:pStyle w:val="NoSpacing"/>
              <w:rPr>
                <w:sz w:val="20"/>
                <w:szCs w:val="20"/>
              </w:rPr>
            </w:pPr>
          </w:p>
        </w:tc>
        <w:tc>
          <w:tcPr>
            <w:tcW w:w="3544" w:type="dxa"/>
          </w:tcPr>
          <w:p w14:paraId="03B7D2CF" w14:textId="77777777" w:rsidR="00B9036F" w:rsidRPr="00D5691A" w:rsidRDefault="00B9036F" w:rsidP="00B9036F">
            <w:pPr>
              <w:pStyle w:val="NoSpacing"/>
              <w:jc w:val="right"/>
              <w:rPr>
                <w:sz w:val="20"/>
                <w:szCs w:val="20"/>
              </w:rPr>
            </w:pPr>
            <w:r>
              <w:rPr>
                <w:sz w:val="20"/>
                <w:szCs w:val="20"/>
              </w:rPr>
              <w:t>Other</w:t>
            </w:r>
          </w:p>
        </w:tc>
        <w:tc>
          <w:tcPr>
            <w:tcW w:w="567" w:type="dxa"/>
          </w:tcPr>
          <w:p w14:paraId="3E1EF9FC" w14:textId="77777777" w:rsidR="00B9036F" w:rsidRPr="00D5691A" w:rsidRDefault="00780C3A" w:rsidP="00B9036F">
            <w:pPr>
              <w:jc w:val="center"/>
              <w:rPr>
                <w:sz w:val="24"/>
                <w:szCs w:val="24"/>
              </w:rPr>
            </w:pPr>
            <w:sdt>
              <w:sdtPr>
                <w:rPr>
                  <w:rFonts w:cs="Arial"/>
                  <w:sz w:val="24"/>
                  <w:szCs w:val="24"/>
                </w:rPr>
                <w:id w:val="-274409801"/>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45690785" w14:textId="77777777" w:rsidR="00B9036F" w:rsidRDefault="00B9036F" w:rsidP="00B9036F">
            <w:pPr>
              <w:pStyle w:val="NoSpacing"/>
            </w:pPr>
          </w:p>
        </w:tc>
        <w:tc>
          <w:tcPr>
            <w:tcW w:w="2268" w:type="dxa"/>
          </w:tcPr>
          <w:p w14:paraId="69526463" w14:textId="77777777" w:rsidR="00B9036F" w:rsidRDefault="00B9036F" w:rsidP="00B9036F">
            <w:pPr>
              <w:pStyle w:val="NoSpacing"/>
            </w:pPr>
          </w:p>
        </w:tc>
      </w:tr>
      <w:tr w:rsidR="00B9036F" w14:paraId="4629C5D7" w14:textId="77777777" w:rsidTr="001459E3">
        <w:tc>
          <w:tcPr>
            <w:tcW w:w="5245" w:type="dxa"/>
            <w:vMerge w:val="restart"/>
          </w:tcPr>
          <w:p w14:paraId="6EDBFAE9" w14:textId="77777777" w:rsidR="00AD0B17" w:rsidRPr="00AD0B17" w:rsidRDefault="00AD0B17" w:rsidP="00AD0B17">
            <w:pPr>
              <w:pStyle w:val="NoSpacing"/>
              <w:rPr>
                <w:b/>
                <w:bCs/>
                <w:sz w:val="20"/>
                <w:szCs w:val="20"/>
              </w:rPr>
            </w:pPr>
            <w:bookmarkStart w:id="14" w:name="_Hlk130296310"/>
            <w:r w:rsidRPr="00AD0B17">
              <w:rPr>
                <w:b/>
                <w:bCs/>
                <w:sz w:val="20"/>
                <w:szCs w:val="20"/>
              </w:rPr>
              <w:t>4. Collect evidence</w:t>
            </w:r>
          </w:p>
          <w:p w14:paraId="205D31EC" w14:textId="77777777" w:rsidR="00F97CEE" w:rsidRDefault="00F97CEE" w:rsidP="00AD0B17">
            <w:pPr>
              <w:pStyle w:val="NoSpacing"/>
              <w:rPr>
                <w:sz w:val="20"/>
                <w:szCs w:val="20"/>
              </w:rPr>
            </w:pPr>
          </w:p>
          <w:p w14:paraId="109AA295" w14:textId="0E1A41DB" w:rsidR="00AD0B17" w:rsidRPr="00AD0B17" w:rsidRDefault="00AD0B17" w:rsidP="00AD0B17">
            <w:pPr>
              <w:pStyle w:val="NoSpacing"/>
              <w:rPr>
                <w:sz w:val="20"/>
                <w:szCs w:val="20"/>
              </w:rPr>
            </w:pPr>
            <w:r w:rsidRPr="00AD0B17">
              <w:rPr>
                <w:sz w:val="20"/>
                <w:szCs w:val="20"/>
              </w:rPr>
              <w:t>4.1 Organise, contextualise, and confirm assessment activities and candidate support according to assessment tool instructions</w:t>
            </w:r>
          </w:p>
          <w:p w14:paraId="175BE820" w14:textId="77777777" w:rsidR="00AD0B17" w:rsidRPr="00AD0B17" w:rsidRDefault="00AD0B17" w:rsidP="00AD0B17">
            <w:pPr>
              <w:pStyle w:val="NoSpacing"/>
              <w:rPr>
                <w:sz w:val="20"/>
                <w:szCs w:val="20"/>
              </w:rPr>
            </w:pPr>
          </w:p>
          <w:p w14:paraId="3BE4DDBB" w14:textId="77777777" w:rsidR="00AD0B17" w:rsidRPr="00AD0B17" w:rsidRDefault="00AD0B17" w:rsidP="00AD0B17">
            <w:pPr>
              <w:pStyle w:val="NoSpacing"/>
              <w:rPr>
                <w:sz w:val="20"/>
                <w:szCs w:val="20"/>
              </w:rPr>
            </w:pPr>
            <w:r w:rsidRPr="00AD0B17">
              <w:rPr>
                <w:sz w:val="20"/>
                <w:szCs w:val="20"/>
              </w:rPr>
              <w:t>4.2 Use agreed assessment methods and instruments to gather, organise and document evidence in a format suitable for determining competence and according to principles of assessment and rules of evidence</w:t>
            </w:r>
          </w:p>
          <w:p w14:paraId="561B1B0F" w14:textId="77777777" w:rsidR="00AD0B17" w:rsidRPr="00AD0B17" w:rsidRDefault="00AD0B17" w:rsidP="00AD0B17">
            <w:pPr>
              <w:pStyle w:val="NoSpacing"/>
              <w:rPr>
                <w:sz w:val="20"/>
                <w:szCs w:val="20"/>
              </w:rPr>
            </w:pPr>
          </w:p>
          <w:p w14:paraId="68E9FD44" w14:textId="77777777" w:rsidR="00AD0B17" w:rsidRPr="00AD0B17" w:rsidRDefault="00AD0B17" w:rsidP="00AD0B17">
            <w:pPr>
              <w:pStyle w:val="NoSpacing"/>
              <w:rPr>
                <w:sz w:val="20"/>
                <w:szCs w:val="20"/>
              </w:rPr>
            </w:pPr>
            <w:r w:rsidRPr="00AD0B17">
              <w:rPr>
                <w:sz w:val="20"/>
                <w:szCs w:val="20"/>
              </w:rPr>
              <w:t>4.3 Identify, monitor, and address within scope of own role work health and safety (WHS) hazards and risks during evidence collection</w:t>
            </w:r>
          </w:p>
          <w:p w14:paraId="73A60C57" w14:textId="77777777" w:rsidR="00AD0B17" w:rsidRPr="00AD0B17" w:rsidRDefault="00AD0B17" w:rsidP="00AD0B17">
            <w:pPr>
              <w:pStyle w:val="NoSpacing"/>
              <w:rPr>
                <w:sz w:val="20"/>
                <w:szCs w:val="20"/>
              </w:rPr>
            </w:pPr>
          </w:p>
          <w:p w14:paraId="4434625C" w14:textId="77777777" w:rsidR="00AD0B17" w:rsidRPr="00AD0B17" w:rsidRDefault="00AD0B17" w:rsidP="00AD0B17">
            <w:pPr>
              <w:pStyle w:val="NoSpacing"/>
              <w:rPr>
                <w:sz w:val="20"/>
                <w:szCs w:val="20"/>
              </w:rPr>
            </w:pPr>
            <w:r w:rsidRPr="00AD0B17">
              <w:rPr>
                <w:sz w:val="20"/>
                <w:szCs w:val="20"/>
              </w:rPr>
              <w:t>4.4 Monitor and adjust reasonable adjustments as required to accommodate candidate needs while maintaining rigour of assessment process</w:t>
            </w:r>
          </w:p>
          <w:p w14:paraId="28AE4DE6" w14:textId="77777777" w:rsidR="00AD0B17" w:rsidRPr="00AD0B17" w:rsidRDefault="00AD0B17" w:rsidP="00AD0B17">
            <w:pPr>
              <w:pStyle w:val="NoSpacing"/>
              <w:rPr>
                <w:sz w:val="20"/>
                <w:szCs w:val="20"/>
              </w:rPr>
            </w:pPr>
          </w:p>
          <w:p w14:paraId="41EF284D" w14:textId="77777777" w:rsidR="00AD0B17" w:rsidRPr="00AD0B17" w:rsidRDefault="00AD0B17" w:rsidP="00AD0B17">
            <w:pPr>
              <w:pStyle w:val="NoSpacing"/>
              <w:rPr>
                <w:sz w:val="20"/>
                <w:szCs w:val="20"/>
              </w:rPr>
            </w:pPr>
            <w:r w:rsidRPr="00AD0B17">
              <w:rPr>
                <w:sz w:val="20"/>
                <w:szCs w:val="20"/>
              </w:rPr>
              <w:lastRenderedPageBreak/>
              <w:t>4.5 Record judgement of satisfactory or not satisfactory performance on all instruments, together with reasons for that judgement</w:t>
            </w:r>
          </w:p>
          <w:p w14:paraId="0EE9F136" w14:textId="77777777" w:rsidR="00AD0B17" w:rsidRPr="00AD0B17" w:rsidRDefault="00AD0B17" w:rsidP="00AD0B17">
            <w:pPr>
              <w:pStyle w:val="NoSpacing"/>
              <w:rPr>
                <w:sz w:val="20"/>
                <w:szCs w:val="20"/>
              </w:rPr>
            </w:pPr>
          </w:p>
          <w:p w14:paraId="516FB400" w14:textId="3FD752EC" w:rsidR="00B9036F" w:rsidRPr="001459E3" w:rsidRDefault="00AD0B17" w:rsidP="00AD0B17">
            <w:pPr>
              <w:pStyle w:val="NoSpacing"/>
              <w:rPr>
                <w:sz w:val="20"/>
                <w:szCs w:val="20"/>
              </w:rPr>
            </w:pPr>
            <w:r w:rsidRPr="00AD0B17">
              <w:rPr>
                <w:sz w:val="20"/>
                <w:szCs w:val="20"/>
              </w:rPr>
              <w:t>4.6 Provide candidates with feedback on performance, support and opportunities to re-submit assessments according to organisational procedures</w:t>
            </w:r>
          </w:p>
        </w:tc>
        <w:tc>
          <w:tcPr>
            <w:tcW w:w="3544" w:type="dxa"/>
          </w:tcPr>
          <w:p w14:paraId="45594615" w14:textId="77777777" w:rsidR="00B9036F" w:rsidRPr="00D5691A" w:rsidRDefault="00B9036F" w:rsidP="00B9036F">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0CE27005" w14:textId="77777777" w:rsidR="00B9036F" w:rsidRPr="00D5691A" w:rsidRDefault="00780C3A" w:rsidP="00B9036F">
            <w:pPr>
              <w:pStyle w:val="NoSpacing"/>
              <w:jc w:val="center"/>
              <w:rPr>
                <w:sz w:val="24"/>
                <w:szCs w:val="24"/>
              </w:rPr>
            </w:pPr>
            <w:sdt>
              <w:sdtPr>
                <w:rPr>
                  <w:rFonts w:cs="Arial"/>
                  <w:sz w:val="24"/>
                  <w:szCs w:val="24"/>
                </w:rPr>
                <w:id w:val="-1938051977"/>
                <w14:checkbox>
                  <w14:checked w14:val="0"/>
                  <w14:checkedState w14:val="2612" w14:font="MS Gothic"/>
                  <w14:uncheckedState w14:val="2610" w14:font="MS Gothic"/>
                </w14:checkbox>
              </w:sdtPr>
              <w:sdtEndPr/>
              <w:sdtContent>
                <w:r w:rsidR="00B9036F" w:rsidRPr="00D5691A">
                  <w:rPr>
                    <w:rFonts w:ascii="MS Gothic" w:eastAsia="MS Gothic" w:hAnsi="MS Gothic" w:cs="Arial" w:hint="eastAsia"/>
                    <w:sz w:val="24"/>
                    <w:szCs w:val="24"/>
                  </w:rPr>
                  <w:t>☐</w:t>
                </w:r>
              </w:sdtContent>
            </w:sdt>
          </w:p>
        </w:tc>
        <w:tc>
          <w:tcPr>
            <w:tcW w:w="4111" w:type="dxa"/>
          </w:tcPr>
          <w:p w14:paraId="65F021DE" w14:textId="77777777" w:rsidR="00B9036F" w:rsidRDefault="00B9036F" w:rsidP="00B9036F">
            <w:pPr>
              <w:pStyle w:val="NoSpacing"/>
            </w:pPr>
          </w:p>
        </w:tc>
        <w:tc>
          <w:tcPr>
            <w:tcW w:w="2268" w:type="dxa"/>
          </w:tcPr>
          <w:p w14:paraId="48502860" w14:textId="77777777" w:rsidR="00B9036F" w:rsidRDefault="00B9036F" w:rsidP="00B9036F">
            <w:pPr>
              <w:pStyle w:val="NoSpacing"/>
            </w:pPr>
          </w:p>
        </w:tc>
      </w:tr>
      <w:tr w:rsidR="00B9036F" w14:paraId="3306306F" w14:textId="77777777" w:rsidTr="001459E3">
        <w:tc>
          <w:tcPr>
            <w:tcW w:w="5245" w:type="dxa"/>
            <w:vMerge/>
          </w:tcPr>
          <w:p w14:paraId="4B979036" w14:textId="77777777" w:rsidR="00B9036F" w:rsidRPr="001459E3" w:rsidRDefault="00B9036F" w:rsidP="00B9036F">
            <w:pPr>
              <w:pStyle w:val="NoSpacing"/>
              <w:rPr>
                <w:sz w:val="20"/>
                <w:szCs w:val="20"/>
              </w:rPr>
            </w:pPr>
          </w:p>
        </w:tc>
        <w:tc>
          <w:tcPr>
            <w:tcW w:w="3544" w:type="dxa"/>
          </w:tcPr>
          <w:p w14:paraId="10844FEC" w14:textId="77777777" w:rsidR="00B9036F" w:rsidRPr="00D5691A" w:rsidRDefault="00B9036F" w:rsidP="00B9036F">
            <w:pPr>
              <w:pStyle w:val="NoSpacing"/>
              <w:jc w:val="right"/>
              <w:rPr>
                <w:sz w:val="20"/>
                <w:szCs w:val="20"/>
              </w:rPr>
            </w:pPr>
            <w:r>
              <w:rPr>
                <w:sz w:val="20"/>
                <w:szCs w:val="20"/>
              </w:rPr>
              <w:t>Samples of completed work</w:t>
            </w:r>
          </w:p>
        </w:tc>
        <w:tc>
          <w:tcPr>
            <w:tcW w:w="567" w:type="dxa"/>
          </w:tcPr>
          <w:p w14:paraId="3EFABE37" w14:textId="77777777" w:rsidR="00B9036F" w:rsidRPr="00D5691A" w:rsidRDefault="00780C3A" w:rsidP="00B9036F">
            <w:pPr>
              <w:jc w:val="center"/>
              <w:rPr>
                <w:sz w:val="24"/>
                <w:szCs w:val="24"/>
              </w:rPr>
            </w:pPr>
            <w:sdt>
              <w:sdtPr>
                <w:rPr>
                  <w:rFonts w:cs="Arial"/>
                  <w:sz w:val="24"/>
                  <w:szCs w:val="24"/>
                </w:rPr>
                <w:id w:val="-1042663337"/>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346027A3" w14:textId="77777777" w:rsidR="00B9036F" w:rsidRDefault="00B9036F" w:rsidP="00B9036F">
            <w:pPr>
              <w:pStyle w:val="NoSpacing"/>
            </w:pPr>
          </w:p>
        </w:tc>
        <w:tc>
          <w:tcPr>
            <w:tcW w:w="2268" w:type="dxa"/>
          </w:tcPr>
          <w:p w14:paraId="67DD6204" w14:textId="77777777" w:rsidR="00B9036F" w:rsidRDefault="00B9036F" w:rsidP="00B9036F">
            <w:pPr>
              <w:pStyle w:val="NoSpacing"/>
            </w:pPr>
          </w:p>
        </w:tc>
      </w:tr>
      <w:tr w:rsidR="00B9036F" w14:paraId="3B324D03" w14:textId="77777777" w:rsidTr="001459E3">
        <w:tc>
          <w:tcPr>
            <w:tcW w:w="5245" w:type="dxa"/>
            <w:vMerge/>
          </w:tcPr>
          <w:p w14:paraId="0F7CEB44" w14:textId="77777777" w:rsidR="00B9036F" w:rsidRPr="001459E3" w:rsidRDefault="00B9036F" w:rsidP="00B9036F">
            <w:pPr>
              <w:pStyle w:val="NoSpacing"/>
              <w:rPr>
                <w:sz w:val="20"/>
                <w:szCs w:val="20"/>
              </w:rPr>
            </w:pPr>
          </w:p>
        </w:tc>
        <w:tc>
          <w:tcPr>
            <w:tcW w:w="3544" w:type="dxa"/>
          </w:tcPr>
          <w:p w14:paraId="465A5A7B" w14:textId="77777777" w:rsidR="00B9036F" w:rsidRPr="00D5691A" w:rsidRDefault="00B9036F" w:rsidP="00B9036F">
            <w:pPr>
              <w:pStyle w:val="NoSpacing"/>
              <w:jc w:val="right"/>
              <w:rPr>
                <w:sz w:val="20"/>
                <w:szCs w:val="20"/>
              </w:rPr>
            </w:pPr>
            <w:r>
              <w:rPr>
                <w:sz w:val="20"/>
                <w:szCs w:val="20"/>
              </w:rPr>
              <w:t>Job / Position Descriptions</w:t>
            </w:r>
          </w:p>
        </w:tc>
        <w:tc>
          <w:tcPr>
            <w:tcW w:w="567" w:type="dxa"/>
          </w:tcPr>
          <w:p w14:paraId="134E052A" w14:textId="77777777" w:rsidR="00B9036F" w:rsidRPr="00D5691A" w:rsidRDefault="00780C3A" w:rsidP="00B9036F">
            <w:pPr>
              <w:jc w:val="center"/>
              <w:rPr>
                <w:sz w:val="24"/>
                <w:szCs w:val="24"/>
              </w:rPr>
            </w:pPr>
            <w:sdt>
              <w:sdtPr>
                <w:rPr>
                  <w:rFonts w:cs="Arial"/>
                  <w:sz w:val="24"/>
                  <w:szCs w:val="24"/>
                </w:rPr>
                <w:id w:val="-1280950249"/>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3328E5FD" w14:textId="77777777" w:rsidR="00B9036F" w:rsidRDefault="00B9036F" w:rsidP="00B9036F">
            <w:pPr>
              <w:pStyle w:val="NoSpacing"/>
            </w:pPr>
          </w:p>
        </w:tc>
        <w:tc>
          <w:tcPr>
            <w:tcW w:w="2268" w:type="dxa"/>
          </w:tcPr>
          <w:p w14:paraId="430BEA8F" w14:textId="77777777" w:rsidR="00B9036F" w:rsidRDefault="00B9036F" w:rsidP="00B9036F">
            <w:pPr>
              <w:pStyle w:val="NoSpacing"/>
            </w:pPr>
          </w:p>
        </w:tc>
      </w:tr>
      <w:tr w:rsidR="00B9036F" w14:paraId="38650D81" w14:textId="77777777" w:rsidTr="001459E3">
        <w:tc>
          <w:tcPr>
            <w:tcW w:w="5245" w:type="dxa"/>
            <w:vMerge/>
          </w:tcPr>
          <w:p w14:paraId="13C1367F" w14:textId="77777777" w:rsidR="00B9036F" w:rsidRPr="001459E3" w:rsidRDefault="00B9036F" w:rsidP="00B9036F">
            <w:pPr>
              <w:pStyle w:val="NoSpacing"/>
              <w:rPr>
                <w:sz w:val="20"/>
                <w:szCs w:val="20"/>
              </w:rPr>
            </w:pPr>
          </w:p>
        </w:tc>
        <w:tc>
          <w:tcPr>
            <w:tcW w:w="3544" w:type="dxa"/>
          </w:tcPr>
          <w:p w14:paraId="765467C5" w14:textId="77777777" w:rsidR="00B9036F" w:rsidRPr="00D5691A" w:rsidRDefault="00B9036F" w:rsidP="00B9036F">
            <w:pPr>
              <w:pStyle w:val="NoSpacing"/>
              <w:jc w:val="right"/>
              <w:rPr>
                <w:sz w:val="20"/>
                <w:szCs w:val="20"/>
              </w:rPr>
            </w:pPr>
            <w:r>
              <w:rPr>
                <w:sz w:val="20"/>
                <w:szCs w:val="20"/>
              </w:rPr>
              <w:t>Consultation Records</w:t>
            </w:r>
          </w:p>
        </w:tc>
        <w:tc>
          <w:tcPr>
            <w:tcW w:w="567" w:type="dxa"/>
          </w:tcPr>
          <w:p w14:paraId="1F1DF544" w14:textId="77777777" w:rsidR="00B9036F" w:rsidRPr="00D5691A" w:rsidRDefault="00780C3A" w:rsidP="00B9036F">
            <w:pPr>
              <w:jc w:val="center"/>
              <w:rPr>
                <w:sz w:val="24"/>
                <w:szCs w:val="24"/>
              </w:rPr>
            </w:pPr>
            <w:sdt>
              <w:sdtPr>
                <w:rPr>
                  <w:rFonts w:cs="Arial"/>
                  <w:sz w:val="24"/>
                  <w:szCs w:val="24"/>
                </w:rPr>
                <w:id w:val="-156386952"/>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5B56FF8D" w14:textId="77777777" w:rsidR="00B9036F" w:rsidRDefault="00B9036F" w:rsidP="00B9036F">
            <w:pPr>
              <w:pStyle w:val="NoSpacing"/>
            </w:pPr>
          </w:p>
        </w:tc>
        <w:tc>
          <w:tcPr>
            <w:tcW w:w="2268" w:type="dxa"/>
          </w:tcPr>
          <w:p w14:paraId="3396B9DC" w14:textId="77777777" w:rsidR="00B9036F" w:rsidRDefault="00B9036F" w:rsidP="00B9036F">
            <w:pPr>
              <w:pStyle w:val="NoSpacing"/>
            </w:pPr>
          </w:p>
        </w:tc>
      </w:tr>
      <w:tr w:rsidR="00B9036F" w14:paraId="6FC9AF30" w14:textId="77777777" w:rsidTr="001459E3">
        <w:tc>
          <w:tcPr>
            <w:tcW w:w="5245" w:type="dxa"/>
            <w:vMerge/>
          </w:tcPr>
          <w:p w14:paraId="17C3ECE0" w14:textId="77777777" w:rsidR="00B9036F" w:rsidRPr="001459E3" w:rsidRDefault="00B9036F" w:rsidP="00B9036F">
            <w:pPr>
              <w:pStyle w:val="NoSpacing"/>
              <w:rPr>
                <w:sz w:val="20"/>
                <w:szCs w:val="20"/>
              </w:rPr>
            </w:pPr>
          </w:p>
        </w:tc>
        <w:tc>
          <w:tcPr>
            <w:tcW w:w="3544" w:type="dxa"/>
          </w:tcPr>
          <w:p w14:paraId="52630D23" w14:textId="77777777" w:rsidR="00B9036F" w:rsidRPr="00D5691A" w:rsidRDefault="00B9036F" w:rsidP="00B9036F">
            <w:pPr>
              <w:pStyle w:val="NoSpacing"/>
              <w:jc w:val="right"/>
              <w:rPr>
                <w:sz w:val="20"/>
                <w:szCs w:val="20"/>
              </w:rPr>
            </w:pPr>
            <w:r>
              <w:rPr>
                <w:sz w:val="20"/>
                <w:szCs w:val="20"/>
              </w:rPr>
              <w:t>References</w:t>
            </w:r>
          </w:p>
        </w:tc>
        <w:tc>
          <w:tcPr>
            <w:tcW w:w="567" w:type="dxa"/>
          </w:tcPr>
          <w:p w14:paraId="3CFBE7A9" w14:textId="77777777" w:rsidR="00B9036F" w:rsidRPr="00D5691A" w:rsidRDefault="00780C3A" w:rsidP="00B9036F">
            <w:pPr>
              <w:jc w:val="center"/>
              <w:rPr>
                <w:sz w:val="24"/>
                <w:szCs w:val="24"/>
              </w:rPr>
            </w:pPr>
            <w:sdt>
              <w:sdtPr>
                <w:rPr>
                  <w:rFonts w:cs="Arial"/>
                  <w:sz w:val="24"/>
                  <w:szCs w:val="24"/>
                </w:rPr>
                <w:id w:val="-1729065686"/>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26F3001C" w14:textId="77777777" w:rsidR="00B9036F" w:rsidRDefault="00B9036F" w:rsidP="00B9036F">
            <w:pPr>
              <w:pStyle w:val="NoSpacing"/>
            </w:pPr>
          </w:p>
        </w:tc>
        <w:tc>
          <w:tcPr>
            <w:tcW w:w="2268" w:type="dxa"/>
          </w:tcPr>
          <w:p w14:paraId="5357F11C" w14:textId="77777777" w:rsidR="00B9036F" w:rsidRDefault="00B9036F" w:rsidP="00B9036F">
            <w:pPr>
              <w:pStyle w:val="NoSpacing"/>
            </w:pPr>
          </w:p>
        </w:tc>
      </w:tr>
      <w:tr w:rsidR="00B9036F" w14:paraId="22A445FF" w14:textId="77777777" w:rsidTr="001459E3">
        <w:tc>
          <w:tcPr>
            <w:tcW w:w="5245" w:type="dxa"/>
            <w:vMerge/>
          </w:tcPr>
          <w:p w14:paraId="2752B37C" w14:textId="77777777" w:rsidR="00B9036F" w:rsidRPr="001459E3" w:rsidRDefault="00B9036F" w:rsidP="00B9036F">
            <w:pPr>
              <w:pStyle w:val="NoSpacing"/>
              <w:rPr>
                <w:sz w:val="20"/>
                <w:szCs w:val="20"/>
              </w:rPr>
            </w:pPr>
          </w:p>
        </w:tc>
        <w:tc>
          <w:tcPr>
            <w:tcW w:w="3544" w:type="dxa"/>
          </w:tcPr>
          <w:p w14:paraId="2ABC5704" w14:textId="77777777" w:rsidR="00B9036F" w:rsidRPr="00D5691A" w:rsidRDefault="00B9036F" w:rsidP="00B9036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6630C6C" w14:textId="77777777" w:rsidR="00B9036F" w:rsidRPr="00D5691A" w:rsidRDefault="00780C3A" w:rsidP="00B9036F">
            <w:pPr>
              <w:jc w:val="center"/>
              <w:rPr>
                <w:sz w:val="24"/>
                <w:szCs w:val="24"/>
              </w:rPr>
            </w:pPr>
            <w:sdt>
              <w:sdtPr>
                <w:rPr>
                  <w:rFonts w:cs="Arial"/>
                  <w:sz w:val="24"/>
                  <w:szCs w:val="24"/>
                </w:rPr>
                <w:id w:val="-409013232"/>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70E04826" w14:textId="77777777" w:rsidR="00B9036F" w:rsidRDefault="00B9036F" w:rsidP="00B9036F">
            <w:pPr>
              <w:pStyle w:val="NoSpacing"/>
            </w:pPr>
          </w:p>
        </w:tc>
        <w:tc>
          <w:tcPr>
            <w:tcW w:w="2268" w:type="dxa"/>
          </w:tcPr>
          <w:p w14:paraId="673CCD7E" w14:textId="77777777" w:rsidR="00B9036F" w:rsidRDefault="00B9036F" w:rsidP="00B9036F">
            <w:pPr>
              <w:pStyle w:val="NoSpacing"/>
            </w:pPr>
          </w:p>
        </w:tc>
      </w:tr>
      <w:tr w:rsidR="00B9036F" w14:paraId="74FAF669" w14:textId="77777777" w:rsidTr="001459E3">
        <w:tc>
          <w:tcPr>
            <w:tcW w:w="5245" w:type="dxa"/>
            <w:vMerge/>
          </w:tcPr>
          <w:p w14:paraId="131E1EB5" w14:textId="77777777" w:rsidR="00B9036F" w:rsidRPr="001459E3" w:rsidRDefault="00B9036F" w:rsidP="00B9036F">
            <w:pPr>
              <w:pStyle w:val="NoSpacing"/>
              <w:rPr>
                <w:sz w:val="20"/>
                <w:szCs w:val="20"/>
              </w:rPr>
            </w:pPr>
          </w:p>
        </w:tc>
        <w:tc>
          <w:tcPr>
            <w:tcW w:w="3544" w:type="dxa"/>
          </w:tcPr>
          <w:p w14:paraId="058CBBC8" w14:textId="77777777" w:rsidR="00B9036F" w:rsidRPr="00D5691A" w:rsidRDefault="00B9036F" w:rsidP="00B9036F">
            <w:pPr>
              <w:pStyle w:val="NoSpacing"/>
              <w:jc w:val="right"/>
              <w:rPr>
                <w:sz w:val="20"/>
                <w:szCs w:val="20"/>
              </w:rPr>
            </w:pPr>
            <w:r>
              <w:rPr>
                <w:sz w:val="20"/>
                <w:szCs w:val="20"/>
              </w:rPr>
              <w:t>Resume / CV</w:t>
            </w:r>
          </w:p>
        </w:tc>
        <w:tc>
          <w:tcPr>
            <w:tcW w:w="567" w:type="dxa"/>
          </w:tcPr>
          <w:p w14:paraId="030C99B6" w14:textId="77777777" w:rsidR="00B9036F" w:rsidRPr="00D5691A" w:rsidRDefault="00780C3A" w:rsidP="00B9036F">
            <w:pPr>
              <w:jc w:val="center"/>
              <w:rPr>
                <w:sz w:val="24"/>
                <w:szCs w:val="24"/>
              </w:rPr>
            </w:pPr>
            <w:sdt>
              <w:sdtPr>
                <w:rPr>
                  <w:rFonts w:cs="Arial"/>
                  <w:sz w:val="24"/>
                  <w:szCs w:val="24"/>
                </w:rPr>
                <w:id w:val="1814913759"/>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15719B7C" w14:textId="77777777" w:rsidR="00B9036F" w:rsidRDefault="00B9036F" w:rsidP="00B9036F">
            <w:pPr>
              <w:pStyle w:val="NoSpacing"/>
            </w:pPr>
          </w:p>
        </w:tc>
        <w:tc>
          <w:tcPr>
            <w:tcW w:w="2268" w:type="dxa"/>
          </w:tcPr>
          <w:p w14:paraId="426698A6" w14:textId="77777777" w:rsidR="00B9036F" w:rsidRDefault="00B9036F" w:rsidP="00B9036F">
            <w:pPr>
              <w:pStyle w:val="NoSpacing"/>
            </w:pPr>
          </w:p>
        </w:tc>
      </w:tr>
      <w:tr w:rsidR="00B9036F" w14:paraId="348B5E08" w14:textId="77777777" w:rsidTr="001459E3">
        <w:tc>
          <w:tcPr>
            <w:tcW w:w="5245" w:type="dxa"/>
            <w:vMerge/>
          </w:tcPr>
          <w:p w14:paraId="5ACC1FBE" w14:textId="77777777" w:rsidR="00B9036F" w:rsidRPr="001459E3" w:rsidRDefault="00B9036F" w:rsidP="00B9036F">
            <w:pPr>
              <w:pStyle w:val="NoSpacing"/>
              <w:rPr>
                <w:sz w:val="20"/>
                <w:szCs w:val="20"/>
              </w:rPr>
            </w:pPr>
          </w:p>
        </w:tc>
        <w:tc>
          <w:tcPr>
            <w:tcW w:w="3544" w:type="dxa"/>
          </w:tcPr>
          <w:p w14:paraId="63EA90C4" w14:textId="77777777" w:rsidR="00B9036F" w:rsidRPr="00D5691A" w:rsidRDefault="00B9036F" w:rsidP="00B9036F">
            <w:pPr>
              <w:pStyle w:val="NoSpacing"/>
              <w:jc w:val="right"/>
              <w:rPr>
                <w:sz w:val="20"/>
                <w:szCs w:val="20"/>
              </w:rPr>
            </w:pPr>
            <w:r>
              <w:rPr>
                <w:sz w:val="20"/>
                <w:szCs w:val="20"/>
              </w:rPr>
              <w:t>Organisational Training Records</w:t>
            </w:r>
          </w:p>
        </w:tc>
        <w:tc>
          <w:tcPr>
            <w:tcW w:w="567" w:type="dxa"/>
          </w:tcPr>
          <w:p w14:paraId="38C099C0" w14:textId="77777777" w:rsidR="00B9036F" w:rsidRPr="00D5691A" w:rsidRDefault="00780C3A" w:rsidP="00B9036F">
            <w:pPr>
              <w:jc w:val="center"/>
              <w:rPr>
                <w:sz w:val="24"/>
                <w:szCs w:val="24"/>
              </w:rPr>
            </w:pPr>
            <w:sdt>
              <w:sdtPr>
                <w:rPr>
                  <w:rFonts w:cs="Arial"/>
                  <w:sz w:val="24"/>
                  <w:szCs w:val="24"/>
                </w:rPr>
                <w:id w:val="1445349111"/>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4FD73FD4" w14:textId="77777777" w:rsidR="00B9036F" w:rsidRDefault="00B9036F" w:rsidP="00B9036F">
            <w:pPr>
              <w:pStyle w:val="NoSpacing"/>
            </w:pPr>
          </w:p>
        </w:tc>
        <w:tc>
          <w:tcPr>
            <w:tcW w:w="2268" w:type="dxa"/>
          </w:tcPr>
          <w:p w14:paraId="0FB88322" w14:textId="77777777" w:rsidR="00B9036F" w:rsidRDefault="00B9036F" w:rsidP="00B9036F">
            <w:pPr>
              <w:pStyle w:val="NoSpacing"/>
            </w:pPr>
          </w:p>
        </w:tc>
      </w:tr>
      <w:tr w:rsidR="00B9036F" w14:paraId="10AFE511" w14:textId="77777777" w:rsidTr="001459E3">
        <w:tc>
          <w:tcPr>
            <w:tcW w:w="5245" w:type="dxa"/>
            <w:vMerge/>
          </w:tcPr>
          <w:p w14:paraId="61A338F6" w14:textId="77777777" w:rsidR="00B9036F" w:rsidRPr="001459E3" w:rsidRDefault="00B9036F" w:rsidP="00B9036F">
            <w:pPr>
              <w:pStyle w:val="NoSpacing"/>
              <w:rPr>
                <w:sz w:val="20"/>
                <w:szCs w:val="20"/>
              </w:rPr>
            </w:pPr>
          </w:p>
        </w:tc>
        <w:tc>
          <w:tcPr>
            <w:tcW w:w="3544" w:type="dxa"/>
          </w:tcPr>
          <w:p w14:paraId="4DCD3053" w14:textId="77777777" w:rsidR="00B9036F" w:rsidRPr="00D5691A" w:rsidRDefault="00B9036F" w:rsidP="00B9036F">
            <w:pPr>
              <w:pStyle w:val="NoSpacing"/>
              <w:jc w:val="right"/>
              <w:rPr>
                <w:sz w:val="20"/>
                <w:szCs w:val="20"/>
              </w:rPr>
            </w:pPr>
            <w:r>
              <w:rPr>
                <w:sz w:val="20"/>
                <w:szCs w:val="20"/>
              </w:rPr>
              <w:t>Other</w:t>
            </w:r>
          </w:p>
        </w:tc>
        <w:tc>
          <w:tcPr>
            <w:tcW w:w="567" w:type="dxa"/>
          </w:tcPr>
          <w:p w14:paraId="53C3BCC3" w14:textId="77777777" w:rsidR="00B9036F" w:rsidRPr="00D5691A" w:rsidRDefault="00780C3A" w:rsidP="00B9036F">
            <w:pPr>
              <w:jc w:val="center"/>
              <w:rPr>
                <w:sz w:val="24"/>
                <w:szCs w:val="24"/>
              </w:rPr>
            </w:pPr>
            <w:sdt>
              <w:sdtPr>
                <w:rPr>
                  <w:rFonts w:cs="Arial"/>
                  <w:sz w:val="24"/>
                  <w:szCs w:val="24"/>
                </w:rPr>
                <w:id w:val="-1238013192"/>
                <w14:checkbox>
                  <w14:checked w14:val="0"/>
                  <w14:checkedState w14:val="2612" w14:font="MS Gothic"/>
                  <w14:uncheckedState w14:val="2610" w14:font="MS Gothic"/>
                </w14:checkbox>
              </w:sdtPr>
              <w:sdtEndPr/>
              <w:sdtContent>
                <w:r w:rsidR="00B9036F">
                  <w:rPr>
                    <w:rFonts w:ascii="MS Gothic" w:eastAsia="MS Gothic" w:hAnsi="MS Gothic" w:cs="Arial" w:hint="eastAsia"/>
                    <w:sz w:val="24"/>
                    <w:szCs w:val="24"/>
                  </w:rPr>
                  <w:t>☐</w:t>
                </w:r>
              </w:sdtContent>
            </w:sdt>
          </w:p>
        </w:tc>
        <w:tc>
          <w:tcPr>
            <w:tcW w:w="4111" w:type="dxa"/>
          </w:tcPr>
          <w:p w14:paraId="172D722A" w14:textId="77777777" w:rsidR="00B9036F" w:rsidRDefault="00B9036F" w:rsidP="00B9036F">
            <w:pPr>
              <w:pStyle w:val="NoSpacing"/>
            </w:pPr>
          </w:p>
        </w:tc>
        <w:tc>
          <w:tcPr>
            <w:tcW w:w="2268" w:type="dxa"/>
          </w:tcPr>
          <w:p w14:paraId="45816942" w14:textId="77777777" w:rsidR="00B9036F" w:rsidRDefault="00B9036F" w:rsidP="00B9036F">
            <w:pPr>
              <w:pStyle w:val="NoSpacing"/>
            </w:pPr>
          </w:p>
        </w:tc>
      </w:tr>
      <w:bookmarkEnd w:id="14"/>
      <w:tr w:rsidR="00AD0B17" w14:paraId="13584A02" w14:textId="77777777" w:rsidTr="001459E3">
        <w:tc>
          <w:tcPr>
            <w:tcW w:w="5245" w:type="dxa"/>
            <w:vMerge w:val="restart"/>
          </w:tcPr>
          <w:p w14:paraId="52DEE149" w14:textId="293CB03A" w:rsidR="00AD0B17" w:rsidRPr="00AD0B17" w:rsidRDefault="00AD0B17" w:rsidP="00AD0B17">
            <w:pPr>
              <w:pStyle w:val="NoSpacing"/>
              <w:rPr>
                <w:b/>
                <w:bCs/>
              </w:rPr>
            </w:pPr>
            <w:r w:rsidRPr="00AD0B17">
              <w:rPr>
                <w:b/>
                <w:bCs/>
              </w:rPr>
              <w:t>5. Make assessment judgement</w:t>
            </w:r>
          </w:p>
          <w:p w14:paraId="651B9BC2" w14:textId="77777777" w:rsidR="00F97CEE" w:rsidRDefault="00F97CEE" w:rsidP="00AD0B17">
            <w:pPr>
              <w:pStyle w:val="NoSpacing"/>
            </w:pPr>
          </w:p>
          <w:p w14:paraId="4B758BA1" w14:textId="3250E987" w:rsidR="00AD0B17" w:rsidRDefault="00AD0B17" w:rsidP="00AD0B17">
            <w:pPr>
              <w:pStyle w:val="NoSpacing"/>
            </w:pPr>
            <w:r>
              <w:t>5.1 Review collected evidence and confirm that rules of evidence and principles of assessment have been met</w:t>
            </w:r>
          </w:p>
          <w:p w14:paraId="777A7EB8" w14:textId="77777777" w:rsidR="00AD0B17" w:rsidRDefault="00AD0B17" w:rsidP="00AD0B17">
            <w:pPr>
              <w:pStyle w:val="NoSpacing"/>
            </w:pPr>
          </w:p>
          <w:p w14:paraId="315C53E1" w14:textId="77777777" w:rsidR="00AD0B17" w:rsidRDefault="00AD0B17" w:rsidP="00AD0B17">
            <w:pPr>
              <w:pStyle w:val="NoSpacing"/>
            </w:pPr>
            <w:r>
              <w:t>5.2 Ensure that required assessment activities have been completed according to VET regulatory requirements and the assessment guidance and are assessed as satisfactory before making a judgement of competence</w:t>
            </w:r>
          </w:p>
          <w:p w14:paraId="3E0A9C1B" w14:textId="77777777" w:rsidR="00AD0B17" w:rsidRDefault="00AD0B17" w:rsidP="00AD0B17">
            <w:pPr>
              <w:pStyle w:val="NoSpacing"/>
            </w:pPr>
          </w:p>
          <w:p w14:paraId="38138895" w14:textId="77777777" w:rsidR="00AD0B17" w:rsidRDefault="00AD0B17" w:rsidP="00AD0B17">
            <w:pPr>
              <w:pStyle w:val="NoSpacing"/>
            </w:pPr>
            <w:r>
              <w:t>5.3 Seek moderation to assist in making the final judgement where required and according to organisational requirements</w:t>
            </w:r>
          </w:p>
          <w:p w14:paraId="606B8EA0" w14:textId="77777777" w:rsidR="00AD0B17" w:rsidRDefault="00AD0B17" w:rsidP="00AD0B17">
            <w:pPr>
              <w:pStyle w:val="NoSpacing"/>
            </w:pPr>
          </w:p>
          <w:p w14:paraId="194B6971" w14:textId="77777777" w:rsidR="00AD0B17" w:rsidRDefault="00AD0B17" w:rsidP="00AD0B17">
            <w:pPr>
              <w:pStyle w:val="NoSpacing"/>
            </w:pPr>
            <w:r>
              <w:t>5.4 Make assessment judgement based on evidence of individual candidate’s demonstrated competence against evidence requirements</w:t>
            </w:r>
          </w:p>
          <w:p w14:paraId="7D18DB4E" w14:textId="77777777" w:rsidR="00AD0B17" w:rsidRDefault="00AD0B17" w:rsidP="00AD0B17">
            <w:pPr>
              <w:pStyle w:val="NoSpacing"/>
            </w:pPr>
          </w:p>
          <w:p w14:paraId="3DA23593" w14:textId="77777777" w:rsidR="00AD0B17" w:rsidRDefault="00AD0B17" w:rsidP="00AD0B17">
            <w:pPr>
              <w:pStyle w:val="NoSpacing"/>
            </w:pPr>
            <w:r>
              <w:t>5.5 Record judgement of competence, details of how judgement was made, and any modifications or adjustments made to assessment process</w:t>
            </w:r>
          </w:p>
          <w:p w14:paraId="12EE1428" w14:textId="77777777" w:rsidR="00AD0B17" w:rsidRDefault="00AD0B17" w:rsidP="00AD0B17">
            <w:pPr>
              <w:pStyle w:val="NoSpacing"/>
            </w:pPr>
          </w:p>
          <w:p w14:paraId="52880E82" w14:textId="77777777" w:rsidR="00AD0B17" w:rsidRDefault="00AD0B17" w:rsidP="00AD0B17">
            <w:pPr>
              <w:pStyle w:val="NoSpacing"/>
            </w:pPr>
            <w:r>
              <w:t>5.6 Provide feedback to candidate on performance and assessment judgement according to organisational procedures</w:t>
            </w:r>
          </w:p>
          <w:p w14:paraId="48A1721C" w14:textId="77777777" w:rsidR="00AD0B17" w:rsidRDefault="00AD0B17" w:rsidP="00AD0B17">
            <w:pPr>
              <w:pStyle w:val="NoSpacing"/>
            </w:pPr>
          </w:p>
          <w:p w14:paraId="74A370B0" w14:textId="77777777" w:rsidR="00AD0B17" w:rsidRDefault="00AD0B17" w:rsidP="00AD0B17">
            <w:pPr>
              <w:pStyle w:val="NoSpacing"/>
            </w:pPr>
            <w:r>
              <w:lastRenderedPageBreak/>
              <w:t>5.7 Implement and document required follow-up for those candidates deemed not yet competent</w:t>
            </w:r>
          </w:p>
          <w:p w14:paraId="3D270BF2" w14:textId="77777777" w:rsidR="00AD0B17" w:rsidRDefault="00AD0B17" w:rsidP="00AD0B17">
            <w:pPr>
              <w:pStyle w:val="NoSpacing"/>
            </w:pPr>
          </w:p>
          <w:p w14:paraId="296BDFAB" w14:textId="1E020E12" w:rsidR="00AD0B17" w:rsidRDefault="00AD0B17" w:rsidP="00AD0B17">
            <w:pPr>
              <w:pStyle w:val="NoSpacing"/>
            </w:pPr>
            <w:r>
              <w:t>5.8 Complete and submit assessment records and results according to organisational procedures</w:t>
            </w:r>
          </w:p>
        </w:tc>
        <w:tc>
          <w:tcPr>
            <w:tcW w:w="3544" w:type="dxa"/>
          </w:tcPr>
          <w:p w14:paraId="2A7074B9" w14:textId="1667F001" w:rsidR="00AD0B17" w:rsidRDefault="00AD0B17" w:rsidP="00AD0B17">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373A94C4" w14:textId="3EAFF89B" w:rsidR="00AD0B17" w:rsidRDefault="00780C3A" w:rsidP="00AD0B17">
            <w:pPr>
              <w:jc w:val="center"/>
              <w:rPr>
                <w:rFonts w:cs="Arial"/>
                <w:sz w:val="24"/>
                <w:szCs w:val="24"/>
              </w:rPr>
            </w:pPr>
            <w:sdt>
              <w:sdtPr>
                <w:rPr>
                  <w:rFonts w:cs="Arial"/>
                  <w:sz w:val="24"/>
                  <w:szCs w:val="24"/>
                </w:rPr>
                <w:id w:val="144217927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D6A0432" w14:textId="77777777" w:rsidR="00AD0B17" w:rsidRDefault="00AD0B17" w:rsidP="00AD0B17">
            <w:pPr>
              <w:pStyle w:val="NoSpacing"/>
            </w:pPr>
          </w:p>
        </w:tc>
        <w:tc>
          <w:tcPr>
            <w:tcW w:w="2268" w:type="dxa"/>
          </w:tcPr>
          <w:p w14:paraId="472FE45B" w14:textId="77777777" w:rsidR="00AD0B17" w:rsidRDefault="00AD0B17" w:rsidP="00AD0B17">
            <w:pPr>
              <w:pStyle w:val="NoSpacing"/>
            </w:pPr>
          </w:p>
        </w:tc>
      </w:tr>
      <w:tr w:rsidR="00AD0B17" w14:paraId="6539A05D" w14:textId="77777777" w:rsidTr="001459E3">
        <w:tc>
          <w:tcPr>
            <w:tcW w:w="5245" w:type="dxa"/>
            <w:vMerge/>
          </w:tcPr>
          <w:p w14:paraId="3D1BE520" w14:textId="77777777" w:rsidR="00AD0B17" w:rsidRDefault="00AD0B17" w:rsidP="00AD0B17">
            <w:pPr>
              <w:pStyle w:val="NoSpacing"/>
            </w:pPr>
          </w:p>
        </w:tc>
        <w:tc>
          <w:tcPr>
            <w:tcW w:w="3544" w:type="dxa"/>
          </w:tcPr>
          <w:p w14:paraId="7231D184" w14:textId="2C6F136F" w:rsidR="00AD0B17" w:rsidRDefault="00AD0B17" w:rsidP="00AD0B17">
            <w:pPr>
              <w:pStyle w:val="NoSpacing"/>
              <w:jc w:val="right"/>
              <w:rPr>
                <w:sz w:val="20"/>
                <w:szCs w:val="20"/>
              </w:rPr>
            </w:pPr>
            <w:r>
              <w:rPr>
                <w:sz w:val="20"/>
                <w:szCs w:val="20"/>
              </w:rPr>
              <w:t>Samples of completed work</w:t>
            </w:r>
          </w:p>
        </w:tc>
        <w:tc>
          <w:tcPr>
            <w:tcW w:w="567" w:type="dxa"/>
          </w:tcPr>
          <w:p w14:paraId="7C3FAD6F" w14:textId="652E61F2" w:rsidR="00AD0B17" w:rsidRDefault="00780C3A" w:rsidP="00AD0B17">
            <w:pPr>
              <w:jc w:val="center"/>
              <w:rPr>
                <w:rFonts w:cs="Arial"/>
                <w:sz w:val="24"/>
                <w:szCs w:val="24"/>
              </w:rPr>
            </w:pPr>
            <w:sdt>
              <w:sdtPr>
                <w:rPr>
                  <w:rFonts w:cs="Arial"/>
                  <w:sz w:val="24"/>
                  <w:szCs w:val="24"/>
                </w:rPr>
                <w:id w:val="-4066713"/>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1ED7E86" w14:textId="77777777" w:rsidR="00AD0B17" w:rsidRDefault="00AD0B17" w:rsidP="00AD0B17">
            <w:pPr>
              <w:pStyle w:val="NoSpacing"/>
            </w:pPr>
          </w:p>
        </w:tc>
        <w:tc>
          <w:tcPr>
            <w:tcW w:w="2268" w:type="dxa"/>
          </w:tcPr>
          <w:p w14:paraId="7F1BB69D" w14:textId="77777777" w:rsidR="00AD0B17" w:rsidRDefault="00AD0B17" w:rsidP="00AD0B17">
            <w:pPr>
              <w:pStyle w:val="NoSpacing"/>
            </w:pPr>
          </w:p>
        </w:tc>
      </w:tr>
      <w:tr w:rsidR="00AD0B17" w14:paraId="308CD720" w14:textId="77777777" w:rsidTr="001459E3">
        <w:tc>
          <w:tcPr>
            <w:tcW w:w="5245" w:type="dxa"/>
            <w:vMerge/>
          </w:tcPr>
          <w:p w14:paraId="6ECA0F63" w14:textId="77777777" w:rsidR="00AD0B17" w:rsidRDefault="00AD0B17" w:rsidP="00AD0B17">
            <w:pPr>
              <w:pStyle w:val="NoSpacing"/>
            </w:pPr>
          </w:p>
        </w:tc>
        <w:tc>
          <w:tcPr>
            <w:tcW w:w="3544" w:type="dxa"/>
          </w:tcPr>
          <w:p w14:paraId="58BD2F9E" w14:textId="3C49553A" w:rsidR="00AD0B17" w:rsidRDefault="00AD0B17" w:rsidP="00AD0B17">
            <w:pPr>
              <w:pStyle w:val="NoSpacing"/>
              <w:jc w:val="right"/>
              <w:rPr>
                <w:sz w:val="20"/>
                <w:szCs w:val="20"/>
              </w:rPr>
            </w:pPr>
            <w:r>
              <w:rPr>
                <w:sz w:val="20"/>
                <w:szCs w:val="20"/>
              </w:rPr>
              <w:t>Job / Position Descriptions</w:t>
            </w:r>
          </w:p>
        </w:tc>
        <w:tc>
          <w:tcPr>
            <w:tcW w:w="567" w:type="dxa"/>
          </w:tcPr>
          <w:p w14:paraId="6CD8948A" w14:textId="1CCBF9F2" w:rsidR="00AD0B17" w:rsidRDefault="00780C3A" w:rsidP="00AD0B17">
            <w:pPr>
              <w:jc w:val="center"/>
              <w:rPr>
                <w:rFonts w:cs="Arial"/>
                <w:sz w:val="24"/>
                <w:szCs w:val="24"/>
              </w:rPr>
            </w:pPr>
            <w:sdt>
              <w:sdtPr>
                <w:rPr>
                  <w:rFonts w:cs="Arial"/>
                  <w:sz w:val="24"/>
                  <w:szCs w:val="24"/>
                </w:rPr>
                <w:id w:val="2128652747"/>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4BC771A9" w14:textId="77777777" w:rsidR="00AD0B17" w:rsidRDefault="00AD0B17" w:rsidP="00AD0B17">
            <w:pPr>
              <w:pStyle w:val="NoSpacing"/>
            </w:pPr>
          </w:p>
        </w:tc>
        <w:tc>
          <w:tcPr>
            <w:tcW w:w="2268" w:type="dxa"/>
          </w:tcPr>
          <w:p w14:paraId="3D60403A" w14:textId="77777777" w:rsidR="00AD0B17" w:rsidRDefault="00AD0B17" w:rsidP="00AD0B17">
            <w:pPr>
              <w:pStyle w:val="NoSpacing"/>
            </w:pPr>
          </w:p>
        </w:tc>
      </w:tr>
      <w:tr w:rsidR="00AD0B17" w14:paraId="43B3822D" w14:textId="77777777" w:rsidTr="001459E3">
        <w:tc>
          <w:tcPr>
            <w:tcW w:w="5245" w:type="dxa"/>
            <w:vMerge/>
          </w:tcPr>
          <w:p w14:paraId="2625A93D" w14:textId="77777777" w:rsidR="00AD0B17" w:rsidRDefault="00AD0B17" w:rsidP="00AD0B17">
            <w:pPr>
              <w:pStyle w:val="NoSpacing"/>
            </w:pPr>
          </w:p>
        </w:tc>
        <w:tc>
          <w:tcPr>
            <w:tcW w:w="3544" w:type="dxa"/>
          </w:tcPr>
          <w:p w14:paraId="0DDA4EFF" w14:textId="64576BFB" w:rsidR="00AD0B17" w:rsidRDefault="00AD0B17" w:rsidP="00AD0B17">
            <w:pPr>
              <w:pStyle w:val="NoSpacing"/>
              <w:jc w:val="right"/>
              <w:rPr>
                <w:sz w:val="20"/>
                <w:szCs w:val="20"/>
              </w:rPr>
            </w:pPr>
            <w:r>
              <w:rPr>
                <w:sz w:val="20"/>
                <w:szCs w:val="20"/>
              </w:rPr>
              <w:t>Consultation Records</w:t>
            </w:r>
          </w:p>
        </w:tc>
        <w:tc>
          <w:tcPr>
            <w:tcW w:w="567" w:type="dxa"/>
          </w:tcPr>
          <w:p w14:paraId="0B154B35" w14:textId="6F2CC700" w:rsidR="00AD0B17" w:rsidRDefault="00780C3A" w:rsidP="00AD0B17">
            <w:pPr>
              <w:jc w:val="center"/>
              <w:rPr>
                <w:rFonts w:cs="Arial"/>
                <w:sz w:val="24"/>
                <w:szCs w:val="24"/>
              </w:rPr>
            </w:pPr>
            <w:sdt>
              <w:sdtPr>
                <w:rPr>
                  <w:rFonts w:cs="Arial"/>
                  <w:sz w:val="24"/>
                  <w:szCs w:val="24"/>
                </w:rPr>
                <w:id w:val="-1333758153"/>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4AF2D711" w14:textId="77777777" w:rsidR="00AD0B17" w:rsidRDefault="00AD0B17" w:rsidP="00AD0B17">
            <w:pPr>
              <w:pStyle w:val="NoSpacing"/>
            </w:pPr>
          </w:p>
        </w:tc>
        <w:tc>
          <w:tcPr>
            <w:tcW w:w="2268" w:type="dxa"/>
          </w:tcPr>
          <w:p w14:paraId="61318476" w14:textId="77777777" w:rsidR="00AD0B17" w:rsidRDefault="00AD0B17" w:rsidP="00AD0B17">
            <w:pPr>
              <w:pStyle w:val="NoSpacing"/>
            </w:pPr>
          </w:p>
        </w:tc>
      </w:tr>
      <w:tr w:rsidR="00AD0B17" w14:paraId="3CA11132" w14:textId="77777777" w:rsidTr="001459E3">
        <w:tc>
          <w:tcPr>
            <w:tcW w:w="5245" w:type="dxa"/>
            <w:vMerge/>
          </w:tcPr>
          <w:p w14:paraId="5895D3FC" w14:textId="77777777" w:rsidR="00AD0B17" w:rsidRDefault="00AD0B17" w:rsidP="00AD0B17">
            <w:pPr>
              <w:pStyle w:val="NoSpacing"/>
            </w:pPr>
          </w:p>
        </w:tc>
        <w:tc>
          <w:tcPr>
            <w:tcW w:w="3544" w:type="dxa"/>
          </w:tcPr>
          <w:p w14:paraId="06F24A02" w14:textId="08D67B31" w:rsidR="00AD0B17" w:rsidRDefault="00AD0B17" w:rsidP="00AD0B17">
            <w:pPr>
              <w:pStyle w:val="NoSpacing"/>
              <w:jc w:val="right"/>
              <w:rPr>
                <w:sz w:val="20"/>
                <w:szCs w:val="20"/>
              </w:rPr>
            </w:pPr>
            <w:r>
              <w:rPr>
                <w:sz w:val="20"/>
                <w:szCs w:val="20"/>
              </w:rPr>
              <w:t>References</w:t>
            </w:r>
          </w:p>
        </w:tc>
        <w:tc>
          <w:tcPr>
            <w:tcW w:w="567" w:type="dxa"/>
          </w:tcPr>
          <w:p w14:paraId="180DF1F1" w14:textId="4E877191" w:rsidR="00AD0B17" w:rsidRDefault="00780C3A" w:rsidP="00AD0B17">
            <w:pPr>
              <w:jc w:val="center"/>
              <w:rPr>
                <w:rFonts w:cs="Arial"/>
                <w:sz w:val="24"/>
                <w:szCs w:val="24"/>
              </w:rPr>
            </w:pPr>
            <w:sdt>
              <w:sdtPr>
                <w:rPr>
                  <w:rFonts w:cs="Arial"/>
                  <w:sz w:val="24"/>
                  <w:szCs w:val="24"/>
                </w:rPr>
                <w:id w:val="120313278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6A075B67" w14:textId="77777777" w:rsidR="00AD0B17" w:rsidRDefault="00AD0B17" w:rsidP="00AD0B17">
            <w:pPr>
              <w:pStyle w:val="NoSpacing"/>
            </w:pPr>
          </w:p>
        </w:tc>
        <w:tc>
          <w:tcPr>
            <w:tcW w:w="2268" w:type="dxa"/>
          </w:tcPr>
          <w:p w14:paraId="374A68BE" w14:textId="77777777" w:rsidR="00AD0B17" w:rsidRDefault="00AD0B17" w:rsidP="00AD0B17">
            <w:pPr>
              <w:pStyle w:val="NoSpacing"/>
            </w:pPr>
          </w:p>
        </w:tc>
      </w:tr>
      <w:tr w:rsidR="00AD0B17" w14:paraId="08BE63E8" w14:textId="77777777" w:rsidTr="001459E3">
        <w:tc>
          <w:tcPr>
            <w:tcW w:w="5245" w:type="dxa"/>
            <w:vMerge/>
          </w:tcPr>
          <w:p w14:paraId="0A1D92A5" w14:textId="77777777" w:rsidR="00AD0B17" w:rsidRDefault="00AD0B17" w:rsidP="00AD0B17">
            <w:pPr>
              <w:pStyle w:val="NoSpacing"/>
            </w:pPr>
          </w:p>
        </w:tc>
        <w:tc>
          <w:tcPr>
            <w:tcW w:w="3544" w:type="dxa"/>
          </w:tcPr>
          <w:p w14:paraId="2B8F7180" w14:textId="2740B5B5"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901FFC3" w14:textId="25E16D7B" w:rsidR="00AD0B17" w:rsidRDefault="00780C3A" w:rsidP="00AD0B17">
            <w:pPr>
              <w:jc w:val="center"/>
              <w:rPr>
                <w:rFonts w:cs="Arial"/>
                <w:sz w:val="24"/>
                <w:szCs w:val="24"/>
              </w:rPr>
            </w:pPr>
            <w:sdt>
              <w:sdtPr>
                <w:rPr>
                  <w:rFonts w:cs="Arial"/>
                  <w:sz w:val="24"/>
                  <w:szCs w:val="24"/>
                </w:rPr>
                <w:id w:val="2050496914"/>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1CBDA187" w14:textId="77777777" w:rsidR="00AD0B17" w:rsidRDefault="00AD0B17" w:rsidP="00AD0B17">
            <w:pPr>
              <w:pStyle w:val="NoSpacing"/>
            </w:pPr>
          </w:p>
        </w:tc>
        <w:tc>
          <w:tcPr>
            <w:tcW w:w="2268" w:type="dxa"/>
          </w:tcPr>
          <w:p w14:paraId="31EA68AC" w14:textId="77777777" w:rsidR="00AD0B17" w:rsidRDefault="00AD0B17" w:rsidP="00AD0B17">
            <w:pPr>
              <w:pStyle w:val="NoSpacing"/>
            </w:pPr>
          </w:p>
        </w:tc>
      </w:tr>
      <w:tr w:rsidR="00AD0B17" w14:paraId="34855F3D" w14:textId="77777777" w:rsidTr="001459E3">
        <w:tc>
          <w:tcPr>
            <w:tcW w:w="5245" w:type="dxa"/>
            <w:vMerge/>
          </w:tcPr>
          <w:p w14:paraId="0B0B7175" w14:textId="77777777" w:rsidR="00AD0B17" w:rsidRDefault="00AD0B17" w:rsidP="00AD0B17">
            <w:pPr>
              <w:pStyle w:val="NoSpacing"/>
            </w:pPr>
          </w:p>
        </w:tc>
        <w:tc>
          <w:tcPr>
            <w:tcW w:w="3544" w:type="dxa"/>
          </w:tcPr>
          <w:p w14:paraId="510C557E" w14:textId="7887AF5A" w:rsidR="00AD0B17" w:rsidRDefault="00AD0B17" w:rsidP="00AD0B17">
            <w:pPr>
              <w:pStyle w:val="NoSpacing"/>
              <w:jc w:val="right"/>
              <w:rPr>
                <w:sz w:val="20"/>
                <w:szCs w:val="20"/>
              </w:rPr>
            </w:pPr>
            <w:r>
              <w:rPr>
                <w:sz w:val="20"/>
                <w:szCs w:val="20"/>
              </w:rPr>
              <w:t>Resume / CV</w:t>
            </w:r>
          </w:p>
        </w:tc>
        <w:tc>
          <w:tcPr>
            <w:tcW w:w="567" w:type="dxa"/>
          </w:tcPr>
          <w:p w14:paraId="6138A142" w14:textId="78E043DD" w:rsidR="00AD0B17" w:rsidRDefault="00780C3A" w:rsidP="00AD0B17">
            <w:pPr>
              <w:jc w:val="center"/>
              <w:rPr>
                <w:rFonts w:cs="Arial"/>
                <w:sz w:val="24"/>
                <w:szCs w:val="24"/>
              </w:rPr>
            </w:pPr>
            <w:sdt>
              <w:sdtPr>
                <w:rPr>
                  <w:rFonts w:cs="Arial"/>
                  <w:sz w:val="24"/>
                  <w:szCs w:val="24"/>
                </w:rPr>
                <w:id w:val="-1469962006"/>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48F3CB0" w14:textId="77777777" w:rsidR="00AD0B17" w:rsidRDefault="00AD0B17" w:rsidP="00AD0B17">
            <w:pPr>
              <w:pStyle w:val="NoSpacing"/>
            </w:pPr>
          </w:p>
        </w:tc>
        <w:tc>
          <w:tcPr>
            <w:tcW w:w="2268" w:type="dxa"/>
          </w:tcPr>
          <w:p w14:paraId="1618125E" w14:textId="77777777" w:rsidR="00AD0B17" w:rsidRDefault="00AD0B17" w:rsidP="00AD0B17">
            <w:pPr>
              <w:pStyle w:val="NoSpacing"/>
            </w:pPr>
          </w:p>
        </w:tc>
      </w:tr>
      <w:tr w:rsidR="00AD0B17" w14:paraId="18804AA1" w14:textId="77777777" w:rsidTr="001459E3">
        <w:tc>
          <w:tcPr>
            <w:tcW w:w="5245" w:type="dxa"/>
            <w:vMerge/>
          </w:tcPr>
          <w:p w14:paraId="7BA37EBF" w14:textId="77777777" w:rsidR="00AD0B17" w:rsidRDefault="00AD0B17" w:rsidP="00AD0B17">
            <w:pPr>
              <w:pStyle w:val="NoSpacing"/>
            </w:pPr>
          </w:p>
        </w:tc>
        <w:tc>
          <w:tcPr>
            <w:tcW w:w="3544" w:type="dxa"/>
          </w:tcPr>
          <w:p w14:paraId="4A42728D" w14:textId="085EFE4B" w:rsidR="00AD0B17" w:rsidRDefault="00AD0B17" w:rsidP="00AD0B17">
            <w:pPr>
              <w:pStyle w:val="NoSpacing"/>
              <w:jc w:val="right"/>
              <w:rPr>
                <w:sz w:val="20"/>
                <w:szCs w:val="20"/>
              </w:rPr>
            </w:pPr>
            <w:r>
              <w:rPr>
                <w:sz w:val="20"/>
                <w:szCs w:val="20"/>
              </w:rPr>
              <w:t>Organisational Training Records</w:t>
            </w:r>
          </w:p>
        </w:tc>
        <w:tc>
          <w:tcPr>
            <w:tcW w:w="567" w:type="dxa"/>
          </w:tcPr>
          <w:p w14:paraId="72316D27" w14:textId="433F89D4" w:rsidR="00AD0B17" w:rsidRDefault="00780C3A" w:rsidP="00AD0B17">
            <w:pPr>
              <w:jc w:val="center"/>
              <w:rPr>
                <w:rFonts w:cs="Arial"/>
                <w:sz w:val="24"/>
                <w:szCs w:val="24"/>
              </w:rPr>
            </w:pPr>
            <w:sdt>
              <w:sdtPr>
                <w:rPr>
                  <w:rFonts w:cs="Arial"/>
                  <w:sz w:val="24"/>
                  <w:szCs w:val="24"/>
                </w:rPr>
                <w:id w:val="-165776067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6D355A84" w14:textId="77777777" w:rsidR="00AD0B17" w:rsidRDefault="00AD0B17" w:rsidP="00AD0B17">
            <w:pPr>
              <w:pStyle w:val="NoSpacing"/>
            </w:pPr>
          </w:p>
        </w:tc>
        <w:tc>
          <w:tcPr>
            <w:tcW w:w="2268" w:type="dxa"/>
          </w:tcPr>
          <w:p w14:paraId="32DE62C7" w14:textId="77777777" w:rsidR="00AD0B17" w:rsidRDefault="00AD0B17" w:rsidP="00AD0B17">
            <w:pPr>
              <w:pStyle w:val="NoSpacing"/>
            </w:pPr>
          </w:p>
        </w:tc>
      </w:tr>
      <w:tr w:rsidR="00AD0B17" w14:paraId="29DC8AD6" w14:textId="77777777" w:rsidTr="001459E3">
        <w:tc>
          <w:tcPr>
            <w:tcW w:w="5245" w:type="dxa"/>
            <w:vMerge/>
          </w:tcPr>
          <w:p w14:paraId="0CBBD044" w14:textId="77777777" w:rsidR="00AD0B17" w:rsidRDefault="00AD0B17" w:rsidP="00AD0B17">
            <w:pPr>
              <w:pStyle w:val="NoSpacing"/>
            </w:pPr>
          </w:p>
        </w:tc>
        <w:tc>
          <w:tcPr>
            <w:tcW w:w="3544" w:type="dxa"/>
          </w:tcPr>
          <w:p w14:paraId="1C318903" w14:textId="3F4E3A9E" w:rsidR="00AD0B17" w:rsidRDefault="00AD0B17" w:rsidP="00AD0B17">
            <w:pPr>
              <w:pStyle w:val="NoSpacing"/>
              <w:jc w:val="right"/>
              <w:rPr>
                <w:sz w:val="20"/>
                <w:szCs w:val="20"/>
              </w:rPr>
            </w:pPr>
            <w:r>
              <w:rPr>
                <w:sz w:val="20"/>
                <w:szCs w:val="20"/>
              </w:rPr>
              <w:t>Other</w:t>
            </w:r>
          </w:p>
        </w:tc>
        <w:tc>
          <w:tcPr>
            <w:tcW w:w="567" w:type="dxa"/>
          </w:tcPr>
          <w:p w14:paraId="3361F66E" w14:textId="208EAE7B" w:rsidR="00AD0B17" w:rsidRDefault="00780C3A" w:rsidP="00AD0B17">
            <w:pPr>
              <w:jc w:val="center"/>
              <w:rPr>
                <w:rFonts w:cs="Arial"/>
                <w:sz w:val="24"/>
                <w:szCs w:val="24"/>
              </w:rPr>
            </w:pPr>
            <w:sdt>
              <w:sdtPr>
                <w:rPr>
                  <w:rFonts w:cs="Arial"/>
                  <w:sz w:val="24"/>
                  <w:szCs w:val="24"/>
                </w:rPr>
                <w:id w:val="-28226095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037B898" w14:textId="77777777" w:rsidR="00AD0B17" w:rsidRDefault="00AD0B17" w:rsidP="00AD0B17">
            <w:pPr>
              <w:pStyle w:val="NoSpacing"/>
            </w:pPr>
          </w:p>
        </w:tc>
        <w:tc>
          <w:tcPr>
            <w:tcW w:w="2268" w:type="dxa"/>
          </w:tcPr>
          <w:p w14:paraId="04B188DF" w14:textId="77777777" w:rsidR="00AD0B17" w:rsidRDefault="00AD0B17" w:rsidP="00AD0B17">
            <w:pPr>
              <w:pStyle w:val="NoSpacing"/>
            </w:pPr>
          </w:p>
        </w:tc>
      </w:tr>
      <w:tr w:rsidR="00AD0B17" w14:paraId="2D714E08" w14:textId="77777777" w:rsidTr="001459E3">
        <w:tc>
          <w:tcPr>
            <w:tcW w:w="5245" w:type="dxa"/>
            <w:vMerge w:val="restart"/>
          </w:tcPr>
          <w:p w14:paraId="2051A178" w14:textId="77777777" w:rsidR="00AD0B17" w:rsidRPr="00AD0B17" w:rsidRDefault="00AD0B17" w:rsidP="00AD0B17">
            <w:pPr>
              <w:pStyle w:val="NoSpacing"/>
              <w:rPr>
                <w:b/>
                <w:bCs/>
              </w:rPr>
            </w:pPr>
            <w:r w:rsidRPr="00AD0B17">
              <w:rPr>
                <w:b/>
                <w:bCs/>
              </w:rPr>
              <w:t>6. Review assessment practice</w:t>
            </w:r>
          </w:p>
          <w:p w14:paraId="76AC2B3E" w14:textId="77777777" w:rsidR="00AD0B17" w:rsidRDefault="00AD0B17" w:rsidP="00AD0B17">
            <w:pPr>
              <w:pStyle w:val="NoSpacing"/>
            </w:pPr>
          </w:p>
          <w:p w14:paraId="4603E1A2" w14:textId="77777777" w:rsidR="00AD0B17" w:rsidRDefault="00AD0B17" w:rsidP="00AD0B17">
            <w:pPr>
              <w:pStyle w:val="NoSpacing"/>
            </w:pPr>
            <w:r>
              <w:t>6.1 Seek feedback relevant to own assessment practice and according to organisational procedures</w:t>
            </w:r>
          </w:p>
          <w:p w14:paraId="1DF3E449" w14:textId="77777777" w:rsidR="00AD0B17" w:rsidRDefault="00AD0B17" w:rsidP="00AD0B17">
            <w:pPr>
              <w:pStyle w:val="NoSpacing"/>
            </w:pPr>
          </w:p>
          <w:p w14:paraId="5D22A653" w14:textId="30899598" w:rsidR="00AD0B17" w:rsidRDefault="00AD0B17" w:rsidP="00AD0B17">
            <w:pPr>
              <w:pStyle w:val="NoSpacing"/>
            </w:pPr>
            <w:r>
              <w:t>6.2 Analyse assessment and own assessment practice and feedback and identify opportunities for improvements</w:t>
            </w:r>
          </w:p>
        </w:tc>
        <w:tc>
          <w:tcPr>
            <w:tcW w:w="3544" w:type="dxa"/>
          </w:tcPr>
          <w:p w14:paraId="15539A04" w14:textId="44F24BE8" w:rsidR="00AD0B17" w:rsidRDefault="00AD0B17" w:rsidP="00AD0B17">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43485974" w14:textId="60DBCE08" w:rsidR="00AD0B17" w:rsidRDefault="00780C3A" w:rsidP="00AD0B17">
            <w:pPr>
              <w:jc w:val="center"/>
              <w:rPr>
                <w:rFonts w:cs="Arial"/>
                <w:sz w:val="24"/>
                <w:szCs w:val="24"/>
              </w:rPr>
            </w:pPr>
            <w:sdt>
              <w:sdtPr>
                <w:rPr>
                  <w:rFonts w:cs="Arial"/>
                  <w:sz w:val="24"/>
                  <w:szCs w:val="24"/>
                </w:rPr>
                <w:id w:val="273907611"/>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499C945A" w14:textId="77777777" w:rsidR="00AD0B17" w:rsidRDefault="00AD0B17" w:rsidP="00AD0B17">
            <w:pPr>
              <w:pStyle w:val="NoSpacing"/>
            </w:pPr>
          </w:p>
        </w:tc>
        <w:tc>
          <w:tcPr>
            <w:tcW w:w="2268" w:type="dxa"/>
          </w:tcPr>
          <w:p w14:paraId="16F4190A" w14:textId="77777777" w:rsidR="00AD0B17" w:rsidRDefault="00AD0B17" w:rsidP="00AD0B17">
            <w:pPr>
              <w:pStyle w:val="NoSpacing"/>
            </w:pPr>
          </w:p>
        </w:tc>
      </w:tr>
      <w:tr w:rsidR="00AD0B17" w14:paraId="48B12B07" w14:textId="77777777" w:rsidTr="001459E3">
        <w:tc>
          <w:tcPr>
            <w:tcW w:w="5245" w:type="dxa"/>
            <w:vMerge/>
          </w:tcPr>
          <w:p w14:paraId="28B3A379" w14:textId="77777777" w:rsidR="00AD0B17" w:rsidRDefault="00AD0B17" w:rsidP="00AD0B17">
            <w:pPr>
              <w:pStyle w:val="NoSpacing"/>
            </w:pPr>
          </w:p>
        </w:tc>
        <w:tc>
          <w:tcPr>
            <w:tcW w:w="3544" w:type="dxa"/>
          </w:tcPr>
          <w:p w14:paraId="0E931654" w14:textId="04488D21" w:rsidR="00AD0B17" w:rsidRDefault="00AD0B17" w:rsidP="00AD0B17">
            <w:pPr>
              <w:pStyle w:val="NoSpacing"/>
              <w:jc w:val="right"/>
              <w:rPr>
                <w:sz w:val="20"/>
                <w:szCs w:val="20"/>
              </w:rPr>
            </w:pPr>
            <w:r>
              <w:rPr>
                <w:sz w:val="20"/>
                <w:szCs w:val="20"/>
              </w:rPr>
              <w:t>Samples of completed work</w:t>
            </w:r>
          </w:p>
        </w:tc>
        <w:tc>
          <w:tcPr>
            <w:tcW w:w="567" w:type="dxa"/>
          </w:tcPr>
          <w:p w14:paraId="3BCC3EED" w14:textId="7FB989F0" w:rsidR="00AD0B17" w:rsidRDefault="00780C3A" w:rsidP="00AD0B17">
            <w:pPr>
              <w:jc w:val="center"/>
              <w:rPr>
                <w:rFonts w:cs="Arial"/>
                <w:sz w:val="24"/>
                <w:szCs w:val="24"/>
              </w:rPr>
            </w:pPr>
            <w:sdt>
              <w:sdtPr>
                <w:rPr>
                  <w:rFonts w:cs="Arial"/>
                  <w:sz w:val="24"/>
                  <w:szCs w:val="24"/>
                </w:rPr>
                <w:id w:val="-68844819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596DC98" w14:textId="77777777" w:rsidR="00AD0B17" w:rsidRDefault="00AD0B17" w:rsidP="00AD0B17">
            <w:pPr>
              <w:pStyle w:val="NoSpacing"/>
            </w:pPr>
          </w:p>
        </w:tc>
        <w:tc>
          <w:tcPr>
            <w:tcW w:w="2268" w:type="dxa"/>
          </w:tcPr>
          <w:p w14:paraId="27998C89" w14:textId="77777777" w:rsidR="00AD0B17" w:rsidRDefault="00AD0B17" w:rsidP="00AD0B17">
            <w:pPr>
              <w:pStyle w:val="NoSpacing"/>
            </w:pPr>
          </w:p>
        </w:tc>
      </w:tr>
      <w:tr w:rsidR="00AD0B17" w14:paraId="266B4AC7" w14:textId="77777777" w:rsidTr="001459E3">
        <w:tc>
          <w:tcPr>
            <w:tcW w:w="5245" w:type="dxa"/>
            <w:vMerge/>
          </w:tcPr>
          <w:p w14:paraId="6DA9B6B3" w14:textId="77777777" w:rsidR="00AD0B17" w:rsidRDefault="00AD0B17" w:rsidP="00AD0B17">
            <w:pPr>
              <w:pStyle w:val="NoSpacing"/>
            </w:pPr>
          </w:p>
        </w:tc>
        <w:tc>
          <w:tcPr>
            <w:tcW w:w="3544" w:type="dxa"/>
          </w:tcPr>
          <w:p w14:paraId="22D2D9C7" w14:textId="6E5ADC5D" w:rsidR="00AD0B17" w:rsidRDefault="00AD0B17" w:rsidP="00AD0B17">
            <w:pPr>
              <w:pStyle w:val="NoSpacing"/>
              <w:jc w:val="right"/>
              <w:rPr>
                <w:sz w:val="20"/>
                <w:szCs w:val="20"/>
              </w:rPr>
            </w:pPr>
            <w:r>
              <w:rPr>
                <w:sz w:val="20"/>
                <w:szCs w:val="20"/>
              </w:rPr>
              <w:t>Job / Position Descriptions</w:t>
            </w:r>
          </w:p>
        </w:tc>
        <w:tc>
          <w:tcPr>
            <w:tcW w:w="567" w:type="dxa"/>
          </w:tcPr>
          <w:p w14:paraId="0DF97EBD" w14:textId="6804776A" w:rsidR="00AD0B17" w:rsidRDefault="00780C3A" w:rsidP="00AD0B17">
            <w:pPr>
              <w:jc w:val="center"/>
              <w:rPr>
                <w:rFonts w:cs="Arial"/>
                <w:sz w:val="24"/>
                <w:szCs w:val="24"/>
              </w:rPr>
            </w:pPr>
            <w:sdt>
              <w:sdtPr>
                <w:rPr>
                  <w:rFonts w:cs="Arial"/>
                  <w:sz w:val="24"/>
                  <w:szCs w:val="24"/>
                </w:rPr>
                <w:id w:val="40025664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77FCB2A" w14:textId="77777777" w:rsidR="00AD0B17" w:rsidRDefault="00AD0B17" w:rsidP="00AD0B17">
            <w:pPr>
              <w:pStyle w:val="NoSpacing"/>
            </w:pPr>
          </w:p>
        </w:tc>
        <w:tc>
          <w:tcPr>
            <w:tcW w:w="2268" w:type="dxa"/>
          </w:tcPr>
          <w:p w14:paraId="3CA1CE12" w14:textId="77777777" w:rsidR="00AD0B17" w:rsidRDefault="00AD0B17" w:rsidP="00AD0B17">
            <w:pPr>
              <w:pStyle w:val="NoSpacing"/>
            </w:pPr>
          </w:p>
        </w:tc>
      </w:tr>
      <w:tr w:rsidR="00AD0B17" w14:paraId="6BBD758E" w14:textId="77777777" w:rsidTr="001459E3">
        <w:tc>
          <w:tcPr>
            <w:tcW w:w="5245" w:type="dxa"/>
            <w:vMerge/>
          </w:tcPr>
          <w:p w14:paraId="7BD54C40" w14:textId="77777777" w:rsidR="00AD0B17" w:rsidRDefault="00AD0B17" w:rsidP="00AD0B17">
            <w:pPr>
              <w:pStyle w:val="NoSpacing"/>
            </w:pPr>
          </w:p>
        </w:tc>
        <w:tc>
          <w:tcPr>
            <w:tcW w:w="3544" w:type="dxa"/>
          </w:tcPr>
          <w:p w14:paraId="40DB3819" w14:textId="2EC4D086" w:rsidR="00AD0B17" w:rsidRDefault="00AD0B17" w:rsidP="00AD0B17">
            <w:pPr>
              <w:pStyle w:val="NoSpacing"/>
              <w:jc w:val="right"/>
              <w:rPr>
                <w:sz w:val="20"/>
                <w:szCs w:val="20"/>
              </w:rPr>
            </w:pPr>
            <w:r>
              <w:rPr>
                <w:sz w:val="20"/>
                <w:szCs w:val="20"/>
              </w:rPr>
              <w:t>Consultation Records</w:t>
            </w:r>
          </w:p>
        </w:tc>
        <w:tc>
          <w:tcPr>
            <w:tcW w:w="567" w:type="dxa"/>
          </w:tcPr>
          <w:p w14:paraId="3503F2DF" w14:textId="2560173D" w:rsidR="00AD0B17" w:rsidRDefault="00780C3A" w:rsidP="00AD0B17">
            <w:pPr>
              <w:jc w:val="center"/>
              <w:rPr>
                <w:rFonts w:cs="Arial"/>
                <w:sz w:val="24"/>
                <w:szCs w:val="24"/>
              </w:rPr>
            </w:pPr>
            <w:sdt>
              <w:sdtPr>
                <w:rPr>
                  <w:rFonts w:cs="Arial"/>
                  <w:sz w:val="24"/>
                  <w:szCs w:val="24"/>
                </w:rPr>
                <w:id w:val="48319553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73891C0A" w14:textId="77777777" w:rsidR="00AD0B17" w:rsidRDefault="00AD0B17" w:rsidP="00AD0B17">
            <w:pPr>
              <w:pStyle w:val="NoSpacing"/>
            </w:pPr>
          </w:p>
        </w:tc>
        <w:tc>
          <w:tcPr>
            <w:tcW w:w="2268" w:type="dxa"/>
          </w:tcPr>
          <w:p w14:paraId="6E05B353" w14:textId="77777777" w:rsidR="00AD0B17" w:rsidRDefault="00AD0B17" w:rsidP="00AD0B17">
            <w:pPr>
              <w:pStyle w:val="NoSpacing"/>
            </w:pPr>
          </w:p>
        </w:tc>
      </w:tr>
      <w:tr w:rsidR="00AD0B17" w14:paraId="1DFFC793" w14:textId="77777777" w:rsidTr="001459E3">
        <w:tc>
          <w:tcPr>
            <w:tcW w:w="5245" w:type="dxa"/>
            <w:vMerge/>
          </w:tcPr>
          <w:p w14:paraId="01C4BCC1" w14:textId="77777777" w:rsidR="00AD0B17" w:rsidRDefault="00AD0B17" w:rsidP="00AD0B17">
            <w:pPr>
              <w:pStyle w:val="NoSpacing"/>
            </w:pPr>
          </w:p>
        </w:tc>
        <w:tc>
          <w:tcPr>
            <w:tcW w:w="3544" w:type="dxa"/>
          </w:tcPr>
          <w:p w14:paraId="7389DED9" w14:textId="4F807E85" w:rsidR="00AD0B17" w:rsidRDefault="00AD0B17" w:rsidP="00AD0B17">
            <w:pPr>
              <w:pStyle w:val="NoSpacing"/>
              <w:jc w:val="right"/>
              <w:rPr>
                <w:sz w:val="20"/>
                <w:szCs w:val="20"/>
              </w:rPr>
            </w:pPr>
            <w:r>
              <w:rPr>
                <w:sz w:val="20"/>
                <w:szCs w:val="20"/>
              </w:rPr>
              <w:t>References</w:t>
            </w:r>
          </w:p>
        </w:tc>
        <w:tc>
          <w:tcPr>
            <w:tcW w:w="567" w:type="dxa"/>
          </w:tcPr>
          <w:p w14:paraId="0B372785" w14:textId="4827BD34" w:rsidR="00AD0B17" w:rsidRDefault="00780C3A" w:rsidP="00AD0B17">
            <w:pPr>
              <w:jc w:val="center"/>
              <w:rPr>
                <w:rFonts w:cs="Arial"/>
                <w:sz w:val="24"/>
                <w:szCs w:val="24"/>
              </w:rPr>
            </w:pPr>
            <w:sdt>
              <w:sdtPr>
                <w:rPr>
                  <w:rFonts w:cs="Arial"/>
                  <w:sz w:val="24"/>
                  <w:szCs w:val="24"/>
                </w:rPr>
                <w:id w:val="-45617674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DF3C719" w14:textId="77777777" w:rsidR="00AD0B17" w:rsidRDefault="00AD0B17" w:rsidP="00AD0B17">
            <w:pPr>
              <w:pStyle w:val="NoSpacing"/>
            </w:pPr>
          </w:p>
        </w:tc>
        <w:tc>
          <w:tcPr>
            <w:tcW w:w="2268" w:type="dxa"/>
          </w:tcPr>
          <w:p w14:paraId="6C29E33F" w14:textId="77777777" w:rsidR="00AD0B17" w:rsidRDefault="00AD0B17" w:rsidP="00AD0B17">
            <w:pPr>
              <w:pStyle w:val="NoSpacing"/>
            </w:pPr>
          </w:p>
        </w:tc>
      </w:tr>
      <w:tr w:rsidR="00AD0B17" w14:paraId="0B1D803F" w14:textId="77777777" w:rsidTr="001459E3">
        <w:tc>
          <w:tcPr>
            <w:tcW w:w="5245" w:type="dxa"/>
            <w:vMerge/>
          </w:tcPr>
          <w:p w14:paraId="20F89839" w14:textId="77777777" w:rsidR="00AD0B17" w:rsidRDefault="00AD0B17" w:rsidP="00AD0B17">
            <w:pPr>
              <w:pStyle w:val="NoSpacing"/>
            </w:pPr>
          </w:p>
        </w:tc>
        <w:tc>
          <w:tcPr>
            <w:tcW w:w="3544" w:type="dxa"/>
          </w:tcPr>
          <w:p w14:paraId="7BF48205" w14:textId="0F8285FE"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E2CE64F" w14:textId="793B923E" w:rsidR="00AD0B17" w:rsidRDefault="00780C3A" w:rsidP="00AD0B17">
            <w:pPr>
              <w:jc w:val="center"/>
              <w:rPr>
                <w:rFonts w:cs="Arial"/>
                <w:sz w:val="24"/>
                <w:szCs w:val="24"/>
              </w:rPr>
            </w:pPr>
            <w:sdt>
              <w:sdtPr>
                <w:rPr>
                  <w:rFonts w:cs="Arial"/>
                  <w:sz w:val="24"/>
                  <w:szCs w:val="24"/>
                </w:rPr>
                <w:id w:val="1864631644"/>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4B8C6580" w14:textId="77777777" w:rsidR="00AD0B17" w:rsidRDefault="00AD0B17" w:rsidP="00AD0B17">
            <w:pPr>
              <w:pStyle w:val="NoSpacing"/>
            </w:pPr>
          </w:p>
        </w:tc>
        <w:tc>
          <w:tcPr>
            <w:tcW w:w="2268" w:type="dxa"/>
          </w:tcPr>
          <w:p w14:paraId="641EC2A1" w14:textId="77777777" w:rsidR="00AD0B17" w:rsidRDefault="00AD0B17" w:rsidP="00AD0B17">
            <w:pPr>
              <w:pStyle w:val="NoSpacing"/>
            </w:pPr>
          </w:p>
        </w:tc>
      </w:tr>
      <w:tr w:rsidR="00AD0B17" w14:paraId="6DC440F9" w14:textId="77777777" w:rsidTr="001459E3">
        <w:tc>
          <w:tcPr>
            <w:tcW w:w="5245" w:type="dxa"/>
            <w:vMerge/>
          </w:tcPr>
          <w:p w14:paraId="4C1B2B2C" w14:textId="77777777" w:rsidR="00AD0B17" w:rsidRDefault="00AD0B17" w:rsidP="00AD0B17">
            <w:pPr>
              <w:pStyle w:val="NoSpacing"/>
            </w:pPr>
          </w:p>
        </w:tc>
        <w:tc>
          <w:tcPr>
            <w:tcW w:w="3544" w:type="dxa"/>
          </w:tcPr>
          <w:p w14:paraId="49540BF4" w14:textId="1D5B144D" w:rsidR="00AD0B17" w:rsidRDefault="00AD0B17" w:rsidP="00AD0B17">
            <w:pPr>
              <w:pStyle w:val="NoSpacing"/>
              <w:jc w:val="right"/>
              <w:rPr>
                <w:sz w:val="20"/>
                <w:szCs w:val="20"/>
              </w:rPr>
            </w:pPr>
            <w:r>
              <w:rPr>
                <w:sz w:val="20"/>
                <w:szCs w:val="20"/>
              </w:rPr>
              <w:t>Resume / CV</w:t>
            </w:r>
          </w:p>
        </w:tc>
        <w:tc>
          <w:tcPr>
            <w:tcW w:w="567" w:type="dxa"/>
          </w:tcPr>
          <w:p w14:paraId="385B68BB" w14:textId="2A7068F8" w:rsidR="00AD0B17" w:rsidRDefault="00780C3A" w:rsidP="00AD0B17">
            <w:pPr>
              <w:jc w:val="center"/>
              <w:rPr>
                <w:rFonts w:cs="Arial"/>
                <w:sz w:val="24"/>
                <w:szCs w:val="24"/>
              </w:rPr>
            </w:pPr>
            <w:sdt>
              <w:sdtPr>
                <w:rPr>
                  <w:rFonts w:cs="Arial"/>
                  <w:sz w:val="24"/>
                  <w:szCs w:val="24"/>
                </w:rPr>
                <w:id w:val="-8731454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5CDA6A7" w14:textId="77777777" w:rsidR="00AD0B17" w:rsidRDefault="00AD0B17" w:rsidP="00AD0B17">
            <w:pPr>
              <w:pStyle w:val="NoSpacing"/>
            </w:pPr>
          </w:p>
        </w:tc>
        <w:tc>
          <w:tcPr>
            <w:tcW w:w="2268" w:type="dxa"/>
          </w:tcPr>
          <w:p w14:paraId="5D7F0A8A" w14:textId="77777777" w:rsidR="00AD0B17" w:rsidRDefault="00AD0B17" w:rsidP="00AD0B17">
            <w:pPr>
              <w:pStyle w:val="NoSpacing"/>
            </w:pPr>
          </w:p>
        </w:tc>
      </w:tr>
      <w:tr w:rsidR="00AD0B17" w14:paraId="74E8CAD3" w14:textId="77777777" w:rsidTr="001459E3">
        <w:tc>
          <w:tcPr>
            <w:tcW w:w="5245" w:type="dxa"/>
            <w:vMerge/>
          </w:tcPr>
          <w:p w14:paraId="0B1C4EB4" w14:textId="77777777" w:rsidR="00AD0B17" w:rsidRDefault="00AD0B17" w:rsidP="00AD0B17">
            <w:pPr>
              <w:pStyle w:val="NoSpacing"/>
            </w:pPr>
          </w:p>
        </w:tc>
        <w:tc>
          <w:tcPr>
            <w:tcW w:w="3544" w:type="dxa"/>
          </w:tcPr>
          <w:p w14:paraId="5803FAEC" w14:textId="4A269C33" w:rsidR="00AD0B17" w:rsidRDefault="00AD0B17" w:rsidP="00AD0B17">
            <w:pPr>
              <w:pStyle w:val="NoSpacing"/>
              <w:jc w:val="right"/>
              <w:rPr>
                <w:sz w:val="20"/>
                <w:szCs w:val="20"/>
              </w:rPr>
            </w:pPr>
            <w:r>
              <w:rPr>
                <w:sz w:val="20"/>
                <w:szCs w:val="20"/>
              </w:rPr>
              <w:t>Organisational Training Records</w:t>
            </w:r>
          </w:p>
        </w:tc>
        <w:tc>
          <w:tcPr>
            <w:tcW w:w="567" w:type="dxa"/>
          </w:tcPr>
          <w:p w14:paraId="2BBE1E08" w14:textId="7A048886" w:rsidR="00AD0B17" w:rsidRDefault="00780C3A" w:rsidP="00AD0B17">
            <w:pPr>
              <w:jc w:val="center"/>
              <w:rPr>
                <w:rFonts w:cs="Arial"/>
                <w:sz w:val="24"/>
                <w:szCs w:val="24"/>
              </w:rPr>
            </w:pPr>
            <w:sdt>
              <w:sdtPr>
                <w:rPr>
                  <w:rFonts w:cs="Arial"/>
                  <w:sz w:val="24"/>
                  <w:szCs w:val="24"/>
                </w:rPr>
                <w:id w:val="1794020818"/>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792DAC5" w14:textId="77777777" w:rsidR="00AD0B17" w:rsidRDefault="00AD0B17" w:rsidP="00AD0B17">
            <w:pPr>
              <w:pStyle w:val="NoSpacing"/>
            </w:pPr>
          </w:p>
        </w:tc>
        <w:tc>
          <w:tcPr>
            <w:tcW w:w="2268" w:type="dxa"/>
          </w:tcPr>
          <w:p w14:paraId="17DF8472" w14:textId="77777777" w:rsidR="00AD0B17" w:rsidRDefault="00AD0B17" w:rsidP="00AD0B17">
            <w:pPr>
              <w:pStyle w:val="NoSpacing"/>
            </w:pPr>
          </w:p>
        </w:tc>
      </w:tr>
      <w:tr w:rsidR="00AD0B17" w14:paraId="085FB675" w14:textId="77777777" w:rsidTr="001459E3">
        <w:tc>
          <w:tcPr>
            <w:tcW w:w="5245" w:type="dxa"/>
            <w:vMerge/>
          </w:tcPr>
          <w:p w14:paraId="1B9271B3" w14:textId="77777777" w:rsidR="00AD0B17" w:rsidRDefault="00AD0B17" w:rsidP="00AD0B17">
            <w:pPr>
              <w:pStyle w:val="NoSpacing"/>
            </w:pPr>
          </w:p>
        </w:tc>
        <w:tc>
          <w:tcPr>
            <w:tcW w:w="3544" w:type="dxa"/>
          </w:tcPr>
          <w:p w14:paraId="5C2095D3" w14:textId="46431C48" w:rsidR="00AD0B17" w:rsidRDefault="00AD0B17" w:rsidP="00AD0B17">
            <w:pPr>
              <w:pStyle w:val="NoSpacing"/>
              <w:jc w:val="right"/>
              <w:rPr>
                <w:sz w:val="20"/>
                <w:szCs w:val="20"/>
              </w:rPr>
            </w:pPr>
            <w:r>
              <w:rPr>
                <w:sz w:val="20"/>
                <w:szCs w:val="20"/>
              </w:rPr>
              <w:t>Other</w:t>
            </w:r>
          </w:p>
        </w:tc>
        <w:tc>
          <w:tcPr>
            <w:tcW w:w="567" w:type="dxa"/>
          </w:tcPr>
          <w:p w14:paraId="6920A986" w14:textId="7B1F6935" w:rsidR="00AD0B17" w:rsidRDefault="00780C3A" w:rsidP="00AD0B17">
            <w:pPr>
              <w:jc w:val="center"/>
              <w:rPr>
                <w:rFonts w:cs="Arial"/>
                <w:sz w:val="24"/>
                <w:szCs w:val="24"/>
              </w:rPr>
            </w:pPr>
            <w:sdt>
              <w:sdtPr>
                <w:rPr>
                  <w:rFonts w:cs="Arial"/>
                  <w:sz w:val="24"/>
                  <w:szCs w:val="24"/>
                </w:rPr>
                <w:id w:val="904721274"/>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5146CC6" w14:textId="77777777" w:rsidR="00AD0B17" w:rsidRDefault="00AD0B17" w:rsidP="00AD0B17">
            <w:pPr>
              <w:pStyle w:val="NoSpacing"/>
            </w:pPr>
          </w:p>
        </w:tc>
        <w:tc>
          <w:tcPr>
            <w:tcW w:w="2268" w:type="dxa"/>
          </w:tcPr>
          <w:p w14:paraId="1B9D9B68" w14:textId="77777777" w:rsidR="00AD0B17" w:rsidRDefault="00AD0B17" w:rsidP="00AD0B17">
            <w:pPr>
              <w:pStyle w:val="NoSpacing"/>
            </w:pPr>
          </w:p>
        </w:tc>
      </w:tr>
      <w:tr w:rsidR="00AD0B17" w14:paraId="4C19FF45" w14:textId="77777777" w:rsidTr="001459E3">
        <w:tc>
          <w:tcPr>
            <w:tcW w:w="5245" w:type="dxa"/>
            <w:vMerge w:val="restart"/>
          </w:tcPr>
          <w:p w14:paraId="52093D85" w14:textId="77777777" w:rsidR="00034A69" w:rsidRPr="00034A69" w:rsidRDefault="00034A69" w:rsidP="00AD0B17">
            <w:pPr>
              <w:pStyle w:val="NoSpacing"/>
              <w:rPr>
                <w:b/>
                <w:bCs/>
              </w:rPr>
            </w:pPr>
            <w:r w:rsidRPr="00034A69">
              <w:rPr>
                <w:b/>
                <w:bCs/>
              </w:rPr>
              <w:t>Performance Evidence</w:t>
            </w:r>
          </w:p>
          <w:p w14:paraId="64212091" w14:textId="61609A38" w:rsidR="00AD0B17" w:rsidRPr="00AD0B17" w:rsidRDefault="00AD0B17" w:rsidP="00AD0B17">
            <w:pPr>
              <w:pStyle w:val="NoSpacing"/>
            </w:pPr>
            <w:r w:rsidRPr="00AD0B17">
              <w:t>The individual must demonstrate the ability to complete the tasks outlined in the elements, performance criteria and foundation skills of this unit, including evidence of the ability to:</w:t>
            </w:r>
          </w:p>
          <w:p w14:paraId="65EB45D2" w14:textId="77777777" w:rsidR="00AD0B17" w:rsidRPr="00AD0B17" w:rsidRDefault="00AD0B17">
            <w:pPr>
              <w:pStyle w:val="NoSpacing"/>
              <w:numPr>
                <w:ilvl w:val="0"/>
                <w:numId w:val="70"/>
              </w:numPr>
            </w:pPr>
            <w:r w:rsidRPr="00AD0B17">
              <w:t>conduct a total of at least 6 assessments, at least 1 of which must use recognition of prior learning (RPL).</w:t>
            </w:r>
          </w:p>
          <w:p w14:paraId="0DE27FC1" w14:textId="77777777" w:rsidR="00AD0B17" w:rsidRPr="00AD0B17" w:rsidRDefault="00AD0B17" w:rsidP="00AD0B17">
            <w:pPr>
              <w:pStyle w:val="NoSpacing"/>
            </w:pPr>
            <w:r w:rsidRPr="00AD0B17">
              <w:t>The above assessments must be for 3 different candidates against all requirements specified in at least 2 different units of competency from a nationally recognised training package or accredited course. The same 2 units may be used for each candidate.</w:t>
            </w:r>
          </w:p>
          <w:p w14:paraId="454BC942" w14:textId="77777777" w:rsidR="00AD0B17" w:rsidRPr="00AD0B17" w:rsidRDefault="00AD0B17" w:rsidP="00AD0B17">
            <w:pPr>
              <w:pStyle w:val="NoSpacing"/>
            </w:pPr>
            <w:r w:rsidRPr="00AD0B17">
              <w:t>In the course of the above assessments, the individual must:</w:t>
            </w:r>
          </w:p>
          <w:p w14:paraId="0774C105" w14:textId="77777777" w:rsidR="00AD0B17" w:rsidRPr="00AD0B17" w:rsidRDefault="00AD0B17">
            <w:pPr>
              <w:pStyle w:val="NoSpacing"/>
              <w:numPr>
                <w:ilvl w:val="0"/>
                <w:numId w:val="71"/>
              </w:numPr>
            </w:pPr>
            <w:r w:rsidRPr="00AD0B17">
              <w:t>use current and validated assessment tools</w:t>
            </w:r>
          </w:p>
          <w:p w14:paraId="251DA0B4" w14:textId="77777777" w:rsidR="00AD0B17" w:rsidRPr="00AD0B17" w:rsidRDefault="00AD0B17">
            <w:pPr>
              <w:pStyle w:val="NoSpacing"/>
              <w:numPr>
                <w:ilvl w:val="0"/>
                <w:numId w:val="71"/>
              </w:numPr>
            </w:pPr>
            <w:r w:rsidRPr="00AD0B17">
              <w:lastRenderedPageBreak/>
              <w:t>customise the assessment process of at least 1 of the above candidates to:</w:t>
            </w:r>
          </w:p>
          <w:p w14:paraId="7CAAE298" w14:textId="77777777" w:rsidR="00AD0B17" w:rsidRPr="00AD0B17" w:rsidRDefault="00AD0B17">
            <w:pPr>
              <w:pStyle w:val="NoSpacing"/>
              <w:numPr>
                <w:ilvl w:val="0"/>
                <w:numId w:val="72"/>
              </w:numPr>
            </w:pPr>
            <w:r w:rsidRPr="00AD0B17">
              <w:t>contextualise for candidate’s work role and environment, and</w:t>
            </w:r>
          </w:p>
          <w:p w14:paraId="42C3CCD1" w14:textId="77777777" w:rsidR="00AD0B17" w:rsidRPr="00AD0B17" w:rsidRDefault="00AD0B17">
            <w:pPr>
              <w:pStyle w:val="NoSpacing"/>
              <w:numPr>
                <w:ilvl w:val="0"/>
                <w:numId w:val="72"/>
              </w:numPr>
            </w:pPr>
            <w:r w:rsidRPr="00AD0B17">
              <w:t>make reasonable adjustments for special needs where this will not compromise the requirements of the unit of competency, or explain and justify a reasonable adjustment that could be made in at least one of the above assessments</w:t>
            </w:r>
          </w:p>
          <w:p w14:paraId="6C954178" w14:textId="77777777" w:rsidR="00AD0B17" w:rsidRPr="00AD0B17" w:rsidRDefault="00AD0B17">
            <w:pPr>
              <w:pStyle w:val="NoSpacing"/>
              <w:numPr>
                <w:ilvl w:val="0"/>
                <w:numId w:val="73"/>
              </w:numPr>
            </w:pPr>
            <w:r w:rsidRPr="00AD0B17">
              <w:t>make assessment judgements according to vocational education and training (VET) regulatory requirements</w:t>
            </w:r>
          </w:p>
          <w:p w14:paraId="34FD86BD" w14:textId="77777777" w:rsidR="00AD0B17" w:rsidRPr="00AD0B17" w:rsidRDefault="00AD0B17">
            <w:pPr>
              <w:pStyle w:val="NoSpacing"/>
              <w:numPr>
                <w:ilvl w:val="0"/>
                <w:numId w:val="73"/>
              </w:numPr>
            </w:pPr>
            <w:r w:rsidRPr="00AD0B17">
              <w:t>identify and apply at least 3 changes to improve own assessment practice based on feedback from candidate and self-reflection.</w:t>
            </w:r>
          </w:p>
          <w:p w14:paraId="1E29D2E6" w14:textId="20888BAD" w:rsidR="00AD0B17" w:rsidRPr="00AD0B17" w:rsidRDefault="00AD0B17" w:rsidP="00AD0B17"/>
        </w:tc>
        <w:tc>
          <w:tcPr>
            <w:tcW w:w="3544" w:type="dxa"/>
          </w:tcPr>
          <w:p w14:paraId="458C8F08" w14:textId="15CA4BAE" w:rsidR="00AD0B17" w:rsidRDefault="00AD0B17" w:rsidP="00AD0B17">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3C57F8B4" w14:textId="09ABDE49" w:rsidR="00AD0B17" w:rsidRDefault="00780C3A" w:rsidP="00AD0B17">
            <w:pPr>
              <w:jc w:val="center"/>
              <w:rPr>
                <w:rFonts w:cs="Arial"/>
                <w:sz w:val="24"/>
                <w:szCs w:val="24"/>
              </w:rPr>
            </w:pPr>
            <w:sdt>
              <w:sdtPr>
                <w:rPr>
                  <w:rFonts w:cs="Arial"/>
                  <w:sz w:val="24"/>
                  <w:szCs w:val="24"/>
                </w:rPr>
                <w:id w:val="1272742517"/>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15ECE038" w14:textId="77777777" w:rsidR="00AD0B17" w:rsidRDefault="00AD0B17" w:rsidP="00AD0B17">
            <w:pPr>
              <w:pStyle w:val="NoSpacing"/>
            </w:pPr>
          </w:p>
        </w:tc>
        <w:tc>
          <w:tcPr>
            <w:tcW w:w="2268" w:type="dxa"/>
          </w:tcPr>
          <w:p w14:paraId="3B627B1E" w14:textId="77777777" w:rsidR="00AD0B17" w:rsidRDefault="00AD0B17" w:rsidP="00AD0B17">
            <w:pPr>
              <w:pStyle w:val="NoSpacing"/>
            </w:pPr>
          </w:p>
        </w:tc>
      </w:tr>
      <w:tr w:rsidR="00AD0B17" w14:paraId="52F25303" w14:textId="77777777" w:rsidTr="001459E3">
        <w:tc>
          <w:tcPr>
            <w:tcW w:w="5245" w:type="dxa"/>
            <w:vMerge/>
          </w:tcPr>
          <w:p w14:paraId="4B38915B" w14:textId="77777777" w:rsidR="00AD0B17" w:rsidRDefault="00AD0B17" w:rsidP="00AD0B17">
            <w:pPr>
              <w:pStyle w:val="NoSpacing"/>
            </w:pPr>
          </w:p>
        </w:tc>
        <w:tc>
          <w:tcPr>
            <w:tcW w:w="3544" w:type="dxa"/>
          </w:tcPr>
          <w:p w14:paraId="542D32BD" w14:textId="0CC616D9" w:rsidR="00AD0B17" w:rsidRDefault="00AD0B17" w:rsidP="00AD0B17">
            <w:pPr>
              <w:pStyle w:val="NoSpacing"/>
              <w:jc w:val="right"/>
              <w:rPr>
                <w:sz w:val="20"/>
                <w:szCs w:val="20"/>
              </w:rPr>
            </w:pPr>
            <w:r>
              <w:rPr>
                <w:sz w:val="20"/>
                <w:szCs w:val="20"/>
              </w:rPr>
              <w:t>Samples of completed work</w:t>
            </w:r>
          </w:p>
        </w:tc>
        <w:tc>
          <w:tcPr>
            <w:tcW w:w="567" w:type="dxa"/>
          </w:tcPr>
          <w:p w14:paraId="65005EF7" w14:textId="60CE245D" w:rsidR="00AD0B17" w:rsidRDefault="00780C3A" w:rsidP="00AD0B17">
            <w:pPr>
              <w:jc w:val="center"/>
              <w:rPr>
                <w:rFonts w:cs="Arial"/>
                <w:sz w:val="24"/>
                <w:szCs w:val="24"/>
              </w:rPr>
            </w:pPr>
            <w:sdt>
              <w:sdtPr>
                <w:rPr>
                  <w:rFonts w:cs="Arial"/>
                  <w:sz w:val="24"/>
                  <w:szCs w:val="24"/>
                </w:rPr>
                <w:id w:val="112342885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A480F8F" w14:textId="77777777" w:rsidR="00AD0B17" w:rsidRDefault="00AD0B17" w:rsidP="00AD0B17">
            <w:pPr>
              <w:pStyle w:val="NoSpacing"/>
            </w:pPr>
          </w:p>
        </w:tc>
        <w:tc>
          <w:tcPr>
            <w:tcW w:w="2268" w:type="dxa"/>
          </w:tcPr>
          <w:p w14:paraId="1989B505" w14:textId="77777777" w:rsidR="00AD0B17" w:rsidRDefault="00AD0B17" w:rsidP="00AD0B17">
            <w:pPr>
              <w:pStyle w:val="NoSpacing"/>
            </w:pPr>
          </w:p>
        </w:tc>
      </w:tr>
      <w:tr w:rsidR="00AD0B17" w14:paraId="46601750" w14:textId="77777777" w:rsidTr="001459E3">
        <w:tc>
          <w:tcPr>
            <w:tcW w:w="5245" w:type="dxa"/>
            <w:vMerge/>
          </w:tcPr>
          <w:p w14:paraId="3C027B48" w14:textId="77777777" w:rsidR="00AD0B17" w:rsidRDefault="00AD0B17" w:rsidP="00AD0B17">
            <w:pPr>
              <w:pStyle w:val="NoSpacing"/>
            </w:pPr>
          </w:p>
        </w:tc>
        <w:tc>
          <w:tcPr>
            <w:tcW w:w="3544" w:type="dxa"/>
          </w:tcPr>
          <w:p w14:paraId="46404D9A" w14:textId="266744FF" w:rsidR="00AD0B17" w:rsidRDefault="00AD0B17" w:rsidP="00AD0B17">
            <w:pPr>
              <w:pStyle w:val="NoSpacing"/>
              <w:jc w:val="right"/>
              <w:rPr>
                <w:sz w:val="20"/>
                <w:szCs w:val="20"/>
              </w:rPr>
            </w:pPr>
            <w:r>
              <w:rPr>
                <w:sz w:val="20"/>
                <w:szCs w:val="20"/>
              </w:rPr>
              <w:t>Job / Position Descriptions</w:t>
            </w:r>
          </w:p>
        </w:tc>
        <w:tc>
          <w:tcPr>
            <w:tcW w:w="567" w:type="dxa"/>
          </w:tcPr>
          <w:p w14:paraId="2BEDDB9F" w14:textId="69682AC9" w:rsidR="00AD0B17" w:rsidRDefault="00780C3A" w:rsidP="00AD0B17">
            <w:pPr>
              <w:jc w:val="center"/>
              <w:rPr>
                <w:rFonts w:cs="Arial"/>
                <w:sz w:val="24"/>
                <w:szCs w:val="24"/>
              </w:rPr>
            </w:pPr>
            <w:sdt>
              <w:sdtPr>
                <w:rPr>
                  <w:rFonts w:cs="Arial"/>
                  <w:sz w:val="24"/>
                  <w:szCs w:val="24"/>
                </w:rPr>
                <w:id w:val="-109602474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F0F31F6" w14:textId="77777777" w:rsidR="00AD0B17" w:rsidRDefault="00AD0B17" w:rsidP="00AD0B17">
            <w:pPr>
              <w:pStyle w:val="NoSpacing"/>
            </w:pPr>
          </w:p>
        </w:tc>
        <w:tc>
          <w:tcPr>
            <w:tcW w:w="2268" w:type="dxa"/>
          </w:tcPr>
          <w:p w14:paraId="64FC83FB" w14:textId="77777777" w:rsidR="00AD0B17" w:rsidRDefault="00AD0B17" w:rsidP="00AD0B17">
            <w:pPr>
              <w:pStyle w:val="NoSpacing"/>
            </w:pPr>
          </w:p>
        </w:tc>
      </w:tr>
      <w:tr w:rsidR="00AD0B17" w14:paraId="2EB6BFF6" w14:textId="77777777" w:rsidTr="001459E3">
        <w:tc>
          <w:tcPr>
            <w:tcW w:w="5245" w:type="dxa"/>
            <w:vMerge/>
          </w:tcPr>
          <w:p w14:paraId="6556CB73" w14:textId="77777777" w:rsidR="00AD0B17" w:rsidRDefault="00AD0B17" w:rsidP="00AD0B17">
            <w:pPr>
              <w:pStyle w:val="NoSpacing"/>
            </w:pPr>
          </w:p>
        </w:tc>
        <w:tc>
          <w:tcPr>
            <w:tcW w:w="3544" w:type="dxa"/>
          </w:tcPr>
          <w:p w14:paraId="4DC7EA32" w14:textId="62CEAD05" w:rsidR="00AD0B17" w:rsidRDefault="00AD0B17" w:rsidP="00AD0B17">
            <w:pPr>
              <w:pStyle w:val="NoSpacing"/>
              <w:jc w:val="right"/>
              <w:rPr>
                <w:sz w:val="20"/>
                <w:szCs w:val="20"/>
              </w:rPr>
            </w:pPr>
            <w:r>
              <w:rPr>
                <w:sz w:val="20"/>
                <w:szCs w:val="20"/>
              </w:rPr>
              <w:t>Consultation Records</w:t>
            </w:r>
          </w:p>
        </w:tc>
        <w:tc>
          <w:tcPr>
            <w:tcW w:w="567" w:type="dxa"/>
          </w:tcPr>
          <w:p w14:paraId="09705DD4" w14:textId="49E91CE0" w:rsidR="00AD0B17" w:rsidRDefault="00780C3A" w:rsidP="00AD0B17">
            <w:pPr>
              <w:jc w:val="center"/>
              <w:rPr>
                <w:rFonts w:cs="Arial"/>
                <w:sz w:val="24"/>
                <w:szCs w:val="24"/>
              </w:rPr>
            </w:pPr>
            <w:sdt>
              <w:sdtPr>
                <w:rPr>
                  <w:rFonts w:cs="Arial"/>
                  <w:sz w:val="24"/>
                  <w:szCs w:val="24"/>
                </w:rPr>
                <w:id w:val="-119978414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6CC4371" w14:textId="77777777" w:rsidR="00AD0B17" w:rsidRDefault="00AD0B17" w:rsidP="00AD0B17">
            <w:pPr>
              <w:pStyle w:val="NoSpacing"/>
            </w:pPr>
          </w:p>
        </w:tc>
        <w:tc>
          <w:tcPr>
            <w:tcW w:w="2268" w:type="dxa"/>
          </w:tcPr>
          <w:p w14:paraId="55440D15" w14:textId="77777777" w:rsidR="00AD0B17" w:rsidRDefault="00AD0B17" w:rsidP="00AD0B17">
            <w:pPr>
              <w:pStyle w:val="NoSpacing"/>
            </w:pPr>
          </w:p>
        </w:tc>
      </w:tr>
      <w:tr w:rsidR="00AD0B17" w14:paraId="0DDF1110" w14:textId="77777777" w:rsidTr="001459E3">
        <w:tc>
          <w:tcPr>
            <w:tcW w:w="5245" w:type="dxa"/>
            <w:vMerge/>
          </w:tcPr>
          <w:p w14:paraId="40284FD7" w14:textId="77777777" w:rsidR="00AD0B17" w:rsidRDefault="00AD0B17" w:rsidP="00AD0B17">
            <w:pPr>
              <w:pStyle w:val="NoSpacing"/>
            </w:pPr>
          </w:p>
        </w:tc>
        <w:tc>
          <w:tcPr>
            <w:tcW w:w="3544" w:type="dxa"/>
          </w:tcPr>
          <w:p w14:paraId="658BCC36" w14:textId="2DD09679" w:rsidR="00AD0B17" w:rsidRDefault="00AD0B17" w:rsidP="00AD0B17">
            <w:pPr>
              <w:pStyle w:val="NoSpacing"/>
              <w:jc w:val="right"/>
              <w:rPr>
                <w:sz w:val="20"/>
                <w:szCs w:val="20"/>
              </w:rPr>
            </w:pPr>
            <w:r>
              <w:rPr>
                <w:sz w:val="20"/>
                <w:szCs w:val="20"/>
              </w:rPr>
              <w:t>References</w:t>
            </w:r>
          </w:p>
        </w:tc>
        <w:tc>
          <w:tcPr>
            <w:tcW w:w="567" w:type="dxa"/>
          </w:tcPr>
          <w:p w14:paraId="3F261D0B" w14:textId="0D134745" w:rsidR="00AD0B17" w:rsidRDefault="00780C3A" w:rsidP="00AD0B17">
            <w:pPr>
              <w:jc w:val="center"/>
              <w:rPr>
                <w:rFonts w:cs="Arial"/>
                <w:sz w:val="24"/>
                <w:szCs w:val="24"/>
              </w:rPr>
            </w:pPr>
            <w:sdt>
              <w:sdtPr>
                <w:rPr>
                  <w:rFonts w:cs="Arial"/>
                  <w:sz w:val="24"/>
                  <w:szCs w:val="24"/>
                </w:rPr>
                <w:id w:val="504089517"/>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434F847" w14:textId="77777777" w:rsidR="00AD0B17" w:rsidRDefault="00AD0B17" w:rsidP="00AD0B17">
            <w:pPr>
              <w:pStyle w:val="NoSpacing"/>
            </w:pPr>
          </w:p>
        </w:tc>
        <w:tc>
          <w:tcPr>
            <w:tcW w:w="2268" w:type="dxa"/>
          </w:tcPr>
          <w:p w14:paraId="6F2587FE" w14:textId="77777777" w:rsidR="00AD0B17" w:rsidRDefault="00AD0B17" w:rsidP="00AD0B17">
            <w:pPr>
              <w:pStyle w:val="NoSpacing"/>
            </w:pPr>
          </w:p>
        </w:tc>
      </w:tr>
      <w:tr w:rsidR="00AD0B17" w14:paraId="097C9556" w14:textId="77777777" w:rsidTr="001459E3">
        <w:tc>
          <w:tcPr>
            <w:tcW w:w="5245" w:type="dxa"/>
            <w:vMerge/>
          </w:tcPr>
          <w:p w14:paraId="0CBA3BB2" w14:textId="77777777" w:rsidR="00AD0B17" w:rsidRDefault="00AD0B17" w:rsidP="00AD0B17">
            <w:pPr>
              <w:pStyle w:val="NoSpacing"/>
            </w:pPr>
          </w:p>
        </w:tc>
        <w:tc>
          <w:tcPr>
            <w:tcW w:w="3544" w:type="dxa"/>
          </w:tcPr>
          <w:p w14:paraId="5F90C5D9" w14:textId="36296AE3"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002F9C9" w14:textId="35B3EAFA" w:rsidR="00AD0B17" w:rsidRDefault="00780C3A" w:rsidP="00AD0B17">
            <w:pPr>
              <w:jc w:val="center"/>
              <w:rPr>
                <w:rFonts w:cs="Arial"/>
                <w:sz w:val="24"/>
                <w:szCs w:val="24"/>
              </w:rPr>
            </w:pPr>
            <w:sdt>
              <w:sdtPr>
                <w:rPr>
                  <w:rFonts w:cs="Arial"/>
                  <w:sz w:val="24"/>
                  <w:szCs w:val="24"/>
                </w:rPr>
                <w:id w:val="1866705723"/>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1D3579B3" w14:textId="77777777" w:rsidR="00AD0B17" w:rsidRDefault="00AD0B17" w:rsidP="00AD0B17">
            <w:pPr>
              <w:pStyle w:val="NoSpacing"/>
            </w:pPr>
          </w:p>
        </w:tc>
        <w:tc>
          <w:tcPr>
            <w:tcW w:w="2268" w:type="dxa"/>
          </w:tcPr>
          <w:p w14:paraId="278A8E29" w14:textId="77777777" w:rsidR="00AD0B17" w:rsidRDefault="00AD0B17" w:rsidP="00AD0B17">
            <w:pPr>
              <w:pStyle w:val="NoSpacing"/>
            </w:pPr>
          </w:p>
        </w:tc>
      </w:tr>
      <w:tr w:rsidR="00AD0B17" w14:paraId="620DA578" w14:textId="77777777" w:rsidTr="001459E3">
        <w:tc>
          <w:tcPr>
            <w:tcW w:w="5245" w:type="dxa"/>
            <w:vMerge/>
          </w:tcPr>
          <w:p w14:paraId="0C480DA3" w14:textId="77777777" w:rsidR="00AD0B17" w:rsidRDefault="00AD0B17" w:rsidP="00AD0B17">
            <w:pPr>
              <w:pStyle w:val="NoSpacing"/>
            </w:pPr>
          </w:p>
        </w:tc>
        <w:tc>
          <w:tcPr>
            <w:tcW w:w="3544" w:type="dxa"/>
          </w:tcPr>
          <w:p w14:paraId="433FE54E" w14:textId="6DF65284" w:rsidR="00AD0B17" w:rsidRDefault="00AD0B17" w:rsidP="00AD0B17">
            <w:pPr>
              <w:pStyle w:val="NoSpacing"/>
              <w:jc w:val="right"/>
              <w:rPr>
                <w:sz w:val="20"/>
                <w:szCs w:val="20"/>
              </w:rPr>
            </w:pPr>
            <w:r>
              <w:rPr>
                <w:sz w:val="20"/>
                <w:szCs w:val="20"/>
              </w:rPr>
              <w:t>Resume / CV</w:t>
            </w:r>
          </w:p>
        </w:tc>
        <w:tc>
          <w:tcPr>
            <w:tcW w:w="567" w:type="dxa"/>
          </w:tcPr>
          <w:p w14:paraId="054CB8EE" w14:textId="75B94C5B" w:rsidR="00AD0B17" w:rsidRDefault="00780C3A" w:rsidP="00AD0B17">
            <w:pPr>
              <w:jc w:val="center"/>
              <w:rPr>
                <w:rFonts w:cs="Arial"/>
                <w:sz w:val="24"/>
                <w:szCs w:val="24"/>
              </w:rPr>
            </w:pPr>
            <w:sdt>
              <w:sdtPr>
                <w:rPr>
                  <w:rFonts w:cs="Arial"/>
                  <w:sz w:val="24"/>
                  <w:szCs w:val="24"/>
                </w:rPr>
                <w:id w:val="-153386612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6B5F42E6" w14:textId="77777777" w:rsidR="00AD0B17" w:rsidRDefault="00AD0B17" w:rsidP="00AD0B17">
            <w:pPr>
              <w:pStyle w:val="NoSpacing"/>
            </w:pPr>
          </w:p>
        </w:tc>
        <w:tc>
          <w:tcPr>
            <w:tcW w:w="2268" w:type="dxa"/>
          </w:tcPr>
          <w:p w14:paraId="4096537C" w14:textId="77777777" w:rsidR="00AD0B17" w:rsidRDefault="00AD0B17" w:rsidP="00AD0B17">
            <w:pPr>
              <w:pStyle w:val="NoSpacing"/>
            </w:pPr>
          </w:p>
        </w:tc>
      </w:tr>
      <w:tr w:rsidR="00AD0B17" w14:paraId="066D3839" w14:textId="77777777" w:rsidTr="001459E3">
        <w:tc>
          <w:tcPr>
            <w:tcW w:w="5245" w:type="dxa"/>
            <w:vMerge/>
          </w:tcPr>
          <w:p w14:paraId="37538AED" w14:textId="77777777" w:rsidR="00AD0B17" w:rsidRDefault="00AD0B17" w:rsidP="00AD0B17">
            <w:pPr>
              <w:pStyle w:val="NoSpacing"/>
            </w:pPr>
          </w:p>
        </w:tc>
        <w:tc>
          <w:tcPr>
            <w:tcW w:w="3544" w:type="dxa"/>
          </w:tcPr>
          <w:p w14:paraId="1B056C28" w14:textId="1DC879CE" w:rsidR="00AD0B17" w:rsidRDefault="00AD0B17" w:rsidP="00AD0B17">
            <w:pPr>
              <w:pStyle w:val="NoSpacing"/>
              <w:jc w:val="right"/>
              <w:rPr>
                <w:sz w:val="20"/>
                <w:szCs w:val="20"/>
              </w:rPr>
            </w:pPr>
            <w:r>
              <w:rPr>
                <w:sz w:val="20"/>
                <w:szCs w:val="20"/>
              </w:rPr>
              <w:t>Organisational Training Records</w:t>
            </w:r>
          </w:p>
        </w:tc>
        <w:tc>
          <w:tcPr>
            <w:tcW w:w="567" w:type="dxa"/>
          </w:tcPr>
          <w:p w14:paraId="3A130E01" w14:textId="3B939D4B" w:rsidR="00AD0B17" w:rsidRDefault="00780C3A" w:rsidP="00AD0B17">
            <w:pPr>
              <w:jc w:val="center"/>
              <w:rPr>
                <w:rFonts w:cs="Arial"/>
                <w:sz w:val="24"/>
                <w:szCs w:val="24"/>
              </w:rPr>
            </w:pPr>
            <w:sdt>
              <w:sdtPr>
                <w:rPr>
                  <w:rFonts w:cs="Arial"/>
                  <w:sz w:val="24"/>
                  <w:szCs w:val="24"/>
                </w:rPr>
                <w:id w:val="-105030011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80CFD2E" w14:textId="77777777" w:rsidR="00AD0B17" w:rsidRDefault="00AD0B17" w:rsidP="00AD0B17">
            <w:pPr>
              <w:pStyle w:val="NoSpacing"/>
            </w:pPr>
          </w:p>
        </w:tc>
        <w:tc>
          <w:tcPr>
            <w:tcW w:w="2268" w:type="dxa"/>
          </w:tcPr>
          <w:p w14:paraId="755985C1" w14:textId="77777777" w:rsidR="00AD0B17" w:rsidRDefault="00AD0B17" w:rsidP="00AD0B17">
            <w:pPr>
              <w:pStyle w:val="NoSpacing"/>
            </w:pPr>
          </w:p>
        </w:tc>
      </w:tr>
      <w:tr w:rsidR="00AD0B17" w14:paraId="22662FB7" w14:textId="77777777" w:rsidTr="001459E3">
        <w:tc>
          <w:tcPr>
            <w:tcW w:w="5245" w:type="dxa"/>
            <w:vMerge/>
          </w:tcPr>
          <w:p w14:paraId="4DA2FD29" w14:textId="77777777" w:rsidR="00AD0B17" w:rsidRDefault="00AD0B17" w:rsidP="00AD0B17">
            <w:pPr>
              <w:pStyle w:val="NoSpacing"/>
            </w:pPr>
          </w:p>
        </w:tc>
        <w:tc>
          <w:tcPr>
            <w:tcW w:w="3544" w:type="dxa"/>
          </w:tcPr>
          <w:p w14:paraId="00D6DA67" w14:textId="2EF5A463" w:rsidR="00AD0B17" w:rsidRDefault="00AD0B17" w:rsidP="00AD0B17">
            <w:pPr>
              <w:pStyle w:val="NoSpacing"/>
              <w:jc w:val="right"/>
              <w:rPr>
                <w:sz w:val="20"/>
                <w:szCs w:val="20"/>
              </w:rPr>
            </w:pPr>
            <w:r>
              <w:rPr>
                <w:sz w:val="20"/>
                <w:szCs w:val="20"/>
              </w:rPr>
              <w:t>Other</w:t>
            </w:r>
          </w:p>
        </w:tc>
        <w:tc>
          <w:tcPr>
            <w:tcW w:w="567" w:type="dxa"/>
          </w:tcPr>
          <w:p w14:paraId="4D853FFD" w14:textId="13AD9CCC" w:rsidR="00AD0B17" w:rsidRDefault="00780C3A" w:rsidP="00AD0B17">
            <w:pPr>
              <w:jc w:val="center"/>
              <w:rPr>
                <w:rFonts w:cs="Arial"/>
                <w:sz w:val="24"/>
                <w:szCs w:val="24"/>
              </w:rPr>
            </w:pPr>
            <w:sdt>
              <w:sdtPr>
                <w:rPr>
                  <w:rFonts w:cs="Arial"/>
                  <w:sz w:val="24"/>
                  <w:szCs w:val="24"/>
                </w:rPr>
                <w:id w:val="1376505904"/>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BF4AAF3" w14:textId="77777777" w:rsidR="00AD0B17" w:rsidRDefault="00AD0B17" w:rsidP="00AD0B17">
            <w:pPr>
              <w:pStyle w:val="NoSpacing"/>
            </w:pPr>
          </w:p>
        </w:tc>
        <w:tc>
          <w:tcPr>
            <w:tcW w:w="2268" w:type="dxa"/>
          </w:tcPr>
          <w:p w14:paraId="444EE9A5" w14:textId="77777777" w:rsidR="00AD0B17" w:rsidRDefault="00AD0B17" w:rsidP="00AD0B17">
            <w:pPr>
              <w:pStyle w:val="NoSpacing"/>
            </w:pPr>
          </w:p>
        </w:tc>
      </w:tr>
      <w:tr w:rsidR="00AD0B17" w14:paraId="5D584EAA" w14:textId="77777777" w:rsidTr="001459E3">
        <w:tc>
          <w:tcPr>
            <w:tcW w:w="5245" w:type="dxa"/>
            <w:vMerge w:val="restart"/>
          </w:tcPr>
          <w:p w14:paraId="71C6D6BD" w14:textId="021B324F" w:rsidR="00034A69" w:rsidRPr="00034A69" w:rsidRDefault="00034A69" w:rsidP="00AD0B17">
            <w:pPr>
              <w:pStyle w:val="NoSpacing"/>
              <w:rPr>
                <w:b/>
                <w:bCs/>
              </w:rPr>
            </w:pPr>
            <w:r w:rsidRPr="00034A69">
              <w:rPr>
                <w:b/>
                <w:bCs/>
              </w:rPr>
              <w:t>Knowledge Evidence</w:t>
            </w:r>
          </w:p>
          <w:p w14:paraId="2786E334" w14:textId="724F92FD" w:rsidR="00AD0B17" w:rsidRPr="00AD0B17" w:rsidRDefault="00AD0B17" w:rsidP="00AD0B17">
            <w:pPr>
              <w:pStyle w:val="NoSpacing"/>
            </w:pPr>
            <w:r w:rsidRPr="00AD0B17">
              <w:t>The individual must be able to demonstrate knowledge to complete the tasks outlined in the elements, performance criteria and foundation skills of this unit, including knowledge of:</w:t>
            </w:r>
          </w:p>
          <w:p w14:paraId="7CC711C3" w14:textId="77777777" w:rsidR="00AD0B17" w:rsidRPr="00AD0B17" w:rsidRDefault="00AD0B17">
            <w:pPr>
              <w:pStyle w:val="NoSpacing"/>
              <w:numPr>
                <w:ilvl w:val="0"/>
                <w:numId w:val="74"/>
              </w:numPr>
            </w:pPr>
            <w:r w:rsidRPr="00AD0B17">
              <w:t>legislative and VET regulatory requirements relating to assessing competence, including those relating to:</w:t>
            </w:r>
          </w:p>
          <w:p w14:paraId="7C0157CD" w14:textId="77777777" w:rsidR="00AD0B17" w:rsidRPr="00AD0B17" w:rsidRDefault="00AD0B17">
            <w:pPr>
              <w:pStyle w:val="NoSpacing"/>
              <w:numPr>
                <w:ilvl w:val="0"/>
                <w:numId w:val="75"/>
              </w:numPr>
            </w:pPr>
            <w:r w:rsidRPr="00AD0B17">
              <w:t>assessor requirements, including qualifications and currency</w:t>
            </w:r>
          </w:p>
          <w:p w14:paraId="5A925E50" w14:textId="77777777" w:rsidR="00AD0B17" w:rsidRPr="00AD0B17" w:rsidRDefault="00AD0B17">
            <w:pPr>
              <w:pStyle w:val="NoSpacing"/>
              <w:numPr>
                <w:ilvl w:val="0"/>
                <w:numId w:val="75"/>
              </w:numPr>
            </w:pPr>
            <w:r w:rsidRPr="00AD0B17">
              <w:t>principles of assessment</w:t>
            </w:r>
          </w:p>
          <w:p w14:paraId="3C39133B" w14:textId="77777777" w:rsidR="00AD0B17" w:rsidRPr="00AD0B17" w:rsidRDefault="00AD0B17">
            <w:pPr>
              <w:pStyle w:val="NoSpacing"/>
              <w:numPr>
                <w:ilvl w:val="0"/>
                <w:numId w:val="75"/>
              </w:numPr>
            </w:pPr>
            <w:r w:rsidRPr="00AD0B17">
              <w:t>rules of evidence</w:t>
            </w:r>
          </w:p>
          <w:p w14:paraId="74A3950C" w14:textId="77777777" w:rsidR="00AD0B17" w:rsidRPr="00AD0B17" w:rsidRDefault="00AD0B17">
            <w:pPr>
              <w:pStyle w:val="NoSpacing"/>
              <w:numPr>
                <w:ilvl w:val="0"/>
                <w:numId w:val="75"/>
              </w:numPr>
            </w:pPr>
            <w:r w:rsidRPr="00AD0B17">
              <w:t>recognition of prior learning</w:t>
            </w:r>
          </w:p>
          <w:p w14:paraId="4299ECAA" w14:textId="77777777" w:rsidR="00AD0B17" w:rsidRPr="00AD0B17" w:rsidRDefault="00AD0B17">
            <w:pPr>
              <w:pStyle w:val="NoSpacing"/>
              <w:numPr>
                <w:ilvl w:val="0"/>
                <w:numId w:val="75"/>
              </w:numPr>
            </w:pPr>
            <w:r w:rsidRPr="00AD0B17">
              <w:t>use of industry experts</w:t>
            </w:r>
          </w:p>
          <w:p w14:paraId="2619009D" w14:textId="77777777" w:rsidR="00AD0B17" w:rsidRPr="00AD0B17" w:rsidRDefault="00AD0B17">
            <w:pPr>
              <w:pStyle w:val="NoSpacing"/>
              <w:numPr>
                <w:ilvl w:val="0"/>
                <w:numId w:val="75"/>
              </w:numPr>
            </w:pPr>
            <w:r w:rsidRPr="00AD0B17">
              <w:t>reasonable adjustment</w:t>
            </w:r>
          </w:p>
          <w:p w14:paraId="28394C1F" w14:textId="77777777" w:rsidR="00AD0B17" w:rsidRPr="00AD0B17" w:rsidRDefault="00AD0B17">
            <w:pPr>
              <w:pStyle w:val="NoSpacing"/>
              <w:numPr>
                <w:ilvl w:val="0"/>
                <w:numId w:val="76"/>
              </w:numPr>
            </w:pPr>
            <w:r w:rsidRPr="00AD0B17">
              <w:lastRenderedPageBreak/>
              <w:t>assessment system policies and procedures, including organisational requirements for:</w:t>
            </w:r>
          </w:p>
          <w:p w14:paraId="392A06DF" w14:textId="77777777" w:rsidR="00AD0B17" w:rsidRPr="00AD0B17" w:rsidRDefault="00AD0B17">
            <w:pPr>
              <w:pStyle w:val="NoSpacing"/>
              <w:numPr>
                <w:ilvl w:val="0"/>
                <w:numId w:val="77"/>
              </w:numPr>
            </w:pPr>
            <w:r w:rsidRPr="00AD0B17">
              <w:t>planning and preparing for assessment</w:t>
            </w:r>
          </w:p>
          <w:p w14:paraId="1C56690A" w14:textId="77777777" w:rsidR="00AD0B17" w:rsidRPr="00AD0B17" w:rsidRDefault="00AD0B17">
            <w:pPr>
              <w:pStyle w:val="NoSpacing"/>
              <w:numPr>
                <w:ilvl w:val="0"/>
                <w:numId w:val="77"/>
              </w:numPr>
            </w:pPr>
            <w:r w:rsidRPr="00AD0B17">
              <w:t>preparing candidates for assessment</w:t>
            </w:r>
          </w:p>
          <w:p w14:paraId="3A0857CF" w14:textId="77777777" w:rsidR="00AD0B17" w:rsidRPr="00AD0B17" w:rsidRDefault="00AD0B17">
            <w:pPr>
              <w:pStyle w:val="NoSpacing"/>
              <w:numPr>
                <w:ilvl w:val="0"/>
                <w:numId w:val="77"/>
              </w:numPr>
            </w:pPr>
            <w:r w:rsidRPr="00AD0B17">
              <w:t>customising assessment process</w:t>
            </w:r>
          </w:p>
          <w:p w14:paraId="6D1D7C5C" w14:textId="77777777" w:rsidR="00AD0B17" w:rsidRPr="00AD0B17" w:rsidRDefault="00AD0B17">
            <w:pPr>
              <w:pStyle w:val="NoSpacing"/>
              <w:numPr>
                <w:ilvl w:val="0"/>
                <w:numId w:val="77"/>
              </w:numPr>
            </w:pPr>
            <w:r w:rsidRPr="00AD0B17">
              <w:t>conducting recognition of prior learning</w:t>
            </w:r>
          </w:p>
          <w:p w14:paraId="1F38BF4C" w14:textId="77777777" w:rsidR="00AD0B17" w:rsidRPr="00AD0B17" w:rsidRDefault="00AD0B17">
            <w:pPr>
              <w:pStyle w:val="NoSpacing"/>
              <w:numPr>
                <w:ilvl w:val="0"/>
                <w:numId w:val="77"/>
              </w:numPr>
            </w:pPr>
            <w:r w:rsidRPr="00AD0B17">
              <w:t>making and recording reasonable adjustments</w:t>
            </w:r>
          </w:p>
          <w:p w14:paraId="5F0F9369" w14:textId="77777777" w:rsidR="00AD0B17" w:rsidRPr="00AD0B17" w:rsidRDefault="00AD0B17">
            <w:pPr>
              <w:pStyle w:val="NoSpacing"/>
              <w:numPr>
                <w:ilvl w:val="0"/>
                <w:numId w:val="77"/>
              </w:numPr>
            </w:pPr>
            <w:r w:rsidRPr="00AD0B17">
              <w:t>gathering, organising and recording assessment evidence in line with ethics, privacy and confidentiality requirements</w:t>
            </w:r>
          </w:p>
          <w:p w14:paraId="739703F3" w14:textId="77777777" w:rsidR="00AD0B17" w:rsidRPr="00AD0B17" w:rsidRDefault="00AD0B17">
            <w:pPr>
              <w:pStyle w:val="NoSpacing"/>
              <w:numPr>
                <w:ilvl w:val="0"/>
                <w:numId w:val="77"/>
              </w:numPr>
            </w:pPr>
            <w:r w:rsidRPr="00AD0B17">
              <w:t>making and moderating assessment judgements</w:t>
            </w:r>
          </w:p>
          <w:p w14:paraId="037F7532" w14:textId="77777777" w:rsidR="00AD0B17" w:rsidRPr="00AD0B17" w:rsidRDefault="00AD0B17">
            <w:pPr>
              <w:pStyle w:val="NoSpacing"/>
              <w:numPr>
                <w:ilvl w:val="0"/>
                <w:numId w:val="77"/>
              </w:numPr>
            </w:pPr>
            <w:r w:rsidRPr="00AD0B17">
              <w:t>making and recording assessment judgements</w:t>
            </w:r>
          </w:p>
          <w:p w14:paraId="4BBFB2A4" w14:textId="77777777" w:rsidR="00AD0B17" w:rsidRPr="00AD0B17" w:rsidRDefault="00AD0B17">
            <w:pPr>
              <w:pStyle w:val="NoSpacing"/>
              <w:numPr>
                <w:ilvl w:val="0"/>
                <w:numId w:val="77"/>
              </w:numPr>
            </w:pPr>
            <w:r w:rsidRPr="00AD0B17">
              <w:t>communicating assessment judgements and feedback to the candidate</w:t>
            </w:r>
          </w:p>
          <w:p w14:paraId="14350F41" w14:textId="77777777" w:rsidR="00AD0B17" w:rsidRPr="00AD0B17" w:rsidRDefault="00AD0B17">
            <w:pPr>
              <w:pStyle w:val="NoSpacing"/>
              <w:numPr>
                <w:ilvl w:val="0"/>
                <w:numId w:val="78"/>
              </w:numPr>
            </w:pPr>
            <w:r w:rsidRPr="00AD0B17">
              <w:t>key features of competency-based assessment, including:</w:t>
            </w:r>
          </w:p>
          <w:p w14:paraId="5296E3A3" w14:textId="77777777" w:rsidR="00AD0B17" w:rsidRPr="00AD0B17" w:rsidRDefault="00AD0B17">
            <w:pPr>
              <w:pStyle w:val="NoSpacing"/>
              <w:numPr>
                <w:ilvl w:val="0"/>
                <w:numId w:val="79"/>
              </w:numPr>
            </w:pPr>
            <w:r w:rsidRPr="00AD0B17">
              <w:t>VET as a competency-based system</w:t>
            </w:r>
          </w:p>
          <w:p w14:paraId="01A7D8CF" w14:textId="77777777" w:rsidR="00AD0B17" w:rsidRPr="00AD0B17" w:rsidRDefault="00AD0B17">
            <w:pPr>
              <w:pStyle w:val="NoSpacing"/>
              <w:numPr>
                <w:ilvl w:val="0"/>
                <w:numId w:val="79"/>
              </w:numPr>
            </w:pPr>
            <w:r w:rsidRPr="00AD0B17">
              <w:t>how competency-based assessment differs from other types of assessment</w:t>
            </w:r>
          </w:p>
          <w:p w14:paraId="1F352297" w14:textId="77777777" w:rsidR="00AD0B17" w:rsidRPr="00AD0B17" w:rsidRDefault="00AD0B17">
            <w:pPr>
              <w:pStyle w:val="NoSpacing"/>
              <w:numPr>
                <w:ilvl w:val="0"/>
                <w:numId w:val="79"/>
              </w:numPr>
            </w:pPr>
            <w:r w:rsidRPr="00AD0B17">
              <w:t>definition of competence</w:t>
            </w:r>
          </w:p>
          <w:p w14:paraId="547CC6D5" w14:textId="77777777" w:rsidR="00AD0B17" w:rsidRPr="00AD0B17" w:rsidRDefault="00AD0B17">
            <w:pPr>
              <w:pStyle w:val="NoSpacing"/>
              <w:numPr>
                <w:ilvl w:val="0"/>
                <w:numId w:val="79"/>
              </w:numPr>
            </w:pPr>
            <w:r w:rsidRPr="00AD0B17">
              <w:t>assessment purposes and contexts</w:t>
            </w:r>
          </w:p>
          <w:p w14:paraId="51E4C5C3" w14:textId="77777777" w:rsidR="00AD0B17" w:rsidRPr="00AD0B17" w:rsidRDefault="00AD0B17">
            <w:pPr>
              <w:pStyle w:val="NoSpacing"/>
              <w:numPr>
                <w:ilvl w:val="0"/>
                <w:numId w:val="79"/>
              </w:numPr>
            </w:pPr>
            <w:r w:rsidRPr="00AD0B17">
              <w:t>nature and scope of evidence gathered, including evidence collected from other parties</w:t>
            </w:r>
          </w:p>
          <w:p w14:paraId="5083AD0B" w14:textId="77777777" w:rsidR="00AD0B17" w:rsidRPr="00AD0B17" w:rsidRDefault="00AD0B17">
            <w:pPr>
              <w:pStyle w:val="NoSpacing"/>
              <w:numPr>
                <w:ilvl w:val="0"/>
                <w:numId w:val="80"/>
              </w:numPr>
            </w:pPr>
            <w:r w:rsidRPr="00AD0B17">
              <w:t>processes for analysing nationally recognised training products to identify evidence needed to demonstrate competence</w:t>
            </w:r>
          </w:p>
          <w:p w14:paraId="66926BB7" w14:textId="77777777" w:rsidR="00AD0B17" w:rsidRPr="00AD0B17" w:rsidRDefault="00AD0B17">
            <w:pPr>
              <w:pStyle w:val="NoSpacing"/>
              <w:numPr>
                <w:ilvl w:val="0"/>
                <w:numId w:val="80"/>
              </w:numPr>
            </w:pPr>
            <w:r w:rsidRPr="00AD0B17">
              <w:lastRenderedPageBreak/>
              <w:t>dimensions of competency and how they guide assessment practices</w:t>
            </w:r>
          </w:p>
          <w:p w14:paraId="1A3B3AD4" w14:textId="77777777" w:rsidR="00AD0B17" w:rsidRPr="00AD0B17" w:rsidRDefault="00AD0B17">
            <w:pPr>
              <w:pStyle w:val="NoSpacing"/>
              <w:numPr>
                <w:ilvl w:val="0"/>
                <w:numId w:val="80"/>
              </w:numPr>
            </w:pPr>
            <w:r w:rsidRPr="00AD0B17">
              <w:t>processes for identifying and organising foundation skills support for candidates, including use of current authorised Australian foundation skills frameworks</w:t>
            </w:r>
          </w:p>
          <w:p w14:paraId="6D4C8758" w14:textId="77777777" w:rsidR="00AD0B17" w:rsidRPr="00AD0B17" w:rsidRDefault="00AD0B17">
            <w:pPr>
              <w:pStyle w:val="NoSpacing"/>
              <w:numPr>
                <w:ilvl w:val="0"/>
                <w:numId w:val="80"/>
              </w:numPr>
            </w:pPr>
            <w:r w:rsidRPr="00AD0B17">
              <w:t>types of assessment pathways, including:</w:t>
            </w:r>
          </w:p>
          <w:p w14:paraId="2BF11AE1" w14:textId="77777777" w:rsidR="00AD0B17" w:rsidRPr="00AD0B17" w:rsidRDefault="00AD0B17">
            <w:pPr>
              <w:pStyle w:val="NoSpacing"/>
              <w:numPr>
                <w:ilvl w:val="0"/>
                <w:numId w:val="81"/>
              </w:numPr>
            </w:pPr>
            <w:r w:rsidRPr="00AD0B17">
              <w:t>learning and assessment</w:t>
            </w:r>
          </w:p>
          <w:p w14:paraId="5BA0F065" w14:textId="77777777" w:rsidR="00AD0B17" w:rsidRPr="00AD0B17" w:rsidRDefault="00AD0B17">
            <w:pPr>
              <w:pStyle w:val="NoSpacing"/>
              <w:numPr>
                <w:ilvl w:val="0"/>
                <w:numId w:val="81"/>
              </w:numPr>
            </w:pPr>
            <w:r w:rsidRPr="00AD0B17">
              <w:t>assessment only, including recognition of prior learning</w:t>
            </w:r>
          </w:p>
          <w:p w14:paraId="4833378B" w14:textId="77777777" w:rsidR="00AD0B17" w:rsidRPr="00AD0B17" w:rsidRDefault="00AD0B17">
            <w:pPr>
              <w:pStyle w:val="NoSpacing"/>
              <w:numPr>
                <w:ilvl w:val="0"/>
                <w:numId w:val="82"/>
              </w:numPr>
            </w:pPr>
            <w:r w:rsidRPr="00AD0B17">
              <w:t>difference between assessment tools and assessment instruments</w:t>
            </w:r>
          </w:p>
          <w:p w14:paraId="6FE6BC11" w14:textId="77777777" w:rsidR="00AD0B17" w:rsidRPr="00AD0B17" w:rsidRDefault="00AD0B17">
            <w:pPr>
              <w:pStyle w:val="NoSpacing"/>
              <w:numPr>
                <w:ilvl w:val="0"/>
                <w:numId w:val="82"/>
              </w:numPr>
            </w:pPr>
            <w:r w:rsidRPr="00AD0B17">
              <w:t>key structure, functions and content of assessment tools:</w:t>
            </w:r>
          </w:p>
          <w:p w14:paraId="01C9B996" w14:textId="77777777" w:rsidR="00AD0B17" w:rsidRPr="00AD0B17" w:rsidRDefault="00AD0B17">
            <w:pPr>
              <w:pStyle w:val="NoSpacing"/>
              <w:numPr>
                <w:ilvl w:val="0"/>
                <w:numId w:val="83"/>
              </w:numPr>
            </w:pPr>
            <w:r w:rsidRPr="00AD0B17">
              <w:t>instructions to the candidate and assessor</w:t>
            </w:r>
          </w:p>
          <w:p w14:paraId="32E16810" w14:textId="77777777" w:rsidR="00AD0B17" w:rsidRPr="00AD0B17" w:rsidRDefault="00AD0B17">
            <w:pPr>
              <w:pStyle w:val="NoSpacing"/>
              <w:numPr>
                <w:ilvl w:val="0"/>
                <w:numId w:val="83"/>
              </w:numPr>
            </w:pPr>
            <w:r w:rsidRPr="00AD0B17">
              <w:t>context and conditions of assessment</w:t>
            </w:r>
          </w:p>
          <w:p w14:paraId="0C620CFA" w14:textId="77777777" w:rsidR="00AD0B17" w:rsidRPr="00AD0B17" w:rsidRDefault="00AD0B17">
            <w:pPr>
              <w:pStyle w:val="NoSpacing"/>
              <w:numPr>
                <w:ilvl w:val="0"/>
                <w:numId w:val="83"/>
              </w:numPr>
            </w:pPr>
            <w:r w:rsidRPr="00AD0B17">
              <w:t>tasks to be administered to candidate</w:t>
            </w:r>
          </w:p>
          <w:p w14:paraId="2898912A" w14:textId="77777777" w:rsidR="00AD0B17" w:rsidRPr="00AD0B17" w:rsidRDefault="00AD0B17">
            <w:pPr>
              <w:pStyle w:val="NoSpacing"/>
              <w:numPr>
                <w:ilvl w:val="0"/>
                <w:numId w:val="83"/>
              </w:numPr>
            </w:pPr>
            <w:r w:rsidRPr="00AD0B17">
              <w:t>mapping against units of competency</w:t>
            </w:r>
          </w:p>
          <w:p w14:paraId="0005B088" w14:textId="77777777" w:rsidR="00AD0B17" w:rsidRPr="00AD0B17" w:rsidRDefault="00AD0B17">
            <w:pPr>
              <w:pStyle w:val="NoSpacing"/>
              <w:numPr>
                <w:ilvl w:val="0"/>
                <w:numId w:val="84"/>
              </w:numPr>
            </w:pPr>
            <w:r w:rsidRPr="00AD0B17">
              <w:t>assessment methods, including suitability for gathering evidence, suitability for nationally recognised unit of competency content, resource requirements, and associated assessment instruments:</w:t>
            </w:r>
          </w:p>
          <w:p w14:paraId="755214B0" w14:textId="77777777" w:rsidR="00AD0B17" w:rsidRPr="00AD0B17" w:rsidRDefault="00AD0B17">
            <w:pPr>
              <w:pStyle w:val="NoSpacing"/>
              <w:numPr>
                <w:ilvl w:val="0"/>
                <w:numId w:val="85"/>
              </w:numPr>
            </w:pPr>
            <w:r w:rsidRPr="00AD0B17">
              <w:t>direct observation</w:t>
            </w:r>
          </w:p>
          <w:p w14:paraId="68F0A87C" w14:textId="77777777" w:rsidR="00AD0B17" w:rsidRPr="00AD0B17" w:rsidRDefault="00AD0B17">
            <w:pPr>
              <w:pStyle w:val="NoSpacing"/>
              <w:numPr>
                <w:ilvl w:val="0"/>
                <w:numId w:val="85"/>
              </w:numPr>
            </w:pPr>
            <w:r w:rsidRPr="00AD0B17">
              <w:t>product-based methods</w:t>
            </w:r>
          </w:p>
          <w:p w14:paraId="737C911C" w14:textId="77777777" w:rsidR="00AD0B17" w:rsidRPr="00AD0B17" w:rsidRDefault="00AD0B17">
            <w:pPr>
              <w:pStyle w:val="NoSpacing"/>
              <w:numPr>
                <w:ilvl w:val="0"/>
                <w:numId w:val="85"/>
              </w:numPr>
            </w:pPr>
            <w:r w:rsidRPr="00AD0B17">
              <w:t>questioning</w:t>
            </w:r>
          </w:p>
          <w:p w14:paraId="0CD7C6E0" w14:textId="77777777" w:rsidR="00AD0B17" w:rsidRPr="00AD0B17" w:rsidRDefault="00AD0B17">
            <w:pPr>
              <w:pStyle w:val="NoSpacing"/>
              <w:numPr>
                <w:ilvl w:val="0"/>
                <w:numId w:val="86"/>
              </w:numPr>
            </w:pPr>
            <w:r w:rsidRPr="00AD0B17">
              <w:t>methods to contextualise an assessment process while maintaining its integrity</w:t>
            </w:r>
          </w:p>
          <w:p w14:paraId="4CF541D6" w14:textId="77777777" w:rsidR="00AD0B17" w:rsidRPr="00AD0B17" w:rsidRDefault="00AD0B17">
            <w:pPr>
              <w:pStyle w:val="NoSpacing"/>
              <w:numPr>
                <w:ilvl w:val="0"/>
                <w:numId w:val="86"/>
              </w:numPr>
            </w:pPr>
            <w:r w:rsidRPr="00AD0B17">
              <w:t>nature and scope of reasonable adjustment in assessment, and when it applies</w:t>
            </w:r>
          </w:p>
          <w:p w14:paraId="77EB8D00" w14:textId="77777777" w:rsidR="00AD0B17" w:rsidRPr="00AD0B17" w:rsidRDefault="00AD0B17">
            <w:pPr>
              <w:pStyle w:val="NoSpacing"/>
              <w:numPr>
                <w:ilvl w:val="0"/>
                <w:numId w:val="86"/>
              </w:numPr>
            </w:pPr>
            <w:r w:rsidRPr="00AD0B17">
              <w:lastRenderedPageBreak/>
              <w:t>how to check and maintain the rigour of the assessment process using the mapping against units of competency</w:t>
            </w:r>
          </w:p>
          <w:p w14:paraId="228D262C" w14:textId="77777777" w:rsidR="00AD0B17" w:rsidRPr="00AD0B17" w:rsidRDefault="00AD0B17">
            <w:pPr>
              <w:pStyle w:val="NoSpacing"/>
              <w:numPr>
                <w:ilvl w:val="0"/>
                <w:numId w:val="86"/>
              </w:numPr>
            </w:pPr>
            <w:r w:rsidRPr="00AD0B17">
              <w:t>how the principles of assessment guide the assessment process</w:t>
            </w:r>
          </w:p>
          <w:p w14:paraId="1BFE327D" w14:textId="77777777" w:rsidR="00AD0B17" w:rsidRPr="00AD0B17" w:rsidRDefault="00AD0B17">
            <w:pPr>
              <w:pStyle w:val="NoSpacing"/>
              <w:numPr>
                <w:ilvl w:val="0"/>
                <w:numId w:val="86"/>
              </w:numPr>
            </w:pPr>
            <w:r w:rsidRPr="00AD0B17">
              <w:t>how the rules of evidence guide the assessment process</w:t>
            </w:r>
          </w:p>
          <w:p w14:paraId="01E3AA59" w14:textId="77777777" w:rsidR="00AD0B17" w:rsidRPr="00AD0B17" w:rsidRDefault="00AD0B17">
            <w:pPr>
              <w:pStyle w:val="NoSpacing"/>
              <w:numPr>
                <w:ilvl w:val="0"/>
                <w:numId w:val="86"/>
              </w:numPr>
            </w:pPr>
            <w:r w:rsidRPr="00AD0B17">
              <w:t>how to make objective assessment judgements, and manage own bias and conflicts of interest</w:t>
            </w:r>
          </w:p>
          <w:p w14:paraId="160AD002" w14:textId="77777777" w:rsidR="00AD0B17" w:rsidRPr="00AD0B17" w:rsidRDefault="00AD0B17">
            <w:pPr>
              <w:pStyle w:val="NoSpacing"/>
              <w:numPr>
                <w:ilvl w:val="0"/>
                <w:numId w:val="86"/>
              </w:numPr>
            </w:pPr>
            <w:r w:rsidRPr="00AD0B17">
              <w:t>practices and methods that promote safe and inclusive assessment environments, including using appropriate and inclusive language when providing candidates with information</w:t>
            </w:r>
          </w:p>
          <w:p w14:paraId="6D2BAD3F" w14:textId="176996E3" w:rsidR="00AD0B17" w:rsidRDefault="00AD0B17">
            <w:pPr>
              <w:pStyle w:val="NoSpacing"/>
              <w:numPr>
                <w:ilvl w:val="0"/>
                <w:numId w:val="86"/>
              </w:numPr>
            </w:pPr>
            <w:r w:rsidRPr="00AD0B17">
              <w:t>work health and safety (WHS) responsibilities relating to assessing competence</w:t>
            </w:r>
            <w:r w:rsidR="00034A69">
              <w:t>.</w:t>
            </w:r>
          </w:p>
        </w:tc>
        <w:tc>
          <w:tcPr>
            <w:tcW w:w="3544" w:type="dxa"/>
          </w:tcPr>
          <w:p w14:paraId="3FA23BA1" w14:textId="182FC229" w:rsidR="00AD0B17" w:rsidRDefault="00AD0B17" w:rsidP="00AD0B17">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4DD65F23" w14:textId="0846FF7C" w:rsidR="00AD0B17" w:rsidRDefault="00780C3A" w:rsidP="00AD0B17">
            <w:pPr>
              <w:jc w:val="center"/>
              <w:rPr>
                <w:rFonts w:cs="Arial"/>
                <w:sz w:val="24"/>
                <w:szCs w:val="24"/>
              </w:rPr>
            </w:pPr>
            <w:sdt>
              <w:sdtPr>
                <w:rPr>
                  <w:rFonts w:cs="Arial"/>
                  <w:sz w:val="24"/>
                  <w:szCs w:val="24"/>
                </w:rPr>
                <w:id w:val="-7875322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40C9EC7" w14:textId="77777777" w:rsidR="00AD0B17" w:rsidRDefault="00AD0B17" w:rsidP="00AD0B17">
            <w:pPr>
              <w:pStyle w:val="NoSpacing"/>
            </w:pPr>
          </w:p>
        </w:tc>
        <w:tc>
          <w:tcPr>
            <w:tcW w:w="2268" w:type="dxa"/>
          </w:tcPr>
          <w:p w14:paraId="633402B2" w14:textId="77777777" w:rsidR="00AD0B17" w:rsidRDefault="00AD0B17" w:rsidP="00AD0B17">
            <w:pPr>
              <w:pStyle w:val="NoSpacing"/>
            </w:pPr>
          </w:p>
        </w:tc>
      </w:tr>
      <w:tr w:rsidR="00AD0B17" w14:paraId="724421E4" w14:textId="77777777" w:rsidTr="001459E3">
        <w:tc>
          <w:tcPr>
            <w:tcW w:w="5245" w:type="dxa"/>
            <w:vMerge/>
          </w:tcPr>
          <w:p w14:paraId="6163B257" w14:textId="77777777" w:rsidR="00AD0B17" w:rsidRDefault="00AD0B17" w:rsidP="00AD0B17">
            <w:pPr>
              <w:pStyle w:val="NoSpacing"/>
            </w:pPr>
          </w:p>
        </w:tc>
        <w:tc>
          <w:tcPr>
            <w:tcW w:w="3544" w:type="dxa"/>
          </w:tcPr>
          <w:p w14:paraId="48BDA4D2" w14:textId="7B386FF7" w:rsidR="00AD0B17" w:rsidRDefault="00AD0B17" w:rsidP="00AD0B17">
            <w:pPr>
              <w:pStyle w:val="NoSpacing"/>
              <w:jc w:val="right"/>
              <w:rPr>
                <w:sz w:val="20"/>
                <w:szCs w:val="20"/>
              </w:rPr>
            </w:pPr>
            <w:r>
              <w:rPr>
                <w:sz w:val="20"/>
                <w:szCs w:val="20"/>
              </w:rPr>
              <w:t>Samples of completed work</w:t>
            </w:r>
          </w:p>
        </w:tc>
        <w:tc>
          <w:tcPr>
            <w:tcW w:w="567" w:type="dxa"/>
          </w:tcPr>
          <w:p w14:paraId="2E68F7BD" w14:textId="1DF21DC3" w:rsidR="00AD0B17" w:rsidRDefault="00780C3A" w:rsidP="00AD0B17">
            <w:pPr>
              <w:jc w:val="center"/>
              <w:rPr>
                <w:rFonts w:cs="Arial"/>
                <w:sz w:val="24"/>
                <w:szCs w:val="24"/>
              </w:rPr>
            </w:pPr>
            <w:sdt>
              <w:sdtPr>
                <w:rPr>
                  <w:rFonts w:cs="Arial"/>
                  <w:sz w:val="24"/>
                  <w:szCs w:val="24"/>
                </w:rPr>
                <w:id w:val="130072879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BF4D346" w14:textId="77777777" w:rsidR="00AD0B17" w:rsidRDefault="00AD0B17" w:rsidP="00AD0B17">
            <w:pPr>
              <w:pStyle w:val="NoSpacing"/>
            </w:pPr>
          </w:p>
        </w:tc>
        <w:tc>
          <w:tcPr>
            <w:tcW w:w="2268" w:type="dxa"/>
          </w:tcPr>
          <w:p w14:paraId="4A59CE17" w14:textId="77777777" w:rsidR="00AD0B17" w:rsidRDefault="00AD0B17" w:rsidP="00AD0B17">
            <w:pPr>
              <w:pStyle w:val="NoSpacing"/>
            </w:pPr>
          </w:p>
        </w:tc>
      </w:tr>
      <w:tr w:rsidR="00AD0B17" w14:paraId="47C8873A" w14:textId="77777777" w:rsidTr="001459E3">
        <w:tc>
          <w:tcPr>
            <w:tcW w:w="5245" w:type="dxa"/>
            <w:vMerge/>
          </w:tcPr>
          <w:p w14:paraId="064CF486" w14:textId="77777777" w:rsidR="00AD0B17" w:rsidRDefault="00AD0B17" w:rsidP="00AD0B17">
            <w:pPr>
              <w:pStyle w:val="NoSpacing"/>
            </w:pPr>
          </w:p>
        </w:tc>
        <w:tc>
          <w:tcPr>
            <w:tcW w:w="3544" w:type="dxa"/>
          </w:tcPr>
          <w:p w14:paraId="514D7718" w14:textId="3F2C451A" w:rsidR="00AD0B17" w:rsidRDefault="00AD0B17" w:rsidP="00AD0B17">
            <w:pPr>
              <w:pStyle w:val="NoSpacing"/>
              <w:jc w:val="right"/>
              <w:rPr>
                <w:sz w:val="20"/>
                <w:szCs w:val="20"/>
              </w:rPr>
            </w:pPr>
            <w:r>
              <w:rPr>
                <w:sz w:val="20"/>
                <w:szCs w:val="20"/>
              </w:rPr>
              <w:t>Job / Position Descriptions</w:t>
            </w:r>
          </w:p>
        </w:tc>
        <w:tc>
          <w:tcPr>
            <w:tcW w:w="567" w:type="dxa"/>
          </w:tcPr>
          <w:p w14:paraId="23DEB953" w14:textId="2F8AEAF1" w:rsidR="00AD0B17" w:rsidRDefault="00780C3A" w:rsidP="00AD0B17">
            <w:pPr>
              <w:jc w:val="center"/>
              <w:rPr>
                <w:rFonts w:cs="Arial"/>
                <w:sz w:val="24"/>
                <w:szCs w:val="24"/>
              </w:rPr>
            </w:pPr>
            <w:sdt>
              <w:sdtPr>
                <w:rPr>
                  <w:rFonts w:cs="Arial"/>
                  <w:sz w:val="24"/>
                  <w:szCs w:val="24"/>
                </w:rPr>
                <w:id w:val="-656919611"/>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2786451" w14:textId="77777777" w:rsidR="00AD0B17" w:rsidRDefault="00AD0B17" w:rsidP="00AD0B17">
            <w:pPr>
              <w:pStyle w:val="NoSpacing"/>
            </w:pPr>
          </w:p>
        </w:tc>
        <w:tc>
          <w:tcPr>
            <w:tcW w:w="2268" w:type="dxa"/>
          </w:tcPr>
          <w:p w14:paraId="4FAD55FC" w14:textId="77777777" w:rsidR="00AD0B17" w:rsidRDefault="00AD0B17" w:rsidP="00AD0B17">
            <w:pPr>
              <w:pStyle w:val="NoSpacing"/>
            </w:pPr>
          </w:p>
        </w:tc>
      </w:tr>
      <w:tr w:rsidR="00AD0B17" w14:paraId="7C87DC2C" w14:textId="77777777" w:rsidTr="001459E3">
        <w:tc>
          <w:tcPr>
            <w:tcW w:w="5245" w:type="dxa"/>
            <w:vMerge/>
          </w:tcPr>
          <w:p w14:paraId="6A3628AF" w14:textId="77777777" w:rsidR="00AD0B17" w:rsidRDefault="00AD0B17" w:rsidP="00AD0B17">
            <w:pPr>
              <w:pStyle w:val="NoSpacing"/>
            </w:pPr>
          </w:p>
        </w:tc>
        <w:tc>
          <w:tcPr>
            <w:tcW w:w="3544" w:type="dxa"/>
          </w:tcPr>
          <w:p w14:paraId="3AC3A036" w14:textId="2063BF5A" w:rsidR="00AD0B17" w:rsidRDefault="00AD0B17" w:rsidP="00AD0B17">
            <w:pPr>
              <w:pStyle w:val="NoSpacing"/>
              <w:jc w:val="right"/>
              <w:rPr>
                <w:sz w:val="20"/>
                <w:szCs w:val="20"/>
              </w:rPr>
            </w:pPr>
            <w:r>
              <w:rPr>
                <w:sz w:val="20"/>
                <w:szCs w:val="20"/>
              </w:rPr>
              <w:t>Consultation Records</w:t>
            </w:r>
          </w:p>
        </w:tc>
        <w:tc>
          <w:tcPr>
            <w:tcW w:w="567" w:type="dxa"/>
          </w:tcPr>
          <w:p w14:paraId="7DE611E7" w14:textId="2079B8A3" w:rsidR="00AD0B17" w:rsidRDefault="00780C3A" w:rsidP="00AD0B17">
            <w:pPr>
              <w:jc w:val="center"/>
              <w:rPr>
                <w:rFonts w:cs="Arial"/>
                <w:sz w:val="24"/>
                <w:szCs w:val="24"/>
              </w:rPr>
            </w:pPr>
            <w:sdt>
              <w:sdtPr>
                <w:rPr>
                  <w:rFonts w:cs="Arial"/>
                  <w:sz w:val="24"/>
                  <w:szCs w:val="24"/>
                </w:rPr>
                <w:id w:val="-20549457"/>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7E49C665" w14:textId="77777777" w:rsidR="00AD0B17" w:rsidRDefault="00AD0B17" w:rsidP="00AD0B17">
            <w:pPr>
              <w:pStyle w:val="NoSpacing"/>
            </w:pPr>
          </w:p>
        </w:tc>
        <w:tc>
          <w:tcPr>
            <w:tcW w:w="2268" w:type="dxa"/>
          </w:tcPr>
          <w:p w14:paraId="6F4D1E14" w14:textId="77777777" w:rsidR="00AD0B17" w:rsidRDefault="00AD0B17" w:rsidP="00AD0B17">
            <w:pPr>
              <w:pStyle w:val="NoSpacing"/>
            </w:pPr>
          </w:p>
        </w:tc>
      </w:tr>
      <w:tr w:rsidR="00AD0B17" w14:paraId="279E34C7" w14:textId="77777777" w:rsidTr="001459E3">
        <w:tc>
          <w:tcPr>
            <w:tcW w:w="5245" w:type="dxa"/>
            <w:vMerge/>
          </w:tcPr>
          <w:p w14:paraId="31A6063A" w14:textId="77777777" w:rsidR="00AD0B17" w:rsidRDefault="00AD0B17" w:rsidP="00AD0B17">
            <w:pPr>
              <w:pStyle w:val="NoSpacing"/>
            </w:pPr>
          </w:p>
        </w:tc>
        <w:tc>
          <w:tcPr>
            <w:tcW w:w="3544" w:type="dxa"/>
          </w:tcPr>
          <w:p w14:paraId="4949BAB5" w14:textId="2DB0AF6C" w:rsidR="00AD0B17" w:rsidRDefault="00AD0B17" w:rsidP="00AD0B17">
            <w:pPr>
              <w:pStyle w:val="NoSpacing"/>
              <w:jc w:val="right"/>
              <w:rPr>
                <w:sz w:val="20"/>
                <w:szCs w:val="20"/>
              </w:rPr>
            </w:pPr>
            <w:r>
              <w:rPr>
                <w:sz w:val="20"/>
                <w:szCs w:val="20"/>
              </w:rPr>
              <w:t>References</w:t>
            </w:r>
          </w:p>
        </w:tc>
        <w:tc>
          <w:tcPr>
            <w:tcW w:w="567" w:type="dxa"/>
          </w:tcPr>
          <w:p w14:paraId="2C8C9137" w14:textId="542D4890" w:rsidR="00AD0B17" w:rsidRDefault="00780C3A" w:rsidP="00AD0B17">
            <w:pPr>
              <w:jc w:val="center"/>
              <w:rPr>
                <w:rFonts w:cs="Arial"/>
                <w:sz w:val="24"/>
                <w:szCs w:val="24"/>
              </w:rPr>
            </w:pPr>
            <w:sdt>
              <w:sdtPr>
                <w:rPr>
                  <w:rFonts w:cs="Arial"/>
                  <w:sz w:val="24"/>
                  <w:szCs w:val="24"/>
                </w:rPr>
                <w:id w:val="-245875388"/>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7ABAE31" w14:textId="77777777" w:rsidR="00AD0B17" w:rsidRDefault="00AD0B17" w:rsidP="00AD0B17">
            <w:pPr>
              <w:pStyle w:val="NoSpacing"/>
            </w:pPr>
          </w:p>
        </w:tc>
        <w:tc>
          <w:tcPr>
            <w:tcW w:w="2268" w:type="dxa"/>
          </w:tcPr>
          <w:p w14:paraId="00466506" w14:textId="77777777" w:rsidR="00AD0B17" w:rsidRDefault="00AD0B17" w:rsidP="00AD0B17">
            <w:pPr>
              <w:pStyle w:val="NoSpacing"/>
            </w:pPr>
          </w:p>
        </w:tc>
      </w:tr>
      <w:tr w:rsidR="00AD0B17" w14:paraId="30CFB4A9" w14:textId="77777777" w:rsidTr="001459E3">
        <w:tc>
          <w:tcPr>
            <w:tcW w:w="5245" w:type="dxa"/>
            <w:vMerge/>
          </w:tcPr>
          <w:p w14:paraId="752529FC" w14:textId="77777777" w:rsidR="00AD0B17" w:rsidRDefault="00AD0B17" w:rsidP="00AD0B17">
            <w:pPr>
              <w:pStyle w:val="NoSpacing"/>
            </w:pPr>
          </w:p>
        </w:tc>
        <w:tc>
          <w:tcPr>
            <w:tcW w:w="3544" w:type="dxa"/>
          </w:tcPr>
          <w:p w14:paraId="2DC89199" w14:textId="6E467FE6"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28672ED" w14:textId="5ABC9179" w:rsidR="00AD0B17" w:rsidRDefault="00780C3A" w:rsidP="00AD0B17">
            <w:pPr>
              <w:jc w:val="center"/>
              <w:rPr>
                <w:rFonts w:cs="Arial"/>
                <w:sz w:val="24"/>
                <w:szCs w:val="24"/>
              </w:rPr>
            </w:pPr>
            <w:sdt>
              <w:sdtPr>
                <w:rPr>
                  <w:rFonts w:cs="Arial"/>
                  <w:sz w:val="24"/>
                  <w:szCs w:val="24"/>
                </w:rPr>
                <w:id w:val="-79622191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7AF3A77D" w14:textId="77777777" w:rsidR="00AD0B17" w:rsidRDefault="00AD0B17" w:rsidP="00AD0B17">
            <w:pPr>
              <w:pStyle w:val="NoSpacing"/>
            </w:pPr>
          </w:p>
        </w:tc>
        <w:tc>
          <w:tcPr>
            <w:tcW w:w="2268" w:type="dxa"/>
          </w:tcPr>
          <w:p w14:paraId="706D6BDB" w14:textId="77777777" w:rsidR="00AD0B17" w:rsidRDefault="00AD0B17" w:rsidP="00AD0B17">
            <w:pPr>
              <w:pStyle w:val="NoSpacing"/>
            </w:pPr>
          </w:p>
        </w:tc>
      </w:tr>
      <w:tr w:rsidR="00AD0B17" w14:paraId="2E0D7165" w14:textId="77777777" w:rsidTr="001459E3">
        <w:tc>
          <w:tcPr>
            <w:tcW w:w="5245" w:type="dxa"/>
            <w:vMerge/>
          </w:tcPr>
          <w:p w14:paraId="4F938DB0" w14:textId="77777777" w:rsidR="00AD0B17" w:rsidRDefault="00AD0B17" w:rsidP="00AD0B17">
            <w:pPr>
              <w:pStyle w:val="NoSpacing"/>
            </w:pPr>
          </w:p>
        </w:tc>
        <w:tc>
          <w:tcPr>
            <w:tcW w:w="3544" w:type="dxa"/>
          </w:tcPr>
          <w:p w14:paraId="6AAF6E5A" w14:textId="21A58734" w:rsidR="00AD0B17" w:rsidRDefault="00AD0B17" w:rsidP="00AD0B17">
            <w:pPr>
              <w:pStyle w:val="NoSpacing"/>
              <w:jc w:val="right"/>
              <w:rPr>
                <w:sz w:val="20"/>
                <w:szCs w:val="20"/>
              </w:rPr>
            </w:pPr>
            <w:r>
              <w:rPr>
                <w:sz w:val="20"/>
                <w:szCs w:val="20"/>
              </w:rPr>
              <w:t>Resume / CV</w:t>
            </w:r>
          </w:p>
        </w:tc>
        <w:tc>
          <w:tcPr>
            <w:tcW w:w="567" w:type="dxa"/>
          </w:tcPr>
          <w:p w14:paraId="67297598" w14:textId="36D4CCEE" w:rsidR="00AD0B17" w:rsidRDefault="00780C3A" w:rsidP="00AD0B17">
            <w:pPr>
              <w:jc w:val="center"/>
              <w:rPr>
                <w:rFonts w:cs="Arial"/>
                <w:sz w:val="24"/>
                <w:szCs w:val="24"/>
              </w:rPr>
            </w:pPr>
            <w:sdt>
              <w:sdtPr>
                <w:rPr>
                  <w:rFonts w:cs="Arial"/>
                  <w:sz w:val="24"/>
                  <w:szCs w:val="24"/>
                </w:rPr>
                <w:id w:val="50825874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C912E92" w14:textId="77777777" w:rsidR="00AD0B17" w:rsidRDefault="00AD0B17" w:rsidP="00AD0B17">
            <w:pPr>
              <w:pStyle w:val="NoSpacing"/>
            </w:pPr>
          </w:p>
        </w:tc>
        <w:tc>
          <w:tcPr>
            <w:tcW w:w="2268" w:type="dxa"/>
          </w:tcPr>
          <w:p w14:paraId="28B47586" w14:textId="77777777" w:rsidR="00AD0B17" w:rsidRDefault="00AD0B17" w:rsidP="00AD0B17">
            <w:pPr>
              <w:pStyle w:val="NoSpacing"/>
            </w:pPr>
          </w:p>
        </w:tc>
      </w:tr>
      <w:tr w:rsidR="00AD0B17" w14:paraId="692F8661" w14:textId="77777777" w:rsidTr="001459E3">
        <w:tc>
          <w:tcPr>
            <w:tcW w:w="5245" w:type="dxa"/>
            <w:vMerge/>
          </w:tcPr>
          <w:p w14:paraId="0D1B05E2" w14:textId="77777777" w:rsidR="00AD0B17" w:rsidRDefault="00AD0B17" w:rsidP="00AD0B17">
            <w:pPr>
              <w:pStyle w:val="NoSpacing"/>
            </w:pPr>
          </w:p>
        </w:tc>
        <w:tc>
          <w:tcPr>
            <w:tcW w:w="3544" w:type="dxa"/>
          </w:tcPr>
          <w:p w14:paraId="60BD6460" w14:textId="6640980D" w:rsidR="00AD0B17" w:rsidRDefault="00AD0B17" w:rsidP="00AD0B17">
            <w:pPr>
              <w:pStyle w:val="NoSpacing"/>
              <w:jc w:val="right"/>
              <w:rPr>
                <w:sz w:val="20"/>
                <w:szCs w:val="20"/>
              </w:rPr>
            </w:pPr>
            <w:r>
              <w:rPr>
                <w:sz w:val="20"/>
                <w:szCs w:val="20"/>
              </w:rPr>
              <w:t>Organisational Training Records</w:t>
            </w:r>
          </w:p>
        </w:tc>
        <w:tc>
          <w:tcPr>
            <w:tcW w:w="567" w:type="dxa"/>
          </w:tcPr>
          <w:p w14:paraId="5CC09655" w14:textId="1B5720A7" w:rsidR="00AD0B17" w:rsidRDefault="00780C3A" w:rsidP="00AD0B17">
            <w:pPr>
              <w:jc w:val="center"/>
              <w:rPr>
                <w:rFonts w:cs="Arial"/>
                <w:sz w:val="24"/>
                <w:szCs w:val="24"/>
              </w:rPr>
            </w:pPr>
            <w:sdt>
              <w:sdtPr>
                <w:rPr>
                  <w:rFonts w:cs="Arial"/>
                  <w:sz w:val="24"/>
                  <w:szCs w:val="24"/>
                </w:rPr>
                <w:id w:val="96548049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63542473" w14:textId="77777777" w:rsidR="00AD0B17" w:rsidRDefault="00AD0B17" w:rsidP="00AD0B17">
            <w:pPr>
              <w:pStyle w:val="NoSpacing"/>
            </w:pPr>
          </w:p>
        </w:tc>
        <w:tc>
          <w:tcPr>
            <w:tcW w:w="2268" w:type="dxa"/>
          </w:tcPr>
          <w:p w14:paraId="2E074D5C" w14:textId="77777777" w:rsidR="00AD0B17" w:rsidRDefault="00AD0B17" w:rsidP="00AD0B17">
            <w:pPr>
              <w:pStyle w:val="NoSpacing"/>
            </w:pPr>
          </w:p>
        </w:tc>
      </w:tr>
      <w:tr w:rsidR="00AD0B17" w14:paraId="378EDFA2" w14:textId="77777777" w:rsidTr="001459E3">
        <w:tc>
          <w:tcPr>
            <w:tcW w:w="5245" w:type="dxa"/>
            <w:vMerge/>
          </w:tcPr>
          <w:p w14:paraId="54A651BD" w14:textId="77777777" w:rsidR="00AD0B17" w:rsidRDefault="00AD0B17" w:rsidP="00AD0B17">
            <w:pPr>
              <w:pStyle w:val="NoSpacing"/>
            </w:pPr>
          </w:p>
        </w:tc>
        <w:tc>
          <w:tcPr>
            <w:tcW w:w="3544" w:type="dxa"/>
          </w:tcPr>
          <w:p w14:paraId="0B9AA21F" w14:textId="57161379" w:rsidR="00AD0B17" w:rsidRDefault="00AD0B17" w:rsidP="00AD0B17">
            <w:pPr>
              <w:pStyle w:val="NoSpacing"/>
              <w:jc w:val="right"/>
              <w:rPr>
                <w:sz w:val="20"/>
                <w:szCs w:val="20"/>
              </w:rPr>
            </w:pPr>
            <w:r>
              <w:rPr>
                <w:sz w:val="20"/>
                <w:szCs w:val="20"/>
              </w:rPr>
              <w:t>Other</w:t>
            </w:r>
          </w:p>
        </w:tc>
        <w:tc>
          <w:tcPr>
            <w:tcW w:w="567" w:type="dxa"/>
          </w:tcPr>
          <w:p w14:paraId="464A264D" w14:textId="20D73786" w:rsidR="00AD0B17" w:rsidRDefault="00780C3A" w:rsidP="00AD0B17">
            <w:pPr>
              <w:jc w:val="center"/>
              <w:rPr>
                <w:rFonts w:cs="Arial"/>
                <w:sz w:val="24"/>
                <w:szCs w:val="24"/>
              </w:rPr>
            </w:pPr>
            <w:sdt>
              <w:sdtPr>
                <w:rPr>
                  <w:rFonts w:cs="Arial"/>
                  <w:sz w:val="24"/>
                  <w:szCs w:val="24"/>
                </w:rPr>
                <w:id w:val="-250119996"/>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5AC23CD" w14:textId="77777777" w:rsidR="00AD0B17" w:rsidRDefault="00AD0B17" w:rsidP="00AD0B17">
            <w:pPr>
              <w:pStyle w:val="NoSpacing"/>
            </w:pPr>
          </w:p>
        </w:tc>
        <w:tc>
          <w:tcPr>
            <w:tcW w:w="2268" w:type="dxa"/>
          </w:tcPr>
          <w:p w14:paraId="57E6426B" w14:textId="77777777" w:rsidR="00AD0B17" w:rsidRDefault="00AD0B17" w:rsidP="00AD0B17">
            <w:pPr>
              <w:pStyle w:val="NoSpacing"/>
            </w:pPr>
          </w:p>
        </w:tc>
      </w:tr>
    </w:tbl>
    <w:p w14:paraId="3C356845" w14:textId="77777777" w:rsidR="00135EB4" w:rsidRDefault="00135EB4" w:rsidP="007B131C">
      <w:pPr>
        <w:pStyle w:val="NoSpacing"/>
      </w:pPr>
    </w:p>
    <w:p w14:paraId="3B774A43" w14:textId="77777777" w:rsidR="00F90995" w:rsidRDefault="00F90995" w:rsidP="007B131C">
      <w:pPr>
        <w:pStyle w:val="NoSpacing"/>
      </w:pPr>
    </w:p>
    <w:p w14:paraId="6A68B970" w14:textId="77777777" w:rsidR="00F90995" w:rsidRDefault="00F90995" w:rsidP="007B131C">
      <w:pPr>
        <w:pStyle w:val="NoSpacing"/>
      </w:pPr>
    </w:p>
    <w:p w14:paraId="4E9EFA5E"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1449C808" w14:textId="77777777" w:rsidTr="00AE3230">
        <w:trPr>
          <w:trHeight w:val="728"/>
        </w:trPr>
        <w:tc>
          <w:tcPr>
            <w:tcW w:w="15735" w:type="dxa"/>
            <w:gridSpan w:val="5"/>
            <w:shd w:val="clear" w:color="auto" w:fill="DBE5F1" w:themeFill="accent1" w:themeFillTint="33"/>
            <w:vAlign w:val="center"/>
          </w:tcPr>
          <w:p w14:paraId="43F7CB94" w14:textId="23B741EC" w:rsidR="00135EB4" w:rsidRPr="00AE3230" w:rsidRDefault="00DC4BE2" w:rsidP="00DC4BE2">
            <w:pPr>
              <w:pStyle w:val="NoSpacing"/>
              <w:rPr>
                <w:color w:val="17365D" w:themeColor="text2" w:themeShade="BF"/>
                <w:sz w:val="36"/>
                <w:szCs w:val="36"/>
              </w:rPr>
            </w:pPr>
            <w:bookmarkStart w:id="15" w:name="_Toc130306881"/>
            <w:r>
              <w:rPr>
                <w:rStyle w:val="Heading1Char"/>
              </w:rPr>
              <w:t xml:space="preserve">6. </w:t>
            </w:r>
            <w:r w:rsidRPr="00DC4BE2">
              <w:rPr>
                <w:rStyle w:val="Heading1Char"/>
              </w:rPr>
              <w:t>TAEPDD401</w:t>
            </w:r>
            <w:r w:rsidRPr="00DC4BE2">
              <w:rPr>
                <w:rStyle w:val="Heading1Char"/>
                <w:b w:val="0"/>
                <w:bCs/>
              </w:rPr>
              <w:t xml:space="preserve"> - Work effectively in the VET sector </w:t>
            </w:r>
            <w:r w:rsidR="004713B8" w:rsidRPr="00DC4BE2">
              <w:rPr>
                <w:rStyle w:val="Heading1Char"/>
                <w:b w:val="0"/>
                <w:bCs/>
              </w:rPr>
              <w:t>(Release 1)</w:t>
            </w:r>
            <w:bookmarkEnd w:id="15"/>
          </w:p>
        </w:tc>
      </w:tr>
      <w:tr w:rsidR="00135EB4" w:rsidRPr="00E338E1" w14:paraId="1F40C77F" w14:textId="77777777" w:rsidTr="001459E3">
        <w:tc>
          <w:tcPr>
            <w:tcW w:w="15735" w:type="dxa"/>
            <w:gridSpan w:val="5"/>
            <w:shd w:val="clear" w:color="auto" w:fill="F2F2F2" w:themeFill="background1" w:themeFillShade="F2"/>
          </w:tcPr>
          <w:p w14:paraId="6D8B9785"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7AF122A8" w14:textId="77777777" w:rsidTr="00AE3230">
        <w:tc>
          <w:tcPr>
            <w:tcW w:w="5245" w:type="dxa"/>
            <w:shd w:val="clear" w:color="auto" w:fill="DBE5F1" w:themeFill="accent1" w:themeFillTint="33"/>
          </w:tcPr>
          <w:p w14:paraId="1332287C"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0647CC41"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0B739DBA"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6D76A051" w14:textId="77777777" w:rsidR="00135EB4" w:rsidRPr="00AC7122" w:rsidRDefault="00135EB4" w:rsidP="001459E3">
            <w:pPr>
              <w:pStyle w:val="NoSpacing"/>
              <w:rPr>
                <w:sz w:val="24"/>
                <w:szCs w:val="24"/>
              </w:rPr>
            </w:pPr>
            <w:r w:rsidRPr="00AC7122">
              <w:rPr>
                <w:sz w:val="24"/>
                <w:szCs w:val="24"/>
              </w:rPr>
              <w:t>Doc No. / Name</w:t>
            </w:r>
          </w:p>
        </w:tc>
      </w:tr>
      <w:tr w:rsidR="00135EB4" w14:paraId="316413D5" w14:textId="77777777" w:rsidTr="001459E3">
        <w:tc>
          <w:tcPr>
            <w:tcW w:w="5245" w:type="dxa"/>
            <w:vMerge w:val="restart"/>
          </w:tcPr>
          <w:p w14:paraId="33B08B74" w14:textId="77777777" w:rsidR="00AD0B17" w:rsidRPr="00F97CEE" w:rsidRDefault="00AD0B17" w:rsidP="00AD0B17">
            <w:pPr>
              <w:pStyle w:val="NoSpacing"/>
              <w:rPr>
                <w:b/>
                <w:bCs/>
                <w:sz w:val="20"/>
                <w:szCs w:val="20"/>
              </w:rPr>
            </w:pPr>
            <w:r w:rsidRPr="00F97CEE">
              <w:rPr>
                <w:b/>
                <w:bCs/>
                <w:sz w:val="20"/>
                <w:szCs w:val="20"/>
              </w:rPr>
              <w:t>1. Interpret VET policy context</w:t>
            </w:r>
          </w:p>
          <w:p w14:paraId="16E2A75A" w14:textId="77777777" w:rsidR="00AD0B17" w:rsidRPr="00AD0B17" w:rsidRDefault="00AD0B17" w:rsidP="00AD0B17">
            <w:pPr>
              <w:pStyle w:val="NoSpacing"/>
              <w:rPr>
                <w:sz w:val="20"/>
                <w:szCs w:val="20"/>
              </w:rPr>
            </w:pPr>
          </w:p>
          <w:p w14:paraId="103AE2BE" w14:textId="77777777" w:rsidR="00AD0B17" w:rsidRPr="00AD0B17" w:rsidRDefault="00AD0B17" w:rsidP="00AD0B17">
            <w:pPr>
              <w:pStyle w:val="NoSpacing"/>
              <w:rPr>
                <w:sz w:val="20"/>
                <w:szCs w:val="20"/>
              </w:rPr>
            </w:pPr>
            <w:r w:rsidRPr="00AD0B17">
              <w:rPr>
                <w:sz w:val="20"/>
                <w:szCs w:val="20"/>
              </w:rPr>
              <w:t>1.1 Access and interpret the regulatory standards for RTOs and associated VET regulator guidance to support RTO compliance</w:t>
            </w:r>
          </w:p>
          <w:p w14:paraId="3E194B98" w14:textId="77777777" w:rsidR="00AD0B17" w:rsidRPr="00AD0B17" w:rsidRDefault="00AD0B17" w:rsidP="00AD0B17">
            <w:pPr>
              <w:pStyle w:val="NoSpacing"/>
              <w:rPr>
                <w:sz w:val="20"/>
                <w:szCs w:val="20"/>
              </w:rPr>
            </w:pPr>
          </w:p>
          <w:p w14:paraId="6B75E560" w14:textId="77777777" w:rsidR="00AD0B17" w:rsidRPr="00AD0B17" w:rsidRDefault="00AD0B17" w:rsidP="00AD0B17">
            <w:pPr>
              <w:pStyle w:val="NoSpacing"/>
              <w:rPr>
                <w:sz w:val="20"/>
                <w:szCs w:val="20"/>
              </w:rPr>
            </w:pPr>
            <w:r w:rsidRPr="00AD0B17">
              <w:rPr>
                <w:sz w:val="20"/>
                <w:szCs w:val="20"/>
              </w:rPr>
              <w:t>1.2 Access and interpret regulatory and compliance requirements relevant to the role of a VET teacher, trainer and assessor</w:t>
            </w:r>
          </w:p>
          <w:p w14:paraId="24ED87F1" w14:textId="77777777" w:rsidR="00AD0B17" w:rsidRPr="00AD0B17" w:rsidRDefault="00AD0B17" w:rsidP="00AD0B17">
            <w:pPr>
              <w:pStyle w:val="NoSpacing"/>
              <w:rPr>
                <w:sz w:val="20"/>
                <w:szCs w:val="20"/>
              </w:rPr>
            </w:pPr>
          </w:p>
          <w:p w14:paraId="4784E9F7" w14:textId="77777777" w:rsidR="00AD0B17" w:rsidRPr="00AD0B17" w:rsidRDefault="00AD0B17" w:rsidP="00AD0B17">
            <w:pPr>
              <w:pStyle w:val="NoSpacing"/>
              <w:rPr>
                <w:sz w:val="20"/>
                <w:szCs w:val="20"/>
              </w:rPr>
            </w:pPr>
            <w:r w:rsidRPr="00AD0B17">
              <w:rPr>
                <w:sz w:val="20"/>
                <w:szCs w:val="20"/>
              </w:rPr>
              <w:t>1.3 Access and interpret the Australian Qualifications Framework (AQF) and how it applies to the delivery of vocational education and training</w:t>
            </w:r>
          </w:p>
          <w:p w14:paraId="51107229" w14:textId="77777777" w:rsidR="00AD0B17" w:rsidRPr="00AD0B17" w:rsidRDefault="00AD0B17" w:rsidP="00AD0B17">
            <w:pPr>
              <w:pStyle w:val="NoSpacing"/>
              <w:rPr>
                <w:sz w:val="20"/>
                <w:szCs w:val="20"/>
              </w:rPr>
            </w:pPr>
          </w:p>
          <w:p w14:paraId="7B42DBDF" w14:textId="7EF86908" w:rsidR="0000661D" w:rsidRPr="001459E3" w:rsidRDefault="00AD0B17" w:rsidP="00AD0B17">
            <w:pPr>
              <w:pStyle w:val="NoSpacing"/>
              <w:rPr>
                <w:sz w:val="20"/>
                <w:szCs w:val="20"/>
              </w:rPr>
            </w:pPr>
            <w:r w:rsidRPr="00AD0B17">
              <w:rPr>
                <w:sz w:val="20"/>
                <w:szCs w:val="20"/>
              </w:rPr>
              <w:t>1.4 Identify, access and interpret information on VET policy and how it may impact roles and responsibilities of VET teachers, trainers and assessors</w:t>
            </w:r>
          </w:p>
        </w:tc>
        <w:tc>
          <w:tcPr>
            <w:tcW w:w="3544" w:type="dxa"/>
            <w:vAlign w:val="center"/>
          </w:tcPr>
          <w:p w14:paraId="4EF9F5CB"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vAlign w:val="center"/>
          </w:tcPr>
          <w:p w14:paraId="66574948" w14:textId="77777777" w:rsidR="00135EB4" w:rsidRPr="00D5691A" w:rsidRDefault="00780C3A" w:rsidP="001459E3">
            <w:pPr>
              <w:pStyle w:val="NoSpacing"/>
              <w:jc w:val="center"/>
              <w:rPr>
                <w:sz w:val="24"/>
                <w:szCs w:val="24"/>
              </w:rPr>
            </w:pPr>
            <w:sdt>
              <w:sdtPr>
                <w:rPr>
                  <w:rFonts w:cs="Arial"/>
                  <w:sz w:val="24"/>
                  <w:szCs w:val="24"/>
                </w:rPr>
                <w:id w:val="540562596"/>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DA33582" w14:textId="77777777" w:rsidR="00135EB4" w:rsidRDefault="00135EB4" w:rsidP="001459E3">
            <w:pPr>
              <w:pStyle w:val="NoSpacing"/>
            </w:pPr>
          </w:p>
        </w:tc>
        <w:tc>
          <w:tcPr>
            <w:tcW w:w="2268" w:type="dxa"/>
          </w:tcPr>
          <w:p w14:paraId="39489AB6" w14:textId="77777777" w:rsidR="00135EB4" w:rsidRDefault="00135EB4" w:rsidP="001459E3">
            <w:pPr>
              <w:pStyle w:val="NoSpacing"/>
            </w:pPr>
          </w:p>
        </w:tc>
      </w:tr>
      <w:tr w:rsidR="00135EB4" w14:paraId="50C606EC" w14:textId="77777777" w:rsidTr="001459E3">
        <w:tc>
          <w:tcPr>
            <w:tcW w:w="5245" w:type="dxa"/>
            <w:vMerge/>
          </w:tcPr>
          <w:p w14:paraId="67599271" w14:textId="77777777" w:rsidR="00135EB4" w:rsidRPr="001459E3" w:rsidRDefault="00135EB4" w:rsidP="001459E3">
            <w:pPr>
              <w:pStyle w:val="NoSpacing"/>
              <w:rPr>
                <w:sz w:val="20"/>
                <w:szCs w:val="20"/>
              </w:rPr>
            </w:pPr>
          </w:p>
        </w:tc>
        <w:tc>
          <w:tcPr>
            <w:tcW w:w="3544" w:type="dxa"/>
            <w:vAlign w:val="center"/>
          </w:tcPr>
          <w:p w14:paraId="7253DE80"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168BD275" w14:textId="77777777" w:rsidR="00135EB4" w:rsidRPr="00D5691A" w:rsidRDefault="00780C3A" w:rsidP="001459E3">
            <w:pPr>
              <w:jc w:val="center"/>
              <w:rPr>
                <w:sz w:val="24"/>
                <w:szCs w:val="24"/>
              </w:rPr>
            </w:pPr>
            <w:sdt>
              <w:sdtPr>
                <w:rPr>
                  <w:rFonts w:cs="Arial"/>
                  <w:sz w:val="24"/>
                  <w:szCs w:val="24"/>
                </w:rPr>
                <w:id w:val="193077498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D159305" w14:textId="77777777" w:rsidR="00135EB4" w:rsidRDefault="00135EB4" w:rsidP="001459E3">
            <w:pPr>
              <w:pStyle w:val="NoSpacing"/>
            </w:pPr>
          </w:p>
        </w:tc>
        <w:tc>
          <w:tcPr>
            <w:tcW w:w="2268" w:type="dxa"/>
          </w:tcPr>
          <w:p w14:paraId="0FB5E95B" w14:textId="77777777" w:rsidR="00135EB4" w:rsidRDefault="00135EB4" w:rsidP="001459E3">
            <w:pPr>
              <w:pStyle w:val="NoSpacing"/>
            </w:pPr>
          </w:p>
        </w:tc>
      </w:tr>
      <w:tr w:rsidR="00135EB4" w14:paraId="5A07001A" w14:textId="77777777" w:rsidTr="001459E3">
        <w:tc>
          <w:tcPr>
            <w:tcW w:w="5245" w:type="dxa"/>
            <w:vMerge/>
          </w:tcPr>
          <w:p w14:paraId="580474C8" w14:textId="77777777" w:rsidR="00135EB4" w:rsidRPr="001459E3" w:rsidRDefault="00135EB4" w:rsidP="001459E3">
            <w:pPr>
              <w:pStyle w:val="NoSpacing"/>
              <w:rPr>
                <w:sz w:val="20"/>
                <w:szCs w:val="20"/>
              </w:rPr>
            </w:pPr>
          </w:p>
        </w:tc>
        <w:tc>
          <w:tcPr>
            <w:tcW w:w="3544" w:type="dxa"/>
            <w:vAlign w:val="center"/>
          </w:tcPr>
          <w:p w14:paraId="3E010FD2"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49C8CC19" w14:textId="77777777" w:rsidR="00135EB4" w:rsidRPr="00D5691A" w:rsidRDefault="00780C3A" w:rsidP="001459E3">
            <w:pPr>
              <w:jc w:val="center"/>
              <w:rPr>
                <w:sz w:val="24"/>
                <w:szCs w:val="24"/>
              </w:rPr>
            </w:pPr>
            <w:sdt>
              <w:sdtPr>
                <w:rPr>
                  <w:rFonts w:cs="Arial"/>
                  <w:sz w:val="24"/>
                  <w:szCs w:val="24"/>
                </w:rPr>
                <w:id w:val="85330353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74AA8A2" w14:textId="77777777" w:rsidR="00135EB4" w:rsidRDefault="00135EB4" w:rsidP="001459E3">
            <w:pPr>
              <w:pStyle w:val="NoSpacing"/>
            </w:pPr>
          </w:p>
        </w:tc>
        <w:tc>
          <w:tcPr>
            <w:tcW w:w="2268" w:type="dxa"/>
          </w:tcPr>
          <w:p w14:paraId="4634289E" w14:textId="77777777" w:rsidR="00135EB4" w:rsidRDefault="00135EB4" w:rsidP="001459E3">
            <w:pPr>
              <w:pStyle w:val="NoSpacing"/>
            </w:pPr>
          </w:p>
        </w:tc>
      </w:tr>
      <w:tr w:rsidR="00135EB4" w14:paraId="1B3955F3" w14:textId="77777777" w:rsidTr="001459E3">
        <w:tc>
          <w:tcPr>
            <w:tcW w:w="5245" w:type="dxa"/>
            <w:vMerge/>
          </w:tcPr>
          <w:p w14:paraId="599BC2F4" w14:textId="77777777" w:rsidR="00135EB4" w:rsidRPr="001459E3" w:rsidRDefault="00135EB4" w:rsidP="001459E3">
            <w:pPr>
              <w:pStyle w:val="NoSpacing"/>
              <w:rPr>
                <w:sz w:val="20"/>
                <w:szCs w:val="20"/>
              </w:rPr>
            </w:pPr>
          </w:p>
        </w:tc>
        <w:tc>
          <w:tcPr>
            <w:tcW w:w="3544" w:type="dxa"/>
            <w:vAlign w:val="center"/>
          </w:tcPr>
          <w:p w14:paraId="4792FEDB"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6D47E6D5" w14:textId="77777777" w:rsidR="00135EB4" w:rsidRPr="00D5691A" w:rsidRDefault="00780C3A" w:rsidP="001459E3">
            <w:pPr>
              <w:jc w:val="center"/>
              <w:rPr>
                <w:sz w:val="24"/>
                <w:szCs w:val="24"/>
              </w:rPr>
            </w:pPr>
            <w:sdt>
              <w:sdtPr>
                <w:rPr>
                  <w:rFonts w:cs="Arial"/>
                  <w:sz w:val="24"/>
                  <w:szCs w:val="24"/>
                </w:rPr>
                <w:id w:val="-97459886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A6F59F5" w14:textId="77777777" w:rsidR="00135EB4" w:rsidRDefault="00135EB4" w:rsidP="001459E3">
            <w:pPr>
              <w:pStyle w:val="NoSpacing"/>
            </w:pPr>
          </w:p>
        </w:tc>
        <w:tc>
          <w:tcPr>
            <w:tcW w:w="2268" w:type="dxa"/>
          </w:tcPr>
          <w:p w14:paraId="1CDB1174" w14:textId="77777777" w:rsidR="00135EB4" w:rsidRDefault="00135EB4" w:rsidP="001459E3">
            <w:pPr>
              <w:pStyle w:val="NoSpacing"/>
            </w:pPr>
          </w:p>
        </w:tc>
      </w:tr>
      <w:tr w:rsidR="00135EB4" w14:paraId="519FDACC" w14:textId="77777777" w:rsidTr="001459E3">
        <w:tc>
          <w:tcPr>
            <w:tcW w:w="5245" w:type="dxa"/>
            <w:vMerge/>
          </w:tcPr>
          <w:p w14:paraId="01A317B5" w14:textId="77777777" w:rsidR="00135EB4" w:rsidRPr="001459E3" w:rsidRDefault="00135EB4" w:rsidP="001459E3">
            <w:pPr>
              <w:pStyle w:val="NoSpacing"/>
              <w:rPr>
                <w:sz w:val="20"/>
                <w:szCs w:val="20"/>
              </w:rPr>
            </w:pPr>
          </w:p>
        </w:tc>
        <w:tc>
          <w:tcPr>
            <w:tcW w:w="3544" w:type="dxa"/>
            <w:vAlign w:val="center"/>
          </w:tcPr>
          <w:p w14:paraId="68D138B8"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3D79CD00" w14:textId="77777777" w:rsidR="00135EB4" w:rsidRPr="00D5691A" w:rsidRDefault="00780C3A" w:rsidP="001459E3">
            <w:pPr>
              <w:jc w:val="center"/>
              <w:rPr>
                <w:sz w:val="24"/>
                <w:szCs w:val="24"/>
              </w:rPr>
            </w:pPr>
            <w:sdt>
              <w:sdtPr>
                <w:rPr>
                  <w:rFonts w:cs="Arial"/>
                  <w:sz w:val="24"/>
                  <w:szCs w:val="24"/>
                </w:rPr>
                <w:id w:val="-202122859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4BA5C5C" w14:textId="77777777" w:rsidR="00135EB4" w:rsidRDefault="00135EB4" w:rsidP="001459E3">
            <w:pPr>
              <w:pStyle w:val="NoSpacing"/>
            </w:pPr>
          </w:p>
        </w:tc>
        <w:tc>
          <w:tcPr>
            <w:tcW w:w="2268" w:type="dxa"/>
          </w:tcPr>
          <w:p w14:paraId="7C75E359" w14:textId="77777777" w:rsidR="00135EB4" w:rsidRDefault="00135EB4" w:rsidP="001459E3">
            <w:pPr>
              <w:pStyle w:val="NoSpacing"/>
            </w:pPr>
          </w:p>
        </w:tc>
      </w:tr>
      <w:tr w:rsidR="00135EB4" w14:paraId="0F8BE672" w14:textId="77777777" w:rsidTr="001459E3">
        <w:tc>
          <w:tcPr>
            <w:tcW w:w="5245" w:type="dxa"/>
            <w:vMerge/>
          </w:tcPr>
          <w:p w14:paraId="7C999B8C" w14:textId="77777777" w:rsidR="00135EB4" w:rsidRPr="001459E3" w:rsidRDefault="00135EB4" w:rsidP="001459E3">
            <w:pPr>
              <w:pStyle w:val="NoSpacing"/>
              <w:rPr>
                <w:sz w:val="20"/>
                <w:szCs w:val="20"/>
              </w:rPr>
            </w:pPr>
          </w:p>
        </w:tc>
        <w:tc>
          <w:tcPr>
            <w:tcW w:w="3544" w:type="dxa"/>
            <w:vAlign w:val="center"/>
          </w:tcPr>
          <w:p w14:paraId="2BF14917"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628DBB50" w14:textId="77777777" w:rsidR="00135EB4" w:rsidRPr="00D5691A" w:rsidRDefault="00780C3A" w:rsidP="001459E3">
            <w:pPr>
              <w:jc w:val="center"/>
              <w:rPr>
                <w:sz w:val="24"/>
                <w:szCs w:val="24"/>
              </w:rPr>
            </w:pPr>
            <w:sdt>
              <w:sdtPr>
                <w:rPr>
                  <w:rFonts w:cs="Arial"/>
                  <w:sz w:val="24"/>
                  <w:szCs w:val="24"/>
                </w:rPr>
                <w:id w:val="-127324290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257E299" w14:textId="77777777" w:rsidR="00135EB4" w:rsidRDefault="00135EB4" w:rsidP="001459E3">
            <w:pPr>
              <w:pStyle w:val="NoSpacing"/>
            </w:pPr>
          </w:p>
        </w:tc>
        <w:tc>
          <w:tcPr>
            <w:tcW w:w="2268" w:type="dxa"/>
          </w:tcPr>
          <w:p w14:paraId="309CEF0F" w14:textId="77777777" w:rsidR="00135EB4" w:rsidRDefault="00135EB4" w:rsidP="001459E3">
            <w:pPr>
              <w:pStyle w:val="NoSpacing"/>
            </w:pPr>
          </w:p>
        </w:tc>
      </w:tr>
      <w:tr w:rsidR="00135EB4" w14:paraId="77258334" w14:textId="77777777" w:rsidTr="001459E3">
        <w:tc>
          <w:tcPr>
            <w:tcW w:w="5245" w:type="dxa"/>
            <w:vMerge/>
          </w:tcPr>
          <w:p w14:paraId="05146EA5" w14:textId="77777777" w:rsidR="00135EB4" w:rsidRPr="001459E3" w:rsidRDefault="00135EB4" w:rsidP="001459E3">
            <w:pPr>
              <w:pStyle w:val="NoSpacing"/>
              <w:rPr>
                <w:sz w:val="20"/>
                <w:szCs w:val="20"/>
              </w:rPr>
            </w:pPr>
          </w:p>
        </w:tc>
        <w:tc>
          <w:tcPr>
            <w:tcW w:w="3544" w:type="dxa"/>
            <w:vAlign w:val="center"/>
          </w:tcPr>
          <w:p w14:paraId="7BE57180"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2C40393B" w14:textId="77777777" w:rsidR="00135EB4" w:rsidRPr="00D5691A" w:rsidRDefault="00780C3A" w:rsidP="001459E3">
            <w:pPr>
              <w:jc w:val="center"/>
              <w:rPr>
                <w:sz w:val="24"/>
                <w:szCs w:val="24"/>
              </w:rPr>
            </w:pPr>
            <w:sdt>
              <w:sdtPr>
                <w:rPr>
                  <w:rFonts w:cs="Arial"/>
                  <w:sz w:val="24"/>
                  <w:szCs w:val="24"/>
                </w:rPr>
                <w:id w:val="13098247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6E05E7B" w14:textId="77777777" w:rsidR="00135EB4" w:rsidRDefault="00135EB4" w:rsidP="001459E3">
            <w:pPr>
              <w:pStyle w:val="NoSpacing"/>
            </w:pPr>
          </w:p>
        </w:tc>
        <w:tc>
          <w:tcPr>
            <w:tcW w:w="2268" w:type="dxa"/>
          </w:tcPr>
          <w:p w14:paraId="58956A8D" w14:textId="77777777" w:rsidR="00135EB4" w:rsidRDefault="00135EB4" w:rsidP="001459E3">
            <w:pPr>
              <w:pStyle w:val="NoSpacing"/>
            </w:pPr>
          </w:p>
        </w:tc>
      </w:tr>
      <w:tr w:rsidR="00135EB4" w14:paraId="6F12E7E3" w14:textId="77777777" w:rsidTr="001459E3">
        <w:tc>
          <w:tcPr>
            <w:tcW w:w="5245" w:type="dxa"/>
            <w:vMerge/>
          </w:tcPr>
          <w:p w14:paraId="752755E0" w14:textId="77777777" w:rsidR="00135EB4" w:rsidRPr="001459E3" w:rsidRDefault="00135EB4" w:rsidP="001459E3">
            <w:pPr>
              <w:pStyle w:val="NoSpacing"/>
              <w:rPr>
                <w:sz w:val="20"/>
                <w:szCs w:val="20"/>
              </w:rPr>
            </w:pPr>
          </w:p>
        </w:tc>
        <w:tc>
          <w:tcPr>
            <w:tcW w:w="3544" w:type="dxa"/>
            <w:vAlign w:val="center"/>
          </w:tcPr>
          <w:p w14:paraId="0116797A"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563EDD9D" w14:textId="77777777" w:rsidR="00135EB4" w:rsidRPr="00D5691A" w:rsidRDefault="00780C3A" w:rsidP="001459E3">
            <w:pPr>
              <w:jc w:val="center"/>
              <w:rPr>
                <w:sz w:val="24"/>
                <w:szCs w:val="24"/>
              </w:rPr>
            </w:pPr>
            <w:sdt>
              <w:sdtPr>
                <w:rPr>
                  <w:rFonts w:cs="Arial"/>
                  <w:sz w:val="24"/>
                  <w:szCs w:val="24"/>
                </w:rPr>
                <w:id w:val="-61483163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4C8B4E4" w14:textId="77777777" w:rsidR="00135EB4" w:rsidRDefault="00135EB4" w:rsidP="001459E3">
            <w:pPr>
              <w:pStyle w:val="NoSpacing"/>
            </w:pPr>
          </w:p>
        </w:tc>
        <w:tc>
          <w:tcPr>
            <w:tcW w:w="2268" w:type="dxa"/>
          </w:tcPr>
          <w:p w14:paraId="62D06080" w14:textId="77777777" w:rsidR="00135EB4" w:rsidRDefault="00135EB4" w:rsidP="001459E3">
            <w:pPr>
              <w:pStyle w:val="NoSpacing"/>
            </w:pPr>
          </w:p>
        </w:tc>
      </w:tr>
      <w:tr w:rsidR="00135EB4" w14:paraId="64B5BB98" w14:textId="77777777" w:rsidTr="001459E3">
        <w:tc>
          <w:tcPr>
            <w:tcW w:w="5245" w:type="dxa"/>
            <w:vMerge/>
          </w:tcPr>
          <w:p w14:paraId="4356E40E" w14:textId="77777777" w:rsidR="00135EB4" w:rsidRPr="001459E3" w:rsidRDefault="00135EB4" w:rsidP="001459E3">
            <w:pPr>
              <w:pStyle w:val="NoSpacing"/>
              <w:rPr>
                <w:sz w:val="20"/>
                <w:szCs w:val="20"/>
              </w:rPr>
            </w:pPr>
          </w:p>
        </w:tc>
        <w:tc>
          <w:tcPr>
            <w:tcW w:w="3544" w:type="dxa"/>
            <w:vAlign w:val="center"/>
          </w:tcPr>
          <w:p w14:paraId="7777B8D6"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46FADC15" w14:textId="77777777" w:rsidR="00135EB4" w:rsidRPr="00D5691A" w:rsidRDefault="00780C3A" w:rsidP="001459E3">
            <w:pPr>
              <w:jc w:val="center"/>
              <w:rPr>
                <w:sz w:val="24"/>
                <w:szCs w:val="24"/>
              </w:rPr>
            </w:pPr>
            <w:sdt>
              <w:sdtPr>
                <w:rPr>
                  <w:rFonts w:cs="Arial"/>
                  <w:sz w:val="24"/>
                  <w:szCs w:val="24"/>
                </w:rPr>
                <w:id w:val="-132010826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0D9F2AA" w14:textId="77777777" w:rsidR="00135EB4" w:rsidRDefault="00135EB4" w:rsidP="001459E3">
            <w:pPr>
              <w:pStyle w:val="NoSpacing"/>
            </w:pPr>
          </w:p>
        </w:tc>
        <w:tc>
          <w:tcPr>
            <w:tcW w:w="2268" w:type="dxa"/>
          </w:tcPr>
          <w:p w14:paraId="643F1FD9" w14:textId="77777777" w:rsidR="00135EB4" w:rsidRDefault="00135EB4" w:rsidP="001459E3">
            <w:pPr>
              <w:pStyle w:val="NoSpacing"/>
            </w:pPr>
          </w:p>
        </w:tc>
      </w:tr>
      <w:tr w:rsidR="00135EB4" w14:paraId="2FE67978" w14:textId="77777777" w:rsidTr="001459E3">
        <w:tc>
          <w:tcPr>
            <w:tcW w:w="5245" w:type="dxa"/>
            <w:vMerge w:val="restart"/>
          </w:tcPr>
          <w:p w14:paraId="19235E6E" w14:textId="77777777" w:rsidR="00AD0B17" w:rsidRPr="00F97CEE" w:rsidRDefault="00AD0B17" w:rsidP="00AD0B17">
            <w:pPr>
              <w:pStyle w:val="NoSpacing"/>
              <w:rPr>
                <w:b/>
                <w:bCs/>
                <w:sz w:val="20"/>
                <w:szCs w:val="20"/>
              </w:rPr>
            </w:pPr>
            <w:r w:rsidRPr="00F97CEE">
              <w:rPr>
                <w:b/>
                <w:bCs/>
                <w:sz w:val="20"/>
                <w:szCs w:val="20"/>
              </w:rPr>
              <w:t>2. Operate within VET delivery and compliance frameworks</w:t>
            </w:r>
          </w:p>
          <w:p w14:paraId="7CEA5941" w14:textId="77777777" w:rsidR="00AD0B17" w:rsidRPr="00AD0B17" w:rsidRDefault="00AD0B17" w:rsidP="00AD0B17">
            <w:pPr>
              <w:pStyle w:val="NoSpacing"/>
              <w:rPr>
                <w:sz w:val="20"/>
                <w:szCs w:val="20"/>
              </w:rPr>
            </w:pPr>
          </w:p>
          <w:p w14:paraId="456F14C4" w14:textId="77777777" w:rsidR="00AD0B17" w:rsidRPr="00AD0B17" w:rsidRDefault="00AD0B17" w:rsidP="00AD0B17">
            <w:pPr>
              <w:pStyle w:val="NoSpacing"/>
              <w:rPr>
                <w:sz w:val="20"/>
                <w:szCs w:val="20"/>
              </w:rPr>
            </w:pPr>
            <w:r w:rsidRPr="00AD0B17">
              <w:rPr>
                <w:sz w:val="20"/>
                <w:szCs w:val="20"/>
              </w:rPr>
              <w:t>2.1 Identify job roles and functions, including related work processes, within VET environments</w:t>
            </w:r>
          </w:p>
          <w:p w14:paraId="517C6A4F" w14:textId="77777777" w:rsidR="00AD0B17" w:rsidRPr="00AD0B17" w:rsidRDefault="00AD0B17" w:rsidP="00AD0B17">
            <w:pPr>
              <w:pStyle w:val="NoSpacing"/>
              <w:rPr>
                <w:sz w:val="20"/>
                <w:szCs w:val="20"/>
              </w:rPr>
            </w:pPr>
          </w:p>
          <w:p w14:paraId="2D074100" w14:textId="77777777" w:rsidR="00AD0B17" w:rsidRPr="00AD0B17" w:rsidRDefault="00AD0B17" w:rsidP="00AD0B17">
            <w:pPr>
              <w:pStyle w:val="NoSpacing"/>
              <w:rPr>
                <w:sz w:val="20"/>
                <w:szCs w:val="20"/>
              </w:rPr>
            </w:pPr>
            <w:r w:rsidRPr="00AD0B17">
              <w:rPr>
                <w:sz w:val="20"/>
                <w:szCs w:val="20"/>
              </w:rPr>
              <w:t>2.2 Analyse organisational policies and procedures relevant to VET teachers, trainers and assessors that are applicable to a VET environment</w:t>
            </w:r>
          </w:p>
          <w:p w14:paraId="0A5570D9" w14:textId="77777777" w:rsidR="00AD0B17" w:rsidRPr="00AD0B17" w:rsidRDefault="00AD0B17" w:rsidP="00AD0B17">
            <w:pPr>
              <w:pStyle w:val="NoSpacing"/>
              <w:rPr>
                <w:sz w:val="20"/>
                <w:szCs w:val="20"/>
              </w:rPr>
            </w:pPr>
          </w:p>
          <w:p w14:paraId="0D8C95CC" w14:textId="0AD6F220" w:rsidR="0000661D" w:rsidRPr="001459E3" w:rsidRDefault="00AD0B17" w:rsidP="00AD0B17">
            <w:pPr>
              <w:pStyle w:val="NoSpacing"/>
              <w:rPr>
                <w:sz w:val="20"/>
                <w:szCs w:val="20"/>
              </w:rPr>
            </w:pPr>
            <w:r w:rsidRPr="00AD0B17">
              <w:rPr>
                <w:sz w:val="20"/>
                <w:szCs w:val="20"/>
              </w:rPr>
              <w:t>2.3 Identify and access opportunities to increase knowledge of VET compliance frameworks and quality improvement processes</w:t>
            </w:r>
          </w:p>
        </w:tc>
        <w:tc>
          <w:tcPr>
            <w:tcW w:w="3544" w:type="dxa"/>
          </w:tcPr>
          <w:p w14:paraId="655B5EF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7D56275A" w14:textId="77777777" w:rsidR="00135EB4" w:rsidRPr="00D5691A" w:rsidRDefault="00780C3A" w:rsidP="001459E3">
            <w:pPr>
              <w:pStyle w:val="NoSpacing"/>
              <w:jc w:val="center"/>
              <w:rPr>
                <w:sz w:val="24"/>
                <w:szCs w:val="24"/>
              </w:rPr>
            </w:pPr>
            <w:sdt>
              <w:sdtPr>
                <w:rPr>
                  <w:rFonts w:cs="Arial"/>
                  <w:sz w:val="24"/>
                  <w:szCs w:val="24"/>
                </w:rPr>
                <w:id w:val="-142464846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D30A5CC" w14:textId="77777777" w:rsidR="00135EB4" w:rsidRDefault="00135EB4" w:rsidP="001459E3">
            <w:pPr>
              <w:pStyle w:val="NoSpacing"/>
            </w:pPr>
          </w:p>
        </w:tc>
        <w:tc>
          <w:tcPr>
            <w:tcW w:w="2268" w:type="dxa"/>
          </w:tcPr>
          <w:p w14:paraId="7E5577EB" w14:textId="77777777" w:rsidR="00135EB4" w:rsidRDefault="00135EB4" w:rsidP="001459E3">
            <w:pPr>
              <w:pStyle w:val="NoSpacing"/>
            </w:pPr>
          </w:p>
        </w:tc>
      </w:tr>
      <w:tr w:rsidR="00135EB4" w14:paraId="44A5F9B8" w14:textId="77777777" w:rsidTr="001459E3">
        <w:tc>
          <w:tcPr>
            <w:tcW w:w="5245" w:type="dxa"/>
            <w:vMerge/>
          </w:tcPr>
          <w:p w14:paraId="37CEB741" w14:textId="77777777" w:rsidR="00135EB4" w:rsidRPr="001459E3" w:rsidRDefault="00135EB4" w:rsidP="001459E3">
            <w:pPr>
              <w:pStyle w:val="NoSpacing"/>
              <w:rPr>
                <w:sz w:val="20"/>
                <w:szCs w:val="20"/>
              </w:rPr>
            </w:pPr>
          </w:p>
        </w:tc>
        <w:tc>
          <w:tcPr>
            <w:tcW w:w="3544" w:type="dxa"/>
          </w:tcPr>
          <w:p w14:paraId="1058F71B"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400C8D04" w14:textId="77777777" w:rsidR="00135EB4" w:rsidRPr="00D5691A" w:rsidRDefault="00780C3A" w:rsidP="001459E3">
            <w:pPr>
              <w:jc w:val="center"/>
              <w:rPr>
                <w:sz w:val="24"/>
                <w:szCs w:val="24"/>
              </w:rPr>
            </w:pPr>
            <w:sdt>
              <w:sdtPr>
                <w:rPr>
                  <w:rFonts w:cs="Arial"/>
                  <w:sz w:val="24"/>
                  <w:szCs w:val="24"/>
                </w:rPr>
                <w:id w:val="-20880490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C8AB3DC" w14:textId="77777777" w:rsidR="00135EB4" w:rsidRDefault="00135EB4" w:rsidP="001459E3">
            <w:pPr>
              <w:pStyle w:val="NoSpacing"/>
            </w:pPr>
          </w:p>
        </w:tc>
        <w:tc>
          <w:tcPr>
            <w:tcW w:w="2268" w:type="dxa"/>
          </w:tcPr>
          <w:p w14:paraId="3022DDDB" w14:textId="77777777" w:rsidR="00135EB4" w:rsidRDefault="00135EB4" w:rsidP="001459E3">
            <w:pPr>
              <w:pStyle w:val="NoSpacing"/>
            </w:pPr>
          </w:p>
        </w:tc>
      </w:tr>
      <w:tr w:rsidR="00135EB4" w14:paraId="1A5FD0EB" w14:textId="77777777" w:rsidTr="001459E3">
        <w:tc>
          <w:tcPr>
            <w:tcW w:w="5245" w:type="dxa"/>
            <w:vMerge/>
          </w:tcPr>
          <w:p w14:paraId="2E69D58C" w14:textId="77777777" w:rsidR="00135EB4" w:rsidRPr="001459E3" w:rsidRDefault="00135EB4" w:rsidP="001459E3">
            <w:pPr>
              <w:pStyle w:val="NoSpacing"/>
              <w:rPr>
                <w:sz w:val="20"/>
                <w:szCs w:val="20"/>
              </w:rPr>
            </w:pPr>
          </w:p>
        </w:tc>
        <w:tc>
          <w:tcPr>
            <w:tcW w:w="3544" w:type="dxa"/>
          </w:tcPr>
          <w:p w14:paraId="2D321D33"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696EFFC" w14:textId="77777777" w:rsidR="00135EB4" w:rsidRPr="00D5691A" w:rsidRDefault="00780C3A" w:rsidP="001459E3">
            <w:pPr>
              <w:jc w:val="center"/>
              <w:rPr>
                <w:sz w:val="24"/>
                <w:szCs w:val="24"/>
              </w:rPr>
            </w:pPr>
            <w:sdt>
              <w:sdtPr>
                <w:rPr>
                  <w:rFonts w:cs="Arial"/>
                  <w:sz w:val="24"/>
                  <w:szCs w:val="24"/>
                </w:rPr>
                <w:id w:val="45838613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7819B2C" w14:textId="77777777" w:rsidR="00135EB4" w:rsidRDefault="00135EB4" w:rsidP="001459E3">
            <w:pPr>
              <w:pStyle w:val="NoSpacing"/>
            </w:pPr>
          </w:p>
        </w:tc>
        <w:tc>
          <w:tcPr>
            <w:tcW w:w="2268" w:type="dxa"/>
          </w:tcPr>
          <w:p w14:paraId="622AADF1" w14:textId="77777777" w:rsidR="00135EB4" w:rsidRDefault="00135EB4" w:rsidP="001459E3">
            <w:pPr>
              <w:pStyle w:val="NoSpacing"/>
            </w:pPr>
          </w:p>
        </w:tc>
      </w:tr>
      <w:tr w:rsidR="00135EB4" w14:paraId="6A04E318" w14:textId="77777777" w:rsidTr="001459E3">
        <w:tc>
          <w:tcPr>
            <w:tcW w:w="5245" w:type="dxa"/>
            <w:vMerge/>
          </w:tcPr>
          <w:p w14:paraId="68DE7D18" w14:textId="77777777" w:rsidR="00135EB4" w:rsidRPr="001459E3" w:rsidRDefault="00135EB4" w:rsidP="001459E3">
            <w:pPr>
              <w:pStyle w:val="NoSpacing"/>
              <w:rPr>
                <w:sz w:val="20"/>
                <w:szCs w:val="20"/>
              </w:rPr>
            </w:pPr>
          </w:p>
        </w:tc>
        <w:tc>
          <w:tcPr>
            <w:tcW w:w="3544" w:type="dxa"/>
          </w:tcPr>
          <w:p w14:paraId="3A71E4A0"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E5C9EF9" w14:textId="77777777" w:rsidR="00135EB4" w:rsidRPr="00D5691A" w:rsidRDefault="00780C3A" w:rsidP="001459E3">
            <w:pPr>
              <w:jc w:val="center"/>
              <w:rPr>
                <w:sz w:val="24"/>
                <w:szCs w:val="24"/>
              </w:rPr>
            </w:pPr>
            <w:sdt>
              <w:sdtPr>
                <w:rPr>
                  <w:rFonts w:cs="Arial"/>
                  <w:sz w:val="24"/>
                  <w:szCs w:val="24"/>
                </w:rPr>
                <w:id w:val="-106564648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24B8FED" w14:textId="77777777" w:rsidR="00135EB4" w:rsidRDefault="00135EB4" w:rsidP="001459E3">
            <w:pPr>
              <w:pStyle w:val="NoSpacing"/>
            </w:pPr>
          </w:p>
        </w:tc>
        <w:tc>
          <w:tcPr>
            <w:tcW w:w="2268" w:type="dxa"/>
          </w:tcPr>
          <w:p w14:paraId="27DD25EE" w14:textId="77777777" w:rsidR="00135EB4" w:rsidRDefault="00135EB4" w:rsidP="001459E3">
            <w:pPr>
              <w:pStyle w:val="NoSpacing"/>
            </w:pPr>
          </w:p>
        </w:tc>
      </w:tr>
      <w:tr w:rsidR="00135EB4" w14:paraId="588E6382" w14:textId="77777777" w:rsidTr="001459E3">
        <w:tc>
          <w:tcPr>
            <w:tcW w:w="5245" w:type="dxa"/>
            <w:vMerge/>
          </w:tcPr>
          <w:p w14:paraId="5888F313" w14:textId="77777777" w:rsidR="00135EB4" w:rsidRPr="001459E3" w:rsidRDefault="00135EB4" w:rsidP="001459E3">
            <w:pPr>
              <w:pStyle w:val="NoSpacing"/>
              <w:rPr>
                <w:sz w:val="20"/>
                <w:szCs w:val="20"/>
              </w:rPr>
            </w:pPr>
          </w:p>
        </w:tc>
        <w:tc>
          <w:tcPr>
            <w:tcW w:w="3544" w:type="dxa"/>
          </w:tcPr>
          <w:p w14:paraId="18E1F433" w14:textId="77777777" w:rsidR="00135EB4" w:rsidRPr="00D5691A" w:rsidRDefault="00135EB4" w:rsidP="001459E3">
            <w:pPr>
              <w:pStyle w:val="NoSpacing"/>
              <w:jc w:val="right"/>
              <w:rPr>
                <w:sz w:val="20"/>
                <w:szCs w:val="20"/>
              </w:rPr>
            </w:pPr>
            <w:r>
              <w:rPr>
                <w:sz w:val="20"/>
                <w:szCs w:val="20"/>
              </w:rPr>
              <w:t>References</w:t>
            </w:r>
          </w:p>
        </w:tc>
        <w:tc>
          <w:tcPr>
            <w:tcW w:w="567" w:type="dxa"/>
          </w:tcPr>
          <w:p w14:paraId="2F620944" w14:textId="77777777" w:rsidR="00135EB4" w:rsidRPr="00D5691A" w:rsidRDefault="00780C3A" w:rsidP="001459E3">
            <w:pPr>
              <w:jc w:val="center"/>
              <w:rPr>
                <w:sz w:val="24"/>
                <w:szCs w:val="24"/>
              </w:rPr>
            </w:pPr>
            <w:sdt>
              <w:sdtPr>
                <w:rPr>
                  <w:rFonts w:cs="Arial"/>
                  <w:sz w:val="24"/>
                  <w:szCs w:val="24"/>
                </w:rPr>
                <w:id w:val="-213818025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F0A4D25" w14:textId="77777777" w:rsidR="00135EB4" w:rsidRDefault="00135EB4" w:rsidP="001459E3">
            <w:pPr>
              <w:pStyle w:val="NoSpacing"/>
            </w:pPr>
          </w:p>
        </w:tc>
        <w:tc>
          <w:tcPr>
            <w:tcW w:w="2268" w:type="dxa"/>
          </w:tcPr>
          <w:p w14:paraId="293E5D4F" w14:textId="77777777" w:rsidR="00135EB4" w:rsidRDefault="00135EB4" w:rsidP="001459E3">
            <w:pPr>
              <w:pStyle w:val="NoSpacing"/>
            </w:pPr>
          </w:p>
        </w:tc>
      </w:tr>
      <w:tr w:rsidR="00135EB4" w14:paraId="575A5950" w14:textId="77777777" w:rsidTr="001459E3">
        <w:tc>
          <w:tcPr>
            <w:tcW w:w="5245" w:type="dxa"/>
            <w:vMerge/>
          </w:tcPr>
          <w:p w14:paraId="698C5AD3" w14:textId="77777777" w:rsidR="00135EB4" w:rsidRPr="001459E3" w:rsidRDefault="00135EB4" w:rsidP="001459E3">
            <w:pPr>
              <w:pStyle w:val="NoSpacing"/>
              <w:rPr>
                <w:sz w:val="20"/>
                <w:szCs w:val="20"/>
              </w:rPr>
            </w:pPr>
          </w:p>
        </w:tc>
        <w:tc>
          <w:tcPr>
            <w:tcW w:w="3544" w:type="dxa"/>
          </w:tcPr>
          <w:p w14:paraId="4885405F"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B034FAF" w14:textId="77777777" w:rsidR="00135EB4" w:rsidRPr="00D5691A" w:rsidRDefault="00780C3A" w:rsidP="001459E3">
            <w:pPr>
              <w:jc w:val="center"/>
              <w:rPr>
                <w:sz w:val="24"/>
                <w:szCs w:val="24"/>
              </w:rPr>
            </w:pPr>
            <w:sdt>
              <w:sdtPr>
                <w:rPr>
                  <w:rFonts w:cs="Arial"/>
                  <w:sz w:val="24"/>
                  <w:szCs w:val="24"/>
                </w:rPr>
                <w:id w:val="-192047727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914B7E1" w14:textId="77777777" w:rsidR="00135EB4" w:rsidRDefault="00135EB4" w:rsidP="001459E3">
            <w:pPr>
              <w:pStyle w:val="NoSpacing"/>
            </w:pPr>
          </w:p>
        </w:tc>
        <w:tc>
          <w:tcPr>
            <w:tcW w:w="2268" w:type="dxa"/>
          </w:tcPr>
          <w:p w14:paraId="7ADEFB44" w14:textId="77777777" w:rsidR="00135EB4" w:rsidRDefault="00135EB4" w:rsidP="001459E3">
            <w:pPr>
              <w:pStyle w:val="NoSpacing"/>
            </w:pPr>
          </w:p>
        </w:tc>
      </w:tr>
      <w:tr w:rsidR="00135EB4" w14:paraId="4E5F1B37" w14:textId="77777777" w:rsidTr="001459E3">
        <w:tc>
          <w:tcPr>
            <w:tcW w:w="5245" w:type="dxa"/>
            <w:vMerge/>
          </w:tcPr>
          <w:p w14:paraId="40212469" w14:textId="77777777" w:rsidR="00135EB4" w:rsidRPr="001459E3" w:rsidRDefault="00135EB4" w:rsidP="001459E3">
            <w:pPr>
              <w:pStyle w:val="NoSpacing"/>
              <w:rPr>
                <w:sz w:val="20"/>
                <w:szCs w:val="20"/>
              </w:rPr>
            </w:pPr>
          </w:p>
        </w:tc>
        <w:tc>
          <w:tcPr>
            <w:tcW w:w="3544" w:type="dxa"/>
          </w:tcPr>
          <w:p w14:paraId="527E9B86" w14:textId="77777777" w:rsidR="00135EB4" w:rsidRPr="00D5691A" w:rsidRDefault="00135EB4" w:rsidP="001459E3">
            <w:pPr>
              <w:pStyle w:val="NoSpacing"/>
              <w:jc w:val="right"/>
              <w:rPr>
                <w:sz w:val="20"/>
                <w:szCs w:val="20"/>
              </w:rPr>
            </w:pPr>
            <w:r>
              <w:rPr>
                <w:sz w:val="20"/>
                <w:szCs w:val="20"/>
              </w:rPr>
              <w:t>Resume / CV</w:t>
            </w:r>
          </w:p>
        </w:tc>
        <w:tc>
          <w:tcPr>
            <w:tcW w:w="567" w:type="dxa"/>
          </w:tcPr>
          <w:p w14:paraId="5E21332D" w14:textId="77777777" w:rsidR="00135EB4" w:rsidRPr="00D5691A" w:rsidRDefault="00780C3A" w:rsidP="001459E3">
            <w:pPr>
              <w:jc w:val="center"/>
              <w:rPr>
                <w:sz w:val="24"/>
                <w:szCs w:val="24"/>
              </w:rPr>
            </w:pPr>
            <w:sdt>
              <w:sdtPr>
                <w:rPr>
                  <w:rFonts w:cs="Arial"/>
                  <w:sz w:val="24"/>
                  <w:szCs w:val="24"/>
                </w:rPr>
                <w:id w:val="4091937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AB53AD6" w14:textId="77777777" w:rsidR="00135EB4" w:rsidRDefault="00135EB4" w:rsidP="001459E3">
            <w:pPr>
              <w:pStyle w:val="NoSpacing"/>
            </w:pPr>
          </w:p>
        </w:tc>
        <w:tc>
          <w:tcPr>
            <w:tcW w:w="2268" w:type="dxa"/>
          </w:tcPr>
          <w:p w14:paraId="559EF663" w14:textId="77777777" w:rsidR="00135EB4" w:rsidRDefault="00135EB4" w:rsidP="001459E3">
            <w:pPr>
              <w:pStyle w:val="NoSpacing"/>
            </w:pPr>
          </w:p>
        </w:tc>
      </w:tr>
      <w:tr w:rsidR="00135EB4" w14:paraId="602466D8" w14:textId="77777777" w:rsidTr="001459E3">
        <w:tc>
          <w:tcPr>
            <w:tcW w:w="5245" w:type="dxa"/>
            <w:vMerge/>
          </w:tcPr>
          <w:p w14:paraId="31A3F25C" w14:textId="77777777" w:rsidR="00135EB4" w:rsidRPr="001459E3" w:rsidRDefault="00135EB4" w:rsidP="001459E3">
            <w:pPr>
              <w:pStyle w:val="NoSpacing"/>
              <w:rPr>
                <w:sz w:val="20"/>
                <w:szCs w:val="20"/>
              </w:rPr>
            </w:pPr>
          </w:p>
        </w:tc>
        <w:tc>
          <w:tcPr>
            <w:tcW w:w="3544" w:type="dxa"/>
          </w:tcPr>
          <w:p w14:paraId="7995840B"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77F784EA" w14:textId="77777777" w:rsidR="00135EB4" w:rsidRPr="00D5691A" w:rsidRDefault="00780C3A" w:rsidP="001459E3">
            <w:pPr>
              <w:jc w:val="center"/>
              <w:rPr>
                <w:sz w:val="24"/>
                <w:szCs w:val="24"/>
              </w:rPr>
            </w:pPr>
            <w:sdt>
              <w:sdtPr>
                <w:rPr>
                  <w:rFonts w:cs="Arial"/>
                  <w:sz w:val="24"/>
                  <w:szCs w:val="24"/>
                </w:rPr>
                <w:id w:val="148928877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B30D00" w14:textId="77777777" w:rsidR="00135EB4" w:rsidRDefault="00135EB4" w:rsidP="001459E3">
            <w:pPr>
              <w:pStyle w:val="NoSpacing"/>
            </w:pPr>
          </w:p>
        </w:tc>
        <w:tc>
          <w:tcPr>
            <w:tcW w:w="2268" w:type="dxa"/>
          </w:tcPr>
          <w:p w14:paraId="0906ACEB" w14:textId="77777777" w:rsidR="00135EB4" w:rsidRDefault="00135EB4" w:rsidP="001459E3">
            <w:pPr>
              <w:pStyle w:val="NoSpacing"/>
            </w:pPr>
          </w:p>
        </w:tc>
      </w:tr>
      <w:tr w:rsidR="00135EB4" w14:paraId="00FAB3A5" w14:textId="77777777" w:rsidTr="001459E3">
        <w:tc>
          <w:tcPr>
            <w:tcW w:w="5245" w:type="dxa"/>
            <w:vMerge/>
          </w:tcPr>
          <w:p w14:paraId="6F8A6480" w14:textId="77777777" w:rsidR="00135EB4" w:rsidRPr="001459E3" w:rsidRDefault="00135EB4" w:rsidP="001459E3">
            <w:pPr>
              <w:pStyle w:val="NoSpacing"/>
              <w:rPr>
                <w:sz w:val="20"/>
                <w:szCs w:val="20"/>
              </w:rPr>
            </w:pPr>
          </w:p>
        </w:tc>
        <w:tc>
          <w:tcPr>
            <w:tcW w:w="3544" w:type="dxa"/>
          </w:tcPr>
          <w:p w14:paraId="2B3E8241" w14:textId="77777777" w:rsidR="00135EB4" w:rsidRPr="00D5691A" w:rsidRDefault="00135EB4" w:rsidP="001459E3">
            <w:pPr>
              <w:pStyle w:val="NoSpacing"/>
              <w:jc w:val="right"/>
              <w:rPr>
                <w:sz w:val="20"/>
                <w:szCs w:val="20"/>
              </w:rPr>
            </w:pPr>
            <w:r>
              <w:rPr>
                <w:sz w:val="20"/>
                <w:szCs w:val="20"/>
              </w:rPr>
              <w:t>Other</w:t>
            </w:r>
          </w:p>
        </w:tc>
        <w:tc>
          <w:tcPr>
            <w:tcW w:w="567" w:type="dxa"/>
          </w:tcPr>
          <w:p w14:paraId="1817C5EB" w14:textId="77777777" w:rsidR="00135EB4" w:rsidRPr="00D5691A" w:rsidRDefault="00780C3A" w:rsidP="001459E3">
            <w:pPr>
              <w:jc w:val="center"/>
              <w:rPr>
                <w:sz w:val="24"/>
                <w:szCs w:val="24"/>
              </w:rPr>
            </w:pPr>
            <w:sdt>
              <w:sdtPr>
                <w:rPr>
                  <w:rFonts w:cs="Arial"/>
                  <w:sz w:val="24"/>
                  <w:szCs w:val="24"/>
                </w:rPr>
                <w:id w:val="18579224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31074BA" w14:textId="77777777" w:rsidR="00135EB4" w:rsidRDefault="00135EB4" w:rsidP="001459E3">
            <w:pPr>
              <w:pStyle w:val="NoSpacing"/>
            </w:pPr>
          </w:p>
        </w:tc>
        <w:tc>
          <w:tcPr>
            <w:tcW w:w="2268" w:type="dxa"/>
          </w:tcPr>
          <w:p w14:paraId="095AF1CB" w14:textId="77777777" w:rsidR="00135EB4" w:rsidRDefault="00135EB4" w:rsidP="001459E3">
            <w:pPr>
              <w:pStyle w:val="NoSpacing"/>
            </w:pPr>
          </w:p>
        </w:tc>
      </w:tr>
      <w:tr w:rsidR="00135EB4" w14:paraId="1797C130" w14:textId="77777777" w:rsidTr="001459E3">
        <w:tc>
          <w:tcPr>
            <w:tcW w:w="5245" w:type="dxa"/>
            <w:vMerge w:val="restart"/>
          </w:tcPr>
          <w:p w14:paraId="6276A2E5" w14:textId="77777777" w:rsidR="00AD0B17" w:rsidRPr="00F97CEE" w:rsidRDefault="00AD0B17" w:rsidP="00AD0B17">
            <w:pPr>
              <w:pStyle w:val="NoSpacing"/>
              <w:rPr>
                <w:b/>
                <w:bCs/>
                <w:sz w:val="20"/>
                <w:szCs w:val="20"/>
              </w:rPr>
            </w:pPr>
            <w:r w:rsidRPr="00F97CEE">
              <w:rPr>
                <w:b/>
                <w:bCs/>
                <w:sz w:val="20"/>
                <w:szCs w:val="20"/>
              </w:rPr>
              <w:t>3. Work effectively with vocational learners</w:t>
            </w:r>
          </w:p>
          <w:p w14:paraId="7C54179C" w14:textId="77777777" w:rsidR="00AD0B17" w:rsidRPr="00AD0B17" w:rsidRDefault="00AD0B17" w:rsidP="00AD0B17">
            <w:pPr>
              <w:pStyle w:val="NoSpacing"/>
              <w:rPr>
                <w:sz w:val="20"/>
                <w:szCs w:val="20"/>
              </w:rPr>
            </w:pPr>
          </w:p>
          <w:p w14:paraId="411AB581" w14:textId="77777777" w:rsidR="00AD0B17" w:rsidRPr="00AD0B17" w:rsidRDefault="00AD0B17" w:rsidP="00AD0B17">
            <w:pPr>
              <w:pStyle w:val="NoSpacing"/>
              <w:rPr>
                <w:sz w:val="20"/>
                <w:szCs w:val="20"/>
              </w:rPr>
            </w:pPr>
            <w:r w:rsidRPr="00AD0B17">
              <w:rPr>
                <w:sz w:val="20"/>
                <w:szCs w:val="20"/>
              </w:rPr>
              <w:t>3.1 Identify the range of learner cohorts undertaking training within the VET sector including the needs and expectations of each</w:t>
            </w:r>
          </w:p>
          <w:p w14:paraId="38B1FD31" w14:textId="77777777" w:rsidR="00AD0B17" w:rsidRPr="00AD0B17" w:rsidRDefault="00AD0B17" w:rsidP="00AD0B17">
            <w:pPr>
              <w:pStyle w:val="NoSpacing"/>
              <w:rPr>
                <w:sz w:val="20"/>
                <w:szCs w:val="20"/>
              </w:rPr>
            </w:pPr>
          </w:p>
          <w:p w14:paraId="1F4B06C9" w14:textId="77777777" w:rsidR="00AD0B17" w:rsidRPr="00AD0B17" w:rsidRDefault="00AD0B17" w:rsidP="00AD0B17">
            <w:pPr>
              <w:pStyle w:val="NoSpacing"/>
              <w:rPr>
                <w:sz w:val="20"/>
                <w:szCs w:val="20"/>
              </w:rPr>
            </w:pPr>
            <w:r w:rsidRPr="00AD0B17">
              <w:rPr>
                <w:sz w:val="20"/>
                <w:szCs w:val="20"/>
              </w:rPr>
              <w:t>3.2 Interpret common processes used to identify and address individual learner needs</w:t>
            </w:r>
          </w:p>
          <w:p w14:paraId="1C501986" w14:textId="77777777" w:rsidR="00AD0B17" w:rsidRPr="00AD0B17" w:rsidRDefault="00AD0B17" w:rsidP="00AD0B17">
            <w:pPr>
              <w:pStyle w:val="NoSpacing"/>
              <w:rPr>
                <w:sz w:val="20"/>
                <w:szCs w:val="20"/>
              </w:rPr>
            </w:pPr>
          </w:p>
          <w:p w14:paraId="47EFEE9D" w14:textId="77777777" w:rsidR="00AD0B17" w:rsidRPr="00AD0B17" w:rsidRDefault="00AD0B17" w:rsidP="00AD0B17">
            <w:pPr>
              <w:pStyle w:val="NoSpacing"/>
              <w:rPr>
                <w:sz w:val="20"/>
                <w:szCs w:val="20"/>
              </w:rPr>
            </w:pPr>
            <w:r w:rsidRPr="00AD0B17">
              <w:rPr>
                <w:sz w:val="20"/>
                <w:szCs w:val="20"/>
              </w:rPr>
              <w:t>3.3 Identify organisational, legislative and regulatory requirements associated with working with vocational learners</w:t>
            </w:r>
          </w:p>
          <w:p w14:paraId="5AA1DB12" w14:textId="77777777" w:rsidR="00AD0B17" w:rsidRPr="00AD0B17" w:rsidRDefault="00AD0B17" w:rsidP="00AD0B17">
            <w:pPr>
              <w:pStyle w:val="NoSpacing"/>
              <w:rPr>
                <w:sz w:val="20"/>
                <w:szCs w:val="20"/>
              </w:rPr>
            </w:pPr>
          </w:p>
          <w:p w14:paraId="0E5E19CF" w14:textId="77777777" w:rsidR="00AD0B17" w:rsidRPr="00AD0B17" w:rsidRDefault="00AD0B17" w:rsidP="00AD0B17">
            <w:pPr>
              <w:pStyle w:val="NoSpacing"/>
              <w:rPr>
                <w:sz w:val="20"/>
                <w:szCs w:val="20"/>
              </w:rPr>
            </w:pPr>
            <w:r w:rsidRPr="00AD0B17">
              <w:rPr>
                <w:sz w:val="20"/>
                <w:szCs w:val="20"/>
              </w:rPr>
              <w:t>3.4 Identify best practice principles related to learner diversity and inclusivity</w:t>
            </w:r>
          </w:p>
          <w:p w14:paraId="4B10CCA0" w14:textId="77777777" w:rsidR="00AD0B17" w:rsidRPr="00AD0B17" w:rsidRDefault="00AD0B17" w:rsidP="00AD0B17">
            <w:pPr>
              <w:pStyle w:val="NoSpacing"/>
              <w:rPr>
                <w:sz w:val="20"/>
                <w:szCs w:val="20"/>
              </w:rPr>
            </w:pPr>
          </w:p>
          <w:p w14:paraId="026DEF8A" w14:textId="5E86F954" w:rsidR="0000661D" w:rsidRPr="001459E3" w:rsidRDefault="00AD0B17" w:rsidP="00AD0B17">
            <w:pPr>
              <w:pStyle w:val="NoSpacing"/>
              <w:rPr>
                <w:sz w:val="20"/>
                <w:szCs w:val="20"/>
              </w:rPr>
            </w:pPr>
            <w:r w:rsidRPr="00AD0B17">
              <w:rPr>
                <w:sz w:val="20"/>
                <w:szCs w:val="20"/>
              </w:rPr>
              <w:t xml:space="preserve">3.5 Interpret processes used to seek and act on feedback from vocational learners to improve the </w:t>
            </w:r>
            <w:r w:rsidRPr="00AD0B17">
              <w:rPr>
                <w:sz w:val="20"/>
                <w:szCs w:val="20"/>
              </w:rPr>
              <w:lastRenderedPageBreak/>
              <w:t>quality of training and assessment in a VET environment</w:t>
            </w:r>
          </w:p>
        </w:tc>
        <w:tc>
          <w:tcPr>
            <w:tcW w:w="3544" w:type="dxa"/>
          </w:tcPr>
          <w:p w14:paraId="4E8B2F10"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4C995FEA" w14:textId="77777777" w:rsidR="00135EB4" w:rsidRPr="00D5691A" w:rsidRDefault="00780C3A" w:rsidP="001459E3">
            <w:pPr>
              <w:pStyle w:val="NoSpacing"/>
              <w:jc w:val="center"/>
              <w:rPr>
                <w:sz w:val="24"/>
                <w:szCs w:val="24"/>
              </w:rPr>
            </w:pPr>
            <w:sdt>
              <w:sdtPr>
                <w:rPr>
                  <w:rFonts w:cs="Arial"/>
                  <w:sz w:val="24"/>
                  <w:szCs w:val="24"/>
                </w:rPr>
                <w:id w:val="-1897347920"/>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3018274" w14:textId="77777777" w:rsidR="00135EB4" w:rsidRDefault="00135EB4" w:rsidP="001459E3">
            <w:pPr>
              <w:pStyle w:val="NoSpacing"/>
            </w:pPr>
          </w:p>
        </w:tc>
        <w:tc>
          <w:tcPr>
            <w:tcW w:w="2268" w:type="dxa"/>
          </w:tcPr>
          <w:p w14:paraId="5BF66BF0" w14:textId="77777777" w:rsidR="00135EB4" w:rsidRDefault="00135EB4" w:rsidP="001459E3">
            <w:pPr>
              <w:pStyle w:val="NoSpacing"/>
            </w:pPr>
          </w:p>
        </w:tc>
      </w:tr>
      <w:tr w:rsidR="00135EB4" w14:paraId="48223631" w14:textId="77777777" w:rsidTr="001459E3">
        <w:tc>
          <w:tcPr>
            <w:tcW w:w="5245" w:type="dxa"/>
            <w:vMerge/>
          </w:tcPr>
          <w:p w14:paraId="33DB109A" w14:textId="77777777" w:rsidR="00135EB4" w:rsidRPr="001459E3" w:rsidRDefault="00135EB4" w:rsidP="001459E3">
            <w:pPr>
              <w:pStyle w:val="NoSpacing"/>
              <w:rPr>
                <w:sz w:val="20"/>
                <w:szCs w:val="20"/>
              </w:rPr>
            </w:pPr>
          </w:p>
        </w:tc>
        <w:tc>
          <w:tcPr>
            <w:tcW w:w="3544" w:type="dxa"/>
          </w:tcPr>
          <w:p w14:paraId="7618A654"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AB1E22C" w14:textId="77777777" w:rsidR="00135EB4" w:rsidRPr="00D5691A" w:rsidRDefault="00780C3A" w:rsidP="001459E3">
            <w:pPr>
              <w:jc w:val="center"/>
              <w:rPr>
                <w:sz w:val="24"/>
                <w:szCs w:val="24"/>
              </w:rPr>
            </w:pPr>
            <w:sdt>
              <w:sdtPr>
                <w:rPr>
                  <w:rFonts w:cs="Arial"/>
                  <w:sz w:val="24"/>
                  <w:szCs w:val="24"/>
                </w:rPr>
                <w:id w:val="1410877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53E7CFE" w14:textId="77777777" w:rsidR="00135EB4" w:rsidRDefault="00135EB4" w:rsidP="001459E3">
            <w:pPr>
              <w:pStyle w:val="NoSpacing"/>
            </w:pPr>
          </w:p>
        </w:tc>
        <w:tc>
          <w:tcPr>
            <w:tcW w:w="2268" w:type="dxa"/>
          </w:tcPr>
          <w:p w14:paraId="494DC8EE" w14:textId="77777777" w:rsidR="00135EB4" w:rsidRDefault="00135EB4" w:rsidP="001459E3">
            <w:pPr>
              <w:pStyle w:val="NoSpacing"/>
            </w:pPr>
          </w:p>
        </w:tc>
      </w:tr>
      <w:tr w:rsidR="00135EB4" w14:paraId="51DC0027" w14:textId="77777777" w:rsidTr="001459E3">
        <w:tc>
          <w:tcPr>
            <w:tcW w:w="5245" w:type="dxa"/>
            <w:vMerge/>
          </w:tcPr>
          <w:p w14:paraId="6385C692" w14:textId="77777777" w:rsidR="00135EB4" w:rsidRPr="001459E3" w:rsidRDefault="00135EB4" w:rsidP="001459E3">
            <w:pPr>
              <w:pStyle w:val="NoSpacing"/>
              <w:rPr>
                <w:sz w:val="20"/>
                <w:szCs w:val="20"/>
              </w:rPr>
            </w:pPr>
          </w:p>
        </w:tc>
        <w:tc>
          <w:tcPr>
            <w:tcW w:w="3544" w:type="dxa"/>
          </w:tcPr>
          <w:p w14:paraId="1E1FC7E7"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4449BDF" w14:textId="77777777" w:rsidR="00135EB4" w:rsidRPr="00D5691A" w:rsidRDefault="00780C3A" w:rsidP="001459E3">
            <w:pPr>
              <w:jc w:val="center"/>
              <w:rPr>
                <w:sz w:val="24"/>
                <w:szCs w:val="24"/>
              </w:rPr>
            </w:pPr>
            <w:sdt>
              <w:sdtPr>
                <w:rPr>
                  <w:rFonts w:cs="Arial"/>
                  <w:sz w:val="24"/>
                  <w:szCs w:val="24"/>
                </w:rPr>
                <w:id w:val="-37932703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71C8145" w14:textId="77777777" w:rsidR="00135EB4" w:rsidRDefault="00135EB4" w:rsidP="001459E3">
            <w:pPr>
              <w:pStyle w:val="NoSpacing"/>
            </w:pPr>
          </w:p>
        </w:tc>
        <w:tc>
          <w:tcPr>
            <w:tcW w:w="2268" w:type="dxa"/>
          </w:tcPr>
          <w:p w14:paraId="3B9803F1" w14:textId="77777777" w:rsidR="00135EB4" w:rsidRDefault="00135EB4" w:rsidP="001459E3">
            <w:pPr>
              <w:pStyle w:val="NoSpacing"/>
            </w:pPr>
          </w:p>
        </w:tc>
      </w:tr>
      <w:tr w:rsidR="00135EB4" w14:paraId="49E122AF" w14:textId="77777777" w:rsidTr="001459E3">
        <w:tc>
          <w:tcPr>
            <w:tcW w:w="5245" w:type="dxa"/>
            <w:vMerge/>
          </w:tcPr>
          <w:p w14:paraId="7FFEBC91" w14:textId="77777777" w:rsidR="00135EB4" w:rsidRPr="001459E3" w:rsidRDefault="00135EB4" w:rsidP="001459E3">
            <w:pPr>
              <w:pStyle w:val="NoSpacing"/>
              <w:rPr>
                <w:sz w:val="20"/>
                <w:szCs w:val="20"/>
              </w:rPr>
            </w:pPr>
          </w:p>
        </w:tc>
        <w:tc>
          <w:tcPr>
            <w:tcW w:w="3544" w:type="dxa"/>
          </w:tcPr>
          <w:p w14:paraId="6A951629"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74801D1A" w14:textId="77777777" w:rsidR="00135EB4" w:rsidRPr="00D5691A" w:rsidRDefault="00780C3A" w:rsidP="001459E3">
            <w:pPr>
              <w:jc w:val="center"/>
              <w:rPr>
                <w:sz w:val="24"/>
                <w:szCs w:val="24"/>
              </w:rPr>
            </w:pPr>
            <w:sdt>
              <w:sdtPr>
                <w:rPr>
                  <w:rFonts w:cs="Arial"/>
                  <w:sz w:val="24"/>
                  <w:szCs w:val="24"/>
                </w:rPr>
                <w:id w:val="-11429678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1E95219" w14:textId="77777777" w:rsidR="00135EB4" w:rsidRDefault="00135EB4" w:rsidP="001459E3">
            <w:pPr>
              <w:pStyle w:val="NoSpacing"/>
            </w:pPr>
          </w:p>
        </w:tc>
        <w:tc>
          <w:tcPr>
            <w:tcW w:w="2268" w:type="dxa"/>
          </w:tcPr>
          <w:p w14:paraId="1EFF7967" w14:textId="77777777" w:rsidR="00135EB4" w:rsidRDefault="00135EB4" w:rsidP="001459E3">
            <w:pPr>
              <w:pStyle w:val="NoSpacing"/>
            </w:pPr>
          </w:p>
        </w:tc>
      </w:tr>
      <w:tr w:rsidR="00135EB4" w14:paraId="67E063B8" w14:textId="77777777" w:rsidTr="001459E3">
        <w:tc>
          <w:tcPr>
            <w:tcW w:w="5245" w:type="dxa"/>
            <w:vMerge/>
          </w:tcPr>
          <w:p w14:paraId="5CFC6B3D" w14:textId="77777777" w:rsidR="00135EB4" w:rsidRPr="001459E3" w:rsidRDefault="00135EB4" w:rsidP="001459E3">
            <w:pPr>
              <w:pStyle w:val="NoSpacing"/>
              <w:rPr>
                <w:sz w:val="20"/>
                <w:szCs w:val="20"/>
              </w:rPr>
            </w:pPr>
          </w:p>
        </w:tc>
        <w:tc>
          <w:tcPr>
            <w:tcW w:w="3544" w:type="dxa"/>
          </w:tcPr>
          <w:p w14:paraId="5AAAF0EE" w14:textId="77777777" w:rsidR="00135EB4" w:rsidRPr="00D5691A" w:rsidRDefault="00135EB4" w:rsidP="001459E3">
            <w:pPr>
              <w:pStyle w:val="NoSpacing"/>
              <w:jc w:val="right"/>
              <w:rPr>
                <w:sz w:val="20"/>
                <w:szCs w:val="20"/>
              </w:rPr>
            </w:pPr>
            <w:r>
              <w:rPr>
                <w:sz w:val="20"/>
                <w:szCs w:val="20"/>
              </w:rPr>
              <w:t>References</w:t>
            </w:r>
          </w:p>
        </w:tc>
        <w:tc>
          <w:tcPr>
            <w:tcW w:w="567" w:type="dxa"/>
          </w:tcPr>
          <w:p w14:paraId="6AE9B845" w14:textId="77777777" w:rsidR="00135EB4" w:rsidRPr="00D5691A" w:rsidRDefault="00780C3A" w:rsidP="001459E3">
            <w:pPr>
              <w:jc w:val="center"/>
              <w:rPr>
                <w:sz w:val="24"/>
                <w:szCs w:val="24"/>
              </w:rPr>
            </w:pPr>
            <w:sdt>
              <w:sdtPr>
                <w:rPr>
                  <w:rFonts w:cs="Arial"/>
                  <w:sz w:val="24"/>
                  <w:szCs w:val="24"/>
                </w:rPr>
                <w:id w:val="48474731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34F18CB" w14:textId="77777777" w:rsidR="00135EB4" w:rsidRDefault="00135EB4" w:rsidP="001459E3">
            <w:pPr>
              <w:pStyle w:val="NoSpacing"/>
            </w:pPr>
          </w:p>
        </w:tc>
        <w:tc>
          <w:tcPr>
            <w:tcW w:w="2268" w:type="dxa"/>
          </w:tcPr>
          <w:p w14:paraId="2C76E29D" w14:textId="77777777" w:rsidR="00135EB4" w:rsidRDefault="00135EB4" w:rsidP="001459E3">
            <w:pPr>
              <w:pStyle w:val="NoSpacing"/>
            </w:pPr>
          </w:p>
        </w:tc>
      </w:tr>
      <w:tr w:rsidR="00135EB4" w14:paraId="7AE91864" w14:textId="77777777" w:rsidTr="001459E3">
        <w:tc>
          <w:tcPr>
            <w:tcW w:w="5245" w:type="dxa"/>
            <w:vMerge/>
          </w:tcPr>
          <w:p w14:paraId="265E7D03" w14:textId="77777777" w:rsidR="00135EB4" w:rsidRPr="001459E3" w:rsidRDefault="00135EB4" w:rsidP="001459E3">
            <w:pPr>
              <w:pStyle w:val="NoSpacing"/>
              <w:rPr>
                <w:sz w:val="20"/>
                <w:szCs w:val="20"/>
              </w:rPr>
            </w:pPr>
          </w:p>
        </w:tc>
        <w:tc>
          <w:tcPr>
            <w:tcW w:w="3544" w:type="dxa"/>
          </w:tcPr>
          <w:p w14:paraId="11EE9689"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911D353" w14:textId="77777777" w:rsidR="00135EB4" w:rsidRPr="00D5691A" w:rsidRDefault="00780C3A" w:rsidP="001459E3">
            <w:pPr>
              <w:jc w:val="center"/>
              <w:rPr>
                <w:sz w:val="24"/>
                <w:szCs w:val="24"/>
              </w:rPr>
            </w:pPr>
            <w:sdt>
              <w:sdtPr>
                <w:rPr>
                  <w:rFonts w:cs="Arial"/>
                  <w:sz w:val="24"/>
                  <w:szCs w:val="24"/>
                </w:rPr>
                <w:id w:val="-75843595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BE4CA8F" w14:textId="77777777" w:rsidR="00135EB4" w:rsidRDefault="00135EB4" w:rsidP="001459E3">
            <w:pPr>
              <w:pStyle w:val="NoSpacing"/>
            </w:pPr>
          </w:p>
        </w:tc>
        <w:tc>
          <w:tcPr>
            <w:tcW w:w="2268" w:type="dxa"/>
          </w:tcPr>
          <w:p w14:paraId="633B744A" w14:textId="77777777" w:rsidR="00135EB4" w:rsidRDefault="00135EB4" w:rsidP="001459E3">
            <w:pPr>
              <w:pStyle w:val="NoSpacing"/>
            </w:pPr>
          </w:p>
        </w:tc>
      </w:tr>
      <w:tr w:rsidR="00135EB4" w14:paraId="5322FD40" w14:textId="77777777" w:rsidTr="001459E3">
        <w:tc>
          <w:tcPr>
            <w:tcW w:w="5245" w:type="dxa"/>
            <w:vMerge/>
          </w:tcPr>
          <w:p w14:paraId="5B59A88A" w14:textId="77777777" w:rsidR="00135EB4" w:rsidRPr="001459E3" w:rsidRDefault="00135EB4" w:rsidP="001459E3">
            <w:pPr>
              <w:pStyle w:val="NoSpacing"/>
              <w:rPr>
                <w:sz w:val="20"/>
                <w:szCs w:val="20"/>
              </w:rPr>
            </w:pPr>
          </w:p>
        </w:tc>
        <w:tc>
          <w:tcPr>
            <w:tcW w:w="3544" w:type="dxa"/>
          </w:tcPr>
          <w:p w14:paraId="19A3ABD9" w14:textId="77777777" w:rsidR="00135EB4" w:rsidRPr="00D5691A" w:rsidRDefault="00135EB4" w:rsidP="001459E3">
            <w:pPr>
              <w:pStyle w:val="NoSpacing"/>
              <w:jc w:val="right"/>
              <w:rPr>
                <w:sz w:val="20"/>
                <w:szCs w:val="20"/>
              </w:rPr>
            </w:pPr>
            <w:r>
              <w:rPr>
                <w:sz w:val="20"/>
                <w:szCs w:val="20"/>
              </w:rPr>
              <w:t>Resume / CV</w:t>
            </w:r>
          </w:p>
        </w:tc>
        <w:tc>
          <w:tcPr>
            <w:tcW w:w="567" w:type="dxa"/>
          </w:tcPr>
          <w:p w14:paraId="37046505" w14:textId="77777777" w:rsidR="00135EB4" w:rsidRPr="00D5691A" w:rsidRDefault="00780C3A" w:rsidP="001459E3">
            <w:pPr>
              <w:jc w:val="center"/>
              <w:rPr>
                <w:sz w:val="24"/>
                <w:szCs w:val="24"/>
              </w:rPr>
            </w:pPr>
            <w:sdt>
              <w:sdtPr>
                <w:rPr>
                  <w:rFonts w:cs="Arial"/>
                  <w:sz w:val="24"/>
                  <w:szCs w:val="24"/>
                </w:rPr>
                <w:id w:val="8923927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EA44BB4" w14:textId="77777777" w:rsidR="00135EB4" w:rsidRDefault="00135EB4" w:rsidP="001459E3">
            <w:pPr>
              <w:pStyle w:val="NoSpacing"/>
            </w:pPr>
          </w:p>
        </w:tc>
        <w:tc>
          <w:tcPr>
            <w:tcW w:w="2268" w:type="dxa"/>
          </w:tcPr>
          <w:p w14:paraId="3FF91EE5" w14:textId="77777777" w:rsidR="00135EB4" w:rsidRDefault="00135EB4" w:rsidP="001459E3">
            <w:pPr>
              <w:pStyle w:val="NoSpacing"/>
            </w:pPr>
          </w:p>
        </w:tc>
      </w:tr>
      <w:tr w:rsidR="00135EB4" w14:paraId="48A77442" w14:textId="77777777" w:rsidTr="001459E3">
        <w:tc>
          <w:tcPr>
            <w:tcW w:w="5245" w:type="dxa"/>
            <w:vMerge/>
          </w:tcPr>
          <w:p w14:paraId="005A53B9" w14:textId="77777777" w:rsidR="00135EB4" w:rsidRPr="001459E3" w:rsidRDefault="00135EB4" w:rsidP="001459E3">
            <w:pPr>
              <w:pStyle w:val="NoSpacing"/>
              <w:rPr>
                <w:sz w:val="20"/>
                <w:szCs w:val="20"/>
              </w:rPr>
            </w:pPr>
          </w:p>
        </w:tc>
        <w:tc>
          <w:tcPr>
            <w:tcW w:w="3544" w:type="dxa"/>
          </w:tcPr>
          <w:p w14:paraId="244AA10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5E101B3A" w14:textId="77777777" w:rsidR="00135EB4" w:rsidRPr="00D5691A" w:rsidRDefault="00780C3A" w:rsidP="001459E3">
            <w:pPr>
              <w:jc w:val="center"/>
              <w:rPr>
                <w:sz w:val="24"/>
                <w:szCs w:val="24"/>
              </w:rPr>
            </w:pPr>
            <w:sdt>
              <w:sdtPr>
                <w:rPr>
                  <w:rFonts w:cs="Arial"/>
                  <w:sz w:val="24"/>
                  <w:szCs w:val="24"/>
                </w:rPr>
                <w:id w:val="57070832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AF16334" w14:textId="77777777" w:rsidR="00135EB4" w:rsidRDefault="00135EB4" w:rsidP="001459E3">
            <w:pPr>
              <w:pStyle w:val="NoSpacing"/>
            </w:pPr>
          </w:p>
        </w:tc>
        <w:tc>
          <w:tcPr>
            <w:tcW w:w="2268" w:type="dxa"/>
          </w:tcPr>
          <w:p w14:paraId="09778149" w14:textId="77777777" w:rsidR="00135EB4" w:rsidRDefault="00135EB4" w:rsidP="001459E3">
            <w:pPr>
              <w:pStyle w:val="NoSpacing"/>
            </w:pPr>
          </w:p>
        </w:tc>
      </w:tr>
      <w:tr w:rsidR="00135EB4" w14:paraId="59B136E4" w14:textId="77777777" w:rsidTr="001459E3">
        <w:tc>
          <w:tcPr>
            <w:tcW w:w="5245" w:type="dxa"/>
            <w:vMerge/>
          </w:tcPr>
          <w:p w14:paraId="5B23DE4B" w14:textId="77777777" w:rsidR="00135EB4" w:rsidRPr="001459E3" w:rsidRDefault="00135EB4" w:rsidP="001459E3">
            <w:pPr>
              <w:pStyle w:val="NoSpacing"/>
              <w:rPr>
                <w:sz w:val="20"/>
                <w:szCs w:val="20"/>
              </w:rPr>
            </w:pPr>
          </w:p>
        </w:tc>
        <w:tc>
          <w:tcPr>
            <w:tcW w:w="3544" w:type="dxa"/>
          </w:tcPr>
          <w:p w14:paraId="0A13C6AE" w14:textId="77777777" w:rsidR="00135EB4" w:rsidRPr="00D5691A" w:rsidRDefault="00135EB4" w:rsidP="001459E3">
            <w:pPr>
              <w:pStyle w:val="NoSpacing"/>
              <w:jc w:val="right"/>
              <w:rPr>
                <w:sz w:val="20"/>
                <w:szCs w:val="20"/>
              </w:rPr>
            </w:pPr>
            <w:r>
              <w:rPr>
                <w:sz w:val="20"/>
                <w:szCs w:val="20"/>
              </w:rPr>
              <w:t>Other</w:t>
            </w:r>
          </w:p>
        </w:tc>
        <w:tc>
          <w:tcPr>
            <w:tcW w:w="567" w:type="dxa"/>
          </w:tcPr>
          <w:p w14:paraId="33B9B61D" w14:textId="77777777" w:rsidR="00135EB4" w:rsidRPr="00D5691A" w:rsidRDefault="00780C3A" w:rsidP="001459E3">
            <w:pPr>
              <w:jc w:val="center"/>
              <w:rPr>
                <w:sz w:val="24"/>
                <w:szCs w:val="24"/>
              </w:rPr>
            </w:pPr>
            <w:sdt>
              <w:sdtPr>
                <w:rPr>
                  <w:rFonts w:cs="Arial"/>
                  <w:sz w:val="24"/>
                  <w:szCs w:val="24"/>
                </w:rPr>
                <w:id w:val="163019931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68C3326" w14:textId="77777777" w:rsidR="00135EB4" w:rsidRDefault="00135EB4" w:rsidP="001459E3">
            <w:pPr>
              <w:pStyle w:val="NoSpacing"/>
            </w:pPr>
          </w:p>
        </w:tc>
        <w:tc>
          <w:tcPr>
            <w:tcW w:w="2268" w:type="dxa"/>
          </w:tcPr>
          <w:p w14:paraId="7B9336FB" w14:textId="77777777" w:rsidR="00135EB4" w:rsidRDefault="00135EB4" w:rsidP="001459E3">
            <w:pPr>
              <w:pStyle w:val="NoSpacing"/>
            </w:pPr>
          </w:p>
        </w:tc>
      </w:tr>
      <w:tr w:rsidR="00135EB4" w14:paraId="4020176F" w14:textId="77777777" w:rsidTr="001459E3">
        <w:tc>
          <w:tcPr>
            <w:tcW w:w="5245" w:type="dxa"/>
            <w:vMerge w:val="restart"/>
          </w:tcPr>
          <w:p w14:paraId="53F6C962" w14:textId="77777777" w:rsidR="00AD0B17" w:rsidRPr="00F97CEE" w:rsidRDefault="00AD0B17" w:rsidP="00AD0B17">
            <w:pPr>
              <w:rPr>
                <w:rFonts w:ascii="Century Gothic" w:hAnsi="Century Gothic"/>
                <w:b/>
                <w:bCs/>
                <w:sz w:val="20"/>
                <w:szCs w:val="20"/>
              </w:rPr>
            </w:pPr>
            <w:r w:rsidRPr="00F97CEE">
              <w:rPr>
                <w:rFonts w:ascii="Century Gothic" w:hAnsi="Century Gothic"/>
                <w:b/>
                <w:bCs/>
                <w:sz w:val="20"/>
                <w:szCs w:val="20"/>
              </w:rPr>
              <w:t>4. Plan to improve own professional practice</w:t>
            </w:r>
          </w:p>
          <w:p w14:paraId="3D988633" w14:textId="77777777" w:rsidR="00AD0B17" w:rsidRPr="00AD0B17" w:rsidRDefault="00AD0B17" w:rsidP="00AD0B17">
            <w:pPr>
              <w:rPr>
                <w:rFonts w:ascii="Century Gothic" w:hAnsi="Century Gothic"/>
                <w:sz w:val="20"/>
                <w:szCs w:val="20"/>
              </w:rPr>
            </w:pPr>
          </w:p>
          <w:p w14:paraId="1F6124F3" w14:textId="77777777" w:rsidR="00AD0B17" w:rsidRPr="00AD0B17" w:rsidRDefault="00AD0B17" w:rsidP="00AD0B17">
            <w:pPr>
              <w:rPr>
                <w:rFonts w:ascii="Century Gothic" w:hAnsi="Century Gothic"/>
                <w:sz w:val="20"/>
                <w:szCs w:val="20"/>
              </w:rPr>
            </w:pPr>
            <w:r w:rsidRPr="00AD0B17">
              <w:rPr>
                <w:rFonts w:ascii="Century Gothic" w:hAnsi="Century Gothic"/>
                <w:sz w:val="20"/>
                <w:szCs w:val="20"/>
              </w:rPr>
              <w:t>4.1 Evaluate own vocational competency and industry currency in relation to meeting regulatory and other standards when working as a VET teacher, trainer and assessor</w:t>
            </w:r>
          </w:p>
          <w:p w14:paraId="6CD3509F" w14:textId="77777777" w:rsidR="00AD0B17" w:rsidRPr="00AD0B17" w:rsidRDefault="00AD0B17" w:rsidP="00AD0B17">
            <w:pPr>
              <w:rPr>
                <w:rFonts w:ascii="Century Gothic" w:hAnsi="Century Gothic"/>
                <w:sz w:val="20"/>
                <w:szCs w:val="20"/>
              </w:rPr>
            </w:pPr>
          </w:p>
          <w:p w14:paraId="01C8D582" w14:textId="77777777" w:rsidR="00AD0B17" w:rsidRPr="00AD0B17" w:rsidRDefault="00AD0B17" w:rsidP="00AD0B17">
            <w:pPr>
              <w:rPr>
                <w:rFonts w:ascii="Century Gothic" w:hAnsi="Century Gothic"/>
                <w:sz w:val="20"/>
                <w:szCs w:val="20"/>
              </w:rPr>
            </w:pPr>
            <w:r w:rsidRPr="00AD0B17">
              <w:rPr>
                <w:rFonts w:ascii="Century Gothic" w:hAnsi="Century Gothic"/>
                <w:sz w:val="20"/>
                <w:szCs w:val="20"/>
              </w:rPr>
              <w:t>4.2 Identify digital technology requirements relevant to the role of VET teachers, trainers and assessors</w:t>
            </w:r>
          </w:p>
          <w:p w14:paraId="10B38584" w14:textId="77777777" w:rsidR="00AD0B17" w:rsidRPr="00AD0B17" w:rsidRDefault="00AD0B17" w:rsidP="00AD0B17">
            <w:pPr>
              <w:rPr>
                <w:rFonts w:ascii="Century Gothic" w:hAnsi="Century Gothic"/>
                <w:sz w:val="20"/>
                <w:szCs w:val="20"/>
              </w:rPr>
            </w:pPr>
          </w:p>
          <w:p w14:paraId="5215CFA7" w14:textId="77777777" w:rsidR="00AD0B17" w:rsidRPr="00AD0B17" w:rsidRDefault="00AD0B17" w:rsidP="00AD0B17">
            <w:pPr>
              <w:rPr>
                <w:rFonts w:ascii="Century Gothic" w:hAnsi="Century Gothic"/>
                <w:sz w:val="20"/>
                <w:szCs w:val="20"/>
              </w:rPr>
            </w:pPr>
            <w:r w:rsidRPr="00AD0B17">
              <w:rPr>
                <w:rFonts w:ascii="Century Gothic" w:hAnsi="Century Gothic"/>
                <w:sz w:val="20"/>
                <w:szCs w:val="20"/>
              </w:rPr>
              <w:t>4.3 Identify sources of feedback from industry, colleagues and learners to improve professional practice</w:t>
            </w:r>
          </w:p>
          <w:p w14:paraId="29CC1B14" w14:textId="77777777" w:rsidR="00AD0B17" w:rsidRPr="00AD0B17" w:rsidRDefault="00AD0B17" w:rsidP="00AD0B17">
            <w:pPr>
              <w:rPr>
                <w:rFonts w:ascii="Century Gothic" w:hAnsi="Century Gothic"/>
                <w:sz w:val="20"/>
                <w:szCs w:val="20"/>
              </w:rPr>
            </w:pPr>
          </w:p>
          <w:p w14:paraId="163786D7" w14:textId="77777777" w:rsidR="00AD0B17" w:rsidRPr="00AD0B17" w:rsidRDefault="00AD0B17" w:rsidP="00AD0B17">
            <w:pPr>
              <w:rPr>
                <w:rFonts w:ascii="Century Gothic" w:hAnsi="Century Gothic"/>
                <w:sz w:val="20"/>
                <w:szCs w:val="20"/>
              </w:rPr>
            </w:pPr>
            <w:r w:rsidRPr="00AD0B17">
              <w:rPr>
                <w:rFonts w:ascii="Century Gothic" w:hAnsi="Century Gothic"/>
                <w:sz w:val="20"/>
                <w:szCs w:val="20"/>
              </w:rPr>
              <w:t>4.4 Identify opportunities to improve skills and knowledge to enhance professional practice</w:t>
            </w:r>
          </w:p>
          <w:p w14:paraId="6B3C9EE6" w14:textId="77777777" w:rsidR="00AD0B17" w:rsidRPr="00AD0B17" w:rsidRDefault="00AD0B17" w:rsidP="00AD0B17">
            <w:pPr>
              <w:rPr>
                <w:rFonts w:ascii="Century Gothic" w:hAnsi="Century Gothic"/>
                <w:sz w:val="20"/>
                <w:szCs w:val="20"/>
              </w:rPr>
            </w:pPr>
          </w:p>
          <w:p w14:paraId="798CAECE" w14:textId="0FA8D19F" w:rsidR="00135EB4" w:rsidRPr="00AD0B17" w:rsidRDefault="00AD0B17" w:rsidP="00AD0B17">
            <w:pPr>
              <w:rPr>
                <w:rFonts w:ascii="Century Gothic" w:hAnsi="Century Gothic"/>
                <w:sz w:val="20"/>
                <w:szCs w:val="20"/>
              </w:rPr>
            </w:pPr>
            <w:r w:rsidRPr="00AD0B17">
              <w:rPr>
                <w:rFonts w:ascii="Century Gothic" w:hAnsi="Century Gothic"/>
                <w:sz w:val="20"/>
                <w:szCs w:val="20"/>
              </w:rPr>
              <w:t>4.5 Develop a plan to build and maintain vocational competency and industry currency, and skills and knowledge required for the delivery of vocational training including digital skills</w:t>
            </w:r>
          </w:p>
        </w:tc>
        <w:tc>
          <w:tcPr>
            <w:tcW w:w="3544" w:type="dxa"/>
          </w:tcPr>
          <w:p w14:paraId="251B062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8C6EC0B" w14:textId="77777777" w:rsidR="00135EB4" w:rsidRPr="00D5691A" w:rsidRDefault="00780C3A" w:rsidP="001459E3">
            <w:pPr>
              <w:pStyle w:val="NoSpacing"/>
              <w:jc w:val="center"/>
              <w:rPr>
                <w:sz w:val="24"/>
                <w:szCs w:val="24"/>
              </w:rPr>
            </w:pPr>
            <w:sdt>
              <w:sdtPr>
                <w:rPr>
                  <w:rFonts w:cs="Arial"/>
                  <w:sz w:val="24"/>
                  <w:szCs w:val="24"/>
                </w:rPr>
                <w:id w:val="-669946920"/>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25A237C" w14:textId="77777777" w:rsidR="00135EB4" w:rsidRDefault="00135EB4" w:rsidP="001459E3">
            <w:pPr>
              <w:pStyle w:val="NoSpacing"/>
            </w:pPr>
          </w:p>
        </w:tc>
        <w:tc>
          <w:tcPr>
            <w:tcW w:w="2268" w:type="dxa"/>
          </w:tcPr>
          <w:p w14:paraId="77101C71" w14:textId="77777777" w:rsidR="00135EB4" w:rsidRDefault="00135EB4" w:rsidP="001459E3">
            <w:pPr>
              <w:pStyle w:val="NoSpacing"/>
            </w:pPr>
          </w:p>
        </w:tc>
      </w:tr>
      <w:tr w:rsidR="00135EB4" w14:paraId="74BD39B7" w14:textId="77777777" w:rsidTr="001459E3">
        <w:tc>
          <w:tcPr>
            <w:tcW w:w="5245" w:type="dxa"/>
            <w:vMerge/>
          </w:tcPr>
          <w:p w14:paraId="2A2FC4E2" w14:textId="77777777" w:rsidR="00135EB4" w:rsidRPr="001459E3" w:rsidRDefault="00135EB4" w:rsidP="001459E3">
            <w:pPr>
              <w:pStyle w:val="NoSpacing"/>
              <w:rPr>
                <w:sz w:val="20"/>
                <w:szCs w:val="20"/>
              </w:rPr>
            </w:pPr>
          </w:p>
        </w:tc>
        <w:tc>
          <w:tcPr>
            <w:tcW w:w="3544" w:type="dxa"/>
          </w:tcPr>
          <w:p w14:paraId="05A0D77D"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6779188" w14:textId="77777777" w:rsidR="00135EB4" w:rsidRPr="00D5691A" w:rsidRDefault="00780C3A" w:rsidP="001459E3">
            <w:pPr>
              <w:jc w:val="center"/>
              <w:rPr>
                <w:sz w:val="24"/>
                <w:szCs w:val="24"/>
              </w:rPr>
            </w:pPr>
            <w:sdt>
              <w:sdtPr>
                <w:rPr>
                  <w:rFonts w:cs="Arial"/>
                  <w:sz w:val="24"/>
                  <w:szCs w:val="24"/>
                </w:rPr>
                <w:id w:val="-18972023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416CDF2" w14:textId="77777777" w:rsidR="00135EB4" w:rsidRDefault="00135EB4" w:rsidP="001459E3">
            <w:pPr>
              <w:pStyle w:val="NoSpacing"/>
            </w:pPr>
          </w:p>
        </w:tc>
        <w:tc>
          <w:tcPr>
            <w:tcW w:w="2268" w:type="dxa"/>
          </w:tcPr>
          <w:p w14:paraId="69E797F3" w14:textId="77777777" w:rsidR="00135EB4" w:rsidRDefault="00135EB4" w:rsidP="001459E3">
            <w:pPr>
              <w:pStyle w:val="NoSpacing"/>
            </w:pPr>
          </w:p>
        </w:tc>
      </w:tr>
      <w:tr w:rsidR="00135EB4" w14:paraId="0293A040" w14:textId="77777777" w:rsidTr="001459E3">
        <w:tc>
          <w:tcPr>
            <w:tcW w:w="5245" w:type="dxa"/>
            <w:vMerge/>
          </w:tcPr>
          <w:p w14:paraId="1A5C05AA" w14:textId="77777777" w:rsidR="00135EB4" w:rsidRPr="001459E3" w:rsidRDefault="00135EB4" w:rsidP="001459E3">
            <w:pPr>
              <w:pStyle w:val="NoSpacing"/>
              <w:rPr>
                <w:sz w:val="20"/>
                <w:szCs w:val="20"/>
              </w:rPr>
            </w:pPr>
          </w:p>
        </w:tc>
        <w:tc>
          <w:tcPr>
            <w:tcW w:w="3544" w:type="dxa"/>
          </w:tcPr>
          <w:p w14:paraId="5751F8B0"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EBE5F09" w14:textId="77777777" w:rsidR="00135EB4" w:rsidRPr="00D5691A" w:rsidRDefault="00780C3A" w:rsidP="001459E3">
            <w:pPr>
              <w:jc w:val="center"/>
              <w:rPr>
                <w:sz w:val="24"/>
                <w:szCs w:val="24"/>
              </w:rPr>
            </w:pPr>
            <w:sdt>
              <w:sdtPr>
                <w:rPr>
                  <w:rFonts w:cs="Arial"/>
                  <w:sz w:val="24"/>
                  <w:szCs w:val="24"/>
                </w:rPr>
                <w:id w:val="33550203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850DA12" w14:textId="77777777" w:rsidR="00135EB4" w:rsidRDefault="00135EB4" w:rsidP="001459E3">
            <w:pPr>
              <w:pStyle w:val="NoSpacing"/>
            </w:pPr>
          </w:p>
        </w:tc>
        <w:tc>
          <w:tcPr>
            <w:tcW w:w="2268" w:type="dxa"/>
          </w:tcPr>
          <w:p w14:paraId="00CAE3D9" w14:textId="77777777" w:rsidR="00135EB4" w:rsidRDefault="00135EB4" w:rsidP="001459E3">
            <w:pPr>
              <w:pStyle w:val="NoSpacing"/>
            </w:pPr>
          </w:p>
        </w:tc>
      </w:tr>
      <w:tr w:rsidR="00135EB4" w14:paraId="194EE51D" w14:textId="77777777" w:rsidTr="001459E3">
        <w:tc>
          <w:tcPr>
            <w:tcW w:w="5245" w:type="dxa"/>
            <w:vMerge/>
          </w:tcPr>
          <w:p w14:paraId="7477755D" w14:textId="77777777" w:rsidR="00135EB4" w:rsidRPr="001459E3" w:rsidRDefault="00135EB4" w:rsidP="001459E3">
            <w:pPr>
              <w:pStyle w:val="NoSpacing"/>
              <w:rPr>
                <w:sz w:val="20"/>
                <w:szCs w:val="20"/>
              </w:rPr>
            </w:pPr>
          </w:p>
        </w:tc>
        <w:tc>
          <w:tcPr>
            <w:tcW w:w="3544" w:type="dxa"/>
          </w:tcPr>
          <w:p w14:paraId="25DE6C61"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60F08CA5" w14:textId="77777777" w:rsidR="00135EB4" w:rsidRPr="00D5691A" w:rsidRDefault="00780C3A" w:rsidP="001459E3">
            <w:pPr>
              <w:jc w:val="center"/>
              <w:rPr>
                <w:sz w:val="24"/>
                <w:szCs w:val="24"/>
              </w:rPr>
            </w:pPr>
            <w:sdt>
              <w:sdtPr>
                <w:rPr>
                  <w:rFonts w:cs="Arial"/>
                  <w:sz w:val="24"/>
                  <w:szCs w:val="24"/>
                </w:rPr>
                <w:id w:val="-76222082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75073C1" w14:textId="77777777" w:rsidR="00135EB4" w:rsidRDefault="00135EB4" w:rsidP="001459E3">
            <w:pPr>
              <w:pStyle w:val="NoSpacing"/>
            </w:pPr>
          </w:p>
        </w:tc>
        <w:tc>
          <w:tcPr>
            <w:tcW w:w="2268" w:type="dxa"/>
          </w:tcPr>
          <w:p w14:paraId="3475767A" w14:textId="77777777" w:rsidR="00135EB4" w:rsidRDefault="00135EB4" w:rsidP="001459E3">
            <w:pPr>
              <w:pStyle w:val="NoSpacing"/>
            </w:pPr>
          </w:p>
        </w:tc>
      </w:tr>
      <w:tr w:rsidR="00135EB4" w14:paraId="442940CB" w14:textId="77777777" w:rsidTr="001459E3">
        <w:tc>
          <w:tcPr>
            <w:tcW w:w="5245" w:type="dxa"/>
            <w:vMerge/>
          </w:tcPr>
          <w:p w14:paraId="02B84542" w14:textId="77777777" w:rsidR="00135EB4" w:rsidRPr="001459E3" w:rsidRDefault="00135EB4" w:rsidP="001459E3">
            <w:pPr>
              <w:pStyle w:val="NoSpacing"/>
              <w:rPr>
                <w:sz w:val="20"/>
                <w:szCs w:val="20"/>
              </w:rPr>
            </w:pPr>
          </w:p>
        </w:tc>
        <w:tc>
          <w:tcPr>
            <w:tcW w:w="3544" w:type="dxa"/>
          </w:tcPr>
          <w:p w14:paraId="72459F88" w14:textId="77777777" w:rsidR="00135EB4" w:rsidRPr="00D5691A" w:rsidRDefault="00135EB4" w:rsidP="001459E3">
            <w:pPr>
              <w:pStyle w:val="NoSpacing"/>
              <w:jc w:val="right"/>
              <w:rPr>
                <w:sz w:val="20"/>
                <w:szCs w:val="20"/>
              </w:rPr>
            </w:pPr>
            <w:r>
              <w:rPr>
                <w:sz w:val="20"/>
                <w:szCs w:val="20"/>
              </w:rPr>
              <w:t>References</w:t>
            </w:r>
          </w:p>
        </w:tc>
        <w:tc>
          <w:tcPr>
            <w:tcW w:w="567" w:type="dxa"/>
          </w:tcPr>
          <w:p w14:paraId="74062B34" w14:textId="77777777" w:rsidR="00135EB4" w:rsidRPr="00D5691A" w:rsidRDefault="00780C3A" w:rsidP="001459E3">
            <w:pPr>
              <w:jc w:val="center"/>
              <w:rPr>
                <w:sz w:val="24"/>
                <w:szCs w:val="24"/>
              </w:rPr>
            </w:pPr>
            <w:sdt>
              <w:sdtPr>
                <w:rPr>
                  <w:rFonts w:cs="Arial"/>
                  <w:sz w:val="24"/>
                  <w:szCs w:val="24"/>
                </w:rPr>
                <w:id w:val="19989102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BB451F8" w14:textId="77777777" w:rsidR="00135EB4" w:rsidRDefault="00135EB4" w:rsidP="001459E3">
            <w:pPr>
              <w:pStyle w:val="NoSpacing"/>
            </w:pPr>
          </w:p>
        </w:tc>
        <w:tc>
          <w:tcPr>
            <w:tcW w:w="2268" w:type="dxa"/>
          </w:tcPr>
          <w:p w14:paraId="3FB9561C" w14:textId="77777777" w:rsidR="00135EB4" w:rsidRDefault="00135EB4" w:rsidP="001459E3">
            <w:pPr>
              <w:pStyle w:val="NoSpacing"/>
            </w:pPr>
          </w:p>
        </w:tc>
      </w:tr>
      <w:tr w:rsidR="00135EB4" w14:paraId="1B32BFB1" w14:textId="77777777" w:rsidTr="001459E3">
        <w:tc>
          <w:tcPr>
            <w:tcW w:w="5245" w:type="dxa"/>
            <w:vMerge/>
          </w:tcPr>
          <w:p w14:paraId="7DA796AA" w14:textId="77777777" w:rsidR="00135EB4" w:rsidRPr="001459E3" w:rsidRDefault="00135EB4" w:rsidP="001459E3">
            <w:pPr>
              <w:pStyle w:val="NoSpacing"/>
              <w:rPr>
                <w:sz w:val="20"/>
                <w:szCs w:val="20"/>
              </w:rPr>
            </w:pPr>
          </w:p>
        </w:tc>
        <w:tc>
          <w:tcPr>
            <w:tcW w:w="3544" w:type="dxa"/>
          </w:tcPr>
          <w:p w14:paraId="214BFFAE"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B9C7CDD" w14:textId="77777777" w:rsidR="00135EB4" w:rsidRPr="00D5691A" w:rsidRDefault="00780C3A" w:rsidP="001459E3">
            <w:pPr>
              <w:jc w:val="center"/>
              <w:rPr>
                <w:sz w:val="24"/>
                <w:szCs w:val="24"/>
              </w:rPr>
            </w:pPr>
            <w:sdt>
              <w:sdtPr>
                <w:rPr>
                  <w:rFonts w:cs="Arial"/>
                  <w:sz w:val="24"/>
                  <w:szCs w:val="24"/>
                </w:rPr>
                <w:id w:val="193631504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D6F3581" w14:textId="77777777" w:rsidR="00135EB4" w:rsidRDefault="00135EB4" w:rsidP="001459E3">
            <w:pPr>
              <w:pStyle w:val="NoSpacing"/>
            </w:pPr>
          </w:p>
        </w:tc>
        <w:tc>
          <w:tcPr>
            <w:tcW w:w="2268" w:type="dxa"/>
          </w:tcPr>
          <w:p w14:paraId="6E645C38" w14:textId="77777777" w:rsidR="00135EB4" w:rsidRDefault="00135EB4" w:rsidP="001459E3">
            <w:pPr>
              <w:pStyle w:val="NoSpacing"/>
            </w:pPr>
          </w:p>
        </w:tc>
      </w:tr>
      <w:tr w:rsidR="00135EB4" w14:paraId="6986C90D" w14:textId="77777777" w:rsidTr="001459E3">
        <w:tc>
          <w:tcPr>
            <w:tcW w:w="5245" w:type="dxa"/>
            <w:vMerge/>
          </w:tcPr>
          <w:p w14:paraId="04F099C9" w14:textId="77777777" w:rsidR="00135EB4" w:rsidRPr="001459E3" w:rsidRDefault="00135EB4" w:rsidP="001459E3">
            <w:pPr>
              <w:pStyle w:val="NoSpacing"/>
              <w:rPr>
                <w:sz w:val="20"/>
                <w:szCs w:val="20"/>
              </w:rPr>
            </w:pPr>
          </w:p>
        </w:tc>
        <w:tc>
          <w:tcPr>
            <w:tcW w:w="3544" w:type="dxa"/>
          </w:tcPr>
          <w:p w14:paraId="1D485524" w14:textId="77777777" w:rsidR="00135EB4" w:rsidRPr="00D5691A" w:rsidRDefault="00135EB4" w:rsidP="001459E3">
            <w:pPr>
              <w:pStyle w:val="NoSpacing"/>
              <w:jc w:val="right"/>
              <w:rPr>
                <w:sz w:val="20"/>
                <w:szCs w:val="20"/>
              </w:rPr>
            </w:pPr>
            <w:r>
              <w:rPr>
                <w:sz w:val="20"/>
                <w:szCs w:val="20"/>
              </w:rPr>
              <w:t>Resume / CV</w:t>
            </w:r>
          </w:p>
        </w:tc>
        <w:tc>
          <w:tcPr>
            <w:tcW w:w="567" w:type="dxa"/>
          </w:tcPr>
          <w:p w14:paraId="7AF7047D" w14:textId="77777777" w:rsidR="00135EB4" w:rsidRPr="00D5691A" w:rsidRDefault="00780C3A" w:rsidP="001459E3">
            <w:pPr>
              <w:jc w:val="center"/>
              <w:rPr>
                <w:sz w:val="24"/>
                <w:szCs w:val="24"/>
              </w:rPr>
            </w:pPr>
            <w:sdt>
              <w:sdtPr>
                <w:rPr>
                  <w:rFonts w:cs="Arial"/>
                  <w:sz w:val="24"/>
                  <w:szCs w:val="24"/>
                </w:rPr>
                <w:id w:val="-135641758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1743B60" w14:textId="77777777" w:rsidR="00135EB4" w:rsidRDefault="00135EB4" w:rsidP="001459E3">
            <w:pPr>
              <w:pStyle w:val="NoSpacing"/>
            </w:pPr>
          </w:p>
        </w:tc>
        <w:tc>
          <w:tcPr>
            <w:tcW w:w="2268" w:type="dxa"/>
          </w:tcPr>
          <w:p w14:paraId="1316B768" w14:textId="77777777" w:rsidR="00135EB4" w:rsidRDefault="00135EB4" w:rsidP="001459E3">
            <w:pPr>
              <w:pStyle w:val="NoSpacing"/>
            </w:pPr>
          </w:p>
        </w:tc>
      </w:tr>
      <w:tr w:rsidR="00135EB4" w14:paraId="3E7E96AC" w14:textId="77777777" w:rsidTr="001459E3">
        <w:tc>
          <w:tcPr>
            <w:tcW w:w="5245" w:type="dxa"/>
            <w:vMerge/>
          </w:tcPr>
          <w:p w14:paraId="72DBE15E" w14:textId="77777777" w:rsidR="00135EB4" w:rsidRPr="001459E3" w:rsidRDefault="00135EB4" w:rsidP="001459E3">
            <w:pPr>
              <w:pStyle w:val="NoSpacing"/>
              <w:rPr>
                <w:sz w:val="20"/>
                <w:szCs w:val="20"/>
              </w:rPr>
            </w:pPr>
          </w:p>
        </w:tc>
        <w:tc>
          <w:tcPr>
            <w:tcW w:w="3544" w:type="dxa"/>
          </w:tcPr>
          <w:p w14:paraId="7861D7B2"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5C9CADF1" w14:textId="77777777" w:rsidR="00135EB4" w:rsidRPr="00D5691A" w:rsidRDefault="00780C3A" w:rsidP="001459E3">
            <w:pPr>
              <w:jc w:val="center"/>
              <w:rPr>
                <w:sz w:val="24"/>
                <w:szCs w:val="24"/>
              </w:rPr>
            </w:pPr>
            <w:sdt>
              <w:sdtPr>
                <w:rPr>
                  <w:rFonts w:cs="Arial"/>
                  <w:sz w:val="24"/>
                  <w:szCs w:val="24"/>
                </w:rPr>
                <w:id w:val="-56911612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1C9CE25" w14:textId="77777777" w:rsidR="00135EB4" w:rsidRDefault="00135EB4" w:rsidP="001459E3">
            <w:pPr>
              <w:pStyle w:val="NoSpacing"/>
            </w:pPr>
          </w:p>
        </w:tc>
        <w:tc>
          <w:tcPr>
            <w:tcW w:w="2268" w:type="dxa"/>
          </w:tcPr>
          <w:p w14:paraId="35F621E1" w14:textId="77777777" w:rsidR="00135EB4" w:rsidRDefault="00135EB4" w:rsidP="001459E3">
            <w:pPr>
              <w:pStyle w:val="NoSpacing"/>
            </w:pPr>
          </w:p>
        </w:tc>
      </w:tr>
      <w:tr w:rsidR="00135EB4" w14:paraId="5C4E81A8" w14:textId="77777777" w:rsidTr="001459E3">
        <w:tc>
          <w:tcPr>
            <w:tcW w:w="5245" w:type="dxa"/>
            <w:vMerge/>
          </w:tcPr>
          <w:p w14:paraId="19671E7A" w14:textId="77777777" w:rsidR="00135EB4" w:rsidRPr="001459E3" w:rsidRDefault="00135EB4" w:rsidP="001459E3">
            <w:pPr>
              <w:pStyle w:val="NoSpacing"/>
              <w:rPr>
                <w:sz w:val="20"/>
                <w:szCs w:val="20"/>
              </w:rPr>
            </w:pPr>
          </w:p>
        </w:tc>
        <w:tc>
          <w:tcPr>
            <w:tcW w:w="3544" w:type="dxa"/>
          </w:tcPr>
          <w:p w14:paraId="2408E791" w14:textId="77777777" w:rsidR="00135EB4" w:rsidRPr="00D5691A" w:rsidRDefault="00135EB4" w:rsidP="001459E3">
            <w:pPr>
              <w:pStyle w:val="NoSpacing"/>
              <w:jc w:val="right"/>
              <w:rPr>
                <w:sz w:val="20"/>
                <w:szCs w:val="20"/>
              </w:rPr>
            </w:pPr>
            <w:r>
              <w:rPr>
                <w:sz w:val="20"/>
                <w:szCs w:val="20"/>
              </w:rPr>
              <w:t>Other</w:t>
            </w:r>
          </w:p>
        </w:tc>
        <w:tc>
          <w:tcPr>
            <w:tcW w:w="567" w:type="dxa"/>
          </w:tcPr>
          <w:p w14:paraId="04A876D4" w14:textId="77777777" w:rsidR="00135EB4" w:rsidRPr="00D5691A" w:rsidRDefault="00780C3A" w:rsidP="001459E3">
            <w:pPr>
              <w:jc w:val="center"/>
              <w:rPr>
                <w:sz w:val="24"/>
                <w:szCs w:val="24"/>
              </w:rPr>
            </w:pPr>
            <w:sdt>
              <w:sdtPr>
                <w:rPr>
                  <w:rFonts w:cs="Arial"/>
                  <w:sz w:val="24"/>
                  <w:szCs w:val="24"/>
                </w:rPr>
                <w:id w:val="9417971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DE34BA0" w14:textId="77777777" w:rsidR="00135EB4" w:rsidRDefault="00135EB4" w:rsidP="001459E3">
            <w:pPr>
              <w:pStyle w:val="NoSpacing"/>
            </w:pPr>
          </w:p>
        </w:tc>
        <w:tc>
          <w:tcPr>
            <w:tcW w:w="2268" w:type="dxa"/>
          </w:tcPr>
          <w:p w14:paraId="23D92433" w14:textId="77777777" w:rsidR="00135EB4" w:rsidRDefault="00135EB4" w:rsidP="001459E3">
            <w:pPr>
              <w:pStyle w:val="NoSpacing"/>
            </w:pPr>
          </w:p>
        </w:tc>
      </w:tr>
      <w:tr w:rsidR="00135EB4" w14:paraId="642B6870" w14:textId="77777777" w:rsidTr="001459E3">
        <w:tc>
          <w:tcPr>
            <w:tcW w:w="5245" w:type="dxa"/>
            <w:vMerge w:val="restart"/>
          </w:tcPr>
          <w:p w14:paraId="14B8A14B" w14:textId="513D30B4" w:rsidR="00F97CEE" w:rsidRPr="00F97CEE" w:rsidRDefault="00F97CEE" w:rsidP="00AD0B17">
            <w:pPr>
              <w:pStyle w:val="NoSpacing"/>
              <w:rPr>
                <w:b/>
                <w:bCs/>
                <w:sz w:val="20"/>
                <w:szCs w:val="20"/>
              </w:rPr>
            </w:pPr>
            <w:r w:rsidRPr="00F97CEE">
              <w:rPr>
                <w:b/>
                <w:bCs/>
                <w:sz w:val="20"/>
                <w:szCs w:val="20"/>
              </w:rPr>
              <w:t>Performance Evidence</w:t>
            </w:r>
          </w:p>
          <w:p w14:paraId="3AD880D8" w14:textId="1956098A" w:rsidR="00AD0B17" w:rsidRPr="00AD0B17" w:rsidRDefault="00AD0B17" w:rsidP="00AD0B17">
            <w:pPr>
              <w:pStyle w:val="NoSpacing"/>
              <w:rPr>
                <w:sz w:val="20"/>
                <w:szCs w:val="20"/>
              </w:rPr>
            </w:pPr>
            <w:r w:rsidRPr="00AD0B17">
              <w:rPr>
                <w:sz w:val="20"/>
                <w:szCs w:val="20"/>
              </w:rPr>
              <w:t>The individual must demonstrate the ability to complete the tasks outlined in the elements, performance criteria and foundation skills of this unit, including evidence of the ability to:</w:t>
            </w:r>
          </w:p>
          <w:p w14:paraId="1ED3A4E7" w14:textId="77777777" w:rsidR="00AD0B17" w:rsidRPr="00AD0B17" w:rsidRDefault="00AD0B17">
            <w:pPr>
              <w:pStyle w:val="NoSpacing"/>
              <w:numPr>
                <w:ilvl w:val="0"/>
                <w:numId w:val="87"/>
              </w:numPr>
              <w:rPr>
                <w:sz w:val="20"/>
                <w:szCs w:val="20"/>
              </w:rPr>
            </w:pPr>
            <w:r w:rsidRPr="00AD0B17">
              <w:rPr>
                <w:sz w:val="20"/>
                <w:szCs w:val="20"/>
              </w:rPr>
              <w:t>develop a plan for own development, including:</w:t>
            </w:r>
          </w:p>
          <w:p w14:paraId="386A01DE" w14:textId="77777777" w:rsidR="00AD0B17" w:rsidRPr="00AD0B17" w:rsidRDefault="00AD0B17">
            <w:pPr>
              <w:pStyle w:val="NoSpacing"/>
              <w:numPr>
                <w:ilvl w:val="0"/>
                <w:numId w:val="88"/>
              </w:numPr>
              <w:rPr>
                <w:sz w:val="20"/>
                <w:szCs w:val="20"/>
              </w:rPr>
            </w:pPr>
            <w:r w:rsidRPr="00AD0B17">
              <w:rPr>
                <w:sz w:val="20"/>
                <w:szCs w:val="20"/>
              </w:rPr>
              <w:t>identifying and applying the regulatory requirements of a vocational education and training (VET) teacher, trainer and assessor</w:t>
            </w:r>
          </w:p>
          <w:p w14:paraId="55D67438" w14:textId="77777777" w:rsidR="00AD0B17" w:rsidRPr="00AD0B17" w:rsidRDefault="00AD0B17">
            <w:pPr>
              <w:pStyle w:val="NoSpacing"/>
              <w:numPr>
                <w:ilvl w:val="0"/>
                <w:numId w:val="88"/>
              </w:numPr>
              <w:rPr>
                <w:sz w:val="20"/>
                <w:szCs w:val="20"/>
              </w:rPr>
            </w:pPr>
            <w:r w:rsidRPr="00AD0B17">
              <w:rPr>
                <w:sz w:val="20"/>
                <w:szCs w:val="20"/>
              </w:rPr>
              <w:t>evaluating vocational competency and industry currency, and current skills and knowledge related to the delivery of vocational training, including digital skills</w:t>
            </w:r>
          </w:p>
          <w:p w14:paraId="29767E8F" w14:textId="44496F33" w:rsidR="00135EB4" w:rsidRPr="00F97CEE" w:rsidRDefault="00AD0B17">
            <w:pPr>
              <w:pStyle w:val="NoSpacing"/>
              <w:numPr>
                <w:ilvl w:val="0"/>
                <w:numId w:val="88"/>
              </w:numPr>
              <w:rPr>
                <w:sz w:val="20"/>
                <w:szCs w:val="20"/>
              </w:rPr>
            </w:pPr>
            <w:r w:rsidRPr="00AD0B17">
              <w:rPr>
                <w:sz w:val="20"/>
                <w:szCs w:val="20"/>
              </w:rPr>
              <w:lastRenderedPageBreak/>
              <w:t>identifying opportunities for professional development to improve professional practice and knowledge</w:t>
            </w:r>
          </w:p>
        </w:tc>
        <w:tc>
          <w:tcPr>
            <w:tcW w:w="3544" w:type="dxa"/>
          </w:tcPr>
          <w:p w14:paraId="41E20506"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6E77F30" w14:textId="77777777" w:rsidR="00135EB4" w:rsidRPr="00D5691A" w:rsidRDefault="00780C3A" w:rsidP="001459E3">
            <w:pPr>
              <w:pStyle w:val="NoSpacing"/>
              <w:jc w:val="center"/>
              <w:rPr>
                <w:sz w:val="24"/>
                <w:szCs w:val="24"/>
              </w:rPr>
            </w:pPr>
            <w:sdt>
              <w:sdtPr>
                <w:rPr>
                  <w:rFonts w:cs="Arial"/>
                  <w:sz w:val="24"/>
                  <w:szCs w:val="24"/>
                </w:rPr>
                <w:id w:val="1785998935"/>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4A071D44" w14:textId="77777777" w:rsidR="00135EB4" w:rsidRDefault="00135EB4" w:rsidP="001459E3">
            <w:pPr>
              <w:pStyle w:val="NoSpacing"/>
            </w:pPr>
          </w:p>
        </w:tc>
        <w:tc>
          <w:tcPr>
            <w:tcW w:w="2268" w:type="dxa"/>
          </w:tcPr>
          <w:p w14:paraId="0DFAA8D3" w14:textId="77777777" w:rsidR="00135EB4" w:rsidRDefault="00135EB4" w:rsidP="001459E3">
            <w:pPr>
              <w:pStyle w:val="NoSpacing"/>
            </w:pPr>
          </w:p>
        </w:tc>
      </w:tr>
      <w:tr w:rsidR="00135EB4" w14:paraId="20EFC2B7" w14:textId="77777777" w:rsidTr="001459E3">
        <w:tc>
          <w:tcPr>
            <w:tcW w:w="5245" w:type="dxa"/>
            <w:vMerge/>
          </w:tcPr>
          <w:p w14:paraId="70527CF5" w14:textId="77777777" w:rsidR="00135EB4" w:rsidRPr="001459E3" w:rsidRDefault="00135EB4" w:rsidP="001459E3">
            <w:pPr>
              <w:pStyle w:val="NoSpacing"/>
              <w:rPr>
                <w:sz w:val="20"/>
                <w:szCs w:val="20"/>
              </w:rPr>
            </w:pPr>
          </w:p>
        </w:tc>
        <w:tc>
          <w:tcPr>
            <w:tcW w:w="3544" w:type="dxa"/>
          </w:tcPr>
          <w:p w14:paraId="2790AEE7"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74929CF8" w14:textId="77777777" w:rsidR="00135EB4" w:rsidRPr="00D5691A" w:rsidRDefault="00780C3A" w:rsidP="001459E3">
            <w:pPr>
              <w:jc w:val="center"/>
              <w:rPr>
                <w:sz w:val="24"/>
                <w:szCs w:val="24"/>
              </w:rPr>
            </w:pPr>
            <w:sdt>
              <w:sdtPr>
                <w:rPr>
                  <w:rFonts w:cs="Arial"/>
                  <w:sz w:val="24"/>
                  <w:szCs w:val="24"/>
                </w:rPr>
                <w:id w:val="-82471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79CDA1E" w14:textId="77777777" w:rsidR="00135EB4" w:rsidRDefault="00135EB4" w:rsidP="001459E3">
            <w:pPr>
              <w:pStyle w:val="NoSpacing"/>
            </w:pPr>
          </w:p>
        </w:tc>
        <w:tc>
          <w:tcPr>
            <w:tcW w:w="2268" w:type="dxa"/>
          </w:tcPr>
          <w:p w14:paraId="17688CD7" w14:textId="77777777" w:rsidR="00135EB4" w:rsidRDefault="00135EB4" w:rsidP="001459E3">
            <w:pPr>
              <w:pStyle w:val="NoSpacing"/>
            </w:pPr>
          </w:p>
        </w:tc>
      </w:tr>
      <w:tr w:rsidR="00135EB4" w14:paraId="61908B7F" w14:textId="77777777" w:rsidTr="001459E3">
        <w:tc>
          <w:tcPr>
            <w:tcW w:w="5245" w:type="dxa"/>
            <w:vMerge/>
          </w:tcPr>
          <w:p w14:paraId="290D9935" w14:textId="77777777" w:rsidR="00135EB4" w:rsidRPr="001459E3" w:rsidRDefault="00135EB4" w:rsidP="001459E3">
            <w:pPr>
              <w:pStyle w:val="NoSpacing"/>
              <w:rPr>
                <w:sz w:val="20"/>
                <w:szCs w:val="20"/>
              </w:rPr>
            </w:pPr>
          </w:p>
        </w:tc>
        <w:tc>
          <w:tcPr>
            <w:tcW w:w="3544" w:type="dxa"/>
          </w:tcPr>
          <w:p w14:paraId="09BB5EF9"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4372C54" w14:textId="77777777" w:rsidR="00135EB4" w:rsidRPr="00D5691A" w:rsidRDefault="00780C3A" w:rsidP="001459E3">
            <w:pPr>
              <w:jc w:val="center"/>
              <w:rPr>
                <w:sz w:val="24"/>
                <w:szCs w:val="24"/>
              </w:rPr>
            </w:pPr>
            <w:sdt>
              <w:sdtPr>
                <w:rPr>
                  <w:rFonts w:cs="Arial"/>
                  <w:sz w:val="24"/>
                  <w:szCs w:val="24"/>
                </w:rPr>
                <w:id w:val="-150065885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AC835D" w14:textId="77777777" w:rsidR="00135EB4" w:rsidRDefault="00135EB4" w:rsidP="001459E3">
            <w:pPr>
              <w:pStyle w:val="NoSpacing"/>
            </w:pPr>
          </w:p>
        </w:tc>
        <w:tc>
          <w:tcPr>
            <w:tcW w:w="2268" w:type="dxa"/>
          </w:tcPr>
          <w:p w14:paraId="0C38292E" w14:textId="77777777" w:rsidR="00135EB4" w:rsidRDefault="00135EB4" w:rsidP="001459E3">
            <w:pPr>
              <w:pStyle w:val="NoSpacing"/>
            </w:pPr>
          </w:p>
        </w:tc>
      </w:tr>
      <w:tr w:rsidR="00135EB4" w14:paraId="1F26E8B5" w14:textId="77777777" w:rsidTr="001459E3">
        <w:tc>
          <w:tcPr>
            <w:tcW w:w="5245" w:type="dxa"/>
            <w:vMerge/>
          </w:tcPr>
          <w:p w14:paraId="0144736A" w14:textId="77777777" w:rsidR="00135EB4" w:rsidRPr="001459E3" w:rsidRDefault="00135EB4" w:rsidP="001459E3">
            <w:pPr>
              <w:pStyle w:val="NoSpacing"/>
              <w:rPr>
                <w:sz w:val="20"/>
                <w:szCs w:val="20"/>
              </w:rPr>
            </w:pPr>
          </w:p>
        </w:tc>
        <w:tc>
          <w:tcPr>
            <w:tcW w:w="3544" w:type="dxa"/>
          </w:tcPr>
          <w:p w14:paraId="3A0C48AE"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044D0445" w14:textId="77777777" w:rsidR="00135EB4" w:rsidRPr="00D5691A" w:rsidRDefault="00780C3A" w:rsidP="001459E3">
            <w:pPr>
              <w:jc w:val="center"/>
              <w:rPr>
                <w:sz w:val="24"/>
                <w:szCs w:val="24"/>
              </w:rPr>
            </w:pPr>
            <w:sdt>
              <w:sdtPr>
                <w:rPr>
                  <w:rFonts w:cs="Arial"/>
                  <w:sz w:val="24"/>
                  <w:szCs w:val="24"/>
                </w:rPr>
                <w:id w:val="92769486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9A98DD5" w14:textId="77777777" w:rsidR="00135EB4" w:rsidRDefault="00135EB4" w:rsidP="001459E3">
            <w:pPr>
              <w:pStyle w:val="NoSpacing"/>
            </w:pPr>
          </w:p>
        </w:tc>
        <w:tc>
          <w:tcPr>
            <w:tcW w:w="2268" w:type="dxa"/>
          </w:tcPr>
          <w:p w14:paraId="18B2D1CA" w14:textId="77777777" w:rsidR="00135EB4" w:rsidRDefault="00135EB4" w:rsidP="001459E3">
            <w:pPr>
              <w:pStyle w:val="NoSpacing"/>
            </w:pPr>
          </w:p>
        </w:tc>
      </w:tr>
      <w:tr w:rsidR="00135EB4" w14:paraId="51C2C099" w14:textId="77777777" w:rsidTr="001459E3">
        <w:tc>
          <w:tcPr>
            <w:tcW w:w="5245" w:type="dxa"/>
            <w:vMerge/>
          </w:tcPr>
          <w:p w14:paraId="32BA35AE" w14:textId="77777777" w:rsidR="00135EB4" w:rsidRPr="001459E3" w:rsidRDefault="00135EB4" w:rsidP="001459E3">
            <w:pPr>
              <w:pStyle w:val="NoSpacing"/>
              <w:rPr>
                <w:sz w:val="20"/>
                <w:szCs w:val="20"/>
              </w:rPr>
            </w:pPr>
          </w:p>
        </w:tc>
        <w:tc>
          <w:tcPr>
            <w:tcW w:w="3544" w:type="dxa"/>
          </w:tcPr>
          <w:p w14:paraId="2CAA2A74" w14:textId="77777777" w:rsidR="00135EB4" w:rsidRPr="00D5691A" w:rsidRDefault="00135EB4" w:rsidP="001459E3">
            <w:pPr>
              <w:pStyle w:val="NoSpacing"/>
              <w:jc w:val="right"/>
              <w:rPr>
                <w:sz w:val="20"/>
                <w:szCs w:val="20"/>
              </w:rPr>
            </w:pPr>
            <w:r>
              <w:rPr>
                <w:sz w:val="20"/>
                <w:szCs w:val="20"/>
              </w:rPr>
              <w:t>References</w:t>
            </w:r>
          </w:p>
        </w:tc>
        <w:tc>
          <w:tcPr>
            <w:tcW w:w="567" w:type="dxa"/>
          </w:tcPr>
          <w:p w14:paraId="172B809B" w14:textId="77777777" w:rsidR="00135EB4" w:rsidRPr="00D5691A" w:rsidRDefault="00780C3A" w:rsidP="001459E3">
            <w:pPr>
              <w:jc w:val="center"/>
              <w:rPr>
                <w:sz w:val="24"/>
                <w:szCs w:val="24"/>
              </w:rPr>
            </w:pPr>
            <w:sdt>
              <w:sdtPr>
                <w:rPr>
                  <w:rFonts w:cs="Arial"/>
                  <w:sz w:val="24"/>
                  <w:szCs w:val="24"/>
                </w:rPr>
                <w:id w:val="-38386846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AF17353" w14:textId="77777777" w:rsidR="00135EB4" w:rsidRDefault="00135EB4" w:rsidP="001459E3">
            <w:pPr>
              <w:pStyle w:val="NoSpacing"/>
            </w:pPr>
          </w:p>
        </w:tc>
        <w:tc>
          <w:tcPr>
            <w:tcW w:w="2268" w:type="dxa"/>
          </w:tcPr>
          <w:p w14:paraId="1BE24020" w14:textId="77777777" w:rsidR="00135EB4" w:rsidRDefault="00135EB4" w:rsidP="001459E3">
            <w:pPr>
              <w:pStyle w:val="NoSpacing"/>
            </w:pPr>
          </w:p>
        </w:tc>
      </w:tr>
      <w:tr w:rsidR="00135EB4" w14:paraId="04B04D2D" w14:textId="77777777" w:rsidTr="001459E3">
        <w:tc>
          <w:tcPr>
            <w:tcW w:w="5245" w:type="dxa"/>
            <w:vMerge/>
          </w:tcPr>
          <w:p w14:paraId="37639788" w14:textId="77777777" w:rsidR="00135EB4" w:rsidRPr="001459E3" w:rsidRDefault="00135EB4" w:rsidP="001459E3">
            <w:pPr>
              <w:pStyle w:val="NoSpacing"/>
              <w:rPr>
                <w:sz w:val="20"/>
                <w:szCs w:val="20"/>
              </w:rPr>
            </w:pPr>
          </w:p>
        </w:tc>
        <w:tc>
          <w:tcPr>
            <w:tcW w:w="3544" w:type="dxa"/>
          </w:tcPr>
          <w:p w14:paraId="02B9101B"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0AB8B2B" w14:textId="77777777" w:rsidR="00135EB4" w:rsidRPr="00D5691A" w:rsidRDefault="00780C3A" w:rsidP="001459E3">
            <w:pPr>
              <w:jc w:val="center"/>
              <w:rPr>
                <w:sz w:val="24"/>
                <w:szCs w:val="24"/>
              </w:rPr>
            </w:pPr>
            <w:sdt>
              <w:sdtPr>
                <w:rPr>
                  <w:rFonts w:cs="Arial"/>
                  <w:sz w:val="24"/>
                  <w:szCs w:val="24"/>
                </w:rPr>
                <w:id w:val="62350215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0069C4F" w14:textId="77777777" w:rsidR="00135EB4" w:rsidRDefault="00135EB4" w:rsidP="001459E3">
            <w:pPr>
              <w:pStyle w:val="NoSpacing"/>
            </w:pPr>
          </w:p>
        </w:tc>
        <w:tc>
          <w:tcPr>
            <w:tcW w:w="2268" w:type="dxa"/>
          </w:tcPr>
          <w:p w14:paraId="38A74935" w14:textId="77777777" w:rsidR="00135EB4" w:rsidRDefault="00135EB4" w:rsidP="001459E3">
            <w:pPr>
              <w:pStyle w:val="NoSpacing"/>
            </w:pPr>
          </w:p>
        </w:tc>
      </w:tr>
      <w:tr w:rsidR="00135EB4" w14:paraId="6505B4F8" w14:textId="77777777" w:rsidTr="001459E3">
        <w:tc>
          <w:tcPr>
            <w:tcW w:w="5245" w:type="dxa"/>
            <w:vMerge/>
          </w:tcPr>
          <w:p w14:paraId="7A8D5F6E" w14:textId="77777777" w:rsidR="00135EB4" w:rsidRPr="001459E3" w:rsidRDefault="00135EB4" w:rsidP="001459E3">
            <w:pPr>
              <w:pStyle w:val="NoSpacing"/>
              <w:rPr>
                <w:sz w:val="20"/>
                <w:szCs w:val="20"/>
              </w:rPr>
            </w:pPr>
          </w:p>
        </w:tc>
        <w:tc>
          <w:tcPr>
            <w:tcW w:w="3544" w:type="dxa"/>
          </w:tcPr>
          <w:p w14:paraId="1C9305FC" w14:textId="77777777" w:rsidR="00135EB4" w:rsidRPr="00D5691A" w:rsidRDefault="00135EB4" w:rsidP="001459E3">
            <w:pPr>
              <w:pStyle w:val="NoSpacing"/>
              <w:jc w:val="right"/>
              <w:rPr>
                <w:sz w:val="20"/>
                <w:szCs w:val="20"/>
              </w:rPr>
            </w:pPr>
            <w:r>
              <w:rPr>
                <w:sz w:val="20"/>
                <w:szCs w:val="20"/>
              </w:rPr>
              <w:t>Resume / CV</w:t>
            </w:r>
          </w:p>
        </w:tc>
        <w:tc>
          <w:tcPr>
            <w:tcW w:w="567" w:type="dxa"/>
          </w:tcPr>
          <w:p w14:paraId="4F59544F" w14:textId="77777777" w:rsidR="00135EB4" w:rsidRPr="00D5691A" w:rsidRDefault="00780C3A" w:rsidP="001459E3">
            <w:pPr>
              <w:jc w:val="center"/>
              <w:rPr>
                <w:sz w:val="24"/>
                <w:szCs w:val="24"/>
              </w:rPr>
            </w:pPr>
            <w:sdt>
              <w:sdtPr>
                <w:rPr>
                  <w:rFonts w:cs="Arial"/>
                  <w:sz w:val="24"/>
                  <w:szCs w:val="24"/>
                </w:rPr>
                <w:id w:val="-27310039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1044AA5" w14:textId="77777777" w:rsidR="00135EB4" w:rsidRDefault="00135EB4" w:rsidP="001459E3">
            <w:pPr>
              <w:pStyle w:val="NoSpacing"/>
            </w:pPr>
          </w:p>
        </w:tc>
        <w:tc>
          <w:tcPr>
            <w:tcW w:w="2268" w:type="dxa"/>
          </w:tcPr>
          <w:p w14:paraId="0CB05DA8" w14:textId="77777777" w:rsidR="00135EB4" w:rsidRDefault="00135EB4" w:rsidP="001459E3">
            <w:pPr>
              <w:pStyle w:val="NoSpacing"/>
            </w:pPr>
          </w:p>
        </w:tc>
      </w:tr>
      <w:tr w:rsidR="00135EB4" w14:paraId="5B0B2493" w14:textId="77777777" w:rsidTr="001459E3">
        <w:tc>
          <w:tcPr>
            <w:tcW w:w="5245" w:type="dxa"/>
            <w:vMerge/>
          </w:tcPr>
          <w:p w14:paraId="26FC7E1D" w14:textId="77777777" w:rsidR="00135EB4" w:rsidRPr="001459E3" w:rsidRDefault="00135EB4" w:rsidP="001459E3">
            <w:pPr>
              <w:pStyle w:val="NoSpacing"/>
              <w:rPr>
                <w:sz w:val="20"/>
                <w:szCs w:val="20"/>
              </w:rPr>
            </w:pPr>
          </w:p>
        </w:tc>
        <w:tc>
          <w:tcPr>
            <w:tcW w:w="3544" w:type="dxa"/>
          </w:tcPr>
          <w:p w14:paraId="3F7EE737"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2790A2B" w14:textId="77777777" w:rsidR="00135EB4" w:rsidRPr="00D5691A" w:rsidRDefault="00780C3A" w:rsidP="001459E3">
            <w:pPr>
              <w:jc w:val="center"/>
              <w:rPr>
                <w:sz w:val="24"/>
                <w:szCs w:val="24"/>
              </w:rPr>
            </w:pPr>
            <w:sdt>
              <w:sdtPr>
                <w:rPr>
                  <w:rFonts w:cs="Arial"/>
                  <w:sz w:val="24"/>
                  <w:szCs w:val="24"/>
                </w:rPr>
                <w:id w:val="11464420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887B749" w14:textId="77777777" w:rsidR="00135EB4" w:rsidRDefault="00135EB4" w:rsidP="001459E3">
            <w:pPr>
              <w:pStyle w:val="NoSpacing"/>
            </w:pPr>
          </w:p>
        </w:tc>
        <w:tc>
          <w:tcPr>
            <w:tcW w:w="2268" w:type="dxa"/>
          </w:tcPr>
          <w:p w14:paraId="098F570C" w14:textId="77777777" w:rsidR="00135EB4" w:rsidRDefault="00135EB4" w:rsidP="001459E3">
            <w:pPr>
              <w:pStyle w:val="NoSpacing"/>
            </w:pPr>
          </w:p>
        </w:tc>
      </w:tr>
      <w:tr w:rsidR="00135EB4" w14:paraId="0F6E1B3A" w14:textId="77777777" w:rsidTr="001459E3">
        <w:tc>
          <w:tcPr>
            <w:tcW w:w="5245" w:type="dxa"/>
            <w:vMerge/>
          </w:tcPr>
          <w:p w14:paraId="5587049A" w14:textId="77777777" w:rsidR="00135EB4" w:rsidRPr="001459E3" w:rsidRDefault="00135EB4" w:rsidP="001459E3">
            <w:pPr>
              <w:pStyle w:val="NoSpacing"/>
              <w:rPr>
                <w:sz w:val="20"/>
                <w:szCs w:val="20"/>
              </w:rPr>
            </w:pPr>
          </w:p>
        </w:tc>
        <w:tc>
          <w:tcPr>
            <w:tcW w:w="3544" w:type="dxa"/>
          </w:tcPr>
          <w:p w14:paraId="37C862AF" w14:textId="77777777" w:rsidR="00135EB4" w:rsidRPr="00D5691A" w:rsidRDefault="00135EB4" w:rsidP="001459E3">
            <w:pPr>
              <w:pStyle w:val="NoSpacing"/>
              <w:jc w:val="right"/>
              <w:rPr>
                <w:sz w:val="20"/>
                <w:szCs w:val="20"/>
              </w:rPr>
            </w:pPr>
            <w:r>
              <w:rPr>
                <w:sz w:val="20"/>
                <w:szCs w:val="20"/>
              </w:rPr>
              <w:t>Other</w:t>
            </w:r>
          </w:p>
        </w:tc>
        <w:tc>
          <w:tcPr>
            <w:tcW w:w="567" w:type="dxa"/>
          </w:tcPr>
          <w:p w14:paraId="1D7EAC24" w14:textId="77777777" w:rsidR="00135EB4" w:rsidRPr="00D5691A" w:rsidRDefault="00780C3A" w:rsidP="001459E3">
            <w:pPr>
              <w:jc w:val="center"/>
              <w:rPr>
                <w:sz w:val="24"/>
                <w:szCs w:val="24"/>
              </w:rPr>
            </w:pPr>
            <w:sdt>
              <w:sdtPr>
                <w:rPr>
                  <w:rFonts w:cs="Arial"/>
                  <w:sz w:val="24"/>
                  <w:szCs w:val="24"/>
                </w:rPr>
                <w:id w:val="-13568057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F9EAF61" w14:textId="77777777" w:rsidR="00135EB4" w:rsidRDefault="00135EB4" w:rsidP="001459E3">
            <w:pPr>
              <w:pStyle w:val="NoSpacing"/>
            </w:pPr>
          </w:p>
        </w:tc>
        <w:tc>
          <w:tcPr>
            <w:tcW w:w="2268" w:type="dxa"/>
          </w:tcPr>
          <w:p w14:paraId="25BAEEF6" w14:textId="77777777" w:rsidR="00135EB4" w:rsidRDefault="00135EB4" w:rsidP="001459E3">
            <w:pPr>
              <w:pStyle w:val="NoSpacing"/>
            </w:pPr>
          </w:p>
        </w:tc>
      </w:tr>
      <w:tr w:rsidR="00AD0B17" w14:paraId="64A6F86C" w14:textId="77777777" w:rsidTr="001459E3">
        <w:tc>
          <w:tcPr>
            <w:tcW w:w="5245" w:type="dxa"/>
            <w:vMerge w:val="restart"/>
          </w:tcPr>
          <w:p w14:paraId="230C871D" w14:textId="32D0E156" w:rsidR="00F97CEE" w:rsidRPr="00F97CEE" w:rsidRDefault="00F97CEE" w:rsidP="00AD0B17">
            <w:pPr>
              <w:pStyle w:val="NoSpacing"/>
              <w:rPr>
                <w:b/>
                <w:bCs/>
                <w:sz w:val="20"/>
                <w:szCs w:val="20"/>
              </w:rPr>
            </w:pPr>
            <w:r w:rsidRPr="00F97CEE">
              <w:rPr>
                <w:b/>
                <w:bCs/>
                <w:sz w:val="20"/>
                <w:szCs w:val="20"/>
              </w:rPr>
              <w:t>Knowledge Evidence</w:t>
            </w:r>
          </w:p>
          <w:p w14:paraId="233FCC23" w14:textId="503BD94F" w:rsidR="00AD0B17" w:rsidRPr="00AD0B17" w:rsidRDefault="00AD0B17" w:rsidP="00AD0B17">
            <w:pPr>
              <w:pStyle w:val="NoSpacing"/>
              <w:rPr>
                <w:sz w:val="20"/>
                <w:szCs w:val="20"/>
              </w:rPr>
            </w:pPr>
            <w:r w:rsidRPr="00AD0B17">
              <w:rPr>
                <w:sz w:val="20"/>
                <w:szCs w:val="20"/>
              </w:rPr>
              <w:t>The individual must be able to demonstrate knowledge to complete the tasks outlined in the elements, performance criteria and foundation skills of this unit, including knowledge of:</w:t>
            </w:r>
          </w:p>
          <w:p w14:paraId="61873168" w14:textId="77777777" w:rsidR="00AD0B17" w:rsidRPr="00AD0B17" w:rsidRDefault="00AD0B17">
            <w:pPr>
              <w:pStyle w:val="NoSpacing"/>
              <w:numPr>
                <w:ilvl w:val="0"/>
                <w:numId w:val="89"/>
              </w:numPr>
              <w:rPr>
                <w:sz w:val="20"/>
                <w:szCs w:val="20"/>
              </w:rPr>
            </w:pPr>
            <w:r w:rsidRPr="00AD0B17">
              <w:rPr>
                <w:sz w:val="20"/>
                <w:szCs w:val="20"/>
              </w:rPr>
              <w:t>purpose of the VET Quality Framework and key content relevant to VET teachers, trainers and assessors, including:</w:t>
            </w:r>
          </w:p>
          <w:p w14:paraId="1A7F42B1" w14:textId="77777777" w:rsidR="00AD0B17" w:rsidRPr="00AD0B17" w:rsidRDefault="00AD0B17">
            <w:pPr>
              <w:pStyle w:val="NoSpacing"/>
              <w:numPr>
                <w:ilvl w:val="0"/>
                <w:numId w:val="90"/>
              </w:numPr>
              <w:rPr>
                <w:sz w:val="20"/>
                <w:szCs w:val="20"/>
              </w:rPr>
            </w:pPr>
            <w:r w:rsidRPr="00AD0B17">
              <w:rPr>
                <w:sz w:val="20"/>
                <w:szCs w:val="20"/>
              </w:rPr>
              <w:t>Standards for Registered Training Organisations (RTOs) 2015 (or their successor)</w:t>
            </w:r>
          </w:p>
          <w:p w14:paraId="1F2E46F6" w14:textId="77777777" w:rsidR="00AD0B17" w:rsidRPr="00AD0B17" w:rsidRDefault="00AD0B17">
            <w:pPr>
              <w:pStyle w:val="NoSpacing"/>
              <w:numPr>
                <w:ilvl w:val="0"/>
                <w:numId w:val="90"/>
              </w:numPr>
              <w:rPr>
                <w:sz w:val="20"/>
                <w:szCs w:val="20"/>
              </w:rPr>
            </w:pPr>
            <w:r w:rsidRPr="00AD0B17">
              <w:rPr>
                <w:sz w:val="20"/>
                <w:szCs w:val="20"/>
              </w:rPr>
              <w:t>structure and overarching content and levels of the Australian Qualifications Framework (or its successor)</w:t>
            </w:r>
          </w:p>
          <w:p w14:paraId="4D6509DB" w14:textId="77777777" w:rsidR="00AD0B17" w:rsidRPr="00AD0B17" w:rsidRDefault="00AD0B17">
            <w:pPr>
              <w:pStyle w:val="NoSpacing"/>
              <w:numPr>
                <w:ilvl w:val="0"/>
                <w:numId w:val="91"/>
              </w:numPr>
              <w:rPr>
                <w:sz w:val="20"/>
                <w:szCs w:val="20"/>
              </w:rPr>
            </w:pPr>
            <w:r w:rsidRPr="00AD0B17">
              <w:rPr>
                <w:sz w:val="20"/>
                <w:szCs w:val="20"/>
              </w:rPr>
              <w:t>VET sector structure and roles and responsibilities of key stakeholders, including:</w:t>
            </w:r>
          </w:p>
          <w:p w14:paraId="38380321" w14:textId="77777777" w:rsidR="00AD0B17" w:rsidRPr="00AD0B17" w:rsidRDefault="00AD0B17">
            <w:pPr>
              <w:pStyle w:val="NoSpacing"/>
              <w:numPr>
                <w:ilvl w:val="0"/>
                <w:numId w:val="92"/>
              </w:numPr>
              <w:rPr>
                <w:sz w:val="20"/>
                <w:szCs w:val="20"/>
              </w:rPr>
            </w:pPr>
            <w:r w:rsidRPr="00AD0B17">
              <w:rPr>
                <w:sz w:val="20"/>
                <w:szCs w:val="20"/>
              </w:rPr>
              <w:t>Australian government</w:t>
            </w:r>
          </w:p>
          <w:p w14:paraId="57DCEA65" w14:textId="77777777" w:rsidR="00AD0B17" w:rsidRPr="00AD0B17" w:rsidRDefault="00AD0B17">
            <w:pPr>
              <w:pStyle w:val="NoSpacing"/>
              <w:numPr>
                <w:ilvl w:val="0"/>
                <w:numId w:val="92"/>
              </w:numPr>
              <w:rPr>
                <w:sz w:val="20"/>
                <w:szCs w:val="20"/>
              </w:rPr>
            </w:pPr>
            <w:r w:rsidRPr="00AD0B17">
              <w:rPr>
                <w:sz w:val="20"/>
                <w:szCs w:val="20"/>
              </w:rPr>
              <w:t>state and territory governments, including state or territory training authorities</w:t>
            </w:r>
          </w:p>
          <w:p w14:paraId="511903A0" w14:textId="77777777" w:rsidR="00AD0B17" w:rsidRPr="00AD0B17" w:rsidRDefault="00AD0B17">
            <w:pPr>
              <w:pStyle w:val="NoSpacing"/>
              <w:numPr>
                <w:ilvl w:val="0"/>
                <w:numId w:val="92"/>
              </w:numPr>
              <w:rPr>
                <w:sz w:val="20"/>
                <w:szCs w:val="20"/>
              </w:rPr>
            </w:pPr>
            <w:r w:rsidRPr="00AD0B17">
              <w:rPr>
                <w:sz w:val="20"/>
                <w:szCs w:val="20"/>
              </w:rPr>
              <w:t>VET regulators</w:t>
            </w:r>
          </w:p>
          <w:p w14:paraId="47ACF049" w14:textId="77777777" w:rsidR="00AD0B17" w:rsidRPr="00AD0B17" w:rsidRDefault="00AD0B17">
            <w:pPr>
              <w:pStyle w:val="NoSpacing"/>
              <w:numPr>
                <w:ilvl w:val="0"/>
                <w:numId w:val="92"/>
              </w:numPr>
              <w:rPr>
                <w:sz w:val="20"/>
                <w:szCs w:val="20"/>
              </w:rPr>
            </w:pPr>
            <w:r w:rsidRPr="00AD0B17">
              <w:rPr>
                <w:sz w:val="20"/>
                <w:szCs w:val="20"/>
              </w:rPr>
              <w:t>training package developers</w:t>
            </w:r>
          </w:p>
          <w:p w14:paraId="508AEE38" w14:textId="77777777" w:rsidR="00AD0B17" w:rsidRPr="00AD0B17" w:rsidRDefault="00AD0B17">
            <w:pPr>
              <w:pStyle w:val="NoSpacing"/>
              <w:numPr>
                <w:ilvl w:val="0"/>
                <w:numId w:val="92"/>
              </w:numPr>
              <w:rPr>
                <w:sz w:val="20"/>
                <w:szCs w:val="20"/>
              </w:rPr>
            </w:pPr>
            <w:r w:rsidRPr="00AD0B17">
              <w:rPr>
                <w:sz w:val="20"/>
                <w:szCs w:val="20"/>
              </w:rPr>
              <w:t>peak bodies</w:t>
            </w:r>
          </w:p>
          <w:p w14:paraId="7CE1C20B" w14:textId="77777777" w:rsidR="00AD0B17" w:rsidRPr="00AD0B17" w:rsidRDefault="00AD0B17">
            <w:pPr>
              <w:pStyle w:val="NoSpacing"/>
              <w:numPr>
                <w:ilvl w:val="0"/>
                <w:numId w:val="92"/>
              </w:numPr>
              <w:rPr>
                <w:sz w:val="20"/>
                <w:szCs w:val="20"/>
              </w:rPr>
            </w:pPr>
            <w:r w:rsidRPr="00AD0B17">
              <w:rPr>
                <w:sz w:val="20"/>
                <w:szCs w:val="20"/>
              </w:rPr>
              <w:t>networks, communities of practice and professional development providers</w:t>
            </w:r>
          </w:p>
          <w:p w14:paraId="7BDE08D1" w14:textId="77777777" w:rsidR="00AD0B17" w:rsidRPr="00AD0B17" w:rsidRDefault="00AD0B17">
            <w:pPr>
              <w:pStyle w:val="NoSpacing"/>
              <w:numPr>
                <w:ilvl w:val="0"/>
                <w:numId w:val="93"/>
              </w:numPr>
              <w:rPr>
                <w:sz w:val="20"/>
                <w:szCs w:val="20"/>
              </w:rPr>
            </w:pPr>
            <w:r w:rsidRPr="00AD0B17">
              <w:rPr>
                <w:sz w:val="20"/>
                <w:szCs w:val="20"/>
              </w:rPr>
              <w:t>legislative and VET regulatory requirements relevant to VET teachers, trainers and assessors, including:</w:t>
            </w:r>
          </w:p>
          <w:p w14:paraId="10053EA1" w14:textId="77777777" w:rsidR="00AD0B17" w:rsidRPr="00AD0B17" w:rsidRDefault="00AD0B17">
            <w:pPr>
              <w:pStyle w:val="NoSpacing"/>
              <w:numPr>
                <w:ilvl w:val="0"/>
                <w:numId w:val="94"/>
              </w:numPr>
              <w:rPr>
                <w:sz w:val="20"/>
                <w:szCs w:val="20"/>
              </w:rPr>
            </w:pPr>
            <w:r w:rsidRPr="00AD0B17">
              <w:rPr>
                <w:sz w:val="20"/>
                <w:szCs w:val="20"/>
              </w:rPr>
              <w:t>training and assessment</w:t>
            </w:r>
          </w:p>
          <w:p w14:paraId="34404DFA" w14:textId="77777777" w:rsidR="00AD0B17" w:rsidRPr="00AD0B17" w:rsidRDefault="00AD0B17">
            <w:pPr>
              <w:pStyle w:val="NoSpacing"/>
              <w:numPr>
                <w:ilvl w:val="0"/>
                <w:numId w:val="94"/>
              </w:numPr>
              <w:rPr>
                <w:sz w:val="20"/>
                <w:szCs w:val="20"/>
              </w:rPr>
            </w:pPr>
            <w:r w:rsidRPr="00AD0B17">
              <w:rPr>
                <w:sz w:val="20"/>
                <w:szCs w:val="20"/>
              </w:rPr>
              <w:t>vocational learner support</w:t>
            </w:r>
          </w:p>
          <w:p w14:paraId="21FC3F19" w14:textId="77777777" w:rsidR="00AD0B17" w:rsidRPr="00AD0B17" w:rsidRDefault="00AD0B17">
            <w:pPr>
              <w:pStyle w:val="NoSpacing"/>
              <w:numPr>
                <w:ilvl w:val="0"/>
                <w:numId w:val="94"/>
              </w:numPr>
              <w:rPr>
                <w:sz w:val="20"/>
                <w:szCs w:val="20"/>
              </w:rPr>
            </w:pPr>
            <w:r w:rsidRPr="00AD0B17">
              <w:rPr>
                <w:sz w:val="20"/>
                <w:szCs w:val="20"/>
              </w:rPr>
              <w:t>trainer and assessor qualifications</w:t>
            </w:r>
          </w:p>
          <w:p w14:paraId="650D5C4D" w14:textId="77777777" w:rsidR="00AD0B17" w:rsidRPr="00AD0B17" w:rsidRDefault="00AD0B17">
            <w:pPr>
              <w:pStyle w:val="NoSpacing"/>
              <w:numPr>
                <w:ilvl w:val="0"/>
                <w:numId w:val="94"/>
              </w:numPr>
              <w:rPr>
                <w:sz w:val="20"/>
                <w:szCs w:val="20"/>
              </w:rPr>
            </w:pPr>
            <w:r w:rsidRPr="00AD0B17">
              <w:rPr>
                <w:sz w:val="20"/>
                <w:szCs w:val="20"/>
              </w:rPr>
              <w:t>maintaining vocational competency, industry currency and skills and knowledge in vocational training and learning</w:t>
            </w:r>
          </w:p>
          <w:p w14:paraId="4C9AD4FB" w14:textId="77777777" w:rsidR="00AD0B17" w:rsidRPr="00AD0B17" w:rsidRDefault="00AD0B17">
            <w:pPr>
              <w:pStyle w:val="NoSpacing"/>
              <w:numPr>
                <w:ilvl w:val="0"/>
                <w:numId w:val="94"/>
              </w:numPr>
              <w:rPr>
                <w:sz w:val="20"/>
                <w:szCs w:val="20"/>
              </w:rPr>
            </w:pPr>
            <w:r w:rsidRPr="00AD0B17">
              <w:rPr>
                <w:sz w:val="20"/>
                <w:szCs w:val="20"/>
              </w:rPr>
              <w:t>working under supervision</w:t>
            </w:r>
          </w:p>
          <w:p w14:paraId="6AE9874F" w14:textId="77777777" w:rsidR="00AD0B17" w:rsidRPr="00AD0B17" w:rsidRDefault="00AD0B17">
            <w:pPr>
              <w:pStyle w:val="NoSpacing"/>
              <w:numPr>
                <w:ilvl w:val="0"/>
                <w:numId w:val="95"/>
              </w:numPr>
              <w:rPr>
                <w:sz w:val="20"/>
                <w:szCs w:val="20"/>
              </w:rPr>
            </w:pPr>
            <w:r w:rsidRPr="00AD0B17">
              <w:rPr>
                <w:sz w:val="20"/>
                <w:szCs w:val="20"/>
              </w:rPr>
              <w:t xml:space="preserve">organisational requirements and procedures relating to working as a VET </w:t>
            </w:r>
            <w:r w:rsidRPr="00AD0B17">
              <w:rPr>
                <w:sz w:val="20"/>
                <w:szCs w:val="20"/>
              </w:rPr>
              <w:lastRenderedPageBreak/>
              <w:t>teacher, trainer and assessor at an RTO, including:</w:t>
            </w:r>
          </w:p>
          <w:p w14:paraId="1BF8D1A5" w14:textId="77777777" w:rsidR="00AD0B17" w:rsidRPr="00AD0B17" w:rsidRDefault="00AD0B17">
            <w:pPr>
              <w:pStyle w:val="NoSpacing"/>
              <w:numPr>
                <w:ilvl w:val="0"/>
                <w:numId w:val="96"/>
              </w:numPr>
              <w:rPr>
                <w:sz w:val="20"/>
                <w:szCs w:val="20"/>
              </w:rPr>
            </w:pPr>
            <w:r w:rsidRPr="00AD0B17">
              <w:rPr>
                <w:sz w:val="20"/>
                <w:szCs w:val="20"/>
              </w:rPr>
              <w:t>position description</w:t>
            </w:r>
          </w:p>
          <w:p w14:paraId="338F68CE" w14:textId="77777777" w:rsidR="00AD0B17" w:rsidRPr="00AD0B17" w:rsidRDefault="00AD0B17">
            <w:pPr>
              <w:pStyle w:val="NoSpacing"/>
              <w:numPr>
                <w:ilvl w:val="0"/>
                <w:numId w:val="96"/>
              </w:numPr>
              <w:rPr>
                <w:sz w:val="20"/>
                <w:szCs w:val="20"/>
              </w:rPr>
            </w:pPr>
            <w:r w:rsidRPr="00AD0B17">
              <w:rPr>
                <w:sz w:val="20"/>
                <w:szCs w:val="20"/>
              </w:rPr>
              <w:t>induction</w:t>
            </w:r>
          </w:p>
          <w:p w14:paraId="1FB473B7" w14:textId="77777777" w:rsidR="00AD0B17" w:rsidRPr="00AD0B17" w:rsidRDefault="00AD0B17">
            <w:pPr>
              <w:pStyle w:val="NoSpacing"/>
              <w:numPr>
                <w:ilvl w:val="0"/>
                <w:numId w:val="96"/>
              </w:numPr>
              <w:rPr>
                <w:sz w:val="20"/>
                <w:szCs w:val="20"/>
              </w:rPr>
            </w:pPr>
            <w:r w:rsidRPr="00AD0B17">
              <w:rPr>
                <w:sz w:val="20"/>
                <w:szCs w:val="20"/>
              </w:rPr>
              <w:t>code of conduct</w:t>
            </w:r>
          </w:p>
          <w:p w14:paraId="68C7F4E4" w14:textId="77777777" w:rsidR="00AD0B17" w:rsidRPr="00AD0B17" w:rsidRDefault="00AD0B17">
            <w:pPr>
              <w:pStyle w:val="NoSpacing"/>
              <w:numPr>
                <w:ilvl w:val="0"/>
                <w:numId w:val="96"/>
              </w:numPr>
              <w:rPr>
                <w:sz w:val="20"/>
                <w:szCs w:val="20"/>
              </w:rPr>
            </w:pPr>
            <w:r w:rsidRPr="00AD0B17">
              <w:rPr>
                <w:sz w:val="20"/>
                <w:szCs w:val="20"/>
              </w:rPr>
              <w:t>duty of care</w:t>
            </w:r>
          </w:p>
          <w:p w14:paraId="5A0ABE9F" w14:textId="77777777" w:rsidR="00AD0B17" w:rsidRPr="00AD0B17" w:rsidRDefault="00AD0B17">
            <w:pPr>
              <w:pStyle w:val="NoSpacing"/>
              <w:numPr>
                <w:ilvl w:val="0"/>
                <w:numId w:val="96"/>
              </w:numPr>
              <w:rPr>
                <w:sz w:val="20"/>
                <w:szCs w:val="20"/>
              </w:rPr>
            </w:pPr>
            <w:r w:rsidRPr="00AD0B17">
              <w:rPr>
                <w:sz w:val="20"/>
                <w:szCs w:val="20"/>
              </w:rPr>
              <w:t>risk mitigation</w:t>
            </w:r>
          </w:p>
          <w:p w14:paraId="693FB3E6" w14:textId="77777777" w:rsidR="00AD0B17" w:rsidRPr="00AD0B17" w:rsidRDefault="00AD0B17">
            <w:pPr>
              <w:pStyle w:val="NoSpacing"/>
              <w:numPr>
                <w:ilvl w:val="0"/>
                <w:numId w:val="96"/>
              </w:numPr>
              <w:rPr>
                <w:sz w:val="20"/>
                <w:szCs w:val="20"/>
              </w:rPr>
            </w:pPr>
            <w:r w:rsidRPr="00AD0B17">
              <w:rPr>
                <w:sz w:val="20"/>
                <w:szCs w:val="20"/>
              </w:rPr>
              <w:t>continuous improvement</w:t>
            </w:r>
          </w:p>
          <w:p w14:paraId="4BE56C19" w14:textId="77777777" w:rsidR="00AD0B17" w:rsidRPr="00AD0B17" w:rsidRDefault="00AD0B17">
            <w:pPr>
              <w:pStyle w:val="NoSpacing"/>
              <w:numPr>
                <w:ilvl w:val="0"/>
                <w:numId w:val="96"/>
              </w:numPr>
              <w:rPr>
                <w:sz w:val="20"/>
                <w:szCs w:val="20"/>
              </w:rPr>
            </w:pPr>
            <w:r w:rsidRPr="00AD0B17">
              <w:rPr>
                <w:sz w:val="20"/>
                <w:szCs w:val="20"/>
              </w:rPr>
              <w:t>records management</w:t>
            </w:r>
          </w:p>
          <w:p w14:paraId="3B70EA5A" w14:textId="77777777" w:rsidR="00AD0B17" w:rsidRPr="00AD0B17" w:rsidRDefault="00AD0B17">
            <w:pPr>
              <w:pStyle w:val="NoSpacing"/>
              <w:numPr>
                <w:ilvl w:val="0"/>
                <w:numId w:val="96"/>
              </w:numPr>
              <w:rPr>
                <w:sz w:val="20"/>
                <w:szCs w:val="20"/>
              </w:rPr>
            </w:pPr>
            <w:r w:rsidRPr="00AD0B17">
              <w:rPr>
                <w:sz w:val="20"/>
                <w:szCs w:val="20"/>
              </w:rPr>
              <w:t>professional development and maintaining currency</w:t>
            </w:r>
          </w:p>
          <w:p w14:paraId="75DB4E6B" w14:textId="77777777" w:rsidR="00AD0B17" w:rsidRPr="00AD0B17" w:rsidRDefault="00AD0B17">
            <w:pPr>
              <w:pStyle w:val="NoSpacing"/>
              <w:numPr>
                <w:ilvl w:val="0"/>
                <w:numId w:val="96"/>
              </w:numPr>
              <w:rPr>
                <w:sz w:val="20"/>
                <w:szCs w:val="20"/>
              </w:rPr>
            </w:pPr>
            <w:r w:rsidRPr="00AD0B17">
              <w:rPr>
                <w:sz w:val="20"/>
                <w:szCs w:val="20"/>
              </w:rPr>
              <w:t>diversity and inclusion</w:t>
            </w:r>
          </w:p>
          <w:p w14:paraId="795C42E6" w14:textId="77777777" w:rsidR="00AD0B17" w:rsidRPr="00AD0B17" w:rsidRDefault="00AD0B17">
            <w:pPr>
              <w:pStyle w:val="NoSpacing"/>
              <w:numPr>
                <w:ilvl w:val="0"/>
                <w:numId w:val="96"/>
              </w:numPr>
              <w:rPr>
                <w:sz w:val="20"/>
                <w:szCs w:val="20"/>
              </w:rPr>
            </w:pPr>
            <w:r w:rsidRPr="00AD0B17">
              <w:rPr>
                <w:sz w:val="20"/>
                <w:szCs w:val="20"/>
              </w:rPr>
              <w:t>privacy and confidentiality</w:t>
            </w:r>
          </w:p>
          <w:p w14:paraId="637F5E46" w14:textId="77777777" w:rsidR="00AD0B17" w:rsidRPr="00AD0B17" w:rsidRDefault="00AD0B17">
            <w:pPr>
              <w:pStyle w:val="NoSpacing"/>
              <w:numPr>
                <w:ilvl w:val="0"/>
                <w:numId w:val="96"/>
              </w:numPr>
              <w:rPr>
                <w:sz w:val="20"/>
                <w:szCs w:val="20"/>
              </w:rPr>
            </w:pPr>
            <w:r w:rsidRPr="00AD0B17">
              <w:rPr>
                <w:sz w:val="20"/>
                <w:szCs w:val="20"/>
              </w:rPr>
              <w:t>anti-discrimination</w:t>
            </w:r>
          </w:p>
          <w:p w14:paraId="285092DA" w14:textId="77777777" w:rsidR="00AD0B17" w:rsidRPr="00AD0B17" w:rsidRDefault="00AD0B17">
            <w:pPr>
              <w:pStyle w:val="NoSpacing"/>
              <w:numPr>
                <w:ilvl w:val="0"/>
                <w:numId w:val="96"/>
              </w:numPr>
              <w:rPr>
                <w:sz w:val="20"/>
                <w:szCs w:val="20"/>
              </w:rPr>
            </w:pPr>
            <w:r w:rsidRPr="00AD0B17">
              <w:rPr>
                <w:sz w:val="20"/>
                <w:szCs w:val="20"/>
              </w:rPr>
              <w:t>consumer protection requirements</w:t>
            </w:r>
          </w:p>
          <w:p w14:paraId="361E6C7E" w14:textId="77777777" w:rsidR="00AD0B17" w:rsidRPr="00AD0B17" w:rsidRDefault="00AD0B17">
            <w:pPr>
              <w:pStyle w:val="NoSpacing"/>
              <w:numPr>
                <w:ilvl w:val="0"/>
                <w:numId w:val="96"/>
              </w:numPr>
              <w:rPr>
                <w:sz w:val="20"/>
                <w:szCs w:val="20"/>
              </w:rPr>
            </w:pPr>
            <w:r w:rsidRPr="00AD0B17">
              <w:rPr>
                <w:sz w:val="20"/>
                <w:szCs w:val="20"/>
              </w:rPr>
              <w:t>copyright and plagiarism</w:t>
            </w:r>
          </w:p>
          <w:p w14:paraId="4834F98F" w14:textId="77777777" w:rsidR="00AD0B17" w:rsidRPr="00AD0B17" w:rsidRDefault="00AD0B17">
            <w:pPr>
              <w:pStyle w:val="NoSpacing"/>
              <w:numPr>
                <w:ilvl w:val="0"/>
                <w:numId w:val="96"/>
              </w:numPr>
              <w:rPr>
                <w:sz w:val="20"/>
                <w:szCs w:val="20"/>
              </w:rPr>
            </w:pPr>
            <w:r w:rsidRPr="00AD0B17">
              <w:rPr>
                <w:sz w:val="20"/>
                <w:szCs w:val="20"/>
              </w:rPr>
              <w:t>internal quality audits</w:t>
            </w:r>
          </w:p>
          <w:p w14:paraId="3356D058" w14:textId="77777777" w:rsidR="00AD0B17" w:rsidRPr="00AD0B17" w:rsidRDefault="00AD0B17">
            <w:pPr>
              <w:pStyle w:val="NoSpacing"/>
              <w:numPr>
                <w:ilvl w:val="0"/>
                <w:numId w:val="96"/>
              </w:numPr>
              <w:rPr>
                <w:sz w:val="20"/>
                <w:szCs w:val="20"/>
              </w:rPr>
            </w:pPr>
            <w:r w:rsidRPr="00AD0B17">
              <w:rPr>
                <w:sz w:val="20"/>
                <w:szCs w:val="20"/>
              </w:rPr>
              <w:t>child safe standards</w:t>
            </w:r>
          </w:p>
          <w:p w14:paraId="2483A14D" w14:textId="77777777" w:rsidR="00AD0B17" w:rsidRPr="00AD0B17" w:rsidRDefault="00AD0B17">
            <w:pPr>
              <w:pStyle w:val="NoSpacing"/>
              <w:numPr>
                <w:ilvl w:val="0"/>
                <w:numId w:val="96"/>
              </w:numPr>
              <w:rPr>
                <w:sz w:val="20"/>
                <w:szCs w:val="20"/>
              </w:rPr>
            </w:pPr>
            <w:r w:rsidRPr="00AD0B17">
              <w:rPr>
                <w:sz w:val="20"/>
                <w:szCs w:val="20"/>
              </w:rPr>
              <w:t>workplace health and safety</w:t>
            </w:r>
          </w:p>
          <w:p w14:paraId="68CFDEF0" w14:textId="77777777" w:rsidR="00AD0B17" w:rsidRPr="00AD0B17" w:rsidRDefault="00AD0B17">
            <w:pPr>
              <w:pStyle w:val="NoSpacing"/>
              <w:numPr>
                <w:ilvl w:val="0"/>
                <w:numId w:val="97"/>
              </w:numPr>
              <w:rPr>
                <w:sz w:val="20"/>
                <w:szCs w:val="20"/>
              </w:rPr>
            </w:pPr>
            <w:r w:rsidRPr="00AD0B17">
              <w:rPr>
                <w:sz w:val="20"/>
                <w:szCs w:val="20"/>
              </w:rPr>
              <w:t>key components of plan to improve own professional practice</w:t>
            </w:r>
          </w:p>
          <w:p w14:paraId="09A88079" w14:textId="77777777" w:rsidR="00AD0B17" w:rsidRPr="00AD0B17" w:rsidRDefault="00AD0B17">
            <w:pPr>
              <w:pStyle w:val="NoSpacing"/>
              <w:numPr>
                <w:ilvl w:val="0"/>
                <w:numId w:val="97"/>
              </w:numPr>
              <w:rPr>
                <w:sz w:val="20"/>
                <w:szCs w:val="20"/>
              </w:rPr>
            </w:pPr>
            <w:r w:rsidRPr="00AD0B17">
              <w:rPr>
                <w:sz w:val="20"/>
                <w:szCs w:val="20"/>
              </w:rPr>
              <w:t>features of the competency-based VET system, including:</w:t>
            </w:r>
          </w:p>
          <w:p w14:paraId="205548EC" w14:textId="77777777" w:rsidR="00AD0B17" w:rsidRPr="00AD0B17" w:rsidRDefault="00AD0B17">
            <w:pPr>
              <w:pStyle w:val="NoSpacing"/>
              <w:numPr>
                <w:ilvl w:val="0"/>
                <w:numId w:val="98"/>
              </w:numPr>
              <w:rPr>
                <w:sz w:val="20"/>
                <w:szCs w:val="20"/>
              </w:rPr>
            </w:pPr>
            <w:r w:rsidRPr="00AD0B17">
              <w:rPr>
                <w:sz w:val="20"/>
                <w:szCs w:val="20"/>
              </w:rPr>
              <w:t>industry aligned</w:t>
            </w:r>
          </w:p>
          <w:p w14:paraId="02DB4A99" w14:textId="77777777" w:rsidR="00AD0B17" w:rsidRPr="00AD0B17" w:rsidRDefault="00AD0B17">
            <w:pPr>
              <w:pStyle w:val="NoSpacing"/>
              <w:numPr>
                <w:ilvl w:val="0"/>
                <w:numId w:val="98"/>
              </w:numPr>
              <w:rPr>
                <w:sz w:val="20"/>
                <w:szCs w:val="20"/>
              </w:rPr>
            </w:pPr>
            <w:r w:rsidRPr="00AD0B17">
              <w:rPr>
                <w:sz w:val="20"/>
                <w:szCs w:val="20"/>
              </w:rPr>
              <w:t>nationally focus</w:t>
            </w:r>
          </w:p>
          <w:p w14:paraId="31C98049" w14:textId="77777777" w:rsidR="00AD0B17" w:rsidRPr="00AD0B17" w:rsidRDefault="00AD0B17">
            <w:pPr>
              <w:pStyle w:val="NoSpacing"/>
              <w:numPr>
                <w:ilvl w:val="0"/>
                <w:numId w:val="98"/>
              </w:numPr>
              <w:rPr>
                <w:sz w:val="20"/>
                <w:szCs w:val="20"/>
              </w:rPr>
            </w:pPr>
            <w:r w:rsidRPr="00AD0B17">
              <w:rPr>
                <w:sz w:val="20"/>
                <w:szCs w:val="20"/>
              </w:rPr>
              <w:t>based on competency standards that define the standard of performance required in the workplace</w:t>
            </w:r>
          </w:p>
          <w:p w14:paraId="1A4B4CE9" w14:textId="77777777" w:rsidR="00AD0B17" w:rsidRPr="00AD0B17" w:rsidRDefault="00AD0B17">
            <w:pPr>
              <w:pStyle w:val="NoSpacing"/>
              <w:numPr>
                <w:ilvl w:val="0"/>
                <w:numId w:val="98"/>
              </w:numPr>
              <w:rPr>
                <w:sz w:val="20"/>
                <w:szCs w:val="20"/>
              </w:rPr>
            </w:pPr>
            <w:r w:rsidRPr="00AD0B17">
              <w:rPr>
                <w:sz w:val="20"/>
                <w:szCs w:val="20"/>
              </w:rPr>
              <w:t>assessment is criterion referenced not norm referenced</w:t>
            </w:r>
          </w:p>
          <w:p w14:paraId="55D24FB3" w14:textId="77777777" w:rsidR="00AD0B17" w:rsidRPr="00AD0B17" w:rsidRDefault="00AD0B17">
            <w:pPr>
              <w:pStyle w:val="NoSpacing"/>
              <w:numPr>
                <w:ilvl w:val="0"/>
                <w:numId w:val="98"/>
              </w:numPr>
              <w:rPr>
                <w:sz w:val="20"/>
                <w:szCs w:val="20"/>
              </w:rPr>
            </w:pPr>
            <w:r w:rsidRPr="00AD0B17">
              <w:rPr>
                <w:sz w:val="20"/>
                <w:szCs w:val="20"/>
              </w:rPr>
              <w:t>use of ‘competent’ and ‘not yet competent’</w:t>
            </w:r>
          </w:p>
          <w:p w14:paraId="004863B1" w14:textId="77777777" w:rsidR="00AD0B17" w:rsidRPr="00AD0B17" w:rsidRDefault="00AD0B17">
            <w:pPr>
              <w:pStyle w:val="NoSpacing"/>
              <w:numPr>
                <w:ilvl w:val="0"/>
                <w:numId w:val="98"/>
              </w:numPr>
              <w:rPr>
                <w:sz w:val="20"/>
                <w:szCs w:val="20"/>
              </w:rPr>
            </w:pPr>
            <w:r w:rsidRPr="00AD0B17">
              <w:rPr>
                <w:sz w:val="20"/>
                <w:szCs w:val="20"/>
              </w:rPr>
              <w:t>dimensions of competency</w:t>
            </w:r>
          </w:p>
          <w:p w14:paraId="742532B9" w14:textId="77777777" w:rsidR="00AD0B17" w:rsidRPr="00AD0B17" w:rsidRDefault="00AD0B17">
            <w:pPr>
              <w:pStyle w:val="NoSpacing"/>
              <w:numPr>
                <w:ilvl w:val="0"/>
                <w:numId w:val="99"/>
              </w:numPr>
              <w:rPr>
                <w:sz w:val="20"/>
                <w:szCs w:val="20"/>
              </w:rPr>
            </w:pPr>
            <w:r w:rsidRPr="00AD0B17">
              <w:rPr>
                <w:sz w:val="20"/>
                <w:szCs w:val="20"/>
              </w:rPr>
              <w:t>diversity of learners in VET, their needs and expectations, and implications for own inclusive work practices</w:t>
            </w:r>
          </w:p>
          <w:p w14:paraId="5217D09A" w14:textId="77777777" w:rsidR="00AD0B17" w:rsidRPr="00AD0B17" w:rsidRDefault="00AD0B17">
            <w:pPr>
              <w:pStyle w:val="NoSpacing"/>
              <w:numPr>
                <w:ilvl w:val="0"/>
                <w:numId w:val="99"/>
              </w:numPr>
              <w:rPr>
                <w:sz w:val="20"/>
                <w:szCs w:val="20"/>
              </w:rPr>
            </w:pPr>
            <w:r w:rsidRPr="00AD0B17">
              <w:rPr>
                <w:sz w:val="20"/>
                <w:szCs w:val="20"/>
              </w:rPr>
              <w:t>current authorised Australian foundation skill frameworks used to analyse the foundation skill demands of training products and levels of learners and candidates</w:t>
            </w:r>
          </w:p>
          <w:p w14:paraId="61A69811" w14:textId="2DAB2B1E" w:rsidR="00AD0B17" w:rsidRPr="00AD0B17" w:rsidRDefault="00AD0B17">
            <w:pPr>
              <w:pStyle w:val="NoSpacing"/>
              <w:numPr>
                <w:ilvl w:val="0"/>
                <w:numId w:val="99"/>
              </w:numPr>
              <w:rPr>
                <w:sz w:val="20"/>
                <w:szCs w:val="20"/>
              </w:rPr>
            </w:pPr>
            <w:r w:rsidRPr="00AD0B17">
              <w:rPr>
                <w:sz w:val="20"/>
                <w:szCs w:val="20"/>
              </w:rPr>
              <w:lastRenderedPageBreak/>
              <w:t>VET sector terminology, including terminology used in nationally recognised training products.</w:t>
            </w:r>
          </w:p>
        </w:tc>
        <w:tc>
          <w:tcPr>
            <w:tcW w:w="3544" w:type="dxa"/>
          </w:tcPr>
          <w:p w14:paraId="4F24A32F" w14:textId="0E5557A2" w:rsidR="00AD0B17" w:rsidRDefault="00AD0B17" w:rsidP="00AD0B17">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4B952833" w14:textId="4BBB4172" w:rsidR="00AD0B17" w:rsidRDefault="00780C3A" w:rsidP="00AD0B17">
            <w:pPr>
              <w:jc w:val="center"/>
              <w:rPr>
                <w:rFonts w:cs="Arial"/>
                <w:sz w:val="24"/>
                <w:szCs w:val="24"/>
              </w:rPr>
            </w:pPr>
            <w:sdt>
              <w:sdtPr>
                <w:rPr>
                  <w:rFonts w:cs="Arial"/>
                  <w:sz w:val="24"/>
                  <w:szCs w:val="24"/>
                </w:rPr>
                <w:id w:val="-165629482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4341C79" w14:textId="77777777" w:rsidR="00AD0B17" w:rsidRDefault="00AD0B17" w:rsidP="00AD0B17">
            <w:pPr>
              <w:pStyle w:val="NoSpacing"/>
            </w:pPr>
          </w:p>
        </w:tc>
        <w:tc>
          <w:tcPr>
            <w:tcW w:w="2268" w:type="dxa"/>
          </w:tcPr>
          <w:p w14:paraId="4E350FAB" w14:textId="77777777" w:rsidR="00AD0B17" w:rsidRDefault="00AD0B17" w:rsidP="00AD0B17">
            <w:pPr>
              <w:pStyle w:val="NoSpacing"/>
            </w:pPr>
          </w:p>
        </w:tc>
      </w:tr>
      <w:tr w:rsidR="00AD0B17" w14:paraId="5A75844E" w14:textId="77777777" w:rsidTr="001459E3">
        <w:tc>
          <w:tcPr>
            <w:tcW w:w="5245" w:type="dxa"/>
            <w:vMerge/>
          </w:tcPr>
          <w:p w14:paraId="74953740" w14:textId="77777777" w:rsidR="00AD0B17" w:rsidRPr="001459E3" w:rsidRDefault="00AD0B17" w:rsidP="00AD0B17">
            <w:pPr>
              <w:pStyle w:val="NoSpacing"/>
              <w:rPr>
                <w:sz w:val="20"/>
                <w:szCs w:val="20"/>
              </w:rPr>
            </w:pPr>
          </w:p>
        </w:tc>
        <w:tc>
          <w:tcPr>
            <w:tcW w:w="3544" w:type="dxa"/>
          </w:tcPr>
          <w:p w14:paraId="1B75814C" w14:textId="7B0F903B" w:rsidR="00AD0B17" w:rsidRDefault="00AD0B17" w:rsidP="00AD0B17">
            <w:pPr>
              <w:pStyle w:val="NoSpacing"/>
              <w:jc w:val="right"/>
              <w:rPr>
                <w:sz w:val="20"/>
                <w:szCs w:val="20"/>
              </w:rPr>
            </w:pPr>
            <w:r>
              <w:rPr>
                <w:sz w:val="20"/>
                <w:szCs w:val="20"/>
              </w:rPr>
              <w:t>Samples of completed work</w:t>
            </w:r>
          </w:p>
        </w:tc>
        <w:tc>
          <w:tcPr>
            <w:tcW w:w="567" w:type="dxa"/>
          </w:tcPr>
          <w:p w14:paraId="05EDFB95" w14:textId="76870BD3" w:rsidR="00AD0B17" w:rsidRDefault="00780C3A" w:rsidP="00AD0B17">
            <w:pPr>
              <w:jc w:val="center"/>
              <w:rPr>
                <w:rFonts w:cs="Arial"/>
                <w:sz w:val="24"/>
                <w:szCs w:val="24"/>
              </w:rPr>
            </w:pPr>
            <w:sdt>
              <w:sdtPr>
                <w:rPr>
                  <w:rFonts w:cs="Arial"/>
                  <w:sz w:val="24"/>
                  <w:szCs w:val="24"/>
                </w:rPr>
                <w:id w:val="-74526210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15D934BC" w14:textId="77777777" w:rsidR="00AD0B17" w:rsidRDefault="00AD0B17" w:rsidP="00AD0B17">
            <w:pPr>
              <w:pStyle w:val="NoSpacing"/>
            </w:pPr>
          </w:p>
        </w:tc>
        <w:tc>
          <w:tcPr>
            <w:tcW w:w="2268" w:type="dxa"/>
          </w:tcPr>
          <w:p w14:paraId="48C8CD37" w14:textId="77777777" w:rsidR="00AD0B17" w:rsidRDefault="00AD0B17" w:rsidP="00AD0B17">
            <w:pPr>
              <w:pStyle w:val="NoSpacing"/>
            </w:pPr>
          </w:p>
        </w:tc>
      </w:tr>
      <w:tr w:rsidR="00AD0B17" w14:paraId="518989F6" w14:textId="77777777" w:rsidTr="001459E3">
        <w:tc>
          <w:tcPr>
            <w:tcW w:w="5245" w:type="dxa"/>
            <w:vMerge/>
          </w:tcPr>
          <w:p w14:paraId="69618F8E" w14:textId="77777777" w:rsidR="00AD0B17" w:rsidRPr="001459E3" w:rsidRDefault="00AD0B17" w:rsidP="00AD0B17">
            <w:pPr>
              <w:pStyle w:val="NoSpacing"/>
              <w:rPr>
                <w:sz w:val="20"/>
                <w:szCs w:val="20"/>
              </w:rPr>
            </w:pPr>
          </w:p>
        </w:tc>
        <w:tc>
          <w:tcPr>
            <w:tcW w:w="3544" w:type="dxa"/>
          </w:tcPr>
          <w:p w14:paraId="5ECD3804" w14:textId="1F1D11FC" w:rsidR="00AD0B17" w:rsidRDefault="00AD0B17" w:rsidP="00AD0B17">
            <w:pPr>
              <w:pStyle w:val="NoSpacing"/>
              <w:jc w:val="right"/>
              <w:rPr>
                <w:sz w:val="20"/>
                <w:szCs w:val="20"/>
              </w:rPr>
            </w:pPr>
            <w:r>
              <w:rPr>
                <w:sz w:val="20"/>
                <w:szCs w:val="20"/>
              </w:rPr>
              <w:t>Job / Position Descriptions</w:t>
            </w:r>
          </w:p>
        </w:tc>
        <w:tc>
          <w:tcPr>
            <w:tcW w:w="567" w:type="dxa"/>
          </w:tcPr>
          <w:p w14:paraId="01EACDD8" w14:textId="2816A643" w:rsidR="00AD0B17" w:rsidRDefault="00780C3A" w:rsidP="00AD0B17">
            <w:pPr>
              <w:jc w:val="center"/>
              <w:rPr>
                <w:rFonts w:cs="Arial"/>
                <w:sz w:val="24"/>
                <w:szCs w:val="24"/>
              </w:rPr>
            </w:pPr>
            <w:sdt>
              <w:sdtPr>
                <w:rPr>
                  <w:rFonts w:cs="Arial"/>
                  <w:sz w:val="24"/>
                  <w:szCs w:val="24"/>
                </w:rPr>
                <w:id w:val="1807361778"/>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7E78986" w14:textId="77777777" w:rsidR="00AD0B17" w:rsidRDefault="00AD0B17" w:rsidP="00AD0B17">
            <w:pPr>
              <w:pStyle w:val="NoSpacing"/>
            </w:pPr>
          </w:p>
        </w:tc>
        <w:tc>
          <w:tcPr>
            <w:tcW w:w="2268" w:type="dxa"/>
          </w:tcPr>
          <w:p w14:paraId="78939A0B" w14:textId="77777777" w:rsidR="00AD0B17" w:rsidRDefault="00AD0B17" w:rsidP="00AD0B17">
            <w:pPr>
              <w:pStyle w:val="NoSpacing"/>
            </w:pPr>
          </w:p>
        </w:tc>
      </w:tr>
      <w:tr w:rsidR="00AD0B17" w14:paraId="136AFACA" w14:textId="77777777" w:rsidTr="001459E3">
        <w:tc>
          <w:tcPr>
            <w:tcW w:w="5245" w:type="dxa"/>
            <w:vMerge/>
          </w:tcPr>
          <w:p w14:paraId="247E86D9" w14:textId="77777777" w:rsidR="00AD0B17" w:rsidRPr="001459E3" w:rsidRDefault="00AD0B17" w:rsidP="00AD0B17">
            <w:pPr>
              <w:pStyle w:val="NoSpacing"/>
              <w:rPr>
                <w:sz w:val="20"/>
                <w:szCs w:val="20"/>
              </w:rPr>
            </w:pPr>
          </w:p>
        </w:tc>
        <w:tc>
          <w:tcPr>
            <w:tcW w:w="3544" w:type="dxa"/>
          </w:tcPr>
          <w:p w14:paraId="2507FC90" w14:textId="3947AF6A" w:rsidR="00AD0B17" w:rsidRDefault="00AD0B17" w:rsidP="00AD0B17">
            <w:pPr>
              <w:pStyle w:val="NoSpacing"/>
              <w:jc w:val="right"/>
              <w:rPr>
                <w:sz w:val="20"/>
                <w:szCs w:val="20"/>
              </w:rPr>
            </w:pPr>
            <w:r>
              <w:rPr>
                <w:sz w:val="20"/>
                <w:szCs w:val="20"/>
              </w:rPr>
              <w:t>Consultation Records</w:t>
            </w:r>
          </w:p>
        </w:tc>
        <w:tc>
          <w:tcPr>
            <w:tcW w:w="567" w:type="dxa"/>
          </w:tcPr>
          <w:p w14:paraId="3E70EFF6" w14:textId="3CA943C5" w:rsidR="00AD0B17" w:rsidRDefault="00780C3A" w:rsidP="00AD0B17">
            <w:pPr>
              <w:jc w:val="center"/>
              <w:rPr>
                <w:rFonts w:cs="Arial"/>
                <w:sz w:val="24"/>
                <w:szCs w:val="24"/>
              </w:rPr>
            </w:pPr>
            <w:sdt>
              <w:sdtPr>
                <w:rPr>
                  <w:rFonts w:cs="Arial"/>
                  <w:sz w:val="24"/>
                  <w:szCs w:val="24"/>
                </w:rPr>
                <w:id w:val="267044800"/>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DB28D6E" w14:textId="77777777" w:rsidR="00AD0B17" w:rsidRDefault="00AD0B17" w:rsidP="00AD0B17">
            <w:pPr>
              <w:pStyle w:val="NoSpacing"/>
            </w:pPr>
          </w:p>
        </w:tc>
        <w:tc>
          <w:tcPr>
            <w:tcW w:w="2268" w:type="dxa"/>
          </w:tcPr>
          <w:p w14:paraId="15E87F5E" w14:textId="77777777" w:rsidR="00AD0B17" w:rsidRDefault="00AD0B17" w:rsidP="00AD0B17">
            <w:pPr>
              <w:pStyle w:val="NoSpacing"/>
            </w:pPr>
          </w:p>
        </w:tc>
      </w:tr>
      <w:tr w:rsidR="00AD0B17" w14:paraId="3EF80110" w14:textId="77777777" w:rsidTr="001459E3">
        <w:tc>
          <w:tcPr>
            <w:tcW w:w="5245" w:type="dxa"/>
            <w:vMerge/>
          </w:tcPr>
          <w:p w14:paraId="0A23CF5C" w14:textId="77777777" w:rsidR="00AD0B17" w:rsidRPr="001459E3" w:rsidRDefault="00AD0B17" w:rsidP="00AD0B17">
            <w:pPr>
              <w:pStyle w:val="NoSpacing"/>
              <w:rPr>
                <w:sz w:val="20"/>
                <w:szCs w:val="20"/>
              </w:rPr>
            </w:pPr>
          </w:p>
        </w:tc>
        <w:tc>
          <w:tcPr>
            <w:tcW w:w="3544" w:type="dxa"/>
          </w:tcPr>
          <w:p w14:paraId="1AD6A3D6" w14:textId="0E213833" w:rsidR="00AD0B17" w:rsidRDefault="00AD0B17" w:rsidP="00AD0B17">
            <w:pPr>
              <w:pStyle w:val="NoSpacing"/>
              <w:jc w:val="right"/>
              <w:rPr>
                <w:sz w:val="20"/>
                <w:szCs w:val="20"/>
              </w:rPr>
            </w:pPr>
            <w:r>
              <w:rPr>
                <w:sz w:val="20"/>
                <w:szCs w:val="20"/>
              </w:rPr>
              <w:t>References</w:t>
            </w:r>
          </w:p>
        </w:tc>
        <w:tc>
          <w:tcPr>
            <w:tcW w:w="567" w:type="dxa"/>
          </w:tcPr>
          <w:p w14:paraId="3758110D" w14:textId="0CB4FD65" w:rsidR="00AD0B17" w:rsidRDefault="00780C3A" w:rsidP="00AD0B17">
            <w:pPr>
              <w:jc w:val="center"/>
              <w:rPr>
                <w:rFonts w:cs="Arial"/>
                <w:sz w:val="24"/>
                <w:szCs w:val="24"/>
              </w:rPr>
            </w:pPr>
            <w:sdt>
              <w:sdtPr>
                <w:rPr>
                  <w:rFonts w:cs="Arial"/>
                  <w:sz w:val="24"/>
                  <w:szCs w:val="24"/>
                </w:rPr>
                <w:id w:val="-1993166596"/>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4892DE10" w14:textId="77777777" w:rsidR="00AD0B17" w:rsidRDefault="00AD0B17" w:rsidP="00AD0B17">
            <w:pPr>
              <w:pStyle w:val="NoSpacing"/>
            </w:pPr>
          </w:p>
        </w:tc>
        <w:tc>
          <w:tcPr>
            <w:tcW w:w="2268" w:type="dxa"/>
          </w:tcPr>
          <w:p w14:paraId="455DEA72" w14:textId="77777777" w:rsidR="00AD0B17" w:rsidRDefault="00AD0B17" w:rsidP="00AD0B17">
            <w:pPr>
              <w:pStyle w:val="NoSpacing"/>
            </w:pPr>
          </w:p>
        </w:tc>
      </w:tr>
      <w:tr w:rsidR="00AD0B17" w14:paraId="49343213" w14:textId="77777777" w:rsidTr="001459E3">
        <w:tc>
          <w:tcPr>
            <w:tcW w:w="5245" w:type="dxa"/>
            <w:vMerge/>
          </w:tcPr>
          <w:p w14:paraId="4B4DA0FF" w14:textId="77777777" w:rsidR="00AD0B17" w:rsidRPr="001459E3" w:rsidRDefault="00AD0B17" w:rsidP="00AD0B17">
            <w:pPr>
              <w:pStyle w:val="NoSpacing"/>
              <w:rPr>
                <w:sz w:val="20"/>
                <w:szCs w:val="20"/>
              </w:rPr>
            </w:pPr>
          </w:p>
        </w:tc>
        <w:tc>
          <w:tcPr>
            <w:tcW w:w="3544" w:type="dxa"/>
          </w:tcPr>
          <w:p w14:paraId="7C263CD6" w14:textId="2B75A2F8"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1F8D4A7" w14:textId="6F147BE3" w:rsidR="00AD0B17" w:rsidRDefault="00780C3A" w:rsidP="00AD0B17">
            <w:pPr>
              <w:jc w:val="center"/>
              <w:rPr>
                <w:rFonts w:cs="Arial"/>
                <w:sz w:val="24"/>
                <w:szCs w:val="24"/>
              </w:rPr>
            </w:pPr>
            <w:sdt>
              <w:sdtPr>
                <w:rPr>
                  <w:rFonts w:cs="Arial"/>
                  <w:sz w:val="24"/>
                  <w:szCs w:val="24"/>
                </w:rPr>
                <w:id w:val="752084346"/>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202EEB3" w14:textId="77777777" w:rsidR="00AD0B17" w:rsidRDefault="00AD0B17" w:rsidP="00AD0B17">
            <w:pPr>
              <w:pStyle w:val="NoSpacing"/>
            </w:pPr>
          </w:p>
        </w:tc>
        <w:tc>
          <w:tcPr>
            <w:tcW w:w="2268" w:type="dxa"/>
          </w:tcPr>
          <w:p w14:paraId="658C0F4F" w14:textId="77777777" w:rsidR="00AD0B17" w:rsidRDefault="00AD0B17" w:rsidP="00AD0B17">
            <w:pPr>
              <w:pStyle w:val="NoSpacing"/>
            </w:pPr>
          </w:p>
        </w:tc>
      </w:tr>
      <w:tr w:rsidR="00AD0B17" w14:paraId="66828EE3" w14:textId="77777777" w:rsidTr="001459E3">
        <w:tc>
          <w:tcPr>
            <w:tcW w:w="5245" w:type="dxa"/>
            <w:vMerge/>
          </w:tcPr>
          <w:p w14:paraId="7271DDB6" w14:textId="77777777" w:rsidR="00AD0B17" w:rsidRPr="001459E3" w:rsidRDefault="00AD0B17" w:rsidP="00AD0B17">
            <w:pPr>
              <w:pStyle w:val="NoSpacing"/>
              <w:rPr>
                <w:sz w:val="20"/>
                <w:szCs w:val="20"/>
              </w:rPr>
            </w:pPr>
          </w:p>
        </w:tc>
        <w:tc>
          <w:tcPr>
            <w:tcW w:w="3544" w:type="dxa"/>
          </w:tcPr>
          <w:p w14:paraId="15539504" w14:textId="5AF9BE89" w:rsidR="00AD0B17" w:rsidRDefault="00AD0B17" w:rsidP="00AD0B17">
            <w:pPr>
              <w:pStyle w:val="NoSpacing"/>
              <w:jc w:val="right"/>
              <w:rPr>
                <w:sz w:val="20"/>
                <w:szCs w:val="20"/>
              </w:rPr>
            </w:pPr>
            <w:r>
              <w:rPr>
                <w:sz w:val="20"/>
                <w:szCs w:val="20"/>
              </w:rPr>
              <w:t>Resume / CV</w:t>
            </w:r>
          </w:p>
        </w:tc>
        <w:tc>
          <w:tcPr>
            <w:tcW w:w="567" w:type="dxa"/>
          </w:tcPr>
          <w:p w14:paraId="428884B5" w14:textId="2E1DB62B" w:rsidR="00AD0B17" w:rsidRDefault="00780C3A" w:rsidP="00AD0B17">
            <w:pPr>
              <w:jc w:val="center"/>
              <w:rPr>
                <w:rFonts w:cs="Arial"/>
                <w:sz w:val="24"/>
                <w:szCs w:val="24"/>
              </w:rPr>
            </w:pPr>
            <w:sdt>
              <w:sdtPr>
                <w:rPr>
                  <w:rFonts w:cs="Arial"/>
                  <w:sz w:val="24"/>
                  <w:szCs w:val="24"/>
                </w:rPr>
                <w:id w:val="-405620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A57EDD2" w14:textId="77777777" w:rsidR="00AD0B17" w:rsidRDefault="00AD0B17" w:rsidP="00AD0B17">
            <w:pPr>
              <w:pStyle w:val="NoSpacing"/>
            </w:pPr>
          </w:p>
        </w:tc>
        <w:tc>
          <w:tcPr>
            <w:tcW w:w="2268" w:type="dxa"/>
          </w:tcPr>
          <w:p w14:paraId="6A4B5180" w14:textId="77777777" w:rsidR="00AD0B17" w:rsidRDefault="00AD0B17" w:rsidP="00AD0B17">
            <w:pPr>
              <w:pStyle w:val="NoSpacing"/>
            </w:pPr>
          </w:p>
        </w:tc>
      </w:tr>
      <w:tr w:rsidR="00AD0B17" w14:paraId="6ABE2269" w14:textId="77777777" w:rsidTr="001459E3">
        <w:tc>
          <w:tcPr>
            <w:tcW w:w="5245" w:type="dxa"/>
            <w:vMerge/>
          </w:tcPr>
          <w:p w14:paraId="39B0902E" w14:textId="77777777" w:rsidR="00AD0B17" w:rsidRPr="001459E3" w:rsidRDefault="00AD0B17" w:rsidP="00AD0B17">
            <w:pPr>
              <w:pStyle w:val="NoSpacing"/>
              <w:rPr>
                <w:sz w:val="20"/>
                <w:szCs w:val="20"/>
              </w:rPr>
            </w:pPr>
          </w:p>
        </w:tc>
        <w:tc>
          <w:tcPr>
            <w:tcW w:w="3544" w:type="dxa"/>
          </w:tcPr>
          <w:p w14:paraId="4597F5E6" w14:textId="3A0F81AF" w:rsidR="00AD0B17" w:rsidRDefault="00AD0B17" w:rsidP="00AD0B17">
            <w:pPr>
              <w:pStyle w:val="NoSpacing"/>
              <w:jc w:val="right"/>
              <w:rPr>
                <w:sz w:val="20"/>
                <w:szCs w:val="20"/>
              </w:rPr>
            </w:pPr>
            <w:r>
              <w:rPr>
                <w:sz w:val="20"/>
                <w:szCs w:val="20"/>
              </w:rPr>
              <w:t>Organisational Training Records</w:t>
            </w:r>
          </w:p>
        </w:tc>
        <w:tc>
          <w:tcPr>
            <w:tcW w:w="567" w:type="dxa"/>
          </w:tcPr>
          <w:p w14:paraId="71C15371" w14:textId="5A2680C5" w:rsidR="00AD0B17" w:rsidRDefault="00780C3A" w:rsidP="00AD0B17">
            <w:pPr>
              <w:jc w:val="center"/>
              <w:rPr>
                <w:rFonts w:cs="Arial"/>
                <w:sz w:val="24"/>
                <w:szCs w:val="24"/>
              </w:rPr>
            </w:pPr>
            <w:sdt>
              <w:sdtPr>
                <w:rPr>
                  <w:rFonts w:cs="Arial"/>
                  <w:sz w:val="24"/>
                  <w:szCs w:val="24"/>
                </w:rPr>
                <w:id w:val="-1983614871"/>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0AAFC8E" w14:textId="77777777" w:rsidR="00AD0B17" w:rsidRDefault="00AD0B17" w:rsidP="00AD0B17">
            <w:pPr>
              <w:pStyle w:val="NoSpacing"/>
            </w:pPr>
          </w:p>
        </w:tc>
        <w:tc>
          <w:tcPr>
            <w:tcW w:w="2268" w:type="dxa"/>
          </w:tcPr>
          <w:p w14:paraId="5AA799A5" w14:textId="77777777" w:rsidR="00AD0B17" w:rsidRDefault="00AD0B17" w:rsidP="00AD0B17">
            <w:pPr>
              <w:pStyle w:val="NoSpacing"/>
            </w:pPr>
          </w:p>
        </w:tc>
      </w:tr>
      <w:tr w:rsidR="00AD0B17" w14:paraId="4B8BB6A6" w14:textId="77777777" w:rsidTr="001459E3">
        <w:tc>
          <w:tcPr>
            <w:tcW w:w="5245" w:type="dxa"/>
            <w:vMerge/>
          </w:tcPr>
          <w:p w14:paraId="1B3AFD53" w14:textId="77777777" w:rsidR="00AD0B17" w:rsidRPr="001459E3" w:rsidRDefault="00AD0B17" w:rsidP="00AD0B17">
            <w:pPr>
              <w:pStyle w:val="NoSpacing"/>
              <w:rPr>
                <w:sz w:val="20"/>
                <w:szCs w:val="20"/>
              </w:rPr>
            </w:pPr>
          </w:p>
        </w:tc>
        <w:tc>
          <w:tcPr>
            <w:tcW w:w="3544" w:type="dxa"/>
          </w:tcPr>
          <w:p w14:paraId="41151133" w14:textId="7FEEF056" w:rsidR="00AD0B17" w:rsidRDefault="00AD0B17" w:rsidP="00AD0B17">
            <w:pPr>
              <w:pStyle w:val="NoSpacing"/>
              <w:jc w:val="right"/>
              <w:rPr>
                <w:sz w:val="20"/>
                <w:szCs w:val="20"/>
              </w:rPr>
            </w:pPr>
            <w:r>
              <w:rPr>
                <w:sz w:val="20"/>
                <w:szCs w:val="20"/>
              </w:rPr>
              <w:t>Other</w:t>
            </w:r>
          </w:p>
        </w:tc>
        <w:tc>
          <w:tcPr>
            <w:tcW w:w="567" w:type="dxa"/>
          </w:tcPr>
          <w:p w14:paraId="6041A645" w14:textId="6BA5B1D2" w:rsidR="00AD0B17" w:rsidRDefault="00780C3A" w:rsidP="00AD0B17">
            <w:pPr>
              <w:jc w:val="center"/>
              <w:rPr>
                <w:rFonts w:cs="Arial"/>
                <w:sz w:val="24"/>
                <w:szCs w:val="24"/>
              </w:rPr>
            </w:pPr>
            <w:sdt>
              <w:sdtPr>
                <w:rPr>
                  <w:rFonts w:cs="Arial"/>
                  <w:sz w:val="24"/>
                  <w:szCs w:val="24"/>
                </w:rPr>
                <w:id w:val="60908932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1948F9D" w14:textId="77777777" w:rsidR="00AD0B17" w:rsidRDefault="00AD0B17" w:rsidP="00AD0B17">
            <w:pPr>
              <w:pStyle w:val="NoSpacing"/>
            </w:pPr>
          </w:p>
        </w:tc>
        <w:tc>
          <w:tcPr>
            <w:tcW w:w="2268" w:type="dxa"/>
          </w:tcPr>
          <w:p w14:paraId="4B565F1D" w14:textId="77777777" w:rsidR="00AD0B17" w:rsidRDefault="00AD0B17" w:rsidP="00AD0B17">
            <w:pPr>
              <w:pStyle w:val="NoSpacing"/>
            </w:pPr>
          </w:p>
        </w:tc>
      </w:tr>
    </w:tbl>
    <w:p w14:paraId="57BF5DE2" w14:textId="77777777" w:rsidR="0000661D" w:rsidRDefault="0000661D" w:rsidP="007B131C">
      <w:pPr>
        <w:pStyle w:val="NoSpacing"/>
      </w:pPr>
    </w:p>
    <w:p w14:paraId="63818669" w14:textId="77777777" w:rsidR="00135EB4" w:rsidRDefault="00135EB4" w:rsidP="007B131C">
      <w:pPr>
        <w:pStyle w:val="NoSpacing"/>
      </w:pPr>
    </w:p>
    <w:p w14:paraId="7B0E45C7"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77D6E742" w14:textId="77777777" w:rsidTr="00AE3230">
        <w:trPr>
          <w:trHeight w:val="728"/>
        </w:trPr>
        <w:tc>
          <w:tcPr>
            <w:tcW w:w="15735" w:type="dxa"/>
            <w:gridSpan w:val="5"/>
            <w:shd w:val="clear" w:color="auto" w:fill="DBE5F1" w:themeFill="accent1" w:themeFillTint="33"/>
            <w:vAlign w:val="center"/>
          </w:tcPr>
          <w:p w14:paraId="6D97E91D" w14:textId="282588C9" w:rsidR="00135EB4" w:rsidRPr="00AE3230" w:rsidRDefault="00DC4BE2" w:rsidP="00DC4BE2">
            <w:pPr>
              <w:pStyle w:val="NoSpacing"/>
              <w:rPr>
                <w:color w:val="17365D" w:themeColor="text2" w:themeShade="BF"/>
                <w:sz w:val="36"/>
                <w:szCs w:val="36"/>
              </w:rPr>
            </w:pPr>
            <w:bookmarkStart w:id="16" w:name="_Toc130306882"/>
            <w:r>
              <w:rPr>
                <w:rStyle w:val="Heading1Char"/>
              </w:rPr>
              <w:t xml:space="preserve">7. </w:t>
            </w:r>
            <w:r w:rsidRPr="00DC4BE2">
              <w:rPr>
                <w:rStyle w:val="Heading1Char"/>
              </w:rPr>
              <w:t>TAEDEL311</w:t>
            </w:r>
            <w:r w:rsidRPr="00DC4BE2">
              <w:rPr>
                <w:rStyle w:val="Heading1Char"/>
                <w:b w:val="0"/>
                <w:bCs/>
              </w:rPr>
              <w:t xml:space="preserve"> - Provide work skill instruction </w:t>
            </w:r>
            <w:r w:rsidR="001E2F3A">
              <w:rPr>
                <w:rStyle w:val="Heading1Char"/>
                <w:b w:val="0"/>
                <w:bCs/>
              </w:rPr>
              <w:t>(</w:t>
            </w:r>
            <w:r w:rsidR="004713B8" w:rsidRPr="001E2F3A">
              <w:rPr>
                <w:rStyle w:val="Heading1Char"/>
                <w:b w:val="0"/>
                <w:bCs/>
              </w:rPr>
              <w:t>R</w:t>
            </w:r>
            <w:r w:rsidR="001E2F3A">
              <w:rPr>
                <w:rStyle w:val="Heading1Char"/>
                <w:b w:val="0"/>
                <w:bCs/>
              </w:rPr>
              <w:t xml:space="preserve">elease </w:t>
            </w:r>
            <w:r w:rsidR="004713B8" w:rsidRPr="001E2F3A">
              <w:rPr>
                <w:rStyle w:val="Heading1Char"/>
                <w:b w:val="0"/>
                <w:bCs/>
              </w:rPr>
              <w:t>1</w:t>
            </w:r>
            <w:r w:rsidR="001E2F3A">
              <w:rPr>
                <w:rStyle w:val="Heading1Char"/>
                <w:b w:val="0"/>
                <w:bCs/>
              </w:rPr>
              <w:t>)</w:t>
            </w:r>
            <w:bookmarkEnd w:id="16"/>
          </w:p>
        </w:tc>
      </w:tr>
      <w:tr w:rsidR="00135EB4" w:rsidRPr="00E338E1" w14:paraId="6D781803" w14:textId="77777777" w:rsidTr="001459E3">
        <w:tc>
          <w:tcPr>
            <w:tcW w:w="15735" w:type="dxa"/>
            <w:gridSpan w:val="5"/>
            <w:shd w:val="clear" w:color="auto" w:fill="F2F2F2" w:themeFill="background1" w:themeFillShade="F2"/>
          </w:tcPr>
          <w:p w14:paraId="0A72B435"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7E1B0F2F" w14:textId="77777777" w:rsidTr="00AE3230">
        <w:tc>
          <w:tcPr>
            <w:tcW w:w="5245" w:type="dxa"/>
            <w:shd w:val="clear" w:color="auto" w:fill="DBE5F1" w:themeFill="accent1" w:themeFillTint="33"/>
          </w:tcPr>
          <w:p w14:paraId="333E2539"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7226D88A"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574E285B"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6C6F1F92" w14:textId="77777777" w:rsidR="00135EB4" w:rsidRPr="00AC7122" w:rsidRDefault="00135EB4" w:rsidP="001459E3">
            <w:pPr>
              <w:pStyle w:val="NoSpacing"/>
              <w:rPr>
                <w:sz w:val="24"/>
                <w:szCs w:val="24"/>
              </w:rPr>
            </w:pPr>
            <w:r w:rsidRPr="00AC7122">
              <w:rPr>
                <w:sz w:val="24"/>
                <w:szCs w:val="24"/>
              </w:rPr>
              <w:t>Doc No. / Name</w:t>
            </w:r>
          </w:p>
        </w:tc>
      </w:tr>
      <w:tr w:rsidR="00135EB4" w14:paraId="1FFC3F2D" w14:textId="77777777" w:rsidTr="001459E3">
        <w:tc>
          <w:tcPr>
            <w:tcW w:w="5245" w:type="dxa"/>
            <w:vMerge w:val="restart"/>
          </w:tcPr>
          <w:p w14:paraId="742569E6" w14:textId="77777777" w:rsidR="00C46160" w:rsidRPr="00F97CEE" w:rsidRDefault="00C46160" w:rsidP="00C46160">
            <w:pPr>
              <w:pStyle w:val="NoSpacing"/>
              <w:rPr>
                <w:b/>
                <w:bCs/>
                <w:sz w:val="20"/>
                <w:szCs w:val="20"/>
              </w:rPr>
            </w:pPr>
            <w:r w:rsidRPr="00F97CEE">
              <w:rPr>
                <w:b/>
                <w:bCs/>
                <w:sz w:val="20"/>
                <w:szCs w:val="20"/>
              </w:rPr>
              <w:t>1. Organise instruction and demonstration</w:t>
            </w:r>
          </w:p>
          <w:p w14:paraId="5A5C80BC" w14:textId="77777777" w:rsidR="00C46160" w:rsidRPr="00C46160" w:rsidRDefault="00C46160" w:rsidP="00C46160">
            <w:pPr>
              <w:pStyle w:val="NoSpacing"/>
              <w:rPr>
                <w:sz w:val="20"/>
                <w:szCs w:val="20"/>
              </w:rPr>
            </w:pPr>
          </w:p>
          <w:p w14:paraId="29C38098" w14:textId="77777777" w:rsidR="00C46160" w:rsidRPr="00C46160" w:rsidRDefault="00C46160" w:rsidP="00C46160">
            <w:pPr>
              <w:pStyle w:val="NoSpacing"/>
              <w:rPr>
                <w:sz w:val="20"/>
                <w:szCs w:val="20"/>
              </w:rPr>
            </w:pPr>
            <w:r w:rsidRPr="00C46160">
              <w:rPr>
                <w:sz w:val="20"/>
                <w:szCs w:val="20"/>
              </w:rPr>
              <w:t>1.1 Gather information about learner characteristics and learning needs</w:t>
            </w:r>
          </w:p>
          <w:p w14:paraId="4C2907F5" w14:textId="77777777" w:rsidR="00C46160" w:rsidRPr="00C46160" w:rsidRDefault="00C46160" w:rsidP="00C46160">
            <w:pPr>
              <w:pStyle w:val="NoSpacing"/>
              <w:rPr>
                <w:sz w:val="20"/>
                <w:szCs w:val="20"/>
              </w:rPr>
            </w:pPr>
          </w:p>
          <w:p w14:paraId="5D231972" w14:textId="77777777" w:rsidR="00C46160" w:rsidRPr="00C46160" w:rsidRDefault="00C46160" w:rsidP="00C46160">
            <w:pPr>
              <w:pStyle w:val="NoSpacing"/>
              <w:rPr>
                <w:sz w:val="20"/>
                <w:szCs w:val="20"/>
              </w:rPr>
            </w:pPr>
            <w:r w:rsidRPr="00C46160">
              <w:rPr>
                <w:sz w:val="20"/>
                <w:szCs w:val="20"/>
              </w:rPr>
              <w:t>1.2 Confirm a safe learning environment</w:t>
            </w:r>
          </w:p>
          <w:p w14:paraId="26940348" w14:textId="77777777" w:rsidR="00C46160" w:rsidRPr="00C46160" w:rsidRDefault="00C46160" w:rsidP="00C46160">
            <w:pPr>
              <w:pStyle w:val="NoSpacing"/>
              <w:rPr>
                <w:sz w:val="20"/>
                <w:szCs w:val="20"/>
              </w:rPr>
            </w:pPr>
          </w:p>
          <w:p w14:paraId="174EA4F8" w14:textId="77777777" w:rsidR="00C46160" w:rsidRPr="00C46160" w:rsidRDefault="00C46160" w:rsidP="00C46160">
            <w:pPr>
              <w:pStyle w:val="NoSpacing"/>
              <w:rPr>
                <w:sz w:val="20"/>
                <w:szCs w:val="20"/>
              </w:rPr>
            </w:pPr>
            <w:r w:rsidRPr="00C46160">
              <w:rPr>
                <w:sz w:val="20"/>
                <w:szCs w:val="20"/>
              </w:rPr>
              <w:t>1.3 Prepare simple session plan for work skill instruction and demonstration objectives</w:t>
            </w:r>
          </w:p>
          <w:p w14:paraId="3F1B8055" w14:textId="77777777" w:rsidR="00C46160" w:rsidRPr="00C46160" w:rsidRDefault="00C46160" w:rsidP="00C46160">
            <w:pPr>
              <w:pStyle w:val="NoSpacing"/>
              <w:rPr>
                <w:sz w:val="20"/>
                <w:szCs w:val="20"/>
              </w:rPr>
            </w:pPr>
          </w:p>
          <w:p w14:paraId="1D17063C" w14:textId="77777777" w:rsidR="00C46160" w:rsidRPr="00C46160" w:rsidRDefault="00C46160" w:rsidP="00C46160">
            <w:pPr>
              <w:pStyle w:val="NoSpacing"/>
              <w:rPr>
                <w:sz w:val="20"/>
                <w:szCs w:val="20"/>
              </w:rPr>
            </w:pPr>
            <w:r w:rsidRPr="00C46160">
              <w:rPr>
                <w:sz w:val="20"/>
                <w:szCs w:val="20"/>
              </w:rPr>
              <w:t>1.4 Access and review support materials for their suitability and relevance</w:t>
            </w:r>
          </w:p>
          <w:p w14:paraId="1756FEF8" w14:textId="77777777" w:rsidR="00C46160" w:rsidRPr="00C46160" w:rsidRDefault="00C46160" w:rsidP="00C46160">
            <w:pPr>
              <w:pStyle w:val="NoSpacing"/>
              <w:rPr>
                <w:sz w:val="20"/>
                <w:szCs w:val="20"/>
              </w:rPr>
            </w:pPr>
          </w:p>
          <w:p w14:paraId="7F803B65" w14:textId="77777777" w:rsidR="00C46160" w:rsidRPr="00C46160" w:rsidRDefault="00C46160" w:rsidP="00C46160">
            <w:pPr>
              <w:pStyle w:val="NoSpacing"/>
              <w:rPr>
                <w:sz w:val="20"/>
                <w:szCs w:val="20"/>
              </w:rPr>
            </w:pPr>
            <w:r w:rsidRPr="00C46160">
              <w:rPr>
                <w:sz w:val="20"/>
                <w:szCs w:val="20"/>
              </w:rPr>
              <w:t>1.5 Organise access to physical support material required for instruction and demonstration</w:t>
            </w:r>
          </w:p>
          <w:p w14:paraId="75738095" w14:textId="77777777" w:rsidR="00C46160" w:rsidRPr="00C46160" w:rsidRDefault="00C46160" w:rsidP="00C46160">
            <w:pPr>
              <w:pStyle w:val="NoSpacing"/>
              <w:rPr>
                <w:sz w:val="20"/>
                <w:szCs w:val="20"/>
              </w:rPr>
            </w:pPr>
          </w:p>
          <w:p w14:paraId="5AE0FF22" w14:textId="6B18CDBC" w:rsidR="0000661D" w:rsidRPr="001459E3" w:rsidRDefault="00C46160" w:rsidP="00C46160">
            <w:pPr>
              <w:pStyle w:val="NoSpacing"/>
              <w:rPr>
                <w:sz w:val="20"/>
                <w:szCs w:val="20"/>
              </w:rPr>
            </w:pPr>
            <w:r w:rsidRPr="00C46160">
              <w:rPr>
                <w:sz w:val="20"/>
                <w:szCs w:val="20"/>
              </w:rPr>
              <w:t>1.6 Notify learners of planned work skill instruction</w:t>
            </w:r>
          </w:p>
        </w:tc>
        <w:tc>
          <w:tcPr>
            <w:tcW w:w="3544" w:type="dxa"/>
            <w:vAlign w:val="center"/>
          </w:tcPr>
          <w:p w14:paraId="04A89E0A"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53C38999" w14:textId="77777777" w:rsidR="00135EB4" w:rsidRPr="00D5691A" w:rsidRDefault="00780C3A" w:rsidP="001459E3">
            <w:pPr>
              <w:pStyle w:val="NoSpacing"/>
              <w:jc w:val="center"/>
              <w:rPr>
                <w:sz w:val="24"/>
                <w:szCs w:val="24"/>
              </w:rPr>
            </w:pPr>
            <w:sdt>
              <w:sdtPr>
                <w:rPr>
                  <w:rFonts w:cs="Arial"/>
                  <w:sz w:val="24"/>
                  <w:szCs w:val="24"/>
                </w:rPr>
                <w:id w:val="-1924247971"/>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0F82939E" w14:textId="77777777" w:rsidR="00135EB4" w:rsidRDefault="00135EB4" w:rsidP="001459E3">
            <w:pPr>
              <w:pStyle w:val="NoSpacing"/>
            </w:pPr>
          </w:p>
        </w:tc>
        <w:tc>
          <w:tcPr>
            <w:tcW w:w="2268" w:type="dxa"/>
          </w:tcPr>
          <w:p w14:paraId="1F65D07E" w14:textId="77777777" w:rsidR="00135EB4" w:rsidRDefault="00135EB4" w:rsidP="001459E3">
            <w:pPr>
              <w:pStyle w:val="NoSpacing"/>
            </w:pPr>
          </w:p>
        </w:tc>
      </w:tr>
      <w:tr w:rsidR="00135EB4" w14:paraId="5E0260F0" w14:textId="77777777" w:rsidTr="001459E3">
        <w:tc>
          <w:tcPr>
            <w:tcW w:w="5245" w:type="dxa"/>
            <w:vMerge/>
          </w:tcPr>
          <w:p w14:paraId="2B106D2D" w14:textId="77777777" w:rsidR="00135EB4" w:rsidRPr="001459E3" w:rsidRDefault="00135EB4" w:rsidP="001459E3">
            <w:pPr>
              <w:pStyle w:val="NoSpacing"/>
              <w:rPr>
                <w:sz w:val="20"/>
                <w:szCs w:val="20"/>
              </w:rPr>
            </w:pPr>
          </w:p>
        </w:tc>
        <w:tc>
          <w:tcPr>
            <w:tcW w:w="3544" w:type="dxa"/>
            <w:vAlign w:val="center"/>
          </w:tcPr>
          <w:p w14:paraId="30392A4B"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1C185C03" w14:textId="77777777" w:rsidR="00135EB4" w:rsidRPr="00D5691A" w:rsidRDefault="00780C3A" w:rsidP="001459E3">
            <w:pPr>
              <w:jc w:val="center"/>
              <w:rPr>
                <w:sz w:val="24"/>
                <w:szCs w:val="24"/>
              </w:rPr>
            </w:pPr>
            <w:sdt>
              <w:sdtPr>
                <w:rPr>
                  <w:rFonts w:cs="Arial"/>
                  <w:sz w:val="24"/>
                  <w:szCs w:val="24"/>
                </w:rPr>
                <w:id w:val="-149818226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8E8D9E" w14:textId="77777777" w:rsidR="00135EB4" w:rsidRDefault="00135EB4" w:rsidP="001459E3">
            <w:pPr>
              <w:pStyle w:val="NoSpacing"/>
            </w:pPr>
          </w:p>
        </w:tc>
        <w:tc>
          <w:tcPr>
            <w:tcW w:w="2268" w:type="dxa"/>
          </w:tcPr>
          <w:p w14:paraId="10DBDEE3" w14:textId="77777777" w:rsidR="00135EB4" w:rsidRDefault="00135EB4" w:rsidP="001459E3">
            <w:pPr>
              <w:pStyle w:val="NoSpacing"/>
            </w:pPr>
          </w:p>
        </w:tc>
      </w:tr>
      <w:tr w:rsidR="00135EB4" w14:paraId="5BD50AF5" w14:textId="77777777" w:rsidTr="001459E3">
        <w:tc>
          <w:tcPr>
            <w:tcW w:w="5245" w:type="dxa"/>
            <w:vMerge/>
          </w:tcPr>
          <w:p w14:paraId="1C4DB30D" w14:textId="77777777" w:rsidR="00135EB4" w:rsidRPr="001459E3" w:rsidRDefault="00135EB4" w:rsidP="001459E3">
            <w:pPr>
              <w:pStyle w:val="NoSpacing"/>
              <w:rPr>
                <w:sz w:val="20"/>
                <w:szCs w:val="20"/>
              </w:rPr>
            </w:pPr>
          </w:p>
        </w:tc>
        <w:tc>
          <w:tcPr>
            <w:tcW w:w="3544" w:type="dxa"/>
            <w:vAlign w:val="center"/>
          </w:tcPr>
          <w:p w14:paraId="6BDAC7B8"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432CE16B" w14:textId="77777777" w:rsidR="00135EB4" w:rsidRPr="00D5691A" w:rsidRDefault="00780C3A" w:rsidP="001459E3">
            <w:pPr>
              <w:jc w:val="center"/>
              <w:rPr>
                <w:sz w:val="24"/>
                <w:szCs w:val="24"/>
              </w:rPr>
            </w:pPr>
            <w:sdt>
              <w:sdtPr>
                <w:rPr>
                  <w:rFonts w:cs="Arial"/>
                  <w:sz w:val="24"/>
                  <w:szCs w:val="24"/>
                </w:rPr>
                <w:id w:val="67924472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BD09E37" w14:textId="77777777" w:rsidR="00135EB4" w:rsidRDefault="00135EB4" w:rsidP="001459E3">
            <w:pPr>
              <w:pStyle w:val="NoSpacing"/>
            </w:pPr>
          </w:p>
        </w:tc>
        <w:tc>
          <w:tcPr>
            <w:tcW w:w="2268" w:type="dxa"/>
          </w:tcPr>
          <w:p w14:paraId="7D525D5F" w14:textId="77777777" w:rsidR="00135EB4" w:rsidRDefault="00135EB4" w:rsidP="001459E3">
            <w:pPr>
              <w:pStyle w:val="NoSpacing"/>
            </w:pPr>
          </w:p>
        </w:tc>
      </w:tr>
      <w:tr w:rsidR="00135EB4" w14:paraId="746B14D5" w14:textId="77777777" w:rsidTr="001459E3">
        <w:tc>
          <w:tcPr>
            <w:tcW w:w="5245" w:type="dxa"/>
            <w:vMerge/>
          </w:tcPr>
          <w:p w14:paraId="1712462D" w14:textId="77777777" w:rsidR="00135EB4" w:rsidRPr="001459E3" w:rsidRDefault="00135EB4" w:rsidP="001459E3">
            <w:pPr>
              <w:pStyle w:val="NoSpacing"/>
              <w:rPr>
                <w:sz w:val="20"/>
                <w:szCs w:val="20"/>
              </w:rPr>
            </w:pPr>
          </w:p>
        </w:tc>
        <w:tc>
          <w:tcPr>
            <w:tcW w:w="3544" w:type="dxa"/>
            <w:vAlign w:val="center"/>
          </w:tcPr>
          <w:p w14:paraId="331AF8C7"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2CC6A843" w14:textId="77777777" w:rsidR="00135EB4" w:rsidRPr="00D5691A" w:rsidRDefault="00780C3A" w:rsidP="001459E3">
            <w:pPr>
              <w:jc w:val="center"/>
              <w:rPr>
                <w:sz w:val="24"/>
                <w:szCs w:val="24"/>
              </w:rPr>
            </w:pPr>
            <w:sdt>
              <w:sdtPr>
                <w:rPr>
                  <w:rFonts w:cs="Arial"/>
                  <w:sz w:val="24"/>
                  <w:szCs w:val="24"/>
                </w:rPr>
                <w:id w:val="-14635020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C31CE22" w14:textId="77777777" w:rsidR="00135EB4" w:rsidRDefault="00135EB4" w:rsidP="001459E3">
            <w:pPr>
              <w:pStyle w:val="NoSpacing"/>
            </w:pPr>
          </w:p>
        </w:tc>
        <w:tc>
          <w:tcPr>
            <w:tcW w:w="2268" w:type="dxa"/>
          </w:tcPr>
          <w:p w14:paraId="7DBDC63D" w14:textId="77777777" w:rsidR="00135EB4" w:rsidRDefault="00135EB4" w:rsidP="001459E3">
            <w:pPr>
              <w:pStyle w:val="NoSpacing"/>
            </w:pPr>
          </w:p>
        </w:tc>
      </w:tr>
      <w:tr w:rsidR="00135EB4" w14:paraId="13D1FFCC" w14:textId="77777777" w:rsidTr="001459E3">
        <w:tc>
          <w:tcPr>
            <w:tcW w:w="5245" w:type="dxa"/>
            <w:vMerge/>
          </w:tcPr>
          <w:p w14:paraId="4B0B2730" w14:textId="77777777" w:rsidR="00135EB4" w:rsidRPr="001459E3" w:rsidRDefault="00135EB4" w:rsidP="001459E3">
            <w:pPr>
              <w:pStyle w:val="NoSpacing"/>
              <w:rPr>
                <w:sz w:val="20"/>
                <w:szCs w:val="20"/>
              </w:rPr>
            </w:pPr>
          </w:p>
        </w:tc>
        <w:tc>
          <w:tcPr>
            <w:tcW w:w="3544" w:type="dxa"/>
            <w:vAlign w:val="center"/>
          </w:tcPr>
          <w:p w14:paraId="05EB475D"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2E1D75FB" w14:textId="77777777" w:rsidR="00135EB4" w:rsidRPr="00D5691A" w:rsidRDefault="00780C3A" w:rsidP="001459E3">
            <w:pPr>
              <w:jc w:val="center"/>
              <w:rPr>
                <w:sz w:val="24"/>
                <w:szCs w:val="24"/>
              </w:rPr>
            </w:pPr>
            <w:sdt>
              <w:sdtPr>
                <w:rPr>
                  <w:rFonts w:cs="Arial"/>
                  <w:sz w:val="24"/>
                  <w:szCs w:val="24"/>
                </w:rPr>
                <w:id w:val="198889975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B43E4B1" w14:textId="77777777" w:rsidR="00135EB4" w:rsidRDefault="00135EB4" w:rsidP="001459E3">
            <w:pPr>
              <w:pStyle w:val="NoSpacing"/>
            </w:pPr>
          </w:p>
        </w:tc>
        <w:tc>
          <w:tcPr>
            <w:tcW w:w="2268" w:type="dxa"/>
          </w:tcPr>
          <w:p w14:paraId="36A93138" w14:textId="77777777" w:rsidR="00135EB4" w:rsidRDefault="00135EB4" w:rsidP="001459E3">
            <w:pPr>
              <w:pStyle w:val="NoSpacing"/>
            </w:pPr>
          </w:p>
        </w:tc>
      </w:tr>
      <w:tr w:rsidR="00135EB4" w14:paraId="76D1888F" w14:textId="77777777" w:rsidTr="001459E3">
        <w:tc>
          <w:tcPr>
            <w:tcW w:w="5245" w:type="dxa"/>
            <w:vMerge/>
          </w:tcPr>
          <w:p w14:paraId="7A4EEF66" w14:textId="77777777" w:rsidR="00135EB4" w:rsidRPr="001459E3" w:rsidRDefault="00135EB4" w:rsidP="001459E3">
            <w:pPr>
              <w:pStyle w:val="NoSpacing"/>
              <w:rPr>
                <w:sz w:val="20"/>
                <w:szCs w:val="20"/>
              </w:rPr>
            </w:pPr>
          </w:p>
        </w:tc>
        <w:tc>
          <w:tcPr>
            <w:tcW w:w="3544" w:type="dxa"/>
            <w:vAlign w:val="center"/>
          </w:tcPr>
          <w:p w14:paraId="41432865"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48718CC6" w14:textId="77777777" w:rsidR="00135EB4" w:rsidRPr="00D5691A" w:rsidRDefault="00780C3A" w:rsidP="001459E3">
            <w:pPr>
              <w:jc w:val="center"/>
              <w:rPr>
                <w:sz w:val="24"/>
                <w:szCs w:val="24"/>
              </w:rPr>
            </w:pPr>
            <w:sdt>
              <w:sdtPr>
                <w:rPr>
                  <w:rFonts w:cs="Arial"/>
                  <w:sz w:val="24"/>
                  <w:szCs w:val="24"/>
                </w:rPr>
                <w:id w:val="71246981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3258DA" w14:textId="77777777" w:rsidR="00135EB4" w:rsidRDefault="00135EB4" w:rsidP="001459E3">
            <w:pPr>
              <w:pStyle w:val="NoSpacing"/>
            </w:pPr>
          </w:p>
        </w:tc>
        <w:tc>
          <w:tcPr>
            <w:tcW w:w="2268" w:type="dxa"/>
          </w:tcPr>
          <w:p w14:paraId="718783A0" w14:textId="77777777" w:rsidR="00135EB4" w:rsidRDefault="00135EB4" w:rsidP="001459E3">
            <w:pPr>
              <w:pStyle w:val="NoSpacing"/>
            </w:pPr>
          </w:p>
        </w:tc>
      </w:tr>
      <w:tr w:rsidR="00135EB4" w14:paraId="53F6E46E" w14:textId="77777777" w:rsidTr="001459E3">
        <w:tc>
          <w:tcPr>
            <w:tcW w:w="5245" w:type="dxa"/>
            <w:vMerge/>
          </w:tcPr>
          <w:p w14:paraId="5F70C478" w14:textId="77777777" w:rsidR="00135EB4" w:rsidRPr="001459E3" w:rsidRDefault="00135EB4" w:rsidP="001459E3">
            <w:pPr>
              <w:pStyle w:val="NoSpacing"/>
              <w:rPr>
                <w:sz w:val="20"/>
                <w:szCs w:val="20"/>
              </w:rPr>
            </w:pPr>
          </w:p>
        </w:tc>
        <w:tc>
          <w:tcPr>
            <w:tcW w:w="3544" w:type="dxa"/>
            <w:vAlign w:val="center"/>
          </w:tcPr>
          <w:p w14:paraId="042E0671"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74B9BE2B" w14:textId="77777777" w:rsidR="00135EB4" w:rsidRPr="00D5691A" w:rsidRDefault="00780C3A" w:rsidP="001459E3">
            <w:pPr>
              <w:jc w:val="center"/>
              <w:rPr>
                <w:sz w:val="24"/>
                <w:szCs w:val="24"/>
              </w:rPr>
            </w:pPr>
            <w:sdt>
              <w:sdtPr>
                <w:rPr>
                  <w:rFonts w:cs="Arial"/>
                  <w:sz w:val="24"/>
                  <w:szCs w:val="24"/>
                </w:rPr>
                <w:id w:val="158657653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4C15C67" w14:textId="77777777" w:rsidR="00135EB4" w:rsidRDefault="00135EB4" w:rsidP="001459E3">
            <w:pPr>
              <w:pStyle w:val="NoSpacing"/>
            </w:pPr>
          </w:p>
        </w:tc>
        <w:tc>
          <w:tcPr>
            <w:tcW w:w="2268" w:type="dxa"/>
          </w:tcPr>
          <w:p w14:paraId="59029ABB" w14:textId="77777777" w:rsidR="00135EB4" w:rsidRDefault="00135EB4" w:rsidP="001459E3">
            <w:pPr>
              <w:pStyle w:val="NoSpacing"/>
            </w:pPr>
          </w:p>
        </w:tc>
      </w:tr>
      <w:tr w:rsidR="00135EB4" w14:paraId="646B4B0A" w14:textId="77777777" w:rsidTr="001459E3">
        <w:tc>
          <w:tcPr>
            <w:tcW w:w="5245" w:type="dxa"/>
            <w:vMerge/>
          </w:tcPr>
          <w:p w14:paraId="41A62A66" w14:textId="77777777" w:rsidR="00135EB4" w:rsidRPr="001459E3" w:rsidRDefault="00135EB4" w:rsidP="001459E3">
            <w:pPr>
              <w:pStyle w:val="NoSpacing"/>
              <w:rPr>
                <w:sz w:val="20"/>
                <w:szCs w:val="20"/>
              </w:rPr>
            </w:pPr>
          </w:p>
        </w:tc>
        <w:tc>
          <w:tcPr>
            <w:tcW w:w="3544" w:type="dxa"/>
            <w:vAlign w:val="center"/>
          </w:tcPr>
          <w:p w14:paraId="1EB56E1D"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314E06F5" w14:textId="77777777" w:rsidR="00135EB4" w:rsidRPr="00D5691A" w:rsidRDefault="00780C3A" w:rsidP="001459E3">
            <w:pPr>
              <w:jc w:val="center"/>
              <w:rPr>
                <w:sz w:val="24"/>
                <w:szCs w:val="24"/>
              </w:rPr>
            </w:pPr>
            <w:sdt>
              <w:sdtPr>
                <w:rPr>
                  <w:rFonts w:cs="Arial"/>
                  <w:sz w:val="24"/>
                  <w:szCs w:val="24"/>
                </w:rPr>
                <w:id w:val="-58791886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96DB63B" w14:textId="77777777" w:rsidR="00135EB4" w:rsidRDefault="00135EB4" w:rsidP="001459E3">
            <w:pPr>
              <w:pStyle w:val="NoSpacing"/>
            </w:pPr>
          </w:p>
        </w:tc>
        <w:tc>
          <w:tcPr>
            <w:tcW w:w="2268" w:type="dxa"/>
          </w:tcPr>
          <w:p w14:paraId="20F4A504" w14:textId="77777777" w:rsidR="00135EB4" w:rsidRDefault="00135EB4" w:rsidP="001459E3">
            <w:pPr>
              <w:pStyle w:val="NoSpacing"/>
            </w:pPr>
          </w:p>
        </w:tc>
      </w:tr>
      <w:tr w:rsidR="00135EB4" w14:paraId="52E3CBF3" w14:textId="77777777" w:rsidTr="001459E3">
        <w:tc>
          <w:tcPr>
            <w:tcW w:w="5245" w:type="dxa"/>
            <w:vMerge/>
          </w:tcPr>
          <w:p w14:paraId="032AAE81" w14:textId="77777777" w:rsidR="00135EB4" w:rsidRPr="001459E3" w:rsidRDefault="00135EB4" w:rsidP="001459E3">
            <w:pPr>
              <w:pStyle w:val="NoSpacing"/>
              <w:rPr>
                <w:sz w:val="20"/>
                <w:szCs w:val="20"/>
              </w:rPr>
            </w:pPr>
          </w:p>
        </w:tc>
        <w:tc>
          <w:tcPr>
            <w:tcW w:w="3544" w:type="dxa"/>
            <w:vAlign w:val="center"/>
          </w:tcPr>
          <w:p w14:paraId="1775459C"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08FC34BD" w14:textId="77777777" w:rsidR="00135EB4" w:rsidRPr="00D5691A" w:rsidRDefault="00780C3A" w:rsidP="001459E3">
            <w:pPr>
              <w:jc w:val="center"/>
              <w:rPr>
                <w:sz w:val="24"/>
                <w:szCs w:val="24"/>
              </w:rPr>
            </w:pPr>
            <w:sdt>
              <w:sdtPr>
                <w:rPr>
                  <w:rFonts w:cs="Arial"/>
                  <w:sz w:val="24"/>
                  <w:szCs w:val="24"/>
                </w:rPr>
                <w:id w:val="141204980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E7FF094" w14:textId="77777777" w:rsidR="00135EB4" w:rsidRDefault="00135EB4" w:rsidP="001459E3">
            <w:pPr>
              <w:pStyle w:val="NoSpacing"/>
            </w:pPr>
          </w:p>
        </w:tc>
        <w:tc>
          <w:tcPr>
            <w:tcW w:w="2268" w:type="dxa"/>
          </w:tcPr>
          <w:p w14:paraId="1D3D4744" w14:textId="77777777" w:rsidR="00135EB4" w:rsidRDefault="00135EB4" w:rsidP="001459E3">
            <w:pPr>
              <w:pStyle w:val="NoSpacing"/>
            </w:pPr>
          </w:p>
        </w:tc>
      </w:tr>
      <w:tr w:rsidR="00135EB4" w14:paraId="2DA730EF" w14:textId="77777777" w:rsidTr="001459E3">
        <w:tc>
          <w:tcPr>
            <w:tcW w:w="5245" w:type="dxa"/>
            <w:vMerge w:val="restart"/>
          </w:tcPr>
          <w:p w14:paraId="3CCC2865" w14:textId="77777777" w:rsidR="00C46160" w:rsidRPr="00F97CEE" w:rsidRDefault="00C46160" w:rsidP="00C46160">
            <w:pPr>
              <w:pStyle w:val="NoSpacing"/>
              <w:rPr>
                <w:b/>
                <w:bCs/>
                <w:sz w:val="20"/>
                <w:szCs w:val="20"/>
              </w:rPr>
            </w:pPr>
            <w:r w:rsidRPr="00F97CEE">
              <w:rPr>
                <w:b/>
                <w:bCs/>
                <w:sz w:val="20"/>
                <w:szCs w:val="20"/>
              </w:rPr>
              <w:t>2. Conduct instruction and demonstration</w:t>
            </w:r>
          </w:p>
          <w:p w14:paraId="7F366E93" w14:textId="77777777" w:rsidR="00C46160" w:rsidRPr="00C46160" w:rsidRDefault="00C46160" w:rsidP="00C46160">
            <w:pPr>
              <w:pStyle w:val="NoSpacing"/>
              <w:rPr>
                <w:sz w:val="20"/>
                <w:szCs w:val="20"/>
              </w:rPr>
            </w:pPr>
          </w:p>
          <w:p w14:paraId="663CECF8" w14:textId="77777777" w:rsidR="00C46160" w:rsidRPr="00C46160" w:rsidRDefault="00C46160" w:rsidP="00C46160">
            <w:pPr>
              <w:pStyle w:val="NoSpacing"/>
              <w:rPr>
                <w:sz w:val="20"/>
                <w:szCs w:val="20"/>
              </w:rPr>
            </w:pPr>
            <w:r w:rsidRPr="00C46160">
              <w:rPr>
                <w:sz w:val="20"/>
                <w:szCs w:val="20"/>
              </w:rPr>
              <w:t>2.1 Interact with learners to establish a safe and comfortable learning environment</w:t>
            </w:r>
          </w:p>
          <w:p w14:paraId="4A5BD1C4" w14:textId="77777777" w:rsidR="00C46160" w:rsidRPr="00C46160" w:rsidRDefault="00C46160" w:rsidP="00C46160">
            <w:pPr>
              <w:pStyle w:val="NoSpacing"/>
              <w:rPr>
                <w:sz w:val="20"/>
                <w:szCs w:val="20"/>
              </w:rPr>
            </w:pPr>
          </w:p>
          <w:p w14:paraId="3F8B26B8" w14:textId="77777777" w:rsidR="00C46160" w:rsidRPr="00C46160" w:rsidRDefault="00C46160" w:rsidP="00C46160">
            <w:pPr>
              <w:pStyle w:val="NoSpacing"/>
              <w:rPr>
                <w:sz w:val="20"/>
                <w:szCs w:val="20"/>
              </w:rPr>
            </w:pPr>
            <w:r w:rsidRPr="00C46160">
              <w:rPr>
                <w:sz w:val="20"/>
                <w:szCs w:val="20"/>
              </w:rPr>
              <w:t>2.2 Brief learners on work health and safety (WHS) procedures and requirements prior to, and during, training</w:t>
            </w:r>
          </w:p>
          <w:p w14:paraId="58592481" w14:textId="77777777" w:rsidR="00C46160" w:rsidRPr="00C46160" w:rsidRDefault="00C46160" w:rsidP="00C46160">
            <w:pPr>
              <w:pStyle w:val="NoSpacing"/>
              <w:rPr>
                <w:sz w:val="20"/>
                <w:szCs w:val="20"/>
              </w:rPr>
            </w:pPr>
          </w:p>
          <w:p w14:paraId="6EDA4386" w14:textId="77777777" w:rsidR="00C46160" w:rsidRPr="00C46160" w:rsidRDefault="00C46160" w:rsidP="00C46160">
            <w:pPr>
              <w:pStyle w:val="NoSpacing"/>
              <w:rPr>
                <w:sz w:val="20"/>
                <w:szCs w:val="20"/>
              </w:rPr>
            </w:pPr>
            <w:r w:rsidRPr="00C46160">
              <w:rPr>
                <w:sz w:val="20"/>
                <w:szCs w:val="20"/>
              </w:rPr>
              <w:t>2.3 Follow plan for work skill instruction and cover all learning objectives</w:t>
            </w:r>
          </w:p>
          <w:p w14:paraId="465D63A4" w14:textId="77777777" w:rsidR="00C46160" w:rsidRPr="00C46160" w:rsidRDefault="00C46160" w:rsidP="00C46160">
            <w:pPr>
              <w:pStyle w:val="NoSpacing"/>
              <w:rPr>
                <w:sz w:val="20"/>
                <w:szCs w:val="20"/>
              </w:rPr>
            </w:pPr>
          </w:p>
          <w:p w14:paraId="07C45D14" w14:textId="77777777" w:rsidR="00C46160" w:rsidRPr="00C46160" w:rsidRDefault="00C46160" w:rsidP="00C46160">
            <w:pPr>
              <w:pStyle w:val="NoSpacing"/>
              <w:rPr>
                <w:sz w:val="20"/>
                <w:szCs w:val="20"/>
              </w:rPr>
            </w:pPr>
            <w:r w:rsidRPr="00C46160">
              <w:rPr>
                <w:sz w:val="20"/>
                <w:szCs w:val="20"/>
              </w:rPr>
              <w:t>2.4 Use facilitation techniques to structure, pace and enhance learning, and explain and demonstrate work skills</w:t>
            </w:r>
          </w:p>
          <w:p w14:paraId="13337B38" w14:textId="77777777" w:rsidR="00C46160" w:rsidRPr="00C46160" w:rsidRDefault="00C46160" w:rsidP="00C46160">
            <w:pPr>
              <w:pStyle w:val="NoSpacing"/>
              <w:rPr>
                <w:sz w:val="20"/>
                <w:szCs w:val="20"/>
              </w:rPr>
            </w:pPr>
          </w:p>
          <w:p w14:paraId="390ADA9A" w14:textId="77777777" w:rsidR="00C46160" w:rsidRPr="00C46160" w:rsidRDefault="00C46160" w:rsidP="00C46160">
            <w:pPr>
              <w:pStyle w:val="NoSpacing"/>
              <w:rPr>
                <w:sz w:val="20"/>
                <w:szCs w:val="20"/>
              </w:rPr>
            </w:pPr>
            <w:r w:rsidRPr="00C46160">
              <w:rPr>
                <w:sz w:val="20"/>
                <w:szCs w:val="20"/>
              </w:rPr>
              <w:t>2.5 Apply coaching techniques to assist learning</w:t>
            </w:r>
          </w:p>
          <w:p w14:paraId="707115D1" w14:textId="77777777" w:rsidR="00C46160" w:rsidRPr="00C46160" w:rsidRDefault="00C46160" w:rsidP="00C46160">
            <w:pPr>
              <w:pStyle w:val="NoSpacing"/>
              <w:rPr>
                <w:sz w:val="20"/>
                <w:szCs w:val="20"/>
              </w:rPr>
            </w:pPr>
          </w:p>
          <w:p w14:paraId="3D5EE4E4" w14:textId="77777777" w:rsidR="00C46160" w:rsidRPr="00C46160" w:rsidRDefault="00C46160" w:rsidP="00C46160">
            <w:pPr>
              <w:pStyle w:val="NoSpacing"/>
              <w:rPr>
                <w:sz w:val="20"/>
                <w:szCs w:val="20"/>
              </w:rPr>
            </w:pPr>
            <w:r w:rsidRPr="00C46160">
              <w:rPr>
                <w:sz w:val="20"/>
                <w:szCs w:val="20"/>
              </w:rPr>
              <w:t>2.6 Use communication techniques to provide information, engage and instruct learners and demonstrate work skills</w:t>
            </w:r>
          </w:p>
          <w:p w14:paraId="7C7FE34E" w14:textId="77777777" w:rsidR="00C46160" w:rsidRPr="00C46160" w:rsidRDefault="00C46160" w:rsidP="00C46160">
            <w:pPr>
              <w:pStyle w:val="NoSpacing"/>
              <w:rPr>
                <w:sz w:val="20"/>
                <w:szCs w:val="20"/>
              </w:rPr>
            </w:pPr>
          </w:p>
          <w:p w14:paraId="5140176E" w14:textId="77777777" w:rsidR="00C46160" w:rsidRPr="00C46160" w:rsidRDefault="00C46160" w:rsidP="00C46160">
            <w:pPr>
              <w:pStyle w:val="NoSpacing"/>
              <w:rPr>
                <w:sz w:val="20"/>
                <w:szCs w:val="20"/>
              </w:rPr>
            </w:pPr>
            <w:r w:rsidRPr="00C46160">
              <w:rPr>
                <w:sz w:val="20"/>
                <w:szCs w:val="20"/>
              </w:rPr>
              <w:t>2.7 Monitor professional relationship with learner, and adjust to suit learner needs</w:t>
            </w:r>
          </w:p>
          <w:p w14:paraId="22CFA69D" w14:textId="77777777" w:rsidR="00C46160" w:rsidRPr="00C46160" w:rsidRDefault="00C46160" w:rsidP="00C46160">
            <w:pPr>
              <w:pStyle w:val="NoSpacing"/>
              <w:rPr>
                <w:sz w:val="20"/>
                <w:szCs w:val="20"/>
              </w:rPr>
            </w:pPr>
          </w:p>
          <w:p w14:paraId="277346AA" w14:textId="13378BBC" w:rsidR="0000661D" w:rsidRPr="001459E3" w:rsidRDefault="00C46160" w:rsidP="00C46160">
            <w:pPr>
              <w:pStyle w:val="NoSpacing"/>
              <w:rPr>
                <w:sz w:val="20"/>
                <w:szCs w:val="20"/>
              </w:rPr>
            </w:pPr>
            <w:r w:rsidRPr="00C46160">
              <w:rPr>
                <w:sz w:val="20"/>
                <w:szCs w:val="20"/>
              </w:rPr>
              <w:t>2.8 Provide opportunities for learners to practise the work skill</w:t>
            </w:r>
          </w:p>
        </w:tc>
        <w:tc>
          <w:tcPr>
            <w:tcW w:w="3544" w:type="dxa"/>
          </w:tcPr>
          <w:p w14:paraId="0C6ABF0E"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763020A6" w14:textId="77777777" w:rsidR="00135EB4" w:rsidRPr="00D5691A" w:rsidRDefault="00780C3A" w:rsidP="001459E3">
            <w:pPr>
              <w:pStyle w:val="NoSpacing"/>
              <w:jc w:val="center"/>
              <w:rPr>
                <w:sz w:val="24"/>
                <w:szCs w:val="24"/>
              </w:rPr>
            </w:pPr>
            <w:sdt>
              <w:sdtPr>
                <w:rPr>
                  <w:rFonts w:cs="Arial"/>
                  <w:sz w:val="24"/>
                  <w:szCs w:val="24"/>
                </w:rPr>
                <w:id w:val="-196804737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F6172B9" w14:textId="77777777" w:rsidR="00135EB4" w:rsidRDefault="00135EB4" w:rsidP="001459E3">
            <w:pPr>
              <w:pStyle w:val="NoSpacing"/>
            </w:pPr>
          </w:p>
        </w:tc>
        <w:tc>
          <w:tcPr>
            <w:tcW w:w="2268" w:type="dxa"/>
          </w:tcPr>
          <w:p w14:paraId="487AE4C5" w14:textId="77777777" w:rsidR="00135EB4" w:rsidRDefault="00135EB4" w:rsidP="001459E3">
            <w:pPr>
              <w:pStyle w:val="NoSpacing"/>
            </w:pPr>
          </w:p>
        </w:tc>
      </w:tr>
      <w:tr w:rsidR="00135EB4" w14:paraId="70B7C4BC" w14:textId="77777777" w:rsidTr="001459E3">
        <w:tc>
          <w:tcPr>
            <w:tcW w:w="5245" w:type="dxa"/>
            <w:vMerge/>
          </w:tcPr>
          <w:p w14:paraId="020D12BA" w14:textId="77777777" w:rsidR="00135EB4" w:rsidRPr="001459E3" w:rsidRDefault="00135EB4" w:rsidP="001459E3">
            <w:pPr>
              <w:pStyle w:val="NoSpacing"/>
              <w:rPr>
                <w:sz w:val="20"/>
                <w:szCs w:val="20"/>
              </w:rPr>
            </w:pPr>
          </w:p>
        </w:tc>
        <w:tc>
          <w:tcPr>
            <w:tcW w:w="3544" w:type="dxa"/>
          </w:tcPr>
          <w:p w14:paraId="4A940B23"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C7C25F2" w14:textId="77777777" w:rsidR="00135EB4" w:rsidRPr="00D5691A" w:rsidRDefault="00780C3A" w:rsidP="001459E3">
            <w:pPr>
              <w:jc w:val="center"/>
              <w:rPr>
                <w:sz w:val="24"/>
                <w:szCs w:val="24"/>
              </w:rPr>
            </w:pPr>
            <w:sdt>
              <w:sdtPr>
                <w:rPr>
                  <w:rFonts w:cs="Arial"/>
                  <w:sz w:val="24"/>
                  <w:szCs w:val="24"/>
                </w:rPr>
                <w:id w:val="-129026893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1C8726E" w14:textId="77777777" w:rsidR="00135EB4" w:rsidRDefault="00135EB4" w:rsidP="001459E3">
            <w:pPr>
              <w:pStyle w:val="NoSpacing"/>
            </w:pPr>
          </w:p>
        </w:tc>
        <w:tc>
          <w:tcPr>
            <w:tcW w:w="2268" w:type="dxa"/>
          </w:tcPr>
          <w:p w14:paraId="71DAC4AB" w14:textId="77777777" w:rsidR="00135EB4" w:rsidRDefault="00135EB4" w:rsidP="001459E3">
            <w:pPr>
              <w:pStyle w:val="NoSpacing"/>
            </w:pPr>
          </w:p>
        </w:tc>
      </w:tr>
      <w:tr w:rsidR="00135EB4" w14:paraId="28210248" w14:textId="77777777" w:rsidTr="001459E3">
        <w:tc>
          <w:tcPr>
            <w:tcW w:w="5245" w:type="dxa"/>
            <w:vMerge/>
          </w:tcPr>
          <w:p w14:paraId="550360CC" w14:textId="77777777" w:rsidR="00135EB4" w:rsidRPr="001459E3" w:rsidRDefault="00135EB4" w:rsidP="001459E3">
            <w:pPr>
              <w:pStyle w:val="NoSpacing"/>
              <w:rPr>
                <w:sz w:val="20"/>
                <w:szCs w:val="20"/>
              </w:rPr>
            </w:pPr>
          </w:p>
        </w:tc>
        <w:tc>
          <w:tcPr>
            <w:tcW w:w="3544" w:type="dxa"/>
          </w:tcPr>
          <w:p w14:paraId="7DA55FBA"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C5658CF" w14:textId="77777777" w:rsidR="00135EB4" w:rsidRPr="00D5691A" w:rsidRDefault="00780C3A" w:rsidP="001459E3">
            <w:pPr>
              <w:jc w:val="center"/>
              <w:rPr>
                <w:sz w:val="24"/>
                <w:szCs w:val="24"/>
              </w:rPr>
            </w:pPr>
            <w:sdt>
              <w:sdtPr>
                <w:rPr>
                  <w:rFonts w:cs="Arial"/>
                  <w:sz w:val="24"/>
                  <w:szCs w:val="24"/>
                </w:rPr>
                <w:id w:val="96400970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799C8F4" w14:textId="77777777" w:rsidR="00135EB4" w:rsidRDefault="00135EB4" w:rsidP="001459E3">
            <w:pPr>
              <w:pStyle w:val="NoSpacing"/>
            </w:pPr>
          </w:p>
        </w:tc>
        <w:tc>
          <w:tcPr>
            <w:tcW w:w="2268" w:type="dxa"/>
          </w:tcPr>
          <w:p w14:paraId="51BF049E" w14:textId="77777777" w:rsidR="00135EB4" w:rsidRDefault="00135EB4" w:rsidP="001459E3">
            <w:pPr>
              <w:pStyle w:val="NoSpacing"/>
            </w:pPr>
          </w:p>
        </w:tc>
      </w:tr>
      <w:tr w:rsidR="00135EB4" w14:paraId="377CAFB9" w14:textId="77777777" w:rsidTr="001459E3">
        <w:tc>
          <w:tcPr>
            <w:tcW w:w="5245" w:type="dxa"/>
            <w:vMerge/>
          </w:tcPr>
          <w:p w14:paraId="156158AE" w14:textId="77777777" w:rsidR="00135EB4" w:rsidRPr="001459E3" w:rsidRDefault="00135EB4" w:rsidP="001459E3">
            <w:pPr>
              <w:pStyle w:val="NoSpacing"/>
              <w:rPr>
                <w:sz w:val="20"/>
                <w:szCs w:val="20"/>
              </w:rPr>
            </w:pPr>
          </w:p>
        </w:tc>
        <w:tc>
          <w:tcPr>
            <w:tcW w:w="3544" w:type="dxa"/>
          </w:tcPr>
          <w:p w14:paraId="5293BA7D"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08663EDB" w14:textId="77777777" w:rsidR="00135EB4" w:rsidRPr="00D5691A" w:rsidRDefault="00780C3A" w:rsidP="001459E3">
            <w:pPr>
              <w:jc w:val="center"/>
              <w:rPr>
                <w:sz w:val="24"/>
                <w:szCs w:val="24"/>
              </w:rPr>
            </w:pPr>
            <w:sdt>
              <w:sdtPr>
                <w:rPr>
                  <w:rFonts w:cs="Arial"/>
                  <w:sz w:val="24"/>
                  <w:szCs w:val="24"/>
                </w:rPr>
                <w:id w:val="2468612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5860B2F" w14:textId="77777777" w:rsidR="00135EB4" w:rsidRDefault="00135EB4" w:rsidP="001459E3">
            <w:pPr>
              <w:pStyle w:val="NoSpacing"/>
            </w:pPr>
          </w:p>
        </w:tc>
        <w:tc>
          <w:tcPr>
            <w:tcW w:w="2268" w:type="dxa"/>
          </w:tcPr>
          <w:p w14:paraId="1267E9B0" w14:textId="77777777" w:rsidR="00135EB4" w:rsidRDefault="00135EB4" w:rsidP="001459E3">
            <w:pPr>
              <w:pStyle w:val="NoSpacing"/>
            </w:pPr>
          </w:p>
        </w:tc>
      </w:tr>
      <w:tr w:rsidR="00135EB4" w14:paraId="6E8218AD" w14:textId="77777777" w:rsidTr="001459E3">
        <w:tc>
          <w:tcPr>
            <w:tcW w:w="5245" w:type="dxa"/>
            <w:vMerge/>
          </w:tcPr>
          <w:p w14:paraId="456E1B2E" w14:textId="77777777" w:rsidR="00135EB4" w:rsidRPr="001459E3" w:rsidRDefault="00135EB4" w:rsidP="001459E3">
            <w:pPr>
              <w:pStyle w:val="NoSpacing"/>
              <w:rPr>
                <w:sz w:val="20"/>
                <w:szCs w:val="20"/>
              </w:rPr>
            </w:pPr>
          </w:p>
        </w:tc>
        <w:tc>
          <w:tcPr>
            <w:tcW w:w="3544" w:type="dxa"/>
          </w:tcPr>
          <w:p w14:paraId="2C159EC9" w14:textId="77777777" w:rsidR="00135EB4" w:rsidRPr="00D5691A" w:rsidRDefault="00135EB4" w:rsidP="001459E3">
            <w:pPr>
              <w:pStyle w:val="NoSpacing"/>
              <w:jc w:val="right"/>
              <w:rPr>
                <w:sz w:val="20"/>
                <w:szCs w:val="20"/>
              </w:rPr>
            </w:pPr>
            <w:r>
              <w:rPr>
                <w:sz w:val="20"/>
                <w:szCs w:val="20"/>
              </w:rPr>
              <w:t>References</w:t>
            </w:r>
          </w:p>
        </w:tc>
        <w:tc>
          <w:tcPr>
            <w:tcW w:w="567" w:type="dxa"/>
          </w:tcPr>
          <w:p w14:paraId="54794E26" w14:textId="77777777" w:rsidR="00135EB4" w:rsidRPr="00D5691A" w:rsidRDefault="00780C3A" w:rsidP="001459E3">
            <w:pPr>
              <w:jc w:val="center"/>
              <w:rPr>
                <w:sz w:val="24"/>
                <w:szCs w:val="24"/>
              </w:rPr>
            </w:pPr>
            <w:sdt>
              <w:sdtPr>
                <w:rPr>
                  <w:rFonts w:cs="Arial"/>
                  <w:sz w:val="24"/>
                  <w:szCs w:val="24"/>
                </w:rPr>
                <w:id w:val="-188470427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CB7EC6F" w14:textId="77777777" w:rsidR="00135EB4" w:rsidRDefault="00135EB4" w:rsidP="001459E3">
            <w:pPr>
              <w:pStyle w:val="NoSpacing"/>
            </w:pPr>
          </w:p>
        </w:tc>
        <w:tc>
          <w:tcPr>
            <w:tcW w:w="2268" w:type="dxa"/>
          </w:tcPr>
          <w:p w14:paraId="46F635FD" w14:textId="77777777" w:rsidR="00135EB4" w:rsidRDefault="00135EB4" w:rsidP="001459E3">
            <w:pPr>
              <w:pStyle w:val="NoSpacing"/>
            </w:pPr>
          </w:p>
        </w:tc>
      </w:tr>
      <w:tr w:rsidR="00135EB4" w14:paraId="523DFBDD" w14:textId="77777777" w:rsidTr="001459E3">
        <w:tc>
          <w:tcPr>
            <w:tcW w:w="5245" w:type="dxa"/>
            <w:vMerge/>
          </w:tcPr>
          <w:p w14:paraId="0FF9A906" w14:textId="77777777" w:rsidR="00135EB4" w:rsidRPr="001459E3" w:rsidRDefault="00135EB4" w:rsidP="001459E3">
            <w:pPr>
              <w:pStyle w:val="NoSpacing"/>
              <w:rPr>
                <w:sz w:val="20"/>
                <w:szCs w:val="20"/>
              </w:rPr>
            </w:pPr>
          </w:p>
        </w:tc>
        <w:tc>
          <w:tcPr>
            <w:tcW w:w="3544" w:type="dxa"/>
          </w:tcPr>
          <w:p w14:paraId="77D60E8A"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9F8A949" w14:textId="77777777" w:rsidR="00135EB4" w:rsidRPr="00D5691A" w:rsidRDefault="00780C3A" w:rsidP="001459E3">
            <w:pPr>
              <w:jc w:val="center"/>
              <w:rPr>
                <w:sz w:val="24"/>
                <w:szCs w:val="24"/>
              </w:rPr>
            </w:pPr>
            <w:sdt>
              <w:sdtPr>
                <w:rPr>
                  <w:rFonts w:cs="Arial"/>
                  <w:sz w:val="24"/>
                  <w:szCs w:val="24"/>
                </w:rPr>
                <w:id w:val="-223289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8337C1" w14:textId="77777777" w:rsidR="00135EB4" w:rsidRDefault="00135EB4" w:rsidP="001459E3">
            <w:pPr>
              <w:pStyle w:val="NoSpacing"/>
            </w:pPr>
          </w:p>
        </w:tc>
        <w:tc>
          <w:tcPr>
            <w:tcW w:w="2268" w:type="dxa"/>
          </w:tcPr>
          <w:p w14:paraId="5BFE9F9C" w14:textId="77777777" w:rsidR="00135EB4" w:rsidRDefault="00135EB4" w:rsidP="001459E3">
            <w:pPr>
              <w:pStyle w:val="NoSpacing"/>
            </w:pPr>
          </w:p>
        </w:tc>
      </w:tr>
      <w:tr w:rsidR="00135EB4" w14:paraId="1721B6A5" w14:textId="77777777" w:rsidTr="001459E3">
        <w:tc>
          <w:tcPr>
            <w:tcW w:w="5245" w:type="dxa"/>
            <w:vMerge/>
          </w:tcPr>
          <w:p w14:paraId="2EF41F1C" w14:textId="77777777" w:rsidR="00135EB4" w:rsidRPr="001459E3" w:rsidRDefault="00135EB4" w:rsidP="001459E3">
            <w:pPr>
              <w:pStyle w:val="NoSpacing"/>
              <w:rPr>
                <w:sz w:val="20"/>
                <w:szCs w:val="20"/>
              </w:rPr>
            </w:pPr>
          </w:p>
        </w:tc>
        <w:tc>
          <w:tcPr>
            <w:tcW w:w="3544" w:type="dxa"/>
          </w:tcPr>
          <w:p w14:paraId="665A3622" w14:textId="77777777" w:rsidR="00135EB4" w:rsidRPr="00D5691A" w:rsidRDefault="00135EB4" w:rsidP="001459E3">
            <w:pPr>
              <w:pStyle w:val="NoSpacing"/>
              <w:jc w:val="right"/>
              <w:rPr>
                <w:sz w:val="20"/>
                <w:szCs w:val="20"/>
              </w:rPr>
            </w:pPr>
            <w:r>
              <w:rPr>
                <w:sz w:val="20"/>
                <w:szCs w:val="20"/>
              </w:rPr>
              <w:t>Resume / CV</w:t>
            </w:r>
          </w:p>
        </w:tc>
        <w:tc>
          <w:tcPr>
            <w:tcW w:w="567" w:type="dxa"/>
          </w:tcPr>
          <w:p w14:paraId="2DDBA2B3" w14:textId="77777777" w:rsidR="00135EB4" w:rsidRPr="00D5691A" w:rsidRDefault="00780C3A" w:rsidP="001459E3">
            <w:pPr>
              <w:jc w:val="center"/>
              <w:rPr>
                <w:sz w:val="24"/>
                <w:szCs w:val="24"/>
              </w:rPr>
            </w:pPr>
            <w:sdt>
              <w:sdtPr>
                <w:rPr>
                  <w:rFonts w:cs="Arial"/>
                  <w:sz w:val="24"/>
                  <w:szCs w:val="24"/>
                </w:rPr>
                <w:id w:val="163860774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DFD7987" w14:textId="77777777" w:rsidR="00135EB4" w:rsidRDefault="00135EB4" w:rsidP="001459E3">
            <w:pPr>
              <w:pStyle w:val="NoSpacing"/>
            </w:pPr>
          </w:p>
        </w:tc>
        <w:tc>
          <w:tcPr>
            <w:tcW w:w="2268" w:type="dxa"/>
          </w:tcPr>
          <w:p w14:paraId="602C1B57" w14:textId="77777777" w:rsidR="00135EB4" w:rsidRDefault="00135EB4" w:rsidP="001459E3">
            <w:pPr>
              <w:pStyle w:val="NoSpacing"/>
            </w:pPr>
          </w:p>
        </w:tc>
      </w:tr>
      <w:tr w:rsidR="00135EB4" w14:paraId="48DE1E07" w14:textId="77777777" w:rsidTr="001459E3">
        <w:tc>
          <w:tcPr>
            <w:tcW w:w="5245" w:type="dxa"/>
            <w:vMerge/>
          </w:tcPr>
          <w:p w14:paraId="036889D9" w14:textId="77777777" w:rsidR="00135EB4" w:rsidRPr="001459E3" w:rsidRDefault="00135EB4" w:rsidP="001459E3">
            <w:pPr>
              <w:pStyle w:val="NoSpacing"/>
              <w:rPr>
                <w:sz w:val="20"/>
                <w:szCs w:val="20"/>
              </w:rPr>
            </w:pPr>
          </w:p>
        </w:tc>
        <w:tc>
          <w:tcPr>
            <w:tcW w:w="3544" w:type="dxa"/>
          </w:tcPr>
          <w:p w14:paraId="5C7CFC42"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41E6532F" w14:textId="77777777" w:rsidR="00135EB4" w:rsidRPr="00D5691A" w:rsidRDefault="00780C3A" w:rsidP="001459E3">
            <w:pPr>
              <w:jc w:val="center"/>
              <w:rPr>
                <w:sz w:val="24"/>
                <w:szCs w:val="24"/>
              </w:rPr>
            </w:pPr>
            <w:sdt>
              <w:sdtPr>
                <w:rPr>
                  <w:rFonts w:cs="Arial"/>
                  <w:sz w:val="24"/>
                  <w:szCs w:val="24"/>
                </w:rPr>
                <w:id w:val="-8844909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C11F86F" w14:textId="77777777" w:rsidR="00135EB4" w:rsidRDefault="00135EB4" w:rsidP="001459E3">
            <w:pPr>
              <w:pStyle w:val="NoSpacing"/>
            </w:pPr>
          </w:p>
        </w:tc>
        <w:tc>
          <w:tcPr>
            <w:tcW w:w="2268" w:type="dxa"/>
          </w:tcPr>
          <w:p w14:paraId="1874834F" w14:textId="77777777" w:rsidR="00135EB4" w:rsidRDefault="00135EB4" w:rsidP="001459E3">
            <w:pPr>
              <w:pStyle w:val="NoSpacing"/>
            </w:pPr>
          </w:p>
        </w:tc>
      </w:tr>
      <w:tr w:rsidR="00135EB4" w14:paraId="2B724F28" w14:textId="77777777" w:rsidTr="001459E3">
        <w:tc>
          <w:tcPr>
            <w:tcW w:w="5245" w:type="dxa"/>
            <w:vMerge/>
          </w:tcPr>
          <w:p w14:paraId="0C32D274" w14:textId="77777777" w:rsidR="00135EB4" w:rsidRPr="001459E3" w:rsidRDefault="00135EB4" w:rsidP="001459E3">
            <w:pPr>
              <w:pStyle w:val="NoSpacing"/>
              <w:rPr>
                <w:sz w:val="20"/>
                <w:szCs w:val="20"/>
              </w:rPr>
            </w:pPr>
          </w:p>
        </w:tc>
        <w:tc>
          <w:tcPr>
            <w:tcW w:w="3544" w:type="dxa"/>
          </w:tcPr>
          <w:p w14:paraId="14C072CD" w14:textId="77777777" w:rsidR="00135EB4" w:rsidRPr="00D5691A" w:rsidRDefault="00135EB4" w:rsidP="001459E3">
            <w:pPr>
              <w:pStyle w:val="NoSpacing"/>
              <w:jc w:val="right"/>
              <w:rPr>
                <w:sz w:val="20"/>
                <w:szCs w:val="20"/>
              </w:rPr>
            </w:pPr>
            <w:r>
              <w:rPr>
                <w:sz w:val="20"/>
                <w:szCs w:val="20"/>
              </w:rPr>
              <w:t>Other</w:t>
            </w:r>
          </w:p>
        </w:tc>
        <w:tc>
          <w:tcPr>
            <w:tcW w:w="567" w:type="dxa"/>
          </w:tcPr>
          <w:p w14:paraId="3600E0F7" w14:textId="77777777" w:rsidR="00135EB4" w:rsidRPr="00D5691A" w:rsidRDefault="00780C3A" w:rsidP="001459E3">
            <w:pPr>
              <w:jc w:val="center"/>
              <w:rPr>
                <w:sz w:val="24"/>
                <w:szCs w:val="24"/>
              </w:rPr>
            </w:pPr>
            <w:sdt>
              <w:sdtPr>
                <w:rPr>
                  <w:rFonts w:cs="Arial"/>
                  <w:sz w:val="24"/>
                  <w:szCs w:val="24"/>
                </w:rPr>
                <w:id w:val="61371745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AC329F0" w14:textId="77777777" w:rsidR="00135EB4" w:rsidRDefault="00135EB4" w:rsidP="001459E3">
            <w:pPr>
              <w:pStyle w:val="NoSpacing"/>
            </w:pPr>
          </w:p>
        </w:tc>
        <w:tc>
          <w:tcPr>
            <w:tcW w:w="2268" w:type="dxa"/>
          </w:tcPr>
          <w:p w14:paraId="0C2CBD99" w14:textId="77777777" w:rsidR="00135EB4" w:rsidRDefault="00135EB4" w:rsidP="001459E3">
            <w:pPr>
              <w:pStyle w:val="NoSpacing"/>
            </w:pPr>
          </w:p>
        </w:tc>
      </w:tr>
      <w:tr w:rsidR="00135EB4" w14:paraId="758EC02A" w14:textId="77777777" w:rsidTr="001459E3">
        <w:tc>
          <w:tcPr>
            <w:tcW w:w="5245" w:type="dxa"/>
            <w:vMerge w:val="restart"/>
          </w:tcPr>
          <w:p w14:paraId="529CD0A0" w14:textId="77777777" w:rsidR="00C46160" w:rsidRPr="00F97CEE" w:rsidRDefault="00C46160" w:rsidP="00C46160">
            <w:pPr>
              <w:pStyle w:val="NoSpacing"/>
              <w:rPr>
                <w:b/>
                <w:bCs/>
                <w:sz w:val="20"/>
                <w:szCs w:val="20"/>
              </w:rPr>
            </w:pPr>
            <w:r w:rsidRPr="00F97CEE">
              <w:rPr>
                <w:b/>
                <w:bCs/>
                <w:sz w:val="20"/>
                <w:szCs w:val="20"/>
              </w:rPr>
              <w:t>3. Check training performance</w:t>
            </w:r>
          </w:p>
          <w:p w14:paraId="64FC6B88" w14:textId="77777777" w:rsidR="00C46160" w:rsidRPr="00C46160" w:rsidRDefault="00C46160" w:rsidP="00C46160">
            <w:pPr>
              <w:pStyle w:val="NoSpacing"/>
              <w:rPr>
                <w:sz w:val="20"/>
                <w:szCs w:val="20"/>
              </w:rPr>
            </w:pPr>
          </w:p>
          <w:p w14:paraId="42B61F57" w14:textId="77777777" w:rsidR="00C46160" w:rsidRPr="00C46160" w:rsidRDefault="00C46160" w:rsidP="00C46160">
            <w:pPr>
              <w:pStyle w:val="NoSpacing"/>
              <w:rPr>
                <w:sz w:val="20"/>
                <w:szCs w:val="20"/>
              </w:rPr>
            </w:pPr>
            <w:r w:rsidRPr="00C46160">
              <w:rPr>
                <w:sz w:val="20"/>
                <w:szCs w:val="20"/>
              </w:rPr>
              <w:t>3.1 Use observation and questioning to check learner acquisition and use of new skills and knowledge</w:t>
            </w:r>
          </w:p>
          <w:p w14:paraId="5FDD2BC3" w14:textId="77777777" w:rsidR="00C46160" w:rsidRPr="00C46160" w:rsidRDefault="00C46160" w:rsidP="00C46160">
            <w:pPr>
              <w:pStyle w:val="NoSpacing"/>
              <w:rPr>
                <w:sz w:val="20"/>
                <w:szCs w:val="20"/>
              </w:rPr>
            </w:pPr>
          </w:p>
          <w:p w14:paraId="42E4CBE7" w14:textId="77777777" w:rsidR="00C46160" w:rsidRPr="00C46160" w:rsidRDefault="00C46160" w:rsidP="00C46160">
            <w:pPr>
              <w:pStyle w:val="NoSpacing"/>
              <w:rPr>
                <w:sz w:val="20"/>
                <w:szCs w:val="20"/>
              </w:rPr>
            </w:pPr>
            <w:r w:rsidRPr="00C46160">
              <w:rPr>
                <w:sz w:val="20"/>
                <w:szCs w:val="20"/>
              </w:rPr>
              <w:t>3.2 Provide feedback on learner performance to support learning</w:t>
            </w:r>
          </w:p>
          <w:p w14:paraId="5E6F449E" w14:textId="77777777" w:rsidR="00C46160" w:rsidRPr="00C46160" w:rsidRDefault="00C46160" w:rsidP="00C46160">
            <w:pPr>
              <w:pStyle w:val="NoSpacing"/>
              <w:rPr>
                <w:sz w:val="20"/>
                <w:szCs w:val="20"/>
              </w:rPr>
            </w:pPr>
          </w:p>
          <w:p w14:paraId="0DD4D069" w14:textId="6DA84A38" w:rsidR="0000661D" w:rsidRPr="001459E3" w:rsidRDefault="00C46160" w:rsidP="00C46160">
            <w:pPr>
              <w:pStyle w:val="NoSpacing"/>
              <w:rPr>
                <w:sz w:val="20"/>
                <w:szCs w:val="20"/>
              </w:rPr>
            </w:pPr>
            <w:r w:rsidRPr="00C46160">
              <w:rPr>
                <w:sz w:val="20"/>
                <w:szCs w:val="20"/>
              </w:rPr>
              <w:t>3.3 Monitor learner progress and outcomes in consultation with the learner</w:t>
            </w:r>
          </w:p>
        </w:tc>
        <w:tc>
          <w:tcPr>
            <w:tcW w:w="3544" w:type="dxa"/>
          </w:tcPr>
          <w:p w14:paraId="384C0A1C"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82CB654" w14:textId="77777777" w:rsidR="00135EB4" w:rsidRPr="00D5691A" w:rsidRDefault="00780C3A" w:rsidP="001459E3">
            <w:pPr>
              <w:pStyle w:val="NoSpacing"/>
              <w:jc w:val="center"/>
              <w:rPr>
                <w:sz w:val="24"/>
                <w:szCs w:val="24"/>
              </w:rPr>
            </w:pPr>
            <w:sdt>
              <w:sdtPr>
                <w:rPr>
                  <w:rFonts w:cs="Arial"/>
                  <w:sz w:val="24"/>
                  <w:szCs w:val="24"/>
                </w:rPr>
                <w:id w:val="604081338"/>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465B8C68" w14:textId="77777777" w:rsidR="00135EB4" w:rsidRDefault="00135EB4" w:rsidP="001459E3">
            <w:pPr>
              <w:pStyle w:val="NoSpacing"/>
            </w:pPr>
          </w:p>
        </w:tc>
        <w:tc>
          <w:tcPr>
            <w:tcW w:w="2268" w:type="dxa"/>
          </w:tcPr>
          <w:p w14:paraId="41264E18" w14:textId="77777777" w:rsidR="00135EB4" w:rsidRDefault="00135EB4" w:rsidP="001459E3">
            <w:pPr>
              <w:pStyle w:val="NoSpacing"/>
            </w:pPr>
          </w:p>
        </w:tc>
      </w:tr>
      <w:tr w:rsidR="00135EB4" w14:paraId="6C46B4EB" w14:textId="77777777" w:rsidTr="001459E3">
        <w:tc>
          <w:tcPr>
            <w:tcW w:w="5245" w:type="dxa"/>
            <w:vMerge/>
          </w:tcPr>
          <w:p w14:paraId="006EF61C" w14:textId="77777777" w:rsidR="00135EB4" w:rsidRPr="001459E3" w:rsidRDefault="00135EB4" w:rsidP="001459E3">
            <w:pPr>
              <w:pStyle w:val="NoSpacing"/>
              <w:rPr>
                <w:sz w:val="20"/>
                <w:szCs w:val="20"/>
              </w:rPr>
            </w:pPr>
          </w:p>
        </w:tc>
        <w:tc>
          <w:tcPr>
            <w:tcW w:w="3544" w:type="dxa"/>
          </w:tcPr>
          <w:p w14:paraId="3BE4448C"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3F26876D" w14:textId="77777777" w:rsidR="00135EB4" w:rsidRPr="00D5691A" w:rsidRDefault="00780C3A" w:rsidP="001459E3">
            <w:pPr>
              <w:jc w:val="center"/>
              <w:rPr>
                <w:sz w:val="24"/>
                <w:szCs w:val="24"/>
              </w:rPr>
            </w:pPr>
            <w:sdt>
              <w:sdtPr>
                <w:rPr>
                  <w:rFonts w:cs="Arial"/>
                  <w:sz w:val="24"/>
                  <w:szCs w:val="24"/>
                </w:rPr>
                <w:id w:val="19058070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4263A5D" w14:textId="77777777" w:rsidR="00135EB4" w:rsidRDefault="00135EB4" w:rsidP="001459E3">
            <w:pPr>
              <w:pStyle w:val="NoSpacing"/>
            </w:pPr>
          </w:p>
        </w:tc>
        <w:tc>
          <w:tcPr>
            <w:tcW w:w="2268" w:type="dxa"/>
          </w:tcPr>
          <w:p w14:paraId="0999CC7E" w14:textId="77777777" w:rsidR="00135EB4" w:rsidRDefault="00135EB4" w:rsidP="001459E3">
            <w:pPr>
              <w:pStyle w:val="NoSpacing"/>
            </w:pPr>
          </w:p>
        </w:tc>
      </w:tr>
      <w:tr w:rsidR="00135EB4" w14:paraId="5DE446B6" w14:textId="77777777" w:rsidTr="001459E3">
        <w:tc>
          <w:tcPr>
            <w:tcW w:w="5245" w:type="dxa"/>
            <w:vMerge/>
          </w:tcPr>
          <w:p w14:paraId="6F978F95" w14:textId="77777777" w:rsidR="00135EB4" w:rsidRPr="001459E3" w:rsidRDefault="00135EB4" w:rsidP="001459E3">
            <w:pPr>
              <w:pStyle w:val="NoSpacing"/>
              <w:rPr>
                <w:sz w:val="20"/>
                <w:szCs w:val="20"/>
              </w:rPr>
            </w:pPr>
          </w:p>
        </w:tc>
        <w:tc>
          <w:tcPr>
            <w:tcW w:w="3544" w:type="dxa"/>
          </w:tcPr>
          <w:p w14:paraId="246C3CD8"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6766EBBB" w14:textId="77777777" w:rsidR="00135EB4" w:rsidRPr="00D5691A" w:rsidRDefault="00780C3A" w:rsidP="001459E3">
            <w:pPr>
              <w:jc w:val="center"/>
              <w:rPr>
                <w:sz w:val="24"/>
                <w:szCs w:val="24"/>
              </w:rPr>
            </w:pPr>
            <w:sdt>
              <w:sdtPr>
                <w:rPr>
                  <w:rFonts w:cs="Arial"/>
                  <w:sz w:val="24"/>
                  <w:szCs w:val="24"/>
                </w:rPr>
                <w:id w:val="-184308649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26E46CA" w14:textId="77777777" w:rsidR="00135EB4" w:rsidRDefault="00135EB4" w:rsidP="001459E3">
            <w:pPr>
              <w:pStyle w:val="NoSpacing"/>
            </w:pPr>
          </w:p>
        </w:tc>
        <w:tc>
          <w:tcPr>
            <w:tcW w:w="2268" w:type="dxa"/>
          </w:tcPr>
          <w:p w14:paraId="0B9E95C4" w14:textId="77777777" w:rsidR="00135EB4" w:rsidRDefault="00135EB4" w:rsidP="001459E3">
            <w:pPr>
              <w:pStyle w:val="NoSpacing"/>
            </w:pPr>
          </w:p>
        </w:tc>
      </w:tr>
      <w:tr w:rsidR="00135EB4" w14:paraId="6118FB57" w14:textId="77777777" w:rsidTr="001459E3">
        <w:tc>
          <w:tcPr>
            <w:tcW w:w="5245" w:type="dxa"/>
            <w:vMerge/>
          </w:tcPr>
          <w:p w14:paraId="19798B09" w14:textId="77777777" w:rsidR="00135EB4" w:rsidRPr="001459E3" w:rsidRDefault="00135EB4" w:rsidP="001459E3">
            <w:pPr>
              <w:pStyle w:val="NoSpacing"/>
              <w:rPr>
                <w:sz w:val="20"/>
                <w:szCs w:val="20"/>
              </w:rPr>
            </w:pPr>
          </w:p>
        </w:tc>
        <w:tc>
          <w:tcPr>
            <w:tcW w:w="3544" w:type="dxa"/>
          </w:tcPr>
          <w:p w14:paraId="66D7A6B8"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7A23C17F" w14:textId="77777777" w:rsidR="00135EB4" w:rsidRPr="00D5691A" w:rsidRDefault="00780C3A" w:rsidP="001459E3">
            <w:pPr>
              <w:jc w:val="center"/>
              <w:rPr>
                <w:sz w:val="24"/>
                <w:szCs w:val="24"/>
              </w:rPr>
            </w:pPr>
            <w:sdt>
              <w:sdtPr>
                <w:rPr>
                  <w:rFonts w:cs="Arial"/>
                  <w:sz w:val="24"/>
                  <w:szCs w:val="24"/>
                </w:rPr>
                <w:id w:val="-172057955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8C3317A" w14:textId="77777777" w:rsidR="00135EB4" w:rsidRDefault="00135EB4" w:rsidP="001459E3">
            <w:pPr>
              <w:pStyle w:val="NoSpacing"/>
            </w:pPr>
          </w:p>
        </w:tc>
        <w:tc>
          <w:tcPr>
            <w:tcW w:w="2268" w:type="dxa"/>
          </w:tcPr>
          <w:p w14:paraId="034DF768" w14:textId="77777777" w:rsidR="00135EB4" w:rsidRDefault="00135EB4" w:rsidP="001459E3">
            <w:pPr>
              <w:pStyle w:val="NoSpacing"/>
            </w:pPr>
          </w:p>
        </w:tc>
      </w:tr>
      <w:tr w:rsidR="00135EB4" w14:paraId="054106BF" w14:textId="77777777" w:rsidTr="001459E3">
        <w:tc>
          <w:tcPr>
            <w:tcW w:w="5245" w:type="dxa"/>
            <w:vMerge/>
          </w:tcPr>
          <w:p w14:paraId="166F190B" w14:textId="77777777" w:rsidR="00135EB4" w:rsidRPr="001459E3" w:rsidRDefault="00135EB4" w:rsidP="001459E3">
            <w:pPr>
              <w:pStyle w:val="NoSpacing"/>
              <w:rPr>
                <w:sz w:val="20"/>
                <w:szCs w:val="20"/>
              </w:rPr>
            </w:pPr>
          </w:p>
        </w:tc>
        <w:tc>
          <w:tcPr>
            <w:tcW w:w="3544" w:type="dxa"/>
          </w:tcPr>
          <w:p w14:paraId="3F207CB5" w14:textId="77777777" w:rsidR="00135EB4" w:rsidRPr="00D5691A" w:rsidRDefault="00135EB4" w:rsidP="001459E3">
            <w:pPr>
              <w:pStyle w:val="NoSpacing"/>
              <w:jc w:val="right"/>
              <w:rPr>
                <w:sz w:val="20"/>
                <w:szCs w:val="20"/>
              </w:rPr>
            </w:pPr>
            <w:r>
              <w:rPr>
                <w:sz w:val="20"/>
                <w:szCs w:val="20"/>
              </w:rPr>
              <w:t>References</w:t>
            </w:r>
          </w:p>
        </w:tc>
        <w:tc>
          <w:tcPr>
            <w:tcW w:w="567" w:type="dxa"/>
          </w:tcPr>
          <w:p w14:paraId="5C5D110E" w14:textId="77777777" w:rsidR="00135EB4" w:rsidRPr="00D5691A" w:rsidRDefault="00780C3A" w:rsidP="001459E3">
            <w:pPr>
              <w:jc w:val="center"/>
              <w:rPr>
                <w:sz w:val="24"/>
                <w:szCs w:val="24"/>
              </w:rPr>
            </w:pPr>
            <w:sdt>
              <w:sdtPr>
                <w:rPr>
                  <w:rFonts w:cs="Arial"/>
                  <w:sz w:val="24"/>
                  <w:szCs w:val="24"/>
                </w:rPr>
                <w:id w:val="62497574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964361A" w14:textId="77777777" w:rsidR="00135EB4" w:rsidRDefault="00135EB4" w:rsidP="001459E3">
            <w:pPr>
              <w:pStyle w:val="NoSpacing"/>
            </w:pPr>
          </w:p>
        </w:tc>
        <w:tc>
          <w:tcPr>
            <w:tcW w:w="2268" w:type="dxa"/>
          </w:tcPr>
          <w:p w14:paraId="147C727E" w14:textId="77777777" w:rsidR="00135EB4" w:rsidRDefault="00135EB4" w:rsidP="001459E3">
            <w:pPr>
              <w:pStyle w:val="NoSpacing"/>
            </w:pPr>
          </w:p>
        </w:tc>
      </w:tr>
      <w:tr w:rsidR="00135EB4" w14:paraId="2EEB04F1" w14:textId="77777777" w:rsidTr="001459E3">
        <w:tc>
          <w:tcPr>
            <w:tcW w:w="5245" w:type="dxa"/>
            <w:vMerge/>
          </w:tcPr>
          <w:p w14:paraId="2AAC7EFE" w14:textId="77777777" w:rsidR="00135EB4" w:rsidRPr="001459E3" w:rsidRDefault="00135EB4" w:rsidP="001459E3">
            <w:pPr>
              <w:pStyle w:val="NoSpacing"/>
              <w:rPr>
                <w:sz w:val="20"/>
                <w:szCs w:val="20"/>
              </w:rPr>
            </w:pPr>
          </w:p>
        </w:tc>
        <w:tc>
          <w:tcPr>
            <w:tcW w:w="3544" w:type="dxa"/>
          </w:tcPr>
          <w:p w14:paraId="36909331"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36B8C20" w14:textId="77777777" w:rsidR="00135EB4" w:rsidRPr="00D5691A" w:rsidRDefault="00780C3A" w:rsidP="001459E3">
            <w:pPr>
              <w:jc w:val="center"/>
              <w:rPr>
                <w:sz w:val="24"/>
                <w:szCs w:val="24"/>
              </w:rPr>
            </w:pPr>
            <w:sdt>
              <w:sdtPr>
                <w:rPr>
                  <w:rFonts w:cs="Arial"/>
                  <w:sz w:val="24"/>
                  <w:szCs w:val="24"/>
                </w:rPr>
                <w:id w:val="-201127792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FEB92D9" w14:textId="77777777" w:rsidR="00135EB4" w:rsidRDefault="00135EB4" w:rsidP="001459E3">
            <w:pPr>
              <w:pStyle w:val="NoSpacing"/>
            </w:pPr>
          </w:p>
        </w:tc>
        <w:tc>
          <w:tcPr>
            <w:tcW w:w="2268" w:type="dxa"/>
          </w:tcPr>
          <w:p w14:paraId="7B6D65E5" w14:textId="77777777" w:rsidR="00135EB4" w:rsidRDefault="00135EB4" w:rsidP="001459E3">
            <w:pPr>
              <w:pStyle w:val="NoSpacing"/>
            </w:pPr>
          </w:p>
        </w:tc>
      </w:tr>
      <w:tr w:rsidR="00135EB4" w14:paraId="0E5EDC03" w14:textId="77777777" w:rsidTr="001459E3">
        <w:tc>
          <w:tcPr>
            <w:tcW w:w="5245" w:type="dxa"/>
            <w:vMerge/>
          </w:tcPr>
          <w:p w14:paraId="09296A0B" w14:textId="77777777" w:rsidR="00135EB4" w:rsidRPr="001459E3" w:rsidRDefault="00135EB4" w:rsidP="001459E3">
            <w:pPr>
              <w:pStyle w:val="NoSpacing"/>
              <w:rPr>
                <w:sz w:val="20"/>
                <w:szCs w:val="20"/>
              </w:rPr>
            </w:pPr>
          </w:p>
        </w:tc>
        <w:tc>
          <w:tcPr>
            <w:tcW w:w="3544" w:type="dxa"/>
          </w:tcPr>
          <w:p w14:paraId="14D5EF55" w14:textId="77777777" w:rsidR="00135EB4" w:rsidRPr="00D5691A" w:rsidRDefault="00135EB4" w:rsidP="001459E3">
            <w:pPr>
              <w:pStyle w:val="NoSpacing"/>
              <w:jc w:val="right"/>
              <w:rPr>
                <w:sz w:val="20"/>
                <w:szCs w:val="20"/>
              </w:rPr>
            </w:pPr>
            <w:r>
              <w:rPr>
                <w:sz w:val="20"/>
                <w:szCs w:val="20"/>
              </w:rPr>
              <w:t>Resume / CV</w:t>
            </w:r>
          </w:p>
        </w:tc>
        <w:tc>
          <w:tcPr>
            <w:tcW w:w="567" w:type="dxa"/>
          </w:tcPr>
          <w:p w14:paraId="6E4B405B" w14:textId="77777777" w:rsidR="00135EB4" w:rsidRPr="00D5691A" w:rsidRDefault="00780C3A" w:rsidP="001459E3">
            <w:pPr>
              <w:jc w:val="center"/>
              <w:rPr>
                <w:sz w:val="24"/>
                <w:szCs w:val="24"/>
              </w:rPr>
            </w:pPr>
            <w:sdt>
              <w:sdtPr>
                <w:rPr>
                  <w:rFonts w:cs="Arial"/>
                  <w:sz w:val="24"/>
                  <w:szCs w:val="24"/>
                </w:rPr>
                <w:id w:val="-62361515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7F0D0E7" w14:textId="77777777" w:rsidR="00135EB4" w:rsidRDefault="00135EB4" w:rsidP="001459E3">
            <w:pPr>
              <w:pStyle w:val="NoSpacing"/>
            </w:pPr>
          </w:p>
        </w:tc>
        <w:tc>
          <w:tcPr>
            <w:tcW w:w="2268" w:type="dxa"/>
          </w:tcPr>
          <w:p w14:paraId="4C8B12D9" w14:textId="77777777" w:rsidR="00135EB4" w:rsidRDefault="00135EB4" w:rsidP="001459E3">
            <w:pPr>
              <w:pStyle w:val="NoSpacing"/>
            </w:pPr>
          </w:p>
        </w:tc>
      </w:tr>
      <w:tr w:rsidR="00135EB4" w14:paraId="60D266AE" w14:textId="77777777" w:rsidTr="001459E3">
        <w:tc>
          <w:tcPr>
            <w:tcW w:w="5245" w:type="dxa"/>
            <w:vMerge/>
          </w:tcPr>
          <w:p w14:paraId="682B1603" w14:textId="77777777" w:rsidR="00135EB4" w:rsidRPr="001459E3" w:rsidRDefault="00135EB4" w:rsidP="001459E3">
            <w:pPr>
              <w:pStyle w:val="NoSpacing"/>
              <w:rPr>
                <w:sz w:val="20"/>
                <w:szCs w:val="20"/>
              </w:rPr>
            </w:pPr>
          </w:p>
        </w:tc>
        <w:tc>
          <w:tcPr>
            <w:tcW w:w="3544" w:type="dxa"/>
          </w:tcPr>
          <w:p w14:paraId="57F8506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6C3134B1" w14:textId="77777777" w:rsidR="00135EB4" w:rsidRPr="00D5691A" w:rsidRDefault="00780C3A" w:rsidP="001459E3">
            <w:pPr>
              <w:jc w:val="center"/>
              <w:rPr>
                <w:sz w:val="24"/>
                <w:szCs w:val="24"/>
              </w:rPr>
            </w:pPr>
            <w:sdt>
              <w:sdtPr>
                <w:rPr>
                  <w:rFonts w:cs="Arial"/>
                  <w:sz w:val="24"/>
                  <w:szCs w:val="24"/>
                </w:rPr>
                <w:id w:val="-36907060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6BF49C3" w14:textId="77777777" w:rsidR="00135EB4" w:rsidRDefault="00135EB4" w:rsidP="001459E3">
            <w:pPr>
              <w:pStyle w:val="NoSpacing"/>
            </w:pPr>
          </w:p>
        </w:tc>
        <w:tc>
          <w:tcPr>
            <w:tcW w:w="2268" w:type="dxa"/>
          </w:tcPr>
          <w:p w14:paraId="637D8133" w14:textId="77777777" w:rsidR="00135EB4" w:rsidRDefault="00135EB4" w:rsidP="001459E3">
            <w:pPr>
              <w:pStyle w:val="NoSpacing"/>
            </w:pPr>
          </w:p>
        </w:tc>
      </w:tr>
      <w:tr w:rsidR="00135EB4" w14:paraId="421EA82F" w14:textId="77777777" w:rsidTr="001459E3">
        <w:tc>
          <w:tcPr>
            <w:tcW w:w="5245" w:type="dxa"/>
            <w:vMerge/>
          </w:tcPr>
          <w:p w14:paraId="02BA034C" w14:textId="77777777" w:rsidR="00135EB4" w:rsidRPr="001459E3" w:rsidRDefault="00135EB4" w:rsidP="001459E3">
            <w:pPr>
              <w:pStyle w:val="NoSpacing"/>
              <w:rPr>
                <w:sz w:val="20"/>
                <w:szCs w:val="20"/>
              </w:rPr>
            </w:pPr>
          </w:p>
        </w:tc>
        <w:tc>
          <w:tcPr>
            <w:tcW w:w="3544" w:type="dxa"/>
          </w:tcPr>
          <w:p w14:paraId="351D252B" w14:textId="77777777" w:rsidR="00135EB4" w:rsidRPr="00D5691A" w:rsidRDefault="00135EB4" w:rsidP="001459E3">
            <w:pPr>
              <w:pStyle w:val="NoSpacing"/>
              <w:jc w:val="right"/>
              <w:rPr>
                <w:sz w:val="20"/>
                <w:szCs w:val="20"/>
              </w:rPr>
            </w:pPr>
            <w:r>
              <w:rPr>
                <w:sz w:val="20"/>
                <w:szCs w:val="20"/>
              </w:rPr>
              <w:t>Other</w:t>
            </w:r>
          </w:p>
        </w:tc>
        <w:tc>
          <w:tcPr>
            <w:tcW w:w="567" w:type="dxa"/>
          </w:tcPr>
          <w:p w14:paraId="3A27C30F" w14:textId="77777777" w:rsidR="00135EB4" w:rsidRPr="00D5691A" w:rsidRDefault="00780C3A" w:rsidP="001459E3">
            <w:pPr>
              <w:jc w:val="center"/>
              <w:rPr>
                <w:sz w:val="24"/>
                <w:szCs w:val="24"/>
              </w:rPr>
            </w:pPr>
            <w:sdt>
              <w:sdtPr>
                <w:rPr>
                  <w:rFonts w:cs="Arial"/>
                  <w:sz w:val="24"/>
                  <w:szCs w:val="24"/>
                </w:rPr>
                <w:id w:val="-96650872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272D82A" w14:textId="77777777" w:rsidR="00135EB4" w:rsidRDefault="00135EB4" w:rsidP="001459E3">
            <w:pPr>
              <w:pStyle w:val="NoSpacing"/>
            </w:pPr>
          </w:p>
        </w:tc>
        <w:tc>
          <w:tcPr>
            <w:tcW w:w="2268" w:type="dxa"/>
          </w:tcPr>
          <w:p w14:paraId="2ADB8233" w14:textId="77777777" w:rsidR="00135EB4" w:rsidRDefault="00135EB4" w:rsidP="001459E3">
            <w:pPr>
              <w:pStyle w:val="NoSpacing"/>
            </w:pPr>
          </w:p>
        </w:tc>
      </w:tr>
      <w:tr w:rsidR="00135EB4" w14:paraId="347DF668" w14:textId="77777777" w:rsidTr="001459E3">
        <w:tc>
          <w:tcPr>
            <w:tcW w:w="5245" w:type="dxa"/>
            <w:vMerge w:val="restart"/>
          </w:tcPr>
          <w:p w14:paraId="6ABAE03D" w14:textId="77777777" w:rsidR="00C46160" w:rsidRPr="00F97CEE" w:rsidRDefault="00C46160" w:rsidP="00C46160">
            <w:pPr>
              <w:pStyle w:val="NoSpacing"/>
              <w:rPr>
                <w:b/>
                <w:bCs/>
                <w:sz w:val="20"/>
                <w:szCs w:val="20"/>
              </w:rPr>
            </w:pPr>
            <w:r w:rsidRPr="00F97CEE">
              <w:rPr>
                <w:b/>
                <w:bCs/>
                <w:sz w:val="20"/>
                <w:szCs w:val="20"/>
              </w:rPr>
              <w:t>4. Review training performance</w:t>
            </w:r>
          </w:p>
          <w:p w14:paraId="1E397947" w14:textId="77777777" w:rsidR="00C46160" w:rsidRPr="00C46160" w:rsidRDefault="00C46160" w:rsidP="00C46160">
            <w:pPr>
              <w:pStyle w:val="NoSpacing"/>
              <w:rPr>
                <w:sz w:val="20"/>
                <w:szCs w:val="20"/>
              </w:rPr>
            </w:pPr>
          </w:p>
          <w:p w14:paraId="1DEE489A" w14:textId="77777777" w:rsidR="00C46160" w:rsidRPr="00C46160" w:rsidRDefault="00C46160" w:rsidP="00C46160">
            <w:pPr>
              <w:pStyle w:val="NoSpacing"/>
              <w:rPr>
                <w:sz w:val="20"/>
                <w:szCs w:val="20"/>
              </w:rPr>
            </w:pPr>
            <w:r w:rsidRPr="00C46160">
              <w:rPr>
                <w:sz w:val="20"/>
                <w:szCs w:val="20"/>
              </w:rPr>
              <w:t>4.1 Gather feedback from learners on work skill instruction according to organisational procedures</w:t>
            </w:r>
          </w:p>
          <w:p w14:paraId="5963EB13" w14:textId="77777777" w:rsidR="00C46160" w:rsidRPr="00C46160" w:rsidRDefault="00C46160" w:rsidP="00C46160">
            <w:pPr>
              <w:pStyle w:val="NoSpacing"/>
              <w:rPr>
                <w:sz w:val="20"/>
                <w:szCs w:val="20"/>
              </w:rPr>
            </w:pPr>
          </w:p>
          <w:p w14:paraId="693E1B68" w14:textId="77777777" w:rsidR="00C46160" w:rsidRPr="00C46160" w:rsidRDefault="00C46160" w:rsidP="00C46160">
            <w:pPr>
              <w:pStyle w:val="NoSpacing"/>
              <w:rPr>
                <w:sz w:val="20"/>
                <w:szCs w:val="20"/>
              </w:rPr>
            </w:pPr>
            <w:r w:rsidRPr="00C46160">
              <w:rPr>
                <w:sz w:val="20"/>
                <w:szCs w:val="20"/>
              </w:rPr>
              <w:t>4.2 Reflect on own practice in providing instruction and demonstration, and identify strategies for improvement</w:t>
            </w:r>
          </w:p>
          <w:p w14:paraId="0EAE4704" w14:textId="77777777" w:rsidR="00C46160" w:rsidRPr="00C46160" w:rsidRDefault="00C46160" w:rsidP="00C46160">
            <w:pPr>
              <w:pStyle w:val="NoSpacing"/>
              <w:rPr>
                <w:sz w:val="20"/>
                <w:szCs w:val="20"/>
              </w:rPr>
            </w:pPr>
          </w:p>
          <w:p w14:paraId="6DF3480F" w14:textId="4EE71CF3" w:rsidR="0000661D" w:rsidRPr="001459E3" w:rsidRDefault="00C46160" w:rsidP="00C46160">
            <w:pPr>
              <w:pStyle w:val="NoSpacing"/>
              <w:rPr>
                <w:sz w:val="20"/>
                <w:szCs w:val="20"/>
              </w:rPr>
            </w:pPr>
            <w:r w:rsidRPr="00C46160">
              <w:rPr>
                <w:sz w:val="20"/>
                <w:szCs w:val="20"/>
              </w:rPr>
              <w:t>4.3 Maintain, store and secure learner records, according to organisational and legal requirements</w:t>
            </w:r>
          </w:p>
        </w:tc>
        <w:tc>
          <w:tcPr>
            <w:tcW w:w="3544" w:type="dxa"/>
          </w:tcPr>
          <w:p w14:paraId="292067BA"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B382336" w14:textId="77777777" w:rsidR="00135EB4" w:rsidRPr="00D5691A" w:rsidRDefault="00780C3A" w:rsidP="001459E3">
            <w:pPr>
              <w:pStyle w:val="NoSpacing"/>
              <w:jc w:val="center"/>
              <w:rPr>
                <w:sz w:val="24"/>
                <w:szCs w:val="24"/>
              </w:rPr>
            </w:pPr>
            <w:sdt>
              <w:sdtPr>
                <w:rPr>
                  <w:rFonts w:cs="Arial"/>
                  <w:sz w:val="24"/>
                  <w:szCs w:val="24"/>
                </w:rPr>
                <w:id w:val="-940680057"/>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13ABA3E3" w14:textId="77777777" w:rsidR="00135EB4" w:rsidRDefault="00135EB4" w:rsidP="001459E3">
            <w:pPr>
              <w:pStyle w:val="NoSpacing"/>
            </w:pPr>
          </w:p>
        </w:tc>
        <w:tc>
          <w:tcPr>
            <w:tcW w:w="2268" w:type="dxa"/>
          </w:tcPr>
          <w:p w14:paraId="3ABB0A11" w14:textId="77777777" w:rsidR="00135EB4" w:rsidRDefault="00135EB4" w:rsidP="001459E3">
            <w:pPr>
              <w:pStyle w:val="NoSpacing"/>
            </w:pPr>
          </w:p>
        </w:tc>
      </w:tr>
      <w:tr w:rsidR="00135EB4" w14:paraId="7EF3163A" w14:textId="77777777" w:rsidTr="001459E3">
        <w:tc>
          <w:tcPr>
            <w:tcW w:w="5245" w:type="dxa"/>
            <w:vMerge/>
          </w:tcPr>
          <w:p w14:paraId="5F62D184" w14:textId="77777777" w:rsidR="00135EB4" w:rsidRPr="001459E3" w:rsidRDefault="00135EB4" w:rsidP="001459E3">
            <w:pPr>
              <w:pStyle w:val="NoSpacing"/>
              <w:rPr>
                <w:sz w:val="20"/>
                <w:szCs w:val="20"/>
              </w:rPr>
            </w:pPr>
          </w:p>
        </w:tc>
        <w:tc>
          <w:tcPr>
            <w:tcW w:w="3544" w:type="dxa"/>
          </w:tcPr>
          <w:p w14:paraId="6D0C97B5"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1724E408" w14:textId="77777777" w:rsidR="00135EB4" w:rsidRPr="00D5691A" w:rsidRDefault="00780C3A" w:rsidP="001459E3">
            <w:pPr>
              <w:jc w:val="center"/>
              <w:rPr>
                <w:sz w:val="24"/>
                <w:szCs w:val="24"/>
              </w:rPr>
            </w:pPr>
            <w:sdt>
              <w:sdtPr>
                <w:rPr>
                  <w:rFonts w:cs="Arial"/>
                  <w:sz w:val="24"/>
                  <w:szCs w:val="24"/>
                </w:rPr>
                <w:id w:val="-9765042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D4CC252" w14:textId="77777777" w:rsidR="00135EB4" w:rsidRDefault="00135EB4" w:rsidP="001459E3">
            <w:pPr>
              <w:pStyle w:val="NoSpacing"/>
            </w:pPr>
          </w:p>
        </w:tc>
        <w:tc>
          <w:tcPr>
            <w:tcW w:w="2268" w:type="dxa"/>
          </w:tcPr>
          <w:p w14:paraId="04C7C592" w14:textId="77777777" w:rsidR="00135EB4" w:rsidRDefault="00135EB4" w:rsidP="001459E3">
            <w:pPr>
              <w:pStyle w:val="NoSpacing"/>
            </w:pPr>
          </w:p>
        </w:tc>
      </w:tr>
      <w:tr w:rsidR="00135EB4" w14:paraId="4659815D" w14:textId="77777777" w:rsidTr="001459E3">
        <w:tc>
          <w:tcPr>
            <w:tcW w:w="5245" w:type="dxa"/>
            <w:vMerge/>
          </w:tcPr>
          <w:p w14:paraId="4EA8A502" w14:textId="77777777" w:rsidR="00135EB4" w:rsidRPr="001459E3" w:rsidRDefault="00135EB4" w:rsidP="001459E3">
            <w:pPr>
              <w:pStyle w:val="NoSpacing"/>
              <w:rPr>
                <w:sz w:val="20"/>
                <w:szCs w:val="20"/>
              </w:rPr>
            </w:pPr>
          </w:p>
        </w:tc>
        <w:tc>
          <w:tcPr>
            <w:tcW w:w="3544" w:type="dxa"/>
          </w:tcPr>
          <w:p w14:paraId="36CF13F8"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13DED8E" w14:textId="77777777" w:rsidR="00135EB4" w:rsidRPr="00D5691A" w:rsidRDefault="00780C3A" w:rsidP="001459E3">
            <w:pPr>
              <w:jc w:val="center"/>
              <w:rPr>
                <w:sz w:val="24"/>
                <w:szCs w:val="24"/>
              </w:rPr>
            </w:pPr>
            <w:sdt>
              <w:sdtPr>
                <w:rPr>
                  <w:rFonts w:cs="Arial"/>
                  <w:sz w:val="24"/>
                  <w:szCs w:val="24"/>
                </w:rPr>
                <w:id w:val="137766336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FCF3FF7" w14:textId="77777777" w:rsidR="00135EB4" w:rsidRDefault="00135EB4" w:rsidP="001459E3">
            <w:pPr>
              <w:pStyle w:val="NoSpacing"/>
            </w:pPr>
          </w:p>
        </w:tc>
        <w:tc>
          <w:tcPr>
            <w:tcW w:w="2268" w:type="dxa"/>
          </w:tcPr>
          <w:p w14:paraId="4CD5EFB3" w14:textId="77777777" w:rsidR="00135EB4" w:rsidRDefault="00135EB4" w:rsidP="001459E3">
            <w:pPr>
              <w:pStyle w:val="NoSpacing"/>
            </w:pPr>
          </w:p>
        </w:tc>
      </w:tr>
      <w:tr w:rsidR="00135EB4" w14:paraId="27FCA21C" w14:textId="77777777" w:rsidTr="001459E3">
        <w:tc>
          <w:tcPr>
            <w:tcW w:w="5245" w:type="dxa"/>
            <w:vMerge/>
          </w:tcPr>
          <w:p w14:paraId="72C4B6BB" w14:textId="77777777" w:rsidR="00135EB4" w:rsidRPr="001459E3" w:rsidRDefault="00135EB4" w:rsidP="001459E3">
            <w:pPr>
              <w:pStyle w:val="NoSpacing"/>
              <w:rPr>
                <w:sz w:val="20"/>
                <w:szCs w:val="20"/>
              </w:rPr>
            </w:pPr>
          </w:p>
        </w:tc>
        <w:tc>
          <w:tcPr>
            <w:tcW w:w="3544" w:type="dxa"/>
          </w:tcPr>
          <w:p w14:paraId="7FA31DFD"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2FC26F11" w14:textId="77777777" w:rsidR="00135EB4" w:rsidRPr="00D5691A" w:rsidRDefault="00780C3A" w:rsidP="001459E3">
            <w:pPr>
              <w:jc w:val="center"/>
              <w:rPr>
                <w:sz w:val="24"/>
                <w:szCs w:val="24"/>
              </w:rPr>
            </w:pPr>
            <w:sdt>
              <w:sdtPr>
                <w:rPr>
                  <w:rFonts w:cs="Arial"/>
                  <w:sz w:val="24"/>
                  <w:szCs w:val="24"/>
                </w:rPr>
                <w:id w:val="-20556152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12BB844" w14:textId="77777777" w:rsidR="00135EB4" w:rsidRDefault="00135EB4" w:rsidP="001459E3">
            <w:pPr>
              <w:pStyle w:val="NoSpacing"/>
            </w:pPr>
          </w:p>
        </w:tc>
        <w:tc>
          <w:tcPr>
            <w:tcW w:w="2268" w:type="dxa"/>
          </w:tcPr>
          <w:p w14:paraId="1548E16C" w14:textId="77777777" w:rsidR="00135EB4" w:rsidRDefault="00135EB4" w:rsidP="001459E3">
            <w:pPr>
              <w:pStyle w:val="NoSpacing"/>
            </w:pPr>
          </w:p>
        </w:tc>
      </w:tr>
      <w:tr w:rsidR="00135EB4" w14:paraId="396885F6" w14:textId="77777777" w:rsidTr="001459E3">
        <w:tc>
          <w:tcPr>
            <w:tcW w:w="5245" w:type="dxa"/>
            <w:vMerge/>
          </w:tcPr>
          <w:p w14:paraId="21E3D6A7" w14:textId="77777777" w:rsidR="00135EB4" w:rsidRPr="001459E3" w:rsidRDefault="00135EB4" w:rsidP="001459E3">
            <w:pPr>
              <w:pStyle w:val="NoSpacing"/>
              <w:rPr>
                <w:sz w:val="20"/>
                <w:szCs w:val="20"/>
              </w:rPr>
            </w:pPr>
          </w:p>
        </w:tc>
        <w:tc>
          <w:tcPr>
            <w:tcW w:w="3544" w:type="dxa"/>
          </w:tcPr>
          <w:p w14:paraId="3CAE8D46" w14:textId="77777777" w:rsidR="00135EB4" w:rsidRPr="00D5691A" w:rsidRDefault="00135EB4" w:rsidP="001459E3">
            <w:pPr>
              <w:pStyle w:val="NoSpacing"/>
              <w:jc w:val="right"/>
              <w:rPr>
                <w:sz w:val="20"/>
                <w:szCs w:val="20"/>
              </w:rPr>
            </w:pPr>
            <w:r>
              <w:rPr>
                <w:sz w:val="20"/>
                <w:szCs w:val="20"/>
              </w:rPr>
              <w:t>References</w:t>
            </w:r>
          </w:p>
        </w:tc>
        <w:tc>
          <w:tcPr>
            <w:tcW w:w="567" w:type="dxa"/>
          </w:tcPr>
          <w:p w14:paraId="0F6E90A6" w14:textId="77777777" w:rsidR="00135EB4" w:rsidRPr="00D5691A" w:rsidRDefault="00780C3A" w:rsidP="001459E3">
            <w:pPr>
              <w:jc w:val="center"/>
              <w:rPr>
                <w:sz w:val="24"/>
                <w:szCs w:val="24"/>
              </w:rPr>
            </w:pPr>
            <w:sdt>
              <w:sdtPr>
                <w:rPr>
                  <w:rFonts w:cs="Arial"/>
                  <w:sz w:val="24"/>
                  <w:szCs w:val="24"/>
                </w:rPr>
                <w:id w:val="-89095175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FAFD818" w14:textId="77777777" w:rsidR="00135EB4" w:rsidRDefault="00135EB4" w:rsidP="001459E3">
            <w:pPr>
              <w:pStyle w:val="NoSpacing"/>
            </w:pPr>
          </w:p>
        </w:tc>
        <w:tc>
          <w:tcPr>
            <w:tcW w:w="2268" w:type="dxa"/>
          </w:tcPr>
          <w:p w14:paraId="3801D581" w14:textId="77777777" w:rsidR="00135EB4" w:rsidRDefault="00135EB4" w:rsidP="001459E3">
            <w:pPr>
              <w:pStyle w:val="NoSpacing"/>
            </w:pPr>
          </w:p>
        </w:tc>
      </w:tr>
      <w:tr w:rsidR="00135EB4" w14:paraId="57120CF2" w14:textId="77777777" w:rsidTr="001459E3">
        <w:tc>
          <w:tcPr>
            <w:tcW w:w="5245" w:type="dxa"/>
            <w:vMerge/>
          </w:tcPr>
          <w:p w14:paraId="79E80EDF" w14:textId="77777777" w:rsidR="00135EB4" w:rsidRPr="001459E3" w:rsidRDefault="00135EB4" w:rsidP="001459E3">
            <w:pPr>
              <w:pStyle w:val="NoSpacing"/>
              <w:rPr>
                <w:sz w:val="20"/>
                <w:szCs w:val="20"/>
              </w:rPr>
            </w:pPr>
          </w:p>
        </w:tc>
        <w:tc>
          <w:tcPr>
            <w:tcW w:w="3544" w:type="dxa"/>
          </w:tcPr>
          <w:p w14:paraId="568F7F6A"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A17EFD4" w14:textId="77777777" w:rsidR="00135EB4" w:rsidRPr="00D5691A" w:rsidRDefault="00780C3A" w:rsidP="001459E3">
            <w:pPr>
              <w:jc w:val="center"/>
              <w:rPr>
                <w:sz w:val="24"/>
                <w:szCs w:val="24"/>
              </w:rPr>
            </w:pPr>
            <w:sdt>
              <w:sdtPr>
                <w:rPr>
                  <w:rFonts w:cs="Arial"/>
                  <w:sz w:val="24"/>
                  <w:szCs w:val="24"/>
                </w:rPr>
                <w:id w:val="132193446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3588E8D" w14:textId="77777777" w:rsidR="00135EB4" w:rsidRDefault="00135EB4" w:rsidP="001459E3">
            <w:pPr>
              <w:pStyle w:val="NoSpacing"/>
            </w:pPr>
          </w:p>
        </w:tc>
        <w:tc>
          <w:tcPr>
            <w:tcW w:w="2268" w:type="dxa"/>
          </w:tcPr>
          <w:p w14:paraId="57619EB3" w14:textId="77777777" w:rsidR="00135EB4" w:rsidRDefault="00135EB4" w:rsidP="001459E3">
            <w:pPr>
              <w:pStyle w:val="NoSpacing"/>
            </w:pPr>
          </w:p>
        </w:tc>
      </w:tr>
      <w:tr w:rsidR="00135EB4" w14:paraId="04205D9E" w14:textId="77777777" w:rsidTr="001459E3">
        <w:tc>
          <w:tcPr>
            <w:tcW w:w="5245" w:type="dxa"/>
            <w:vMerge/>
          </w:tcPr>
          <w:p w14:paraId="6A878A89" w14:textId="77777777" w:rsidR="00135EB4" w:rsidRPr="001459E3" w:rsidRDefault="00135EB4" w:rsidP="001459E3">
            <w:pPr>
              <w:pStyle w:val="NoSpacing"/>
              <w:rPr>
                <w:sz w:val="20"/>
                <w:szCs w:val="20"/>
              </w:rPr>
            </w:pPr>
          </w:p>
        </w:tc>
        <w:tc>
          <w:tcPr>
            <w:tcW w:w="3544" w:type="dxa"/>
          </w:tcPr>
          <w:p w14:paraId="6CDA95D0" w14:textId="77777777" w:rsidR="00135EB4" w:rsidRPr="00D5691A" w:rsidRDefault="00135EB4" w:rsidP="001459E3">
            <w:pPr>
              <w:pStyle w:val="NoSpacing"/>
              <w:jc w:val="right"/>
              <w:rPr>
                <w:sz w:val="20"/>
                <w:szCs w:val="20"/>
              </w:rPr>
            </w:pPr>
            <w:r>
              <w:rPr>
                <w:sz w:val="20"/>
                <w:szCs w:val="20"/>
              </w:rPr>
              <w:t>Resume / CV</w:t>
            </w:r>
          </w:p>
        </w:tc>
        <w:tc>
          <w:tcPr>
            <w:tcW w:w="567" w:type="dxa"/>
          </w:tcPr>
          <w:p w14:paraId="18B249EC" w14:textId="77777777" w:rsidR="00135EB4" w:rsidRPr="00D5691A" w:rsidRDefault="00780C3A" w:rsidP="001459E3">
            <w:pPr>
              <w:jc w:val="center"/>
              <w:rPr>
                <w:sz w:val="24"/>
                <w:szCs w:val="24"/>
              </w:rPr>
            </w:pPr>
            <w:sdt>
              <w:sdtPr>
                <w:rPr>
                  <w:rFonts w:cs="Arial"/>
                  <w:sz w:val="24"/>
                  <w:szCs w:val="24"/>
                </w:rPr>
                <w:id w:val="-115282400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CA91DE" w14:textId="77777777" w:rsidR="00135EB4" w:rsidRDefault="00135EB4" w:rsidP="001459E3">
            <w:pPr>
              <w:pStyle w:val="NoSpacing"/>
            </w:pPr>
          </w:p>
        </w:tc>
        <w:tc>
          <w:tcPr>
            <w:tcW w:w="2268" w:type="dxa"/>
          </w:tcPr>
          <w:p w14:paraId="184AAECB" w14:textId="77777777" w:rsidR="00135EB4" w:rsidRDefault="00135EB4" w:rsidP="001459E3">
            <w:pPr>
              <w:pStyle w:val="NoSpacing"/>
            </w:pPr>
          </w:p>
        </w:tc>
      </w:tr>
      <w:tr w:rsidR="00135EB4" w14:paraId="63EABC1D" w14:textId="77777777" w:rsidTr="001459E3">
        <w:tc>
          <w:tcPr>
            <w:tcW w:w="5245" w:type="dxa"/>
            <w:vMerge/>
          </w:tcPr>
          <w:p w14:paraId="68B42EE4" w14:textId="77777777" w:rsidR="00135EB4" w:rsidRPr="001459E3" w:rsidRDefault="00135EB4" w:rsidP="001459E3">
            <w:pPr>
              <w:pStyle w:val="NoSpacing"/>
              <w:rPr>
                <w:sz w:val="20"/>
                <w:szCs w:val="20"/>
              </w:rPr>
            </w:pPr>
          </w:p>
        </w:tc>
        <w:tc>
          <w:tcPr>
            <w:tcW w:w="3544" w:type="dxa"/>
          </w:tcPr>
          <w:p w14:paraId="6377DF61"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8C1846D" w14:textId="77777777" w:rsidR="00135EB4" w:rsidRPr="00D5691A" w:rsidRDefault="00780C3A" w:rsidP="001459E3">
            <w:pPr>
              <w:jc w:val="center"/>
              <w:rPr>
                <w:sz w:val="24"/>
                <w:szCs w:val="24"/>
              </w:rPr>
            </w:pPr>
            <w:sdt>
              <w:sdtPr>
                <w:rPr>
                  <w:rFonts w:cs="Arial"/>
                  <w:sz w:val="24"/>
                  <w:szCs w:val="24"/>
                </w:rPr>
                <w:id w:val="172872302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3020A91" w14:textId="77777777" w:rsidR="00135EB4" w:rsidRDefault="00135EB4" w:rsidP="001459E3">
            <w:pPr>
              <w:pStyle w:val="NoSpacing"/>
            </w:pPr>
          </w:p>
        </w:tc>
        <w:tc>
          <w:tcPr>
            <w:tcW w:w="2268" w:type="dxa"/>
          </w:tcPr>
          <w:p w14:paraId="005BFC4D" w14:textId="77777777" w:rsidR="00135EB4" w:rsidRDefault="00135EB4" w:rsidP="001459E3">
            <w:pPr>
              <w:pStyle w:val="NoSpacing"/>
            </w:pPr>
          </w:p>
        </w:tc>
      </w:tr>
      <w:tr w:rsidR="00135EB4" w14:paraId="5FCEF18F" w14:textId="77777777" w:rsidTr="001459E3">
        <w:tc>
          <w:tcPr>
            <w:tcW w:w="5245" w:type="dxa"/>
            <w:vMerge/>
          </w:tcPr>
          <w:p w14:paraId="3F3F8078" w14:textId="77777777" w:rsidR="00135EB4" w:rsidRPr="001459E3" w:rsidRDefault="00135EB4" w:rsidP="001459E3">
            <w:pPr>
              <w:pStyle w:val="NoSpacing"/>
              <w:rPr>
                <w:sz w:val="20"/>
                <w:szCs w:val="20"/>
              </w:rPr>
            </w:pPr>
          </w:p>
        </w:tc>
        <w:tc>
          <w:tcPr>
            <w:tcW w:w="3544" w:type="dxa"/>
          </w:tcPr>
          <w:p w14:paraId="0230404F" w14:textId="77777777" w:rsidR="00135EB4" w:rsidRPr="00D5691A" w:rsidRDefault="00135EB4" w:rsidP="001459E3">
            <w:pPr>
              <w:pStyle w:val="NoSpacing"/>
              <w:jc w:val="right"/>
              <w:rPr>
                <w:sz w:val="20"/>
                <w:szCs w:val="20"/>
              </w:rPr>
            </w:pPr>
            <w:r>
              <w:rPr>
                <w:sz w:val="20"/>
                <w:szCs w:val="20"/>
              </w:rPr>
              <w:t>Other</w:t>
            </w:r>
          </w:p>
        </w:tc>
        <w:tc>
          <w:tcPr>
            <w:tcW w:w="567" w:type="dxa"/>
          </w:tcPr>
          <w:p w14:paraId="101FB978" w14:textId="77777777" w:rsidR="00135EB4" w:rsidRPr="00D5691A" w:rsidRDefault="00780C3A" w:rsidP="001459E3">
            <w:pPr>
              <w:jc w:val="center"/>
              <w:rPr>
                <w:sz w:val="24"/>
                <w:szCs w:val="24"/>
              </w:rPr>
            </w:pPr>
            <w:sdt>
              <w:sdtPr>
                <w:rPr>
                  <w:rFonts w:cs="Arial"/>
                  <w:sz w:val="24"/>
                  <w:szCs w:val="24"/>
                </w:rPr>
                <w:id w:val="214214856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C1AEEDD" w14:textId="77777777" w:rsidR="00135EB4" w:rsidRDefault="00135EB4" w:rsidP="001459E3">
            <w:pPr>
              <w:pStyle w:val="NoSpacing"/>
            </w:pPr>
          </w:p>
        </w:tc>
        <w:tc>
          <w:tcPr>
            <w:tcW w:w="2268" w:type="dxa"/>
          </w:tcPr>
          <w:p w14:paraId="204A5C98" w14:textId="77777777" w:rsidR="00135EB4" w:rsidRDefault="00135EB4" w:rsidP="001459E3">
            <w:pPr>
              <w:pStyle w:val="NoSpacing"/>
            </w:pPr>
          </w:p>
        </w:tc>
      </w:tr>
      <w:tr w:rsidR="00135EB4" w14:paraId="4E724B2A" w14:textId="77777777" w:rsidTr="001459E3">
        <w:tc>
          <w:tcPr>
            <w:tcW w:w="5245" w:type="dxa"/>
            <w:vMerge w:val="restart"/>
          </w:tcPr>
          <w:p w14:paraId="4654837F" w14:textId="776D9757" w:rsidR="00F97CEE" w:rsidRPr="00F97CEE" w:rsidRDefault="00F97CEE" w:rsidP="00C46160">
            <w:pPr>
              <w:pStyle w:val="NoSpacing"/>
              <w:rPr>
                <w:b/>
                <w:bCs/>
                <w:sz w:val="20"/>
                <w:szCs w:val="20"/>
              </w:rPr>
            </w:pPr>
            <w:r w:rsidRPr="00F97CEE">
              <w:rPr>
                <w:b/>
                <w:bCs/>
                <w:sz w:val="20"/>
                <w:szCs w:val="20"/>
              </w:rPr>
              <w:lastRenderedPageBreak/>
              <w:t>Performance Evidence</w:t>
            </w:r>
          </w:p>
          <w:p w14:paraId="7076F909" w14:textId="0505B099" w:rsidR="00C46160" w:rsidRPr="00C46160" w:rsidRDefault="00C46160" w:rsidP="00C46160">
            <w:pPr>
              <w:pStyle w:val="NoSpacing"/>
              <w:rPr>
                <w:sz w:val="20"/>
                <w:szCs w:val="20"/>
              </w:rPr>
            </w:pPr>
            <w:r w:rsidRPr="00C46160">
              <w:rPr>
                <w:sz w:val="20"/>
                <w:szCs w:val="20"/>
              </w:rPr>
              <w:t>The individual must demonstrate the ability to complete the tasks outlined in the elements, performance criteria and foundation skills of this unit, including evidence of the ability to:</w:t>
            </w:r>
          </w:p>
          <w:p w14:paraId="1F3CC7E1" w14:textId="77777777" w:rsidR="00C46160" w:rsidRPr="00C46160" w:rsidRDefault="00C46160">
            <w:pPr>
              <w:pStyle w:val="NoSpacing"/>
              <w:numPr>
                <w:ilvl w:val="0"/>
                <w:numId w:val="108"/>
              </w:numPr>
              <w:rPr>
                <w:sz w:val="20"/>
                <w:szCs w:val="20"/>
              </w:rPr>
            </w:pPr>
            <w:r w:rsidRPr="00C46160">
              <w:rPr>
                <w:sz w:val="20"/>
                <w:szCs w:val="20"/>
              </w:rPr>
              <w:t>provide at least 3 work skill instruction sessions, with each session being of at least 30 minutes duration and involving:</w:t>
            </w:r>
          </w:p>
          <w:p w14:paraId="79CCD515" w14:textId="77777777" w:rsidR="00C46160" w:rsidRPr="00C46160" w:rsidRDefault="00C46160">
            <w:pPr>
              <w:pStyle w:val="NoSpacing"/>
              <w:numPr>
                <w:ilvl w:val="0"/>
                <w:numId w:val="109"/>
              </w:numPr>
              <w:rPr>
                <w:sz w:val="20"/>
                <w:szCs w:val="20"/>
              </w:rPr>
            </w:pPr>
            <w:r w:rsidRPr="00C46160">
              <w:rPr>
                <w:sz w:val="20"/>
                <w:szCs w:val="20"/>
              </w:rPr>
              <w:t>a different work skill for each session</w:t>
            </w:r>
          </w:p>
          <w:p w14:paraId="4217785F" w14:textId="77777777" w:rsidR="00C46160" w:rsidRPr="00C46160" w:rsidRDefault="00C46160">
            <w:pPr>
              <w:pStyle w:val="NoSpacing"/>
              <w:numPr>
                <w:ilvl w:val="0"/>
                <w:numId w:val="109"/>
              </w:numPr>
              <w:rPr>
                <w:sz w:val="20"/>
                <w:szCs w:val="20"/>
              </w:rPr>
            </w:pPr>
            <w:r w:rsidRPr="00C46160">
              <w:rPr>
                <w:sz w:val="20"/>
                <w:szCs w:val="20"/>
              </w:rPr>
              <w:t>delivery of at least 1 session to an individual learner</w:t>
            </w:r>
          </w:p>
          <w:p w14:paraId="73D9E9A8" w14:textId="4690F36B" w:rsidR="00C46160" w:rsidRPr="00F97CEE" w:rsidRDefault="00C46160">
            <w:pPr>
              <w:pStyle w:val="NoSpacing"/>
              <w:numPr>
                <w:ilvl w:val="0"/>
                <w:numId w:val="109"/>
              </w:numPr>
              <w:rPr>
                <w:sz w:val="20"/>
                <w:szCs w:val="20"/>
              </w:rPr>
            </w:pPr>
            <w:r w:rsidRPr="00C46160">
              <w:rPr>
                <w:sz w:val="20"/>
                <w:szCs w:val="20"/>
              </w:rPr>
              <w:t>delivery of at least 1 session to a small group of at least 2 learners.</w:t>
            </w:r>
          </w:p>
        </w:tc>
        <w:tc>
          <w:tcPr>
            <w:tcW w:w="3544" w:type="dxa"/>
          </w:tcPr>
          <w:p w14:paraId="09E5B9E3"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4D18E3A6" w14:textId="77777777" w:rsidR="00135EB4" w:rsidRPr="00D5691A" w:rsidRDefault="00780C3A" w:rsidP="001459E3">
            <w:pPr>
              <w:pStyle w:val="NoSpacing"/>
              <w:jc w:val="center"/>
              <w:rPr>
                <w:sz w:val="24"/>
                <w:szCs w:val="24"/>
              </w:rPr>
            </w:pPr>
            <w:sdt>
              <w:sdtPr>
                <w:rPr>
                  <w:rFonts w:cs="Arial"/>
                  <w:sz w:val="24"/>
                  <w:szCs w:val="24"/>
                </w:rPr>
                <w:id w:val="870191580"/>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4EE23B42" w14:textId="77777777" w:rsidR="00135EB4" w:rsidRDefault="00135EB4" w:rsidP="001459E3">
            <w:pPr>
              <w:pStyle w:val="NoSpacing"/>
            </w:pPr>
          </w:p>
        </w:tc>
        <w:tc>
          <w:tcPr>
            <w:tcW w:w="2268" w:type="dxa"/>
          </w:tcPr>
          <w:p w14:paraId="580838A7" w14:textId="77777777" w:rsidR="00135EB4" w:rsidRDefault="00135EB4" w:rsidP="001459E3">
            <w:pPr>
              <w:pStyle w:val="NoSpacing"/>
            </w:pPr>
          </w:p>
        </w:tc>
      </w:tr>
      <w:tr w:rsidR="00135EB4" w14:paraId="4D9D1366" w14:textId="77777777" w:rsidTr="001459E3">
        <w:tc>
          <w:tcPr>
            <w:tcW w:w="5245" w:type="dxa"/>
            <w:vMerge/>
          </w:tcPr>
          <w:p w14:paraId="11BA64B3" w14:textId="77777777" w:rsidR="00135EB4" w:rsidRPr="001459E3" w:rsidRDefault="00135EB4" w:rsidP="001459E3">
            <w:pPr>
              <w:pStyle w:val="NoSpacing"/>
              <w:rPr>
                <w:sz w:val="20"/>
                <w:szCs w:val="20"/>
              </w:rPr>
            </w:pPr>
          </w:p>
        </w:tc>
        <w:tc>
          <w:tcPr>
            <w:tcW w:w="3544" w:type="dxa"/>
          </w:tcPr>
          <w:p w14:paraId="36B5E3B8"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7AEDE8A0" w14:textId="77777777" w:rsidR="00135EB4" w:rsidRPr="00D5691A" w:rsidRDefault="00780C3A" w:rsidP="001459E3">
            <w:pPr>
              <w:jc w:val="center"/>
              <w:rPr>
                <w:sz w:val="24"/>
                <w:szCs w:val="24"/>
              </w:rPr>
            </w:pPr>
            <w:sdt>
              <w:sdtPr>
                <w:rPr>
                  <w:rFonts w:cs="Arial"/>
                  <w:sz w:val="24"/>
                  <w:szCs w:val="24"/>
                </w:rPr>
                <w:id w:val="20827136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40239B7" w14:textId="77777777" w:rsidR="00135EB4" w:rsidRDefault="00135EB4" w:rsidP="001459E3">
            <w:pPr>
              <w:pStyle w:val="NoSpacing"/>
            </w:pPr>
          </w:p>
        </w:tc>
        <w:tc>
          <w:tcPr>
            <w:tcW w:w="2268" w:type="dxa"/>
          </w:tcPr>
          <w:p w14:paraId="346CD110" w14:textId="77777777" w:rsidR="00135EB4" w:rsidRDefault="00135EB4" w:rsidP="001459E3">
            <w:pPr>
              <w:pStyle w:val="NoSpacing"/>
            </w:pPr>
          </w:p>
        </w:tc>
      </w:tr>
      <w:tr w:rsidR="00135EB4" w14:paraId="34EBE03F" w14:textId="77777777" w:rsidTr="001459E3">
        <w:tc>
          <w:tcPr>
            <w:tcW w:w="5245" w:type="dxa"/>
            <w:vMerge/>
          </w:tcPr>
          <w:p w14:paraId="1DFE1FED" w14:textId="77777777" w:rsidR="00135EB4" w:rsidRPr="001459E3" w:rsidRDefault="00135EB4" w:rsidP="001459E3">
            <w:pPr>
              <w:pStyle w:val="NoSpacing"/>
              <w:rPr>
                <w:sz w:val="20"/>
                <w:szCs w:val="20"/>
              </w:rPr>
            </w:pPr>
          </w:p>
        </w:tc>
        <w:tc>
          <w:tcPr>
            <w:tcW w:w="3544" w:type="dxa"/>
          </w:tcPr>
          <w:p w14:paraId="391B81D8"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6F50FE87" w14:textId="77777777" w:rsidR="00135EB4" w:rsidRPr="00D5691A" w:rsidRDefault="00780C3A" w:rsidP="001459E3">
            <w:pPr>
              <w:jc w:val="center"/>
              <w:rPr>
                <w:sz w:val="24"/>
                <w:szCs w:val="24"/>
              </w:rPr>
            </w:pPr>
            <w:sdt>
              <w:sdtPr>
                <w:rPr>
                  <w:rFonts w:cs="Arial"/>
                  <w:sz w:val="24"/>
                  <w:szCs w:val="24"/>
                </w:rPr>
                <w:id w:val="-49195405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14170B0" w14:textId="77777777" w:rsidR="00135EB4" w:rsidRDefault="00135EB4" w:rsidP="001459E3">
            <w:pPr>
              <w:pStyle w:val="NoSpacing"/>
            </w:pPr>
          </w:p>
        </w:tc>
        <w:tc>
          <w:tcPr>
            <w:tcW w:w="2268" w:type="dxa"/>
          </w:tcPr>
          <w:p w14:paraId="168CDC4B" w14:textId="77777777" w:rsidR="00135EB4" w:rsidRDefault="00135EB4" w:rsidP="001459E3">
            <w:pPr>
              <w:pStyle w:val="NoSpacing"/>
            </w:pPr>
          </w:p>
        </w:tc>
      </w:tr>
      <w:tr w:rsidR="00135EB4" w14:paraId="2B1E2D93" w14:textId="77777777" w:rsidTr="001459E3">
        <w:tc>
          <w:tcPr>
            <w:tcW w:w="5245" w:type="dxa"/>
            <w:vMerge/>
          </w:tcPr>
          <w:p w14:paraId="580690CD" w14:textId="77777777" w:rsidR="00135EB4" w:rsidRPr="001459E3" w:rsidRDefault="00135EB4" w:rsidP="001459E3">
            <w:pPr>
              <w:pStyle w:val="NoSpacing"/>
              <w:rPr>
                <w:sz w:val="20"/>
                <w:szCs w:val="20"/>
              </w:rPr>
            </w:pPr>
          </w:p>
        </w:tc>
        <w:tc>
          <w:tcPr>
            <w:tcW w:w="3544" w:type="dxa"/>
          </w:tcPr>
          <w:p w14:paraId="0EEDDFFE"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6B6CCBE" w14:textId="77777777" w:rsidR="00135EB4" w:rsidRPr="00D5691A" w:rsidRDefault="00780C3A" w:rsidP="001459E3">
            <w:pPr>
              <w:jc w:val="center"/>
              <w:rPr>
                <w:sz w:val="24"/>
                <w:szCs w:val="24"/>
              </w:rPr>
            </w:pPr>
            <w:sdt>
              <w:sdtPr>
                <w:rPr>
                  <w:rFonts w:cs="Arial"/>
                  <w:sz w:val="24"/>
                  <w:szCs w:val="24"/>
                </w:rPr>
                <w:id w:val="-37847884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DD97B14" w14:textId="77777777" w:rsidR="00135EB4" w:rsidRDefault="00135EB4" w:rsidP="001459E3">
            <w:pPr>
              <w:pStyle w:val="NoSpacing"/>
            </w:pPr>
          </w:p>
        </w:tc>
        <w:tc>
          <w:tcPr>
            <w:tcW w:w="2268" w:type="dxa"/>
          </w:tcPr>
          <w:p w14:paraId="5B5370E0" w14:textId="77777777" w:rsidR="00135EB4" w:rsidRDefault="00135EB4" w:rsidP="001459E3">
            <w:pPr>
              <w:pStyle w:val="NoSpacing"/>
            </w:pPr>
          </w:p>
        </w:tc>
      </w:tr>
      <w:tr w:rsidR="00135EB4" w14:paraId="1A4F4689" w14:textId="77777777" w:rsidTr="001459E3">
        <w:tc>
          <w:tcPr>
            <w:tcW w:w="5245" w:type="dxa"/>
            <w:vMerge/>
          </w:tcPr>
          <w:p w14:paraId="3FC71EF8" w14:textId="77777777" w:rsidR="00135EB4" w:rsidRPr="001459E3" w:rsidRDefault="00135EB4" w:rsidP="001459E3">
            <w:pPr>
              <w:pStyle w:val="NoSpacing"/>
              <w:rPr>
                <w:sz w:val="20"/>
                <w:szCs w:val="20"/>
              </w:rPr>
            </w:pPr>
          </w:p>
        </w:tc>
        <w:tc>
          <w:tcPr>
            <w:tcW w:w="3544" w:type="dxa"/>
          </w:tcPr>
          <w:p w14:paraId="54FBDD45" w14:textId="77777777" w:rsidR="00135EB4" w:rsidRPr="00D5691A" w:rsidRDefault="00135EB4" w:rsidP="001459E3">
            <w:pPr>
              <w:pStyle w:val="NoSpacing"/>
              <w:jc w:val="right"/>
              <w:rPr>
                <w:sz w:val="20"/>
                <w:szCs w:val="20"/>
              </w:rPr>
            </w:pPr>
            <w:r>
              <w:rPr>
                <w:sz w:val="20"/>
                <w:szCs w:val="20"/>
              </w:rPr>
              <w:t>References</w:t>
            </w:r>
          </w:p>
        </w:tc>
        <w:tc>
          <w:tcPr>
            <w:tcW w:w="567" w:type="dxa"/>
          </w:tcPr>
          <w:p w14:paraId="5D647D5A" w14:textId="77777777" w:rsidR="00135EB4" w:rsidRPr="00D5691A" w:rsidRDefault="00780C3A" w:rsidP="001459E3">
            <w:pPr>
              <w:jc w:val="center"/>
              <w:rPr>
                <w:sz w:val="24"/>
                <w:szCs w:val="24"/>
              </w:rPr>
            </w:pPr>
            <w:sdt>
              <w:sdtPr>
                <w:rPr>
                  <w:rFonts w:cs="Arial"/>
                  <w:sz w:val="24"/>
                  <w:szCs w:val="24"/>
                </w:rPr>
                <w:id w:val="203028952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329C500" w14:textId="77777777" w:rsidR="00135EB4" w:rsidRDefault="00135EB4" w:rsidP="001459E3">
            <w:pPr>
              <w:pStyle w:val="NoSpacing"/>
            </w:pPr>
          </w:p>
        </w:tc>
        <w:tc>
          <w:tcPr>
            <w:tcW w:w="2268" w:type="dxa"/>
          </w:tcPr>
          <w:p w14:paraId="24779301" w14:textId="77777777" w:rsidR="00135EB4" w:rsidRDefault="00135EB4" w:rsidP="001459E3">
            <w:pPr>
              <w:pStyle w:val="NoSpacing"/>
            </w:pPr>
          </w:p>
        </w:tc>
      </w:tr>
      <w:tr w:rsidR="00135EB4" w14:paraId="3367692F" w14:textId="77777777" w:rsidTr="001459E3">
        <w:tc>
          <w:tcPr>
            <w:tcW w:w="5245" w:type="dxa"/>
            <w:vMerge/>
          </w:tcPr>
          <w:p w14:paraId="6E51BFF2" w14:textId="77777777" w:rsidR="00135EB4" w:rsidRPr="001459E3" w:rsidRDefault="00135EB4" w:rsidP="001459E3">
            <w:pPr>
              <w:pStyle w:val="NoSpacing"/>
              <w:rPr>
                <w:sz w:val="20"/>
                <w:szCs w:val="20"/>
              </w:rPr>
            </w:pPr>
          </w:p>
        </w:tc>
        <w:tc>
          <w:tcPr>
            <w:tcW w:w="3544" w:type="dxa"/>
          </w:tcPr>
          <w:p w14:paraId="513DA05F"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43E4749" w14:textId="77777777" w:rsidR="00135EB4" w:rsidRPr="00D5691A" w:rsidRDefault="00780C3A" w:rsidP="001459E3">
            <w:pPr>
              <w:jc w:val="center"/>
              <w:rPr>
                <w:sz w:val="24"/>
                <w:szCs w:val="24"/>
              </w:rPr>
            </w:pPr>
            <w:sdt>
              <w:sdtPr>
                <w:rPr>
                  <w:rFonts w:cs="Arial"/>
                  <w:sz w:val="24"/>
                  <w:szCs w:val="24"/>
                </w:rPr>
                <w:id w:val="-157157293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4418F24" w14:textId="77777777" w:rsidR="00135EB4" w:rsidRDefault="00135EB4" w:rsidP="001459E3">
            <w:pPr>
              <w:pStyle w:val="NoSpacing"/>
            </w:pPr>
          </w:p>
        </w:tc>
        <w:tc>
          <w:tcPr>
            <w:tcW w:w="2268" w:type="dxa"/>
          </w:tcPr>
          <w:p w14:paraId="021D26D5" w14:textId="77777777" w:rsidR="00135EB4" w:rsidRDefault="00135EB4" w:rsidP="001459E3">
            <w:pPr>
              <w:pStyle w:val="NoSpacing"/>
            </w:pPr>
          </w:p>
        </w:tc>
      </w:tr>
      <w:tr w:rsidR="00135EB4" w14:paraId="0B9C0322" w14:textId="77777777" w:rsidTr="001459E3">
        <w:tc>
          <w:tcPr>
            <w:tcW w:w="5245" w:type="dxa"/>
            <w:vMerge/>
          </w:tcPr>
          <w:p w14:paraId="213B0592" w14:textId="77777777" w:rsidR="00135EB4" w:rsidRPr="001459E3" w:rsidRDefault="00135EB4" w:rsidP="001459E3">
            <w:pPr>
              <w:pStyle w:val="NoSpacing"/>
              <w:rPr>
                <w:sz w:val="20"/>
                <w:szCs w:val="20"/>
              </w:rPr>
            </w:pPr>
          </w:p>
        </w:tc>
        <w:tc>
          <w:tcPr>
            <w:tcW w:w="3544" w:type="dxa"/>
          </w:tcPr>
          <w:p w14:paraId="7051862E" w14:textId="77777777" w:rsidR="00135EB4" w:rsidRPr="00D5691A" w:rsidRDefault="00135EB4" w:rsidP="001459E3">
            <w:pPr>
              <w:pStyle w:val="NoSpacing"/>
              <w:jc w:val="right"/>
              <w:rPr>
                <w:sz w:val="20"/>
                <w:szCs w:val="20"/>
              </w:rPr>
            </w:pPr>
            <w:r>
              <w:rPr>
                <w:sz w:val="20"/>
                <w:szCs w:val="20"/>
              </w:rPr>
              <w:t>Resume / CV</w:t>
            </w:r>
          </w:p>
        </w:tc>
        <w:tc>
          <w:tcPr>
            <w:tcW w:w="567" w:type="dxa"/>
          </w:tcPr>
          <w:p w14:paraId="0295923E" w14:textId="77777777" w:rsidR="00135EB4" w:rsidRPr="00D5691A" w:rsidRDefault="00780C3A" w:rsidP="001459E3">
            <w:pPr>
              <w:jc w:val="center"/>
              <w:rPr>
                <w:sz w:val="24"/>
                <w:szCs w:val="24"/>
              </w:rPr>
            </w:pPr>
            <w:sdt>
              <w:sdtPr>
                <w:rPr>
                  <w:rFonts w:cs="Arial"/>
                  <w:sz w:val="24"/>
                  <w:szCs w:val="24"/>
                </w:rPr>
                <w:id w:val="-39875012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F180DFE" w14:textId="77777777" w:rsidR="00135EB4" w:rsidRDefault="00135EB4" w:rsidP="001459E3">
            <w:pPr>
              <w:pStyle w:val="NoSpacing"/>
            </w:pPr>
          </w:p>
        </w:tc>
        <w:tc>
          <w:tcPr>
            <w:tcW w:w="2268" w:type="dxa"/>
          </w:tcPr>
          <w:p w14:paraId="18DDAF55" w14:textId="77777777" w:rsidR="00135EB4" w:rsidRDefault="00135EB4" w:rsidP="001459E3">
            <w:pPr>
              <w:pStyle w:val="NoSpacing"/>
            </w:pPr>
          </w:p>
        </w:tc>
      </w:tr>
      <w:tr w:rsidR="00135EB4" w14:paraId="68706BE3" w14:textId="77777777" w:rsidTr="001459E3">
        <w:tc>
          <w:tcPr>
            <w:tcW w:w="5245" w:type="dxa"/>
            <w:vMerge/>
          </w:tcPr>
          <w:p w14:paraId="7B30EC1D" w14:textId="77777777" w:rsidR="00135EB4" w:rsidRPr="001459E3" w:rsidRDefault="00135EB4" w:rsidP="001459E3">
            <w:pPr>
              <w:pStyle w:val="NoSpacing"/>
              <w:rPr>
                <w:sz w:val="20"/>
                <w:szCs w:val="20"/>
              </w:rPr>
            </w:pPr>
          </w:p>
        </w:tc>
        <w:tc>
          <w:tcPr>
            <w:tcW w:w="3544" w:type="dxa"/>
          </w:tcPr>
          <w:p w14:paraId="1EDF20A7"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70F473EB" w14:textId="77777777" w:rsidR="00135EB4" w:rsidRPr="00D5691A" w:rsidRDefault="00780C3A" w:rsidP="001459E3">
            <w:pPr>
              <w:jc w:val="center"/>
              <w:rPr>
                <w:sz w:val="24"/>
                <w:szCs w:val="24"/>
              </w:rPr>
            </w:pPr>
            <w:sdt>
              <w:sdtPr>
                <w:rPr>
                  <w:rFonts w:cs="Arial"/>
                  <w:sz w:val="24"/>
                  <w:szCs w:val="24"/>
                </w:rPr>
                <w:id w:val="-113871919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0FE29F" w14:textId="77777777" w:rsidR="00135EB4" w:rsidRDefault="00135EB4" w:rsidP="001459E3">
            <w:pPr>
              <w:pStyle w:val="NoSpacing"/>
            </w:pPr>
          </w:p>
        </w:tc>
        <w:tc>
          <w:tcPr>
            <w:tcW w:w="2268" w:type="dxa"/>
          </w:tcPr>
          <w:p w14:paraId="1575EF77" w14:textId="77777777" w:rsidR="00135EB4" w:rsidRDefault="00135EB4" w:rsidP="001459E3">
            <w:pPr>
              <w:pStyle w:val="NoSpacing"/>
            </w:pPr>
          </w:p>
        </w:tc>
      </w:tr>
      <w:tr w:rsidR="00135EB4" w14:paraId="63DA455C" w14:textId="77777777" w:rsidTr="001459E3">
        <w:tc>
          <w:tcPr>
            <w:tcW w:w="5245" w:type="dxa"/>
            <w:vMerge/>
          </w:tcPr>
          <w:p w14:paraId="3BE7E47E" w14:textId="77777777" w:rsidR="00135EB4" w:rsidRPr="001459E3" w:rsidRDefault="00135EB4" w:rsidP="001459E3">
            <w:pPr>
              <w:pStyle w:val="NoSpacing"/>
              <w:rPr>
                <w:sz w:val="20"/>
                <w:szCs w:val="20"/>
              </w:rPr>
            </w:pPr>
          </w:p>
        </w:tc>
        <w:tc>
          <w:tcPr>
            <w:tcW w:w="3544" w:type="dxa"/>
          </w:tcPr>
          <w:p w14:paraId="4A35875F" w14:textId="77777777" w:rsidR="00135EB4" w:rsidRPr="00D5691A" w:rsidRDefault="00135EB4" w:rsidP="001459E3">
            <w:pPr>
              <w:pStyle w:val="NoSpacing"/>
              <w:jc w:val="right"/>
              <w:rPr>
                <w:sz w:val="20"/>
                <w:szCs w:val="20"/>
              </w:rPr>
            </w:pPr>
            <w:r>
              <w:rPr>
                <w:sz w:val="20"/>
                <w:szCs w:val="20"/>
              </w:rPr>
              <w:t>Other</w:t>
            </w:r>
          </w:p>
        </w:tc>
        <w:tc>
          <w:tcPr>
            <w:tcW w:w="567" w:type="dxa"/>
          </w:tcPr>
          <w:p w14:paraId="029719F0" w14:textId="77777777" w:rsidR="00135EB4" w:rsidRPr="00D5691A" w:rsidRDefault="00780C3A" w:rsidP="001459E3">
            <w:pPr>
              <w:jc w:val="center"/>
              <w:rPr>
                <w:sz w:val="24"/>
                <w:szCs w:val="24"/>
              </w:rPr>
            </w:pPr>
            <w:sdt>
              <w:sdtPr>
                <w:rPr>
                  <w:rFonts w:cs="Arial"/>
                  <w:sz w:val="24"/>
                  <w:szCs w:val="24"/>
                </w:rPr>
                <w:id w:val="-10980936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9CAB82B" w14:textId="77777777" w:rsidR="00135EB4" w:rsidRDefault="00135EB4" w:rsidP="001459E3">
            <w:pPr>
              <w:pStyle w:val="NoSpacing"/>
            </w:pPr>
          </w:p>
        </w:tc>
        <w:tc>
          <w:tcPr>
            <w:tcW w:w="2268" w:type="dxa"/>
          </w:tcPr>
          <w:p w14:paraId="71083B5D" w14:textId="77777777" w:rsidR="00135EB4" w:rsidRDefault="00135EB4" w:rsidP="001459E3">
            <w:pPr>
              <w:pStyle w:val="NoSpacing"/>
            </w:pPr>
          </w:p>
        </w:tc>
      </w:tr>
      <w:tr w:rsidR="00AD0B17" w14:paraId="79927490" w14:textId="77777777" w:rsidTr="001459E3">
        <w:tc>
          <w:tcPr>
            <w:tcW w:w="5245" w:type="dxa"/>
            <w:vMerge w:val="restart"/>
          </w:tcPr>
          <w:p w14:paraId="7667FCC9" w14:textId="295882B3" w:rsidR="00F97CEE" w:rsidRPr="00F97CEE" w:rsidRDefault="00F97CEE" w:rsidP="00C46160">
            <w:pPr>
              <w:pStyle w:val="NoSpacing"/>
              <w:rPr>
                <w:b/>
                <w:bCs/>
                <w:sz w:val="20"/>
                <w:szCs w:val="20"/>
              </w:rPr>
            </w:pPr>
            <w:r w:rsidRPr="00F97CEE">
              <w:rPr>
                <w:b/>
                <w:bCs/>
                <w:sz w:val="20"/>
                <w:szCs w:val="20"/>
              </w:rPr>
              <w:t>Knowledge Evidence</w:t>
            </w:r>
          </w:p>
          <w:p w14:paraId="6DF6A749" w14:textId="41D729B6" w:rsidR="00C46160" w:rsidRPr="00C46160" w:rsidRDefault="00C46160" w:rsidP="00C46160">
            <w:pPr>
              <w:pStyle w:val="NoSpacing"/>
              <w:rPr>
                <w:sz w:val="20"/>
                <w:szCs w:val="20"/>
              </w:rPr>
            </w:pPr>
            <w:r w:rsidRPr="00C46160">
              <w:rPr>
                <w:sz w:val="20"/>
                <w:szCs w:val="20"/>
              </w:rPr>
              <w:t>The individual must be able to demonstrate knowledge to complete the tasks outlined in the elements, performance criteria and foundation skills of this unit, including knowledge of:</w:t>
            </w:r>
          </w:p>
          <w:p w14:paraId="2A7C7D14" w14:textId="77777777" w:rsidR="00C46160" w:rsidRPr="00C46160" w:rsidRDefault="00C46160">
            <w:pPr>
              <w:pStyle w:val="NoSpacing"/>
              <w:numPr>
                <w:ilvl w:val="0"/>
                <w:numId w:val="100"/>
              </w:numPr>
              <w:rPr>
                <w:sz w:val="20"/>
                <w:szCs w:val="20"/>
              </w:rPr>
            </w:pPr>
            <w:r w:rsidRPr="00C46160">
              <w:rPr>
                <w:sz w:val="20"/>
                <w:szCs w:val="20"/>
              </w:rPr>
              <w:t>organisational procedures for gathering feedback from learners on work skill instruction</w:t>
            </w:r>
          </w:p>
          <w:p w14:paraId="04D72EED" w14:textId="77777777" w:rsidR="00C46160" w:rsidRPr="00C46160" w:rsidRDefault="00C46160">
            <w:pPr>
              <w:pStyle w:val="NoSpacing"/>
              <w:numPr>
                <w:ilvl w:val="0"/>
                <w:numId w:val="100"/>
              </w:numPr>
              <w:rPr>
                <w:sz w:val="20"/>
                <w:szCs w:val="20"/>
              </w:rPr>
            </w:pPr>
            <w:r w:rsidRPr="00C46160">
              <w:rPr>
                <w:sz w:val="20"/>
                <w:szCs w:val="20"/>
              </w:rPr>
              <w:t>learner characteristics and needs</w:t>
            </w:r>
          </w:p>
          <w:p w14:paraId="4E2FF896" w14:textId="77777777" w:rsidR="00C46160" w:rsidRPr="00C46160" w:rsidRDefault="00C46160">
            <w:pPr>
              <w:pStyle w:val="NoSpacing"/>
              <w:numPr>
                <w:ilvl w:val="0"/>
                <w:numId w:val="100"/>
              </w:numPr>
              <w:rPr>
                <w:sz w:val="20"/>
                <w:szCs w:val="20"/>
              </w:rPr>
            </w:pPr>
            <w:r w:rsidRPr="00C46160">
              <w:rPr>
                <w:sz w:val="20"/>
                <w:szCs w:val="20"/>
              </w:rPr>
              <w:t>information included in a plan for work skill instruction:</w:t>
            </w:r>
          </w:p>
          <w:p w14:paraId="21607F11" w14:textId="77777777" w:rsidR="00C46160" w:rsidRPr="00C46160" w:rsidRDefault="00C46160">
            <w:pPr>
              <w:pStyle w:val="NoSpacing"/>
              <w:numPr>
                <w:ilvl w:val="0"/>
                <w:numId w:val="101"/>
              </w:numPr>
              <w:rPr>
                <w:sz w:val="20"/>
                <w:szCs w:val="20"/>
              </w:rPr>
            </w:pPr>
            <w:r w:rsidRPr="00C46160">
              <w:rPr>
                <w:sz w:val="20"/>
                <w:szCs w:val="20"/>
              </w:rPr>
              <w:t>session plan, consisting of:</w:t>
            </w:r>
          </w:p>
          <w:p w14:paraId="0DF76A39" w14:textId="77777777" w:rsidR="00C46160" w:rsidRPr="00C46160" w:rsidRDefault="00C46160">
            <w:pPr>
              <w:pStyle w:val="NoSpacing"/>
              <w:numPr>
                <w:ilvl w:val="0"/>
                <w:numId w:val="102"/>
              </w:numPr>
              <w:rPr>
                <w:sz w:val="20"/>
                <w:szCs w:val="20"/>
              </w:rPr>
            </w:pPr>
            <w:r w:rsidRPr="00C46160">
              <w:rPr>
                <w:sz w:val="20"/>
                <w:szCs w:val="20"/>
              </w:rPr>
              <w:t>session objectives</w:t>
            </w:r>
          </w:p>
          <w:p w14:paraId="67B2C547" w14:textId="77777777" w:rsidR="00C46160" w:rsidRPr="00C46160" w:rsidRDefault="00C46160">
            <w:pPr>
              <w:pStyle w:val="NoSpacing"/>
              <w:numPr>
                <w:ilvl w:val="0"/>
                <w:numId w:val="102"/>
              </w:numPr>
              <w:rPr>
                <w:sz w:val="20"/>
                <w:szCs w:val="20"/>
              </w:rPr>
            </w:pPr>
            <w:r w:rsidRPr="00C46160">
              <w:rPr>
                <w:sz w:val="20"/>
                <w:szCs w:val="20"/>
              </w:rPr>
              <w:t>content to be covered</w:t>
            </w:r>
          </w:p>
          <w:p w14:paraId="504713F4" w14:textId="77777777" w:rsidR="00C46160" w:rsidRPr="00C46160" w:rsidRDefault="00C46160">
            <w:pPr>
              <w:pStyle w:val="NoSpacing"/>
              <w:numPr>
                <w:ilvl w:val="0"/>
                <w:numId w:val="102"/>
              </w:numPr>
              <w:rPr>
                <w:sz w:val="20"/>
                <w:szCs w:val="20"/>
              </w:rPr>
            </w:pPr>
            <w:r w:rsidRPr="00C46160">
              <w:rPr>
                <w:sz w:val="20"/>
                <w:szCs w:val="20"/>
              </w:rPr>
              <w:t>delivery approach to be used</w:t>
            </w:r>
          </w:p>
          <w:p w14:paraId="51D54557" w14:textId="77777777" w:rsidR="00C46160" w:rsidRPr="00C46160" w:rsidRDefault="00C46160">
            <w:pPr>
              <w:pStyle w:val="NoSpacing"/>
              <w:numPr>
                <w:ilvl w:val="0"/>
                <w:numId w:val="103"/>
              </w:numPr>
              <w:rPr>
                <w:sz w:val="20"/>
                <w:szCs w:val="20"/>
              </w:rPr>
            </w:pPr>
            <w:r w:rsidRPr="00C46160">
              <w:rPr>
                <w:sz w:val="20"/>
                <w:szCs w:val="20"/>
              </w:rPr>
              <w:t>task breakdown</w:t>
            </w:r>
          </w:p>
          <w:p w14:paraId="7DD2024E" w14:textId="77777777" w:rsidR="00C46160" w:rsidRPr="00C46160" w:rsidRDefault="00C46160">
            <w:pPr>
              <w:pStyle w:val="NoSpacing"/>
              <w:numPr>
                <w:ilvl w:val="0"/>
                <w:numId w:val="103"/>
              </w:numPr>
              <w:rPr>
                <w:sz w:val="20"/>
                <w:szCs w:val="20"/>
              </w:rPr>
            </w:pPr>
            <w:r w:rsidRPr="00C46160">
              <w:rPr>
                <w:sz w:val="20"/>
                <w:szCs w:val="20"/>
              </w:rPr>
              <w:t>timing</w:t>
            </w:r>
          </w:p>
          <w:p w14:paraId="7CAF5328" w14:textId="77777777" w:rsidR="00C46160" w:rsidRPr="00C46160" w:rsidRDefault="00C46160">
            <w:pPr>
              <w:pStyle w:val="NoSpacing"/>
              <w:numPr>
                <w:ilvl w:val="0"/>
                <w:numId w:val="104"/>
              </w:numPr>
              <w:rPr>
                <w:sz w:val="20"/>
                <w:szCs w:val="20"/>
              </w:rPr>
            </w:pPr>
            <w:r w:rsidRPr="00C46160">
              <w:rPr>
                <w:sz w:val="20"/>
                <w:szCs w:val="20"/>
              </w:rPr>
              <w:t>sources, availability and content of suitable support materials</w:t>
            </w:r>
          </w:p>
          <w:p w14:paraId="6D162A3A" w14:textId="77777777" w:rsidR="00C46160" w:rsidRPr="00C46160" w:rsidRDefault="00C46160">
            <w:pPr>
              <w:pStyle w:val="NoSpacing"/>
              <w:numPr>
                <w:ilvl w:val="0"/>
                <w:numId w:val="104"/>
              </w:numPr>
              <w:rPr>
                <w:sz w:val="20"/>
                <w:szCs w:val="20"/>
              </w:rPr>
            </w:pPr>
            <w:r w:rsidRPr="00C46160">
              <w:rPr>
                <w:sz w:val="20"/>
                <w:szCs w:val="20"/>
              </w:rPr>
              <w:t>training facilitation and coaching techniques to support adult learning relevant to work skill instruction, and when to use them</w:t>
            </w:r>
          </w:p>
          <w:p w14:paraId="065EE74A" w14:textId="77777777" w:rsidR="00C46160" w:rsidRPr="00C46160" w:rsidRDefault="00C46160">
            <w:pPr>
              <w:pStyle w:val="NoSpacing"/>
              <w:numPr>
                <w:ilvl w:val="0"/>
                <w:numId w:val="104"/>
              </w:numPr>
              <w:rPr>
                <w:sz w:val="20"/>
                <w:szCs w:val="20"/>
              </w:rPr>
            </w:pPr>
            <w:r w:rsidRPr="00C46160">
              <w:rPr>
                <w:sz w:val="20"/>
                <w:szCs w:val="20"/>
              </w:rPr>
              <w:t>overview of adult learning principles and their application to work skill instruction</w:t>
            </w:r>
          </w:p>
          <w:p w14:paraId="01DBAADF" w14:textId="77777777" w:rsidR="00C46160" w:rsidRPr="00C46160" w:rsidRDefault="00C46160">
            <w:pPr>
              <w:pStyle w:val="NoSpacing"/>
              <w:numPr>
                <w:ilvl w:val="0"/>
                <w:numId w:val="104"/>
              </w:numPr>
              <w:rPr>
                <w:sz w:val="20"/>
                <w:szCs w:val="20"/>
              </w:rPr>
            </w:pPr>
            <w:r w:rsidRPr="00C46160">
              <w:rPr>
                <w:sz w:val="20"/>
                <w:szCs w:val="20"/>
              </w:rPr>
              <w:t>key steps for practising self-reflection on own work skill instruction to identify opportunities for improvement</w:t>
            </w:r>
          </w:p>
          <w:p w14:paraId="6336EE33" w14:textId="77777777" w:rsidR="00C46160" w:rsidRPr="00C46160" w:rsidRDefault="00C46160">
            <w:pPr>
              <w:pStyle w:val="NoSpacing"/>
              <w:numPr>
                <w:ilvl w:val="0"/>
                <w:numId w:val="104"/>
              </w:numPr>
              <w:rPr>
                <w:sz w:val="20"/>
                <w:szCs w:val="20"/>
              </w:rPr>
            </w:pPr>
            <w:r w:rsidRPr="00C46160">
              <w:rPr>
                <w:sz w:val="20"/>
                <w:szCs w:val="20"/>
              </w:rPr>
              <w:lastRenderedPageBreak/>
              <w:t>sources of assistance relating to contextualising support materials to the workplace</w:t>
            </w:r>
          </w:p>
          <w:p w14:paraId="4D5CF56B" w14:textId="77777777" w:rsidR="00C46160" w:rsidRPr="00C46160" w:rsidRDefault="00C46160">
            <w:pPr>
              <w:pStyle w:val="NoSpacing"/>
              <w:numPr>
                <w:ilvl w:val="0"/>
                <w:numId w:val="104"/>
              </w:numPr>
              <w:rPr>
                <w:sz w:val="20"/>
                <w:szCs w:val="20"/>
              </w:rPr>
            </w:pPr>
            <w:r w:rsidRPr="00C46160">
              <w:rPr>
                <w:sz w:val="20"/>
                <w:szCs w:val="20"/>
              </w:rPr>
              <w:t>work health and safety (WHS) issues in the learning environment, including:</w:t>
            </w:r>
          </w:p>
          <w:p w14:paraId="023FE104" w14:textId="77777777" w:rsidR="00C46160" w:rsidRPr="00C46160" w:rsidRDefault="00C46160">
            <w:pPr>
              <w:pStyle w:val="NoSpacing"/>
              <w:numPr>
                <w:ilvl w:val="0"/>
                <w:numId w:val="105"/>
              </w:numPr>
              <w:rPr>
                <w:sz w:val="20"/>
                <w:szCs w:val="20"/>
              </w:rPr>
            </w:pPr>
            <w:r w:rsidRPr="00C46160">
              <w:rPr>
                <w:sz w:val="20"/>
                <w:szCs w:val="20"/>
              </w:rPr>
              <w:t>roles and responsibilities of key personnel</w:t>
            </w:r>
          </w:p>
          <w:p w14:paraId="67A81371" w14:textId="77777777" w:rsidR="00C46160" w:rsidRPr="00C46160" w:rsidRDefault="00C46160">
            <w:pPr>
              <w:pStyle w:val="NoSpacing"/>
              <w:numPr>
                <w:ilvl w:val="0"/>
                <w:numId w:val="105"/>
              </w:numPr>
              <w:rPr>
                <w:sz w:val="20"/>
                <w:szCs w:val="20"/>
              </w:rPr>
            </w:pPr>
            <w:r w:rsidRPr="00C46160">
              <w:rPr>
                <w:sz w:val="20"/>
                <w:szCs w:val="20"/>
              </w:rPr>
              <w:t>responsibilities of learners</w:t>
            </w:r>
          </w:p>
          <w:p w14:paraId="35FED0B6" w14:textId="77777777" w:rsidR="00C46160" w:rsidRPr="00C46160" w:rsidRDefault="00C46160">
            <w:pPr>
              <w:pStyle w:val="NoSpacing"/>
              <w:numPr>
                <w:ilvl w:val="0"/>
                <w:numId w:val="105"/>
              </w:numPr>
              <w:rPr>
                <w:sz w:val="20"/>
                <w:szCs w:val="20"/>
              </w:rPr>
            </w:pPr>
            <w:r w:rsidRPr="00C46160">
              <w:rPr>
                <w:sz w:val="20"/>
                <w:szCs w:val="20"/>
              </w:rPr>
              <w:t>WHS policies and procedures, including those relating to:</w:t>
            </w:r>
          </w:p>
          <w:p w14:paraId="0B99ADDD" w14:textId="77777777" w:rsidR="00C46160" w:rsidRPr="00C46160" w:rsidRDefault="00C46160">
            <w:pPr>
              <w:pStyle w:val="NoSpacing"/>
              <w:numPr>
                <w:ilvl w:val="0"/>
                <w:numId w:val="106"/>
              </w:numPr>
              <w:rPr>
                <w:sz w:val="20"/>
                <w:szCs w:val="20"/>
              </w:rPr>
            </w:pPr>
            <w:r w:rsidRPr="00C46160">
              <w:rPr>
                <w:sz w:val="20"/>
                <w:szCs w:val="20"/>
              </w:rPr>
              <w:t>hazard and risk identification</w:t>
            </w:r>
          </w:p>
          <w:p w14:paraId="21AF9F4D" w14:textId="77777777" w:rsidR="00C46160" w:rsidRPr="00C46160" w:rsidRDefault="00C46160">
            <w:pPr>
              <w:pStyle w:val="NoSpacing"/>
              <w:numPr>
                <w:ilvl w:val="0"/>
                <w:numId w:val="106"/>
              </w:numPr>
              <w:rPr>
                <w:sz w:val="20"/>
                <w:szCs w:val="20"/>
              </w:rPr>
            </w:pPr>
            <w:r w:rsidRPr="00C46160">
              <w:rPr>
                <w:sz w:val="20"/>
                <w:szCs w:val="20"/>
              </w:rPr>
              <w:t>safe use of equipment and emergency procedures</w:t>
            </w:r>
          </w:p>
          <w:p w14:paraId="5B2B640C" w14:textId="1ACD12AE" w:rsidR="00AD0B17" w:rsidRPr="00F97CEE" w:rsidRDefault="00C46160">
            <w:pPr>
              <w:pStyle w:val="NoSpacing"/>
              <w:numPr>
                <w:ilvl w:val="0"/>
                <w:numId w:val="107"/>
              </w:numPr>
              <w:rPr>
                <w:sz w:val="20"/>
                <w:szCs w:val="20"/>
              </w:rPr>
            </w:pPr>
            <w:r w:rsidRPr="00C46160">
              <w:rPr>
                <w:sz w:val="20"/>
                <w:szCs w:val="20"/>
              </w:rPr>
              <w:t>risk controls for the specific learning environment.</w:t>
            </w:r>
          </w:p>
        </w:tc>
        <w:tc>
          <w:tcPr>
            <w:tcW w:w="3544" w:type="dxa"/>
          </w:tcPr>
          <w:p w14:paraId="2AA9F5C7" w14:textId="5A75AC6C" w:rsidR="00AD0B17" w:rsidRDefault="00AD0B17" w:rsidP="00AD0B17">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5546AFD4" w14:textId="6F6493AF" w:rsidR="00AD0B17" w:rsidRDefault="00780C3A" w:rsidP="00AD0B17">
            <w:pPr>
              <w:jc w:val="center"/>
              <w:rPr>
                <w:rFonts w:cs="Arial"/>
                <w:sz w:val="24"/>
                <w:szCs w:val="24"/>
              </w:rPr>
            </w:pPr>
            <w:sdt>
              <w:sdtPr>
                <w:rPr>
                  <w:rFonts w:cs="Arial"/>
                  <w:sz w:val="24"/>
                  <w:szCs w:val="24"/>
                </w:rPr>
                <w:id w:val="1102848156"/>
                <w14:checkbox>
                  <w14:checked w14:val="0"/>
                  <w14:checkedState w14:val="2612" w14:font="MS Gothic"/>
                  <w14:uncheckedState w14:val="2610" w14:font="MS Gothic"/>
                </w14:checkbox>
              </w:sdtPr>
              <w:sdtEndPr/>
              <w:sdtContent>
                <w:r w:rsidR="00AD0B17" w:rsidRPr="00D5691A">
                  <w:rPr>
                    <w:rFonts w:ascii="MS Gothic" w:eastAsia="MS Gothic" w:hAnsi="MS Gothic" w:cs="Arial" w:hint="eastAsia"/>
                    <w:sz w:val="24"/>
                    <w:szCs w:val="24"/>
                  </w:rPr>
                  <w:t>☐</w:t>
                </w:r>
              </w:sdtContent>
            </w:sdt>
          </w:p>
        </w:tc>
        <w:tc>
          <w:tcPr>
            <w:tcW w:w="4111" w:type="dxa"/>
          </w:tcPr>
          <w:p w14:paraId="13D43E5F" w14:textId="77777777" w:rsidR="00AD0B17" w:rsidRDefault="00AD0B17" w:rsidP="00AD0B17">
            <w:pPr>
              <w:pStyle w:val="NoSpacing"/>
            </w:pPr>
          </w:p>
        </w:tc>
        <w:tc>
          <w:tcPr>
            <w:tcW w:w="2268" w:type="dxa"/>
          </w:tcPr>
          <w:p w14:paraId="50697AA2" w14:textId="77777777" w:rsidR="00AD0B17" w:rsidRDefault="00AD0B17" w:rsidP="00AD0B17">
            <w:pPr>
              <w:pStyle w:val="NoSpacing"/>
            </w:pPr>
          </w:p>
        </w:tc>
      </w:tr>
      <w:tr w:rsidR="00AD0B17" w14:paraId="745DA331" w14:textId="77777777" w:rsidTr="001459E3">
        <w:tc>
          <w:tcPr>
            <w:tcW w:w="5245" w:type="dxa"/>
            <w:vMerge/>
          </w:tcPr>
          <w:p w14:paraId="028E9EBE" w14:textId="77777777" w:rsidR="00AD0B17" w:rsidRPr="001459E3" w:rsidRDefault="00AD0B17" w:rsidP="00AD0B17">
            <w:pPr>
              <w:pStyle w:val="NoSpacing"/>
              <w:rPr>
                <w:sz w:val="20"/>
                <w:szCs w:val="20"/>
              </w:rPr>
            </w:pPr>
          </w:p>
        </w:tc>
        <w:tc>
          <w:tcPr>
            <w:tcW w:w="3544" w:type="dxa"/>
          </w:tcPr>
          <w:p w14:paraId="346C9E30" w14:textId="0082825C" w:rsidR="00AD0B17" w:rsidRDefault="00AD0B17" w:rsidP="00AD0B17">
            <w:pPr>
              <w:pStyle w:val="NoSpacing"/>
              <w:jc w:val="right"/>
              <w:rPr>
                <w:sz w:val="20"/>
                <w:szCs w:val="20"/>
              </w:rPr>
            </w:pPr>
            <w:r>
              <w:rPr>
                <w:sz w:val="20"/>
                <w:szCs w:val="20"/>
              </w:rPr>
              <w:t>Samples of completed work</w:t>
            </w:r>
          </w:p>
        </w:tc>
        <w:tc>
          <w:tcPr>
            <w:tcW w:w="567" w:type="dxa"/>
          </w:tcPr>
          <w:p w14:paraId="45FD7600" w14:textId="29CFB88C" w:rsidR="00AD0B17" w:rsidRDefault="00780C3A" w:rsidP="00AD0B17">
            <w:pPr>
              <w:jc w:val="center"/>
              <w:rPr>
                <w:rFonts w:cs="Arial"/>
                <w:sz w:val="24"/>
                <w:szCs w:val="24"/>
              </w:rPr>
            </w:pPr>
            <w:sdt>
              <w:sdtPr>
                <w:rPr>
                  <w:rFonts w:cs="Arial"/>
                  <w:sz w:val="24"/>
                  <w:szCs w:val="24"/>
                </w:rPr>
                <w:id w:val="1069849387"/>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7A4B152" w14:textId="77777777" w:rsidR="00AD0B17" w:rsidRDefault="00AD0B17" w:rsidP="00AD0B17">
            <w:pPr>
              <w:pStyle w:val="NoSpacing"/>
            </w:pPr>
          </w:p>
        </w:tc>
        <w:tc>
          <w:tcPr>
            <w:tcW w:w="2268" w:type="dxa"/>
          </w:tcPr>
          <w:p w14:paraId="74337007" w14:textId="77777777" w:rsidR="00AD0B17" w:rsidRDefault="00AD0B17" w:rsidP="00AD0B17">
            <w:pPr>
              <w:pStyle w:val="NoSpacing"/>
            </w:pPr>
          </w:p>
        </w:tc>
      </w:tr>
      <w:tr w:rsidR="00AD0B17" w14:paraId="1A5A0F6A" w14:textId="77777777" w:rsidTr="001459E3">
        <w:tc>
          <w:tcPr>
            <w:tcW w:w="5245" w:type="dxa"/>
            <w:vMerge/>
          </w:tcPr>
          <w:p w14:paraId="474A894F" w14:textId="77777777" w:rsidR="00AD0B17" w:rsidRPr="001459E3" w:rsidRDefault="00AD0B17" w:rsidP="00AD0B17">
            <w:pPr>
              <w:pStyle w:val="NoSpacing"/>
              <w:rPr>
                <w:sz w:val="20"/>
                <w:szCs w:val="20"/>
              </w:rPr>
            </w:pPr>
          </w:p>
        </w:tc>
        <w:tc>
          <w:tcPr>
            <w:tcW w:w="3544" w:type="dxa"/>
          </w:tcPr>
          <w:p w14:paraId="118274F1" w14:textId="20E7A462" w:rsidR="00AD0B17" w:rsidRDefault="00AD0B17" w:rsidP="00AD0B17">
            <w:pPr>
              <w:pStyle w:val="NoSpacing"/>
              <w:jc w:val="right"/>
              <w:rPr>
                <w:sz w:val="20"/>
                <w:szCs w:val="20"/>
              </w:rPr>
            </w:pPr>
            <w:r>
              <w:rPr>
                <w:sz w:val="20"/>
                <w:szCs w:val="20"/>
              </w:rPr>
              <w:t>Job / Position Descriptions</w:t>
            </w:r>
          </w:p>
        </w:tc>
        <w:tc>
          <w:tcPr>
            <w:tcW w:w="567" w:type="dxa"/>
          </w:tcPr>
          <w:p w14:paraId="54CD01D7" w14:textId="719A1A8E" w:rsidR="00AD0B17" w:rsidRDefault="00780C3A" w:rsidP="00AD0B17">
            <w:pPr>
              <w:jc w:val="center"/>
              <w:rPr>
                <w:rFonts w:cs="Arial"/>
                <w:sz w:val="24"/>
                <w:szCs w:val="24"/>
              </w:rPr>
            </w:pPr>
            <w:sdt>
              <w:sdtPr>
                <w:rPr>
                  <w:rFonts w:cs="Arial"/>
                  <w:sz w:val="24"/>
                  <w:szCs w:val="24"/>
                </w:rPr>
                <w:id w:val="59468123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7CC6919" w14:textId="77777777" w:rsidR="00AD0B17" w:rsidRDefault="00AD0B17" w:rsidP="00AD0B17">
            <w:pPr>
              <w:pStyle w:val="NoSpacing"/>
            </w:pPr>
          </w:p>
        </w:tc>
        <w:tc>
          <w:tcPr>
            <w:tcW w:w="2268" w:type="dxa"/>
          </w:tcPr>
          <w:p w14:paraId="57E8D5AC" w14:textId="77777777" w:rsidR="00AD0B17" w:rsidRDefault="00AD0B17" w:rsidP="00AD0B17">
            <w:pPr>
              <w:pStyle w:val="NoSpacing"/>
            </w:pPr>
          </w:p>
        </w:tc>
      </w:tr>
      <w:tr w:rsidR="00AD0B17" w14:paraId="170CB664" w14:textId="77777777" w:rsidTr="001459E3">
        <w:tc>
          <w:tcPr>
            <w:tcW w:w="5245" w:type="dxa"/>
            <w:vMerge/>
          </w:tcPr>
          <w:p w14:paraId="0C0E0684" w14:textId="77777777" w:rsidR="00AD0B17" w:rsidRPr="001459E3" w:rsidRDefault="00AD0B17" w:rsidP="00AD0B17">
            <w:pPr>
              <w:pStyle w:val="NoSpacing"/>
              <w:rPr>
                <w:sz w:val="20"/>
                <w:szCs w:val="20"/>
              </w:rPr>
            </w:pPr>
          </w:p>
        </w:tc>
        <w:tc>
          <w:tcPr>
            <w:tcW w:w="3544" w:type="dxa"/>
          </w:tcPr>
          <w:p w14:paraId="111CA17D" w14:textId="3FF99EB4" w:rsidR="00AD0B17" w:rsidRDefault="00AD0B17" w:rsidP="00AD0B17">
            <w:pPr>
              <w:pStyle w:val="NoSpacing"/>
              <w:jc w:val="right"/>
              <w:rPr>
                <w:sz w:val="20"/>
                <w:szCs w:val="20"/>
              </w:rPr>
            </w:pPr>
            <w:r>
              <w:rPr>
                <w:sz w:val="20"/>
                <w:szCs w:val="20"/>
              </w:rPr>
              <w:t>Consultation Records</w:t>
            </w:r>
          </w:p>
        </w:tc>
        <w:tc>
          <w:tcPr>
            <w:tcW w:w="567" w:type="dxa"/>
          </w:tcPr>
          <w:p w14:paraId="126C0058" w14:textId="664A2AD7" w:rsidR="00AD0B17" w:rsidRDefault="00780C3A" w:rsidP="00AD0B17">
            <w:pPr>
              <w:jc w:val="center"/>
              <w:rPr>
                <w:rFonts w:cs="Arial"/>
                <w:sz w:val="24"/>
                <w:szCs w:val="24"/>
              </w:rPr>
            </w:pPr>
            <w:sdt>
              <w:sdtPr>
                <w:rPr>
                  <w:rFonts w:cs="Arial"/>
                  <w:sz w:val="24"/>
                  <w:szCs w:val="24"/>
                </w:rPr>
                <w:id w:val="-74711876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5455F1D4" w14:textId="77777777" w:rsidR="00AD0B17" w:rsidRDefault="00AD0B17" w:rsidP="00AD0B17">
            <w:pPr>
              <w:pStyle w:val="NoSpacing"/>
            </w:pPr>
          </w:p>
        </w:tc>
        <w:tc>
          <w:tcPr>
            <w:tcW w:w="2268" w:type="dxa"/>
          </w:tcPr>
          <w:p w14:paraId="002B4542" w14:textId="77777777" w:rsidR="00AD0B17" w:rsidRDefault="00AD0B17" w:rsidP="00AD0B17">
            <w:pPr>
              <w:pStyle w:val="NoSpacing"/>
            </w:pPr>
          </w:p>
        </w:tc>
      </w:tr>
      <w:tr w:rsidR="00AD0B17" w14:paraId="6E11BD5B" w14:textId="77777777" w:rsidTr="001459E3">
        <w:tc>
          <w:tcPr>
            <w:tcW w:w="5245" w:type="dxa"/>
            <w:vMerge/>
          </w:tcPr>
          <w:p w14:paraId="5DBDE3C2" w14:textId="77777777" w:rsidR="00AD0B17" w:rsidRPr="001459E3" w:rsidRDefault="00AD0B17" w:rsidP="00AD0B17">
            <w:pPr>
              <w:pStyle w:val="NoSpacing"/>
              <w:rPr>
                <w:sz w:val="20"/>
                <w:szCs w:val="20"/>
              </w:rPr>
            </w:pPr>
          </w:p>
        </w:tc>
        <w:tc>
          <w:tcPr>
            <w:tcW w:w="3544" w:type="dxa"/>
          </w:tcPr>
          <w:p w14:paraId="58D771FB" w14:textId="465A76F0" w:rsidR="00AD0B17" w:rsidRDefault="00AD0B17" w:rsidP="00AD0B17">
            <w:pPr>
              <w:pStyle w:val="NoSpacing"/>
              <w:jc w:val="right"/>
              <w:rPr>
                <w:sz w:val="20"/>
                <w:szCs w:val="20"/>
              </w:rPr>
            </w:pPr>
            <w:r>
              <w:rPr>
                <w:sz w:val="20"/>
                <w:szCs w:val="20"/>
              </w:rPr>
              <w:t>References</w:t>
            </w:r>
          </w:p>
        </w:tc>
        <w:tc>
          <w:tcPr>
            <w:tcW w:w="567" w:type="dxa"/>
          </w:tcPr>
          <w:p w14:paraId="5C3C9ACD" w14:textId="1791A032" w:rsidR="00AD0B17" w:rsidRDefault="00780C3A" w:rsidP="00AD0B17">
            <w:pPr>
              <w:jc w:val="center"/>
              <w:rPr>
                <w:rFonts w:cs="Arial"/>
                <w:sz w:val="24"/>
                <w:szCs w:val="24"/>
              </w:rPr>
            </w:pPr>
            <w:sdt>
              <w:sdtPr>
                <w:rPr>
                  <w:rFonts w:cs="Arial"/>
                  <w:sz w:val="24"/>
                  <w:szCs w:val="24"/>
                </w:rPr>
                <w:id w:val="-748116652"/>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1C0B848A" w14:textId="77777777" w:rsidR="00AD0B17" w:rsidRDefault="00AD0B17" w:rsidP="00AD0B17">
            <w:pPr>
              <w:pStyle w:val="NoSpacing"/>
            </w:pPr>
          </w:p>
        </w:tc>
        <w:tc>
          <w:tcPr>
            <w:tcW w:w="2268" w:type="dxa"/>
          </w:tcPr>
          <w:p w14:paraId="00E8625A" w14:textId="77777777" w:rsidR="00AD0B17" w:rsidRDefault="00AD0B17" w:rsidP="00AD0B17">
            <w:pPr>
              <w:pStyle w:val="NoSpacing"/>
            </w:pPr>
          </w:p>
        </w:tc>
      </w:tr>
      <w:tr w:rsidR="00AD0B17" w14:paraId="45359279" w14:textId="77777777" w:rsidTr="001459E3">
        <w:tc>
          <w:tcPr>
            <w:tcW w:w="5245" w:type="dxa"/>
            <w:vMerge/>
          </w:tcPr>
          <w:p w14:paraId="399A41C6" w14:textId="77777777" w:rsidR="00AD0B17" w:rsidRPr="001459E3" w:rsidRDefault="00AD0B17" w:rsidP="00AD0B17">
            <w:pPr>
              <w:pStyle w:val="NoSpacing"/>
              <w:rPr>
                <w:sz w:val="20"/>
                <w:szCs w:val="20"/>
              </w:rPr>
            </w:pPr>
          </w:p>
        </w:tc>
        <w:tc>
          <w:tcPr>
            <w:tcW w:w="3544" w:type="dxa"/>
          </w:tcPr>
          <w:p w14:paraId="6DDA15BB" w14:textId="48BB4AD2" w:rsidR="00AD0B17" w:rsidRDefault="00AD0B17" w:rsidP="00AD0B17">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28087BD" w14:textId="54323E05" w:rsidR="00AD0B17" w:rsidRDefault="00780C3A" w:rsidP="00AD0B17">
            <w:pPr>
              <w:jc w:val="center"/>
              <w:rPr>
                <w:rFonts w:cs="Arial"/>
                <w:sz w:val="24"/>
                <w:szCs w:val="24"/>
              </w:rPr>
            </w:pPr>
            <w:sdt>
              <w:sdtPr>
                <w:rPr>
                  <w:rFonts w:cs="Arial"/>
                  <w:sz w:val="24"/>
                  <w:szCs w:val="24"/>
                </w:rPr>
                <w:id w:val="-475453629"/>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77E45192" w14:textId="77777777" w:rsidR="00AD0B17" w:rsidRDefault="00AD0B17" w:rsidP="00AD0B17">
            <w:pPr>
              <w:pStyle w:val="NoSpacing"/>
            </w:pPr>
          </w:p>
        </w:tc>
        <w:tc>
          <w:tcPr>
            <w:tcW w:w="2268" w:type="dxa"/>
          </w:tcPr>
          <w:p w14:paraId="0D1A4E2B" w14:textId="77777777" w:rsidR="00AD0B17" w:rsidRDefault="00AD0B17" w:rsidP="00AD0B17">
            <w:pPr>
              <w:pStyle w:val="NoSpacing"/>
            </w:pPr>
          </w:p>
        </w:tc>
      </w:tr>
      <w:tr w:rsidR="00AD0B17" w14:paraId="43578DE1" w14:textId="77777777" w:rsidTr="001459E3">
        <w:tc>
          <w:tcPr>
            <w:tcW w:w="5245" w:type="dxa"/>
            <w:vMerge/>
          </w:tcPr>
          <w:p w14:paraId="33411768" w14:textId="77777777" w:rsidR="00AD0B17" w:rsidRPr="001459E3" w:rsidRDefault="00AD0B17" w:rsidP="00AD0B17">
            <w:pPr>
              <w:pStyle w:val="NoSpacing"/>
              <w:rPr>
                <w:sz w:val="20"/>
                <w:szCs w:val="20"/>
              </w:rPr>
            </w:pPr>
          </w:p>
        </w:tc>
        <w:tc>
          <w:tcPr>
            <w:tcW w:w="3544" w:type="dxa"/>
          </w:tcPr>
          <w:p w14:paraId="632BB663" w14:textId="26821697" w:rsidR="00AD0B17" w:rsidRDefault="00AD0B17" w:rsidP="00AD0B17">
            <w:pPr>
              <w:pStyle w:val="NoSpacing"/>
              <w:jc w:val="right"/>
              <w:rPr>
                <w:sz w:val="20"/>
                <w:szCs w:val="20"/>
              </w:rPr>
            </w:pPr>
            <w:r>
              <w:rPr>
                <w:sz w:val="20"/>
                <w:szCs w:val="20"/>
              </w:rPr>
              <w:t>Resume / CV</w:t>
            </w:r>
          </w:p>
        </w:tc>
        <w:tc>
          <w:tcPr>
            <w:tcW w:w="567" w:type="dxa"/>
          </w:tcPr>
          <w:p w14:paraId="1F00EA5B" w14:textId="67A97159" w:rsidR="00AD0B17" w:rsidRDefault="00780C3A" w:rsidP="00AD0B17">
            <w:pPr>
              <w:jc w:val="center"/>
              <w:rPr>
                <w:rFonts w:cs="Arial"/>
                <w:sz w:val="24"/>
                <w:szCs w:val="24"/>
              </w:rPr>
            </w:pPr>
            <w:sdt>
              <w:sdtPr>
                <w:rPr>
                  <w:rFonts w:cs="Arial"/>
                  <w:sz w:val="24"/>
                  <w:szCs w:val="24"/>
                </w:rPr>
                <w:id w:val="1972009011"/>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012B583D" w14:textId="77777777" w:rsidR="00AD0B17" w:rsidRDefault="00AD0B17" w:rsidP="00AD0B17">
            <w:pPr>
              <w:pStyle w:val="NoSpacing"/>
            </w:pPr>
          </w:p>
        </w:tc>
        <w:tc>
          <w:tcPr>
            <w:tcW w:w="2268" w:type="dxa"/>
          </w:tcPr>
          <w:p w14:paraId="76E4D1F5" w14:textId="77777777" w:rsidR="00AD0B17" w:rsidRDefault="00AD0B17" w:rsidP="00AD0B17">
            <w:pPr>
              <w:pStyle w:val="NoSpacing"/>
            </w:pPr>
          </w:p>
        </w:tc>
      </w:tr>
      <w:tr w:rsidR="00AD0B17" w14:paraId="1018F5E5" w14:textId="77777777" w:rsidTr="001459E3">
        <w:tc>
          <w:tcPr>
            <w:tcW w:w="5245" w:type="dxa"/>
            <w:vMerge/>
          </w:tcPr>
          <w:p w14:paraId="10EAC915" w14:textId="77777777" w:rsidR="00AD0B17" w:rsidRPr="001459E3" w:rsidRDefault="00AD0B17" w:rsidP="00AD0B17">
            <w:pPr>
              <w:pStyle w:val="NoSpacing"/>
              <w:rPr>
                <w:sz w:val="20"/>
                <w:szCs w:val="20"/>
              </w:rPr>
            </w:pPr>
          </w:p>
        </w:tc>
        <w:tc>
          <w:tcPr>
            <w:tcW w:w="3544" w:type="dxa"/>
          </w:tcPr>
          <w:p w14:paraId="1A30E407" w14:textId="6A6E6302" w:rsidR="00AD0B17" w:rsidRDefault="00AD0B17" w:rsidP="00AD0B17">
            <w:pPr>
              <w:pStyle w:val="NoSpacing"/>
              <w:jc w:val="right"/>
              <w:rPr>
                <w:sz w:val="20"/>
                <w:szCs w:val="20"/>
              </w:rPr>
            </w:pPr>
            <w:r>
              <w:rPr>
                <w:sz w:val="20"/>
                <w:szCs w:val="20"/>
              </w:rPr>
              <w:t>Organisational Training Records</w:t>
            </w:r>
          </w:p>
        </w:tc>
        <w:tc>
          <w:tcPr>
            <w:tcW w:w="567" w:type="dxa"/>
          </w:tcPr>
          <w:p w14:paraId="60A89943" w14:textId="27D93159" w:rsidR="00AD0B17" w:rsidRDefault="00780C3A" w:rsidP="00AD0B17">
            <w:pPr>
              <w:jc w:val="center"/>
              <w:rPr>
                <w:rFonts w:cs="Arial"/>
                <w:sz w:val="24"/>
                <w:szCs w:val="24"/>
              </w:rPr>
            </w:pPr>
            <w:sdt>
              <w:sdtPr>
                <w:rPr>
                  <w:rFonts w:cs="Arial"/>
                  <w:sz w:val="24"/>
                  <w:szCs w:val="24"/>
                </w:rPr>
                <w:id w:val="-1615971345"/>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3F0C8C70" w14:textId="77777777" w:rsidR="00AD0B17" w:rsidRDefault="00AD0B17" w:rsidP="00AD0B17">
            <w:pPr>
              <w:pStyle w:val="NoSpacing"/>
            </w:pPr>
          </w:p>
        </w:tc>
        <w:tc>
          <w:tcPr>
            <w:tcW w:w="2268" w:type="dxa"/>
          </w:tcPr>
          <w:p w14:paraId="5F746A25" w14:textId="77777777" w:rsidR="00AD0B17" w:rsidRDefault="00AD0B17" w:rsidP="00AD0B17">
            <w:pPr>
              <w:pStyle w:val="NoSpacing"/>
            </w:pPr>
          </w:p>
        </w:tc>
      </w:tr>
      <w:tr w:rsidR="00AD0B17" w14:paraId="43627C65" w14:textId="77777777" w:rsidTr="001459E3">
        <w:tc>
          <w:tcPr>
            <w:tcW w:w="5245" w:type="dxa"/>
            <w:vMerge/>
          </w:tcPr>
          <w:p w14:paraId="289E0D9C" w14:textId="77777777" w:rsidR="00AD0B17" w:rsidRPr="001459E3" w:rsidRDefault="00AD0B17" w:rsidP="00AD0B17">
            <w:pPr>
              <w:pStyle w:val="NoSpacing"/>
              <w:rPr>
                <w:sz w:val="20"/>
                <w:szCs w:val="20"/>
              </w:rPr>
            </w:pPr>
          </w:p>
        </w:tc>
        <w:tc>
          <w:tcPr>
            <w:tcW w:w="3544" w:type="dxa"/>
          </w:tcPr>
          <w:p w14:paraId="527CF515" w14:textId="5246F334" w:rsidR="00AD0B17" w:rsidRDefault="00AD0B17" w:rsidP="00AD0B17">
            <w:pPr>
              <w:pStyle w:val="NoSpacing"/>
              <w:jc w:val="right"/>
              <w:rPr>
                <w:sz w:val="20"/>
                <w:szCs w:val="20"/>
              </w:rPr>
            </w:pPr>
            <w:r>
              <w:rPr>
                <w:sz w:val="20"/>
                <w:szCs w:val="20"/>
              </w:rPr>
              <w:t>Other</w:t>
            </w:r>
          </w:p>
        </w:tc>
        <w:tc>
          <w:tcPr>
            <w:tcW w:w="567" w:type="dxa"/>
          </w:tcPr>
          <w:p w14:paraId="1ED3178C" w14:textId="06ED03DC" w:rsidR="00AD0B17" w:rsidRDefault="00780C3A" w:rsidP="00AD0B17">
            <w:pPr>
              <w:jc w:val="center"/>
              <w:rPr>
                <w:rFonts w:cs="Arial"/>
                <w:sz w:val="24"/>
                <w:szCs w:val="24"/>
              </w:rPr>
            </w:pPr>
            <w:sdt>
              <w:sdtPr>
                <w:rPr>
                  <w:rFonts w:cs="Arial"/>
                  <w:sz w:val="24"/>
                  <w:szCs w:val="24"/>
                </w:rPr>
                <w:id w:val="-1557623926"/>
                <w14:checkbox>
                  <w14:checked w14:val="0"/>
                  <w14:checkedState w14:val="2612" w14:font="MS Gothic"/>
                  <w14:uncheckedState w14:val="2610" w14:font="MS Gothic"/>
                </w14:checkbox>
              </w:sdtPr>
              <w:sdtEndPr/>
              <w:sdtContent>
                <w:r w:rsidR="00AD0B17">
                  <w:rPr>
                    <w:rFonts w:ascii="MS Gothic" w:eastAsia="MS Gothic" w:hAnsi="MS Gothic" w:cs="Arial" w:hint="eastAsia"/>
                    <w:sz w:val="24"/>
                    <w:szCs w:val="24"/>
                  </w:rPr>
                  <w:t>☐</w:t>
                </w:r>
              </w:sdtContent>
            </w:sdt>
          </w:p>
        </w:tc>
        <w:tc>
          <w:tcPr>
            <w:tcW w:w="4111" w:type="dxa"/>
          </w:tcPr>
          <w:p w14:paraId="233B256F" w14:textId="77777777" w:rsidR="00AD0B17" w:rsidRDefault="00AD0B17" w:rsidP="00AD0B17">
            <w:pPr>
              <w:pStyle w:val="NoSpacing"/>
            </w:pPr>
          </w:p>
        </w:tc>
        <w:tc>
          <w:tcPr>
            <w:tcW w:w="2268" w:type="dxa"/>
          </w:tcPr>
          <w:p w14:paraId="2F17E96B" w14:textId="77777777" w:rsidR="00AD0B17" w:rsidRDefault="00AD0B17" w:rsidP="00AD0B17">
            <w:pPr>
              <w:pStyle w:val="NoSpacing"/>
            </w:pPr>
          </w:p>
        </w:tc>
      </w:tr>
    </w:tbl>
    <w:p w14:paraId="10810317" w14:textId="77777777" w:rsidR="00135EB4" w:rsidRDefault="00135EB4" w:rsidP="007B131C">
      <w:pPr>
        <w:pStyle w:val="NoSpacing"/>
      </w:pPr>
    </w:p>
    <w:p w14:paraId="29260AF8" w14:textId="77777777" w:rsidR="00135EB4" w:rsidRDefault="00135EB4" w:rsidP="007B131C">
      <w:pPr>
        <w:pStyle w:val="NoSpacing"/>
      </w:pPr>
    </w:p>
    <w:p w14:paraId="337F8989"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38A183F7" w14:textId="77777777" w:rsidTr="00AE3230">
        <w:trPr>
          <w:trHeight w:val="728"/>
        </w:trPr>
        <w:tc>
          <w:tcPr>
            <w:tcW w:w="15735" w:type="dxa"/>
            <w:gridSpan w:val="5"/>
            <w:shd w:val="clear" w:color="auto" w:fill="DBE5F1" w:themeFill="accent1" w:themeFillTint="33"/>
            <w:vAlign w:val="center"/>
          </w:tcPr>
          <w:p w14:paraId="3ECC2483" w14:textId="4E12D1DB" w:rsidR="00135EB4" w:rsidRPr="00AC2703" w:rsidRDefault="00F80C54" w:rsidP="00F80C54">
            <w:pPr>
              <w:pStyle w:val="NoSpacing"/>
              <w:rPr>
                <w:color w:val="215868" w:themeColor="accent5" w:themeShade="80"/>
                <w:sz w:val="36"/>
                <w:szCs w:val="36"/>
              </w:rPr>
            </w:pPr>
            <w:bookmarkStart w:id="17" w:name="_Toc130306883"/>
            <w:r>
              <w:rPr>
                <w:rStyle w:val="Heading1Char"/>
              </w:rPr>
              <w:t xml:space="preserve">8. </w:t>
            </w:r>
            <w:r w:rsidRPr="00F80C54">
              <w:rPr>
                <w:rStyle w:val="Heading1Char"/>
              </w:rPr>
              <w:t xml:space="preserve">TAEDEL412 </w:t>
            </w:r>
            <w:r w:rsidRPr="00F80C54">
              <w:rPr>
                <w:rStyle w:val="Heading1Char"/>
                <w:b w:val="0"/>
                <w:bCs/>
              </w:rPr>
              <w:t>- Facilitate workplace-based learning (Release 1)</w:t>
            </w:r>
            <w:bookmarkEnd w:id="17"/>
          </w:p>
        </w:tc>
      </w:tr>
      <w:tr w:rsidR="00135EB4" w:rsidRPr="00E338E1" w14:paraId="548F16F8" w14:textId="77777777" w:rsidTr="001459E3">
        <w:tc>
          <w:tcPr>
            <w:tcW w:w="15735" w:type="dxa"/>
            <w:gridSpan w:val="5"/>
            <w:shd w:val="clear" w:color="auto" w:fill="F2F2F2" w:themeFill="background1" w:themeFillShade="F2"/>
          </w:tcPr>
          <w:p w14:paraId="2750746C"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53158A32" w14:textId="77777777" w:rsidTr="00AE3230">
        <w:tc>
          <w:tcPr>
            <w:tcW w:w="5245" w:type="dxa"/>
            <w:shd w:val="clear" w:color="auto" w:fill="DBE5F1" w:themeFill="accent1" w:themeFillTint="33"/>
          </w:tcPr>
          <w:p w14:paraId="107109BB"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5B8EF20B"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15E88928"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14E2925C" w14:textId="77777777" w:rsidR="00135EB4" w:rsidRPr="00AC7122" w:rsidRDefault="00135EB4" w:rsidP="001459E3">
            <w:pPr>
              <w:pStyle w:val="NoSpacing"/>
              <w:rPr>
                <w:sz w:val="24"/>
                <w:szCs w:val="24"/>
              </w:rPr>
            </w:pPr>
            <w:r w:rsidRPr="00AC7122">
              <w:rPr>
                <w:sz w:val="24"/>
                <w:szCs w:val="24"/>
              </w:rPr>
              <w:t>Doc No. / Name</w:t>
            </w:r>
          </w:p>
        </w:tc>
      </w:tr>
      <w:tr w:rsidR="00135EB4" w14:paraId="69F6EA5D" w14:textId="77777777" w:rsidTr="001459E3">
        <w:tc>
          <w:tcPr>
            <w:tcW w:w="5245" w:type="dxa"/>
            <w:vMerge w:val="restart"/>
          </w:tcPr>
          <w:p w14:paraId="402423DB" w14:textId="16C355CF" w:rsidR="00E0555E" w:rsidRDefault="005F7823" w:rsidP="00E336A9">
            <w:pPr>
              <w:pStyle w:val="NoSpacing"/>
              <w:rPr>
                <w:b/>
                <w:sz w:val="20"/>
                <w:szCs w:val="20"/>
              </w:rPr>
            </w:pPr>
            <w:r w:rsidRPr="005F7823">
              <w:rPr>
                <w:b/>
                <w:sz w:val="20"/>
                <w:szCs w:val="20"/>
              </w:rPr>
              <w:t>1. Prepare to facilitate workplace-based learning</w:t>
            </w:r>
          </w:p>
          <w:p w14:paraId="5EBFB373" w14:textId="77777777" w:rsidR="005F7823" w:rsidRDefault="005F7823" w:rsidP="00E336A9">
            <w:pPr>
              <w:pStyle w:val="NoSpacing"/>
              <w:rPr>
                <w:sz w:val="20"/>
                <w:szCs w:val="20"/>
              </w:rPr>
            </w:pPr>
          </w:p>
          <w:p w14:paraId="09C0332B" w14:textId="77777777" w:rsidR="00963066" w:rsidRPr="00963066" w:rsidRDefault="00963066" w:rsidP="00963066">
            <w:pPr>
              <w:pStyle w:val="NoSpacing"/>
              <w:rPr>
                <w:sz w:val="20"/>
                <w:szCs w:val="20"/>
              </w:rPr>
            </w:pPr>
            <w:r w:rsidRPr="00963066">
              <w:rPr>
                <w:sz w:val="20"/>
                <w:szCs w:val="20"/>
              </w:rPr>
              <w:t>1.1 Clarify and confirm workplace-based learning objectives and scope</w:t>
            </w:r>
          </w:p>
          <w:p w14:paraId="2D77A19C" w14:textId="77777777" w:rsidR="00963066" w:rsidRPr="00963066" w:rsidRDefault="00963066" w:rsidP="00963066">
            <w:pPr>
              <w:pStyle w:val="NoSpacing"/>
              <w:rPr>
                <w:sz w:val="20"/>
                <w:szCs w:val="20"/>
              </w:rPr>
            </w:pPr>
          </w:p>
          <w:p w14:paraId="617F9EDC" w14:textId="77777777" w:rsidR="00963066" w:rsidRPr="00963066" w:rsidRDefault="00963066" w:rsidP="00963066">
            <w:pPr>
              <w:pStyle w:val="NoSpacing"/>
              <w:rPr>
                <w:sz w:val="20"/>
                <w:szCs w:val="20"/>
              </w:rPr>
            </w:pPr>
            <w:r w:rsidRPr="00963066">
              <w:rPr>
                <w:sz w:val="20"/>
                <w:szCs w:val="20"/>
              </w:rPr>
              <w:t>1.2 Analyse position descriptions and work routines to determine that learning objectives can safely be met in the workplace-based learning</w:t>
            </w:r>
          </w:p>
          <w:p w14:paraId="77FE38CF" w14:textId="77777777" w:rsidR="00963066" w:rsidRPr="00963066" w:rsidRDefault="00963066" w:rsidP="00963066">
            <w:pPr>
              <w:pStyle w:val="NoSpacing"/>
              <w:rPr>
                <w:sz w:val="20"/>
                <w:szCs w:val="20"/>
              </w:rPr>
            </w:pPr>
          </w:p>
          <w:p w14:paraId="6ED643B3" w14:textId="77777777" w:rsidR="00963066" w:rsidRPr="00963066" w:rsidRDefault="00963066" w:rsidP="00963066">
            <w:pPr>
              <w:pStyle w:val="NoSpacing"/>
              <w:rPr>
                <w:sz w:val="20"/>
                <w:szCs w:val="20"/>
              </w:rPr>
            </w:pPr>
            <w:r w:rsidRPr="00963066">
              <w:rPr>
                <w:sz w:val="20"/>
                <w:szCs w:val="20"/>
              </w:rPr>
              <w:t>1.3 Establish workplace environment for learning</w:t>
            </w:r>
          </w:p>
          <w:p w14:paraId="2CF01673" w14:textId="77777777" w:rsidR="00963066" w:rsidRPr="00963066" w:rsidRDefault="00963066" w:rsidP="00963066">
            <w:pPr>
              <w:pStyle w:val="NoSpacing"/>
              <w:rPr>
                <w:sz w:val="20"/>
                <w:szCs w:val="20"/>
              </w:rPr>
            </w:pPr>
          </w:p>
          <w:p w14:paraId="0D88A9B6" w14:textId="119A0D53" w:rsidR="00E336A9" w:rsidRPr="001459E3" w:rsidRDefault="00963066" w:rsidP="00963066">
            <w:pPr>
              <w:pStyle w:val="NoSpacing"/>
              <w:rPr>
                <w:sz w:val="20"/>
                <w:szCs w:val="20"/>
              </w:rPr>
            </w:pPr>
            <w:r w:rsidRPr="00963066">
              <w:rPr>
                <w:sz w:val="20"/>
                <w:szCs w:val="20"/>
              </w:rPr>
              <w:t>1.4 Identify personnel to be involved in the workplace-based learning and their job roles and responsibilities.</w:t>
            </w:r>
          </w:p>
        </w:tc>
        <w:tc>
          <w:tcPr>
            <w:tcW w:w="3544" w:type="dxa"/>
            <w:vAlign w:val="center"/>
          </w:tcPr>
          <w:p w14:paraId="4EE36BB4"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05A7C843" w14:textId="77777777" w:rsidR="00135EB4" w:rsidRPr="00D5691A" w:rsidRDefault="00780C3A" w:rsidP="001459E3">
            <w:pPr>
              <w:pStyle w:val="NoSpacing"/>
              <w:jc w:val="center"/>
              <w:rPr>
                <w:sz w:val="24"/>
                <w:szCs w:val="24"/>
              </w:rPr>
            </w:pPr>
            <w:sdt>
              <w:sdtPr>
                <w:rPr>
                  <w:rFonts w:cs="Arial"/>
                  <w:sz w:val="24"/>
                  <w:szCs w:val="24"/>
                </w:rPr>
                <w:id w:val="-640267817"/>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10BA6D16" w14:textId="77777777" w:rsidR="00135EB4" w:rsidRDefault="00135EB4" w:rsidP="001459E3">
            <w:pPr>
              <w:pStyle w:val="NoSpacing"/>
            </w:pPr>
          </w:p>
        </w:tc>
        <w:tc>
          <w:tcPr>
            <w:tcW w:w="2268" w:type="dxa"/>
          </w:tcPr>
          <w:p w14:paraId="5AF7A80D" w14:textId="77777777" w:rsidR="00135EB4" w:rsidRDefault="00135EB4" w:rsidP="001459E3">
            <w:pPr>
              <w:pStyle w:val="NoSpacing"/>
            </w:pPr>
          </w:p>
        </w:tc>
      </w:tr>
      <w:tr w:rsidR="00135EB4" w14:paraId="290EF700" w14:textId="77777777" w:rsidTr="001459E3">
        <w:tc>
          <w:tcPr>
            <w:tcW w:w="5245" w:type="dxa"/>
            <w:vMerge/>
          </w:tcPr>
          <w:p w14:paraId="4089E45A" w14:textId="77777777" w:rsidR="00135EB4" w:rsidRPr="001459E3" w:rsidRDefault="00135EB4" w:rsidP="001459E3">
            <w:pPr>
              <w:pStyle w:val="NoSpacing"/>
              <w:rPr>
                <w:sz w:val="20"/>
                <w:szCs w:val="20"/>
              </w:rPr>
            </w:pPr>
          </w:p>
        </w:tc>
        <w:tc>
          <w:tcPr>
            <w:tcW w:w="3544" w:type="dxa"/>
            <w:vAlign w:val="center"/>
          </w:tcPr>
          <w:p w14:paraId="050A2020"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707F0D6A" w14:textId="77777777" w:rsidR="00135EB4" w:rsidRPr="00D5691A" w:rsidRDefault="00780C3A" w:rsidP="001459E3">
            <w:pPr>
              <w:jc w:val="center"/>
              <w:rPr>
                <w:sz w:val="24"/>
                <w:szCs w:val="24"/>
              </w:rPr>
            </w:pPr>
            <w:sdt>
              <w:sdtPr>
                <w:rPr>
                  <w:rFonts w:cs="Arial"/>
                  <w:sz w:val="24"/>
                  <w:szCs w:val="24"/>
                </w:rPr>
                <w:id w:val="17000087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53298A3" w14:textId="77777777" w:rsidR="00135EB4" w:rsidRDefault="00135EB4" w:rsidP="001459E3">
            <w:pPr>
              <w:pStyle w:val="NoSpacing"/>
            </w:pPr>
          </w:p>
        </w:tc>
        <w:tc>
          <w:tcPr>
            <w:tcW w:w="2268" w:type="dxa"/>
          </w:tcPr>
          <w:p w14:paraId="11168C3F" w14:textId="77777777" w:rsidR="00135EB4" w:rsidRDefault="00135EB4" w:rsidP="001459E3">
            <w:pPr>
              <w:pStyle w:val="NoSpacing"/>
            </w:pPr>
          </w:p>
        </w:tc>
      </w:tr>
      <w:tr w:rsidR="00135EB4" w14:paraId="11C4CE06" w14:textId="77777777" w:rsidTr="001459E3">
        <w:tc>
          <w:tcPr>
            <w:tcW w:w="5245" w:type="dxa"/>
            <w:vMerge/>
          </w:tcPr>
          <w:p w14:paraId="3E2671A0" w14:textId="77777777" w:rsidR="00135EB4" w:rsidRPr="001459E3" w:rsidRDefault="00135EB4" w:rsidP="001459E3">
            <w:pPr>
              <w:pStyle w:val="NoSpacing"/>
              <w:rPr>
                <w:sz w:val="20"/>
                <w:szCs w:val="20"/>
              </w:rPr>
            </w:pPr>
          </w:p>
        </w:tc>
        <w:tc>
          <w:tcPr>
            <w:tcW w:w="3544" w:type="dxa"/>
            <w:vAlign w:val="center"/>
          </w:tcPr>
          <w:p w14:paraId="63E1CA8F"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6824BC12" w14:textId="77777777" w:rsidR="00135EB4" w:rsidRPr="00D5691A" w:rsidRDefault="00780C3A" w:rsidP="001459E3">
            <w:pPr>
              <w:jc w:val="center"/>
              <w:rPr>
                <w:sz w:val="24"/>
                <w:szCs w:val="24"/>
              </w:rPr>
            </w:pPr>
            <w:sdt>
              <w:sdtPr>
                <w:rPr>
                  <w:rFonts w:cs="Arial"/>
                  <w:sz w:val="24"/>
                  <w:szCs w:val="24"/>
                </w:rPr>
                <w:id w:val="54842094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44FDC7F" w14:textId="77777777" w:rsidR="00135EB4" w:rsidRDefault="00135EB4" w:rsidP="001459E3">
            <w:pPr>
              <w:pStyle w:val="NoSpacing"/>
            </w:pPr>
          </w:p>
        </w:tc>
        <w:tc>
          <w:tcPr>
            <w:tcW w:w="2268" w:type="dxa"/>
          </w:tcPr>
          <w:p w14:paraId="66CAEBCC" w14:textId="77777777" w:rsidR="00135EB4" w:rsidRDefault="00135EB4" w:rsidP="001459E3">
            <w:pPr>
              <w:pStyle w:val="NoSpacing"/>
            </w:pPr>
          </w:p>
        </w:tc>
      </w:tr>
      <w:tr w:rsidR="00135EB4" w14:paraId="17821063" w14:textId="77777777" w:rsidTr="001459E3">
        <w:tc>
          <w:tcPr>
            <w:tcW w:w="5245" w:type="dxa"/>
            <w:vMerge/>
          </w:tcPr>
          <w:p w14:paraId="462078A6" w14:textId="77777777" w:rsidR="00135EB4" w:rsidRPr="001459E3" w:rsidRDefault="00135EB4" w:rsidP="001459E3">
            <w:pPr>
              <w:pStyle w:val="NoSpacing"/>
              <w:rPr>
                <w:sz w:val="20"/>
                <w:szCs w:val="20"/>
              </w:rPr>
            </w:pPr>
          </w:p>
        </w:tc>
        <w:tc>
          <w:tcPr>
            <w:tcW w:w="3544" w:type="dxa"/>
            <w:vAlign w:val="center"/>
          </w:tcPr>
          <w:p w14:paraId="66C1422F"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1F14E2A9" w14:textId="77777777" w:rsidR="00135EB4" w:rsidRPr="00D5691A" w:rsidRDefault="00780C3A" w:rsidP="001459E3">
            <w:pPr>
              <w:jc w:val="center"/>
              <w:rPr>
                <w:sz w:val="24"/>
                <w:szCs w:val="24"/>
              </w:rPr>
            </w:pPr>
            <w:sdt>
              <w:sdtPr>
                <w:rPr>
                  <w:rFonts w:cs="Arial"/>
                  <w:sz w:val="24"/>
                  <w:szCs w:val="24"/>
                </w:rPr>
                <w:id w:val="76434914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F484236" w14:textId="77777777" w:rsidR="00135EB4" w:rsidRDefault="00135EB4" w:rsidP="001459E3">
            <w:pPr>
              <w:pStyle w:val="NoSpacing"/>
            </w:pPr>
          </w:p>
        </w:tc>
        <w:tc>
          <w:tcPr>
            <w:tcW w:w="2268" w:type="dxa"/>
          </w:tcPr>
          <w:p w14:paraId="12210323" w14:textId="77777777" w:rsidR="00135EB4" w:rsidRDefault="00135EB4" w:rsidP="001459E3">
            <w:pPr>
              <w:pStyle w:val="NoSpacing"/>
            </w:pPr>
          </w:p>
        </w:tc>
      </w:tr>
      <w:tr w:rsidR="00135EB4" w14:paraId="0AD066E7" w14:textId="77777777" w:rsidTr="001459E3">
        <w:tc>
          <w:tcPr>
            <w:tcW w:w="5245" w:type="dxa"/>
            <w:vMerge/>
          </w:tcPr>
          <w:p w14:paraId="73BB620E" w14:textId="77777777" w:rsidR="00135EB4" w:rsidRPr="001459E3" w:rsidRDefault="00135EB4" w:rsidP="001459E3">
            <w:pPr>
              <w:pStyle w:val="NoSpacing"/>
              <w:rPr>
                <w:sz w:val="20"/>
                <w:szCs w:val="20"/>
              </w:rPr>
            </w:pPr>
          </w:p>
        </w:tc>
        <w:tc>
          <w:tcPr>
            <w:tcW w:w="3544" w:type="dxa"/>
            <w:vAlign w:val="center"/>
          </w:tcPr>
          <w:p w14:paraId="76ADA6D9"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7EE6C518" w14:textId="77777777" w:rsidR="00135EB4" w:rsidRPr="00D5691A" w:rsidRDefault="00780C3A" w:rsidP="001459E3">
            <w:pPr>
              <w:jc w:val="center"/>
              <w:rPr>
                <w:sz w:val="24"/>
                <w:szCs w:val="24"/>
              </w:rPr>
            </w:pPr>
            <w:sdt>
              <w:sdtPr>
                <w:rPr>
                  <w:rFonts w:cs="Arial"/>
                  <w:sz w:val="24"/>
                  <w:szCs w:val="24"/>
                </w:rPr>
                <w:id w:val="-160687657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6242A11" w14:textId="77777777" w:rsidR="00135EB4" w:rsidRDefault="00135EB4" w:rsidP="001459E3">
            <w:pPr>
              <w:pStyle w:val="NoSpacing"/>
            </w:pPr>
          </w:p>
        </w:tc>
        <w:tc>
          <w:tcPr>
            <w:tcW w:w="2268" w:type="dxa"/>
          </w:tcPr>
          <w:p w14:paraId="646ED438" w14:textId="77777777" w:rsidR="00135EB4" w:rsidRDefault="00135EB4" w:rsidP="001459E3">
            <w:pPr>
              <w:pStyle w:val="NoSpacing"/>
            </w:pPr>
          </w:p>
        </w:tc>
      </w:tr>
      <w:tr w:rsidR="00135EB4" w14:paraId="4DA5349D" w14:textId="77777777" w:rsidTr="001459E3">
        <w:tc>
          <w:tcPr>
            <w:tcW w:w="5245" w:type="dxa"/>
            <w:vMerge/>
          </w:tcPr>
          <w:p w14:paraId="78085760" w14:textId="77777777" w:rsidR="00135EB4" w:rsidRPr="001459E3" w:rsidRDefault="00135EB4" w:rsidP="001459E3">
            <w:pPr>
              <w:pStyle w:val="NoSpacing"/>
              <w:rPr>
                <w:sz w:val="20"/>
                <w:szCs w:val="20"/>
              </w:rPr>
            </w:pPr>
          </w:p>
        </w:tc>
        <w:tc>
          <w:tcPr>
            <w:tcW w:w="3544" w:type="dxa"/>
            <w:vAlign w:val="center"/>
          </w:tcPr>
          <w:p w14:paraId="730CE533"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50C1C1F3" w14:textId="77777777" w:rsidR="00135EB4" w:rsidRPr="00D5691A" w:rsidRDefault="00780C3A" w:rsidP="001459E3">
            <w:pPr>
              <w:jc w:val="center"/>
              <w:rPr>
                <w:sz w:val="24"/>
                <w:szCs w:val="24"/>
              </w:rPr>
            </w:pPr>
            <w:sdt>
              <w:sdtPr>
                <w:rPr>
                  <w:rFonts w:cs="Arial"/>
                  <w:sz w:val="24"/>
                  <w:szCs w:val="24"/>
                </w:rPr>
                <w:id w:val="10516330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43A5AD3" w14:textId="77777777" w:rsidR="00135EB4" w:rsidRDefault="00135EB4" w:rsidP="001459E3">
            <w:pPr>
              <w:pStyle w:val="NoSpacing"/>
            </w:pPr>
          </w:p>
        </w:tc>
        <w:tc>
          <w:tcPr>
            <w:tcW w:w="2268" w:type="dxa"/>
          </w:tcPr>
          <w:p w14:paraId="3DBB186F" w14:textId="77777777" w:rsidR="00135EB4" w:rsidRDefault="00135EB4" w:rsidP="001459E3">
            <w:pPr>
              <w:pStyle w:val="NoSpacing"/>
            </w:pPr>
          </w:p>
        </w:tc>
      </w:tr>
      <w:tr w:rsidR="00135EB4" w14:paraId="6FA8A124" w14:textId="77777777" w:rsidTr="001459E3">
        <w:tc>
          <w:tcPr>
            <w:tcW w:w="5245" w:type="dxa"/>
            <w:vMerge/>
          </w:tcPr>
          <w:p w14:paraId="55E04027" w14:textId="77777777" w:rsidR="00135EB4" w:rsidRPr="001459E3" w:rsidRDefault="00135EB4" w:rsidP="001459E3">
            <w:pPr>
              <w:pStyle w:val="NoSpacing"/>
              <w:rPr>
                <w:sz w:val="20"/>
                <w:szCs w:val="20"/>
              </w:rPr>
            </w:pPr>
          </w:p>
        </w:tc>
        <w:tc>
          <w:tcPr>
            <w:tcW w:w="3544" w:type="dxa"/>
            <w:vAlign w:val="center"/>
          </w:tcPr>
          <w:p w14:paraId="1709FF32"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758FF1A2" w14:textId="77777777" w:rsidR="00135EB4" w:rsidRPr="00D5691A" w:rsidRDefault="00780C3A" w:rsidP="001459E3">
            <w:pPr>
              <w:jc w:val="center"/>
              <w:rPr>
                <w:sz w:val="24"/>
                <w:szCs w:val="24"/>
              </w:rPr>
            </w:pPr>
            <w:sdt>
              <w:sdtPr>
                <w:rPr>
                  <w:rFonts w:cs="Arial"/>
                  <w:sz w:val="24"/>
                  <w:szCs w:val="24"/>
                </w:rPr>
                <w:id w:val="-190614140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E35D734" w14:textId="77777777" w:rsidR="00135EB4" w:rsidRDefault="00135EB4" w:rsidP="001459E3">
            <w:pPr>
              <w:pStyle w:val="NoSpacing"/>
            </w:pPr>
          </w:p>
        </w:tc>
        <w:tc>
          <w:tcPr>
            <w:tcW w:w="2268" w:type="dxa"/>
          </w:tcPr>
          <w:p w14:paraId="628DA966" w14:textId="77777777" w:rsidR="00135EB4" w:rsidRDefault="00135EB4" w:rsidP="001459E3">
            <w:pPr>
              <w:pStyle w:val="NoSpacing"/>
            </w:pPr>
          </w:p>
        </w:tc>
      </w:tr>
      <w:tr w:rsidR="00135EB4" w14:paraId="0129FCD1" w14:textId="77777777" w:rsidTr="001459E3">
        <w:tc>
          <w:tcPr>
            <w:tcW w:w="5245" w:type="dxa"/>
            <w:vMerge/>
          </w:tcPr>
          <w:p w14:paraId="333AE248" w14:textId="77777777" w:rsidR="00135EB4" w:rsidRPr="001459E3" w:rsidRDefault="00135EB4" w:rsidP="001459E3">
            <w:pPr>
              <w:pStyle w:val="NoSpacing"/>
              <w:rPr>
                <w:sz w:val="20"/>
                <w:szCs w:val="20"/>
              </w:rPr>
            </w:pPr>
          </w:p>
        </w:tc>
        <w:tc>
          <w:tcPr>
            <w:tcW w:w="3544" w:type="dxa"/>
            <w:vAlign w:val="center"/>
          </w:tcPr>
          <w:p w14:paraId="7507B5E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43DA3F47" w14:textId="77777777" w:rsidR="00135EB4" w:rsidRPr="00D5691A" w:rsidRDefault="00780C3A" w:rsidP="001459E3">
            <w:pPr>
              <w:jc w:val="center"/>
              <w:rPr>
                <w:sz w:val="24"/>
                <w:szCs w:val="24"/>
              </w:rPr>
            </w:pPr>
            <w:sdt>
              <w:sdtPr>
                <w:rPr>
                  <w:rFonts w:cs="Arial"/>
                  <w:sz w:val="24"/>
                  <w:szCs w:val="24"/>
                </w:rPr>
                <w:id w:val="-99317403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6BA510C" w14:textId="77777777" w:rsidR="00135EB4" w:rsidRDefault="00135EB4" w:rsidP="001459E3">
            <w:pPr>
              <w:pStyle w:val="NoSpacing"/>
            </w:pPr>
          </w:p>
        </w:tc>
        <w:tc>
          <w:tcPr>
            <w:tcW w:w="2268" w:type="dxa"/>
          </w:tcPr>
          <w:p w14:paraId="54C4136C" w14:textId="77777777" w:rsidR="00135EB4" w:rsidRDefault="00135EB4" w:rsidP="001459E3">
            <w:pPr>
              <w:pStyle w:val="NoSpacing"/>
            </w:pPr>
          </w:p>
        </w:tc>
      </w:tr>
      <w:tr w:rsidR="00135EB4" w14:paraId="5C83DD45" w14:textId="77777777" w:rsidTr="001459E3">
        <w:tc>
          <w:tcPr>
            <w:tcW w:w="5245" w:type="dxa"/>
            <w:vMerge/>
          </w:tcPr>
          <w:p w14:paraId="42D48497" w14:textId="77777777" w:rsidR="00135EB4" w:rsidRPr="001459E3" w:rsidRDefault="00135EB4" w:rsidP="001459E3">
            <w:pPr>
              <w:pStyle w:val="NoSpacing"/>
              <w:rPr>
                <w:sz w:val="20"/>
                <w:szCs w:val="20"/>
              </w:rPr>
            </w:pPr>
          </w:p>
        </w:tc>
        <w:tc>
          <w:tcPr>
            <w:tcW w:w="3544" w:type="dxa"/>
            <w:vAlign w:val="center"/>
          </w:tcPr>
          <w:p w14:paraId="6DEF6434"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13E411E9" w14:textId="77777777" w:rsidR="00135EB4" w:rsidRPr="00D5691A" w:rsidRDefault="00780C3A" w:rsidP="001459E3">
            <w:pPr>
              <w:jc w:val="center"/>
              <w:rPr>
                <w:sz w:val="24"/>
                <w:szCs w:val="24"/>
              </w:rPr>
            </w:pPr>
            <w:sdt>
              <w:sdtPr>
                <w:rPr>
                  <w:rFonts w:cs="Arial"/>
                  <w:sz w:val="24"/>
                  <w:szCs w:val="24"/>
                </w:rPr>
                <w:id w:val="-148399101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F8FC43A" w14:textId="77777777" w:rsidR="00135EB4" w:rsidRDefault="00135EB4" w:rsidP="001459E3">
            <w:pPr>
              <w:pStyle w:val="NoSpacing"/>
            </w:pPr>
          </w:p>
        </w:tc>
        <w:tc>
          <w:tcPr>
            <w:tcW w:w="2268" w:type="dxa"/>
          </w:tcPr>
          <w:p w14:paraId="3967C1D5" w14:textId="77777777" w:rsidR="00135EB4" w:rsidRDefault="00135EB4" w:rsidP="001459E3">
            <w:pPr>
              <w:pStyle w:val="NoSpacing"/>
            </w:pPr>
          </w:p>
        </w:tc>
      </w:tr>
      <w:tr w:rsidR="00135EB4" w14:paraId="3C794967" w14:textId="77777777" w:rsidTr="001459E3">
        <w:tc>
          <w:tcPr>
            <w:tcW w:w="5245" w:type="dxa"/>
            <w:vMerge w:val="restart"/>
          </w:tcPr>
          <w:p w14:paraId="49CC988D" w14:textId="587E9394" w:rsidR="00135EB4" w:rsidRPr="00E336A9" w:rsidRDefault="00963066" w:rsidP="001459E3">
            <w:pPr>
              <w:pStyle w:val="NoSpacing"/>
              <w:rPr>
                <w:b/>
                <w:sz w:val="20"/>
                <w:szCs w:val="20"/>
              </w:rPr>
            </w:pPr>
            <w:r w:rsidRPr="00963066">
              <w:rPr>
                <w:b/>
                <w:sz w:val="20"/>
                <w:szCs w:val="20"/>
              </w:rPr>
              <w:t>2. Develop plan for workplace-based learning</w:t>
            </w:r>
          </w:p>
          <w:p w14:paraId="73771369" w14:textId="77777777" w:rsidR="00E0555E" w:rsidRDefault="00E0555E" w:rsidP="00E336A9">
            <w:pPr>
              <w:pStyle w:val="NoSpacing"/>
              <w:rPr>
                <w:sz w:val="20"/>
                <w:szCs w:val="20"/>
              </w:rPr>
            </w:pPr>
          </w:p>
          <w:p w14:paraId="7CD1E5C8" w14:textId="77777777" w:rsidR="00963066" w:rsidRPr="00963066" w:rsidRDefault="00963066" w:rsidP="00963066">
            <w:pPr>
              <w:pStyle w:val="NoSpacing"/>
              <w:rPr>
                <w:sz w:val="20"/>
                <w:szCs w:val="20"/>
              </w:rPr>
            </w:pPr>
            <w:r w:rsidRPr="00963066">
              <w:rPr>
                <w:sz w:val="20"/>
                <w:szCs w:val="20"/>
              </w:rPr>
              <w:lastRenderedPageBreak/>
              <w:t>2.1 Arrange for integration and monitoring of workplace-based learning activities</w:t>
            </w:r>
          </w:p>
          <w:p w14:paraId="1B693181" w14:textId="77777777" w:rsidR="00963066" w:rsidRPr="00963066" w:rsidRDefault="00963066" w:rsidP="00963066">
            <w:pPr>
              <w:pStyle w:val="NoSpacing"/>
              <w:rPr>
                <w:sz w:val="20"/>
                <w:szCs w:val="20"/>
              </w:rPr>
            </w:pPr>
          </w:p>
          <w:p w14:paraId="2D9CE17B" w14:textId="77777777" w:rsidR="00963066" w:rsidRPr="00963066" w:rsidRDefault="00963066" w:rsidP="00963066">
            <w:pPr>
              <w:pStyle w:val="NoSpacing"/>
              <w:rPr>
                <w:sz w:val="20"/>
                <w:szCs w:val="20"/>
              </w:rPr>
            </w:pPr>
            <w:r w:rsidRPr="00963066">
              <w:rPr>
                <w:sz w:val="20"/>
                <w:szCs w:val="20"/>
              </w:rPr>
              <w:t>2.2 Identify phases and duration for learners’ work-based learning</w:t>
            </w:r>
          </w:p>
          <w:p w14:paraId="7682E753" w14:textId="77777777" w:rsidR="00963066" w:rsidRPr="00963066" w:rsidRDefault="00963066" w:rsidP="00963066">
            <w:pPr>
              <w:pStyle w:val="NoSpacing"/>
              <w:rPr>
                <w:sz w:val="20"/>
                <w:szCs w:val="20"/>
              </w:rPr>
            </w:pPr>
          </w:p>
          <w:p w14:paraId="16F14B79" w14:textId="77777777" w:rsidR="00963066" w:rsidRPr="00963066" w:rsidRDefault="00963066" w:rsidP="00963066">
            <w:pPr>
              <w:pStyle w:val="NoSpacing"/>
              <w:rPr>
                <w:sz w:val="20"/>
                <w:szCs w:val="20"/>
              </w:rPr>
            </w:pPr>
            <w:r w:rsidRPr="00963066">
              <w:rPr>
                <w:sz w:val="20"/>
                <w:szCs w:val="20"/>
              </w:rPr>
              <w:t>2.3 Identify need for support personnel within work-based learning</w:t>
            </w:r>
          </w:p>
          <w:p w14:paraId="41E91F39" w14:textId="77777777" w:rsidR="00963066" w:rsidRPr="00963066" w:rsidRDefault="00963066" w:rsidP="00963066">
            <w:pPr>
              <w:pStyle w:val="NoSpacing"/>
              <w:rPr>
                <w:sz w:val="20"/>
                <w:szCs w:val="20"/>
              </w:rPr>
            </w:pPr>
          </w:p>
          <w:p w14:paraId="275FA560" w14:textId="77777777" w:rsidR="00963066" w:rsidRPr="00963066" w:rsidRDefault="00963066" w:rsidP="00963066">
            <w:pPr>
              <w:pStyle w:val="NoSpacing"/>
              <w:rPr>
                <w:sz w:val="20"/>
                <w:szCs w:val="20"/>
              </w:rPr>
            </w:pPr>
            <w:r w:rsidRPr="00963066">
              <w:rPr>
                <w:sz w:val="20"/>
                <w:szCs w:val="20"/>
              </w:rPr>
              <w:t>2.4 Draft plan for workplace-based learning that meets learning objectives, uses a range of learning opportunities, and outlines required safety arrangements</w:t>
            </w:r>
          </w:p>
          <w:p w14:paraId="1B581B49" w14:textId="77777777" w:rsidR="00963066" w:rsidRPr="00963066" w:rsidRDefault="00963066" w:rsidP="00963066">
            <w:pPr>
              <w:pStyle w:val="NoSpacing"/>
              <w:rPr>
                <w:sz w:val="20"/>
                <w:szCs w:val="20"/>
              </w:rPr>
            </w:pPr>
          </w:p>
          <w:p w14:paraId="2D484306" w14:textId="1E1B76F8" w:rsidR="00E336A9" w:rsidRPr="001459E3" w:rsidRDefault="00963066" w:rsidP="00963066">
            <w:pPr>
              <w:pStyle w:val="NoSpacing"/>
              <w:rPr>
                <w:sz w:val="20"/>
                <w:szCs w:val="20"/>
              </w:rPr>
            </w:pPr>
            <w:r w:rsidRPr="00963066">
              <w:rPr>
                <w:sz w:val="20"/>
                <w:szCs w:val="20"/>
              </w:rPr>
              <w:t>2.5 Obtain agreement from required personnel to finalise and implement the plan for workplace-based learning</w:t>
            </w:r>
          </w:p>
        </w:tc>
        <w:tc>
          <w:tcPr>
            <w:tcW w:w="3544" w:type="dxa"/>
          </w:tcPr>
          <w:p w14:paraId="48401585"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5D866F13" w14:textId="77777777" w:rsidR="00135EB4" w:rsidRPr="00D5691A" w:rsidRDefault="00780C3A" w:rsidP="001459E3">
            <w:pPr>
              <w:pStyle w:val="NoSpacing"/>
              <w:jc w:val="center"/>
              <w:rPr>
                <w:sz w:val="24"/>
                <w:szCs w:val="24"/>
              </w:rPr>
            </w:pPr>
            <w:sdt>
              <w:sdtPr>
                <w:rPr>
                  <w:rFonts w:cs="Arial"/>
                  <w:sz w:val="24"/>
                  <w:szCs w:val="24"/>
                </w:rPr>
                <w:id w:val="1704590075"/>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09600AFD" w14:textId="77777777" w:rsidR="00135EB4" w:rsidRDefault="00135EB4" w:rsidP="001459E3">
            <w:pPr>
              <w:pStyle w:val="NoSpacing"/>
            </w:pPr>
          </w:p>
        </w:tc>
        <w:tc>
          <w:tcPr>
            <w:tcW w:w="2268" w:type="dxa"/>
          </w:tcPr>
          <w:p w14:paraId="449252A4" w14:textId="77777777" w:rsidR="00135EB4" w:rsidRDefault="00135EB4" w:rsidP="001459E3">
            <w:pPr>
              <w:pStyle w:val="NoSpacing"/>
            </w:pPr>
          </w:p>
        </w:tc>
      </w:tr>
      <w:tr w:rsidR="00135EB4" w14:paraId="02BB9245" w14:textId="77777777" w:rsidTr="001459E3">
        <w:tc>
          <w:tcPr>
            <w:tcW w:w="5245" w:type="dxa"/>
            <w:vMerge/>
          </w:tcPr>
          <w:p w14:paraId="1401B682" w14:textId="77777777" w:rsidR="00135EB4" w:rsidRPr="001459E3" w:rsidRDefault="00135EB4" w:rsidP="001459E3">
            <w:pPr>
              <w:pStyle w:val="NoSpacing"/>
              <w:rPr>
                <w:sz w:val="20"/>
                <w:szCs w:val="20"/>
              </w:rPr>
            </w:pPr>
          </w:p>
        </w:tc>
        <w:tc>
          <w:tcPr>
            <w:tcW w:w="3544" w:type="dxa"/>
          </w:tcPr>
          <w:p w14:paraId="20C354A6"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0093195C" w14:textId="77777777" w:rsidR="00135EB4" w:rsidRPr="00D5691A" w:rsidRDefault="00780C3A" w:rsidP="001459E3">
            <w:pPr>
              <w:jc w:val="center"/>
              <w:rPr>
                <w:sz w:val="24"/>
                <w:szCs w:val="24"/>
              </w:rPr>
            </w:pPr>
            <w:sdt>
              <w:sdtPr>
                <w:rPr>
                  <w:rFonts w:cs="Arial"/>
                  <w:sz w:val="24"/>
                  <w:szCs w:val="24"/>
                </w:rPr>
                <w:id w:val="-49695397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640829D" w14:textId="77777777" w:rsidR="00135EB4" w:rsidRDefault="00135EB4" w:rsidP="001459E3">
            <w:pPr>
              <w:pStyle w:val="NoSpacing"/>
            </w:pPr>
          </w:p>
        </w:tc>
        <w:tc>
          <w:tcPr>
            <w:tcW w:w="2268" w:type="dxa"/>
          </w:tcPr>
          <w:p w14:paraId="13DF909D" w14:textId="77777777" w:rsidR="00135EB4" w:rsidRDefault="00135EB4" w:rsidP="001459E3">
            <w:pPr>
              <w:pStyle w:val="NoSpacing"/>
            </w:pPr>
          </w:p>
        </w:tc>
      </w:tr>
      <w:tr w:rsidR="00135EB4" w14:paraId="12116F45" w14:textId="77777777" w:rsidTr="001459E3">
        <w:tc>
          <w:tcPr>
            <w:tcW w:w="5245" w:type="dxa"/>
            <w:vMerge/>
          </w:tcPr>
          <w:p w14:paraId="70E717E0" w14:textId="77777777" w:rsidR="00135EB4" w:rsidRPr="001459E3" w:rsidRDefault="00135EB4" w:rsidP="001459E3">
            <w:pPr>
              <w:pStyle w:val="NoSpacing"/>
              <w:rPr>
                <w:sz w:val="20"/>
                <w:szCs w:val="20"/>
              </w:rPr>
            </w:pPr>
          </w:p>
        </w:tc>
        <w:tc>
          <w:tcPr>
            <w:tcW w:w="3544" w:type="dxa"/>
          </w:tcPr>
          <w:p w14:paraId="6C8BD46A"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B60CC2F" w14:textId="77777777" w:rsidR="00135EB4" w:rsidRPr="00D5691A" w:rsidRDefault="00780C3A" w:rsidP="001459E3">
            <w:pPr>
              <w:jc w:val="center"/>
              <w:rPr>
                <w:sz w:val="24"/>
                <w:szCs w:val="24"/>
              </w:rPr>
            </w:pPr>
            <w:sdt>
              <w:sdtPr>
                <w:rPr>
                  <w:rFonts w:cs="Arial"/>
                  <w:sz w:val="24"/>
                  <w:szCs w:val="24"/>
                </w:rPr>
                <w:id w:val="-37022555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B8613A5" w14:textId="77777777" w:rsidR="00135EB4" w:rsidRDefault="00135EB4" w:rsidP="001459E3">
            <w:pPr>
              <w:pStyle w:val="NoSpacing"/>
            </w:pPr>
          </w:p>
        </w:tc>
        <w:tc>
          <w:tcPr>
            <w:tcW w:w="2268" w:type="dxa"/>
          </w:tcPr>
          <w:p w14:paraId="41AC8259" w14:textId="77777777" w:rsidR="00135EB4" w:rsidRDefault="00135EB4" w:rsidP="001459E3">
            <w:pPr>
              <w:pStyle w:val="NoSpacing"/>
            </w:pPr>
          </w:p>
        </w:tc>
      </w:tr>
      <w:tr w:rsidR="00135EB4" w14:paraId="0029310D" w14:textId="77777777" w:rsidTr="001459E3">
        <w:tc>
          <w:tcPr>
            <w:tcW w:w="5245" w:type="dxa"/>
            <w:vMerge/>
          </w:tcPr>
          <w:p w14:paraId="41E662DD" w14:textId="77777777" w:rsidR="00135EB4" w:rsidRPr="001459E3" w:rsidRDefault="00135EB4" w:rsidP="001459E3">
            <w:pPr>
              <w:pStyle w:val="NoSpacing"/>
              <w:rPr>
                <w:sz w:val="20"/>
                <w:szCs w:val="20"/>
              </w:rPr>
            </w:pPr>
          </w:p>
        </w:tc>
        <w:tc>
          <w:tcPr>
            <w:tcW w:w="3544" w:type="dxa"/>
          </w:tcPr>
          <w:p w14:paraId="3E6B85FC"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DFFFC40" w14:textId="77777777" w:rsidR="00135EB4" w:rsidRPr="00D5691A" w:rsidRDefault="00780C3A" w:rsidP="001459E3">
            <w:pPr>
              <w:jc w:val="center"/>
              <w:rPr>
                <w:sz w:val="24"/>
                <w:szCs w:val="24"/>
              </w:rPr>
            </w:pPr>
            <w:sdt>
              <w:sdtPr>
                <w:rPr>
                  <w:rFonts w:cs="Arial"/>
                  <w:sz w:val="24"/>
                  <w:szCs w:val="24"/>
                </w:rPr>
                <w:id w:val="-132419769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07CE5B7" w14:textId="77777777" w:rsidR="00135EB4" w:rsidRDefault="00135EB4" w:rsidP="001459E3">
            <w:pPr>
              <w:pStyle w:val="NoSpacing"/>
            </w:pPr>
          </w:p>
        </w:tc>
        <w:tc>
          <w:tcPr>
            <w:tcW w:w="2268" w:type="dxa"/>
          </w:tcPr>
          <w:p w14:paraId="72855560" w14:textId="77777777" w:rsidR="00135EB4" w:rsidRDefault="00135EB4" w:rsidP="001459E3">
            <w:pPr>
              <w:pStyle w:val="NoSpacing"/>
            </w:pPr>
          </w:p>
        </w:tc>
      </w:tr>
      <w:tr w:rsidR="00135EB4" w14:paraId="289AB0CE" w14:textId="77777777" w:rsidTr="001459E3">
        <w:tc>
          <w:tcPr>
            <w:tcW w:w="5245" w:type="dxa"/>
            <w:vMerge/>
          </w:tcPr>
          <w:p w14:paraId="474B65DC" w14:textId="77777777" w:rsidR="00135EB4" w:rsidRPr="001459E3" w:rsidRDefault="00135EB4" w:rsidP="001459E3">
            <w:pPr>
              <w:pStyle w:val="NoSpacing"/>
              <w:rPr>
                <w:sz w:val="20"/>
                <w:szCs w:val="20"/>
              </w:rPr>
            </w:pPr>
          </w:p>
        </w:tc>
        <w:tc>
          <w:tcPr>
            <w:tcW w:w="3544" w:type="dxa"/>
          </w:tcPr>
          <w:p w14:paraId="328F9439" w14:textId="77777777" w:rsidR="00135EB4" w:rsidRPr="00D5691A" w:rsidRDefault="00135EB4" w:rsidP="001459E3">
            <w:pPr>
              <w:pStyle w:val="NoSpacing"/>
              <w:jc w:val="right"/>
              <w:rPr>
                <w:sz w:val="20"/>
                <w:szCs w:val="20"/>
              </w:rPr>
            </w:pPr>
            <w:r>
              <w:rPr>
                <w:sz w:val="20"/>
                <w:szCs w:val="20"/>
              </w:rPr>
              <w:t>References</w:t>
            </w:r>
          </w:p>
        </w:tc>
        <w:tc>
          <w:tcPr>
            <w:tcW w:w="567" w:type="dxa"/>
          </w:tcPr>
          <w:p w14:paraId="493614C4" w14:textId="77777777" w:rsidR="00135EB4" w:rsidRPr="00D5691A" w:rsidRDefault="00780C3A" w:rsidP="001459E3">
            <w:pPr>
              <w:jc w:val="center"/>
              <w:rPr>
                <w:sz w:val="24"/>
                <w:szCs w:val="24"/>
              </w:rPr>
            </w:pPr>
            <w:sdt>
              <w:sdtPr>
                <w:rPr>
                  <w:rFonts w:cs="Arial"/>
                  <w:sz w:val="24"/>
                  <w:szCs w:val="24"/>
                </w:rPr>
                <w:id w:val="-10898661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AC776AD" w14:textId="77777777" w:rsidR="00135EB4" w:rsidRDefault="00135EB4" w:rsidP="001459E3">
            <w:pPr>
              <w:pStyle w:val="NoSpacing"/>
            </w:pPr>
          </w:p>
        </w:tc>
        <w:tc>
          <w:tcPr>
            <w:tcW w:w="2268" w:type="dxa"/>
          </w:tcPr>
          <w:p w14:paraId="11208BAA" w14:textId="77777777" w:rsidR="00135EB4" w:rsidRDefault="00135EB4" w:rsidP="001459E3">
            <w:pPr>
              <w:pStyle w:val="NoSpacing"/>
            </w:pPr>
          </w:p>
        </w:tc>
      </w:tr>
      <w:tr w:rsidR="00135EB4" w14:paraId="6DFC6386" w14:textId="77777777" w:rsidTr="001459E3">
        <w:tc>
          <w:tcPr>
            <w:tcW w:w="5245" w:type="dxa"/>
            <w:vMerge/>
          </w:tcPr>
          <w:p w14:paraId="517DA394" w14:textId="77777777" w:rsidR="00135EB4" w:rsidRPr="001459E3" w:rsidRDefault="00135EB4" w:rsidP="001459E3">
            <w:pPr>
              <w:pStyle w:val="NoSpacing"/>
              <w:rPr>
                <w:sz w:val="20"/>
                <w:szCs w:val="20"/>
              </w:rPr>
            </w:pPr>
          </w:p>
        </w:tc>
        <w:tc>
          <w:tcPr>
            <w:tcW w:w="3544" w:type="dxa"/>
          </w:tcPr>
          <w:p w14:paraId="5BF94F50"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6649525" w14:textId="77777777" w:rsidR="00135EB4" w:rsidRPr="00D5691A" w:rsidRDefault="00780C3A" w:rsidP="001459E3">
            <w:pPr>
              <w:jc w:val="center"/>
              <w:rPr>
                <w:sz w:val="24"/>
                <w:szCs w:val="24"/>
              </w:rPr>
            </w:pPr>
            <w:sdt>
              <w:sdtPr>
                <w:rPr>
                  <w:rFonts w:cs="Arial"/>
                  <w:sz w:val="24"/>
                  <w:szCs w:val="24"/>
                </w:rPr>
                <w:id w:val="-27963949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BBA6131" w14:textId="77777777" w:rsidR="00135EB4" w:rsidRDefault="00135EB4" w:rsidP="001459E3">
            <w:pPr>
              <w:pStyle w:val="NoSpacing"/>
            </w:pPr>
          </w:p>
        </w:tc>
        <w:tc>
          <w:tcPr>
            <w:tcW w:w="2268" w:type="dxa"/>
          </w:tcPr>
          <w:p w14:paraId="182F69D9" w14:textId="77777777" w:rsidR="00135EB4" w:rsidRDefault="00135EB4" w:rsidP="001459E3">
            <w:pPr>
              <w:pStyle w:val="NoSpacing"/>
            </w:pPr>
          </w:p>
        </w:tc>
      </w:tr>
      <w:tr w:rsidR="00135EB4" w14:paraId="51AE7926" w14:textId="77777777" w:rsidTr="001459E3">
        <w:tc>
          <w:tcPr>
            <w:tcW w:w="5245" w:type="dxa"/>
            <w:vMerge/>
          </w:tcPr>
          <w:p w14:paraId="068306A4" w14:textId="77777777" w:rsidR="00135EB4" w:rsidRPr="001459E3" w:rsidRDefault="00135EB4" w:rsidP="001459E3">
            <w:pPr>
              <w:pStyle w:val="NoSpacing"/>
              <w:rPr>
                <w:sz w:val="20"/>
                <w:szCs w:val="20"/>
              </w:rPr>
            </w:pPr>
          </w:p>
        </w:tc>
        <w:tc>
          <w:tcPr>
            <w:tcW w:w="3544" w:type="dxa"/>
          </w:tcPr>
          <w:p w14:paraId="6BA277E6" w14:textId="77777777" w:rsidR="00135EB4" w:rsidRPr="00D5691A" w:rsidRDefault="00135EB4" w:rsidP="001459E3">
            <w:pPr>
              <w:pStyle w:val="NoSpacing"/>
              <w:jc w:val="right"/>
              <w:rPr>
                <w:sz w:val="20"/>
                <w:szCs w:val="20"/>
              </w:rPr>
            </w:pPr>
            <w:r>
              <w:rPr>
                <w:sz w:val="20"/>
                <w:szCs w:val="20"/>
              </w:rPr>
              <w:t>Resume / CV</w:t>
            </w:r>
          </w:p>
        </w:tc>
        <w:tc>
          <w:tcPr>
            <w:tcW w:w="567" w:type="dxa"/>
          </w:tcPr>
          <w:p w14:paraId="52DEA6D8" w14:textId="77777777" w:rsidR="00135EB4" w:rsidRPr="00D5691A" w:rsidRDefault="00780C3A" w:rsidP="001459E3">
            <w:pPr>
              <w:jc w:val="center"/>
              <w:rPr>
                <w:sz w:val="24"/>
                <w:szCs w:val="24"/>
              </w:rPr>
            </w:pPr>
            <w:sdt>
              <w:sdtPr>
                <w:rPr>
                  <w:rFonts w:cs="Arial"/>
                  <w:sz w:val="24"/>
                  <w:szCs w:val="24"/>
                </w:rPr>
                <w:id w:val="-47383387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2B382B6" w14:textId="77777777" w:rsidR="00135EB4" w:rsidRDefault="00135EB4" w:rsidP="001459E3">
            <w:pPr>
              <w:pStyle w:val="NoSpacing"/>
            </w:pPr>
          </w:p>
        </w:tc>
        <w:tc>
          <w:tcPr>
            <w:tcW w:w="2268" w:type="dxa"/>
          </w:tcPr>
          <w:p w14:paraId="7BAA5C93" w14:textId="77777777" w:rsidR="00135EB4" w:rsidRDefault="00135EB4" w:rsidP="001459E3">
            <w:pPr>
              <w:pStyle w:val="NoSpacing"/>
            </w:pPr>
          </w:p>
        </w:tc>
      </w:tr>
      <w:tr w:rsidR="00135EB4" w14:paraId="41FD7A9C" w14:textId="77777777" w:rsidTr="001459E3">
        <w:tc>
          <w:tcPr>
            <w:tcW w:w="5245" w:type="dxa"/>
            <w:vMerge/>
          </w:tcPr>
          <w:p w14:paraId="2D6A897D" w14:textId="77777777" w:rsidR="00135EB4" w:rsidRPr="001459E3" w:rsidRDefault="00135EB4" w:rsidP="001459E3">
            <w:pPr>
              <w:pStyle w:val="NoSpacing"/>
              <w:rPr>
                <w:sz w:val="20"/>
                <w:szCs w:val="20"/>
              </w:rPr>
            </w:pPr>
          </w:p>
        </w:tc>
        <w:tc>
          <w:tcPr>
            <w:tcW w:w="3544" w:type="dxa"/>
          </w:tcPr>
          <w:p w14:paraId="6B293C5A"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27FD2E86" w14:textId="77777777" w:rsidR="00135EB4" w:rsidRPr="00D5691A" w:rsidRDefault="00780C3A" w:rsidP="001459E3">
            <w:pPr>
              <w:jc w:val="center"/>
              <w:rPr>
                <w:sz w:val="24"/>
                <w:szCs w:val="24"/>
              </w:rPr>
            </w:pPr>
            <w:sdt>
              <w:sdtPr>
                <w:rPr>
                  <w:rFonts w:cs="Arial"/>
                  <w:sz w:val="24"/>
                  <w:szCs w:val="24"/>
                </w:rPr>
                <w:id w:val="137149724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6EE9ED3" w14:textId="77777777" w:rsidR="00135EB4" w:rsidRDefault="00135EB4" w:rsidP="001459E3">
            <w:pPr>
              <w:pStyle w:val="NoSpacing"/>
            </w:pPr>
          </w:p>
        </w:tc>
        <w:tc>
          <w:tcPr>
            <w:tcW w:w="2268" w:type="dxa"/>
          </w:tcPr>
          <w:p w14:paraId="7B4FDDD0" w14:textId="77777777" w:rsidR="00135EB4" w:rsidRDefault="00135EB4" w:rsidP="001459E3">
            <w:pPr>
              <w:pStyle w:val="NoSpacing"/>
            </w:pPr>
          </w:p>
        </w:tc>
      </w:tr>
      <w:tr w:rsidR="00135EB4" w14:paraId="2EFF89CE" w14:textId="77777777" w:rsidTr="001459E3">
        <w:tc>
          <w:tcPr>
            <w:tcW w:w="5245" w:type="dxa"/>
            <w:vMerge/>
          </w:tcPr>
          <w:p w14:paraId="34558ADD" w14:textId="77777777" w:rsidR="00135EB4" w:rsidRPr="001459E3" w:rsidRDefault="00135EB4" w:rsidP="001459E3">
            <w:pPr>
              <w:pStyle w:val="NoSpacing"/>
              <w:rPr>
                <w:sz w:val="20"/>
                <w:szCs w:val="20"/>
              </w:rPr>
            </w:pPr>
          </w:p>
        </w:tc>
        <w:tc>
          <w:tcPr>
            <w:tcW w:w="3544" w:type="dxa"/>
          </w:tcPr>
          <w:p w14:paraId="50BD121B" w14:textId="77777777" w:rsidR="00135EB4" w:rsidRPr="00D5691A" w:rsidRDefault="00135EB4" w:rsidP="001459E3">
            <w:pPr>
              <w:pStyle w:val="NoSpacing"/>
              <w:jc w:val="right"/>
              <w:rPr>
                <w:sz w:val="20"/>
                <w:szCs w:val="20"/>
              </w:rPr>
            </w:pPr>
            <w:r>
              <w:rPr>
                <w:sz w:val="20"/>
                <w:szCs w:val="20"/>
              </w:rPr>
              <w:t>Other</w:t>
            </w:r>
          </w:p>
        </w:tc>
        <w:tc>
          <w:tcPr>
            <w:tcW w:w="567" w:type="dxa"/>
          </w:tcPr>
          <w:p w14:paraId="006C7D24" w14:textId="77777777" w:rsidR="00135EB4" w:rsidRPr="00D5691A" w:rsidRDefault="00780C3A" w:rsidP="001459E3">
            <w:pPr>
              <w:jc w:val="center"/>
              <w:rPr>
                <w:sz w:val="24"/>
                <w:szCs w:val="24"/>
              </w:rPr>
            </w:pPr>
            <w:sdt>
              <w:sdtPr>
                <w:rPr>
                  <w:rFonts w:cs="Arial"/>
                  <w:sz w:val="24"/>
                  <w:szCs w:val="24"/>
                </w:rPr>
                <w:id w:val="-52964607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D096DB2" w14:textId="77777777" w:rsidR="00135EB4" w:rsidRDefault="00135EB4" w:rsidP="001459E3">
            <w:pPr>
              <w:pStyle w:val="NoSpacing"/>
            </w:pPr>
          </w:p>
        </w:tc>
        <w:tc>
          <w:tcPr>
            <w:tcW w:w="2268" w:type="dxa"/>
          </w:tcPr>
          <w:p w14:paraId="4DC23888" w14:textId="77777777" w:rsidR="00135EB4" w:rsidRDefault="00135EB4" w:rsidP="001459E3">
            <w:pPr>
              <w:pStyle w:val="NoSpacing"/>
            </w:pPr>
          </w:p>
        </w:tc>
      </w:tr>
      <w:tr w:rsidR="00135EB4" w14:paraId="06979C0F" w14:textId="77777777" w:rsidTr="001459E3">
        <w:tc>
          <w:tcPr>
            <w:tcW w:w="5245" w:type="dxa"/>
            <w:vMerge w:val="restart"/>
          </w:tcPr>
          <w:p w14:paraId="568B2A87" w14:textId="415D8F17" w:rsidR="00E0555E" w:rsidRDefault="0043471F" w:rsidP="00E336A9">
            <w:pPr>
              <w:pStyle w:val="NoSpacing"/>
              <w:rPr>
                <w:b/>
                <w:sz w:val="20"/>
                <w:szCs w:val="20"/>
              </w:rPr>
            </w:pPr>
            <w:r w:rsidRPr="0043471F">
              <w:rPr>
                <w:b/>
                <w:sz w:val="20"/>
                <w:szCs w:val="20"/>
              </w:rPr>
              <w:t>3. Establish the learning relationship</w:t>
            </w:r>
          </w:p>
          <w:p w14:paraId="3D474E1B" w14:textId="77777777" w:rsidR="0043471F" w:rsidRDefault="0043471F" w:rsidP="00E336A9">
            <w:pPr>
              <w:pStyle w:val="NoSpacing"/>
              <w:rPr>
                <w:sz w:val="20"/>
                <w:szCs w:val="20"/>
              </w:rPr>
            </w:pPr>
          </w:p>
          <w:p w14:paraId="47B40FDA" w14:textId="77777777" w:rsidR="0043471F" w:rsidRPr="0043471F" w:rsidRDefault="0043471F" w:rsidP="0043471F">
            <w:pPr>
              <w:pStyle w:val="NoSpacing"/>
              <w:rPr>
                <w:sz w:val="20"/>
                <w:szCs w:val="20"/>
              </w:rPr>
            </w:pPr>
            <w:r w:rsidRPr="0043471F">
              <w:rPr>
                <w:sz w:val="20"/>
                <w:szCs w:val="20"/>
              </w:rPr>
              <w:t>3.1 Conduct initial meeting with learner to commence work-based learning and explain learning objectives and processes</w:t>
            </w:r>
          </w:p>
          <w:p w14:paraId="61D0E6F3" w14:textId="77777777" w:rsidR="0043471F" w:rsidRPr="0043471F" w:rsidRDefault="0043471F" w:rsidP="0043471F">
            <w:pPr>
              <w:pStyle w:val="NoSpacing"/>
              <w:rPr>
                <w:sz w:val="20"/>
                <w:szCs w:val="20"/>
              </w:rPr>
            </w:pPr>
          </w:p>
          <w:p w14:paraId="2638E06E" w14:textId="77777777" w:rsidR="0043471F" w:rsidRPr="0043471F" w:rsidRDefault="0043471F" w:rsidP="0043471F">
            <w:pPr>
              <w:pStyle w:val="NoSpacing"/>
              <w:rPr>
                <w:sz w:val="20"/>
                <w:szCs w:val="20"/>
              </w:rPr>
            </w:pPr>
            <w:r w:rsidRPr="0043471F">
              <w:rPr>
                <w:sz w:val="20"/>
                <w:szCs w:val="20"/>
              </w:rPr>
              <w:t>3.2 Discuss and agree planned learning opportunities and activities according to any regulatory requirements</w:t>
            </w:r>
          </w:p>
          <w:p w14:paraId="6F06A1DE" w14:textId="77777777" w:rsidR="0043471F" w:rsidRPr="0043471F" w:rsidRDefault="0043471F" w:rsidP="0043471F">
            <w:pPr>
              <w:pStyle w:val="NoSpacing"/>
              <w:rPr>
                <w:sz w:val="20"/>
                <w:szCs w:val="20"/>
              </w:rPr>
            </w:pPr>
          </w:p>
          <w:p w14:paraId="6C7CAD8B" w14:textId="77777777" w:rsidR="0043471F" w:rsidRPr="0043471F" w:rsidRDefault="0043471F" w:rsidP="0043471F">
            <w:pPr>
              <w:pStyle w:val="NoSpacing"/>
              <w:rPr>
                <w:sz w:val="20"/>
                <w:szCs w:val="20"/>
              </w:rPr>
            </w:pPr>
            <w:r w:rsidRPr="0043471F">
              <w:rPr>
                <w:sz w:val="20"/>
                <w:szCs w:val="20"/>
              </w:rPr>
              <w:t>3.3 Select techniques for facilitating learning in the workplace to meet learners’ needs and explain intended approach to learners</w:t>
            </w:r>
          </w:p>
          <w:p w14:paraId="061A9CEB" w14:textId="77777777" w:rsidR="0043471F" w:rsidRPr="0043471F" w:rsidRDefault="0043471F" w:rsidP="0043471F">
            <w:pPr>
              <w:pStyle w:val="NoSpacing"/>
              <w:rPr>
                <w:sz w:val="20"/>
                <w:szCs w:val="20"/>
              </w:rPr>
            </w:pPr>
          </w:p>
          <w:p w14:paraId="46029ABE" w14:textId="77777777" w:rsidR="0043471F" w:rsidRPr="0043471F" w:rsidRDefault="0043471F" w:rsidP="0043471F">
            <w:pPr>
              <w:pStyle w:val="NoSpacing"/>
              <w:rPr>
                <w:sz w:val="20"/>
                <w:szCs w:val="20"/>
              </w:rPr>
            </w:pPr>
            <w:r w:rsidRPr="0043471F">
              <w:rPr>
                <w:sz w:val="20"/>
                <w:szCs w:val="20"/>
              </w:rPr>
              <w:t>3.4 Discuss and organise required support for foundation skill and learning needs within scope of own job role; and access specialist support where required</w:t>
            </w:r>
          </w:p>
          <w:p w14:paraId="6CF74DC7" w14:textId="77777777" w:rsidR="0043471F" w:rsidRPr="0043471F" w:rsidRDefault="0043471F" w:rsidP="0043471F">
            <w:pPr>
              <w:pStyle w:val="NoSpacing"/>
              <w:rPr>
                <w:sz w:val="20"/>
                <w:szCs w:val="20"/>
              </w:rPr>
            </w:pPr>
          </w:p>
          <w:p w14:paraId="01969C1F" w14:textId="666FB491" w:rsidR="00E336A9" w:rsidRPr="001459E3" w:rsidRDefault="0043471F" w:rsidP="0043471F">
            <w:pPr>
              <w:pStyle w:val="NoSpacing"/>
              <w:rPr>
                <w:sz w:val="20"/>
                <w:szCs w:val="20"/>
              </w:rPr>
            </w:pPr>
            <w:r w:rsidRPr="0043471F">
              <w:rPr>
                <w:sz w:val="20"/>
                <w:szCs w:val="20"/>
              </w:rPr>
              <w:t>3.5 Monitor supervisory arrangements appropriate to learners’ levels of knowledge, skill and experience, provide support and encouragement, and ensure learners’ health and safety</w:t>
            </w:r>
          </w:p>
        </w:tc>
        <w:tc>
          <w:tcPr>
            <w:tcW w:w="3544" w:type="dxa"/>
          </w:tcPr>
          <w:p w14:paraId="09F005F1"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8209643" w14:textId="77777777" w:rsidR="00135EB4" w:rsidRPr="00D5691A" w:rsidRDefault="00780C3A" w:rsidP="001459E3">
            <w:pPr>
              <w:pStyle w:val="NoSpacing"/>
              <w:jc w:val="center"/>
              <w:rPr>
                <w:sz w:val="24"/>
                <w:szCs w:val="24"/>
              </w:rPr>
            </w:pPr>
            <w:sdt>
              <w:sdtPr>
                <w:rPr>
                  <w:rFonts w:cs="Arial"/>
                  <w:sz w:val="24"/>
                  <w:szCs w:val="24"/>
                </w:rPr>
                <w:id w:val="16005189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75317804" w14:textId="77777777" w:rsidR="00135EB4" w:rsidRDefault="00135EB4" w:rsidP="001459E3">
            <w:pPr>
              <w:pStyle w:val="NoSpacing"/>
            </w:pPr>
          </w:p>
        </w:tc>
        <w:tc>
          <w:tcPr>
            <w:tcW w:w="2268" w:type="dxa"/>
          </w:tcPr>
          <w:p w14:paraId="05D63ABA" w14:textId="77777777" w:rsidR="00135EB4" w:rsidRDefault="00135EB4" w:rsidP="001459E3">
            <w:pPr>
              <w:pStyle w:val="NoSpacing"/>
            </w:pPr>
          </w:p>
        </w:tc>
      </w:tr>
      <w:tr w:rsidR="00135EB4" w14:paraId="437AA1E8" w14:textId="77777777" w:rsidTr="001459E3">
        <w:tc>
          <w:tcPr>
            <w:tcW w:w="5245" w:type="dxa"/>
            <w:vMerge/>
          </w:tcPr>
          <w:p w14:paraId="014A9E8E" w14:textId="77777777" w:rsidR="00135EB4" w:rsidRPr="001459E3" w:rsidRDefault="00135EB4" w:rsidP="001459E3">
            <w:pPr>
              <w:pStyle w:val="NoSpacing"/>
              <w:rPr>
                <w:sz w:val="20"/>
                <w:szCs w:val="20"/>
              </w:rPr>
            </w:pPr>
          </w:p>
        </w:tc>
        <w:tc>
          <w:tcPr>
            <w:tcW w:w="3544" w:type="dxa"/>
          </w:tcPr>
          <w:p w14:paraId="26B15C6B"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7D333C80" w14:textId="77777777" w:rsidR="00135EB4" w:rsidRPr="00D5691A" w:rsidRDefault="00780C3A" w:rsidP="001459E3">
            <w:pPr>
              <w:jc w:val="center"/>
              <w:rPr>
                <w:sz w:val="24"/>
                <w:szCs w:val="24"/>
              </w:rPr>
            </w:pPr>
            <w:sdt>
              <w:sdtPr>
                <w:rPr>
                  <w:rFonts w:cs="Arial"/>
                  <w:sz w:val="24"/>
                  <w:szCs w:val="24"/>
                </w:rPr>
                <w:id w:val="-139804448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1A4F8B8" w14:textId="77777777" w:rsidR="00135EB4" w:rsidRDefault="00135EB4" w:rsidP="001459E3">
            <w:pPr>
              <w:pStyle w:val="NoSpacing"/>
            </w:pPr>
          </w:p>
        </w:tc>
        <w:tc>
          <w:tcPr>
            <w:tcW w:w="2268" w:type="dxa"/>
          </w:tcPr>
          <w:p w14:paraId="20E6709B" w14:textId="77777777" w:rsidR="00135EB4" w:rsidRDefault="00135EB4" w:rsidP="001459E3">
            <w:pPr>
              <w:pStyle w:val="NoSpacing"/>
            </w:pPr>
          </w:p>
        </w:tc>
      </w:tr>
      <w:tr w:rsidR="00135EB4" w14:paraId="79E20971" w14:textId="77777777" w:rsidTr="001459E3">
        <w:tc>
          <w:tcPr>
            <w:tcW w:w="5245" w:type="dxa"/>
            <w:vMerge/>
          </w:tcPr>
          <w:p w14:paraId="52A21294" w14:textId="77777777" w:rsidR="00135EB4" w:rsidRPr="001459E3" w:rsidRDefault="00135EB4" w:rsidP="001459E3">
            <w:pPr>
              <w:pStyle w:val="NoSpacing"/>
              <w:rPr>
                <w:sz w:val="20"/>
                <w:szCs w:val="20"/>
              </w:rPr>
            </w:pPr>
          </w:p>
        </w:tc>
        <w:tc>
          <w:tcPr>
            <w:tcW w:w="3544" w:type="dxa"/>
          </w:tcPr>
          <w:p w14:paraId="2EAF94AE"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20E793AE" w14:textId="77777777" w:rsidR="00135EB4" w:rsidRPr="00D5691A" w:rsidRDefault="00780C3A" w:rsidP="001459E3">
            <w:pPr>
              <w:jc w:val="center"/>
              <w:rPr>
                <w:sz w:val="24"/>
                <w:szCs w:val="24"/>
              </w:rPr>
            </w:pPr>
            <w:sdt>
              <w:sdtPr>
                <w:rPr>
                  <w:rFonts w:cs="Arial"/>
                  <w:sz w:val="24"/>
                  <w:szCs w:val="24"/>
                </w:rPr>
                <w:id w:val="-208660153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F194416" w14:textId="77777777" w:rsidR="00135EB4" w:rsidRDefault="00135EB4" w:rsidP="001459E3">
            <w:pPr>
              <w:pStyle w:val="NoSpacing"/>
            </w:pPr>
          </w:p>
        </w:tc>
        <w:tc>
          <w:tcPr>
            <w:tcW w:w="2268" w:type="dxa"/>
          </w:tcPr>
          <w:p w14:paraId="375603F1" w14:textId="77777777" w:rsidR="00135EB4" w:rsidRDefault="00135EB4" w:rsidP="001459E3">
            <w:pPr>
              <w:pStyle w:val="NoSpacing"/>
            </w:pPr>
          </w:p>
        </w:tc>
      </w:tr>
      <w:tr w:rsidR="00135EB4" w14:paraId="307E7605" w14:textId="77777777" w:rsidTr="001459E3">
        <w:tc>
          <w:tcPr>
            <w:tcW w:w="5245" w:type="dxa"/>
            <w:vMerge/>
          </w:tcPr>
          <w:p w14:paraId="6F912C88" w14:textId="77777777" w:rsidR="00135EB4" w:rsidRPr="001459E3" w:rsidRDefault="00135EB4" w:rsidP="001459E3">
            <w:pPr>
              <w:pStyle w:val="NoSpacing"/>
              <w:rPr>
                <w:sz w:val="20"/>
                <w:szCs w:val="20"/>
              </w:rPr>
            </w:pPr>
          </w:p>
        </w:tc>
        <w:tc>
          <w:tcPr>
            <w:tcW w:w="3544" w:type="dxa"/>
          </w:tcPr>
          <w:p w14:paraId="2F66609B"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0594F640" w14:textId="77777777" w:rsidR="00135EB4" w:rsidRPr="00D5691A" w:rsidRDefault="00780C3A" w:rsidP="001459E3">
            <w:pPr>
              <w:jc w:val="center"/>
              <w:rPr>
                <w:sz w:val="24"/>
                <w:szCs w:val="24"/>
              </w:rPr>
            </w:pPr>
            <w:sdt>
              <w:sdtPr>
                <w:rPr>
                  <w:rFonts w:cs="Arial"/>
                  <w:sz w:val="24"/>
                  <w:szCs w:val="24"/>
                </w:rPr>
                <w:id w:val="157185237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EB7A3DB" w14:textId="77777777" w:rsidR="00135EB4" w:rsidRDefault="00135EB4" w:rsidP="001459E3">
            <w:pPr>
              <w:pStyle w:val="NoSpacing"/>
            </w:pPr>
          </w:p>
        </w:tc>
        <w:tc>
          <w:tcPr>
            <w:tcW w:w="2268" w:type="dxa"/>
          </w:tcPr>
          <w:p w14:paraId="2615E1A6" w14:textId="77777777" w:rsidR="00135EB4" w:rsidRDefault="00135EB4" w:rsidP="001459E3">
            <w:pPr>
              <w:pStyle w:val="NoSpacing"/>
            </w:pPr>
          </w:p>
        </w:tc>
      </w:tr>
      <w:tr w:rsidR="00135EB4" w14:paraId="49DB82D7" w14:textId="77777777" w:rsidTr="001459E3">
        <w:tc>
          <w:tcPr>
            <w:tcW w:w="5245" w:type="dxa"/>
            <w:vMerge/>
          </w:tcPr>
          <w:p w14:paraId="7E827A0D" w14:textId="77777777" w:rsidR="00135EB4" w:rsidRPr="001459E3" w:rsidRDefault="00135EB4" w:rsidP="001459E3">
            <w:pPr>
              <w:pStyle w:val="NoSpacing"/>
              <w:rPr>
                <w:sz w:val="20"/>
                <w:szCs w:val="20"/>
              </w:rPr>
            </w:pPr>
          </w:p>
        </w:tc>
        <w:tc>
          <w:tcPr>
            <w:tcW w:w="3544" w:type="dxa"/>
          </w:tcPr>
          <w:p w14:paraId="6E913590" w14:textId="77777777" w:rsidR="00135EB4" w:rsidRPr="00D5691A" w:rsidRDefault="00135EB4" w:rsidP="001459E3">
            <w:pPr>
              <w:pStyle w:val="NoSpacing"/>
              <w:jc w:val="right"/>
              <w:rPr>
                <w:sz w:val="20"/>
                <w:szCs w:val="20"/>
              </w:rPr>
            </w:pPr>
            <w:r>
              <w:rPr>
                <w:sz w:val="20"/>
                <w:szCs w:val="20"/>
              </w:rPr>
              <w:t>References</w:t>
            </w:r>
          </w:p>
        </w:tc>
        <w:tc>
          <w:tcPr>
            <w:tcW w:w="567" w:type="dxa"/>
          </w:tcPr>
          <w:p w14:paraId="53C0C46E" w14:textId="77777777" w:rsidR="00135EB4" w:rsidRPr="00D5691A" w:rsidRDefault="00780C3A" w:rsidP="001459E3">
            <w:pPr>
              <w:jc w:val="center"/>
              <w:rPr>
                <w:sz w:val="24"/>
                <w:szCs w:val="24"/>
              </w:rPr>
            </w:pPr>
            <w:sdt>
              <w:sdtPr>
                <w:rPr>
                  <w:rFonts w:cs="Arial"/>
                  <w:sz w:val="24"/>
                  <w:szCs w:val="24"/>
                </w:rPr>
                <w:id w:val="9545316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53C9830" w14:textId="77777777" w:rsidR="00135EB4" w:rsidRDefault="00135EB4" w:rsidP="001459E3">
            <w:pPr>
              <w:pStyle w:val="NoSpacing"/>
            </w:pPr>
          </w:p>
        </w:tc>
        <w:tc>
          <w:tcPr>
            <w:tcW w:w="2268" w:type="dxa"/>
          </w:tcPr>
          <w:p w14:paraId="20A73651" w14:textId="77777777" w:rsidR="00135EB4" w:rsidRDefault="00135EB4" w:rsidP="001459E3">
            <w:pPr>
              <w:pStyle w:val="NoSpacing"/>
            </w:pPr>
          </w:p>
        </w:tc>
      </w:tr>
      <w:tr w:rsidR="00135EB4" w14:paraId="6E53BF88" w14:textId="77777777" w:rsidTr="001459E3">
        <w:tc>
          <w:tcPr>
            <w:tcW w:w="5245" w:type="dxa"/>
            <w:vMerge/>
          </w:tcPr>
          <w:p w14:paraId="05373B8A" w14:textId="77777777" w:rsidR="00135EB4" w:rsidRPr="001459E3" w:rsidRDefault="00135EB4" w:rsidP="001459E3">
            <w:pPr>
              <w:pStyle w:val="NoSpacing"/>
              <w:rPr>
                <w:sz w:val="20"/>
                <w:szCs w:val="20"/>
              </w:rPr>
            </w:pPr>
          </w:p>
        </w:tc>
        <w:tc>
          <w:tcPr>
            <w:tcW w:w="3544" w:type="dxa"/>
          </w:tcPr>
          <w:p w14:paraId="32F3D0E9"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EA241D3" w14:textId="77777777" w:rsidR="00135EB4" w:rsidRPr="00D5691A" w:rsidRDefault="00780C3A" w:rsidP="001459E3">
            <w:pPr>
              <w:jc w:val="center"/>
              <w:rPr>
                <w:sz w:val="24"/>
                <w:szCs w:val="24"/>
              </w:rPr>
            </w:pPr>
            <w:sdt>
              <w:sdtPr>
                <w:rPr>
                  <w:rFonts w:cs="Arial"/>
                  <w:sz w:val="24"/>
                  <w:szCs w:val="24"/>
                </w:rPr>
                <w:id w:val="174745767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1C42AEC" w14:textId="77777777" w:rsidR="00135EB4" w:rsidRDefault="00135EB4" w:rsidP="001459E3">
            <w:pPr>
              <w:pStyle w:val="NoSpacing"/>
            </w:pPr>
          </w:p>
        </w:tc>
        <w:tc>
          <w:tcPr>
            <w:tcW w:w="2268" w:type="dxa"/>
          </w:tcPr>
          <w:p w14:paraId="1DAF6F76" w14:textId="77777777" w:rsidR="00135EB4" w:rsidRDefault="00135EB4" w:rsidP="001459E3">
            <w:pPr>
              <w:pStyle w:val="NoSpacing"/>
            </w:pPr>
          </w:p>
        </w:tc>
      </w:tr>
      <w:tr w:rsidR="00135EB4" w14:paraId="3C570196" w14:textId="77777777" w:rsidTr="001459E3">
        <w:tc>
          <w:tcPr>
            <w:tcW w:w="5245" w:type="dxa"/>
            <w:vMerge/>
          </w:tcPr>
          <w:p w14:paraId="1DE7B10E" w14:textId="77777777" w:rsidR="00135EB4" w:rsidRPr="001459E3" w:rsidRDefault="00135EB4" w:rsidP="001459E3">
            <w:pPr>
              <w:pStyle w:val="NoSpacing"/>
              <w:rPr>
                <w:sz w:val="20"/>
                <w:szCs w:val="20"/>
              </w:rPr>
            </w:pPr>
          </w:p>
        </w:tc>
        <w:tc>
          <w:tcPr>
            <w:tcW w:w="3544" w:type="dxa"/>
          </w:tcPr>
          <w:p w14:paraId="5C80283F" w14:textId="77777777" w:rsidR="00135EB4" w:rsidRPr="00D5691A" w:rsidRDefault="00135EB4" w:rsidP="001459E3">
            <w:pPr>
              <w:pStyle w:val="NoSpacing"/>
              <w:jc w:val="right"/>
              <w:rPr>
                <w:sz w:val="20"/>
                <w:szCs w:val="20"/>
              </w:rPr>
            </w:pPr>
            <w:r>
              <w:rPr>
                <w:sz w:val="20"/>
                <w:szCs w:val="20"/>
              </w:rPr>
              <w:t>Resume / CV</w:t>
            </w:r>
          </w:p>
        </w:tc>
        <w:tc>
          <w:tcPr>
            <w:tcW w:w="567" w:type="dxa"/>
          </w:tcPr>
          <w:p w14:paraId="3B94E1A3" w14:textId="77777777" w:rsidR="00135EB4" w:rsidRPr="00D5691A" w:rsidRDefault="00780C3A" w:rsidP="001459E3">
            <w:pPr>
              <w:jc w:val="center"/>
              <w:rPr>
                <w:sz w:val="24"/>
                <w:szCs w:val="24"/>
              </w:rPr>
            </w:pPr>
            <w:sdt>
              <w:sdtPr>
                <w:rPr>
                  <w:rFonts w:cs="Arial"/>
                  <w:sz w:val="24"/>
                  <w:szCs w:val="24"/>
                </w:rPr>
                <w:id w:val="13615817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9A10181" w14:textId="77777777" w:rsidR="00135EB4" w:rsidRDefault="00135EB4" w:rsidP="001459E3">
            <w:pPr>
              <w:pStyle w:val="NoSpacing"/>
            </w:pPr>
          </w:p>
        </w:tc>
        <w:tc>
          <w:tcPr>
            <w:tcW w:w="2268" w:type="dxa"/>
          </w:tcPr>
          <w:p w14:paraId="10C3A328" w14:textId="77777777" w:rsidR="00135EB4" w:rsidRDefault="00135EB4" w:rsidP="001459E3">
            <w:pPr>
              <w:pStyle w:val="NoSpacing"/>
            </w:pPr>
          </w:p>
        </w:tc>
      </w:tr>
      <w:tr w:rsidR="00135EB4" w14:paraId="098DEC4F" w14:textId="77777777" w:rsidTr="001459E3">
        <w:tc>
          <w:tcPr>
            <w:tcW w:w="5245" w:type="dxa"/>
            <w:vMerge/>
          </w:tcPr>
          <w:p w14:paraId="70E498FA" w14:textId="77777777" w:rsidR="00135EB4" w:rsidRPr="001459E3" w:rsidRDefault="00135EB4" w:rsidP="001459E3">
            <w:pPr>
              <w:pStyle w:val="NoSpacing"/>
              <w:rPr>
                <w:sz w:val="20"/>
                <w:szCs w:val="20"/>
              </w:rPr>
            </w:pPr>
          </w:p>
        </w:tc>
        <w:tc>
          <w:tcPr>
            <w:tcW w:w="3544" w:type="dxa"/>
          </w:tcPr>
          <w:p w14:paraId="0CCDA59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48561B39" w14:textId="77777777" w:rsidR="00135EB4" w:rsidRPr="00D5691A" w:rsidRDefault="00780C3A" w:rsidP="001459E3">
            <w:pPr>
              <w:jc w:val="center"/>
              <w:rPr>
                <w:sz w:val="24"/>
                <w:szCs w:val="24"/>
              </w:rPr>
            </w:pPr>
            <w:sdt>
              <w:sdtPr>
                <w:rPr>
                  <w:rFonts w:cs="Arial"/>
                  <w:sz w:val="24"/>
                  <w:szCs w:val="24"/>
                </w:rPr>
                <w:id w:val="-86250902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A5F283C" w14:textId="77777777" w:rsidR="00135EB4" w:rsidRDefault="00135EB4" w:rsidP="001459E3">
            <w:pPr>
              <w:pStyle w:val="NoSpacing"/>
            </w:pPr>
          </w:p>
        </w:tc>
        <w:tc>
          <w:tcPr>
            <w:tcW w:w="2268" w:type="dxa"/>
          </w:tcPr>
          <w:p w14:paraId="1F974710" w14:textId="77777777" w:rsidR="00135EB4" w:rsidRDefault="00135EB4" w:rsidP="001459E3">
            <w:pPr>
              <w:pStyle w:val="NoSpacing"/>
            </w:pPr>
          </w:p>
        </w:tc>
      </w:tr>
      <w:tr w:rsidR="00135EB4" w14:paraId="568F2DE3" w14:textId="77777777" w:rsidTr="001459E3">
        <w:tc>
          <w:tcPr>
            <w:tcW w:w="5245" w:type="dxa"/>
            <w:vMerge/>
          </w:tcPr>
          <w:p w14:paraId="24AF4EB8" w14:textId="77777777" w:rsidR="00135EB4" w:rsidRPr="001459E3" w:rsidRDefault="00135EB4" w:rsidP="001459E3">
            <w:pPr>
              <w:pStyle w:val="NoSpacing"/>
              <w:rPr>
                <w:sz w:val="20"/>
                <w:szCs w:val="20"/>
              </w:rPr>
            </w:pPr>
          </w:p>
        </w:tc>
        <w:tc>
          <w:tcPr>
            <w:tcW w:w="3544" w:type="dxa"/>
          </w:tcPr>
          <w:p w14:paraId="746BAF46" w14:textId="77777777" w:rsidR="00135EB4" w:rsidRPr="00D5691A" w:rsidRDefault="00135EB4" w:rsidP="001459E3">
            <w:pPr>
              <w:pStyle w:val="NoSpacing"/>
              <w:jc w:val="right"/>
              <w:rPr>
                <w:sz w:val="20"/>
                <w:szCs w:val="20"/>
              </w:rPr>
            </w:pPr>
            <w:r>
              <w:rPr>
                <w:sz w:val="20"/>
                <w:szCs w:val="20"/>
              </w:rPr>
              <w:t>Other</w:t>
            </w:r>
          </w:p>
        </w:tc>
        <w:tc>
          <w:tcPr>
            <w:tcW w:w="567" w:type="dxa"/>
          </w:tcPr>
          <w:p w14:paraId="623006BD" w14:textId="77777777" w:rsidR="00135EB4" w:rsidRPr="00D5691A" w:rsidRDefault="00780C3A" w:rsidP="001459E3">
            <w:pPr>
              <w:jc w:val="center"/>
              <w:rPr>
                <w:sz w:val="24"/>
                <w:szCs w:val="24"/>
              </w:rPr>
            </w:pPr>
            <w:sdt>
              <w:sdtPr>
                <w:rPr>
                  <w:rFonts w:cs="Arial"/>
                  <w:sz w:val="24"/>
                  <w:szCs w:val="24"/>
                </w:rPr>
                <w:id w:val="125586324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77F79AB" w14:textId="77777777" w:rsidR="00135EB4" w:rsidRDefault="00135EB4" w:rsidP="001459E3">
            <w:pPr>
              <w:pStyle w:val="NoSpacing"/>
            </w:pPr>
          </w:p>
        </w:tc>
        <w:tc>
          <w:tcPr>
            <w:tcW w:w="2268" w:type="dxa"/>
          </w:tcPr>
          <w:p w14:paraId="206B7C60" w14:textId="77777777" w:rsidR="00135EB4" w:rsidRDefault="00135EB4" w:rsidP="001459E3">
            <w:pPr>
              <w:pStyle w:val="NoSpacing"/>
            </w:pPr>
          </w:p>
        </w:tc>
      </w:tr>
      <w:tr w:rsidR="00DF6CA1" w14:paraId="2415A29D" w14:textId="77777777" w:rsidTr="007B4A45">
        <w:trPr>
          <w:trHeight w:val="387"/>
        </w:trPr>
        <w:tc>
          <w:tcPr>
            <w:tcW w:w="5245" w:type="dxa"/>
            <w:vMerge w:val="restart"/>
          </w:tcPr>
          <w:p w14:paraId="459FB4B7" w14:textId="2FF89AE3" w:rsidR="00DF6CA1" w:rsidRDefault="00DF6CA1" w:rsidP="00DF6CA1">
            <w:pPr>
              <w:pStyle w:val="NoSpacing"/>
              <w:rPr>
                <w:b/>
                <w:sz w:val="20"/>
                <w:szCs w:val="20"/>
              </w:rPr>
            </w:pPr>
            <w:r w:rsidRPr="00454400">
              <w:rPr>
                <w:b/>
                <w:sz w:val="20"/>
                <w:szCs w:val="20"/>
              </w:rPr>
              <w:lastRenderedPageBreak/>
              <w:t>4. Implement workplace-based learning</w:t>
            </w:r>
          </w:p>
          <w:p w14:paraId="6F5AB720" w14:textId="77777777" w:rsidR="00DF6CA1" w:rsidRDefault="00DF6CA1" w:rsidP="00DF6CA1">
            <w:pPr>
              <w:pStyle w:val="NoSpacing"/>
              <w:rPr>
                <w:sz w:val="20"/>
                <w:szCs w:val="20"/>
              </w:rPr>
            </w:pPr>
          </w:p>
          <w:p w14:paraId="65CD21E6" w14:textId="77777777" w:rsidR="00DF6CA1" w:rsidRPr="00D406FE" w:rsidRDefault="00DF6CA1" w:rsidP="00DF6CA1">
            <w:pPr>
              <w:pStyle w:val="NoSpacing"/>
              <w:rPr>
                <w:sz w:val="20"/>
                <w:szCs w:val="20"/>
              </w:rPr>
            </w:pPr>
            <w:r w:rsidRPr="00D406FE">
              <w:rPr>
                <w:sz w:val="20"/>
                <w:szCs w:val="20"/>
              </w:rPr>
              <w:t>4.1 Prepare learning environment and check equipment prior to use</w:t>
            </w:r>
          </w:p>
          <w:p w14:paraId="099A5F8E" w14:textId="77777777" w:rsidR="00DF6CA1" w:rsidRPr="00D406FE" w:rsidRDefault="00DF6CA1" w:rsidP="00DF6CA1">
            <w:pPr>
              <w:pStyle w:val="NoSpacing"/>
              <w:rPr>
                <w:sz w:val="20"/>
                <w:szCs w:val="20"/>
              </w:rPr>
            </w:pPr>
          </w:p>
          <w:p w14:paraId="02508CC0" w14:textId="77777777" w:rsidR="00DF6CA1" w:rsidRPr="00D406FE" w:rsidRDefault="00DF6CA1" w:rsidP="00DF6CA1">
            <w:pPr>
              <w:pStyle w:val="NoSpacing"/>
              <w:rPr>
                <w:sz w:val="20"/>
                <w:szCs w:val="20"/>
              </w:rPr>
            </w:pPr>
            <w:r w:rsidRPr="00D406FE">
              <w:rPr>
                <w:sz w:val="20"/>
                <w:szCs w:val="20"/>
              </w:rPr>
              <w:t>4.2 Monitor and address work health and safety (WHS) hazards and risks before and during training</w:t>
            </w:r>
          </w:p>
          <w:p w14:paraId="67346422" w14:textId="77777777" w:rsidR="00DF6CA1" w:rsidRPr="00D406FE" w:rsidRDefault="00DF6CA1" w:rsidP="00DF6CA1">
            <w:pPr>
              <w:pStyle w:val="NoSpacing"/>
              <w:rPr>
                <w:sz w:val="20"/>
                <w:szCs w:val="20"/>
              </w:rPr>
            </w:pPr>
          </w:p>
          <w:p w14:paraId="5FF26A02" w14:textId="77777777" w:rsidR="00DF6CA1" w:rsidRPr="00D406FE" w:rsidRDefault="00DF6CA1" w:rsidP="00DF6CA1">
            <w:pPr>
              <w:pStyle w:val="NoSpacing"/>
              <w:rPr>
                <w:sz w:val="20"/>
                <w:szCs w:val="20"/>
              </w:rPr>
            </w:pPr>
            <w:r w:rsidRPr="00D406FE">
              <w:rPr>
                <w:sz w:val="20"/>
                <w:szCs w:val="20"/>
              </w:rPr>
              <w:t>4.3 Oversee learning activities in workplace following the sequence of the workplace-based learning plan</w:t>
            </w:r>
          </w:p>
          <w:p w14:paraId="71D9B0A8" w14:textId="77777777" w:rsidR="00DF6CA1" w:rsidRPr="00D406FE" w:rsidRDefault="00DF6CA1" w:rsidP="00DF6CA1">
            <w:pPr>
              <w:pStyle w:val="NoSpacing"/>
              <w:rPr>
                <w:sz w:val="20"/>
                <w:szCs w:val="20"/>
              </w:rPr>
            </w:pPr>
          </w:p>
          <w:p w14:paraId="18A8AB5E" w14:textId="475B0661" w:rsidR="00DF6CA1" w:rsidRPr="00A52B5A" w:rsidRDefault="00DF6CA1" w:rsidP="00DF6CA1">
            <w:pPr>
              <w:pStyle w:val="NoSpacing"/>
              <w:rPr>
                <w:b/>
                <w:sz w:val="20"/>
                <w:szCs w:val="20"/>
              </w:rPr>
            </w:pPr>
            <w:r w:rsidRPr="00D406FE">
              <w:rPr>
                <w:sz w:val="20"/>
                <w:szCs w:val="20"/>
              </w:rPr>
              <w:t>4.4 Implement techniques that facilitate learners’ application of skills and knowledge to workplace activities</w:t>
            </w:r>
          </w:p>
        </w:tc>
        <w:tc>
          <w:tcPr>
            <w:tcW w:w="3544" w:type="dxa"/>
          </w:tcPr>
          <w:p w14:paraId="19C2FD62" w14:textId="0D44156B" w:rsidR="00DF6CA1" w:rsidRPr="00D5691A" w:rsidRDefault="00DF6CA1" w:rsidP="00DF6CA1">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687F4FF9" w14:textId="07F65D6D" w:rsidR="00DF6CA1" w:rsidRDefault="00780C3A" w:rsidP="00DF6CA1">
            <w:pPr>
              <w:pStyle w:val="NoSpacing"/>
              <w:jc w:val="center"/>
              <w:rPr>
                <w:rFonts w:cs="Arial"/>
                <w:sz w:val="24"/>
                <w:szCs w:val="24"/>
              </w:rPr>
            </w:pPr>
            <w:sdt>
              <w:sdtPr>
                <w:rPr>
                  <w:rFonts w:cs="Arial"/>
                  <w:sz w:val="24"/>
                  <w:szCs w:val="24"/>
                </w:rPr>
                <w:id w:val="1639071287"/>
                <w14:checkbox>
                  <w14:checked w14:val="0"/>
                  <w14:checkedState w14:val="2612" w14:font="MS Gothic"/>
                  <w14:uncheckedState w14:val="2610" w14:font="MS Gothic"/>
                </w14:checkbox>
              </w:sdtPr>
              <w:sdtEndPr/>
              <w:sdtContent>
                <w:r w:rsidR="00DF6CA1" w:rsidRPr="00D5691A">
                  <w:rPr>
                    <w:rFonts w:ascii="MS Gothic" w:eastAsia="MS Gothic" w:hAnsi="MS Gothic" w:cs="Arial" w:hint="eastAsia"/>
                    <w:sz w:val="24"/>
                    <w:szCs w:val="24"/>
                  </w:rPr>
                  <w:t>☐</w:t>
                </w:r>
              </w:sdtContent>
            </w:sdt>
          </w:p>
        </w:tc>
        <w:tc>
          <w:tcPr>
            <w:tcW w:w="4111" w:type="dxa"/>
          </w:tcPr>
          <w:p w14:paraId="772BE636" w14:textId="77777777" w:rsidR="00DF6CA1" w:rsidRDefault="00DF6CA1" w:rsidP="00DF6CA1">
            <w:pPr>
              <w:pStyle w:val="NoSpacing"/>
            </w:pPr>
          </w:p>
        </w:tc>
        <w:tc>
          <w:tcPr>
            <w:tcW w:w="2268" w:type="dxa"/>
          </w:tcPr>
          <w:p w14:paraId="6A2B8EE4" w14:textId="77777777" w:rsidR="00DF6CA1" w:rsidRDefault="00DF6CA1" w:rsidP="00DF6CA1">
            <w:pPr>
              <w:pStyle w:val="NoSpacing"/>
            </w:pPr>
          </w:p>
        </w:tc>
      </w:tr>
      <w:tr w:rsidR="00DF6CA1" w14:paraId="2C8BA7A3" w14:textId="77777777" w:rsidTr="00147CA8">
        <w:trPr>
          <w:trHeight w:val="345"/>
        </w:trPr>
        <w:tc>
          <w:tcPr>
            <w:tcW w:w="5245" w:type="dxa"/>
            <w:vMerge/>
          </w:tcPr>
          <w:p w14:paraId="6510FE5E" w14:textId="77777777" w:rsidR="00DF6CA1" w:rsidRPr="00454400" w:rsidRDefault="00DF6CA1" w:rsidP="00DF6CA1">
            <w:pPr>
              <w:pStyle w:val="NoSpacing"/>
              <w:rPr>
                <w:b/>
                <w:sz w:val="20"/>
                <w:szCs w:val="20"/>
              </w:rPr>
            </w:pPr>
          </w:p>
        </w:tc>
        <w:tc>
          <w:tcPr>
            <w:tcW w:w="3544" w:type="dxa"/>
          </w:tcPr>
          <w:p w14:paraId="57FB3F34" w14:textId="116AD0E1" w:rsidR="00DF6CA1" w:rsidRPr="00D5691A" w:rsidRDefault="00DF6CA1" w:rsidP="00DF6CA1">
            <w:pPr>
              <w:pStyle w:val="NoSpacing"/>
              <w:jc w:val="right"/>
              <w:rPr>
                <w:sz w:val="20"/>
                <w:szCs w:val="20"/>
              </w:rPr>
            </w:pPr>
            <w:r>
              <w:rPr>
                <w:sz w:val="20"/>
                <w:szCs w:val="20"/>
              </w:rPr>
              <w:t>Samples of completed work</w:t>
            </w:r>
          </w:p>
        </w:tc>
        <w:tc>
          <w:tcPr>
            <w:tcW w:w="567" w:type="dxa"/>
          </w:tcPr>
          <w:p w14:paraId="5CB48CAC" w14:textId="49DBF6A5" w:rsidR="00DF6CA1" w:rsidRDefault="00780C3A" w:rsidP="00DF6CA1">
            <w:pPr>
              <w:pStyle w:val="NoSpacing"/>
              <w:jc w:val="center"/>
              <w:rPr>
                <w:rFonts w:cs="Arial"/>
                <w:sz w:val="24"/>
                <w:szCs w:val="24"/>
              </w:rPr>
            </w:pPr>
            <w:sdt>
              <w:sdtPr>
                <w:rPr>
                  <w:rFonts w:cs="Arial"/>
                  <w:sz w:val="24"/>
                  <w:szCs w:val="24"/>
                </w:rPr>
                <w:id w:val="535154611"/>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15859A13" w14:textId="77777777" w:rsidR="00DF6CA1" w:rsidRDefault="00DF6CA1" w:rsidP="00DF6CA1">
            <w:pPr>
              <w:pStyle w:val="NoSpacing"/>
            </w:pPr>
          </w:p>
        </w:tc>
        <w:tc>
          <w:tcPr>
            <w:tcW w:w="2268" w:type="dxa"/>
          </w:tcPr>
          <w:p w14:paraId="41747A7B" w14:textId="77777777" w:rsidR="00DF6CA1" w:rsidRDefault="00DF6CA1" w:rsidP="00DF6CA1">
            <w:pPr>
              <w:pStyle w:val="NoSpacing"/>
            </w:pPr>
          </w:p>
        </w:tc>
      </w:tr>
      <w:tr w:rsidR="00DF6CA1" w14:paraId="25CF5A5D" w14:textId="77777777" w:rsidTr="00147CA8">
        <w:trPr>
          <w:trHeight w:val="264"/>
        </w:trPr>
        <w:tc>
          <w:tcPr>
            <w:tcW w:w="5245" w:type="dxa"/>
            <w:vMerge/>
          </w:tcPr>
          <w:p w14:paraId="04AAE1B9" w14:textId="77777777" w:rsidR="00DF6CA1" w:rsidRPr="00454400" w:rsidRDefault="00DF6CA1" w:rsidP="00DF6CA1">
            <w:pPr>
              <w:pStyle w:val="NoSpacing"/>
              <w:rPr>
                <w:b/>
                <w:sz w:val="20"/>
                <w:szCs w:val="20"/>
              </w:rPr>
            </w:pPr>
          </w:p>
        </w:tc>
        <w:tc>
          <w:tcPr>
            <w:tcW w:w="3544" w:type="dxa"/>
          </w:tcPr>
          <w:p w14:paraId="2AA230F4" w14:textId="1691E68B" w:rsidR="00DF6CA1" w:rsidRPr="00D5691A" w:rsidRDefault="00DF6CA1" w:rsidP="00DF6CA1">
            <w:pPr>
              <w:pStyle w:val="NoSpacing"/>
              <w:jc w:val="right"/>
              <w:rPr>
                <w:sz w:val="20"/>
                <w:szCs w:val="20"/>
              </w:rPr>
            </w:pPr>
            <w:r>
              <w:rPr>
                <w:sz w:val="20"/>
                <w:szCs w:val="20"/>
              </w:rPr>
              <w:t>Job / Position Descriptions</w:t>
            </w:r>
          </w:p>
        </w:tc>
        <w:tc>
          <w:tcPr>
            <w:tcW w:w="567" w:type="dxa"/>
          </w:tcPr>
          <w:p w14:paraId="2B3CC3B4" w14:textId="76462AB9" w:rsidR="00DF6CA1" w:rsidRDefault="00780C3A" w:rsidP="00DF6CA1">
            <w:pPr>
              <w:pStyle w:val="NoSpacing"/>
              <w:jc w:val="center"/>
              <w:rPr>
                <w:rFonts w:cs="Arial"/>
                <w:sz w:val="24"/>
                <w:szCs w:val="24"/>
              </w:rPr>
            </w:pPr>
            <w:sdt>
              <w:sdtPr>
                <w:rPr>
                  <w:rFonts w:cs="Arial"/>
                  <w:sz w:val="24"/>
                  <w:szCs w:val="24"/>
                </w:rPr>
                <w:id w:val="1876122725"/>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552C99AB" w14:textId="77777777" w:rsidR="00DF6CA1" w:rsidRDefault="00DF6CA1" w:rsidP="00DF6CA1">
            <w:pPr>
              <w:pStyle w:val="NoSpacing"/>
            </w:pPr>
          </w:p>
        </w:tc>
        <w:tc>
          <w:tcPr>
            <w:tcW w:w="2268" w:type="dxa"/>
          </w:tcPr>
          <w:p w14:paraId="2B1027B0" w14:textId="77777777" w:rsidR="00DF6CA1" w:rsidRDefault="00DF6CA1" w:rsidP="00DF6CA1">
            <w:pPr>
              <w:pStyle w:val="NoSpacing"/>
            </w:pPr>
          </w:p>
        </w:tc>
      </w:tr>
      <w:tr w:rsidR="00DF6CA1" w14:paraId="7A143A48" w14:textId="77777777" w:rsidTr="00147CA8">
        <w:trPr>
          <w:trHeight w:val="240"/>
        </w:trPr>
        <w:tc>
          <w:tcPr>
            <w:tcW w:w="5245" w:type="dxa"/>
            <w:vMerge/>
          </w:tcPr>
          <w:p w14:paraId="1ECA69F2" w14:textId="77777777" w:rsidR="00DF6CA1" w:rsidRPr="00454400" w:rsidRDefault="00DF6CA1" w:rsidP="00DF6CA1">
            <w:pPr>
              <w:pStyle w:val="NoSpacing"/>
              <w:rPr>
                <w:b/>
                <w:sz w:val="20"/>
                <w:szCs w:val="20"/>
              </w:rPr>
            </w:pPr>
          </w:p>
        </w:tc>
        <w:tc>
          <w:tcPr>
            <w:tcW w:w="3544" w:type="dxa"/>
          </w:tcPr>
          <w:p w14:paraId="564F1951" w14:textId="7CE1FF4D" w:rsidR="00DF6CA1" w:rsidRPr="00D5691A" w:rsidRDefault="00DF6CA1" w:rsidP="00DF6CA1">
            <w:pPr>
              <w:pStyle w:val="NoSpacing"/>
              <w:jc w:val="right"/>
              <w:rPr>
                <w:sz w:val="20"/>
                <w:szCs w:val="20"/>
              </w:rPr>
            </w:pPr>
            <w:r>
              <w:rPr>
                <w:sz w:val="20"/>
                <w:szCs w:val="20"/>
              </w:rPr>
              <w:t>Consultation Records</w:t>
            </w:r>
          </w:p>
        </w:tc>
        <w:tc>
          <w:tcPr>
            <w:tcW w:w="567" w:type="dxa"/>
          </w:tcPr>
          <w:p w14:paraId="338B1F4E" w14:textId="4C09DBB1" w:rsidR="00DF6CA1" w:rsidRDefault="00780C3A" w:rsidP="00DF6CA1">
            <w:pPr>
              <w:pStyle w:val="NoSpacing"/>
              <w:jc w:val="center"/>
              <w:rPr>
                <w:rFonts w:cs="Arial"/>
                <w:sz w:val="24"/>
                <w:szCs w:val="24"/>
              </w:rPr>
            </w:pPr>
            <w:sdt>
              <w:sdtPr>
                <w:rPr>
                  <w:rFonts w:cs="Arial"/>
                  <w:sz w:val="24"/>
                  <w:szCs w:val="24"/>
                </w:rPr>
                <w:id w:val="-648825270"/>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7B3CB5DE" w14:textId="77777777" w:rsidR="00DF6CA1" w:rsidRDefault="00DF6CA1" w:rsidP="00DF6CA1">
            <w:pPr>
              <w:pStyle w:val="NoSpacing"/>
            </w:pPr>
          </w:p>
        </w:tc>
        <w:tc>
          <w:tcPr>
            <w:tcW w:w="2268" w:type="dxa"/>
          </w:tcPr>
          <w:p w14:paraId="631A113D" w14:textId="77777777" w:rsidR="00DF6CA1" w:rsidRDefault="00DF6CA1" w:rsidP="00DF6CA1">
            <w:pPr>
              <w:pStyle w:val="NoSpacing"/>
            </w:pPr>
          </w:p>
        </w:tc>
      </w:tr>
      <w:tr w:rsidR="00DF6CA1" w14:paraId="76D259C4" w14:textId="77777777" w:rsidTr="00147CA8">
        <w:trPr>
          <w:trHeight w:val="188"/>
        </w:trPr>
        <w:tc>
          <w:tcPr>
            <w:tcW w:w="5245" w:type="dxa"/>
            <w:vMerge/>
          </w:tcPr>
          <w:p w14:paraId="750CD649" w14:textId="77777777" w:rsidR="00DF6CA1" w:rsidRPr="00454400" w:rsidRDefault="00DF6CA1" w:rsidP="00DF6CA1">
            <w:pPr>
              <w:pStyle w:val="NoSpacing"/>
              <w:rPr>
                <w:b/>
                <w:sz w:val="20"/>
                <w:szCs w:val="20"/>
              </w:rPr>
            </w:pPr>
          </w:p>
        </w:tc>
        <w:tc>
          <w:tcPr>
            <w:tcW w:w="3544" w:type="dxa"/>
          </w:tcPr>
          <w:p w14:paraId="0885B1B9" w14:textId="4086D993" w:rsidR="00DF6CA1" w:rsidRPr="00D5691A" w:rsidRDefault="00DF6CA1" w:rsidP="00DF6CA1">
            <w:pPr>
              <w:pStyle w:val="NoSpacing"/>
              <w:jc w:val="right"/>
              <w:rPr>
                <w:sz w:val="20"/>
                <w:szCs w:val="20"/>
              </w:rPr>
            </w:pPr>
            <w:r>
              <w:rPr>
                <w:sz w:val="20"/>
                <w:szCs w:val="20"/>
              </w:rPr>
              <w:t>References</w:t>
            </w:r>
          </w:p>
        </w:tc>
        <w:tc>
          <w:tcPr>
            <w:tcW w:w="567" w:type="dxa"/>
          </w:tcPr>
          <w:p w14:paraId="0BFFBBC9" w14:textId="1055C0F6" w:rsidR="00DF6CA1" w:rsidRDefault="00780C3A" w:rsidP="00DF6CA1">
            <w:pPr>
              <w:pStyle w:val="NoSpacing"/>
              <w:jc w:val="center"/>
              <w:rPr>
                <w:rFonts w:cs="Arial"/>
                <w:sz w:val="24"/>
                <w:szCs w:val="24"/>
              </w:rPr>
            </w:pPr>
            <w:sdt>
              <w:sdtPr>
                <w:rPr>
                  <w:rFonts w:cs="Arial"/>
                  <w:sz w:val="24"/>
                  <w:szCs w:val="24"/>
                </w:rPr>
                <w:id w:val="-2024932744"/>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6CD3BC9F" w14:textId="77777777" w:rsidR="00DF6CA1" w:rsidRDefault="00DF6CA1" w:rsidP="00DF6CA1">
            <w:pPr>
              <w:pStyle w:val="NoSpacing"/>
            </w:pPr>
          </w:p>
        </w:tc>
        <w:tc>
          <w:tcPr>
            <w:tcW w:w="2268" w:type="dxa"/>
          </w:tcPr>
          <w:p w14:paraId="11F81F38" w14:textId="77777777" w:rsidR="00DF6CA1" w:rsidRDefault="00DF6CA1" w:rsidP="00DF6CA1">
            <w:pPr>
              <w:pStyle w:val="NoSpacing"/>
            </w:pPr>
          </w:p>
        </w:tc>
      </w:tr>
      <w:tr w:rsidR="00DF6CA1" w14:paraId="7F6C54CA" w14:textId="77777777" w:rsidTr="00147CA8">
        <w:trPr>
          <w:trHeight w:val="306"/>
        </w:trPr>
        <w:tc>
          <w:tcPr>
            <w:tcW w:w="5245" w:type="dxa"/>
            <w:vMerge/>
          </w:tcPr>
          <w:p w14:paraId="7ECABDC5" w14:textId="77777777" w:rsidR="00DF6CA1" w:rsidRPr="00454400" w:rsidRDefault="00DF6CA1" w:rsidP="00DF6CA1">
            <w:pPr>
              <w:pStyle w:val="NoSpacing"/>
              <w:rPr>
                <w:b/>
                <w:sz w:val="20"/>
                <w:szCs w:val="20"/>
              </w:rPr>
            </w:pPr>
          </w:p>
        </w:tc>
        <w:tc>
          <w:tcPr>
            <w:tcW w:w="3544" w:type="dxa"/>
          </w:tcPr>
          <w:p w14:paraId="42DF1B4A" w14:textId="44D847B4" w:rsidR="00DF6CA1" w:rsidRPr="00D5691A" w:rsidRDefault="00DF6CA1" w:rsidP="00DF6CA1">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426AEF1" w14:textId="38438FEB" w:rsidR="00DF6CA1" w:rsidRDefault="00780C3A" w:rsidP="00DF6CA1">
            <w:pPr>
              <w:pStyle w:val="NoSpacing"/>
              <w:jc w:val="center"/>
              <w:rPr>
                <w:rFonts w:cs="Arial"/>
                <w:sz w:val="24"/>
                <w:szCs w:val="24"/>
              </w:rPr>
            </w:pPr>
            <w:sdt>
              <w:sdtPr>
                <w:rPr>
                  <w:rFonts w:cs="Arial"/>
                  <w:sz w:val="24"/>
                  <w:szCs w:val="24"/>
                </w:rPr>
                <w:id w:val="932938732"/>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5B120AD9" w14:textId="77777777" w:rsidR="00DF6CA1" w:rsidRDefault="00DF6CA1" w:rsidP="00DF6CA1">
            <w:pPr>
              <w:pStyle w:val="NoSpacing"/>
            </w:pPr>
          </w:p>
        </w:tc>
        <w:tc>
          <w:tcPr>
            <w:tcW w:w="2268" w:type="dxa"/>
          </w:tcPr>
          <w:p w14:paraId="5E37029E" w14:textId="77777777" w:rsidR="00DF6CA1" w:rsidRDefault="00DF6CA1" w:rsidP="00DF6CA1">
            <w:pPr>
              <w:pStyle w:val="NoSpacing"/>
            </w:pPr>
          </w:p>
        </w:tc>
      </w:tr>
      <w:tr w:rsidR="00DF6CA1" w14:paraId="192D0717" w14:textId="77777777" w:rsidTr="00147CA8">
        <w:trPr>
          <w:trHeight w:val="198"/>
        </w:trPr>
        <w:tc>
          <w:tcPr>
            <w:tcW w:w="5245" w:type="dxa"/>
            <w:vMerge/>
          </w:tcPr>
          <w:p w14:paraId="79FDD113" w14:textId="77777777" w:rsidR="00DF6CA1" w:rsidRPr="00454400" w:rsidRDefault="00DF6CA1" w:rsidP="00DF6CA1">
            <w:pPr>
              <w:pStyle w:val="NoSpacing"/>
              <w:rPr>
                <w:b/>
                <w:sz w:val="20"/>
                <w:szCs w:val="20"/>
              </w:rPr>
            </w:pPr>
          </w:p>
        </w:tc>
        <w:tc>
          <w:tcPr>
            <w:tcW w:w="3544" w:type="dxa"/>
          </w:tcPr>
          <w:p w14:paraId="194AC44F" w14:textId="12F507CF" w:rsidR="00DF6CA1" w:rsidRPr="00D5691A" w:rsidRDefault="00DF6CA1" w:rsidP="00DF6CA1">
            <w:pPr>
              <w:pStyle w:val="NoSpacing"/>
              <w:jc w:val="right"/>
              <w:rPr>
                <w:sz w:val="20"/>
                <w:szCs w:val="20"/>
              </w:rPr>
            </w:pPr>
            <w:r>
              <w:rPr>
                <w:sz w:val="20"/>
                <w:szCs w:val="20"/>
              </w:rPr>
              <w:t>Resume / CV</w:t>
            </w:r>
          </w:p>
        </w:tc>
        <w:tc>
          <w:tcPr>
            <w:tcW w:w="567" w:type="dxa"/>
          </w:tcPr>
          <w:p w14:paraId="6459CEA8" w14:textId="5D395714" w:rsidR="00DF6CA1" w:rsidRDefault="00780C3A" w:rsidP="00DF6CA1">
            <w:pPr>
              <w:pStyle w:val="NoSpacing"/>
              <w:jc w:val="center"/>
              <w:rPr>
                <w:rFonts w:cs="Arial"/>
                <w:sz w:val="24"/>
                <w:szCs w:val="24"/>
              </w:rPr>
            </w:pPr>
            <w:sdt>
              <w:sdtPr>
                <w:rPr>
                  <w:rFonts w:cs="Arial"/>
                  <w:sz w:val="24"/>
                  <w:szCs w:val="24"/>
                </w:rPr>
                <w:id w:val="1279682195"/>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6459F991" w14:textId="77777777" w:rsidR="00DF6CA1" w:rsidRDefault="00DF6CA1" w:rsidP="00DF6CA1">
            <w:pPr>
              <w:pStyle w:val="NoSpacing"/>
            </w:pPr>
          </w:p>
        </w:tc>
        <w:tc>
          <w:tcPr>
            <w:tcW w:w="2268" w:type="dxa"/>
          </w:tcPr>
          <w:p w14:paraId="6AC81726" w14:textId="77777777" w:rsidR="00DF6CA1" w:rsidRDefault="00DF6CA1" w:rsidP="00DF6CA1">
            <w:pPr>
              <w:pStyle w:val="NoSpacing"/>
            </w:pPr>
          </w:p>
        </w:tc>
      </w:tr>
      <w:tr w:rsidR="00DF6CA1" w14:paraId="210641A6" w14:textId="77777777" w:rsidTr="00147CA8">
        <w:trPr>
          <w:trHeight w:val="217"/>
        </w:trPr>
        <w:tc>
          <w:tcPr>
            <w:tcW w:w="5245" w:type="dxa"/>
            <w:vMerge/>
          </w:tcPr>
          <w:p w14:paraId="6F75C19D" w14:textId="77777777" w:rsidR="00DF6CA1" w:rsidRPr="00454400" w:rsidRDefault="00DF6CA1" w:rsidP="00DF6CA1">
            <w:pPr>
              <w:pStyle w:val="NoSpacing"/>
              <w:rPr>
                <w:b/>
                <w:sz w:val="20"/>
                <w:szCs w:val="20"/>
              </w:rPr>
            </w:pPr>
          </w:p>
        </w:tc>
        <w:tc>
          <w:tcPr>
            <w:tcW w:w="3544" w:type="dxa"/>
          </w:tcPr>
          <w:p w14:paraId="13919016" w14:textId="7BCE9405" w:rsidR="00DF6CA1" w:rsidRPr="00D5691A" w:rsidRDefault="00DF6CA1" w:rsidP="00DF6CA1">
            <w:pPr>
              <w:pStyle w:val="NoSpacing"/>
              <w:jc w:val="right"/>
              <w:rPr>
                <w:sz w:val="20"/>
                <w:szCs w:val="20"/>
              </w:rPr>
            </w:pPr>
            <w:r>
              <w:rPr>
                <w:sz w:val="20"/>
                <w:szCs w:val="20"/>
              </w:rPr>
              <w:t>Organisational Training Records</w:t>
            </w:r>
          </w:p>
        </w:tc>
        <w:tc>
          <w:tcPr>
            <w:tcW w:w="567" w:type="dxa"/>
          </w:tcPr>
          <w:p w14:paraId="52514CC5" w14:textId="3F118A63" w:rsidR="00DF6CA1" w:rsidRDefault="00780C3A" w:rsidP="00DF6CA1">
            <w:pPr>
              <w:pStyle w:val="NoSpacing"/>
              <w:jc w:val="center"/>
              <w:rPr>
                <w:rFonts w:cs="Arial"/>
                <w:sz w:val="24"/>
                <w:szCs w:val="24"/>
              </w:rPr>
            </w:pPr>
            <w:sdt>
              <w:sdtPr>
                <w:rPr>
                  <w:rFonts w:cs="Arial"/>
                  <w:sz w:val="24"/>
                  <w:szCs w:val="24"/>
                </w:rPr>
                <w:id w:val="1536463796"/>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13FB04ED" w14:textId="77777777" w:rsidR="00DF6CA1" w:rsidRDefault="00DF6CA1" w:rsidP="00DF6CA1">
            <w:pPr>
              <w:pStyle w:val="NoSpacing"/>
            </w:pPr>
          </w:p>
        </w:tc>
        <w:tc>
          <w:tcPr>
            <w:tcW w:w="2268" w:type="dxa"/>
          </w:tcPr>
          <w:p w14:paraId="1FF8A608" w14:textId="77777777" w:rsidR="00DF6CA1" w:rsidRDefault="00DF6CA1" w:rsidP="00DF6CA1">
            <w:pPr>
              <w:pStyle w:val="NoSpacing"/>
            </w:pPr>
          </w:p>
        </w:tc>
      </w:tr>
      <w:tr w:rsidR="00DF6CA1" w14:paraId="5840A127" w14:textId="77777777" w:rsidTr="001459E3">
        <w:trPr>
          <w:trHeight w:val="381"/>
        </w:trPr>
        <w:tc>
          <w:tcPr>
            <w:tcW w:w="5245" w:type="dxa"/>
            <w:vMerge/>
          </w:tcPr>
          <w:p w14:paraId="08112E63" w14:textId="77777777" w:rsidR="00DF6CA1" w:rsidRPr="00454400" w:rsidRDefault="00DF6CA1" w:rsidP="00DF6CA1">
            <w:pPr>
              <w:pStyle w:val="NoSpacing"/>
              <w:rPr>
                <w:b/>
                <w:sz w:val="20"/>
                <w:szCs w:val="20"/>
              </w:rPr>
            </w:pPr>
          </w:p>
        </w:tc>
        <w:tc>
          <w:tcPr>
            <w:tcW w:w="3544" w:type="dxa"/>
          </w:tcPr>
          <w:p w14:paraId="162D3E78" w14:textId="1EF6DA7F" w:rsidR="00DF6CA1" w:rsidRPr="00D5691A" w:rsidRDefault="00DF6CA1" w:rsidP="00DF6CA1">
            <w:pPr>
              <w:pStyle w:val="NoSpacing"/>
              <w:jc w:val="right"/>
              <w:rPr>
                <w:sz w:val="20"/>
                <w:szCs w:val="20"/>
              </w:rPr>
            </w:pPr>
            <w:r>
              <w:rPr>
                <w:sz w:val="20"/>
                <w:szCs w:val="20"/>
              </w:rPr>
              <w:t>Other</w:t>
            </w:r>
          </w:p>
        </w:tc>
        <w:tc>
          <w:tcPr>
            <w:tcW w:w="567" w:type="dxa"/>
          </w:tcPr>
          <w:p w14:paraId="60C24567" w14:textId="7F290E81" w:rsidR="00DF6CA1" w:rsidRDefault="00780C3A" w:rsidP="00DF6CA1">
            <w:pPr>
              <w:pStyle w:val="NoSpacing"/>
              <w:jc w:val="center"/>
              <w:rPr>
                <w:rFonts w:cs="Arial"/>
                <w:sz w:val="24"/>
                <w:szCs w:val="24"/>
              </w:rPr>
            </w:pPr>
            <w:sdt>
              <w:sdtPr>
                <w:rPr>
                  <w:rFonts w:cs="Arial"/>
                  <w:sz w:val="24"/>
                  <w:szCs w:val="24"/>
                </w:rPr>
                <w:id w:val="-787045439"/>
                <w14:checkbox>
                  <w14:checked w14:val="0"/>
                  <w14:checkedState w14:val="2612" w14:font="MS Gothic"/>
                  <w14:uncheckedState w14:val="2610" w14:font="MS Gothic"/>
                </w14:checkbox>
              </w:sdtPr>
              <w:sdtEndPr/>
              <w:sdtContent>
                <w:r w:rsidR="00DF6CA1">
                  <w:rPr>
                    <w:rFonts w:ascii="MS Gothic" w:eastAsia="MS Gothic" w:hAnsi="MS Gothic" w:cs="Arial" w:hint="eastAsia"/>
                    <w:sz w:val="24"/>
                    <w:szCs w:val="24"/>
                  </w:rPr>
                  <w:t>☐</w:t>
                </w:r>
              </w:sdtContent>
            </w:sdt>
          </w:p>
        </w:tc>
        <w:tc>
          <w:tcPr>
            <w:tcW w:w="4111" w:type="dxa"/>
          </w:tcPr>
          <w:p w14:paraId="17ED6905" w14:textId="77777777" w:rsidR="00DF6CA1" w:rsidRDefault="00DF6CA1" w:rsidP="00DF6CA1">
            <w:pPr>
              <w:pStyle w:val="NoSpacing"/>
            </w:pPr>
          </w:p>
        </w:tc>
        <w:tc>
          <w:tcPr>
            <w:tcW w:w="2268" w:type="dxa"/>
          </w:tcPr>
          <w:p w14:paraId="09E2AE2D" w14:textId="77777777" w:rsidR="00DF6CA1" w:rsidRDefault="00DF6CA1" w:rsidP="00DF6CA1">
            <w:pPr>
              <w:pStyle w:val="NoSpacing"/>
            </w:pPr>
          </w:p>
        </w:tc>
      </w:tr>
      <w:tr w:rsidR="000A7CCC" w14:paraId="57EC4388" w14:textId="77777777" w:rsidTr="000A7CCC">
        <w:trPr>
          <w:trHeight w:val="300"/>
        </w:trPr>
        <w:tc>
          <w:tcPr>
            <w:tcW w:w="5245" w:type="dxa"/>
            <w:vMerge w:val="restart"/>
          </w:tcPr>
          <w:p w14:paraId="7076F5F6" w14:textId="4D7417BF" w:rsidR="000A7CCC" w:rsidRDefault="000A7CCC" w:rsidP="000A7CCC">
            <w:pPr>
              <w:pStyle w:val="NoSpacing"/>
              <w:rPr>
                <w:b/>
                <w:sz w:val="20"/>
                <w:szCs w:val="20"/>
              </w:rPr>
            </w:pPr>
            <w:r w:rsidRPr="00716AF9">
              <w:rPr>
                <w:b/>
                <w:sz w:val="20"/>
                <w:szCs w:val="20"/>
              </w:rPr>
              <w:t>5. Develop the learning relationship</w:t>
            </w:r>
          </w:p>
          <w:p w14:paraId="79BFDE7D" w14:textId="77777777" w:rsidR="000A7CCC" w:rsidRDefault="000A7CCC" w:rsidP="000A7CCC">
            <w:pPr>
              <w:pStyle w:val="NoSpacing"/>
              <w:rPr>
                <w:sz w:val="20"/>
                <w:szCs w:val="20"/>
              </w:rPr>
            </w:pPr>
          </w:p>
          <w:p w14:paraId="3F08F69A" w14:textId="77777777" w:rsidR="000A7CCC" w:rsidRPr="003B1826" w:rsidRDefault="000A7CCC" w:rsidP="000A7CCC">
            <w:pPr>
              <w:pStyle w:val="NoSpacing"/>
              <w:rPr>
                <w:sz w:val="20"/>
                <w:szCs w:val="20"/>
              </w:rPr>
            </w:pPr>
            <w:r w:rsidRPr="003B1826">
              <w:rPr>
                <w:sz w:val="20"/>
                <w:szCs w:val="20"/>
              </w:rPr>
              <w:t>5.1 Observe learner cues and change approaches where necessary to engage learners and maintain momentum</w:t>
            </w:r>
          </w:p>
          <w:p w14:paraId="55E938AD" w14:textId="77777777" w:rsidR="000A7CCC" w:rsidRPr="003B1826" w:rsidRDefault="000A7CCC" w:rsidP="000A7CCC">
            <w:pPr>
              <w:pStyle w:val="NoSpacing"/>
              <w:rPr>
                <w:sz w:val="20"/>
                <w:szCs w:val="20"/>
              </w:rPr>
            </w:pPr>
          </w:p>
          <w:p w14:paraId="6F3030AB" w14:textId="77777777" w:rsidR="000A7CCC" w:rsidRPr="003B1826" w:rsidRDefault="000A7CCC" w:rsidP="000A7CCC">
            <w:pPr>
              <w:pStyle w:val="NoSpacing"/>
              <w:rPr>
                <w:sz w:val="20"/>
                <w:szCs w:val="20"/>
              </w:rPr>
            </w:pPr>
            <w:r w:rsidRPr="003B1826">
              <w:rPr>
                <w:sz w:val="20"/>
                <w:szCs w:val="20"/>
              </w:rPr>
              <w:t>5.2 Encourage learners to take responsibility for learning and to use self-reflection</w:t>
            </w:r>
          </w:p>
          <w:p w14:paraId="26C7F893" w14:textId="77777777" w:rsidR="000A7CCC" w:rsidRPr="003B1826" w:rsidRDefault="000A7CCC" w:rsidP="000A7CCC">
            <w:pPr>
              <w:pStyle w:val="NoSpacing"/>
              <w:rPr>
                <w:sz w:val="20"/>
                <w:szCs w:val="20"/>
              </w:rPr>
            </w:pPr>
          </w:p>
          <w:p w14:paraId="55496D03" w14:textId="3CB84572" w:rsidR="000A7CCC" w:rsidRPr="00A52B5A" w:rsidRDefault="000A7CCC" w:rsidP="000A7CCC">
            <w:pPr>
              <w:pStyle w:val="NoSpacing"/>
              <w:rPr>
                <w:b/>
                <w:sz w:val="20"/>
                <w:szCs w:val="20"/>
              </w:rPr>
            </w:pPr>
            <w:r w:rsidRPr="003B1826">
              <w:rPr>
                <w:sz w:val="20"/>
                <w:szCs w:val="20"/>
              </w:rPr>
              <w:t>5.3 Monitor effectiveness of learning relationship through regular interaction</w:t>
            </w:r>
            <w:r w:rsidRPr="003B1826">
              <w:rPr>
                <w:b/>
                <w:sz w:val="20"/>
                <w:szCs w:val="20"/>
              </w:rPr>
              <w:t xml:space="preserve"> </w:t>
            </w:r>
          </w:p>
        </w:tc>
        <w:tc>
          <w:tcPr>
            <w:tcW w:w="3544" w:type="dxa"/>
          </w:tcPr>
          <w:p w14:paraId="7CE7FBCE" w14:textId="60CC0791" w:rsidR="000A7CCC" w:rsidRPr="00D5691A" w:rsidRDefault="000A7CCC" w:rsidP="000A7CCC">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6AB4075E" w14:textId="0E4B27FC" w:rsidR="000A7CCC" w:rsidRDefault="00780C3A" w:rsidP="000A7CCC">
            <w:pPr>
              <w:pStyle w:val="NoSpacing"/>
              <w:jc w:val="center"/>
              <w:rPr>
                <w:rFonts w:cs="Arial"/>
                <w:sz w:val="24"/>
                <w:szCs w:val="24"/>
              </w:rPr>
            </w:pPr>
            <w:sdt>
              <w:sdtPr>
                <w:rPr>
                  <w:rFonts w:cs="Arial"/>
                  <w:sz w:val="24"/>
                  <w:szCs w:val="24"/>
                </w:rPr>
                <w:id w:val="1237363040"/>
                <w14:checkbox>
                  <w14:checked w14:val="0"/>
                  <w14:checkedState w14:val="2612" w14:font="MS Gothic"/>
                  <w14:uncheckedState w14:val="2610" w14:font="MS Gothic"/>
                </w14:checkbox>
              </w:sdtPr>
              <w:sdtEndPr/>
              <w:sdtContent>
                <w:r w:rsidR="000A7CCC" w:rsidRPr="00D5691A">
                  <w:rPr>
                    <w:rFonts w:ascii="MS Gothic" w:eastAsia="MS Gothic" w:hAnsi="MS Gothic" w:cs="Arial" w:hint="eastAsia"/>
                    <w:sz w:val="24"/>
                    <w:szCs w:val="24"/>
                  </w:rPr>
                  <w:t>☐</w:t>
                </w:r>
              </w:sdtContent>
            </w:sdt>
          </w:p>
        </w:tc>
        <w:tc>
          <w:tcPr>
            <w:tcW w:w="4111" w:type="dxa"/>
          </w:tcPr>
          <w:p w14:paraId="178B92F8" w14:textId="77777777" w:rsidR="000A7CCC" w:rsidRDefault="000A7CCC" w:rsidP="000A7CCC">
            <w:pPr>
              <w:pStyle w:val="NoSpacing"/>
            </w:pPr>
          </w:p>
        </w:tc>
        <w:tc>
          <w:tcPr>
            <w:tcW w:w="2268" w:type="dxa"/>
          </w:tcPr>
          <w:p w14:paraId="6091E432" w14:textId="77777777" w:rsidR="000A7CCC" w:rsidRDefault="000A7CCC" w:rsidP="000A7CCC">
            <w:pPr>
              <w:pStyle w:val="NoSpacing"/>
            </w:pPr>
          </w:p>
        </w:tc>
      </w:tr>
      <w:tr w:rsidR="000A7CCC" w14:paraId="448C1737" w14:textId="77777777" w:rsidTr="001459E3">
        <w:trPr>
          <w:trHeight w:val="300"/>
        </w:trPr>
        <w:tc>
          <w:tcPr>
            <w:tcW w:w="5245" w:type="dxa"/>
            <w:vMerge/>
          </w:tcPr>
          <w:p w14:paraId="07DCB6F5" w14:textId="77777777" w:rsidR="000A7CCC" w:rsidRPr="00716AF9" w:rsidRDefault="000A7CCC" w:rsidP="000A7CCC">
            <w:pPr>
              <w:pStyle w:val="NoSpacing"/>
              <w:rPr>
                <w:b/>
                <w:sz w:val="20"/>
                <w:szCs w:val="20"/>
              </w:rPr>
            </w:pPr>
          </w:p>
        </w:tc>
        <w:tc>
          <w:tcPr>
            <w:tcW w:w="3544" w:type="dxa"/>
          </w:tcPr>
          <w:p w14:paraId="396380FD" w14:textId="7449AE02" w:rsidR="000A7CCC" w:rsidRPr="00D5691A" w:rsidRDefault="000A7CCC" w:rsidP="000A7CCC">
            <w:pPr>
              <w:pStyle w:val="NoSpacing"/>
              <w:jc w:val="right"/>
              <w:rPr>
                <w:sz w:val="20"/>
                <w:szCs w:val="20"/>
              </w:rPr>
            </w:pPr>
            <w:r>
              <w:rPr>
                <w:sz w:val="20"/>
                <w:szCs w:val="20"/>
              </w:rPr>
              <w:t>Samples of completed work</w:t>
            </w:r>
          </w:p>
        </w:tc>
        <w:tc>
          <w:tcPr>
            <w:tcW w:w="567" w:type="dxa"/>
          </w:tcPr>
          <w:p w14:paraId="3958354A" w14:textId="49A57D29" w:rsidR="000A7CCC" w:rsidRDefault="00780C3A" w:rsidP="000A7CCC">
            <w:pPr>
              <w:pStyle w:val="NoSpacing"/>
              <w:jc w:val="center"/>
              <w:rPr>
                <w:rFonts w:cs="Arial"/>
                <w:sz w:val="24"/>
                <w:szCs w:val="24"/>
              </w:rPr>
            </w:pPr>
            <w:sdt>
              <w:sdtPr>
                <w:rPr>
                  <w:rFonts w:cs="Arial"/>
                  <w:sz w:val="24"/>
                  <w:szCs w:val="24"/>
                </w:rPr>
                <w:id w:val="965086235"/>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08012763" w14:textId="77777777" w:rsidR="000A7CCC" w:rsidRDefault="000A7CCC" w:rsidP="000A7CCC">
            <w:pPr>
              <w:pStyle w:val="NoSpacing"/>
            </w:pPr>
          </w:p>
        </w:tc>
        <w:tc>
          <w:tcPr>
            <w:tcW w:w="2268" w:type="dxa"/>
          </w:tcPr>
          <w:p w14:paraId="2F50A9BA" w14:textId="77777777" w:rsidR="000A7CCC" w:rsidRDefault="000A7CCC" w:rsidP="000A7CCC">
            <w:pPr>
              <w:pStyle w:val="NoSpacing"/>
            </w:pPr>
          </w:p>
        </w:tc>
      </w:tr>
      <w:tr w:rsidR="000A7CCC" w14:paraId="06FC41AD" w14:textId="77777777" w:rsidTr="001459E3">
        <w:trPr>
          <w:trHeight w:val="300"/>
        </w:trPr>
        <w:tc>
          <w:tcPr>
            <w:tcW w:w="5245" w:type="dxa"/>
            <w:vMerge/>
          </w:tcPr>
          <w:p w14:paraId="4D63803B" w14:textId="77777777" w:rsidR="000A7CCC" w:rsidRPr="00716AF9" w:rsidRDefault="000A7CCC" w:rsidP="000A7CCC">
            <w:pPr>
              <w:pStyle w:val="NoSpacing"/>
              <w:rPr>
                <w:b/>
                <w:sz w:val="20"/>
                <w:szCs w:val="20"/>
              </w:rPr>
            </w:pPr>
          </w:p>
        </w:tc>
        <w:tc>
          <w:tcPr>
            <w:tcW w:w="3544" w:type="dxa"/>
          </w:tcPr>
          <w:p w14:paraId="7D3B3CCF" w14:textId="6CBF603D" w:rsidR="000A7CCC" w:rsidRPr="00D5691A" w:rsidRDefault="000A7CCC" w:rsidP="000A7CCC">
            <w:pPr>
              <w:pStyle w:val="NoSpacing"/>
              <w:jc w:val="right"/>
              <w:rPr>
                <w:sz w:val="20"/>
                <w:szCs w:val="20"/>
              </w:rPr>
            </w:pPr>
            <w:r>
              <w:rPr>
                <w:sz w:val="20"/>
                <w:szCs w:val="20"/>
              </w:rPr>
              <w:t>Job / Position Descriptions</w:t>
            </w:r>
          </w:p>
        </w:tc>
        <w:tc>
          <w:tcPr>
            <w:tcW w:w="567" w:type="dxa"/>
          </w:tcPr>
          <w:p w14:paraId="6498C82F" w14:textId="04DBF5E8" w:rsidR="000A7CCC" w:rsidRDefault="00780C3A" w:rsidP="000A7CCC">
            <w:pPr>
              <w:pStyle w:val="NoSpacing"/>
              <w:jc w:val="center"/>
              <w:rPr>
                <w:rFonts w:cs="Arial"/>
                <w:sz w:val="24"/>
                <w:szCs w:val="24"/>
              </w:rPr>
            </w:pPr>
            <w:sdt>
              <w:sdtPr>
                <w:rPr>
                  <w:rFonts w:cs="Arial"/>
                  <w:sz w:val="24"/>
                  <w:szCs w:val="24"/>
                </w:rPr>
                <w:id w:val="-1582208283"/>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54449DFF" w14:textId="77777777" w:rsidR="000A7CCC" w:rsidRDefault="000A7CCC" w:rsidP="000A7CCC">
            <w:pPr>
              <w:pStyle w:val="NoSpacing"/>
            </w:pPr>
          </w:p>
        </w:tc>
        <w:tc>
          <w:tcPr>
            <w:tcW w:w="2268" w:type="dxa"/>
          </w:tcPr>
          <w:p w14:paraId="676E2131" w14:textId="77777777" w:rsidR="000A7CCC" w:rsidRDefault="000A7CCC" w:rsidP="000A7CCC">
            <w:pPr>
              <w:pStyle w:val="NoSpacing"/>
            </w:pPr>
          </w:p>
        </w:tc>
      </w:tr>
      <w:tr w:rsidR="000A7CCC" w14:paraId="4A237D7E" w14:textId="77777777" w:rsidTr="001459E3">
        <w:trPr>
          <w:trHeight w:val="300"/>
        </w:trPr>
        <w:tc>
          <w:tcPr>
            <w:tcW w:w="5245" w:type="dxa"/>
            <w:vMerge/>
          </w:tcPr>
          <w:p w14:paraId="16703A67" w14:textId="77777777" w:rsidR="000A7CCC" w:rsidRPr="00716AF9" w:rsidRDefault="000A7CCC" w:rsidP="000A7CCC">
            <w:pPr>
              <w:pStyle w:val="NoSpacing"/>
              <w:rPr>
                <w:b/>
                <w:sz w:val="20"/>
                <w:szCs w:val="20"/>
              </w:rPr>
            </w:pPr>
          </w:p>
        </w:tc>
        <w:tc>
          <w:tcPr>
            <w:tcW w:w="3544" w:type="dxa"/>
          </w:tcPr>
          <w:p w14:paraId="6A7D4FDE" w14:textId="05756E92" w:rsidR="000A7CCC" w:rsidRPr="00D5691A" w:rsidRDefault="000A7CCC" w:rsidP="000A7CCC">
            <w:pPr>
              <w:pStyle w:val="NoSpacing"/>
              <w:jc w:val="right"/>
              <w:rPr>
                <w:sz w:val="20"/>
                <w:szCs w:val="20"/>
              </w:rPr>
            </w:pPr>
            <w:r>
              <w:rPr>
                <w:sz w:val="20"/>
                <w:szCs w:val="20"/>
              </w:rPr>
              <w:t>Consultation Records</w:t>
            </w:r>
          </w:p>
        </w:tc>
        <w:tc>
          <w:tcPr>
            <w:tcW w:w="567" w:type="dxa"/>
          </w:tcPr>
          <w:p w14:paraId="646DD84E" w14:textId="051F8DBE" w:rsidR="000A7CCC" w:rsidRDefault="00780C3A" w:rsidP="000A7CCC">
            <w:pPr>
              <w:pStyle w:val="NoSpacing"/>
              <w:jc w:val="center"/>
              <w:rPr>
                <w:rFonts w:cs="Arial"/>
                <w:sz w:val="24"/>
                <w:szCs w:val="24"/>
              </w:rPr>
            </w:pPr>
            <w:sdt>
              <w:sdtPr>
                <w:rPr>
                  <w:rFonts w:cs="Arial"/>
                  <w:sz w:val="24"/>
                  <w:szCs w:val="24"/>
                </w:rPr>
                <w:id w:val="951053664"/>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65100E50" w14:textId="77777777" w:rsidR="000A7CCC" w:rsidRDefault="000A7CCC" w:rsidP="000A7CCC">
            <w:pPr>
              <w:pStyle w:val="NoSpacing"/>
            </w:pPr>
          </w:p>
        </w:tc>
        <w:tc>
          <w:tcPr>
            <w:tcW w:w="2268" w:type="dxa"/>
          </w:tcPr>
          <w:p w14:paraId="3401F512" w14:textId="77777777" w:rsidR="000A7CCC" w:rsidRDefault="000A7CCC" w:rsidP="000A7CCC">
            <w:pPr>
              <w:pStyle w:val="NoSpacing"/>
            </w:pPr>
          </w:p>
        </w:tc>
      </w:tr>
      <w:tr w:rsidR="000A7CCC" w14:paraId="1E608620" w14:textId="77777777" w:rsidTr="001459E3">
        <w:trPr>
          <w:trHeight w:val="300"/>
        </w:trPr>
        <w:tc>
          <w:tcPr>
            <w:tcW w:w="5245" w:type="dxa"/>
            <w:vMerge/>
          </w:tcPr>
          <w:p w14:paraId="4E922F54" w14:textId="77777777" w:rsidR="000A7CCC" w:rsidRPr="00716AF9" w:rsidRDefault="000A7CCC" w:rsidP="000A7CCC">
            <w:pPr>
              <w:pStyle w:val="NoSpacing"/>
              <w:rPr>
                <w:b/>
                <w:sz w:val="20"/>
                <w:szCs w:val="20"/>
              </w:rPr>
            </w:pPr>
          </w:p>
        </w:tc>
        <w:tc>
          <w:tcPr>
            <w:tcW w:w="3544" w:type="dxa"/>
          </w:tcPr>
          <w:p w14:paraId="592E7A36" w14:textId="268D5611" w:rsidR="000A7CCC" w:rsidRPr="00D5691A" w:rsidRDefault="000A7CCC" w:rsidP="000A7CCC">
            <w:pPr>
              <w:pStyle w:val="NoSpacing"/>
              <w:jc w:val="right"/>
              <w:rPr>
                <w:sz w:val="20"/>
                <w:szCs w:val="20"/>
              </w:rPr>
            </w:pPr>
            <w:r>
              <w:rPr>
                <w:sz w:val="20"/>
                <w:szCs w:val="20"/>
              </w:rPr>
              <w:t>References</w:t>
            </w:r>
          </w:p>
        </w:tc>
        <w:tc>
          <w:tcPr>
            <w:tcW w:w="567" w:type="dxa"/>
          </w:tcPr>
          <w:p w14:paraId="67135B82" w14:textId="172B8BD1" w:rsidR="000A7CCC" w:rsidRDefault="00780C3A" w:rsidP="000A7CCC">
            <w:pPr>
              <w:pStyle w:val="NoSpacing"/>
              <w:jc w:val="center"/>
              <w:rPr>
                <w:rFonts w:cs="Arial"/>
                <w:sz w:val="24"/>
                <w:szCs w:val="24"/>
              </w:rPr>
            </w:pPr>
            <w:sdt>
              <w:sdtPr>
                <w:rPr>
                  <w:rFonts w:cs="Arial"/>
                  <w:sz w:val="24"/>
                  <w:szCs w:val="24"/>
                </w:rPr>
                <w:id w:val="-501747291"/>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6CAA67A9" w14:textId="77777777" w:rsidR="000A7CCC" w:rsidRDefault="000A7CCC" w:rsidP="000A7CCC">
            <w:pPr>
              <w:pStyle w:val="NoSpacing"/>
            </w:pPr>
          </w:p>
        </w:tc>
        <w:tc>
          <w:tcPr>
            <w:tcW w:w="2268" w:type="dxa"/>
          </w:tcPr>
          <w:p w14:paraId="6057ABA3" w14:textId="77777777" w:rsidR="000A7CCC" w:rsidRDefault="000A7CCC" w:rsidP="000A7CCC">
            <w:pPr>
              <w:pStyle w:val="NoSpacing"/>
            </w:pPr>
          </w:p>
        </w:tc>
      </w:tr>
      <w:tr w:rsidR="000A7CCC" w14:paraId="6D6BF1EC" w14:textId="77777777" w:rsidTr="001459E3">
        <w:trPr>
          <w:trHeight w:val="300"/>
        </w:trPr>
        <w:tc>
          <w:tcPr>
            <w:tcW w:w="5245" w:type="dxa"/>
            <w:vMerge/>
          </w:tcPr>
          <w:p w14:paraId="78064167" w14:textId="77777777" w:rsidR="000A7CCC" w:rsidRPr="00716AF9" w:rsidRDefault="000A7CCC" w:rsidP="000A7CCC">
            <w:pPr>
              <w:pStyle w:val="NoSpacing"/>
              <w:rPr>
                <w:b/>
                <w:sz w:val="20"/>
                <w:szCs w:val="20"/>
              </w:rPr>
            </w:pPr>
          </w:p>
        </w:tc>
        <w:tc>
          <w:tcPr>
            <w:tcW w:w="3544" w:type="dxa"/>
          </w:tcPr>
          <w:p w14:paraId="23080D12" w14:textId="7C9F88E5" w:rsidR="000A7CCC" w:rsidRPr="00D5691A" w:rsidRDefault="000A7CCC" w:rsidP="000A7CCC">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6EA40BD" w14:textId="0F53AD55" w:rsidR="000A7CCC" w:rsidRDefault="00780C3A" w:rsidP="000A7CCC">
            <w:pPr>
              <w:pStyle w:val="NoSpacing"/>
              <w:jc w:val="center"/>
              <w:rPr>
                <w:rFonts w:cs="Arial"/>
                <w:sz w:val="24"/>
                <w:szCs w:val="24"/>
              </w:rPr>
            </w:pPr>
            <w:sdt>
              <w:sdtPr>
                <w:rPr>
                  <w:rFonts w:cs="Arial"/>
                  <w:sz w:val="24"/>
                  <w:szCs w:val="24"/>
                </w:rPr>
                <w:id w:val="-1541354206"/>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63C233ED" w14:textId="77777777" w:rsidR="000A7CCC" w:rsidRDefault="000A7CCC" w:rsidP="000A7CCC">
            <w:pPr>
              <w:pStyle w:val="NoSpacing"/>
            </w:pPr>
          </w:p>
        </w:tc>
        <w:tc>
          <w:tcPr>
            <w:tcW w:w="2268" w:type="dxa"/>
          </w:tcPr>
          <w:p w14:paraId="2C4EFDD0" w14:textId="77777777" w:rsidR="000A7CCC" w:rsidRDefault="000A7CCC" w:rsidP="000A7CCC">
            <w:pPr>
              <w:pStyle w:val="NoSpacing"/>
            </w:pPr>
          </w:p>
        </w:tc>
      </w:tr>
      <w:tr w:rsidR="000A7CCC" w14:paraId="1C041EEF" w14:textId="77777777" w:rsidTr="001459E3">
        <w:trPr>
          <w:trHeight w:val="300"/>
        </w:trPr>
        <w:tc>
          <w:tcPr>
            <w:tcW w:w="5245" w:type="dxa"/>
            <w:vMerge/>
          </w:tcPr>
          <w:p w14:paraId="612CD103" w14:textId="77777777" w:rsidR="000A7CCC" w:rsidRPr="00716AF9" w:rsidRDefault="000A7CCC" w:rsidP="000A7CCC">
            <w:pPr>
              <w:pStyle w:val="NoSpacing"/>
              <w:rPr>
                <w:b/>
                <w:sz w:val="20"/>
                <w:szCs w:val="20"/>
              </w:rPr>
            </w:pPr>
          </w:p>
        </w:tc>
        <w:tc>
          <w:tcPr>
            <w:tcW w:w="3544" w:type="dxa"/>
          </w:tcPr>
          <w:p w14:paraId="0F5B37AF" w14:textId="182D5E56" w:rsidR="000A7CCC" w:rsidRPr="00D5691A" w:rsidRDefault="000A7CCC" w:rsidP="000A7CCC">
            <w:pPr>
              <w:pStyle w:val="NoSpacing"/>
              <w:jc w:val="right"/>
              <w:rPr>
                <w:sz w:val="20"/>
                <w:szCs w:val="20"/>
              </w:rPr>
            </w:pPr>
            <w:r>
              <w:rPr>
                <w:sz w:val="20"/>
                <w:szCs w:val="20"/>
              </w:rPr>
              <w:t>Resume / CV</w:t>
            </w:r>
          </w:p>
        </w:tc>
        <w:tc>
          <w:tcPr>
            <w:tcW w:w="567" w:type="dxa"/>
          </w:tcPr>
          <w:p w14:paraId="3973F503" w14:textId="1F88D586" w:rsidR="000A7CCC" w:rsidRDefault="00780C3A" w:rsidP="000A7CCC">
            <w:pPr>
              <w:pStyle w:val="NoSpacing"/>
              <w:jc w:val="center"/>
              <w:rPr>
                <w:rFonts w:cs="Arial"/>
                <w:sz w:val="24"/>
                <w:szCs w:val="24"/>
              </w:rPr>
            </w:pPr>
            <w:sdt>
              <w:sdtPr>
                <w:rPr>
                  <w:rFonts w:cs="Arial"/>
                  <w:sz w:val="24"/>
                  <w:szCs w:val="24"/>
                </w:rPr>
                <w:id w:val="-208419176"/>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308B5606" w14:textId="77777777" w:rsidR="000A7CCC" w:rsidRDefault="000A7CCC" w:rsidP="000A7CCC">
            <w:pPr>
              <w:pStyle w:val="NoSpacing"/>
            </w:pPr>
          </w:p>
        </w:tc>
        <w:tc>
          <w:tcPr>
            <w:tcW w:w="2268" w:type="dxa"/>
          </w:tcPr>
          <w:p w14:paraId="6C6FE72A" w14:textId="77777777" w:rsidR="000A7CCC" w:rsidRDefault="000A7CCC" w:rsidP="000A7CCC">
            <w:pPr>
              <w:pStyle w:val="NoSpacing"/>
            </w:pPr>
          </w:p>
        </w:tc>
      </w:tr>
      <w:tr w:rsidR="000A7CCC" w14:paraId="78C28BEA" w14:textId="77777777" w:rsidTr="001459E3">
        <w:trPr>
          <w:trHeight w:val="300"/>
        </w:trPr>
        <w:tc>
          <w:tcPr>
            <w:tcW w:w="5245" w:type="dxa"/>
            <w:vMerge/>
          </w:tcPr>
          <w:p w14:paraId="65238738" w14:textId="77777777" w:rsidR="000A7CCC" w:rsidRPr="00716AF9" w:rsidRDefault="000A7CCC" w:rsidP="000A7CCC">
            <w:pPr>
              <w:pStyle w:val="NoSpacing"/>
              <w:rPr>
                <w:b/>
                <w:sz w:val="20"/>
                <w:szCs w:val="20"/>
              </w:rPr>
            </w:pPr>
          </w:p>
        </w:tc>
        <w:tc>
          <w:tcPr>
            <w:tcW w:w="3544" w:type="dxa"/>
          </w:tcPr>
          <w:p w14:paraId="1F076BBA" w14:textId="5F7425B5" w:rsidR="000A7CCC" w:rsidRPr="00D5691A" w:rsidRDefault="000A7CCC" w:rsidP="000A7CCC">
            <w:pPr>
              <w:pStyle w:val="NoSpacing"/>
              <w:jc w:val="right"/>
              <w:rPr>
                <w:sz w:val="20"/>
                <w:szCs w:val="20"/>
              </w:rPr>
            </w:pPr>
            <w:r>
              <w:rPr>
                <w:sz w:val="20"/>
                <w:szCs w:val="20"/>
              </w:rPr>
              <w:t>Organisational Training Records</w:t>
            </w:r>
          </w:p>
        </w:tc>
        <w:tc>
          <w:tcPr>
            <w:tcW w:w="567" w:type="dxa"/>
          </w:tcPr>
          <w:p w14:paraId="7ABC8620" w14:textId="05D77B28" w:rsidR="000A7CCC" w:rsidRDefault="00780C3A" w:rsidP="000A7CCC">
            <w:pPr>
              <w:pStyle w:val="NoSpacing"/>
              <w:jc w:val="center"/>
              <w:rPr>
                <w:rFonts w:cs="Arial"/>
                <w:sz w:val="24"/>
                <w:szCs w:val="24"/>
              </w:rPr>
            </w:pPr>
            <w:sdt>
              <w:sdtPr>
                <w:rPr>
                  <w:rFonts w:cs="Arial"/>
                  <w:sz w:val="24"/>
                  <w:szCs w:val="24"/>
                </w:rPr>
                <w:id w:val="544489657"/>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2D726560" w14:textId="77777777" w:rsidR="000A7CCC" w:rsidRDefault="000A7CCC" w:rsidP="000A7CCC">
            <w:pPr>
              <w:pStyle w:val="NoSpacing"/>
            </w:pPr>
          </w:p>
        </w:tc>
        <w:tc>
          <w:tcPr>
            <w:tcW w:w="2268" w:type="dxa"/>
          </w:tcPr>
          <w:p w14:paraId="18A7CF25" w14:textId="77777777" w:rsidR="000A7CCC" w:rsidRDefault="000A7CCC" w:rsidP="000A7CCC">
            <w:pPr>
              <w:pStyle w:val="NoSpacing"/>
            </w:pPr>
          </w:p>
        </w:tc>
      </w:tr>
      <w:tr w:rsidR="000A7CCC" w14:paraId="423A4508" w14:textId="77777777" w:rsidTr="001459E3">
        <w:trPr>
          <w:trHeight w:val="300"/>
        </w:trPr>
        <w:tc>
          <w:tcPr>
            <w:tcW w:w="5245" w:type="dxa"/>
            <w:vMerge/>
          </w:tcPr>
          <w:p w14:paraId="5A7E892A" w14:textId="77777777" w:rsidR="000A7CCC" w:rsidRPr="00716AF9" w:rsidRDefault="000A7CCC" w:rsidP="000A7CCC">
            <w:pPr>
              <w:pStyle w:val="NoSpacing"/>
              <w:rPr>
                <w:b/>
                <w:sz w:val="20"/>
                <w:szCs w:val="20"/>
              </w:rPr>
            </w:pPr>
          </w:p>
        </w:tc>
        <w:tc>
          <w:tcPr>
            <w:tcW w:w="3544" w:type="dxa"/>
          </w:tcPr>
          <w:p w14:paraId="43610585" w14:textId="369C5E4F" w:rsidR="000A7CCC" w:rsidRPr="00D5691A" w:rsidRDefault="000A7CCC" w:rsidP="000A7CCC">
            <w:pPr>
              <w:pStyle w:val="NoSpacing"/>
              <w:jc w:val="right"/>
              <w:rPr>
                <w:sz w:val="20"/>
                <w:szCs w:val="20"/>
              </w:rPr>
            </w:pPr>
            <w:r>
              <w:rPr>
                <w:sz w:val="20"/>
                <w:szCs w:val="20"/>
              </w:rPr>
              <w:t>Other</w:t>
            </w:r>
          </w:p>
        </w:tc>
        <w:tc>
          <w:tcPr>
            <w:tcW w:w="567" w:type="dxa"/>
          </w:tcPr>
          <w:p w14:paraId="7C1DA36B" w14:textId="27DAE00E" w:rsidR="000A7CCC" w:rsidRDefault="00780C3A" w:rsidP="000A7CCC">
            <w:pPr>
              <w:pStyle w:val="NoSpacing"/>
              <w:jc w:val="center"/>
              <w:rPr>
                <w:rFonts w:cs="Arial"/>
                <w:sz w:val="24"/>
                <w:szCs w:val="24"/>
              </w:rPr>
            </w:pPr>
            <w:sdt>
              <w:sdtPr>
                <w:rPr>
                  <w:rFonts w:cs="Arial"/>
                  <w:sz w:val="24"/>
                  <w:szCs w:val="24"/>
                </w:rPr>
                <w:id w:val="1022748703"/>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1813337D" w14:textId="77777777" w:rsidR="000A7CCC" w:rsidRDefault="000A7CCC" w:rsidP="000A7CCC">
            <w:pPr>
              <w:pStyle w:val="NoSpacing"/>
            </w:pPr>
          </w:p>
        </w:tc>
        <w:tc>
          <w:tcPr>
            <w:tcW w:w="2268" w:type="dxa"/>
          </w:tcPr>
          <w:p w14:paraId="33AB0060" w14:textId="77777777" w:rsidR="000A7CCC" w:rsidRDefault="000A7CCC" w:rsidP="000A7CCC">
            <w:pPr>
              <w:pStyle w:val="NoSpacing"/>
            </w:pPr>
          </w:p>
        </w:tc>
      </w:tr>
      <w:tr w:rsidR="000A7CCC" w14:paraId="47225145" w14:textId="77777777" w:rsidTr="000A7CCC">
        <w:trPr>
          <w:trHeight w:val="448"/>
        </w:trPr>
        <w:tc>
          <w:tcPr>
            <w:tcW w:w="5245" w:type="dxa"/>
            <w:vMerge w:val="restart"/>
          </w:tcPr>
          <w:p w14:paraId="58206BCB" w14:textId="76EE8346" w:rsidR="000A7CCC" w:rsidRDefault="000A7CCC" w:rsidP="000A7CCC">
            <w:pPr>
              <w:pStyle w:val="NoSpacing"/>
              <w:rPr>
                <w:b/>
                <w:sz w:val="20"/>
                <w:szCs w:val="20"/>
              </w:rPr>
            </w:pPr>
            <w:r w:rsidRPr="00914B3C">
              <w:rPr>
                <w:b/>
                <w:sz w:val="20"/>
                <w:szCs w:val="20"/>
              </w:rPr>
              <w:t>6. Close and evaluate the workplace-based learning</w:t>
            </w:r>
          </w:p>
          <w:p w14:paraId="372F0041" w14:textId="77777777" w:rsidR="000A7CCC" w:rsidRDefault="000A7CCC" w:rsidP="000A7CCC">
            <w:pPr>
              <w:pStyle w:val="NoSpacing"/>
              <w:rPr>
                <w:sz w:val="20"/>
                <w:szCs w:val="20"/>
              </w:rPr>
            </w:pPr>
          </w:p>
          <w:p w14:paraId="6E845C05" w14:textId="77777777" w:rsidR="000A7CCC" w:rsidRPr="00914B3C" w:rsidRDefault="000A7CCC" w:rsidP="000A7CCC">
            <w:pPr>
              <w:pStyle w:val="NoSpacing"/>
              <w:rPr>
                <w:sz w:val="20"/>
                <w:szCs w:val="20"/>
              </w:rPr>
            </w:pPr>
            <w:r w:rsidRPr="00914B3C">
              <w:rPr>
                <w:sz w:val="20"/>
                <w:szCs w:val="20"/>
              </w:rPr>
              <w:t>6.1 Use interpersonal and communication techniques to close the learning relationship</w:t>
            </w:r>
          </w:p>
          <w:p w14:paraId="66CB3070" w14:textId="77777777" w:rsidR="000A7CCC" w:rsidRPr="00914B3C" w:rsidRDefault="000A7CCC" w:rsidP="000A7CCC">
            <w:pPr>
              <w:pStyle w:val="NoSpacing"/>
              <w:rPr>
                <w:sz w:val="20"/>
                <w:szCs w:val="20"/>
              </w:rPr>
            </w:pPr>
          </w:p>
          <w:p w14:paraId="1C0E2603" w14:textId="77777777" w:rsidR="000A7CCC" w:rsidRPr="00914B3C" w:rsidRDefault="000A7CCC" w:rsidP="000A7CCC">
            <w:pPr>
              <w:pStyle w:val="NoSpacing"/>
              <w:rPr>
                <w:sz w:val="20"/>
                <w:szCs w:val="20"/>
              </w:rPr>
            </w:pPr>
            <w:r w:rsidRPr="00914B3C">
              <w:rPr>
                <w:sz w:val="20"/>
                <w:szCs w:val="20"/>
              </w:rPr>
              <w:t>6.2 Seek feedback from learners and workplace stakeholders on outcomes achieved and value of the learning relationship</w:t>
            </w:r>
          </w:p>
          <w:p w14:paraId="65D4F517" w14:textId="77777777" w:rsidR="000A7CCC" w:rsidRPr="00914B3C" w:rsidRDefault="000A7CCC" w:rsidP="000A7CCC">
            <w:pPr>
              <w:pStyle w:val="NoSpacing"/>
              <w:rPr>
                <w:sz w:val="20"/>
                <w:szCs w:val="20"/>
              </w:rPr>
            </w:pPr>
          </w:p>
          <w:p w14:paraId="35CB4F71" w14:textId="77777777" w:rsidR="000A7CCC" w:rsidRPr="00914B3C" w:rsidRDefault="000A7CCC" w:rsidP="000A7CCC">
            <w:pPr>
              <w:pStyle w:val="NoSpacing"/>
              <w:rPr>
                <w:sz w:val="20"/>
                <w:szCs w:val="20"/>
              </w:rPr>
            </w:pPr>
            <w:r w:rsidRPr="00914B3C">
              <w:rPr>
                <w:sz w:val="20"/>
                <w:szCs w:val="20"/>
              </w:rPr>
              <w:lastRenderedPageBreak/>
              <w:t>6.3 Evaluate effectiveness of workplace-based learning against objectives, and the processes and techniques used</w:t>
            </w:r>
          </w:p>
          <w:p w14:paraId="53B384F5" w14:textId="77777777" w:rsidR="000A7CCC" w:rsidRPr="00914B3C" w:rsidRDefault="000A7CCC" w:rsidP="000A7CCC">
            <w:pPr>
              <w:pStyle w:val="NoSpacing"/>
              <w:rPr>
                <w:sz w:val="20"/>
                <w:szCs w:val="20"/>
              </w:rPr>
            </w:pPr>
          </w:p>
          <w:p w14:paraId="29007BDA" w14:textId="77777777" w:rsidR="000A7CCC" w:rsidRPr="00914B3C" w:rsidRDefault="000A7CCC" w:rsidP="000A7CCC">
            <w:pPr>
              <w:pStyle w:val="NoSpacing"/>
              <w:rPr>
                <w:sz w:val="20"/>
                <w:szCs w:val="20"/>
              </w:rPr>
            </w:pPr>
            <w:r w:rsidRPr="00914B3C">
              <w:rPr>
                <w:sz w:val="20"/>
                <w:szCs w:val="20"/>
              </w:rPr>
              <w:t>6.4 Review and reflect on own facilitation of workplace-based learning and identify areas for improvement</w:t>
            </w:r>
          </w:p>
          <w:p w14:paraId="129C33AA" w14:textId="77777777" w:rsidR="000A7CCC" w:rsidRPr="00914B3C" w:rsidRDefault="000A7CCC" w:rsidP="000A7CCC">
            <w:pPr>
              <w:pStyle w:val="NoSpacing"/>
              <w:rPr>
                <w:sz w:val="20"/>
                <w:szCs w:val="20"/>
              </w:rPr>
            </w:pPr>
          </w:p>
          <w:p w14:paraId="7DACAB31" w14:textId="0D76AF97" w:rsidR="000A7CCC" w:rsidRPr="0043471F" w:rsidRDefault="000A7CCC" w:rsidP="000A7CCC">
            <w:pPr>
              <w:pStyle w:val="NoSpacing"/>
              <w:rPr>
                <w:sz w:val="20"/>
                <w:szCs w:val="20"/>
              </w:rPr>
            </w:pPr>
            <w:r w:rsidRPr="00914B3C">
              <w:rPr>
                <w:sz w:val="20"/>
                <w:szCs w:val="20"/>
              </w:rPr>
              <w:t>6.5 Recommend improvements to own workplace-based learning practice based on review process</w:t>
            </w:r>
          </w:p>
          <w:p w14:paraId="18B939D0" w14:textId="1AAD1C94" w:rsidR="000A7CCC" w:rsidRPr="0043471F" w:rsidRDefault="000A7CCC" w:rsidP="000A7CCC">
            <w:pPr>
              <w:pStyle w:val="NoSpacing"/>
              <w:rPr>
                <w:b/>
                <w:sz w:val="20"/>
                <w:szCs w:val="20"/>
              </w:rPr>
            </w:pPr>
          </w:p>
        </w:tc>
        <w:tc>
          <w:tcPr>
            <w:tcW w:w="3544" w:type="dxa"/>
          </w:tcPr>
          <w:p w14:paraId="14EB9218" w14:textId="517F8E6A" w:rsidR="000A7CCC" w:rsidRPr="00D5691A" w:rsidRDefault="000A7CCC" w:rsidP="000A7CCC">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2C5058AB" w14:textId="25876468" w:rsidR="000A7CCC" w:rsidRDefault="00780C3A" w:rsidP="000A7CCC">
            <w:pPr>
              <w:pStyle w:val="NoSpacing"/>
              <w:jc w:val="center"/>
              <w:rPr>
                <w:rFonts w:cs="Arial"/>
                <w:sz w:val="24"/>
                <w:szCs w:val="24"/>
              </w:rPr>
            </w:pPr>
            <w:sdt>
              <w:sdtPr>
                <w:rPr>
                  <w:rFonts w:cs="Arial"/>
                  <w:sz w:val="24"/>
                  <w:szCs w:val="24"/>
                </w:rPr>
                <w:id w:val="-220220006"/>
                <w14:checkbox>
                  <w14:checked w14:val="0"/>
                  <w14:checkedState w14:val="2612" w14:font="MS Gothic"/>
                  <w14:uncheckedState w14:val="2610" w14:font="MS Gothic"/>
                </w14:checkbox>
              </w:sdtPr>
              <w:sdtEndPr/>
              <w:sdtContent>
                <w:r w:rsidR="000A7CCC" w:rsidRPr="00D5691A">
                  <w:rPr>
                    <w:rFonts w:ascii="MS Gothic" w:eastAsia="MS Gothic" w:hAnsi="MS Gothic" w:cs="Arial" w:hint="eastAsia"/>
                    <w:sz w:val="24"/>
                    <w:szCs w:val="24"/>
                  </w:rPr>
                  <w:t>☐</w:t>
                </w:r>
              </w:sdtContent>
            </w:sdt>
          </w:p>
        </w:tc>
        <w:tc>
          <w:tcPr>
            <w:tcW w:w="4111" w:type="dxa"/>
          </w:tcPr>
          <w:p w14:paraId="21666992" w14:textId="77777777" w:rsidR="000A7CCC" w:rsidRDefault="000A7CCC" w:rsidP="000A7CCC">
            <w:pPr>
              <w:pStyle w:val="NoSpacing"/>
            </w:pPr>
          </w:p>
        </w:tc>
        <w:tc>
          <w:tcPr>
            <w:tcW w:w="2268" w:type="dxa"/>
          </w:tcPr>
          <w:p w14:paraId="70ECCA85" w14:textId="77777777" w:rsidR="000A7CCC" w:rsidRDefault="000A7CCC" w:rsidP="000A7CCC">
            <w:pPr>
              <w:pStyle w:val="NoSpacing"/>
            </w:pPr>
          </w:p>
        </w:tc>
      </w:tr>
      <w:tr w:rsidR="000A7CCC" w14:paraId="7F14DB58" w14:textId="77777777" w:rsidTr="000A7CCC">
        <w:trPr>
          <w:trHeight w:val="242"/>
        </w:trPr>
        <w:tc>
          <w:tcPr>
            <w:tcW w:w="5245" w:type="dxa"/>
            <w:vMerge/>
          </w:tcPr>
          <w:p w14:paraId="7BDDA482" w14:textId="77777777" w:rsidR="000A7CCC" w:rsidRPr="00914B3C" w:rsidRDefault="000A7CCC" w:rsidP="000A7CCC">
            <w:pPr>
              <w:pStyle w:val="NoSpacing"/>
              <w:rPr>
                <w:b/>
                <w:sz w:val="20"/>
                <w:szCs w:val="20"/>
              </w:rPr>
            </w:pPr>
          </w:p>
        </w:tc>
        <w:tc>
          <w:tcPr>
            <w:tcW w:w="3544" w:type="dxa"/>
          </w:tcPr>
          <w:p w14:paraId="00FD0BE9" w14:textId="5623B2D6" w:rsidR="000A7CCC" w:rsidRPr="00D5691A" w:rsidRDefault="000A7CCC" w:rsidP="000A7CCC">
            <w:pPr>
              <w:pStyle w:val="NoSpacing"/>
              <w:jc w:val="right"/>
              <w:rPr>
                <w:sz w:val="20"/>
                <w:szCs w:val="20"/>
              </w:rPr>
            </w:pPr>
            <w:r>
              <w:rPr>
                <w:sz w:val="20"/>
                <w:szCs w:val="20"/>
              </w:rPr>
              <w:t>Samples of completed work</w:t>
            </w:r>
          </w:p>
        </w:tc>
        <w:tc>
          <w:tcPr>
            <w:tcW w:w="567" w:type="dxa"/>
          </w:tcPr>
          <w:p w14:paraId="06BEA6B7" w14:textId="32909967" w:rsidR="000A7CCC" w:rsidRDefault="00780C3A" w:rsidP="000A7CCC">
            <w:pPr>
              <w:pStyle w:val="NoSpacing"/>
              <w:jc w:val="center"/>
              <w:rPr>
                <w:rFonts w:cs="Arial"/>
                <w:sz w:val="24"/>
                <w:szCs w:val="24"/>
              </w:rPr>
            </w:pPr>
            <w:sdt>
              <w:sdtPr>
                <w:rPr>
                  <w:rFonts w:cs="Arial"/>
                  <w:sz w:val="24"/>
                  <w:szCs w:val="24"/>
                </w:rPr>
                <w:id w:val="1061208743"/>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5B0E6F61" w14:textId="77777777" w:rsidR="000A7CCC" w:rsidRDefault="000A7CCC" w:rsidP="000A7CCC">
            <w:pPr>
              <w:pStyle w:val="NoSpacing"/>
            </w:pPr>
          </w:p>
        </w:tc>
        <w:tc>
          <w:tcPr>
            <w:tcW w:w="2268" w:type="dxa"/>
          </w:tcPr>
          <w:p w14:paraId="53D3CAB8" w14:textId="77777777" w:rsidR="000A7CCC" w:rsidRDefault="000A7CCC" w:rsidP="000A7CCC">
            <w:pPr>
              <w:pStyle w:val="NoSpacing"/>
            </w:pPr>
          </w:p>
        </w:tc>
      </w:tr>
      <w:tr w:rsidR="000A7CCC" w14:paraId="190818CF" w14:textId="77777777" w:rsidTr="000A7CCC">
        <w:trPr>
          <w:trHeight w:val="277"/>
        </w:trPr>
        <w:tc>
          <w:tcPr>
            <w:tcW w:w="5245" w:type="dxa"/>
            <w:vMerge/>
          </w:tcPr>
          <w:p w14:paraId="5E2FAB63" w14:textId="77777777" w:rsidR="000A7CCC" w:rsidRPr="00914B3C" w:rsidRDefault="000A7CCC" w:rsidP="000A7CCC">
            <w:pPr>
              <w:pStyle w:val="NoSpacing"/>
              <w:rPr>
                <w:b/>
                <w:sz w:val="20"/>
                <w:szCs w:val="20"/>
              </w:rPr>
            </w:pPr>
          </w:p>
        </w:tc>
        <w:tc>
          <w:tcPr>
            <w:tcW w:w="3544" w:type="dxa"/>
          </w:tcPr>
          <w:p w14:paraId="65CEEEDF" w14:textId="7059E034" w:rsidR="000A7CCC" w:rsidRPr="00D5691A" w:rsidRDefault="000A7CCC" w:rsidP="000A7CCC">
            <w:pPr>
              <w:pStyle w:val="NoSpacing"/>
              <w:jc w:val="right"/>
              <w:rPr>
                <w:sz w:val="20"/>
                <w:szCs w:val="20"/>
              </w:rPr>
            </w:pPr>
            <w:r>
              <w:rPr>
                <w:sz w:val="20"/>
                <w:szCs w:val="20"/>
              </w:rPr>
              <w:t>Job / Position Descriptions</w:t>
            </w:r>
          </w:p>
        </w:tc>
        <w:tc>
          <w:tcPr>
            <w:tcW w:w="567" w:type="dxa"/>
          </w:tcPr>
          <w:p w14:paraId="4EAECF28" w14:textId="42FB1849" w:rsidR="000A7CCC" w:rsidRDefault="00780C3A" w:rsidP="000A7CCC">
            <w:pPr>
              <w:pStyle w:val="NoSpacing"/>
              <w:jc w:val="center"/>
              <w:rPr>
                <w:rFonts w:cs="Arial"/>
                <w:sz w:val="24"/>
                <w:szCs w:val="24"/>
              </w:rPr>
            </w:pPr>
            <w:sdt>
              <w:sdtPr>
                <w:rPr>
                  <w:rFonts w:cs="Arial"/>
                  <w:sz w:val="24"/>
                  <w:szCs w:val="24"/>
                </w:rPr>
                <w:id w:val="-455794622"/>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234E0BD2" w14:textId="77777777" w:rsidR="000A7CCC" w:rsidRDefault="000A7CCC" w:rsidP="000A7CCC">
            <w:pPr>
              <w:pStyle w:val="NoSpacing"/>
            </w:pPr>
          </w:p>
        </w:tc>
        <w:tc>
          <w:tcPr>
            <w:tcW w:w="2268" w:type="dxa"/>
          </w:tcPr>
          <w:p w14:paraId="04284C69" w14:textId="77777777" w:rsidR="000A7CCC" w:rsidRDefault="000A7CCC" w:rsidP="000A7CCC">
            <w:pPr>
              <w:pStyle w:val="NoSpacing"/>
            </w:pPr>
          </w:p>
        </w:tc>
      </w:tr>
      <w:tr w:rsidR="000A7CCC" w14:paraId="02EC75F6" w14:textId="77777777" w:rsidTr="000A7CCC">
        <w:trPr>
          <w:trHeight w:val="238"/>
        </w:trPr>
        <w:tc>
          <w:tcPr>
            <w:tcW w:w="5245" w:type="dxa"/>
            <w:vMerge/>
          </w:tcPr>
          <w:p w14:paraId="66AC8DAC" w14:textId="77777777" w:rsidR="000A7CCC" w:rsidRPr="00914B3C" w:rsidRDefault="000A7CCC" w:rsidP="000A7CCC">
            <w:pPr>
              <w:pStyle w:val="NoSpacing"/>
              <w:rPr>
                <w:b/>
                <w:sz w:val="20"/>
                <w:szCs w:val="20"/>
              </w:rPr>
            </w:pPr>
          </w:p>
        </w:tc>
        <w:tc>
          <w:tcPr>
            <w:tcW w:w="3544" w:type="dxa"/>
          </w:tcPr>
          <w:p w14:paraId="04C3DC79" w14:textId="35DF89DA" w:rsidR="000A7CCC" w:rsidRPr="00D5691A" w:rsidRDefault="000A7CCC" w:rsidP="000A7CCC">
            <w:pPr>
              <w:pStyle w:val="NoSpacing"/>
              <w:jc w:val="right"/>
              <w:rPr>
                <w:sz w:val="20"/>
                <w:szCs w:val="20"/>
              </w:rPr>
            </w:pPr>
            <w:r>
              <w:rPr>
                <w:sz w:val="20"/>
                <w:szCs w:val="20"/>
              </w:rPr>
              <w:t>Consultation Records</w:t>
            </w:r>
          </w:p>
        </w:tc>
        <w:tc>
          <w:tcPr>
            <w:tcW w:w="567" w:type="dxa"/>
          </w:tcPr>
          <w:p w14:paraId="68EDD164" w14:textId="5BB84829" w:rsidR="000A7CCC" w:rsidRDefault="00780C3A" w:rsidP="000A7CCC">
            <w:pPr>
              <w:pStyle w:val="NoSpacing"/>
              <w:jc w:val="center"/>
              <w:rPr>
                <w:rFonts w:cs="Arial"/>
                <w:sz w:val="24"/>
                <w:szCs w:val="24"/>
              </w:rPr>
            </w:pPr>
            <w:sdt>
              <w:sdtPr>
                <w:rPr>
                  <w:rFonts w:cs="Arial"/>
                  <w:sz w:val="24"/>
                  <w:szCs w:val="24"/>
                </w:rPr>
                <w:id w:val="-616839401"/>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0686D574" w14:textId="77777777" w:rsidR="000A7CCC" w:rsidRDefault="000A7CCC" w:rsidP="000A7CCC">
            <w:pPr>
              <w:pStyle w:val="NoSpacing"/>
            </w:pPr>
          </w:p>
        </w:tc>
        <w:tc>
          <w:tcPr>
            <w:tcW w:w="2268" w:type="dxa"/>
          </w:tcPr>
          <w:p w14:paraId="7DB77ABC" w14:textId="77777777" w:rsidR="000A7CCC" w:rsidRDefault="000A7CCC" w:rsidP="000A7CCC">
            <w:pPr>
              <w:pStyle w:val="NoSpacing"/>
            </w:pPr>
          </w:p>
        </w:tc>
      </w:tr>
      <w:tr w:rsidR="000A7CCC" w14:paraId="43980E82" w14:textId="77777777" w:rsidTr="000A7CCC">
        <w:trPr>
          <w:trHeight w:val="201"/>
        </w:trPr>
        <w:tc>
          <w:tcPr>
            <w:tcW w:w="5245" w:type="dxa"/>
            <w:vMerge/>
          </w:tcPr>
          <w:p w14:paraId="447614FD" w14:textId="77777777" w:rsidR="000A7CCC" w:rsidRPr="00914B3C" w:rsidRDefault="000A7CCC" w:rsidP="000A7CCC">
            <w:pPr>
              <w:pStyle w:val="NoSpacing"/>
              <w:rPr>
                <w:b/>
                <w:sz w:val="20"/>
                <w:szCs w:val="20"/>
              </w:rPr>
            </w:pPr>
          </w:p>
        </w:tc>
        <w:tc>
          <w:tcPr>
            <w:tcW w:w="3544" w:type="dxa"/>
          </w:tcPr>
          <w:p w14:paraId="011017B7" w14:textId="47B5302D" w:rsidR="000A7CCC" w:rsidRPr="00D5691A" w:rsidRDefault="000A7CCC" w:rsidP="000A7CCC">
            <w:pPr>
              <w:pStyle w:val="NoSpacing"/>
              <w:jc w:val="right"/>
              <w:rPr>
                <w:sz w:val="20"/>
                <w:szCs w:val="20"/>
              </w:rPr>
            </w:pPr>
            <w:r>
              <w:rPr>
                <w:sz w:val="20"/>
                <w:szCs w:val="20"/>
              </w:rPr>
              <w:t>References</w:t>
            </w:r>
          </w:p>
        </w:tc>
        <w:tc>
          <w:tcPr>
            <w:tcW w:w="567" w:type="dxa"/>
          </w:tcPr>
          <w:p w14:paraId="616A7DE0" w14:textId="0D05FBAD" w:rsidR="000A7CCC" w:rsidRDefault="00780C3A" w:rsidP="000A7CCC">
            <w:pPr>
              <w:pStyle w:val="NoSpacing"/>
              <w:jc w:val="center"/>
              <w:rPr>
                <w:rFonts w:cs="Arial"/>
                <w:sz w:val="24"/>
                <w:szCs w:val="24"/>
              </w:rPr>
            </w:pPr>
            <w:sdt>
              <w:sdtPr>
                <w:rPr>
                  <w:rFonts w:cs="Arial"/>
                  <w:sz w:val="24"/>
                  <w:szCs w:val="24"/>
                </w:rPr>
                <w:id w:val="297335459"/>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4D6BF5A2" w14:textId="77777777" w:rsidR="000A7CCC" w:rsidRDefault="000A7CCC" w:rsidP="000A7CCC">
            <w:pPr>
              <w:pStyle w:val="NoSpacing"/>
            </w:pPr>
          </w:p>
        </w:tc>
        <w:tc>
          <w:tcPr>
            <w:tcW w:w="2268" w:type="dxa"/>
          </w:tcPr>
          <w:p w14:paraId="41BB2570" w14:textId="77777777" w:rsidR="000A7CCC" w:rsidRDefault="000A7CCC" w:rsidP="000A7CCC">
            <w:pPr>
              <w:pStyle w:val="NoSpacing"/>
            </w:pPr>
          </w:p>
        </w:tc>
      </w:tr>
      <w:tr w:rsidR="000A7CCC" w14:paraId="583F5614" w14:textId="77777777" w:rsidTr="000A7CCC">
        <w:trPr>
          <w:trHeight w:val="304"/>
        </w:trPr>
        <w:tc>
          <w:tcPr>
            <w:tcW w:w="5245" w:type="dxa"/>
            <w:vMerge/>
          </w:tcPr>
          <w:p w14:paraId="3B715C61" w14:textId="77777777" w:rsidR="000A7CCC" w:rsidRPr="00914B3C" w:rsidRDefault="000A7CCC" w:rsidP="000A7CCC">
            <w:pPr>
              <w:pStyle w:val="NoSpacing"/>
              <w:rPr>
                <w:b/>
                <w:sz w:val="20"/>
                <w:szCs w:val="20"/>
              </w:rPr>
            </w:pPr>
          </w:p>
        </w:tc>
        <w:tc>
          <w:tcPr>
            <w:tcW w:w="3544" w:type="dxa"/>
          </w:tcPr>
          <w:p w14:paraId="06F1D633" w14:textId="3994E0B5" w:rsidR="000A7CCC" w:rsidRPr="00D5691A" w:rsidRDefault="000A7CCC" w:rsidP="000A7CCC">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6B317A8" w14:textId="1F7D56D3" w:rsidR="000A7CCC" w:rsidRDefault="00780C3A" w:rsidP="000A7CCC">
            <w:pPr>
              <w:pStyle w:val="NoSpacing"/>
              <w:jc w:val="center"/>
              <w:rPr>
                <w:rFonts w:cs="Arial"/>
                <w:sz w:val="24"/>
                <w:szCs w:val="24"/>
              </w:rPr>
            </w:pPr>
            <w:sdt>
              <w:sdtPr>
                <w:rPr>
                  <w:rFonts w:cs="Arial"/>
                  <w:sz w:val="24"/>
                  <w:szCs w:val="24"/>
                </w:rPr>
                <w:id w:val="-1214181918"/>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1F9F3331" w14:textId="77777777" w:rsidR="000A7CCC" w:rsidRDefault="000A7CCC" w:rsidP="000A7CCC">
            <w:pPr>
              <w:pStyle w:val="NoSpacing"/>
            </w:pPr>
          </w:p>
        </w:tc>
        <w:tc>
          <w:tcPr>
            <w:tcW w:w="2268" w:type="dxa"/>
          </w:tcPr>
          <w:p w14:paraId="397BAA41" w14:textId="77777777" w:rsidR="000A7CCC" w:rsidRDefault="000A7CCC" w:rsidP="000A7CCC">
            <w:pPr>
              <w:pStyle w:val="NoSpacing"/>
            </w:pPr>
          </w:p>
        </w:tc>
      </w:tr>
      <w:tr w:rsidR="000A7CCC" w14:paraId="094F3DA0" w14:textId="77777777" w:rsidTr="000A7CCC">
        <w:trPr>
          <w:trHeight w:val="266"/>
        </w:trPr>
        <w:tc>
          <w:tcPr>
            <w:tcW w:w="5245" w:type="dxa"/>
            <w:vMerge/>
          </w:tcPr>
          <w:p w14:paraId="10D62EA3" w14:textId="77777777" w:rsidR="000A7CCC" w:rsidRPr="00914B3C" w:rsidRDefault="000A7CCC" w:rsidP="000A7CCC">
            <w:pPr>
              <w:pStyle w:val="NoSpacing"/>
              <w:rPr>
                <w:b/>
                <w:sz w:val="20"/>
                <w:szCs w:val="20"/>
              </w:rPr>
            </w:pPr>
          </w:p>
        </w:tc>
        <w:tc>
          <w:tcPr>
            <w:tcW w:w="3544" w:type="dxa"/>
          </w:tcPr>
          <w:p w14:paraId="03C7CFE0" w14:textId="267892AD" w:rsidR="000A7CCC" w:rsidRPr="00D5691A" w:rsidRDefault="000A7CCC" w:rsidP="000A7CCC">
            <w:pPr>
              <w:pStyle w:val="NoSpacing"/>
              <w:jc w:val="right"/>
              <w:rPr>
                <w:sz w:val="20"/>
                <w:szCs w:val="20"/>
              </w:rPr>
            </w:pPr>
            <w:r>
              <w:rPr>
                <w:sz w:val="20"/>
                <w:szCs w:val="20"/>
              </w:rPr>
              <w:t>Resume / CV</w:t>
            </w:r>
          </w:p>
        </w:tc>
        <w:tc>
          <w:tcPr>
            <w:tcW w:w="567" w:type="dxa"/>
          </w:tcPr>
          <w:p w14:paraId="237E81BE" w14:textId="7A9FCF43" w:rsidR="000A7CCC" w:rsidRDefault="00780C3A" w:rsidP="000A7CCC">
            <w:pPr>
              <w:pStyle w:val="NoSpacing"/>
              <w:jc w:val="center"/>
              <w:rPr>
                <w:rFonts w:cs="Arial"/>
                <w:sz w:val="24"/>
                <w:szCs w:val="24"/>
              </w:rPr>
            </w:pPr>
            <w:sdt>
              <w:sdtPr>
                <w:rPr>
                  <w:rFonts w:cs="Arial"/>
                  <w:sz w:val="24"/>
                  <w:szCs w:val="24"/>
                </w:rPr>
                <w:id w:val="-519398207"/>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474426CC" w14:textId="77777777" w:rsidR="000A7CCC" w:rsidRDefault="000A7CCC" w:rsidP="000A7CCC">
            <w:pPr>
              <w:pStyle w:val="NoSpacing"/>
            </w:pPr>
          </w:p>
        </w:tc>
        <w:tc>
          <w:tcPr>
            <w:tcW w:w="2268" w:type="dxa"/>
          </w:tcPr>
          <w:p w14:paraId="1C91329C" w14:textId="77777777" w:rsidR="000A7CCC" w:rsidRDefault="000A7CCC" w:rsidP="000A7CCC">
            <w:pPr>
              <w:pStyle w:val="NoSpacing"/>
            </w:pPr>
          </w:p>
        </w:tc>
      </w:tr>
      <w:tr w:rsidR="000A7CCC" w14:paraId="2B3BB8E0" w14:textId="77777777" w:rsidTr="001459E3">
        <w:trPr>
          <w:trHeight w:val="571"/>
        </w:trPr>
        <w:tc>
          <w:tcPr>
            <w:tcW w:w="5245" w:type="dxa"/>
            <w:vMerge/>
          </w:tcPr>
          <w:p w14:paraId="3FFBEA62" w14:textId="77777777" w:rsidR="000A7CCC" w:rsidRPr="00914B3C" w:rsidRDefault="000A7CCC" w:rsidP="000A7CCC">
            <w:pPr>
              <w:pStyle w:val="NoSpacing"/>
              <w:rPr>
                <w:b/>
                <w:sz w:val="20"/>
                <w:szCs w:val="20"/>
              </w:rPr>
            </w:pPr>
          </w:p>
        </w:tc>
        <w:tc>
          <w:tcPr>
            <w:tcW w:w="3544" w:type="dxa"/>
          </w:tcPr>
          <w:p w14:paraId="3E5B817A" w14:textId="5FDF2411" w:rsidR="000A7CCC" w:rsidRPr="00D5691A" w:rsidRDefault="000A7CCC" w:rsidP="000A7CCC">
            <w:pPr>
              <w:pStyle w:val="NoSpacing"/>
              <w:jc w:val="right"/>
              <w:rPr>
                <w:sz w:val="20"/>
                <w:szCs w:val="20"/>
              </w:rPr>
            </w:pPr>
            <w:r>
              <w:rPr>
                <w:sz w:val="20"/>
                <w:szCs w:val="20"/>
              </w:rPr>
              <w:t>Organisational Training Records</w:t>
            </w:r>
          </w:p>
        </w:tc>
        <w:tc>
          <w:tcPr>
            <w:tcW w:w="567" w:type="dxa"/>
          </w:tcPr>
          <w:p w14:paraId="5782F0EC" w14:textId="0E777B38" w:rsidR="000A7CCC" w:rsidRDefault="00780C3A" w:rsidP="000A7CCC">
            <w:pPr>
              <w:pStyle w:val="NoSpacing"/>
              <w:jc w:val="center"/>
              <w:rPr>
                <w:rFonts w:cs="Arial"/>
                <w:sz w:val="24"/>
                <w:szCs w:val="24"/>
              </w:rPr>
            </w:pPr>
            <w:sdt>
              <w:sdtPr>
                <w:rPr>
                  <w:rFonts w:cs="Arial"/>
                  <w:sz w:val="24"/>
                  <w:szCs w:val="24"/>
                </w:rPr>
                <w:id w:val="117877915"/>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55617223" w14:textId="77777777" w:rsidR="000A7CCC" w:rsidRDefault="000A7CCC" w:rsidP="000A7CCC">
            <w:pPr>
              <w:pStyle w:val="NoSpacing"/>
            </w:pPr>
          </w:p>
        </w:tc>
        <w:tc>
          <w:tcPr>
            <w:tcW w:w="2268" w:type="dxa"/>
          </w:tcPr>
          <w:p w14:paraId="166491D8" w14:textId="77777777" w:rsidR="000A7CCC" w:rsidRDefault="000A7CCC" w:rsidP="000A7CCC">
            <w:pPr>
              <w:pStyle w:val="NoSpacing"/>
            </w:pPr>
          </w:p>
        </w:tc>
      </w:tr>
      <w:tr w:rsidR="000A7CCC" w14:paraId="09F6815F" w14:textId="77777777" w:rsidTr="001459E3">
        <w:trPr>
          <w:trHeight w:val="571"/>
        </w:trPr>
        <w:tc>
          <w:tcPr>
            <w:tcW w:w="5245" w:type="dxa"/>
            <w:vMerge/>
          </w:tcPr>
          <w:p w14:paraId="2D304610" w14:textId="77777777" w:rsidR="000A7CCC" w:rsidRPr="00914B3C" w:rsidRDefault="000A7CCC" w:rsidP="000A7CCC">
            <w:pPr>
              <w:pStyle w:val="NoSpacing"/>
              <w:rPr>
                <w:b/>
                <w:sz w:val="20"/>
                <w:szCs w:val="20"/>
              </w:rPr>
            </w:pPr>
          </w:p>
        </w:tc>
        <w:tc>
          <w:tcPr>
            <w:tcW w:w="3544" w:type="dxa"/>
          </w:tcPr>
          <w:p w14:paraId="2FFCA1BD" w14:textId="18BEBB0F" w:rsidR="000A7CCC" w:rsidRPr="00D5691A" w:rsidRDefault="000A7CCC" w:rsidP="000A7CCC">
            <w:pPr>
              <w:pStyle w:val="NoSpacing"/>
              <w:jc w:val="right"/>
              <w:rPr>
                <w:sz w:val="20"/>
                <w:szCs w:val="20"/>
              </w:rPr>
            </w:pPr>
            <w:r>
              <w:rPr>
                <w:sz w:val="20"/>
                <w:szCs w:val="20"/>
              </w:rPr>
              <w:t>Other</w:t>
            </w:r>
          </w:p>
        </w:tc>
        <w:tc>
          <w:tcPr>
            <w:tcW w:w="567" w:type="dxa"/>
          </w:tcPr>
          <w:p w14:paraId="09D5A5E8" w14:textId="681AEC43" w:rsidR="000A7CCC" w:rsidRDefault="00780C3A" w:rsidP="000A7CCC">
            <w:pPr>
              <w:pStyle w:val="NoSpacing"/>
              <w:jc w:val="center"/>
              <w:rPr>
                <w:rFonts w:cs="Arial"/>
                <w:sz w:val="24"/>
                <w:szCs w:val="24"/>
              </w:rPr>
            </w:pPr>
            <w:sdt>
              <w:sdtPr>
                <w:rPr>
                  <w:rFonts w:cs="Arial"/>
                  <w:sz w:val="24"/>
                  <w:szCs w:val="24"/>
                </w:rPr>
                <w:id w:val="209543353"/>
                <w14:checkbox>
                  <w14:checked w14:val="0"/>
                  <w14:checkedState w14:val="2612" w14:font="MS Gothic"/>
                  <w14:uncheckedState w14:val="2610" w14:font="MS Gothic"/>
                </w14:checkbox>
              </w:sdtPr>
              <w:sdtEndPr/>
              <w:sdtContent>
                <w:r w:rsidR="000A7CCC">
                  <w:rPr>
                    <w:rFonts w:ascii="MS Gothic" w:eastAsia="MS Gothic" w:hAnsi="MS Gothic" w:cs="Arial" w:hint="eastAsia"/>
                    <w:sz w:val="24"/>
                    <w:szCs w:val="24"/>
                  </w:rPr>
                  <w:t>☐</w:t>
                </w:r>
              </w:sdtContent>
            </w:sdt>
          </w:p>
        </w:tc>
        <w:tc>
          <w:tcPr>
            <w:tcW w:w="4111" w:type="dxa"/>
          </w:tcPr>
          <w:p w14:paraId="644A6B61" w14:textId="77777777" w:rsidR="000A7CCC" w:rsidRDefault="000A7CCC" w:rsidP="000A7CCC">
            <w:pPr>
              <w:pStyle w:val="NoSpacing"/>
            </w:pPr>
          </w:p>
        </w:tc>
        <w:tc>
          <w:tcPr>
            <w:tcW w:w="2268" w:type="dxa"/>
          </w:tcPr>
          <w:p w14:paraId="160647A0" w14:textId="77777777" w:rsidR="000A7CCC" w:rsidRDefault="000A7CCC" w:rsidP="000A7CCC">
            <w:pPr>
              <w:pStyle w:val="NoSpacing"/>
            </w:pPr>
          </w:p>
        </w:tc>
      </w:tr>
      <w:tr w:rsidR="0043471F" w14:paraId="3D7B1CD2" w14:textId="77777777" w:rsidTr="001459E3">
        <w:tc>
          <w:tcPr>
            <w:tcW w:w="5245" w:type="dxa"/>
            <w:vMerge w:val="restart"/>
          </w:tcPr>
          <w:p w14:paraId="4DE05473" w14:textId="77777777" w:rsidR="0043471F" w:rsidRPr="00A52B5A" w:rsidRDefault="0043471F" w:rsidP="0043471F">
            <w:pPr>
              <w:pStyle w:val="NoSpacing"/>
              <w:rPr>
                <w:b/>
                <w:sz w:val="20"/>
                <w:szCs w:val="20"/>
              </w:rPr>
            </w:pPr>
            <w:r w:rsidRPr="00A52B5A">
              <w:rPr>
                <w:b/>
                <w:sz w:val="20"/>
                <w:szCs w:val="20"/>
              </w:rPr>
              <w:t>Performance Evidence</w:t>
            </w:r>
          </w:p>
          <w:p w14:paraId="3214AAB4" w14:textId="77777777" w:rsidR="0043471F" w:rsidRPr="00A52B5A" w:rsidRDefault="0043471F" w:rsidP="0002778B">
            <w:pPr>
              <w:pStyle w:val="NoSpacing"/>
              <w:rPr>
                <w:i/>
                <w:sz w:val="20"/>
                <w:szCs w:val="20"/>
              </w:rPr>
            </w:pPr>
            <w:r w:rsidRPr="00A52B5A">
              <w:rPr>
                <w:i/>
                <w:sz w:val="20"/>
                <w:szCs w:val="20"/>
              </w:rPr>
              <w:t>Evidence of the ability to:</w:t>
            </w:r>
          </w:p>
          <w:p w14:paraId="389D75D1" w14:textId="77777777" w:rsidR="0002778B" w:rsidRPr="0002778B" w:rsidRDefault="0002778B" w:rsidP="0002778B">
            <w:pPr>
              <w:pStyle w:val="NoSpacing"/>
              <w:numPr>
                <w:ilvl w:val="0"/>
                <w:numId w:val="137"/>
              </w:numPr>
              <w:rPr>
                <w:sz w:val="20"/>
                <w:szCs w:val="20"/>
              </w:rPr>
            </w:pPr>
            <w:r w:rsidRPr="0002778B">
              <w:rPr>
                <w:sz w:val="20"/>
                <w:szCs w:val="20"/>
              </w:rPr>
              <w:t>develop a workplace-based learning plan for at least 3 different learners, with each plan incorporating activities sequenced to ensure safe and effective learning that leads to the required standard of work performance</w:t>
            </w:r>
          </w:p>
          <w:p w14:paraId="0BBD96AA" w14:textId="77777777" w:rsidR="0002778B" w:rsidRPr="0002778B" w:rsidRDefault="0002778B" w:rsidP="0002778B">
            <w:pPr>
              <w:pStyle w:val="NoSpacing"/>
              <w:numPr>
                <w:ilvl w:val="0"/>
                <w:numId w:val="137"/>
              </w:numPr>
              <w:rPr>
                <w:sz w:val="20"/>
                <w:szCs w:val="20"/>
              </w:rPr>
            </w:pPr>
            <w:r w:rsidRPr="0002778B">
              <w:rPr>
                <w:sz w:val="20"/>
                <w:szCs w:val="20"/>
              </w:rPr>
              <w:t>facilitate workplace-based learning for at least 1 of the above learners using products that are nationally recognised or aligned with other recognised frameworks on at least 3 different occasions, where each occasion must:</w:t>
            </w:r>
          </w:p>
          <w:p w14:paraId="0349B308" w14:textId="77777777" w:rsidR="0002778B" w:rsidRPr="0002778B" w:rsidRDefault="0002778B" w:rsidP="0002778B">
            <w:pPr>
              <w:pStyle w:val="NoSpacing"/>
              <w:numPr>
                <w:ilvl w:val="1"/>
                <w:numId w:val="137"/>
              </w:numPr>
              <w:rPr>
                <w:sz w:val="20"/>
                <w:szCs w:val="20"/>
              </w:rPr>
            </w:pPr>
            <w:r w:rsidRPr="0002778B">
              <w:rPr>
                <w:sz w:val="20"/>
                <w:szCs w:val="20"/>
              </w:rPr>
              <w:t>be of at least 30 minutes’ duration</w:t>
            </w:r>
          </w:p>
          <w:p w14:paraId="3D65E105" w14:textId="77777777" w:rsidR="0002778B" w:rsidRPr="0002778B" w:rsidRDefault="0002778B" w:rsidP="0002778B">
            <w:pPr>
              <w:pStyle w:val="NoSpacing"/>
              <w:numPr>
                <w:ilvl w:val="1"/>
                <w:numId w:val="137"/>
              </w:numPr>
              <w:rPr>
                <w:sz w:val="20"/>
                <w:szCs w:val="20"/>
              </w:rPr>
            </w:pPr>
            <w:r w:rsidRPr="0002778B">
              <w:rPr>
                <w:sz w:val="20"/>
                <w:szCs w:val="20"/>
              </w:rPr>
              <w:t>address a different performance outcome from the workplace-based learning plan.</w:t>
            </w:r>
          </w:p>
          <w:p w14:paraId="08764F9E" w14:textId="77777777" w:rsidR="0002778B" w:rsidRPr="0002778B" w:rsidRDefault="0002778B" w:rsidP="0002778B">
            <w:pPr>
              <w:pStyle w:val="NoSpacing"/>
              <w:rPr>
                <w:sz w:val="20"/>
                <w:szCs w:val="20"/>
              </w:rPr>
            </w:pPr>
            <w:r w:rsidRPr="0002778B">
              <w:rPr>
                <w:sz w:val="20"/>
                <w:szCs w:val="20"/>
              </w:rPr>
              <w:t>In the course of the above, the individual must:</w:t>
            </w:r>
          </w:p>
          <w:p w14:paraId="3DD91FDD" w14:textId="77777777" w:rsidR="0002778B" w:rsidRPr="0002778B" w:rsidRDefault="0002778B" w:rsidP="0002778B">
            <w:pPr>
              <w:pStyle w:val="NoSpacing"/>
              <w:numPr>
                <w:ilvl w:val="0"/>
                <w:numId w:val="137"/>
              </w:numPr>
              <w:rPr>
                <w:sz w:val="20"/>
                <w:szCs w:val="20"/>
              </w:rPr>
            </w:pPr>
            <w:r w:rsidRPr="0002778B">
              <w:rPr>
                <w:sz w:val="20"/>
                <w:szCs w:val="20"/>
              </w:rPr>
              <w:t>demonstrate communication skills to build rapport with the learners</w:t>
            </w:r>
          </w:p>
          <w:p w14:paraId="06728C0C" w14:textId="080B68F2" w:rsidR="0043471F" w:rsidRPr="0002778B" w:rsidRDefault="0002778B" w:rsidP="0002778B">
            <w:pPr>
              <w:pStyle w:val="NoSpacing"/>
              <w:numPr>
                <w:ilvl w:val="0"/>
                <w:numId w:val="137"/>
              </w:numPr>
              <w:rPr>
                <w:sz w:val="20"/>
                <w:szCs w:val="20"/>
              </w:rPr>
            </w:pPr>
            <w:r w:rsidRPr="0002778B">
              <w:rPr>
                <w:sz w:val="20"/>
                <w:szCs w:val="20"/>
              </w:rPr>
              <w:t>liaise with required workplace personnel.</w:t>
            </w:r>
          </w:p>
        </w:tc>
        <w:tc>
          <w:tcPr>
            <w:tcW w:w="3544" w:type="dxa"/>
          </w:tcPr>
          <w:p w14:paraId="73734D85" w14:textId="77777777" w:rsidR="0043471F" w:rsidRPr="00D5691A" w:rsidRDefault="0043471F" w:rsidP="0043471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2971EB1E" w14:textId="77777777" w:rsidR="0043471F" w:rsidRPr="00D5691A" w:rsidRDefault="00780C3A" w:rsidP="0043471F">
            <w:pPr>
              <w:pStyle w:val="NoSpacing"/>
              <w:jc w:val="center"/>
              <w:rPr>
                <w:sz w:val="24"/>
                <w:szCs w:val="24"/>
              </w:rPr>
            </w:pPr>
            <w:sdt>
              <w:sdtPr>
                <w:rPr>
                  <w:rFonts w:cs="Arial"/>
                  <w:sz w:val="24"/>
                  <w:szCs w:val="24"/>
                </w:rPr>
                <w:id w:val="1757945000"/>
                <w14:checkbox>
                  <w14:checked w14:val="0"/>
                  <w14:checkedState w14:val="2612" w14:font="MS Gothic"/>
                  <w14:uncheckedState w14:val="2610" w14:font="MS Gothic"/>
                </w14:checkbox>
              </w:sdtPr>
              <w:sdtEndPr/>
              <w:sdtContent>
                <w:r w:rsidR="0043471F" w:rsidRPr="00D5691A">
                  <w:rPr>
                    <w:rFonts w:ascii="MS Gothic" w:eastAsia="MS Gothic" w:hAnsi="MS Gothic" w:cs="Arial" w:hint="eastAsia"/>
                    <w:sz w:val="24"/>
                    <w:szCs w:val="24"/>
                  </w:rPr>
                  <w:t>☐</w:t>
                </w:r>
              </w:sdtContent>
            </w:sdt>
          </w:p>
        </w:tc>
        <w:tc>
          <w:tcPr>
            <w:tcW w:w="4111" w:type="dxa"/>
          </w:tcPr>
          <w:p w14:paraId="1255A4DC" w14:textId="77777777" w:rsidR="0043471F" w:rsidRDefault="0043471F" w:rsidP="0043471F">
            <w:pPr>
              <w:pStyle w:val="NoSpacing"/>
            </w:pPr>
          </w:p>
        </w:tc>
        <w:tc>
          <w:tcPr>
            <w:tcW w:w="2268" w:type="dxa"/>
          </w:tcPr>
          <w:p w14:paraId="7AA23FEB" w14:textId="77777777" w:rsidR="0043471F" w:rsidRDefault="0043471F" w:rsidP="0043471F">
            <w:pPr>
              <w:pStyle w:val="NoSpacing"/>
            </w:pPr>
          </w:p>
        </w:tc>
      </w:tr>
      <w:tr w:rsidR="0043471F" w14:paraId="59A3D824" w14:textId="77777777" w:rsidTr="001459E3">
        <w:tc>
          <w:tcPr>
            <w:tcW w:w="5245" w:type="dxa"/>
            <w:vMerge/>
          </w:tcPr>
          <w:p w14:paraId="370D8745" w14:textId="77777777" w:rsidR="0043471F" w:rsidRPr="001459E3" w:rsidRDefault="0043471F" w:rsidP="0043471F">
            <w:pPr>
              <w:pStyle w:val="NoSpacing"/>
              <w:rPr>
                <w:sz w:val="20"/>
                <w:szCs w:val="20"/>
              </w:rPr>
            </w:pPr>
          </w:p>
        </w:tc>
        <w:tc>
          <w:tcPr>
            <w:tcW w:w="3544" w:type="dxa"/>
          </w:tcPr>
          <w:p w14:paraId="1D0B39E3" w14:textId="77777777" w:rsidR="0043471F" w:rsidRPr="00D5691A" w:rsidRDefault="0043471F" w:rsidP="0043471F">
            <w:pPr>
              <w:pStyle w:val="NoSpacing"/>
              <w:jc w:val="right"/>
              <w:rPr>
                <w:sz w:val="20"/>
                <w:szCs w:val="20"/>
              </w:rPr>
            </w:pPr>
            <w:r>
              <w:rPr>
                <w:sz w:val="20"/>
                <w:szCs w:val="20"/>
              </w:rPr>
              <w:t>Samples of completed work</w:t>
            </w:r>
          </w:p>
        </w:tc>
        <w:tc>
          <w:tcPr>
            <w:tcW w:w="567" w:type="dxa"/>
          </w:tcPr>
          <w:p w14:paraId="52B86872" w14:textId="77777777" w:rsidR="0043471F" w:rsidRPr="00D5691A" w:rsidRDefault="00780C3A" w:rsidP="0043471F">
            <w:pPr>
              <w:jc w:val="center"/>
              <w:rPr>
                <w:sz w:val="24"/>
                <w:szCs w:val="24"/>
              </w:rPr>
            </w:pPr>
            <w:sdt>
              <w:sdtPr>
                <w:rPr>
                  <w:rFonts w:cs="Arial"/>
                  <w:sz w:val="24"/>
                  <w:szCs w:val="24"/>
                </w:rPr>
                <w:id w:val="-1604878306"/>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078BB2FC" w14:textId="77777777" w:rsidR="0043471F" w:rsidRDefault="0043471F" w:rsidP="0043471F">
            <w:pPr>
              <w:pStyle w:val="NoSpacing"/>
            </w:pPr>
          </w:p>
        </w:tc>
        <w:tc>
          <w:tcPr>
            <w:tcW w:w="2268" w:type="dxa"/>
          </w:tcPr>
          <w:p w14:paraId="155E31A9" w14:textId="77777777" w:rsidR="0043471F" w:rsidRDefault="0043471F" w:rsidP="0043471F">
            <w:pPr>
              <w:pStyle w:val="NoSpacing"/>
            </w:pPr>
          </w:p>
        </w:tc>
      </w:tr>
      <w:tr w:rsidR="0043471F" w14:paraId="3E0A523C" w14:textId="77777777" w:rsidTr="001459E3">
        <w:tc>
          <w:tcPr>
            <w:tcW w:w="5245" w:type="dxa"/>
            <w:vMerge/>
          </w:tcPr>
          <w:p w14:paraId="7DA7BC4F" w14:textId="77777777" w:rsidR="0043471F" w:rsidRPr="001459E3" w:rsidRDefault="0043471F" w:rsidP="0043471F">
            <w:pPr>
              <w:pStyle w:val="NoSpacing"/>
              <w:rPr>
                <w:sz w:val="20"/>
                <w:szCs w:val="20"/>
              </w:rPr>
            </w:pPr>
          </w:p>
        </w:tc>
        <w:tc>
          <w:tcPr>
            <w:tcW w:w="3544" w:type="dxa"/>
          </w:tcPr>
          <w:p w14:paraId="26F01DBC" w14:textId="77777777" w:rsidR="0043471F" w:rsidRPr="00D5691A" w:rsidRDefault="0043471F" w:rsidP="0043471F">
            <w:pPr>
              <w:pStyle w:val="NoSpacing"/>
              <w:jc w:val="right"/>
              <w:rPr>
                <w:sz w:val="20"/>
                <w:szCs w:val="20"/>
              </w:rPr>
            </w:pPr>
            <w:r>
              <w:rPr>
                <w:sz w:val="20"/>
                <w:szCs w:val="20"/>
              </w:rPr>
              <w:t>Job / Position Descriptions</w:t>
            </w:r>
          </w:p>
        </w:tc>
        <w:tc>
          <w:tcPr>
            <w:tcW w:w="567" w:type="dxa"/>
          </w:tcPr>
          <w:p w14:paraId="64B172A9" w14:textId="77777777" w:rsidR="0043471F" w:rsidRPr="00D5691A" w:rsidRDefault="00780C3A" w:rsidP="0043471F">
            <w:pPr>
              <w:jc w:val="center"/>
              <w:rPr>
                <w:sz w:val="24"/>
                <w:szCs w:val="24"/>
              </w:rPr>
            </w:pPr>
            <w:sdt>
              <w:sdtPr>
                <w:rPr>
                  <w:rFonts w:cs="Arial"/>
                  <w:sz w:val="24"/>
                  <w:szCs w:val="24"/>
                </w:rPr>
                <w:id w:val="1538005768"/>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0688B489" w14:textId="77777777" w:rsidR="0043471F" w:rsidRDefault="0043471F" w:rsidP="0043471F">
            <w:pPr>
              <w:pStyle w:val="NoSpacing"/>
            </w:pPr>
          </w:p>
        </w:tc>
        <w:tc>
          <w:tcPr>
            <w:tcW w:w="2268" w:type="dxa"/>
          </w:tcPr>
          <w:p w14:paraId="458297E7" w14:textId="77777777" w:rsidR="0043471F" w:rsidRDefault="0043471F" w:rsidP="0043471F">
            <w:pPr>
              <w:pStyle w:val="NoSpacing"/>
            </w:pPr>
          </w:p>
        </w:tc>
      </w:tr>
      <w:tr w:rsidR="0043471F" w14:paraId="574B7C1C" w14:textId="77777777" w:rsidTr="001459E3">
        <w:tc>
          <w:tcPr>
            <w:tcW w:w="5245" w:type="dxa"/>
            <w:vMerge/>
          </w:tcPr>
          <w:p w14:paraId="2D018F0E" w14:textId="77777777" w:rsidR="0043471F" w:rsidRPr="001459E3" w:rsidRDefault="0043471F" w:rsidP="0043471F">
            <w:pPr>
              <w:pStyle w:val="NoSpacing"/>
              <w:rPr>
                <w:sz w:val="20"/>
                <w:szCs w:val="20"/>
              </w:rPr>
            </w:pPr>
          </w:p>
        </w:tc>
        <w:tc>
          <w:tcPr>
            <w:tcW w:w="3544" w:type="dxa"/>
          </w:tcPr>
          <w:p w14:paraId="2FD9DBF6" w14:textId="77777777" w:rsidR="0043471F" w:rsidRPr="00D5691A" w:rsidRDefault="0043471F" w:rsidP="0043471F">
            <w:pPr>
              <w:pStyle w:val="NoSpacing"/>
              <w:jc w:val="right"/>
              <w:rPr>
                <w:sz w:val="20"/>
                <w:szCs w:val="20"/>
              </w:rPr>
            </w:pPr>
            <w:r>
              <w:rPr>
                <w:sz w:val="20"/>
                <w:szCs w:val="20"/>
              </w:rPr>
              <w:t>Consultation Records</w:t>
            </w:r>
          </w:p>
        </w:tc>
        <w:tc>
          <w:tcPr>
            <w:tcW w:w="567" w:type="dxa"/>
          </w:tcPr>
          <w:p w14:paraId="53D837F8" w14:textId="77777777" w:rsidR="0043471F" w:rsidRPr="00D5691A" w:rsidRDefault="00780C3A" w:rsidP="0043471F">
            <w:pPr>
              <w:jc w:val="center"/>
              <w:rPr>
                <w:sz w:val="24"/>
                <w:szCs w:val="24"/>
              </w:rPr>
            </w:pPr>
            <w:sdt>
              <w:sdtPr>
                <w:rPr>
                  <w:rFonts w:cs="Arial"/>
                  <w:sz w:val="24"/>
                  <w:szCs w:val="24"/>
                </w:rPr>
                <w:id w:val="1536314890"/>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28E80980" w14:textId="77777777" w:rsidR="0043471F" w:rsidRDefault="0043471F" w:rsidP="0043471F">
            <w:pPr>
              <w:pStyle w:val="NoSpacing"/>
            </w:pPr>
          </w:p>
        </w:tc>
        <w:tc>
          <w:tcPr>
            <w:tcW w:w="2268" w:type="dxa"/>
          </w:tcPr>
          <w:p w14:paraId="68C13642" w14:textId="77777777" w:rsidR="0043471F" w:rsidRDefault="0043471F" w:rsidP="0043471F">
            <w:pPr>
              <w:pStyle w:val="NoSpacing"/>
            </w:pPr>
          </w:p>
        </w:tc>
      </w:tr>
      <w:tr w:rsidR="0043471F" w14:paraId="645311F7" w14:textId="77777777" w:rsidTr="001459E3">
        <w:tc>
          <w:tcPr>
            <w:tcW w:w="5245" w:type="dxa"/>
            <w:vMerge/>
          </w:tcPr>
          <w:p w14:paraId="05E51ADD" w14:textId="77777777" w:rsidR="0043471F" w:rsidRPr="001459E3" w:rsidRDefault="0043471F" w:rsidP="0043471F">
            <w:pPr>
              <w:pStyle w:val="NoSpacing"/>
              <w:rPr>
                <w:sz w:val="20"/>
                <w:szCs w:val="20"/>
              </w:rPr>
            </w:pPr>
          </w:p>
        </w:tc>
        <w:tc>
          <w:tcPr>
            <w:tcW w:w="3544" w:type="dxa"/>
          </w:tcPr>
          <w:p w14:paraId="414437D9" w14:textId="77777777" w:rsidR="0043471F" w:rsidRPr="00D5691A" w:rsidRDefault="0043471F" w:rsidP="0043471F">
            <w:pPr>
              <w:pStyle w:val="NoSpacing"/>
              <w:jc w:val="right"/>
              <w:rPr>
                <w:sz w:val="20"/>
                <w:szCs w:val="20"/>
              </w:rPr>
            </w:pPr>
            <w:r>
              <w:rPr>
                <w:sz w:val="20"/>
                <w:szCs w:val="20"/>
              </w:rPr>
              <w:t>References</w:t>
            </w:r>
          </w:p>
        </w:tc>
        <w:tc>
          <w:tcPr>
            <w:tcW w:w="567" w:type="dxa"/>
          </w:tcPr>
          <w:p w14:paraId="711F5612" w14:textId="77777777" w:rsidR="0043471F" w:rsidRPr="00D5691A" w:rsidRDefault="00780C3A" w:rsidP="0043471F">
            <w:pPr>
              <w:jc w:val="center"/>
              <w:rPr>
                <w:sz w:val="24"/>
                <w:szCs w:val="24"/>
              </w:rPr>
            </w:pPr>
            <w:sdt>
              <w:sdtPr>
                <w:rPr>
                  <w:rFonts w:cs="Arial"/>
                  <w:sz w:val="24"/>
                  <w:szCs w:val="24"/>
                </w:rPr>
                <w:id w:val="981575853"/>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5A35F35D" w14:textId="77777777" w:rsidR="0043471F" w:rsidRDefault="0043471F" w:rsidP="0043471F">
            <w:pPr>
              <w:pStyle w:val="NoSpacing"/>
            </w:pPr>
          </w:p>
        </w:tc>
        <w:tc>
          <w:tcPr>
            <w:tcW w:w="2268" w:type="dxa"/>
          </w:tcPr>
          <w:p w14:paraId="62C61651" w14:textId="77777777" w:rsidR="0043471F" w:rsidRDefault="0043471F" w:rsidP="0043471F">
            <w:pPr>
              <w:pStyle w:val="NoSpacing"/>
            </w:pPr>
          </w:p>
        </w:tc>
      </w:tr>
      <w:tr w:rsidR="0043471F" w14:paraId="4BF840B0" w14:textId="77777777" w:rsidTr="001459E3">
        <w:tc>
          <w:tcPr>
            <w:tcW w:w="5245" w:type="dxa"/>
            <w:vMerge/>
          </w:tcPr>
          <w:p w14:paraId="61E52A30" w14:textId="77777777" w:rsidR="0043471F" w:rsidRPr="001459E3" w:rsidRDefault="0043471F" w:rsidP="0043471F">
            <w:pPr>
              <w:pStyle w:val="NoSpacing"/>
              <w:rPr>
                <w:sz w:val="20"/>
                <w:szCs w:val="20"/>
              </w:rPr>
            </w:pPr>
          </w:p>
        </w:tc>
        <w:tc>
          <w:tcPr>
            <w:tcW w:w="3544" w:type="dxa"/>
          </w:tcPr>
          <w:p w14:paraId="2F905E23" w14:textId="77777777" w:rsidR="0043471F" w:rsidRPr="00D5691A" w:rsidRDefault="0043471F" w:rsidP="0043471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078315E" w14:textId="77777777" w:rsidR="0043471F" w:rsidRPr="00D5691A" w:rsidRDefault="00780C3A" w:rsidP="0043471F">
            <w:pPr>
              <w:jc w:val="center"/>
              <w:rPr>
                <w:sz w:val="24"/>
                <w:szCs w:val="24"/>
              </w:rPr>
            </w:pPr>
            <w:sdt>
              <w:sdtPr>
                <w:rPr>
                  <w:rFonts w:cs="Arial"/>
                  <w:sz w:val="24"/>
                  <w:szCs w:val="24"/>
                </w:rPr>
                <w:id w:val="1432931036"/>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2E0AB605" w14:textId="77777777" w:rsidR="0043471F" w:rsidRDefault="0043471F" w:rsidP="0043471F">
            <w:pPr>
              <w:pStyle w:val="NoSpacing"/>
            </w:pPr>
          </w:p>
        </w:tc>
        <w:tc>
          <w:tcPr>
            <w:tcW w:w="2268" w:type="dxa"/>
          </w:tcPr>
          <w:p w14:paraId="6BF5B39B" w14:textId="77777777" w:rsidR="0043471F" w:rsidRDefault="0043471F" w:rsidP="0043471F">
            <w:pPr>
              <w:pStyle w:val="NoSpacing"/>
            </w:pPr>
          </w:p>
        </w:tc>
      </w:tr>
      <w:tr w:rsidR="0043471F" w14:paraId="5DBD063B" w14:textId="77777777" w:rsidTr="001459E3">
        <w:tc>
          <w:tcPr>
            <w:tcW w:w="5245" w:type="dxa"/>
            <w:vMerge/>
          </w:tcPr>
          <w:p w14:paraId="0DD671B0" w14:textId="77777777" w:rsidR="0043471F" w:rsidRPr="001459E3" w:rsidRDefault="0043471F" w:rsidP="0043471F">
            <w:pPr>
              <w:pStyle w:val="NoSpacing"/>
              <w:rPr>
                <w:sz w:val="20"/>
                <w:szCs w:val="20"/>
              </w:rPr>
            </w:pPr>
          </w:p>
        </w:tc>
        <w:tc>
          <w:tcPr>
            <w:tcW w:w="3544" w:type="dxa"/>
          </w:tcPr>
          <w:p w14:paraId="76D426EE" w14:textId="77777777" w:rsidR="0043471F" w:rsidRPr="00D5691A" w:rsidRDefault="0043471F" w:rsidP="0043471F">
            <w:pPr>
              <w:pStyle w:val="NoSpacing"/>
              <w:jc w:val="right"/>
              <w:rPr>
                <w:sz w:val="20"/>
                <w:szCs w:val="20"/>
              </w:rPr>
            </w:pPr>
            <w:r>
              <w:rPr>
                <w:sz w:val="20"/>
                <w:szCs w:val="20"/>
              </w:rPr>
              <w:t>Resume / CV</w:t>
            </w:r>
          </w:p>
        </w:tc>
        <w:tc>
          <w:tcPr>
            <w:tcW w:w="567" w:type="dxa"/>
          </w:tcPr>
          <w:p w14:paraId="43E668EE" w14:textId="77777777" w:rsidR="0043471F" w:rsidRPr="00D5691A" w:rsidRDefault="00780C3A" w:rsidP="0043471F">
            <w:pPr>
              <w:jc w:val="center"/>
              <w:rPr>
                <w:sz w:val="24"/>
                <w:szCs w:val="24"/>
              </w:rPr>
            </w:pPr>
            <w:sdt>
              <w:sdtPr>
                <w:rPr>
                  <w:rFonts w:cs="Arial"/>
                  <w:sz w:val="24"/>
                  <w:szCs w:val="24"/>
                </w:rPr>
                <w:id w:val="-1052387062"/>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79543EA9" w14:textId="77777777" w:rsidR="0043471F" w:rsidRDefault="0043471F" w:rsidP="0043471F">
            <w:pPr>
              <w:pStyle w:val="NoSpacing"/>
            </w:pPr>
          </w:p>
        </w:tc>
        <w:tc>
          <w:tcPr>
            <w:tcW w:w="2268" w:type="dxa"/>
          </w:tcPr>
          <w:p w14:paraId="2FF4CF2F" w14:textId="77777777" w:rsidR="0043471F" w:rsidRDefault="0043471F" w:rsidP="0043471F">
            <w:pPr>
              <w:pStyle w:val="NoSpacing"/>
            </w:pPr>
          </w:p>
        </w:tc>
      </w:tr>
      <w:tr w:rsidR="0043471F" w14:paraId="642959A5" w14:textId="77777777" w:rsidTr="001459E3">
        <w:tc>
          <w:tcPr>
            <w:tcW w:w="5245" w:type="dxa"/>
            <w:vMerge/>
          </w:tcPr>
          <w:p w14:paraId="37A4DC34" w14:textId="77777777" w:rsidR="0043471F" w:rsidRPr="001459E3" w:rsidRDefault="0043471F" w:rsidP="0043471F">
            <w:pPr>
              <w:pStyle w:val="NoSpacing"/>
              <w:rPr>
                <w:sz w:val="20"/>
                <w:szCs w:val="20"/>
              </w:rPr>
            </w:pPr>
          </w:p>
        </w:tc>
        <w:tc>
          <w:tcPr>
            <w:tcW w:w="3544" w:type="dxa"/>
          </w:tcPr>
          <w:p w14:paraId="4AA07767" w14:textId="77777777" w:rsidR="0043471F" w:rsidRPr="00D5691A" w:rsidRDefault="0043471F" w:rsidP="0043471F">
            <w:pPr>
              <w:pStyle w:val="NoSpacing"/>
              <w:jc w:val="right"/>
              <w:rPr>
                <w:sz w:val="20"/>
                <w:szCs w:val="20"/>
              </w:rPr>
            </w:pPr>
            <w:r>
              <w:rPr>
                <w:sz w:val="20"/>
                <w:szCs w:val="20"/>
              </w:rPr>
              <w:t>Organisational Training Records</w:t>
            </w:r>
          </w:p>
        </w:tc>
        <w:tc>
          <w:tcPr>
            <w:tcW w:w="567" w:type="dxa"/>
          </w:tcPr>
          <w:p w14:paraId="09119352" w14:textId="77777777" w:rsidR="0043471F" w:rsidRPr="00D5691A" w:rsidRDefault="00780C3A" w:rsidP="0043471F">
            <w:pPr>
              <w:jc w:val="center"/>
              <w:rPr>
                <w:sz w:val="24"/>
                <w:szCs w:val="24"/>
              </w:rPr>
            </w:pPr>
            <w:sdt>
              <w:sdtPr>
                <w:rPr>
                  <w:rFonts w:cs="Arial"/>
                  <w:sz w:val="24"/>
                  <w:szCs w:val="24"/>
                </w:rPr>
                <w:id w:val="-1166859031"/>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024D6FA8" w14:textId="77777777" w:rsidR="0043471F" w:rsidRDefault="0043471F" w:rsidP="0043471F">
            <w:pPr>
              <w:pStyle w:val="NoSpacing"/>
            </w:pPr>
          </w:p>
        </w:tc>
        <w:tc>
          <w:tcPr>
            <w:tcW w:w="2268" w:type="dxa"/>
          </w:tcPr>
          <w:p w14:paraId="6FC142B7" w14:textId="77777777" w:rsidR="0043471F" w:rsidRDefault="0043471F" w:rsidP="0043471F">
            <w:pPr>
              <w:pStyle w:val="NoSpacing"/>
            </w:pPr>
          </w:p>
        </w:tc>
      </w:tr>
      <w:tr w:rsidR="0043471F" w14:paraId="0EBEE0BE" w14:textId="77777777" w:rsidTr="001459E3">
        <w:tc>
          <w:tcPr>
            <w:tcW w:w="5245" w:type="dxa"/>
            <w:vMerge/>
          </w:tcPr>
          <w:p w14:paraId="216106C1" w14:textId="77777777" w:rsidR="0043471F" w:rsidRPr="001459E3" w:rsidRDefault="0043471F" w:rsidP="0043471F">
            <w:pPr>
              <w:pStyle w:val="NoSpacing"/>
              <w:rPr>
                <w:sz w:val="20"/>
                <w:szCs w:val="20"/>
              </w:rPr>
            </w:pPr>
          </w:p>
        </w:tc>
        <w:tc>
          <w:tcPr>
            <w:tcW w:w="3544" w:type="dxa"/>
          </w:tcPr>
          <w:p w14:paraId="224CDE9A" w14:textId="77777777" w:rsidR="0043471F" w:rsidRPr="00D5691A" w:rsidRDefault="0043471F" w:rsidP="0043471F">
            <w:pPr>
              <w:pStyle w:val="NoSpacing"/>
              <w:jc w:val="right"/>
              <w:rPr>
                <w:sz w:val="20"/>
                <w:szCs w:val="20"/>
              </w:rPr>
            </w:pPr>
            <w:r>
              <w:rPr>
                <w:sz w:val="20"/>
                <w:szCs w:val="20"/>
              </w:rPr>
              <w:t>Other</w:t>
            </w:r>
          </w:p>
        </w:tc>
        <w:tc>
          <w:tcPr>
            <w:tcW w:w="567" w:type="dxa"/>
          </w:tcPr>
          <w:p w14:paraId="7A046E2B" w14:textId="77777777" w:rsidR="0043471F" w:rsidRPr="00D5691A" w:rsidRDefault="00780C3A" w:rsidP="0043471F">
            <w:pPr>
              <w:jc w:val="center"/>
              <w:rPr>
                <w:sz w:val="24"/>
                <w:szCs w:val="24"/>
              </w:rPr>
            </w:pPr>
            <w:sdt>
              <w:sdtPr>
                <w:rPr>
                  <w:rFonts w:cs="Arial"/>
                  <w:sz w:val="24"/>
                  <w:szCs w:val="24"/>
                </w:rPr>
                <w:id w:val="1501463092"/>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1703589E" w14:textId="77777777" w:rsidR="0043471F" w:rsidRDefault="0043471F" w:rsidP="0043471F">
            <w:pPr>
              <w:pStyle w:val="NoSpacing"/>
            </w:pPr>
          </w:p>
        </w:tc>
        <w:tc>
          <w:tcPr>
            <w:tcW w:w="2268" w:type="dxa"/>
          </w:tcPr>
          <w:p w14:paraId="766B5593" w14:textId="77777777" w:rsidR="0043471F" w:rsidRDefault="0043471F" w:rsidP="0043471F">
            <w:pPr>
              <w:pStyle w:val="NoSpacing"/>
            </w:pPr>
          </w:p>
        </w:tc>
      </w:tr>
      <w:tr w:rsidR="0043471F" w14:paraId="62BE87BD" w14:textId="77777777" w:rsidTr="001459E3">
        <w:tc>
          <w:tcPr>
            <w:tcW w:w="5245" w:type="dxa"/>
            <w:vMerge w:val="restart"/>
          </w:tcPr>
          <w:p w14:paraId="441DF901" w14:textId="32473D3E" w:rsidR="0043471F" w:rsidRPr="00F97CEE" w:rsidRDefault="0043471F" w:rsidP="0043471F">
            <w:pPr>
              <w:pStyle w:val="NoSpacing"/>
              <w:rPr>
                <w:b/>
                <w:bCs/>
                <w:sz w:val="20"/>
                <w:szCs w:val="20"/>
              </w:rPr>
            </w:pPr>
            <w:r w:rsidRPr="00F97CEE">
              <w:rPr>
                <w:b/>
                <w:bCs/>
                <w:sz w:val="20"/>
                <w:szCs w:val="20"/>
              </w:rPr>
              <w:t>Knowledge Evidence</w:t>
            </w:r>
          </w:p>
          <w:p w14:paraId="10C3AF18" w14:textId="77777777" w:rsidR="0043471F" w:rsidRPr="002F78C1" w:rsidRDefault="0043471F" w:rsidP="0043471F">
            <w:pPr>
              <w:pStyle w:val="NoSpacing"/>
              <w:rPr>
                <w:sz w:val="20"/>
                <w:szCs w:val="20"/>
              </w:rPr>
            </w:pPr>
            <w:r w:rsidRPr="002F78C1">
              <w:rPr>
                <w:sz w:val="20"/>
                <w:szCs w:val="20"/>
              </w:rPr>
              <w:t>The individual must be able to demonstrate knowledge to complete the tasks outlined in the elements, performance criteria and foundation skills of this unit, including knowledge of:</w:t>
            </w:r>
          </w:p>
          <w:p w14:paraId="65D0F4B9" w14:textId="77777777" w:rsidR="008020D3" w:rsidRPr="008020D3" w:rsidRDefault="008020D3" w:rsidP="008020D3">
            <w:pPr>
              <w:pStyle w:val="NoSpacing"/>
              <w:numPr>
                <w:ilvl w:val="0"/>
                <w:numId w:val="139"/>
              </w:numPr>
              <w:rPr>
                <w:sz w:val="20"/>
                <w:szCs w:val="20"/>
              </w:rPr>
            </w:pPr>
            <w:r w:rsidRPr="008020D3">
              <w:rPr>
                <w:sz w:val="20"/>
                <w:szCs w:val="20"/>
              </w:rPr>
              <w:t>regulatory requirements relating to facilitating learning in the workplace</w:t>
            </w:r>
          </w:p>
          <w:p w14:paraId="1C4940DD" w14:textId="77777777" w:rsidR="008020D3" w:rsidRPr="008020D3" w:rsidRDefault="008020D3" w:rsidP="008020D3">
            <w:pPr>
              <w:pStyle w:val="NoSpacing"/>
              <w:numPr>
                <w:ilvl w:val="0"/>
                <w:numId w:val="139"/>
              </w:numPr>
              <w:rPr>
                <w:sz w:val="20"/>
                <w:szCs w:val="20"/>
              </w:rPr>
            </w:pPr>
            <w:r w:rsidRPr="008020D3">
              <w:rPr>
                <w:sz w:val="20"/>
                <w:szCs w:val="20"/>
              </w:rPr>
              <w:lastRenderedPageBreak/>
              <w:t>organisational procedures relating to facilitating learning in the workplace</w:t>
            </w:r>
          </w:p>
          <w:p w14:paraId="414A2817" w14:textId="77777777" w:rsidR="008020D3" w:rsidRPr="008020D3" w:rsidRDefault="008020D3" w:rsidP="008020D3">
            <w:pPr>
              <w:pStyle w:val="NoSpacing"/>
              <w:numPr>
                <w:ilvl w:val="0"/>
                <w:numId w:val="139"/>
              </w:numPr>
              <w:rPr>
                <w:sz w:val="20"/>
                <w:szCs w:val="20"/>
              </w:rPr>
            </w:pPr>
            <w:r w:rsidRPr="008020D3">
              <w:rPr>
                <w:sz w:val="20"/>
                <w:szCs w:val="20"/>
              </w:rPr>
              <w:t>systems for identifying skill development needs in the workplace</w:t>
            </w:r>
          </w:p>
          <w:p w14:paraId="54F0D0F9" w14:textId="77777777" w:rsidR="008020D3" w:rsidRPr="008020D3" w:rsidRDefault="008020D3" w:rsidP="008020D3">
            <w:pPr>
              <w:pStyle w:val="NoSpacing"/>
              <w:numPr>
                <w:ilvl w:val="0"/>
                <w:numId w:val="139"/>
              </w:numPr>
              <w:rPr>
                <w:sz w:val="20"/>
                <w:szCs w:val="20"/>
              </w:rPr>
            </w:pPr>
            <w:r w:rsidRPr="008020D3">
              <w:rPr>
                <w:sz w:val="20"/>
                <w:szCs w:val="20"/>
              </w:rPr>
              <w:t>key components of a workplace learning plan, including:</w:t>
            </w:r>
          </w:p>
          <w:p w14:paraId="358DB966" w14:textId="77777777" w:rsidR="008020D3" w:rsidRPr="008020D3" w:rsidRDefault="008020D3" w:rsidP="008020D3">
            <w:pPr>
              <w:pStyle w:val="NoSpacing"/>
              <w:numPr>
                <w:ilvl w:val="1"/>
                <w:numId w:val="139"/>
              </w:numPr>
              <w:rPr>
                <w:sz w:val="20"/>
                <w:szCs w:val="20"/>
              </w:rPr>
            </w:pPr>
            <w:r w:rsidRPr="008020D3">
              <w:rPr>
                <w:sz w:val="20"/>
                <w:szCs w:val="20"/>
              </w:rPr>
              <w:t>learning activities and objectives</w:t>
            </w:r>
          </w:p>
          <w:p w14:paraId="190E48D6" w14:textId="77777777" w:rsidR="008020D3" w:rsidRPr="008020D3" w:rsidRDefault="008020D3" w:rsidP="008020D3">
            <w:pPr>
              <w:pStyle w:val="NoSpacing"/>
              <w:numPr>
                <w:ilvl w:val="1"/>
                <w:numId w:val="139"/>
              </w:numPr>
              <w:rPr>
                <w:sz w:val="20"/>
                <w:szCs w:val="20"/>
              </w:rPr>
            </w:pPr>
            <w:r w:rsidRPr="008020D3">
              <w:rPr>
                <w:sz w:val="20"/>
                <w:szCs w:val="20"/>
              </w:rPr>
              <w:t>required safety arrangements</w:t>
            </w:r>
          </w:p>
          <w:p w14:paraId="540CF7DB" w14:textId="77777777" w:rsidR="008020D3" w:rsidRPr="008020D3" w:rsidRDefault="008020D3" w:rsidP="008020D3">
            <w:pPr>
              <w:pStyle w:val="NoSpacing"/>
              <w:numPr>
                <w:ilvl w:val="0"/>
                <w:numId w:val="139"/>
              </w:numPr>
              <w:rPr>
                <w:sz w:val="20"/>
                <w:szCs w:val="20"/>
              </w:rPr>
            </w:pPr>
            <w:r w:rsidRPr="008020D3">
              <w:rPr>
                <w:sz w:val="20"/>
                <w:szCs w:val="20"/>
              </w:rPr>
              <w:t>dimensions of competency and how they guide workplace-based learning practices</w:t>
            </w:r>
          </w:p>
          <w:p w14:paraId="108D7CA8" w14:textId="77777777" w:rsidR="008020D3" w:rsidRPr="008020D3" w:rsidRDefault="008020D3" w:rsidP="008020D3">
            <w:pPr>
              <w:pStyle w:val="NoSpacing"/>
              <w:numPr>
                <w:ilvl w:val="0"/>
                <w:numId w:val="139"/>
              </w:numPr>
              <w:rPr>
                <w:sz w:val="20"/>
                <w:szCs w:val="20"/>
              </w:rPr>
            </w:pPr>
            <w:r w:rsidRPr="008020D3">
              <w:rPr>
                <w:sz w:val="20"/>
                <w:szCs w:val="20"/>
              </w:rPr>
              <w:t>strategies and processes for identifying and organising foundation skills support for learners, including language, literacy, numeracy, digital literacy and employability skills, , including use of current authorised Australian foundation skills frameworks</w:t>
            </w:r>
          </w:p>
          <w:p w14:paraId="1EF3E252" w14:textId="77777777" w:rsidR="008020D3" w:rsidRPr="008020D3" w:rsidRDefault="008020D3" w:rsidP="008020D3">
            <w:pPr>
              <w:pStyle w:val="NoSpacing"/>
              <w:numPr>
                <w:ilvl w:val="0"/>
                <w:numId w:val="139"/>
              </w:numPr>
              <w:rPr>
                <w:sz w:val="20"/>
                <w:szCs w:val="20"/>
              </w:rPr>
            </w:pPr>
            <w:r w:rsidRPr="008020D3">
              <w:rPr>
                <w:sz w:val="20"/>
                <w:szCs w:val="20"/>
              </w:rPr>
              <w:t>facilitation techniques appropriate to facilitating learning in the workplace, and strategies for encouraging, including and engaging those who learn in different ways, including:</w:t>
            </w:r>
          </w:p>
          <w:p w14:paraId="0D3E1A7D" w14:textId="77777777" w:rsidR="008020D3" w:rsidRPr="008020D3" w:rsidRDefault="008020D3" w:rsidP="008020D3">
            <w:pPr>
              <w:pStyle w:val="NoSpacing"/>
              <w:numPr>
                <w:ilvl w:val="1"/>
                <w:numId w:val="139"/>
              </w:numPr>
              <w:rPr>
                <w:sz w:val="20"/>
                <w:szCs w:val="20"/>
              </w:rPr>
            </w:pPr>
            <w:r w:rsidRPr="008020D3">
              <w:rPr>
                <w:sz w:val="20"/>
                <w:szCs w:val="20"/>
              </w:rPr>
              <w:t>demonstration</w:t>
            </w:r>
          </w:p>
          <w:p w14:paraId="228AF7D1" w14:textId="77777777" w:rsidR="008020D3" w:rsidRPr="008020D3" w:rsidRDefault="008020D3" w:rsidP="008020D3">
            <w:pPr>
              <w:pStyle w:val="NoSpacing"/>
              <w:numPr>
                <w:ilvl w:val="1"/>
                <w:numId w:val="139"/>
              </w:numPr>
              <w:rPr>
                <w:sz w:val="20"/>
                <w:szCs w:val="20"/>
              </w:rPr>
            </w:pPr>
            <w:r w:rsidRPr="008020D3">
              <w:rPr>
                <w:sz w:val="20"/>
                <w:szCs w:val="20"/>
              </w:rPr>
              <w:t>instruction</w:t>
            </w:r>
          </w:p>
          <w:p w14:paraId="4851CE90" w14:textId="77777777" w:rsidR="008020D3" w:rsidRPr="008020D3" w:rsidRDefault="008020D3" w:rsidP="008020D3">
            <w:pPr>
              <w:pStyle w:val="NoSpacing"/>
              <w:numPr>
                <w:ilvl w:val="1"/>
                <w:numId w:val="139"/>
              </w:numPr>
              <w:rPr>
                <w:sz w:val="20"/>
                <w:szCs w:val="20"/>
              </w:rPr>
            </w:pPr>
            <w:r w:rsidRPr="008020D3">
              <w:rPr>
                <w:sz w:val="20"/>
                <w:szCs w:val="20"/>
              </w:rPr>
              <w:t>questioning</w:t>
            </w:r>
          </w:p>
          <w:p w14:paraId="056E48A7" w14:textId="77777777" w:rsidR="008020D3" w:rsidRPr="008020D3" w:rsidRDefault="008020D3" w:rsidP="008020D3">
            <w:pPr>
              <w:pStyle w:val="NoSpacing"/>
              <w:numPr>
                <w:ilvl w:val="1"/>
                <w:numId w:val="139"/>
              </w:numPr>
              <w:rPr>
                <w:sz w:val="20"/>
                <w:szCs w:val="20"/>
              </w:rPr>
            </w:pPr>
            <w:r w:rsidRPr="008020D3">
              <w:rPr>
                <w:sz w:val="20"/>
                <w:szCs w:val="20"/>
              </w:rPr>
              <w:t>coaching</w:t>
            </w:r>
          </w:p>
          <w:p w14:paraId="72E5D614" w14:textId="77777777" w:rsidR="008020D3" w:rsidRPr="008020D3" w:rsidRDefault="008020D3" w:rsidP="008020D3">
            <w:pPr>
              <w:pStyle w:val="NoSpacing"/>
              <w:numPr>
                <w:ilvl w:val="1"/>
                <w:numId w:val="139"/>
              </w:numPr>
              <w:rPr>
                <w:sz w:val="20"/>
                <w:szCs w:val="20"/>
              </w:rPr>
            </w:pPr>
            <w:r w:rsidRPr="008020D3">
              <w:rPr>
                <w:sz w:val="20"/>
                <w:szCs w:val="20"/>
              </w:rPr>
              <w:t>supervised practice</w:t>
            </w:r>
          </w:p>
          <w:p w14:paraId="7652ABEF" w14:textId="77777777" w:rsidR="008020D3" w:rsidRPr="008020D3" w:rsidRDefault="008020D3" w:rsidP="008020D3">
            <w:pPr>
              <w:pStyle w:val="NoSpacing"/>
              <w:numPr>
                <w:ilvl w:val="0"/>
                <w:numId w:val="139"/>
              </w:numPr>
              <w:rPr>
                <w:sz w:val="20"/>
                <w:szCs w:val="20"/>
              </w:rPr>
            </w:pPr>
            <w:r w:rsidRPr="008020D3">
              <w:rPr>
                <w:sz w:val="20"/>
                <w:szCs w:val="20"/>
              </w:rPr>
              <w:t>strategies and techniques for engaging and liaising with other workplace stakeholders</w:t>
            </w:r>
          </w:p>
          <w:p w14:paraId="5C9AD49A" w14:textId="77777777" w:rsidR="008020D3" w:rsidRPr="008020D3" w:rsidRDefault="008020D3" w:rsidP="008020D3">
            <w:pPr>
              <w:pStyle w:val="NoSpacing"/>
              <w:numPr>
                <w:ilvl w:val="0"/>
                <w:numId w:val="139"/>
              </w:numPr>
              <w:rPr>
                <w:sz w:val="20"/>
                <w:szCs w:val="20"/>
              </w:rPr>
            </w:pPr>
            <w:r w:rsidRPr="008020D3">
              <w:rPr>
                <w:sz w:val="20"/>
                <w:szCs w:val="20"/>
              </w:rPr>
              <w:t>types of workplace constraints and distractions and how to manage them</w:t>
            </w:r>
          </w:p>
          <w:p w14:paraId="3ADAFDA0" w14:textId="77777777" w:rsidR="008020D3" w:rsidRPr="008020D3" w:rsidRDefault="008020D3" w:rsidP="008020D3">
            <w:pPr>
              <w:pStyle w:val="NoSpacing"/>
              <w:numPr>
                <w:ilvl w:val="0"/>
                <w:numId w:val="139"/>
              </w:numPr>
              <w:rPr>
                <w:sz w:val="20"/>
                <w:szCs w:val="20"/>
              </w:rPr>
            </w:pPr>
            <w:r w:rsidRPr="008020D3">
              <w:rPr>
                <w:sz w:val="20"/>
                <w:szCs w:val="20"/>
              </w:rPr>
              <w:t>learning theories and adult learning principles and their application to facilitating learning in the workplace</w:t>
            </w:r>
          </w:p>
          <w:p w14:paraId="7E40A941" w14:textId="77777777" w:rsidR="008020D3" w:rsidRPr="008020D3" w:rsidRDefault="008020D3" w:rsidP="008020D3">
            <w:pPr>
              <w:pStyle w:val="NoSpacing"/>
              <w:numPr>
                <w:ilvl w:val="0"/>
                <w:numId w:val="139"/>
              </w:numPr>
              <w:rPr>
                <w:sz w:val="20"/>
                <w:szCs w:val="20"/>
              </w:rPr>
            </w:pPr>
            <w:r w:rsidRPr="008020D3">
              <w:rPr>
                <w:sz w:val="20"/>
                <w:szCs w:val="20"/>
              </w:rPr>
              <w:t>strategies and techniques for identifying and supporting workplace-based learners with additional learning needs, including:</w:t>
            </w:r>
          </w:p>
          <w:p w14:paraId="11AA236B" w14:textId="77777777" w:rsidR="008020D3" w:rsidRPr="008020D3" w:rsidRDefault="008020D3" w:rsidP="00F8342F">
            <w:pPr>
              <w:pStyle w:val="NoSpacing"/>
              <w:numPr>
                <w:ilvl w:val="1"/>
                <w:numId w:val="139"/>
              </w:numPr>
              <w:rPr>
                <w:sz w:val="20"/>
                <w:szCs w:val="20"/>
              </w:rPr>
            </w:pPr>
            <w:r w:rsidRPr="008020D3">
              <w:rPr>
                <w:sz w:val="20"/>
                <w:szCs w:val="20"/>
              </w:rPr>
              <w:t>reasons that some learners may require additional support</w:t>
            </w:r>
          </w:p>
          <w:p w14:paraId="471D7CA3" w14:textId="77777777" w:rsidR="008020D3" w:rsidRPr="008020D3" w:rsidRDefault="008020D3" w:rsidP="00F8342F">
            <w:pPr>
              <w:pStyle w:val="NoSpacing"/>
              <w:numPr>
                <w:ilvl w:val="1"/>
                <w:numId w:val="139"/>
              </w:numPr>
              <w:rPr>
                <w:sz w:val="20"/>
                <w:szCs w:val="20"/>
              </w:rPr>
            </w:pPr>
            <w:r w:rsidRPr="008020D3">
              <w:rPr>
                <w:sz w:val="20"/>
                <w:szCs w:val="20"/>
              </w:rPr>
              <w:t>support strategies for different types of need</w:t>
            </w:r>
          </w:p>
          <w:p w14:paraId="51435EF7" w14:textId="77777777" w:rsidR="008020D3" w:rsidRPr="008020D3" w:rsidRDefault="008020D3" w:rsidP="008020D3">
            <w:pPr>
              <w:pStyle w:val="NoSpacing"/>
              <w:numPr>
                <w:ilvl w:val="0"/>
                <w:numId w:val="139"/>
              </w:numPr>
              <w:rPr>
                <w:sz w:val="20"/>
                <w:szCs w:val="20"/>
              </w:rPr>
            </w:pPr>
            <w:r w:rsidRPr="008020D3">
              <w:rPr>
                <w:sz w:val="20"/>
                <w:szCs w:val="20"/>
              </w:rPr>
              <w:lastRenderedPageBreak/>
              <w:t>evaluation, review and reflection techniques</w:t>
            </w:r>
          </w:p>
          <w:p w14:paraId="209F1D32" w14:textId="77777777" w:rsidR="008020D3" w:rsidRPr="008020D3" w:rsidRDefault="008020D3" w:rsidP="008020D3">
            <w:pPr>
              <w:pStyle w:val="NoSpacing"/>
              <w:numPr>
                <w:ilvl w:val="0"/>
                <w:numId w:val="139"/>
              </w:numPr>
              <w:rPr>
                <w:sz w:val="20"/>
                <w:szCs w:val="20"/>
              </w:rPr>
            </w:pPr>
            <w:r w:rsidRPr="008020D3">
              <w:rPr>
                <w:sz w:val="20"/>
                <w:szCs w:val="20"/>
              </w:rPr>
              <w:t>workplace training pathways, including apprenticeships and traineeships</w:t>
            </w:r>
          </w:p>
          <w:p w14:paraId="681C06D8" w14:textId="3431BE66" w:rsidR="0043471F" w:rsidRPr="008020D3" w:rsidRDefault="008020D3" w:rsidP="008020D3">
            <w:pPr>
              <w:pStyle w:val="NoSpacing"/>
              <w:numPr>
                <w:ilvl w:val="0"/>
                <w:numId w:val="139"/>
              </w:numPr>
              <w:rPr>
                <w:sz w:val="20"/>
                <w:szCs w:val="20"/>
              </w:rPr>
            </w:pPr>
            <w:r w:rsidRPr="008020D3">
              <w:rPr>
                <w:sz w:val="20"/>
                <w:szCs w:val="20"/>
              </w:rPr>
              <w:t>work health and safety (WHS) responsibilities relating to workplace-based learning, including supervision and support.</w:t>
            </w:r>
          </w:p>
        </w:tc>
        <w:tc>
          <w:tcPr>
            <w:tcW w:w="3544" w:type="dxa"/>
          </w:tcPr>
          <w:p w14:paraId="163F8B2D" w14:textId="1B5CAB1E" w:rsidR="0043471F" w:rsidRDefault="0043471F" w:rsidP="0043471F">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ECAF6BF" w14:textId="4D1D5C03" w:rsidR="0043471F" w:rsidRDefault="00780C3A" w:rsidP="0043471F">
            <w:pPr>
              <w:jc w:val="center"/>
              <w:rPr>
                <w:rFonts w:cs="Arial"/>
                <w:sz w:val="24"/>
                <w:szCs w:val="24"/>
              </w:rPr>
            </w:pPr>
            <w:sdt>
              <w:sdtPr>
                <w:rPr>
                  <w:rFonts w:cs="Arial"/>
                  <w:sz w:val="24"/>
                  <w:szCs w:val="24"/>
                </w:rPr>
                <w:id w:val="1474103535"/>
                <w14:checkbox>
                  <w14:checked w14:val="0"/>
                  <w14:checkedState w14:val="2612" w14:font="MS Gothic"/>
                  <w14:uncheckedState w14:val="2610" w14:font="MS Gothic"/>
                </w14:checkbox>
              </w:sdtPr>
              <w:sdtEndPr/>
              <w:sdtContent>
                <w:r w:rsidR="0043471F" w:rsidRPr="00D5691A">
                  <w:rPr>
                    <w:rFonts w:ascii="MS Gothic" w:eastAsia="MS Gothic" w:hAnsi="MS Gothic" w:cs="Arial" w:hint="eastAsia"/>
                    <w:sz w:val="24"/>
                    <w:szCs w:val="24"/>
                  </w:rPr>
                  <w:t>☐</w:t>
                </w:r>
              </w:sdtContent>
            </w:sdt>
          </w:p>
        </w:tc>
        <w:tc>
          <w:tcPr>
            <w:tcW w:w="4111" w:type="dxa"/>
          </w:tcPr>
          <w:p w14:paraId="6B68B61B" w14:textId="77777777" w:rsidR="0043471F" w:rsidRDefault="0043471F" w:rsidP="0043471F">
            <w:pPr>
              <w:pStyle w:val="NoSpacing"/>
            </w:pPr>
          </w:p>
        </w:tc>
        <w:tc>
          <w:tcPr>
            <w:tcW w:w="2268" w:type="dxa"/>
          </w:tcPr>
          <w:p w14:paraId="2B1F16E8" w14:textId="77777777" w:rsidR="0043471F" w:rsidRDefault="0043471F" w:rsidP="0043471F">
            <w:pPr>
              <w:pStyle w:val="NoSpacing"/>
            </w:pPr>
          </w:p>
        </w:tc>
      </w:tr>
      <w:tr w:rsidR="0043471F" w14:paraId="3CCAC58F" w14:textId="77777777" w:rsidTr="001459E3">
        <w:tc>
          <w:tcPr>
            <w:tcW w:w="5245" w:type="dxa"/>
            <w:vMerge/>
          </w:tcPr>
          <w:p w14:paraId="426A461C" w14:textId="77777777" w:rsidR="0043471F" w:rsidRPr="001459E3" w:rsidRDefault="0043471F" w:rsidP="0043471F">
            <w:pPr>
              <w:pStyle w:val="NoSpacing"/>
              <w:rPr>
                <w:sz w:val="20"/>
                <w:szCs w:val="20"/>
              </w:rPr>
            </w:pPr>
          </w:p>
        </w:tc>
        <w:tc>
          <w:tcPr>
            <w:tcW w:w="3544" w:type="dxa"/>
          </w:tcPr>
          <w:p w14:paraId="021081F5" w14:textId="7A5FCF2E" w:rsidR="0043471F" w:rsidRDefault="0043471F" w:rsidP="0043471F">
            <w:pPr>
              <w:pStyle w:val="NoSpacing"/>
              <w:jc w:val="right"/>
              <w:rPr>
                <w:sz w:val="20"/>
                <w:szCs w:val="20"/>
              </w:rPr>
            </w:pPr>
            <w:r>
              <w:rPr>
                <w:sz w:val="20"/>
                <w:szCs w:val="20"/>
              </w:rPr>
              <w:t>Samples of completed work</w:t>
            </w:r>
          </w:p>
        </w:tc>
        <w:tc>
          <w:tcPr>
            <w:tcW w:w="567" w:type="dxa"/>
          </w:tcPr>
          <w:p w14:paraId="4E56490D" w14:textId="489C0DB9" w:rsidR="0043471F" w:rsidRDefault="00780C3A" w:rsidP="0043471F">
            <w:pPr>
              <w:jc w:val="center"/>
              <w:rPr>
                <w:rFonts w:cs="Arial"/>
                <w:sz w:val="24"/>
                <w:szCs w:val="24"/>
              </w:rPr>
            </w:pPr>
            <w:sdt>
              <w:sdtPr>
                <w:rPr>
                  <w:rFonts w:cs="Arial"/>
                  <w:sz w:val="24"/>
                  <w:szCs w:val="24"/>
                </w:rPr>
                <w:id w:val="29848452"/>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5F3D68A4" w14:textId="77777777" w:rsidR="0043471F" w:rsidRDefault="0043471F" w:rsidP="0043471F">
            <w:pPr>
              <w:pStyle w:val="NoSpacing"/>
            </w:pPr>
          </w:p>
        </w:tc>
        <w:tc>
          <w:tcPr>
            <w:tcW w:w="2268" w:type="dxa"/>
          </w:tcPr>
          <w:p w14:paraId="51E44227" w14:textId="77777777" w:rsidR="0043471F" w:rsidRDefault="0043471F" w:rsidP="0043471F">
            <w:pPr>
              <w:pStyle w:val="NoSpacing"/>
            </w:pPr>
          </w:p>
        </w:tc>
      </w:tr>
      <w:tr w:rsidR="0043471F" w14:paraId="1D53D301" w14:textId="77777777" w:rsidTr="001459E3">
        <w:tc>
          <w:tcPr>
            <w:tcW w:w="5245" w:type="dxa"/>
            <w:vMerge/>
          </w:tcPr>
          <w:p w14:paraId="4A09CE4C" w14:textId="77777777" w:rsidR="0043471F" w:rsidRPr="001459E3" w:rsidRDefault="0043471F" w:rsidP="0043471F">
            <w:pPr>
              <w:pStyle w:val="NoSpacing"/>
              <w:rPr>
                <w:sz w:val="20"/>
                <w:szCs w:val="20"/>
              </w:rPr>
            </w:pPr>
          </w:p>
        </w:tc>
        <w:tc>
          <w:tcPr>
            <w:tcW w:w="3544" w:type="dxa"/>
          </w:tcPr>
          <w:p w14:paraId="753C2128" w14:textId="25C74F58" w:rsidR="0043471F" w:rsidRDefault="0043471F" w:rsidP="0043471F">
            <w:pPr>
              <w:pStyle w:val="NoSpacing"/>
              <w:jc w:val="right"/>
              <w:rPr>
                <w:sz w:val="20"/>
                <w:szCs w:val="20"/>
              </w:rPr>
            </w:pPr>
            <w:r>
              <w:rPr>
                <w:sz w:val="20"/>
                <w:szCs w:val="20"/>
              </w:rPr>
              <w:t>Job / Position Descriptions</w:t>
            </w:r>
          </w:p>
        </w:tc>
        <w:tc>
          <w:tcPr>
            <w:tcW w:w="567" w:type="dxa"/>
          </w:tcPr>
          <w:p w14:paraId="1ED0FCC9" w14:textId="6A3BB457" w:rsidR="0043471F" w:rsidRDefault="00780C3A" w:rsidP="0043471F">
            <w:pPr>
              <w:jc w:val="center"/>
              <w:rPr>
                <w:rFonts w:cs="Arial"/>
                <w:sz w:val="24"/>
                <w:szCs w:val="24"/>
              </w:rPr>
            </w:pPr>
            <w:sdt>
              <w:sdtPr>
                <w:rPr>
                  <w:rFonts w:cs="Arial"/>
                  <w:sz w:val="24"/>
                  <w:szCs w:val="24"/>
                </w:rPr>
                <w:id w:val="-225074580"/>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527E6B3B" w14:textId="77777777" w:rsidR="0043471F" w:rsidRDefault="0043471F" w:rsidP="0043471F">
            <w:pPr>
              <w:pStyle w:val="NoSpacing"/>
            </w:pPr>
          </w:p>
        </w:tc>
        <w:tc>
          <w:tcPr>
            <w:tcW w:w="2268" w:type="dxa"/>
          </w:tcPr>
          <w:p w14:paraId="56E4A9D2" w14:textId="77777777" w:rsidR="0043471F" w:rsidRDefault="0043471F" w:rsidP="0043471F">
            <w:pPr>
              <w:pStyle w:val="NoSpacing"/>
            </w:pPr>
          </w:p>
        </w:tc>
      </w:tr>
      <w:tr w:rsidR="0043471F" w14:paraId="5816F413" w14:textId="77777777" w:rsidTr="001459E3">
        <w:tc>
          <w:tcPr>
            <w:tcW w:w="5245" w:type="dxa"/>
            <w:vMerge/>
          </w:tcPr>
          <w:p w14:paraId="33D28E8D" w14:textId="77777777" w:rsidR="0043471F" w:rsidRPr="001459E3" w:rsidRDefault="0043471F" w:rsidP="0043471F">
            <w:pPr>
              <w:pStyle w:val="NoSpacing"/>
              <w:rPr>
                <w:sz w:val="20"/>
                <w:szCs w:val="20"/>
              </w:rPr>
            </w:pPr>
          </w:p>
        </w:tc>
        <w:tc>
          <w:tcPr>
            <w:tcW w:w="3544" w:type="dxa"/>
          </w:tcPr>
          <w:p w14:paraId="2FB3921D" w14:textId="0F82517D" w:rsidR="0043471F" w:rsidRDefault="0043471F" w:rsidP="0043471F">
            <w:pPr>
              <w:pStyle w:val="NoSpacing"/>
              <w:jc w:val="right"/>
              <w:rPr>
                <w:sz w:val="20"/>
                <w:szCs w:val="20"/>
              </w:rPr>
            </w:pPr>
            <w:r>
              <w:rPr>
                <w:sz w:val="20"/>
                <w:szCs w:val="20"/>
              </w:rPr>
              <w:t>Consultation Records</w:t>
            </w:r>
          </w:p>
        </w:tc>
        <w:tc>
          <w:tcPr>
            <w:tcW w:w="567" w:type="dxa"/>
          </w:tcPr>
          <w:p w14:paraId="16F922AD" w14:textId="157CE0C2" w:rsidR="0043471F" w:rsidRDefault="00780C3A" w:rsidP="0043471F">
            <w:pPr>
              <w:jc w:val="center"/>
              <w:rPr>
                <w:rFonts w:cs="Arial"/>
                <w:sz w:val="24"/>
                <w:szCs w:val="24"/>
              </w:rPr>
            </w:pPr>
            <w:sdt>
              <w:sdtPr>
                <w:rPr>
                  <w:rFonts w:cs="Arial"/>
                  <w:sz w:val="24"/>
                  <w:szCs w:val="24"/>
                </w:rPr>
                <w:id w:val="2035386114"/>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6EB40CE7" w14:textId="77777777" w:rsidR="0043471F" w:rsidRDefault="0043471F" w:rsidP="0043471F">
            <w:pPr>
              <w:pStyle w:val="NoSpacing"/>
            </w:pPr>
          </w:p>
        </w:tc>
        <w:tc>
          <w:tcPr>
            <w:tcW w:w="2268" w:type="dxa"/>
          </w:tcPr>
          <w:p w14:paraId="0C5FF3C1" w14:textId="77777777" w:rsidR="0043471F" w:rsidRDefault="0043471F" w:rsidP="0043471F">
            <w:pPr>
              <w:pStyle w:val="NoSpacing"/>
            </w:pPr>
          </w:p>
        </w:tc>
      </w:tr>
      <w:tr w:rsidR="0043471F" w14:paraId="0C7458CC" w14:textId="77777777" w:rsidTr="001459E3">
        <w:tc>
          <w:tcPr>
            <w:tcW w:w="5245" w:type="dxa"/>
            <w:vMerge/>
          </w:tcPr>
          <w:p w14:paraId="039E6941" w14:textId="77777777" w:rsidR="0043471F" w:rsidRPr="001459E3" w:rsidRDefault="0043471F" w:rsidP="0043471F">
            <w:pPr>
              <w:pStyle w:val="NoSpacing"/>
              <w:rPr>
                <w:sz w:val="20"/>
                <w:szCs w:val="20"/>
              </w:rPr>
            </w:pPr>
          </w:p>
        </w:tc>
        <w:tc>
          <w:tcPr>
            <w:tcW w:w="3544" w:type="dxa"/>
          </w:tcPr>
          <w:p w14:paraId="6F3888C0" w14:textId="72C73CBA" w:rsidR="0043471F" w:rsidRDefault="0043471F" w:rsidP="0043471F">
            <w:pPr>
              <w:pStyle w:val="NoSpacing"/>
              <w:jc w:val="right"/>
              <w:rPr>
                <w:sz w:val="20"/>
                <w:szCs w:val="20"/>
              </w:rPr>
            </w:pPr>
            <w:r>
              <w:rPr>
                <w:sz w:val="20"/>
                <w:szCs w:val="20"/>
              </w:rPr>
              <w:t>References</w:t>
            </w:r>
          </w:p>
        </w:tc>
        <w:tc>
          <w:tcPr>
            <w:tcW w:w="567" w:type="dxa"/>
          </w:tcPr>
          <w:p w14:paraId="66E3190C" w14:textId="6071ABFF" w:rsidR="0043471F" w:rsidRDefault="00780C3A" w:rsidP="0043471F">
            <w:pPr>
              <w:jc w:val="center"/>
              <w:rPr>
                <w:rFonts w:cs="Arial"/>
                <w:sz w:val="24"/>
                <w:szCs w:val="24"/>
              </w:rPr>
            </w:pPr>
            <w:sdt>
              <w:sdtPr>
                <w:rPr>
                  <w:rFonts w:cs="Arial"/>
                  <w:sz w:val="24"/>
                  <w:szCs w:val="24"/>
                </w:rPr>
                <w:id w:val="-1441757755"/>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3144BF65" w14:textId="77777777" w:rsidR="0043471F" w:rsidRDefault="0043471F" w:rsidP="0043471F">
            <w:pPr>
              <w:pStyle w:val="NoSpacing"/>
            </w:pPr>
          </w:p>
        </w:tc>
        <w:tc>
          <w:tcPr>
            <w:tcW w:w="2268" w:type="dxa"/>
          </w:tcPr>
          <w:p w14:paraId="356F5DF5" w14:textId="77777777" w:rsidR="0043471F" w:rsidRDefault="0043471F" w:rsidP="0043471F">
            <w:pPr>
              <w:pStyle w:val="NoSpacing"/>
            </w:pPr>
          </w:p>
        </w:tc>
      </w:tr>
      <w:tr w:rsidR="0043471F" w14:paraId="7E47AC0B" w14:textId="77777777" w:rsidTr="001459E3">
        <w:tc>
          <w:tcPr>
            <w:tcW w:w="5245" w:type="dxa"/>
            <w:vMerge/>
          </w:tcPr>
          <w:p w14:paraId="667F46F3" w14:textId="77777777" w:rsidR="0043471F" w:rsidRPr="001459E3" w:rsidRDefault="0043471F" w:rsidP="0043471F">
            <w:pPr>
              <w:pStyle w:val="NoSpacing"/>
              <w:rPr>
                <w:sz w:val="20"/>
                <w:szCs w:val="20"/>
              </w:rPr>
            </w:pPr>
          </w:p>
        </w:tc>
        <w:tc>
          <w:tcPr>
            <w:tcW w:w="3544" w:type="dxa"/>
          </w:tcPr>
          <w:p w14:paraId="3BD1C500" w14:textId="03E03C5E" w:rsidR="0043471F" w:rsidRDefault="0043471F" w:rsidP="0043471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97F59FA" w14:textId="4C7896BF" w:rsidR="0043471F" w:rsidRDefault="00780C3A" w:rsidP="0043471F">
            <w:pPr>
              <w:jc w:val="center"/>
              <w:rPr>
                <w:rFonts w:cs="Arial"/>
                <w:sz w:val="24"/>
                <w:szCs w:val="24"/>
              </w:rPr>
            </w:pPr>
            <w:sdt>
              <w:sdtPr>
                <w:rPr>
                  <w:rFonts w:cs="Arial"/>
                  <w:sz w:val="24"/>
                  <w:szCs w:val="24"/>
                </w:rPr>
                <w:id w:val="1138225619"/>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25ABC8E1" w14:textId="77777777" w:rsidR="0043471F" w:rsidRDefault="0043471F" w:rsidP="0043471F">
            <w:pPr>
              <w:pStyle w:val="NoSpacing"/>
            </w:pPr>
          </w:p>
        </w:tc>
        <w:tc>
          <w:tcPr>
            <w:tcW w:w="2268" w:type="dxa"/>
          </w:tcPr>
          <w:p w14:paraId="4A46195C" w14:textId="77777777" w:rsidR="0043471F" w:rsidRDefault="0043471F" w:rsidP="0043471F">
            <w:pPr>
              <w:pStyle w:val="NoSpacing"/>
            </w:pPr>
          </w:p>
        </w:tc>
      </w:tr>
      <w:tr w:rsidR="0043471F" w14:paraId="0F7BC133" w14:textId="77777777" w:rsidTr="001459E3">
        <w:tc>
          <w:tcPr>
            <w:tcW w:w="5245" w:type="dxa"/>
            <w:vMerge/>
          </w:tcPr>
          <w:p w14:paraId="1EA02918" w14:textId="77777777" w:rsidR="0043471F" w:rsidRPr="001459E3" w:rsidRDefault="0043471F" w:rsidP="0043471F">
            <w:pPr>
              <w:pStyle w:val="NoSpacing"/>
              <w:rPr>
                <w:sz w:val="20"/>
                <w:szCs w:val="20"/>
              </w:rPr>
            </w:pPr>
          </w:p>
        </w:tc>
        <w:tc>
          <w:tcPr>
            <w:tcW w:w="3544" w:type="dxa"/>
          </w:tcPr>
          <w:p w14:paraId="01554461" w14:textId="493C0ADB" w:rsidR="0043471F" w:rsidRDefault="0043471F" w:rsidP="0043471F">
            <w:pPr>
              <w:pStyle w:val="NoSpacing"/>
              <w:jc w:val="right"/>
              <w:rPr>
                <w:sz w:val="20"/>
                <w:szCs w:val="20"/>
              </w:rPr>
            </w:pPr>
            <w:r>
              <w:rPr>
                <w:sz w:val="20"/>
                <w:szCs w:val="20"/>
              </w:rPr>
              <w:t>Resume / CV</w:t>
            </w:r>
          </w:p>
        </w:tc>
        <w:tc>
          <w:tcPr>
            <w:tcW w:w="567" w:type="dxa"/>
          </w:tcPr>
          <w:p w14:paraId="3F2CFBBB" w14:textId="1F795BDC" w:rsidR="0043471F" w:rsidRDefault="00780C3A" w:rsidP="0043471F">
            <w:pPr>
              <w:jc w:val="center"/>
              <w:rPr>
                <w:rFonts w:cs="Arial"/>
                <w:sz w:val="24"/>
                <w:szCs w:val="24"/>
              </w:rPr>
            </w:pPr>
            <w:sdt>
              <w:sdtPr>
                <w:rPr>
                  <w:rFonts w:cs="Arial"/>
                  <w:sz w:val="24"/>
                  <w:szCs w:val="24"/>
                </w:rPr>
                <w:id w:val="-1843770569"/>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3BC1FB25" w14:textId="77777777" w:rsidR="0043471F" w:rsidRDefault="0043471F" w:rsidP="0043471F">
            <w:pPr>
              <w:pStyle w:val="NoSpacing"/>
            </w:pPr>
          </w:p>
        </w:tc>
        <w:tc>
          <w:tcPr>
            <w:tcW w:w="2268" w:type="dxa"/>
          </w:tcPr>
          <w:p w14:paraId="1BCC80F4" w14:textId="77777777" w:rsidR="0043471F" w:rsidRDefault="0043471F" w:rsidP="0043471F">
            <w:pPr>
              <w:pStyle w:val="NoSpacing"/>
            </w:pPr>
          </w:p>
        </w:tc>
      </w:tr>
      <w:tr w:rsidR="0043471F" w14:paraId="37F4B30B" w14:textId="77777777" w:rsidTr="001459E3">
        <w:tc>
          <w:tcPr>
            <w:tcW w:w="5245" w:type="dxa"/>
            <w:vMerge/>
          </w:tcPr>
          <w:p w14:paraId="19AF699E" w14:textId="77777777" w:rsidR="0043471F" w:rsidRPr="001459E3" w:rsidRDefault="0043471F" w:rsidP="0043471F">
            <w:pPr>
              <w:pStyle w:val="NoSpacing"/>
              <w:rPr>
                <w:sz w:val="20"/>
                <w:szCs w:val="20"/>
              </w:rPr>
            </w:pPr>
          </w:p>
        </w:tc>
        <w:tc>
          <w:tcPr>
            <w:tcW w:w="3544" w:type="dxa"/>
          </w:tcPr>
          <w:p w14:paraId="79738CB1" w14:textId="0DC5DAC5" w:rsidR="0043471F" w:rsidRDefault="0043471F" w:rsidP="0043471F">
            <w:pPr>
              <w:pStyle w:val="NoSpacing"/>
              <w:jc w:val="right"/>
              <w:rPr>
                <w:sz w:val="20"/>
                <w:szCs w:val="20"/>
              </w:rPr>
            </w:pPr>
            <w:r>
              <w:rPr>
                <w:sz w:val="20"/>
                <w:szCs w:val="20"/>
              </w:rPr>
              <w:t>Organisational Training Records</w:t>
            </w:r>
          </w:p>
        </w:tc>
        <w:tc>
          <w:tcPr>
            <w:tcW w:w="567" w:type="dxa"/>
          </w:tcPr>
          <w:p w14:paraId="60E94847" w14:textId="7A6674DB" w:rsidR="0043471F" w:rsidRDefault="00780C3A" w:rsidP="0043471F">
            <w:pPr>
              <w:jc w:val="center"/>
              <w:rPr>
                <w:rFonts w:cs="Arial"/>
                <w:sz w:val="24"/>
                <w:szCs w:val="24"/>
              </w:rPr>
            </w:pPr>
            <w:sdt>
              <w:sdtPr>
                <w:rPr>
                  <w:rFonts w:cs="Arial"/>
                  <w:sz w:val="24"/>
                  <w:szCs w:val="24"/>
                </w:rPr>
                <w:id w:val="-1041053627"/>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7086ADDF" w14:textId="77777777" w:rsidR="0043471F" w:rsidRDefault="0043471F" w:rsidP="0043471F">
            <w:pPr>
              <w:pStyle w:val="NoSpacing"/>
            </w:pPr>
          </w:p>
        </w:tc>
        <w:tc>
          <w:tcPr>
            <w:tcW w:w="2268" w:type="dxa"/>
          </w:tcPr>
          <w:p w14:paraId="79C93B4B" w14:textId="77777777" w:rsidR="0043471F" w:rsidRDefault="0043471F" w:rsidP="0043471F">
            <w:pPr>
              <w:pStyle w:val="NoSpacing"/>
            </w:pPr>
          </w:p>
        </w:tc>
      </w:tr>
      <w:tr w:rsidR="0043471F" w14:paraId="421C9FFA" w14:textId="77777777" w:rsidTr="001459E3">
        <w:tc>
          <w:tcPr>
            <w:tcW w:w="5245" w:type="dxa"/>
            <w:vMerge/>
          </w:tcPr>
          <w:p w14:paraId="41857E25" w14:textId="77777777" w:rsidR="0043471F" w:rsidRPr="001459E3" w:rsidRDefault="0043471F" w:rsidP="0043471F">
            <w:pPr>
              <w:pStyle w:val="NoSpacing"/>
              <w:rPr>
                <w:sz w:val="20"/>
                <w:szCs w:val="20"/>
              </w:rPr>
            </w:pPr>
          </w:p>
        </w:tc>
        <w:tc>
          <w:tcPr>
            <w:tcW w:w="3544" w:type="dxa"/>
          </w:tcPr>
          <w:p w14:paraId="3945206B" w14:textId="479DE5BA" w:rsidR="0043471F" w:rsidRDefault="0043471F" w:rsidP="0043471F">
            <w:pPr>
              <w:pStyle w:val="NoSpacing"/>
              <w:jc w:val="right"/>
              <w:rPr>
                <w:sz w:val="20"/>
                <w:szCs w:val="20"/>
              </w:rPr>
            </w:pPr>
            <w:r>
              <w:rPr>
                <w:sz w:val="20"/>
                <w:szCs w:val="20"/>
              </w:rPr>
              <w:t>Other</w:t>
            </w:r>
          </w:p>
        </w:tc>
        <w:tc>
          <w:tcPr>
            <w:tcW w:w="567" w:type="dxa"/>
          </w:tcPr>
          <w:p w14:paraId="2BF96D95" w14:textId="0F82E744" w:rsidR="0043471F" w:rsidRDefault="00780C3A" w:rsidP="0043471F">
            <w:pPr>
              <w:jc w:val="center"/>
              <w:rPr>
                <w:rFonts w:cs="Arial"/>
                <w:sz w:val="24"/>
                <w:szCs w:val="24"/>
              </w:rPr>
            </w:pPr>
            <w:sdt>
              <w:sdtPr>
                <w:rPr>
                  <w:rFonts w:cs="Arial"/>
                  <w:sz w:val="24"/>
                  <w:szCs w:val="24"/>
                </w:rPr>
                <w:id w:val="1759244112"/>
                <w14:checkbox>
                  <w14:checked w14:val="0"/>
                  <w14:checkedState w14:val="2612" w14:font="MS Gothic"/>
                  <w14:uncheckedState w14:val="2610" w14:font="MS Gothic"/>
                </w14:checkbox>
              </w:sdtPr>
              <w:sdtEndPr/>
              <w:sdtContent>
                <w:r w:rsidR="0043471F">
                  <w:rPr>
                    <w:rFonts w:ascii="MS Gothic" w:eastAsia="MS Gothic" w:hAnsi="MS Gothic" w:cs="Arial" w:hint="eastAsia"/>
                    <w:sz w:val="24"/>
                    <w:szCs w:val="24"/>
                  </w:rPr>
                  <w:t>☐</w:t>
                </w:r>
              </w:sdtContent>
            </w:sdt>
          </w:p>
        </w:tc>
        <w:tc>
          <w:tcPr>
            <w:tcW w:w="4111" w:type="dxa"/>
          </w:tcPr>
          <w:p w14:paraId="1AEDB643" w14:textId="77777777" w:rsidR="0043471F" w:rsidRDefault="0043471F" w:rsidP="0043471F">
            <w:pPr>
              <w:pStyle w:val="NoSpacing"/>
            </w:pPr>
          </w:p>
        </w:tc>
        <w:tc>
          <w:tcPr>
            <w:tcW w:w="2268" w:type="dxa"/>
          </w:tcPr>
          <w:p w14:paraId="2C75E69B" w14:textId="77777777" w:rsidR="0043471F" w:rsidRDefault="0043471F" w:rsidP="0043471F">
            <w:pPr>
              <w:pStyle w:val="NoSpacing"/>
            </w:pPr>
          </w:p>
        </w:tc>
      </w:tr>
    </w:tbl>
    <w:p w14:paraId="262B4918" w14:textId="77777777" w:rsidR="00135EB4" w:rsidRDefault="00135EB4" w:rsidP="007B131C">
      <w:pPr>
        <w:pStyle w:val="NoSpacing"/>
      </w:pPr>
    </w:p>
    <w:p w14:paraId="659FF250"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11A28ACF" w14:textId="77777777" w:rsidTr="00AE3230">
        <w:trPr>
          <w:trHeight w:val="728"/>
        </w:trPr>
        <w:tc>
          <w:tcPr>
            <w:tcW w:w="15735" w:type="dxa"/>
            <w:gridSpan w:val="5"/>
            <w:shd w:val="clear" w:color="auto" w:fill="DBE5F1" w:themeFill="accent1" w:themeFillTint="33"/>
            <w:vAlign w:val="center"/>
          </w:tcPr>
          <w:p w14:paraId="441FC3AD" w14:textId="00835099" w:rsidR="00135EB4" w:rsidRPr="00AC2703" w:rsidRDefault="00F80C54" w:rsidP="00F80C54">
            <w:pPr>
              <w:pStyle w:val="Heading1"/>
            </w:pPr>
            <w:bookmarkStart w:id="18" w:name="_Toc130306884"/>
            <w:r>
              <w:t xml:space="preserve">9. </w:t>
            </w:r>
            <w:r w:rsidRPr="00F80C54">
              <w:t>TAE</w:t>
            </w:r>
            <w:r w:rsidR="00FE01BF">
              <w:t>ASS</w:t>
            </w:r>
            <w:r w:rsidR="003C16DA">
              <w:t>512</w:t>
            </w:r>
            <w:r w:rsidRPr="00F80C54">
              <w:t xml:space="preserve"> </w:t>
            </w:r>
            <w:r w:rsidR="003C16DA">
              <w:rPr>
                <w:b w:val="0"/>
                <w:bCs/>
              </w:rPr>
              <w:t>–</w:t>
            </w:r>
            <w:r w:rsidRPr="00F80C54">
              <w:rPr>
                <w:b w:val="0"/>
                <w:bCs/>
              </w:rPr>
              <w:t xml:space="preserve"> </w:t>
            </w:r>
            <w:r w:rsidR="003C16DA">
              <w:rPr>
                <w:b w:val="0"/>
                <w:bCs/>
              </w:rPr>
              <w:t>Design and develop assessment tools</w:t>
            </w:r>
            <w:r w:rsidRPr="00F80C54">
              <w:rPr>
                <w:b w:val="0"/>
                <w:bCs/>
              </w:rPr>
              <w:t xml:space="preserve"> (Release 1)</w:t>
            </w:r>
            <w:bookmarkEnd w:id="18"/>
          </w:p>
        </w:tc>
      </w:tr>
      <w:tr w:rsidR="00135EB4" w:rsidRPr="00E338E1" w14:paraId="45ED0F9D" w14:textId="77777777" w:rsidTr="001459E3">
        <w:tc>
          <w:tcPr>
            <w:tcW w:w="15735" w:type="dxa"/>
            <w:gridSpan w:val="5"/>
            <w:shd w:val="clear" w:color="auto" w:fill="F2F2F2" w:themeFill="background1" w:themeFillShade="F2"/>
          </w:tcPr>
          <w:p w14:paraId="23B3DB34"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1F87F3F7" w14:textId="77777777" w:rsidTr="00AE3230">
        <w:tc>
          <w:tcPr>
            <w:tcW w:w="5245" w:type="dxa"/>
            <w:shd w:val="clear" w:color="auto" w:fill="DBE5F1" w:themeFill="accent1" w:themeFillTint="33"/>
          </w:tcPr>
          <w:p w14:paraId="327CDCF1"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7B34DA65"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35AB5485"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08D647AA" w14:textId="77777777" w:rsidR="00135EB4" w:rsidRPr="00AC7122" w:rsidRDefault="00135EB4" w:rsidP="001459E3">
            <w:pPr>
              <w:pStyle w:val="NoSpacing"/>
              <w:rPr>
                <w:sz w:val="24"/>
                <w:szCs w:val="24"/>
              </w:rPr>
            </w:pPr>
            <w:r w:rsidRPr="00AC7122">
              <w:rPr>
                <w:sz w:val="24"/>
                <w:szCs w:val="24"/>
              </w:rPr>
              <w:t>Doc No. / Name</w:t>
            </w:r>
          </w:p>
        </w:tc>
      </w:tr>
      <w:tr w:rsidR="00135EB4" w14:paraId="44963472" w14:textId="77777777" w:rsidTr="001459E3">
        <w:tc>
          <w:tcPr>
            <w:tcW w:w="5245" w:type="dxa"/>
            <w:vMerge w:val="restart"/>
          </w:tcPr>
          <w:p w14:paraId="5ED56603" w14:textId="41FDB224" w:rsidR="00C46160" w:rsidRPr="00E0555E" w:rsidRDefault="00C46160" w:rsidP="00C46160">
            <w:pPr>
              <w:pStyle w:val="NoSpacing"/>
              <w:rPr>
                <w:b/>
                <w:bCs/>
                <w:sz w:val="20"/>
                <w:szCs w:val="20"/>
              </w:rPr>
            </w:pPr>
            <w:r w:rsidRPr="00E0555E">
              <w:rPr>
                <w:b/>
                <w:bCs/>
                <w:sz w:val="20"/>
                <w:szCs w:val="20"/>
              </w:rPr>
              <w:t xml:space="preserve">1. </w:t>
            </w:r>
            <w:r w:rsidR="007E3B58">
              <w:rPr>
                <w:b/>
                <w:bCs/>
                <w:sz w:val="20"/>
                <w:szCs w:val="20"/>
              </w:rPr>
              <w:t>Prepare to dev</w:t>
            </w:r>
            <w:r w:rsidR="002F40B6">
              <w:rPr>
                <w:b/>
                <w:bCs/>
                <w:sz w:val="20"/>
                <w:szCs w:val="20"/>
              </w:rPr>
              <w:t>elop assessment tool</w:t>
            </w:r>
          </w:p>
          <w:p w14:paraId="3BB768A4" w14:textId="77777777" w:rsidR="00C46160" w:rsidRPr="00C46160" w:rsidRDefault="00C46160" w:rsidP="00C46160">
            <w:pPr>
              <w:pStyle w:val="NoSpacing"/>
              <w:rPr>
                <w:sz w:val="20"/>
                <w:szCs w:val="20"/>
              </w:rPr>
            </w:pPr>
          </w:p>
          <w:p w14:paraId="06363678" w14:textId="6557E0D3" w:rsidR="00C46160" w:rsidRPr="00C46160" w:rsidRDefault="00C46160" w:rsidP="00C46160">
            <w:pPr>
              <w:pStyle w:val="NoSpacing"/>
              <w:rPr>
                <w:sz w:val="20"/>
                <w:szCs w:val="20"/>
              </w:rPr>
            </w:pPr>
            <w:r w:rsidRPr="00C46160">
              <w:rPr>
                <w:sz w:val="20"/>
                <w:szCs w:val="20"/>
              </w:rPr>
              <w:t xml:space="preserve">1.1 </w:t>
            </w:r>
            <w:r w:rsidR="0054419A">
              <w:rPr>
                <w:sz w:val="20"/>
                <w:szCs w:val="20"/>
              </w:rPr>
              <w:t>Cla</w:t>
            </w:r>
            <w:r w:rsidR="00944732">
              <w:rPr>
                <w:sz w:val="20"/>
                <w:szCs w:val="20"/>
              </w:rPr>
              <w:t>rify tool purpose, target group and context of assessment</w:t>
            </w:r>
          </w:p>
          <w:p w14:paraId="68D459BB" w14:textId="77777777" w:rsidR="00C46160" w:rsidRPr="00C46160" w:rsidRDefault="00C46160" w:rsidP="00C46160">
            <w:pPr>
              <w:pStyle w:val="NoSpacing"/>
              <w:rPr>
                <w:sz w:val="20"/>
                <w:szCs w:val="20"/>
              </w:rPr>
            </w:pPr>
          </w:p>
          <w:p w14:paraId="08554188" w14:textId="2AFC15DC" w:rsidR="00C46160" w:rsidRDefault="00C46160" w:rsidP="00C46160">
            <w:pPr>
              <w:pStyle w:val="NoSpacing"/>
              <w:rPr>
                <w:sz w:val="20"/>
                <w:szCs w:val="20"/>
              </w:rPr>
            </w:pPr>
            <w:r w:rsidRPr="00C46160">
              <w:rPr>
                <w:sz w:val="20"/>
                <w:szCs w:val="20"/>
              </w:rPr>
              <w:t xml:space="preserve">1.2 </w:t>
            </w:r>
            <w:r w:rsidR="00A60DEB" w:rsidRPr="00A60DEB">
              <w:rPr>
                <w:sz w:val="20"/>
                <w:szCs w:val="20"/>
              </w:rPr>
              <w:t>Analyse target group characteristics and identify their needs relevant to assessment tool design and development</w:t>
            </w:r>
          </w:p>
          <w:p w14:paraId="1D80C77A" w14:textId="77777777" w:rsidR="00A60DEB" w:rsidRPr="00C46160" w:rsidRDefault="00A60DEB" w:rsidP="00C46160">
            <w:pPr>
              <w:pStyle w:val="NoSpacing"/>
              <w:rPr>
                <w:sz w:val="20"/>
                <w:szCs w:val="20"/>
              </w:rPr>
            </w:pPr>
          </w:p>
          <w:p w14:paraId="49BFBF38" w14:textId="7807078E" w:rsidR="00C46160" w:rsidRPr="00C46160" w:rsidRDefault="00C46160" w:rsidP="00C46160">
            <w:pPr>
              <w:pStyle w:val="NoSpacing"/>
              <w:rPr>
                <w:sz w:val="20"/>
                <w:szCs w:val="20"/>
              </w:rPr>
            </w:pPr>
            <w:r w:rsidRPr="00C46160">
              <w:rPr>
                <w:sz w:val="20"/>
                <w:szCs w:val="20"/>
              </w:rPr>
              <w:t xml:space="preserve">1.3 </w:t>
            </w:r>
            <w:r w:rsidR="00A60DEB" w:rsidRPr="00A60DEB">
              <w:rPr>
                <w:sz w:val="20"/>
                <w:szCs w:val="20"/>
              </w:rPr>
              <w:t>Access and analyse nationally recognised units of competency to identify what is required to demonstrate competence</w:t>
            </w:r>
          </w:p>
          <w:p w14:paraId="5C17A5C1" w14:textId="77777777" w:rsidR="00C46160" w:rsidRPr="00C46160" w:rsidRDefault="00C46160" w:rsidP="00C46160">
            <w:pPr>
              <w:pStyle w:val="NoSpacing"/>
              <w:rPr>
                <w:sz w:val="20"/>
                <w:szCs w:val="20"/>
              </w:rPr>
            </w:pPr>
          </w:p>
          <w:p w14:paraId="69348DB5" w14:textId="2BDBEE7B" w:rsidR="00A52B5A" w:rsidRPr="001459E3" w:rsidRDefault="00C46160" w:rsidP="00C46160">
            <w:pPr>
              <w:pStyle w:val="NoSpacing"/>
              <w:rPr>
                <w:sz w:val="20"/>
                <w:szCs w:val="20"/>
              </w:rPr>
            </w:pPr>
            <w:r w:rsidRPr="00C46160">
              <w:rPr>
                <w:sz w:val="20"/>
                <w:szCs w:val="20"/>
              </w:rPr>
              <w:t xml:space="preserve">1.4 </w:t>
            </w:r>
            <w:r w:rsidR="00A60DEB" w:rsidRPr="00A60DEB">
              <w:rPr>
                <w:sz w:val="20"/>
                <w:szCs w:val="20"/>
              </w:rPr>
              <w:t>Analyse available assessment instruments for their suitability for use, and identify required modifications</w:t>
            </w:r>
          </w:p>
        </w:tc>
        <w:tc>
          <w:tcPr>
            <w:tcW w:w="3544" w:type="dxa"/>
            <w:vAlign w:val="center"/>
          </w:tcPr>
          <w:p w14:paraId="202D57AF"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0689A2E1" w14:textId="77777777" w:rsidR="00135EB4" w:rsidRPr="00D5691A" w:rsidRDefault="00780C3A" w:rsidP="001459E3">
            <w:pPr>
              <w:pStyle w:val="NoSpacing"/>
              <w:jc w:val="center"/>
              <w:rPr>
                <w:sz w:val="24"/>
                <w:szCs w:val="24"/>
              </w:rPr>
            </w:pPr>
            <w:sdt>
              <w:sdtPr>
                <w:rPr>
                  <w:rFonts w:cs="Arial"/>
                  <w:sz w:val="24"/>
                  <w:szCs w:val="24"/>
                </w:rPr>
                <w:id w:val="-31504441"/>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93A3E18" w14:textId="77777777" w:rsidR="00135EB4" w:rsidRDefault="00135EB4" w:rsidP="001459E3">
            <w:pPr>
              <w:pStyle w:val="NoSpacing"/>
            </w:pPr>
          </w:p>
        </w:tc>
        <w:tc>
          <w:tcPr>
            <w:tcW w:w="2268" w:type="dxa"/>
          </w:tcPr>
          <w:p w14:paraId="7A6D0CEF" w14:textId="77777777" w:rsidR="00135EB4" w:rsidRDefault="00135EB4" w:rsidP="001459E3">
            <w:pPr>
              <w:pStyle w:val="NoSpacing"/>
            </w:pPr>
          </w:p>
        </w:tc>
      </w:tr>
      <w:tr w:rsidR="00135EB4" w14:paraId="73CF5CEC" w14:textId="77777777" w:rsidTr="001459E3">
        <w:tc>
          <w:tcPr>
            <w:tcW w:w="5245" w:type="dxa"/>
            <w:vMerge/>
          </w:tcPr>
          <w:p w14:paraId="5166CA90" w14:textId="77777777" w:rsidR="00135EB4" w:rsidRPr="001459E3" w:rsidRDefault="00135EB4" w:rsidP="001459E3">
            <w:pPr>
              <w:pStyle w:val="NoSpacing"/>
              <w:rPr>
                <w:sz w:val="20"/>
                <w:szCs w:val="20"/>
              </w:rPr>
            </w:pPr>
          </w:p>
        </w:tc>
        <w:tc>
          <w:tcPr>
            <w:tcW w:w="3544" w:type="dxa"/>
            <w:vAlign w:val="center"/>
          </w:tcPr>
          <w:p w14:paraId="6F75C549"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141E6C98" w14:textId="77777777" w:rsidR="00135EB4" w:rsidRPr="00D5691A" w:rsidRDefault="00780C3A" w:rsidP="001459E3">
            <w:pPr>
              <w:jc w:val="center"/>
              <w:rPr>
                <w:sz w:val="24"/>
                <w:szCs w:val="24"/>
              </w:rPr>
            </w:pPr>
            <w:sdt>
              <w:sdtPr>
                <w:rPr>
                  <w:rFonts w:cs="Arial"/>
                  <w:sz w:val="24"/>
                  <w:szCs w:val="24"/>
                </w:rPr>
                <w:id w:val="-11591491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E38CC6C" w14:textId="77777777" w:rsidR="00135EB4" w:rsidRDefault="00135EB4" w:rsidP="001459E3">
            <w:pPr>
              <w:pStyle w:val="NoSpacing"/>
            </w:pPr>
          </w:p>
        </w:tc>
        <w:tc>
          <w:tcPr>
            <w:tcW w:w="2268" w:type="dxa"/>
          </w:tcPr>
          <w:p w14:paraId="140736D6" w14:textId="77777777" w:rsidR="00135EB4" w:rsidRDefault="00135EB4" w:rsidP="001459E3">
            <w:pPr>
              <w:pStyle w:val="NoSpacing"/>
            </w:pPr>
          </w:p>
        </w:tc>
      </w:tr>
      <w:tr w:rsidR="00135EB4" w14:paraId="558DEA6C" w14:textId="77777777" w:rsidTr="001459E3">
        <w:tc>
          <w:tcPr>
            <w:tcW w:w="5245" w:type="dxa"/>
            <w:vMerge/>
          </w:tcPr>
          <w:p w14:paraId="752CB7E0" w14:textId="77777777" w:rsidR="00135EB4" w:rsidRPr="001459E3" w:rsidRDefault="00135EB4" w:rsidP="001459E3">
            <w:pPr>
              <w:pStyle w:val="NoSpacing"/>
              <w:rPr>
                <w:sz w:val="20"/>
                <w:szCs w:val="20"/>
              </w:rPr>
            </w:pPr>
          </w:p>
        </w:tc>
        <w:tc>
          <w:tcPr>
            <w:tcW w:w="3544" w:type="dxa"/>
            <w:vAlign w:val="center"/>
          </w:tcPr>
          <w:p w14:paraId="4F970D2D"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70E15A7A" w14:textId="77777777" w:rsidR="00135EB4" w:rsidRPr="00D5691A" w:rsidRDefault="00780C3A" w:rsidP="001459E3">
            <w:pPr>
              <w:jc w:val="center"/>
              <w:rPr>
                <w:sz w:val="24"/>
                <w:szCs w:val="24"/>
              </w:rPr>
            </w:pPr>
            <w:sdt>
              <w:sdtPr>
                <w:rPr>
                  <w:rFonts w:cs="Arial"/>
                  <w:sz w:val="24"/>
                  <w:szCs w:val="24"/>
                </w:rPr>
                <w:id w:val="-58461560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058E014" w14:textId="77777777" w:rsidR="00135EB4" w:rsidRDefault="00135EB4" w:rsidP="001459E3">
            <w:pPr>
              <w:pStyle w:val="NoSpacing"/>
            </w:pPr>
          </w:p>
        </w:tc>
        <w:tc>
          <w:tcPr>
            <w:tcW w:w="2268" w:type="dxa"/>
          </w:tcPr>
          <w:p w14:paraId="3C990627" w14:textId="77777777" w:rsidR="00135EB4" w:rsidRDefault="00135EB4" w:rsidP="001459E3">
            <w:pPr>
              <w:pStyle w:val="NoSpacing"/>
            </w:pPr>
          </w:p>
        </w:tc>
      </w:tr>
      <w:tr w:rsidR="00135EB4" w14:paraId="19FDDDEA" w14:textId="77777777" w:rsidTr="001459E3">
        <w:tc>
          <w:tcPr>
            <w:tcW w:w="5245" w:type="dxa"/>
            <w:vMerge/>
          </w:tcPr>
          <w:p w14:paraId="40670C6C" w14:textId="77777777" w:rsidR="00135EB4" w:rsidRPr="001459E3" w:rsidRDefault="00135EB4" w:rsidP="001459E3">
            <w:pPr>
              <w:pStyle w:val="NoSpacing"/>
              <w:rPr>
                <w:sz w:val="20"/>
                <w:szCs w:val="20"/>
              </w:rPr>
            </w:pPr>
          </w:p>
        </w:tc>
        <w:tc>
          <w:tcPr>
            <w:tcW w:w="3544" w:type="dxa"/>
            <w:vAlign w:val="center"/>
          </w:tcPr>
          <w:p w14:paraId="4C54673F"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5D09B7D3" w14:textId="77777777" w:rsidR="00135EB4" w:rsidRPr="00D5691A" w:rsidRDefault="00780C3A" w:rsidP="001459E3">
            <w:pPr>
              <w:jc w:val="center"/>
              <w:rPr>
                <w:sz w:val="24"/>
                <w:szCs w:val="24"/>
              </w:rPr>
            </w:pPr>
            <w:sdt>
              <w:sdtPr>
                <w:rPr>
                  <w:rFonts w:cs="Arial"/>
                  <w:sz w:val="24"/>
                  <w:szCs w:val="24"/>
                </w:rPr>
                <w:id w:val="202305258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8DDEE9F" w14:textId="77777777" w:rsidR="00135EB4" w:rsidRDefault="00135EB4" w:rsidP="001459E3">
            <w:pPr>
              <w:pStyle w:val="NoSpacing"/>
            </w:pPr>
          </w:p>
        </w:tc>
        <w:tc>
          <w:tcPr>
            <w:tcW w:w="2268" w:type="dxa"/>
          </w:tcPr>
          <w:p w14:paraId="551822DA" w14:textId="77777777" w:rsidR="00135EB4" w:rsidRDefault="00135EB4" w:rsidP="001459E3">
            <w:pPr>
              <w:pStyle w:val="NoSpacing"/>
            </w:pPr>
          </w:p>
        </w:tc>
      </w:tr>
      <w:tr w:rsidR="00135EB4" w14:paraId="504ADDCF" w14:textId="77777777" w:rsidTr="001459E3">
        <w:tc>
          <w:tcPr>
            <w:tcW w:w="5245" w:type="dxa"/>
            <w:vMerge/>
          </w:tcPr>
          <w:p w14:paraId="3B370FE2" w14:textId="77777777" w:rsidR="00135EB4" w:rsidRPr="001459E3" w:rsidRDefault="00135EB4" w:rsidP="001459E3">
            <w:pPr>
              <w:pStyle w:val="NoSpacing"/>
              <w:rPr>
                <w:sz w:val="20"/>
                <w:szCs w:val="20"/>
              </w:rPr>
            </w:pPr>
          </w:p>
        </w:tc>
        <w:tc>
          <w:tcPr>
            <w:tcW w:w="3544" w:type="dxa"/>
            <w:vAlign w:val="center"/>
          </w:tcPr>
          <w:p w14:paraId="4A691B94"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3D53EBBC" w14:textId="77777777" w:rsidR="00135EB4" w:rsidRPr="00D5691A" w:rsidRDefault="00780C3A" w:rsidP="001459E3">
            <w:pPr>
              <w:jc w:val="center"/>
              <w:rPr>
                <w:sz w:val="24"/>
                <w:szCs w:val="24"/>
              </w:rPr>
            </w:pPr>
            <w:sdt>
              <w:sdtPr>
                <w:rPr>
                  <w:rFonts w:cs="Arial"/>
                  <w:sz w:val="24"/>
                  <w:szCs w:val="24"/>
                </w:rPr>
                <w:id w:val="-176197642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7876582" w14:textId="77777777" w:rsidR="00135EB4" w:rsidRDefault="00135EB4" w:rsidP="001459E3">
            <w:pPr>
              <w:pStyle w:val="NoSpacing"/>
            </w:pPr>
          </w:p>
        </w:tc>
        <w:tc>
          <w:tcPr>
            <w:tcW w:w="2268" w:type="dxa"/>
          </w:tcPr>
          <w:p w14:paraId="004E20BF" w14:textId="77777777" w:rsidR="00135EB4" w:rsidRDefault="00135EB4" w:rsidP="001459E3">
            <w:pPr>
              <w:pStyle w:val="NoSpacing"/>
            </w:pPr>
          </w:p>
        </w:tc>
      </w:tr>
      <w:tr w:rsidR="00135EB4" w14:paraId="1023EB47" w14:textId="77777777" w:rsidTr="001459E3">
        <w:tc>
          <w:tcPr>
            <w:tcW w:w="5245" w:type="dxa"/>
            <w:vMerge/>
          </w:tcPr>
          <w:p w14:paraId="632C1E4C" w14:textId="77777777" w:rsidR="00135EB4" w:rsidRPr="001459E3" w:rsidRDefault="00135EB4" w:rsidP="001459E3">
            <w:pPr>
              <w:pStyle w:val="NoSpacing"/>
              <w:rPr>
                <w:sz w:val="20"/>
                <w:szCs w:val="20"/>
              </w:rPr>
            </w:pPr>
          </w:p>
        </w:tc>
        <w:tc>
          <w:tcPr>
            <w:tcW w:w="3544" w:type="dxa"/>
            <w:vAlign w:val="center"/>
          </w:tcPr>
          <w:p w14:paraId="2E933881"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60EB801B" w14:textId="77777777" w:rsidR="00135EB4" w:rsidRPr="00D5691A" w:rsidRDefault="00780C3A" w:rsidP="001459E3">
            <w:pPr>
              <w:jc w:val="center"/>
              <w:rPr>
                <w:sz w:val="24"/>
                <w:szCs w:val="24"/>
              </w:rPr>
            </w:pPr>
            <w:sdt>
              <w:sdtPr>
                <w:rPr>
                  <w:rFonts w:cs="Arial"/>
                  <w:sz w:val="24"/>
                  <w:szCs w:val="24"/>
                </w:rPr>
                <w:id w:val="-212399221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59E8471" w14:textId="77777777" w:rsidR="00135EB4" w:rsidRDefault="00135EB4" w:rsidP="001459E3">
            <w:pPr>
              <w:pStyle w:val="NoSpacing"/>
            </w:pPr>
          </w:p>
        </w:tc>
        <w:tc>
          <w:tcPr>
            <w:tcW w:w="2268" w:type="dxa"/>
          </w:tcPr>
          <w:p w14:paraId="6D4BCDD2" w14:textId="77777777" w:rsidR="00135EB4" w:rsidRDefault="00135EB4" w:rsidP="001459E3">
            <w:pPr>
              <w:pStyle w:val="NoSpacing"/>
            </w:pPr>
          </w:p>
        </w:tc>
      </w:tr>
      <w:tr w:rsidR="00135EB4" w14:paraId="588E1A9F" w14:textId="77777777" w:rsidTr="001459E3">
        <w:tc>
          <w:tcPr>
            <w:tcW w:w="5245" w:type="dxa"/>
            <w:vMerge/>
          </w:tcPr>
          <w:p w14:paraId="4D05AB2E" w14:textId="77777777" w:rsidR="00135EB4" w:rsidRPr="001459E3" w:rsidRDefault="00135EB4" w:rsidP="001459E3">
            <w:pPr>
              <w:pStyle w:val="NoSpacing"/>
              <w:rPr>
                <w:sz w:val="20"/>
                <w:szCs w:val="20"/>
              </w:rPr>
            </w:pPr>
          </w:p>
        </w:tc>
        <w:tc>
          <w:tcPr>
            <w:tcW w:w="3544" w:type="dxa"/>
            <w:vAlign w:val="center"/>
          </w:tcPr>
          <w:p w14:paraId="6D84D9E0"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1CA7623C" w14:textId="77777777" w:rsidR="00135EB4" w:rsidRPr="00D5691A" w:rsidRDefault="00780C3A" w:rsidP="001459E3">
            <w:pPr>
              <w:jc w:val="center"/>
              <w:rPr>
                <w:sz w:val="24"/>
                <w:szCs w:val="24"/>
              </w:rPr>
            </w:pPr>
            <w:sdt>
              <w:sdtPr>
                <w:rPr>
                  <w:rFonts w:cs="Arial"/>
                  <w:sz w:val="24"/>
                  <w:szCs w:val="24"/>
                </w:rPr>
                <w:id w:val="-2564463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C705503" w14:textId="77777777" w:rsidR="00135EB4" w:rsidRDefault="00135EB4" w:rsidP="001459E3">
            <w:pPr>
              <w:pStyle w:val="NoSpacing"/>
            </w:pPr>
          </w:p>
        </w:tc>
        <w:tc>
          <w:tcPr>
            <w:tcW w:w="2268" w:type="dxa"/>
          </w:tcPr>
          <w:p w14:paraId="5C7A3D4A" w14:textId="77777777" w:rsidR="00135EB4" w:rsidRDefault="00135EB4" w:rsidP="001459E3">
            <w:pPr>
              <w:pStyle w:val="NoSpacing"/>
            </w:pPr>
          </w:p>
        </w:tc>
      </w:tr>
      <w:tr w:rsidR="00135EB4" w14:paraId="54AFDD2A" w14:textId="77777777" w:rsidTr="001459E3">
        <w:tc>
          <w:tcPr>
            <w:tcW w:w="5245" w:type="dxa"/>
            <w:vMerge/>
          </w:tcPr>
          <w:p w14:paraId="5EA01E53" w14:textId="77777777" w:rsidR="00135EB4" w:rsidRPr="001459E3" w:rsidRDefault="00135EB4" w:rsidP="001459E3">
            <w:pPr>
              <w:pStyle w:val="NoSpacing"/>
              <w:rPr>
                <w:sz w:val="20"/>
                <w:szCs w:val="20"/>
              </w:rPr>
            </w:pPr>
          </w:p>
        </w:tc>
        <w:tc>
          <w:tcPr>
            <w:tcW w:w="3544" w:type="dxa"/>
            <w:vAlign w:val="center"/>
          </w:tcPr>
          <w:p w14:paraId="3FB84AD1"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1C1B06A6" w14:textId="77777777" w:rsidR="00135EB4" w:rsidRPr="00D5691A" w:rsidRDefault="00780C3A" w:rsidP="001459E3">
            <w:pPr>
              <w:jc w:val="center"/>
              <w:rPr>
                <w:sz w:val="24"/>
                <w:szCs w:val="24"/>
              </w:rPr>
            </w:pPr>
            <w:sdt>
              <w:sdtPr>
                <w:rPr>
                  <w:rFonts w:cs="Arial"/>
                  <w:sz w:val="24"/>
                  <w:szCs w:val="24"/>
                </w:rPr>
                <w:id w:val="-21057920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3DAD629" w14:textId="77777777" w:rsidR="00135EB4" w:rsidRDefault="00135EB4" w:rsidP="001459E3">
            <w:pPr>
              <w:pStyle w:val="NoSpacing"/>
            </w:pPr>
          </w:p>
        </w:tc>
        <w:tc>
          <w:tcPr>
            <w:tcW w:w="2268" w:type="dxa"/>
          </w:tcPr>
          <w:p w14:paraId="0D56C428" w14:textId="77777777" w:rsidR="00135EB4" w:rsidRDefault="00135EB4" w:rsidP="001459E3">
            <w:pPr>
              <w:pStyle w:val="NoSpacing"/>
            </w:pPr>
          </w:p>
        </w:tc>
      </w:tr>
      <w:tr w:rsidR="00135EB4" w14:paraId="3E1A54B7" w14:textId="77777777" w:rsidTr="001459E3">
        <w:tc>
          <w:tcPr>
            <w:tcW w:w="5245" w:type="dxa"/>
            <w:vMerge/>
          </w:tcPr>
          <w:p w14:paraId="79C47BA8" w14:textId="77777777" w:rsidR="00135EB4" w:rsidRPr="001459E3" w:rsidRDefault="00135EB4" w:rsidP="001459E3">
            <w:pPr>
              <w:pStyle w:val="NoSpacing"/>
              <w:rPr>
                <w:sz w:val="20"/>
                <w:szCs w:val="20"/>
              </w:rPr>
            </w:pPr>
          </w:p>
        </w:tc>
        <w:tc>
          <w:tcPr>
            <w:tcW w:w="3544" w:type="dxa"/>
            <w:vAlign w:val="center"/>
          </w:tcPr>
          <w:p w14:paraId="01C8CF5A"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0FC751CA" w14:textId="77777777" w:rsidR="00135EB4" w:rsidRPr="00D5691A" w:rsidRDefault="00780C3A" w:rsidP="001459E3">
            <w:pPr>
              <w:jc w:val="center"/>
              <w:rPr>
                <w:sz w:val="24"/>
                <w:szCs w:val="24"/>
              </w:rPr>
            </w:pPr>
            <w:sdt>
              <w:sdtPr>
                <w:rPr>
                  <w:rFonts w:cs="Arial"/>
                  <w:sz w:val="24"/>
                  <w:szCs w:val="24"/>
                </w:rPr>
                <w:id w:val="-65745913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C997EA9" w14:textId="77777777" w:rsidR="00135EB4" w:rsidRDefault="00135EB4" w:rsidP="001459E3">
            <w:pPr>
              <w:pStyle w:val="NoSpacing"/>
            </w:pPr>
          </w:p>
        </w:tc>
        <w:tc>
          <w:tcPr>
            <w:tcW w:w="2268" w:type="dxa"/>
          </w:tcPr>
          <w:p w14:paraId="579D06CA" w14:textId="77777777" w:rsidR="00135EB4" w:rsidRDefault="00135EB4" w:rsidP="001459E3">
            <w:pPr>
              <w:pStyle w:val="NoSpacing"/>
            </w:pPr>
          </w:p>
        </w:tc>
      </w:tr>
      <w:tr w:rsidR="00135EB4" w14:paraId="7BD4AA0C" w14:textId="77777777" w:rsidTr="001459E3">
        <w:tc>
          <w:tcPr>
            <w:tcW w:w="5245" w:type="dxa"/>
            <w:vMerge w:val="restart"/>
          </w:tcPr>
          <w:p w14:paraId="25B4E32F" w14:textId="122F6FB2" w:rsidR="00C46160" w:rsidRDefault="00C46160" w:rsidP="00C46160">
            <w:pPr>
              <w:pStyle w:val="NoSpacing"/>
              <w:rPr>
                <w:b/>
                <w:bCs/>
                <w:sz w:val="20"/>
                <w:szCs w:val="20"/>
              </w:rPr>
            </w:pPr>
            <w:r w:rsidRPr="00E0555E">
              <w:rPr>
                <w:b/>
                <w:bCs/>
                <w:sz w:val="20"/>
                <w:szCs w:val="20"/>
              </w:rPr>
              <w:t xml:space="preserve">2. </w:t>
            </w:r>
            <w:r w:rsidR="00A60DEB">
              <w:rPr>
                <w:b/>
                <w:bCs/>
                <w:sz w:val="20"/>
                <w:szCs w:val="20"/>
              </w:rPr>
              <w:t>Plan assessment tool</w:t>
            </w:r>
          </w:p>
          <w:p w14:paraId="2338C15A" w14:textId="77777777" w:rsidR="00A60DEB" w:rsidRPr="00C46160" w:rsidRDefault="00A60DEB" w:rsidP="00C46160">
            <w:pPr>
              <w:pStyle w:val="NoSpacing"/>
              <w:rPr>
                <w:sz w:val="20"/>
                <w:szCs w:val="20"/>
              </w:rPr>
            </w:pPr>
          </w:p>
          <w:p w14:paraId="552E46A3" w14:textId="77777777" w:rsidR="005C4DC7" w:rsidRDefault="005C4DC7" w:rsidP="005C4DC7">
            <w:pPr>
              <w:pStyle w:val="NoSpacing"/>
              <w:rPr>
                <w:sz w:val="20"/>
                <w:szCs w:val="20"/>
              </w:rPr>
            </w:pPr>
            <w:r w:rsidRPr="005C4DC7">
              <w:rPr>
                <w:sz w:val="20"/>
                <w:szCs w:val="20"/>
              </w:rPr>
              <w:t>2.1 Review own skills and knowledge required to develop the assessment tool and identify gaps in subject matter expertise, industry relevance and industry currency</w:t>
            </w:r>
          </w:p>
          <w:p w14:paraId="23F1CB35" w14:textId="77777777" w:rsidR="005C4DC7" w:rsidRPr="005C4DC7" w:rsidRDefault="005C4DC7" w:rsidP="005C4DC7">
            <w:pPr>
              <w:pStyle w:val="NoSpacing"/>
              <w:rPr>
                <w:sz w:val="20"/>
                <w:szCs w:val="20"/>
              </w:rPr>
            </w:pPr>
          </w:p>
          <w:p w14:paraId="6B58C6BC" w14:textId="77777777" w:rsidR="005C4DC7" w:rsidRPr="005C4DC7" w:rsidRDefault="005C4DC7" w:rsidP="005C4DC7">
            <w:pPr>
              <w:pStyle w:val="NoSpacing"/>
              <w:rPr>
                <w:sz w:val="20"/>
                <w:szCs w:val="20"/>
              </w:rPr>
            </w:pPr>
            <w:r w:rsidRPr="005C4DC7">
              <w:rPr>
                <w:sz w:val="20"/>
                <w:szCs w:val="20"/>
              </w:rPr>
              <w:t>2.2 Address identified gaps according to organisational procedures</w:t>
            </w:r>
          </w:p>
          <w:p w14:paraId="1F8CA665" w14:textId="11E9FDDC" w:rsidR="00A52B5A" w:rsidRPr="001459E3" w:rsidRDefault="005C4DC7" w:rsidP="00C46160">
            <w:pPr>
              <w:pStyle w:val="NoSpacing"/>
              <w:rPr>
                <w:sz w:val="20"/>
                <w:szCs w:val="20"/>
              </w:rPr>
            </w:pPr>
            <w:r w:rsidRPr="005C4DC7">
              <w:rPr>
                <w:sz w:val="20"/>
                <w:szCs w:val="20"/>
              </w:rPr>
              <w:lastRenderedPageBreak/>
              <w:t>2.3 Determine steps and estimate time needed for the design and development of assessment tool</w:t>
            </w:r>
          </w:p>
        </w:tc>
        <w:tc>
          <w:tcPr>
            <w:tcW w:w="3544" w:type="dxa"/>
          </w:tcPr>
          <w:p w14:paraId="71D8310D"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0DDEC10D" w14:textId="77777777" w:rsidR="00135EB4" w:rsidRPr="00D5691A" w:rsidRDefault="00780C3A" w:rsidP="001459E3">
            <w:pPr>
              <w:pStyle w:val="NoSpacing"/>
              <w:jc w:val="center"/>
              <w:rPr>
                <w:sz w:val="24"/>
                <w:szCs w:val="24"/>
              </w:rPr>
            </w:pPr>
            <w:sdt>
              <w:sdtPr>
                <w:rPr>
                  <w:rFonts w:cs="Arial"/>
                  <w:sz w:val="24"/>
                  <w:szCs w:val="24"/>
                </w:rPr>
                <w:id w:val="295801816"/>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5A0D6FB" w14:textId="77777777" w:rsidR="00135EB4" w:rsidRDefault="00135EB4" w:rsidP="001459E3">
            <w:pPr>
              <w:pStyle w:val="NoSpacing"/>
            </w:pPr>
          </w:p>
        </w:tc>
        <w:tc>
          <w:tcPr>
            <w:tcW w:w="2268" w:type="dxa"/>
          </w:tcPr>
          <w:p w14:paraId="76642B0E" w14:textId="77777777" w:rsidR="00135EB4" w:rsidRDefault="00135EB4" w:rsidP="001459E3">
            <w:pPr>
              <w:pStyle w:val="NoSpacing"/>
            </w:pPr>
          </w:p>
        </w:tc>
      </w:tr>
      <w:tr w:rsidR="00135EB4" w14:paraId="4567A48D" w14:textId="77777777" w:rsidTr="001459E3">
        <w:tc>
          <w:tcPr>
            <w:tcW w:w="5245" w:type="dxa"/>
            <w:vMerge/>
          </w:tcPr>
          <w:p w14:paraId="288C9934" w14:textId="77777777" w:rsidR="00135EB4" w:rsidRPr="001459E3" w:rsidRDefault="00135EB4" w:rsidP="001459E3">
            <w:pPr>
              <w:pStyle w:val="NoSpacing"/>
              <w:rPr>
                <w:sz w:val="20"/>
                <w:szCs w:val="20"/>
              </w:rPr>
            </w:pPr>
          </w:p>
        </w:tc>
        <w:tc>
          <w:tcPr>
            <w:tcW w:w="3544" w:type="dxa"/>
          </w:tcPr>
          <w:p w14:paraId="34DE29B2"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49F26848" w14:textId="77777777" w:rsidR="00135EB4" w:rsidRPr="00D5691A" w:rsidRDefault="00780C3A" w:rsidP="001459E3">
            <w:pPr>
              <w:jc w:val="center"/>
              <w:rPr>
                <w:sz w:val="24"/>
                <w:szCs w:val="24"/>
              </w:rPr>
            </w:pPr>
            <w:sdt>
              <w:sdtPr>
                <w:rPr>
                  <w:rFonts w:cs="Arial"/>
                  <w:sz w:val="24"/>
                  <w:szCs w:val="24"/>
                </w:rPr>
                <w:id w:val="89685765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3976B18" w14:textId="77777777" w:rsidR="00135EB4" w:rsidRDefault="00135EB4" w:rsidP="001459E3">
            <w:pPr>
              <w:pStyle w:val="NoSpacing"/>
            </w:pPr>
          </w:p>
        </w:tc>
        <w:tc>
          <w:tcPr>
            <w:tcW w:w="2268" w:type="dxa"/>
          </w:tcPr>
          <w:p w14:paraId="12F468DD" w14:textId="77777777" w:rsidR="00135EB4" w:rsidRDefault="00135EB4" w:rsidP="001459E3">
            <w:pPr>
              <w:pStyle w:val="NoSpacing"/>
            </w:pPr>
          </w:p>
        </w:tc>
      </w:tr>
      <w:tr w:rsidR="00135EB4" w14:paraId="21DA9288" w14:textId="77777777" w:rsidTr="001459E3">
        <w:tc>
          <w:tcPr>
            <w:tcW w:w="5245" w:type="dxa"/>
            <w:vMerge/>
          </w:tcPr>
          <w:p w14:paraId="34208CE4" w14:textId="77777777" w:rsidR="00135EB4" w:rsidRPr="001459E3" w:rsidRDefault="00135EB4" w:rsidP="001459E3">
            <w:pPr>
              <w:pStyle w:val="NoSpacing"/>
              <w:rPr>
                <w:sz w:val="20"/>
                <w:szCs w:val="20"/>
              </w:rPr>
            </w:pPr>
          </w:p>
        </w:tc>
        <w:tc>
          <w:tcPr>
            <w:tcW w:w="3544" w:type="dxa"/>
          </w:tcPr>
          <w:p w14:paraId="5FC9CE3C"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5BF9B19B" w14:textId="77777777" w:rsidR="00135EB4" w:rsidRPr="00D5691A" w:rsidRDefault="00780C3A" w:rsidP="001459E3">
            <w:pPr>
              <w:jc w:val="center"/>
              <w:rPr>
                <w:sz w:val="24"/>
                <w:szCs w:val="24"/>
              </w:rPr>
            </w:pPr>
            <w:sdt>
              <w:sdtPr>
                <w:rPr>
                  <w:rFonts w:cs="Arial"/>
                  <w:sz w:val="24"/>
                  <w:szCs w:val="24"/>
                </w:rPr>
                <w:id w:val="183448888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51F7109" w14:textId="77777777" w:rsidR="00135EB4" w:rsidRDefault="00135EB4" w:rsidP="001459E3">
            <w:pPr>
              <w:pStyle w:val="NoSpacing"/>
            </w:pPr>
          </w:p>
        </w:tc>
        <w:tc>
          <w:tcPr>
            <w:tcW w:w="2268" w:type="dxa"/>
          </w:tcPr>
          <w:p w14:paraId="7240250F" w14:textId="77777777" w:rsidR="00135EB4" w:rsidRDefault="00135EB4" w:rsidP="001459E3">
            <w:pPr>
              <w:pStyle w:val="NoSpacing"/>
            </w:pPr>
          </w:p>
        </w:tc>
      </w:tr>
      <w:tr w:rsidR="00135EB4" w14:paraId="06497D73" w14:textId="77777777" w:rsidTr="001459E3">
        <w:tc>
          <w:tcPr>
            <w:tcW w:w="5245" w:type="dxa"/>
            <w:vMerge/>
          </w:tcPr>
          <w:p w14:paraId="59343C67" w14:textId="77777777" w:rsidR="00135EB4" w:rsidRPr="001459E3" w:rsidRDefault="00135EB4" w:rsidP="001459E3">
            <w:pPr>
              <w:pStyle w:val="NoSpacing"/>
              <w:rPr>
                <w:sz w:val="20"/>
                <w:szCs w:val="20"/>
              </w:rPr>
            </w:pPr>
          </w:p>
        </w:tc>
        <w:tc>
          <w:tcPr>
            <w:tcW w:w="3544" w:type="dxa"/>
          </w:tcPr>
          <w:p w14:paraId="43FE22D2"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078A9F3F" w14:textId="77777777" w:rsidR="00135EB4" w:rsidRPr="00D5691A" w:rsidRDefault="00780C3A" w:rsidP="001459E3">
            <w:pPr>
              <w:jc w:val="center"/>
              <w:rPr>
                <w:sz w:val="24"/>
                <w:szCs w:val="24"/>
              </w:rPr>
            </w:pPr>
            <w:sdt>
              <w:sdtPr>
                <w:rPr>
                  <w:rFonts w:cs="Arial"/>
                  <w:sz w:val="24"/>
                  <w:szCs w:val="24"/>
                </w:rPr>
                <w:id w:val="33265115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C0BD5E7" w14:textId="77777777" w:rsidR="00135EB4" w:rsidRDefault="00135EB4" w:rsidP="001459E3">
            <w:pPr>
              <w:pStyle w:val="NoSpacing"/>
            </w:pPr>
          </w:p>
        </w:tc>
        <w:tc>
          <w:tcPr>
            <w:tcW w:w="2268" w:type="dxa"/>
          </w:tcPr>
          <w:p w14:paraId="1D19EA98" w14:textId="77777777" w:rsidR="00135EB4" w:rsidRDefault="00135EB4" w:rsidP="001459E3">
            <w:pPr>
              <w:pStyle w:val="NoSpacing"/>
            </w:pPr>
          </w:p>
        </w:tc>
      </w:tr>
      <w:tr w:rsidR="00135EB4" w14:paraId="6D9A572C" w14:textId="77777777" w:rsidTr="001459E3">
        <w:tc>
          <w:tcPr>
            <w:tcW w:w="5245" w:type="dxa"/>
            <w:vMerge/>
          </w:tcPr>
          <w:p w14:paraId="4C5E490B" w14:textId="77777777" w:rsidR="00135EB4" w:rsidRPr="001459E3" w:rsidRDefault="00135EB4" w:rsidP="001459E3">
            <w:pPr>
              <w:pStyle w:val="NoSpacing"/>
              <w:rPr>
                <w:sz w:val="20"/>
                <w:szCs w:val="20"/>
              </w:rPr>
            </w:pPr>
          </w:p>
        </w:tc>
        <w:tc>
          <w:tcPr>
            <w:tcW w:w="3544" w:type="dxa"/>
          </w:tcPr>
          <w:p w14:paraId="5825018A" w14:textId="77777777" w:rsidR="00135EB4" w:rsidRPr="00D5691A" w:rsidRDefault="00135EB4" w:rsidP="001459E3">
            <w:pPr>
              <w:pStyle w:val="NoSpacing"/>
              <w:jc w:val="right"/>
              <w:rPr>
                <w:sz w:val="20"/>
                <w:szCs w:val="20"/>
              </w:rPr>
            </w:pPr>
            <w:r>
              <w:rPr>
                <w:sz w:val="20"/>
                <w:szCs w:val="20"/>
              </w:rPr>
              <w:t>References</w:t>
            </w:r>
          </w:p>
        </w:tc>
        <w:tc>
          <w:tcPr>
            <w:tcW w:w="567" w:type="dxa"/>
          </w:tcPr>
          <w:p w14:paraId="1EB8DD1B" w14:textId="77777777" w:rsidR="00135EB4" w:rsidRPr="00D5691A" w:rsidRDefault="00780C3A" w:rsidP="001459E3">
            <w:pPr>
              <w:jc w:val="center"/>
              <w:rPr>
                <w:sz w:val="24"/>
                <w:szCs w:val="24"/>
              </w:rPr>
            </w:pPr>
            <w:sdt>
              <w:sdtPr>
                <w:rPr>
                  <w:rFonts w:cs="Arial"/>
                  <w:sz w:val="24"/>
                  <w:szCs w:val="24"/>
                </w:rPr>
                <w:id w:val="6384790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0723B6" w14:textId="77777777" w:rsidR="00135EB4" w:rsidRDefault="00135EB4" w:rsidP="001459E3">
            <w:pPr>
              <w:pStyle w:val="NoSpacing"/>
            </w:pPr>
          </w:p>
        </w:tc>
        <w:tc>
          <w:tcPr>
            <w:tcW w:w="2268" w:type="dxa"/>
          </w:tcPr>
          <w:p w14:paraId="6DF1BADB" w14:textId="77777777" w:rsidR="00135EB4" w:rsidRDefault="00135EB4" w:rsidP="001459E3">
            <w:pPr>
              <w:pStyle w:val="NoSpacing"/>
            </w:pPr>
          </w:p>
        </w:tc>
      </w:tr>
      <w:tr w:rsidR="00135EB4" w14:paraId="12AD369E" w14:textId="77777777" w:rsidTr="001459E3">
        <w:tc>
          <w:tcPr>
            <w:tcW w:w="5245" w:type="dxa"/>
            <w:vMerge/>
          </w:tcPr>
          <w:p w14:paraId="550F1750" w14:textId="77777777" w:rsidR="00135EB4" w:rsidRPr="001459E3" w:rsidRDefault="00135EB4" w:rsidP="001459E3">
            <w:pPr>
              <w:pStyle w:val="NoSpacing"/>
              <w:rPr>
                <w:sz w:val="20"/>
                <w:szCs w:val="20"/>
              </w:rPr>
            </w:pPr>
          </w:p>
        </w:tc>
        <w:tc>
          <w:tcPr>
            <w:tcW w:w="3544" w:type="dxa"/>
          </w:tcPr>
          <w:p w14:paraId="3EFE3A4B"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A0F2E1B" w14:textId="77777777" w:rsidR="00135EB4" w:rsidRPr="00D5691A" w:rsidRDefault="00780C3A" w:rsidP="001459E3">
            <w:pPr>
              <w:jc w:val="center"/>
              <w:rPr>
                <w:sz w:val="24"/>
                <w:szCs w:val="24"/>
              </w:rPr>
            </w:pPr>
            <w:sdt>
              <w:sdtPr>
                <w:rPr>
                  <w:rFonts w:cs="Arial"/>
                  <w:sz w:val="24"/>
                  <w:szCs w:val="24"/>
                </w:rPr>
                <w:id w:val="-96096505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36899FF" w14:textId="77777777" w:rsidR="00135EB4" w:rsidRDefault="00135EB4" w:rsidP="001459E3">
            <w:pPr>
              <w:pStyle w:val="NoSpacing"/>
            </w:pPr>
          </w:p>
        </w:tc>
        <w:tc>
          <w:tcPr>
            <w:tcW w:w="2268" w:type="dxa"/>
          </w:tcPr>
          <w:p w14:paraId="0EE8C3D3" w14:textId="77777777" w:rsidR="00135EB4" w:rsidRDefault="00135EB4" w:rsidP="001459E3">
            <w:pPr>
              <w:pStyle w:val="NoSpacing"/>
            </w:pPr>
          </w:p>
        </w:tc>
      </w:tr>
      <w:tr w:rsidR="00135EB4" w14:paraId="64E2F845" w14:textId="77777777" w:rsidTr="001459E3">
        <w:tc>
          <w:tcPr>
            <w:tcW w:w="5245" w:type="dxa"/>
            <w:vMerge/>
          </w:tcPr>
          <w:p w14:paraId="1A151162" w14:textId="77777777" w:rsidR="00135EB4" w:rsidRPr="001459E3" w:rsidRDefault="00135EB4" w:rsidP="001459E3">
            <w:pPr>
              <w:pStyle w:val="NoSpacing"/>
              <w:rPr>
                <w:sz w:val="20"/>
                <w:szCs w:val="20"/>
              </w:rPr>
            </w:pPr>
          </w:p>
        </w:tc>
        <w:tc>
          <w:tcPr>
            <w:tcW w:w="3544" w:type="dxa"/>
          </w:tcPr>
          <w:p w14:paraId="3548A91B" w14:textId="77777777" w:rsidR="00135EB4" w:rsidRPr="00D5691A" w:rsidRDefault="00135EB4" w:rsidP="001459E3">
            <w:pPr>
              <w:pStyle w:val="NoSpacing"/>
              <w:jc w:val="right"/>
              <w:rPr>
                <w:sz w:val="20"/>
                <w:szCs w:val="20"/>
              </w:rPr>
            </w:pPr>
            <w:r>
              <w:rPr>
                <w:sz w:val="20"/>
                <w:szCs w:val="20"/>
              </w:rPr>
              <w:t>Resume / CV</w:t>
            </w:r>
          </w:p>
        </w:tc>
        <w:tc>
          <w:tcPr>
            <w:tcW w:w="567" w:type="dxa"/>
          </w:tcPr>
          <w:p w14:paraId="3F8C35BE" w14:textId="77777777" w:rsidR="00135EB4" w:rsidRPr="00D5691A" w:rsidRDefault="00780C3A" w:rsidP="001459E3">
            <w:pPr>
              <w:jc w:val="center"/>
              <w:rPr>
                <w:sz w:val="24"/>
                <w:szCs w:val="24"/>
              </w:rPr>
            </w:pPr>
            <w:sdt>
              <w:sdtPr>
                <w:rPr>
                  <w:rFonts w:cs="Arial"/>
                  <w:sz w:val="24"/>
                  <w:szCs w:val="24"/>
                </w:rPr>
                <w:id w:val="-47190023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0F69810" w14:textId="77777777" w:rsidR="00135EB4" w:rsidRDefault="00135EB4" w:rsidP="001459E3">
            <w:pPr>
              <w:pStyle w:val="NoSpacing"/>
            </w:pPr>
          </w:p>
        </w:tc>
        <w:tc>
          <w:tcPr>
            <w:tcW w:w="2268" w:type="dxa"/>
          </w:tcPr>
          <w:p w14:paraId="0F344FB8" w14:textId="77777777" w:rsidR="00135EB4" w:rsidRDefault="00135EB4" w:rsidP="001459E3">
            <w:pPr>
              <w:pStyle w:val="NoSpacing"/>
            </w:pPr>
          </w:p>
        </w:tc>
      </w:tr>
      <w:tr w:rsidR="00135EB4" w14:paraId="01A0D208" w14:textId="77777777" w:rsidTr="001459E3">
        <w:tc>
          <w:tcPr>
            <w:tcW w:w="5245" w:type="dxa"/>
            <w:vMerge/>
          </w:tcPr>
          <w:p w14:paraId="725B5DC5" w14:textId="77777777" w:rsidR="00135EB4" w:rsidRPr="001459E3" w:rsidRDefault="00135EB4" w:rsidP="001459E3">
            <w:pPr>
              <w:pStyle w:val="NoSpacing"/>
              <w:rPr>
                <w:sz w:val="20"/>
                <w:szCs w:val="20"/>
              </w:rPr>
            </w:pPr>
          </w:p>
        </w:tc>
        <w:tc>
          <w:tcPr>
            <w:tcW w:w="3544" w:type="dxa"/>
          </w:tcPr>
          <w:p w14:paraId="362949E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6904D5CB" w14:textId="77777777" w:rsidR="00135EB4" w:rsidRPr="00D5691A" w:rsidRDefault="00780C3A" w:rsidP="001459E3">
            <w:pPr>
              <w:jc w:val="center"/>
              <w:rPr>
                <w:sz w:val="24"/>
                <w:szCs w:val="24"/>
              </w:rPr>
            </w:pPr>
            <w:sdt>
              <w:sdtPr>
                <w:rPr>
                  <w:rFonts w:cs="Arial"/>
                  <w:sz w:val="24"/>
                  <w:szCs w:val="24"/>
                </w:rPr>
                <w:id w:val="77537056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98AB365" w14:textId="77777777" w:rsidR="00135EB4" w:rsidRDefault="00135EB4" w:rsidP="001459E3">
            <w:pPr>
              <w:pStyle w:val="NoSpacing"/>
            </w:pPr>
          </w:p>
        </w:tc>
        <w:tc>
          <w:tcPr>
            <w:tcW w:w="2268" w:type="dxa"/>
          </w:tcPr>
          <w:p w14:paraId="5911240C" w14:textId="77777777" w:rsidR="00135EB4" w:rsidRDefault="00135EB4" w:rsidP="001459E3">
            <w:pPr>
              <w:pStyle w:val="NoSpacing"/>
            </w:pPr>
          </w:p>
        </w:tc>
      </w:tr>
      <w:tr w:rsidR="00135EB4" w14:paraId="6A57DF67" w14:textId="77777777" w:rsidTr="001459E3">
        <w:tc>
          <w:tcPr>
            <w:tcW w:w="5245" w:type="dxa"/>
            <w:vMerge/>
          </w:tcPr>
          <w:p w14:paraId="11A61F14" w14:textId="77777777" w:rsidR="00135EB4" w:rsidRPr="001459E3" w:rsidRDefault="00135EB4" w:rsidP="001459E3">
            <w:pPr>
              <w:pStyle w:val="NoSpacing"/>
              <w:rPr>
                <w:sz w:val="20"/>
                <w:szCs w:val="20"/>
              </w:rPr>
            </w:pPr>
          </w:p>
        </w:tc>
        <w:tc>
          <w:tcPr>
            <w:tcW w:w="3544" w:type="dxa"/>
          </w:tcPr>
          <w:p w14:paraId="2D02EF26" w14:textId="77777777" w:rsidR="00135EB4" w:rsidRPr="00D5691A" w:rsidRDefault="00135EB4" w:rsidP="001459E3">
            <w:pPr>
              <w:pStyle w:val="NoSpacing"/>
              <w:jc w:val="right"/>
              <w:rPr>
                <w:sz w:val="20"/>
                <w:szCs w:val="20"/>
              </w:rPr>
            </w:pPr>
            <w:r>
              <w:rPr>
                <w:sz w:val="20"/>
                <w:szCs w:val="20"/>
              </w:rPr>
              <w:t>Other</w:t>
            </w:r>
          </w:p>
        </w:tc>
        <w:tc>
          <w:tcPr>
            <w:tcW w:w="567" w:type="dxa"/>
          </w:tcPr>
          <w:p w14:paraId="649D6293" w14:textId="77777777" w:rsidR="00135EB4" w:rsidRPr="00D5691A" w:rsidRDefault="00780C3A" w:rsidP="001459E3">
            <w:pPr>
              <w:jc w:val="center"/>
              <w:rPr>
                <w:sz w:val="24"/>
                <w:szCs w:val="24"/>
              </w:rPr>
            </w:pPr>
            <w:sdt>
              <w:sdtPr>
                <w:rPr>
                  <w:rFonts w:cs="Arial"/>
                  <w:sz w:val="24"/>
                  <w:szCs w:val="24"/>
                </w:rPr>
                <w:id w:val="-189287078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4DB9AD4" w14:textId="77777777" w:rsidR="00135EB4" w:rsidRDefault="00135EB4" w:rsidP="001459E3">
            <w:pPr>
              <w:pStyle w:val="NoSpacing"/>
            </w:pPr>
          </w:p>
        </w:tc>
        <w:tc>
          <w:tcPr>
            <w:tcW w:w="2268" w:type="dxa"/>
          </w:tcPr>
          <w:p w14:paraId="77CF64B8" w14:textId="77777777" w:rsidR="00135EB4" w:rsidRDefault="00135EB4" w:rsidP="001459E3">
            <w:pPr>
              <w:pStyle w:val="NoSpacing"/>
            </w:pPr>
          </w:p>
        </w:tc>
      </w:tr>
      <w:tr w:rsidR="00135EB4" w14:paraId="3387C89C" w14:textId="77777777" w:rsidTr="001459E3">
        <w:tc>
          <w:tcPr>
            <w:tcW w:w="5245" w:type="dxa"/>
            <w:vMerge w:val="restart"/>
          </w:tcPr>
          <w:p w14:paraId="2D766EA2" w14:textId="5FABCEE9" w:rsidR="00C46160" w:rsidRPr="00E0555E" w:rsidRDefault="00C46160" w:rsidP="00C46160">
            <w:pPr>
              <w:pStyle w:val="NoSpacing"/>
              <w:rPr>
                <w:b/>
                <w:bCs/>
                <w:sz w:val="20"/>
                <w:szCs w:val="20"/>
              </w:rPr>
            </w:pPr>
            <w:r w:rsidRPr="00E0555E">
              <w:rPr>
                <w:b/>
                <w:bCs/>
                <w:sz w:val="20"/>
                <w:szCs w:val="20"/>
              </w:rPr>
              <w:t xml:space="preserve">3. </w:t>
            </w:r>
            <w:r w:rsidR="00E7349E">
              <w:rPr>
                <w:b/>
                <w:bCs/>
                <w:sz w:val="20"/>
                <w:szCs w:val="20"/>
              </w:rPr>
              <w:t xml:space="preserve">Design assessment </w:t>
            </w:r>
            <w:r w:rsidR="00FB1739">
              <w:rPr>
                <w:b/>
                <w:bCs/>
                <w:sz w:val="20"/>
                <w:szCs w:val="20"/>
              </w:rPr>
              <w:t>tool</w:t>
            </w:r>
          </w:p>
          <w:p w14:paraId="337F04EF" w14:textId="77777777" w:rsidR="00C46160" w:rsidRPr="00C46160" w:rsidRDefault="00C46160" w:rsidP="00C46160">
            <w:pPr>
              <w:pStyle w:val="NoSpacing"/>
              <w:rPr>
                <w:sz w:val="20"/>
                <w:szCs w:val="20"/>
              </w:rPr>
            </w:pPr>
          </w:p>
          <w:p w14:paraId="7281747F" w14:textId="77777777" w:rsidR="00A7164F" w:rsidRPr="00A7164F" w:rsidRDefault="00A7164F" w:rsidP="00A7164F">
            <w:pPr>
              <w:pStyle w:val="NoSpacing"/>
              <w:rPr>
                <w:sz w:val="20"/>
                <w:szCs w:val="20"/>
              </w:rPr>
            </w:pPr>
            <w:r w:rsidRPr="00A7164F">
              <w:rPr>
                <w:sz w:val="20"/>
                <w:szCs w:val="20"/>
              </w:rPr>
              <w:t>3.1 Review and select assessment methods appropriate to purpose, target group, required evidence collection and assessment context</w:t>
            </w:r>
          </w:p>
          <w:p w14:paraId="38DC11BB" w14:textId="77777777" w:rsidR="00A7164F" w:rsidRDefault="00A7164F" w:rsidP="00A7164F">
            <w:pPr>
              <w:pStyle w:val="NoSpacing"/>
              <w:rPr>
                <w:sz w:val="20"/>
                <w:szCs w:val="20"/>
              </w:rPr>
            </w:pPr>
          </w:p>
          <w:p w14:paraId="6B5F0F90" w14:textId="0F43D8AD" w:rsidR="00A7164F" w:rsidRPr="00A7164F" w:rsidRDefault="00A7164F" w:rsidP="00A7164F">
            <w:pPr>
              <w:pStyle w:val="NoSpacing"/>
              <w:rPr>
                <w:sz w:val="20"/>
                <w:szCs w:val="20"/>
              </w:rPr>
            </w:pPr>
            <w:r w:rsidRPr="00A7164F">
              <w:rPr>
                <w:sz w:val="20"/>
                <w:szCs w:val="20"/>
              </w:rPr>
              <w:t>3.2 Check and confirm that combination of assessment methods meets unit of competency requirements and supports principles of assessment and rules of evidence</w:t>
            </w:r>
          </w:p>
          <w:p w14:paraId="7A1B9584" w14:textId="77777777" w:rsidR="00A7164F" w:rsidRDefault="00A7164F" w:rsidP="00C46160">
            <w:pPr>
              <w:pStyle w:val="NoSpacing"/>
              <w:rPr>
                <w:sz w:val="20"/>
                <w:szCs w:val="20"/>
              </w:rPr>
            </w:pPr>
          </w:p>
          <w:p w14:paraId="2273DA07" w14:textId="4BCC5D14" w:rsidR="00A52B5A" w:rsidRPr="001459E3" w:rsidRDefault="00A7164F" w:rsidP="00C46160">
            <w:pPr>
              <w:pStyle w:val="NoSpacing"/>
              <w:rPr>
                <w:sz w:val="20"/>
                <w:szCs w:val="20"/>
              </w:rPr>
            </w:pPr>
            <w:r w:rsidRPr="00A7164F">
              <w:rPr>
                <w:sz w:val="20"/>
                <w:szCs w:val="20"/>
              </w:rPr>
              <w:t>3.3 Identify instruments required to collect evidence using selected assessment methods and according to organisational requirements</w:t>
            </w:r>
          </w:p>
        </w:tc>
        <w:tc>
          <w:tcPr>
            <w:tcW w:w="3544" w:type="dxa"/>
          </w:tcPr>
          <w:p w14:paraId="51800B92"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3848AF64" w14:textId="77777777" w:rsidR="00135EB4" w:rsidRPr="00D5691A" w:rsidRDefault="00780C3A" w:rsidP="001459E3">
            <w:pPr>
              <w:pStyle w:val="NoSpacing"/>
              <w:jc w:val="center"/>
              <w:rPr>
                <w:sz w:val="24"/>
                <w:szCs w:val="24"/>
              </w:rPr>
            </w:pPr>
            <w:sdt>
              <w:sdtPr>
                <w:rPr>
                  <w:rFonts w:cs="Arial"/>
                  <w:sz w:val="24"/>
                  <w:szCs w:val="24"/>
                </w:rPr>
                <w:id w:val="-169607653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577D5084" w14:textId="77777777" w:rsidR="00135EB4" w:rsidRDefault="00135EB4" w:rsidP="001459E3">
            <w:pPr>
              <w:pStyle w:val="NoSpacing"/>
            </w:pPr>
          </w:p>
        </w:tc>
        <w:tc>
          <w:tcPr>
            <w:tcW w:w="2268" w:type="dxa"/>
          </w:tcPr>
          <w:p w14:paraId="7D86B2D6" w14:textId="77777777" w:rsidR="00135EB4" w:rsidRDefault="00135EB4" w:rsidP="001459E3">
            <w:pPr>
              <w:pStyle w:val="NoSpacing"/>
            </w:pPr>
          </w:p>
        </w:tc>
      </w:tr>
      <w:tr w:rsidR="00135EB4" w14:paraId="40CE7D63" w14:textId="77777777" w:rsidTr="001459E3">
        <w:tc>
          <w:tcPr>
            <w:tcW w:w="5245" w:type="dxa"/>
            <w:vMerge/>
          </w:tcPr>
          <w:p w14:paraId="7B27CEBA" w14:textId="77777777" w:rsidR="00135EB4" w:rsidRPr="001459E3" w:rsidRDefault="00135EB4" w:rsidP="001459E3">
            <w:pPr>
              <w:pStyle w:val="NoSpacing"/>
              <w:rPr>
                <w:sz w:val="20"/>
                <w:szCs w:val="20"/>
              </w:rPr>
            </w:pPr>
          </w:p>
        </w:tc>
        <w:tc>
          <w:tcPr>
            <w:tcW w:w="3544" w:type="dxa"/>
          </w:tcPr>
          <w:p w14:paraId="4132AF67"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507FE9BE" w14:textId="77777777" w:rsidR="00135EB4" w:rsidRPr="00D5691A" w:rsidRDefault="00780C3A" w:rsidP="001459E3">
            <w:pPr>
              <w:jc w:val="center"/>
              <w:rPr>
                <w:sz w:val="24"/>
                <w:szCs w:val="24"/>
              </w:rPr>
            </w:pPr>
            <w:sdt>
              <w:sdtPr>
                <w:rPr>
                  <w:rFonts w:cs="Arial"/>
                  <w:sz w:val="24"/>
                  <w:szCs w:val="24"/>
                </w:rPr>
                <w:id w:val="48128053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6370A5E" w14:textId="77777777" w:rsidR="00135EB4" w:rsidRDefault="00135EB4" w:rsidP="001459E3">
            <w:pPr>
              <w:pStyle w:val="NoSpacing"/>
            </w:pPr>
          </w:p>
        </w:tc>
        <w:tc>
          <w:tcPr>
            <w:tcW w:w="2268" w:type="dxa"/>
          </w:tcPr>
          <w:p w14:paraId="1895AB04" w14:textId="77777777" w:rsidR="00135EB4" w:rsidRDefault="00135EB4" w:rsidP="001459E3">
            <w:pPr>
              <w:pStyle w:val="NoSpacing"/>
            </w:pPr>
          </w:p>
        </w:tc>
      </w:tr>
      <w:tr w:rsidR="00135EB4" w14:paraId="7835D679" w14:textId="77777777" w:rsidTr="001459E3">
        <w:tc>
          <w:tcPr>
            <w:tcW w:w="5245" w:type="dxa"/>
            <w:vMerge/>
          </w:tcPr>
          <w:p w14:paraId="4CAD1D00" w14:textId="77777777" w:rsidR="00135EB4" w:rsidRPr="001459E3" w:rsidRDefault="00135EB4" w:rsidP="001459E3">
            <w:pPr>
              <w:pStyle w:val="NoSpacing"/>
              <w:rPr>
                <w:sz w:val="20"/>
                <w:szCs w:val="20"/>
              </w:rPr>
            </w:pPr>
          </w:p>
        </w:tc>
        <w:tc>
          <w:tcPr>
            <w:tcW w:w="3544" w:type="dxa"/>
          </w:tcPr>
          <w:p w14:paraId="283E6144"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C26467D" w14:textId="77777777" w:rsidR="00135EB4" w:rsidRPr="00D5691A" w:rsidRDefault="00780C3A" w:rsidP="001459E3">
            <w:pPr>
              <w:jc w:val="center"/>
              <w:rPr>
                <w:sz w:val="24"/>
                <w:szCs w:val="24"/>
              </w:rPr>
            </w:pPr>
            <w:sdt>
              <w:sdtPr>
                <w:rPr>
                  <w:rFonts w:cs="Arial"/>
                  <w:sz w:val="24"/>
                  <w:szCs w:val="24"/>
                </w:rPr>
                <w:id w:val="10681528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36B32FA" w14:textId="77777777" w:rsidR="00135EB4" w:rsidRDefault="00135EB4" w:rsidP="001459E3">
            <w:pPr>
              <w:pStyle w:val="NoSpacing"/>
            </w:pPr>
          </w:p>
        </w:tc>
        <w:tc>
          <w:tcPr>
            <w:tcW w:w="2268" w:type="dxa"/>
          </w:tcPr>
          <w:p w14:paraId="228F8D8B" w14:textId="77777777" w:rsidR="00135EB4" w:rsidRDefault="00135EB4" w:rsidP="001459E3">
            <w:pPr>
              <w:pStyle w:val="NoSpacing"/>
            </w:pPr>
          </w:p>
        </w:tc>
      </w:tr>
      <w:tr w:rsidR="00135EB4" w14:paraId="461E7443" w14:textId="77777777" w:rsidTr="001459E3">
        <w:tc>
          <w:tcPr>
            <w:tcW w:w="5245" w:type="dxa"/>
            <w:vMerge/>
          </w:tcPr>
          <w:p w14:paraId="4471DD03" w14:textId="77777777" w:rsidR="00135EB4" w:rsidRPr="001459E3" w:rsidRDefault="00135EB4" w:rsidP="001459E3">
            <w:pPr>
              <w:pStyle w:val="NoSpacing"/>
              <w:rPr>
                <w:sz w:val="20"/>
                <w:szCs w:val="20"/>
              </w:rPr>
            </w:pPr>
          </w:p>
        </w:tc>
        <w:tc>
          <w:tcPr>
            <w:tcW w:w="3544" w:type="dxa"/>
          </w:tcPr>
          <w:p w14:paraId="5F389C12"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19C85288" w14:textId="77777777" w:rsidR="00135EB4" w:rsidRPr="00D5691A" w:rsidRDefault="00780C3A" w:rsidP="001459E3">
            <w:pPr>
              <w:jc w:val="center"/>
              <w:rPr>
                <w:sz w:val="24"/>
                <w:szCs w:val="24"/>
              </w:rPr>
            </w:pPr>
            <w:sdt>
              <w:sdtPr>
                <w:rPr>
                  <w:rFonts w:cs="Arial"/>
                  <w:sz w:val="24"/>
                  <w:szCs w:val="24"/>
                </w:rPr>
                <w:id w:val="65109477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12E5C7" w14:textId="77777777" w:rsidR="00135EB4" w:rsidRDefault="00135EB4" w:rsidP="001459E3">
            <w:pPr>
              <w:pStyle w:val="NoSpacing"/>
            </w:pPr>
          </w:p>
        </w:tc>
        <w:tc>
          <w:tcPr>
            <w:tcW w:w="2268" w:type="dxa"/>
          </w:tcPr>
          <w:p w14:paraId="3105C9E0" w14:textId="77777777" w:rsidR="00135EB4" w:rsidRDefault="00135EB4" w:rsidP="001459E3">
            <w:pPr>
              <w:pStyle w:val="NoSpacing"/>
            </w:pPr>
          </w:p>
        </w:tc>
      </w:tr>
      <w:tr w:rsidR="00135EB4" w14:paraId="337909BD" w14:textId="77777777" w:rsidTr="001459E3">
        <w:tc>
          <w:tcPr>
            <w:tcW w:w="5245" w:type="dxa"/>
            <w:vMerge/>
          </w:tcPr>
          <w:p w14:paraId="195EF8AC" w14:textId="77777777" w:rsidR="00135EB4" w:rsidRPr="001459E3" w:rsidRDefault="00135EB4" w:rsidP="001459E3">
            <w:pPr>
              <w:pStyle w:val="NoSpacing"/>
              <w:rPr>
                <w:sz w:val="20"/>
                <w:szCs w:val="20"/>
              </w:rPr>
            </w:pPr>
          </w:p>
        </w:tc>
        <w:tc>
          <w:tcPr>
            <w:tcW w:w="3544" w:type="dxa"/>
          </w:tcPr>
          <w:p w14:paraId="6B769927" w14:textId="77777777" w:rsidR="00135EB4" w:rsidRPr="00D5691A" w:rsidRDefault="00135EB4" w:rsidP="001459E3">
            <w:pPr>
              <w:pStyle w:val="NoSpacing"/>
              <w:jc w:val="right"/>
              <w:rPr>
                <w:sz w:val="20"/>
                <w:szCs w:val="20"/>
              </w:rPr>
            </w:pPr>
            <w:r>
              <w:rPr>
                <w:sz w:val="20"/>
                <w:szCs w:val="20"/>
              </w:rPr>
              <w:t>References</w:t>
            </w:r>
          </w:p>
        </w:tc>
        <w:tc>
          <w:tcPr>
            <w:tcW w:w="567" w:type="dxa"/>
          </w:tcPr>
          <w:p w14:paraId="3FDE4FA0" w14:textId="77777777" w:rsidR="00135EB4" w:rsidRPr="00D5691A" w:rsidRDefault="00780C3A" w:rsidP="001459E3">
            <w:pPr>
              <w:jc w:val="center"/>
              <w:rPr>
                <w:sz w:val="24"/>
                <w:szCs w:val="24"/>
              </w:rPr>
            </w:pPr>
            <w:sdt>
              <w:sdtPr>
                <w:rPr>
                  <w:rFonts w:cs="Arial"/>
                  <w:sz w:val="24"/>
                  <w:szCs w:val="24"/>
                </w:rPr>
                <w:id w:val="-53187798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EA17AAD" w14:textId="77777777" w:rsidR="00135EB4" w:rsidRDefault="00135EB4" w:rsidP="001459E3">
            <w:pPr>
              <w:pStyle w:val="NoSpacing"/>
            </w:pPr>
          </w:p>
        </w:tc>
        <w:tc>
          <w:tcPr>
            <w:tcW w:w="2268" w:type="dxa"/>
          </w:tcPr>
          <w:p w14:paraId="23EC189D" w14:textId="77777777" w:rsidR="00135EB4" w:rsidRDefault="00135EB4" w:rsidP="001459E3">
            <w:pPr>
              <w:pStyle w:val="NoSpacing"/>
            </w:pPr>
          </w:p>
        </w:tc>
      </w:tr>
      <w:tr w:rsidR="00135EB4" w14:paraId="64DCD6EB" w14:textId="77777777" w:rsidTr="001459E3">
        <w:tc>
          <w:tcPr>
            <w:tcW w:w="5245" w:type="dxa"/>
            <w:vMerge/>
          </w:tcPr>
          <w:p w14:paraId="4577752C" w14:textId="77777777" w:rsidR="00135EB4" w:rsidRPr="001459E3" w:rsidRDefault="00135EB4" w:rsidP="001459E3">
            <w:pPr>
              <w:pStyle w:val="NoSpacing"/>
              <w:rPr>
                <w:sz w:val="20"/>
                <w:szCs w:val="20"/>
              </w:rPr>
            </w:pPr>
          </w:p>
        </w:tc>
        <w:tc>
          <w:tcPr>
            <w:tcW w:w="3544" w:type="dxa"/>
          </w:tcPr>
          <w:p w14:paraId="12D6E6D7"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9626F04" w14:textId="77777777" w:rsidR="00135EB4" w:rsidRPr="00D5691A" w:rsidRDefault="00780C3A" w:rsidP="001459E3">
            <w:pPr>
              <w:jc w:val="center"/>
              <w:rPr>
                <w:sz w:val="24"/>
                <w:szCs w:val="24"/>
              </w:rPr>
            </w:pPr>
            <w:sdt>
              <w:sdtPr>
                <w:rPr>
                  <w:rFonts w:cs="Arial"/>
                  <w:sz w:val="24"/>
                  <w:szCs w:val="24"/>
                </w:rPr>
                <w:id w:val="-61282184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49CD09" w14:textId="77777777" w:rsidR="00135EB4" w:rsidRDefault="00135EB4" w:rsidP="001459E3">
            <w:pPr>
              <w:pStyle w:val="NoSpacing"/>
            </w:pPr>
          </w:p>
        </w:tc>
        <w:tc>
          <w:tcPr>
            <w:tcW w:w="2268" w:type="dxa"/>
          </w:tcPr>
          <w:p w14:paraId="1A4BB148" w14:textId="77777777" w:rsidR="00135EB4" w:rsidRDefault="00135EB4" w:rsidP="001459E3">
            <w:pPr>
              <w:pStyle w:val="NoSpacing"/>
            </w:pPr>
          </w:p>
        </w:tc>
      </w:tr>
      <w:tr w:rsidR="00135EB4" w14:paraId="217B8B66" w14:textId="77777777" w:rsidTr="001459E3">
        <w:tc>
          <w:tcPr>
            <w:tcW w:w="5245" w:type="dxa"/>
            <w:vMerge/>
          </w:tcPr>
          <w:p w14:paraId="072DE551" w14:textId="77777777" w:rsidR="00135EB4" w:rsidRPr="001459E3" w:rsidRDefault="00135EB4" w:rsidP="001459E3">
            <w:pPr>
              <w:pStyle w:val="NoSpacing"/>
              <w:rPr>
                <w:sz w:val="20"/>
                <w:szCs w:val="20"/>
              </w:rPr>
            </w:pPr>
          </w:p>
        </w:tc>
        <w:tc>
          <w:tcPr>
            <w:tcW w:w="3544" w:type="dxa"/>
          </w:tcPr>
          <w:p w14:paraId="06C31624" w14:textId="77777777" w:rsidR="00135EB4" w:rsidRPr="00D5691A" w:rsidRDefault="00135EB4" w:rsidP="001459E3">
            <w:pPr>
              <w:pStyle w:val="NoSpacing"/>
              <w:jc w:val="right"/>
              <w:rPr>
                <w:sz w:val="20"/>
                <w:szCs w:val="20"/>
              </w:rPr>
            </w:pPr>
            <w:r>
              <w:rPr>
                <w:sz w:val="20"/>
                <w:szCs w:val="20"/>
              </w:rPr>
              <w:t>Resume / CV</w:t>
            </w:r>
          </w:p>
        </w:tc>
        <w:tc>
          <w:tcPr>
            <w:tcW w:w="567" w:type="dxa"/>
          </w:tcPr>
          <w:p w14:paraId="05352206" w14:textId="77777777" w:rsidR="00135EB4" w:rsidRPr="00D5691A" w:rsidRDefault="00780C3A" w:rsidP="001459E3">
            <w:pPr>
              <w:jc w:val="center"/>
              <w:rPr>
                <w:sz w:val="24"/>
                <w:szCs w:val="24"/>
              </w:rPr>
            </w:pPr>
            <w:sdt>
              <w:sdtPr>
                <w:rPr>
                  <w:rFonts w:cs="Arial"/>
                  <w:sz w:val="24"/>
                  <w:szCs w:val="24"/>
                </w:rPr>
                <w:id w:val="205273386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266E378" w14:textId="77777777" w:rsidR="00135EB4" w:rsidRDefault="00135EB4" w:rsidP="001459E3">
            <w:pPr>
              <w:pStyle w:val="NoSpacing"/>
            </w:pPr>
          </w:p>
        </w:tc>
        <w:tc>
          <w:tcPr>
            <w:tcW w:w="2268" w:type="dxa"/>
          </w:tcPr>
          <w:p w14:paraId="203161A4" w14:textId="77777777" w:rsidR="00135EB4" w:rsidRDefault="00135EB4" w:rsidP="001459E3">
            <w:pPr>
              <w:pStyle w:val="NoSpacing"/>
            </w:pPr>
          </w:p>
        </w:tc>
      </w:tr>
      <w:tr w:rsidR="00135EB4" w14:paraId="2D65DCC0" w14:textId="77777777" w:rsidTr="001459E3">
        <w:tc>
          <w:tcPr>
            <w:tcW w:w="5245" w:type="dxa"/>
            <w:vMerge/>
          </w:tcPr>
          <w:p w14:paraId="1B9F9216" w14:textId="77777777" w:rsidR="00135EB4" w:rsidRPr="001459E3" w:rsidRDefault="00135EB4" w:rsidP="001459E3">
            <w:pPr>
              <w:pStyle w:val="NoSpacing"/>
              <w:rPr>
                <w:sz w:val="20"/>
                <w:szCs w:val="20"/>
              </w:rPr>
            </w:pPr>
          </w:p>
        </w:tc>
        <w:tc>
          <w:tcPr>
            <w:tcW w:w="3544" w:type="dxa"/>
          </w:tcPr>
          <w:p w14:paraId="53B41B26"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3F8273BF" w14:textId="77777777" w:rsidR="00135EB4" w:rsidRPr="00D5691A" w:rsidRDefault="00780C3A" w:rsidP="001459E3">
            <w:pPr>
              <w:jc w:val="center"/>
              <w:rPr>
                <w:sz w:val="24"/>
                <w:szCs w:val="24"/>
              </w:rPr>
            </w:pPr>
            <w:sdt>
              <w:sdtPr>
                <w:rPr>
                  <w:rFonts w:cs="Arial"/>
                  <w:sz w:val="24"/>
                  <w:szCs w:val="24"/>
                </w:rPr>
                <w:id w:val="-201498399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9F324B" w14:textId="77777777" w:rsidR="00135EB4" w:rsidRDefault="00135EB4" w:rsidP="001459E3">
            <w:pPr>
              <w:pStyle w:val="NoSpacing"/>
            </w:pPr>
          </w:p>
        </w:tc>
        <w:tc>
          <w:tcPr>
            <w:tcW w:w="2268" w:type="dxa"/>
          </w:tcPr>
          <w:p w14:paraId="18591ACD" w14:textId="77777777" w:rsidR="00135EB4" w:rsidRDefault="00135EB4" w:rsidP="001459E3">
            <w:pPr>
              <w:pStyle w:val="NoSpacing"/>
            </w:pPr>
          </w:p>
        </w:tc>
      </w:tr>
      <w:tr w:rsidR="00135EB4" w14:paraId="21110261" w14:textId="77777777" w:rsidTr="001459E3">
        <w:tc>
          <w:tcPr>
            <w:tcW w:w="5245" w:type="dxa"/>
            <w:vMerge/>
          </w:tcPr>
          <w:p w14:paraId="37D28705" w14:textId="77777777" w:rsidR="00135EB4" w:rsidRPr="001459E3" w:rsidRDefault="00135EB4" w:rsidP="001459E3">
            <w:pPr>
              <w:pStyle w:val="NoSpacing"/>
              <w:rPr>
                <w:sz w:val="20"/>
                <w:szCs w:val="20"/>
              </w:rPr>
            </w:pPr>
          </w:p>
        </w:tc>
        <w:tc>
          <w:tcPr>
            <w:tcW w:w="3544" w:type="dxa"/>
          </w:tcPr>
          <w:p w14:paraId="2292996B" w14:textId="77777777" w:rsidR="00135EB4" w:rsidRPr="00D5691A" w:rsidRDefault="00135EB4" w:rsidP="001459E3">
            <w:pPr>
              <w:pStyle w:val="NoSpacing"/>
              <w:jc w:val="right"/>
              <w:rPr>
                <w:sz w:val="20"/>
                <w:szCs w:val="20"/>
              </w:rPr>
            </w:pPr>
            <w:r>
              <w:rPr>
                <w:sz w:val="20"/>
                <w:szCs w:val="20"/>
              </w:rPr>
              <w:t>Other</w:t>
            </w:r>
          </w:p>
        </w:tc>
        <w:tc>
          <w:tcPr>
            <w:tcW w:w="567" w:type="dxa"/>
          </w:tcPr>
          <w:p w14:paraId="6D146619" w14:textId="77777777" w:rsidR="00135EB4" w:rsidRPr="00D5691A" w:rsidRDefault="00780C3A" w:rsidP="001459E3">
            <w:pPr>
              <w:jc w:val="center"/>
              <w:rPr>
                <w:sz w:val="24"/>
                <w:szCs w:val="24"/>
              </w:rPr>
            </w:pPr>
            <w:sdt>
              <w:sdtPr>
                <w:rPr>
                  <w:rFonts w:cs="Arial"/>
                  <w:sz w:val="24"/>
                  <w:szCs w:val="24"/>
                </w:rPr>
                <w:id w:val="-26693388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29DD12E" w14:textId="77777777" w:rsidR="00135EB4" w:rsidRDefault="00135EB4" w:rsidP="001459E3">
            <w:pPr>
              <w:pStyle w:val="NoSpacing"/>
            </w:pPr>
          </w:p>
        </w:tc>
        <w:tc>
          <w:tcPr>
            <w:tcW w:w="2268" w:type="dxa"/>
          </w:tcPr>
          <w:p w14:paraId="3B6EB48B" w14:textId="77777777" w:rsidR="00135EB4" w:rsidRDefault="00135EB4" w:rsidP="001459E3">
            <w:pPr>
              <w:pStyle w:val="NoSpacing"/>
            </w:pPr>
          </w:p>
        </w:tc>
      </w:tr>
      <w:tr w:rsidR="00135EB4" w14:paraId="43903D6E" w14:textId="77777777" w:rsidTr="001459E3">
        <w:tc>
          <w:tcPr>
            <w:tcW w:w="5245" w:type="dxa"/>
            <w:vMerge w:val="restart"/>
          </w:tcPr>
          <w:p w14:paraId="4D6CC67D" w14:textId="66D6932F" w:rsidR="00C46160" w:rsidRPr="00E0555E" w:rsidRDefault="00C46160" w:rsidP="00C46160">
            <w:pPr>
              <w:pStyle w:val="NoSpacing"/>
              <w:rPr>
                <w:b/>
                <w:bCs/>
                <w:sz w:val="20"/>
                <w:szCs w:val="20"/>
              </w:rPr>
            </w:pPr>
            <w:r w:rsidRPr="00E0555E">
              <w:rPr>
                <w:b/>
                <w:bCs/>
                <w:sz w:val="20"/>
                <w:szCs w:val="20"/>
              </w:rPr>
              <w:t xml:space="preserve">4. </w:t>
            </w:r>
            <w:r w:rsidR="00DB5455">
              <w:rPr>
                <w:b/>
                <w:bCs/>
                <w:sz w:val="20"/>
                <w:szCs w:val="20"/>
              </w:rPr>
              <w:t>Develop assessment tool</w:t>
            </w:r>
          </w:p>
          <w:p w14:paraId="610777C9" w14:textId="77777777" w:rsidR="00C46160" w:rsidRPr="00C46160" w:rsidRDefault="00C46160" w:rsidP="00C46160">
            <w:pPr>
              <w:pStyle w:val="NoSpacing"/>
              <w:rPr>
                <w:sz w:val="20"/>
                <w:szCs w:val="20"/>
              </w:rPr>
            </w:pPr>
          </w:p>
          <w:p w14:paraId="1A8FE984" w14:textId="77777777" w:rsidR="0038397A" w:rsidRPr="0038397A" w:rsidRDefault="0038397A" w:rsidP="0038397A">
            <w:pPr>
              <w:pStyle w:val="NoSpacing"/>
              <w:rPr>
                <w:sz w:val="20"/>
                <w:szCs w:val="20"/>
              </w:rPr>
            </w:pPr>
            <w:r w:rsidRPr="0038397A">
              <w:rPr>
                <w:sz w:val="20"/>
                <w:szCs w:val="20"/>
              </w:rPr>
              <w:t>4.1 Record the context and conditions for assessment</w:t>
            </w:r>
          </w:p>
          <w:p w14:paraId="352A2DDE" w14:textId="77777777" w:rsidR="0038397A" w:rsidRDefault="0038397A" w:rsidP="0038397A">
            <w:pPr>
              <w:pStyle w:val="NoSpacing"/>
              <w:rPr>
                <w:sz w:val="20"/>
                <w:szCs w:val="20"/>
              </w:rPr>
            </w:pPr>
          </w:p>
          <w:p w14:paraId="1DFE3197" w14:textId="78B43A36" w:rsidR="0038397A" w:rsidRPr="0038397A" w:rsidRDefault="0038397A" w:rsidP="0038397A">
            <w:pPr>
              <w:pStyle w:val="NoSpacing"/>
              <w:rPr>
                <w:sz w:val="20"/>
                <w:szCs w:val="20"/>
              </w:rPr>
            </w:pPr>
            <w:r w:rsidRPr="0038397A">
              <w:rPr>
                <w:sz w:val="20"/>
                <w:szCs w:val="20"/>
              </w:rPr>
              <w:t>4.2 Develop tasks to be administered to candidates</w:t>
            </w:r>
          </w:p>
          <w:p w14:paraId="57768409" w14:textId="77777777" w:rsidR="0038397A" w:rsidRDefault="0038397A" w:rsidP="0038397A">
            <w:pPr>
              <w:pStyle w:val="NoSpacing"/>
              <w:rPr>
                <w:sz w:val="20"/>
                <w:szCs w:val="20"/>
              </w:rPr>
            </w:pPr>
          </w:p>
          <w:p w14:paraId="3BC13005" w14:textId="54A19FA6" w:rsidR="0038397A" w:rsidRPr="0038397A" w:rsidRDefault="0038397A" w:rsidP="0038397A">
            <w:pPr>
              <w:pStyle w:val="NoSpacing"/>
              <w:rPr>
                <w:sz w:val="20"/>
                <w:szCs w:val="20"/>
              </w:rPr>
            </w:pPr>
            <w:r w:rsidRPr="0038397A">
              <w:rPr>
                <w:sz w:val="20"/>
                <w:szCs w:val="20"/>
              </w:rPr>
              <w:t>4.3 Develop outline of evidence to be gathered from candidate</w:t>
            </w:r>
          </w:p>
          <w:p w14:paraId="1E022DBE" w14:textId="77777777" w:rsidR="0038397A" w:rsidRDefault="0038397A" w:rsidP="0038397A">
            <w:pPr>
              <w:pStyle w:val="NoSpacing"/>
              <w:rPr>
                <w:sz w:val="20"/>
                <w:szCs w:val="20"/>
              </w:rPr>
            </w:pPr>
          </w:p>
          <w:p w14:paraId="7D5BF233" w14:textId="5665E4AA" w:rsidR="0038397A" w:rsidRPr="0038397A" w:rsidRDefault="0038397A" w:rsidP="0038397A">
            <w:pPr>
              <w:pStyle w:val="NoSpacing"/>
              <w:rPr>
                <w:sz w:val="20"/>
                <w:szCs w:val="20"/>
              </w:rPr>
            </w:pPr>
            <w:r w:rsidRPr="0038397A">
              <w:rPr>
                <w:sz w:val="20"/>
                <w:szCs w:val="20"/>
              </w:rPr>
              <w:t>4.4 Develop instruments to be used to collect evidence from candidate in line with universal design principles and according to legislative and regulatory requirements</w:t>
            </w:r>
          </w:p>
          <w:p w14:paraId="534D453C" w14:textId="77777777" w:rsidR="0038397A" w:rsidRDefault="0038397A" w:rsidP="0038397A">
            <w:pPr>
              <w:pStyle w:val="NoSpacing"/>
              <w:rPr>
                <w:sz w:val="20"/>
                <w:szCs w:val="20"/>
              </w:rPr>
            </w:pPr>
          </w:p>
          <w:p w14:paraId="4B678C2F" w14:textId="464EACF0" w:rsidR="0038397A" w:rsidRPr="0038397A" w:rsidRDefault="0038397A" w:rsidP="0038397A">
            <w:pPr>
              <w:pStyle w:val="NoSpacing"/>
              <w:rPr>
                <w:sz w:val="20"/>
                <w:szCs w:val="20"/>
              </w:rPr>
            </w:pPr>
            <w:r w:rsidRPr="0038397A">
              <w:rPr>
                <w:sz w:val="20"/>
                <w:szCs w:val="20"/>
              </w:rPr>
              <w:t>4.5 Develop criteria to be used to make judgements about whether competence has been achieved</w:t>
            </w:r>
          </w:p>
          <w:p w14:paraId="0D065099" w14:textId="77777777" w:rsidR="0038397A" w:rsidRDefault="0038397A" w:rsidP="0038397A">
            <w:pPr>
              <w:pStyle w:val="NoSpacing"/>
              <w:rPr>
                <w:sz w:val="20"/>
                <w:szCs w:val="20"/>
              </w:rPr>
            </w:pPr>
          </w:p>
          <w:p w14:paraId="5E79B213" w14:textId="4CBD161E" w:rsidR="0038397A" w:rsidRPr="0038397A" w:rsidRDefault="0038397A" w:rsidP="0038397A">
            <w:pPr>
              <w:pStyle w:val="NoSpacing"/>
              <w:rPr>
                <w:sz w:val="20"/>
                <w:szCs w:val="20"/>
              </w:rPr>
            </w:pPr>
            <w:r w:rsidRPr="0038397A">
              <w:rPr>
                <w:sz w:val="20"/>
                <w:szCs w:val="20"/>
              </w:rPr>
              <w:t>4.6 Develop administration, recording and reporting requirements</w:t>
            </w:r>
          </w:p>
          <w:p w14:paraId="66866427" w14:textId="77777777" w:rsidR="0038397A" w:rsidRDefault="0038397A" w:rsidP="0038397A">
            <w:pPr>
              <w:pStyle w:val="NoSpacing"/>
              <w:rPr>
                <w:sz w:val="20"/>
                <w:szCs w:val="20"/>
              </w:rPr>
            </w:pPr>
          </w:p>
          <w:p w14:paraId="7DB17C48" w14:textId="291D5D05" w:rsidR="0038397A" w:rsidRPr="0038397A" w:rsidRDefault="0038397A" w:rsidP="0038397A">
            <w:pPr>
              <w:pStyle w:val="NoSpacing"/>
              <w:rPr>
                <w:sz w:val="20"/>
                <w:szCs w:val="20"/>
              </w:rPr>
            </w:pPr>
            <w:r w:rsidRPr="0038397A">
              <w:rPr>
                <w:sz w:val="20"/>
                <w:szCs w:val="20"/>
              </w:rPr>
              <w:t>4.7 Develop instructions for assessor and for candidate</w:t>
            </w:r>
          </w:p>
          <w:p w14:paraId="249CA973" w14:textId="77777777" w:rsidR="0038397A" w:rsidRDefault="0038397A" w:rsidP="0038397A">
            <w:pPr>
              <w:pStyle w:val="NoSpacing"/>
              <w:rPr>
                <w:sz w:val="20"/>
                <w:szCs w:val="20"/>
              </w:rPr>
            </w:pPr>
          </w:p>
          <w:p w14:paraId="1CF9E040" w14:textId="101C3151" w:rsidR="0038397A" w:rsidRPr="0038397A" w:rsidRDefault="0038397A" w:rsidP="0038397A">
            <w:pPr>
              <w:pStyle w:val="NoSpacing"/>
              <w:rPr>
                <w:sz w:val="20"/>
                <w:szCs w:val="20"/>
              </w:rPr>
            </w:pPr>
            <w:r w:rsidRPr="0038397A">
              <w:rPr>
                <w:sz w:val="20"/>
                <w:szCs w:val="20"/>
              </w:rPr>
              <w:t>4.8 Map assessment tool to the nationally recognised training product</w:t>
            </w:r>
          </w:p>
          <w:p w14:paraId="058666A3" w14:textId="77777777" w:rsidR="0038397A" w:rsidRDefault="0038397A" w:rsidP="00C46160">
            <w:pPr>
              <w:pStyle w:val="NoSpacing"/>
              <w:rPr>
                <w:sz w:val="20"/>
                <w:szCs w:val="20"/>
              </w:rPr>
            </w:pPr>
          </w:p>
          <w:p w14:paraId="7F91AF50" w14:textId="477C4596" w:rsidR="00A52B5A" w:rsidRPr="001459E3" w:rsidRDefault="0038397A" w:rsidP="00C46160">
            <w:pPr>
              <w:pStyle w:val="NoSpacing"/>
              <w:rPr>
                <w:sz w:val="20"/>
                <w:szCs w:val="20"/>
              </w:rPr>
            </w:pPr>
            <w:r w:rsidRPr="0038397A">
              <w:rPr>
                <w:sz w:val="20"/>
                <w:szCs w:val="20"/>
              </w:rPr>
              <w:t>4.9 Document draft assessment tool according to organisational procedures</w:t>
            </w:r>
          </w:p>
        </w:tc>
        <w:tc>
          <w:tcPr>
            <w:tcW w:w="3544" w:type="dxa"/>
          </w:tcPr>
          <w:p w14:paraId="12FF828E"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6F404A0A" w14:textId="77777777" w:rsidR="00135EB4" w:rsidRPr="00D5691A" w:rsidRDefault="00780C3A" w:rsidP="001459E3">
            <w:pPr>
              <w:pStyle w:val="NoSpacing"/>
              <w:jc w:val="center"/>
              <w:rPr>
                <w:sz w:val="24"/>
                <w:szCs w:val="24"/>
              </w:rPr>
            </w:pPr>
            <w:sdt>
              <w:sdtPr>
                <w:rPr>
                  <w:rFonts w:cs="Arial"/>
                  <w:sz w:val="24"/>
                  <w:szCs w:val="24"/>
                </w:rPr>
                <w:id w:val="504865382"/>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10655447" w14:textId="77777777" w:rsidR="00135EB4" w:rsidRDefault="00135EB4" w:rsidP="001459E3">
            <w:pPr>
              <w:pStyle w:val="NoSpacing"/>
            </w:pPr>
          </w:p>
        </w:tc>
        <w:tc>
          <w:tcPr>
            <w:tcW w:w="2268" w:type="dxa"/>
          </w:tcPr>
          <w:p w14:paraId="1A5ED7F9" w14:textId="77777777" w:rsidR="00135EB4" w:rsidRDefault="00135EB4" w:rsidP="001459E3">
            <w:pPr>
              <w:pStyle w:val="NoSpacing"/>
            </w:pPr>
          </w:p>
        </w:tc>
      </w:tr>
      <w:tr w:rsidR="00135EB4" w14:paraId="1230BC74" w14:textId="77777777" w:rsidTr="001459E3">
        <w:tc>
          <w:tcPr>
            <w:tcW w:w="5245" w:type="dxa"/>
            <w:vMerge/>
          </w:tcPr>
          <w:p w14:paraId="0F9173DD" w14:textId="77777777" w:rsidR="00135EB4" w:rsidRPr="001459E3" w:rsidRDefault="00135EB4" w:rsidP="001459E3">
            <w:pPr>
              <w:pStyle w:val="NoSpacing"/>
              <w:rPr>
                <w:sz w:val="20"/>
                <w:szCs w:val="20"/>
              </w:rPr>
            </w:pPr>
          </w:p>
        </w:tc>
        <w:tc>
          <w:tcPr>
            <w:tcW w:w="3544" w:type="dxa"/>
          </w:tcPr>
          <w:p w14:paraId="5A16A306"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317910CC" w14:textId="77777777" w:rsidR="00135EB4" w:rsidRPr="00D5691A" w:rsidRDefault="00780C3A" w:rsidP="001459E3">
            <w:pPr>
              <w:jc w:val="center"/>
              <w:rPr>
                <w:sz w:val="24"/>
                <w:szCs w:val="24"/>
              </w:rPr>
            </w:pPr>
            <w:sdt>
              <w:sdtPr>
                <w:rPr>
                  <w:rFonts w:cs="Arial"/>
                  <w:sz w:val="24"/>
                  <w:szCs w:val="24"/>
                </w:rPr>
                <w:id w:val="191712126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C862001" w14:textId="77777777" w:rsidR="00135EB4" w:rsidRDefault="00135EB4" w:rsidP="001459E3">
            <w:pPr>
              <w:pStyle w:val="NoSpacing"/>
            </w:pPr>
          </w:p>
        </w:tc>
        <w:tc>
          <w:tcPr>
            <w:tcW w:w="2268" w:type="dxa"/>
          </w:tcPr>
          <w:p w14:paraId="10867B31" w14:textId="77777777" w:rsidR="00135EB4" w:rsidRDefault="00135EB4" w:rsidP="001459E3">
            <w:pPr>
              <w:pStyle w:val="NoSpacing"/>
            </w:pPr>
          </w:p>
        </w:tc>
      </w:tr>
      <w:tr w:rsidR="00135EB4" w14:paraId="4B0D97D3" w14:textId="77777777" w:rsidTr="001459E3">
        <w:tc>
          <w:tcPr>
            <w:tcW w:w="5245" w:type="dxa"/>
            <w:vMerge/>
          </w:tcPr>
          <w:p w14:paraId="72BA63B6" w14:textId="77777777" w:rsidR="00135EB4" w:rsidRPr="001459E3" w:rsidRDefault="00135EB4" w:rsidP="001459E3">
            <w:pPr>
              <w:pStyle w:val="NoSpacing"/>
              <w:rPr>
                <w:sz w:val="20"/>
                <w:szCs w:val="20"/>
              </w:rPr>
            </w:pPr>
          </w:p>
        </w:tc>
        <w:tc>
          <w:tcPr>
            <w:tcW w:w="3544" w:type="dxa"/>
          </w:tcPr>
          <w:p w14:paraId="73903872"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ED26D03" w14:textId="77777777" w:rsidR="00135EB4" w:rsidRPr="00D5691A" w:rsidRDefault="00780C3A" w:rsidP="001459E3">
            <w:pPr>
              <w:jc w:val="center"/>
              <w:rPr>
                <w:sz w:val="24"/>
                <w:szCs w:val="24"/>
              </w:rPr>
            </w:pPr>
            <w:sdt>
              <w:sdtPr>
                <w:rPr>
                  <w:rFonts w:cs="Arial"/>
                  <w:sz w:val="24"/>
                  <w:szCs w:val="24"/>
                </w:rPr>
                <w:id w:val="119010635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9AD192D" w14:textId="77777777" w:rsidR="00135EB4" w:rsidRDefault="00135EB4" w:rsidP="001459E3">
            <w:pPr>
              <w:pStyle w:val="NoSpacing"/>
            </w:pPr>
          </w:p>
        </w:tc>
        <w:tc>
          <w:tcPr>
            <w:tcW w:w="2268" w:type="dxa"/>
          </w:tcPr>
          <w:p w14:paraId="30ABD4C0" w14:textId="77777777" w:rsidR="00135EB4" w:rsidRDefault="00135EB4" w:rsidP="001459E3">
            <w:pPr>
              <w:pStyle w:val="NoSpacing"/>
            </w:pPr>
          </w:p>
        </w:tc>
      </w:tr>
      <w:tr w:rsidR="00135EB4" w14:paraId="6ACBD9BD" w14:textId="77777777" w:rsidTr="001459E3">
        <w:tc>
          <w:tcPr>
            <w:tcW w:w="5245" w:type="dxa"/>
            <w:vMerge/>
          </w:tcPr>
          <w:p w14:paraId="63865DD4" w14:textId="77777777" w:rsidR="00135EB4" w:rsidRPr="001459E3" w:rsidRDefault="00135EB4" w:rsidP="001459E3">
            <w:pPr>
              <w:pStyle w:val="NoSpacing"/>
              <w:rPr>
                <w:sz w:val="20"/>
                <w:szCs w:val="20"/>
              </w:rPr>
            </w:pPr>
          </w:p>
        </w:tc>
        <w:tc>
          <w:tcPr>
            <w:tcW w:w="3544" w:type="dxa"/>
          </w:tcPr>
          <w:p w14:paraId="34CA8899"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8E735B7" w14:textId="77777777" w:rsidR="00135EB4" w:rsidRPr="00D5691A" w:rsidRDefault="00780C3A" w:rsidP="001459E3">
            <w:pPr>
              <w:jc w:val="center"/>
              <w:rPr>
                <w:sz w:val="24"/>
                <w:szCs w:val="24"/>
              </w:rPr>
            </w:pPr>
            <w:sdt>
              <w:sdtPr>
                <w:rPr>
                  <w:rFonts w:cs="Arial"/>
                  <w:sz w:val="24"/>
                  <w:szCs w:val="24"/>
                </w:rPr>
                <w:id w:val="-95702103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904890B" w14:textId="77777777" w:rsidR="00135EB4" w:rsidRDefault="00135EB4" w:rsidP="001459E3">
            <w:pPr>
              <w:pStyle w:val="NoSpacing"/>
            </w:pPr>
          </w:p>
        </w:tc>
        <w:tc>
          <w:tcPr>
            <w:tcW w:w="2268" w:type="dxa"/>
          </w:tcPr>
          <w:p w14:paraId="7E0A437C" w14:textId="77777777" w:rsidR="00135EB4" w:rsidRDefault="00135EB4" w:rsidP="001459E3">
            <w:pPr>
              <w:pStyle w:val="NoSpacing"/>
            </w:pPr>
          </w:p>
        </w:tc>
      </w:tr>
      <w:tr w:rsidR="00135EB4" w14:paraId="4C8C8BB7" w14:textId="77777777" w:rsidTr="001459E3">
        <w:tc>
          <w:tcPr>
            <w:tcW w:w="5245" w:type="dxa"/>
            <w:vMerge/>
          </w:tcPr>
          <w:p w14:paraId="296D24DE" w14:textId="77777777" w:rsidR="00135EB4" w:rsidRPr="001459E3" w:rsidRDefault="00135EB4" w:rsidP="001459E3">
            <w:pPr>
              <w:pStyle w:val="NoSpacing"/>
              <w:rPr>
                <w:sz w:val="20"/>
                <w:szCs w:val="20"/>
              </w:rPr>
            </w:pPr>
          </w:p>
        </w:tc>
        <w:tc>
          <w:tcPr>
            <w:tcW w:w="3544" w:type="dxa"/>
          </w:tcPr>
          <w:p w14:paraId="5B2C2034" w14:textId="77777777" w:rsidR="00135EB4" w:rsidRPr="00D5691A" w:rsidRDefault="00135EB4" w:rsidP="001459E3">
            <w:pPr>
              <w:pStyle w:val="NoSpacing"/>
              <w:jc w:val="right"/>
              <w:rPr>
                <w:sz w:val="20"/>
                <w:szCs w:val="20"/>
              </w:rPr>
            </w:pPr>
            <w:r>
              <w:rPr>
                <w:sz w:val="20"/>
                <w:szCs w:val="20"/>
              </w:rPr>
              <w:t>References</w:t>
            </w:r>
          </w:p>
        </w:tc>
        <w:tc>
          <w:tcPr>
            <w:tcW w:w="567" w:type="dxa"/>
          </w:tcPr>
          <w:p w14:paraId="46DC56A3" w14:textId="77777777" w:rsidR="00135EB4" w:rsidRPr="00D5691A" w:rsidRDefault="00780C3A" w:rsidP="001459E3">
            <w:pPr>
              <w:jc w:val="center"/>
              <w:rPr>
                <w:sz w:val="24"/>
                <w:szCs w:val="24"/>
              </w:rPr>
            </w:pPr>
            <w:sdt>
              <w:sdtPr>
                <w:rPr>
                  <w:rFonts w:cs="Arial"/>
                  <w:sz w:val="24"/>
                  <w:szCs w:val="24"/>
                </w:rPr>
                <w:id w:val="-170802605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DF48CB3" w14:textId="77777777" w:rsidR="00135EB4" w:rsidRDefault="00135EB4" w:rsidP="001459E3">
            <w:pPr>
              <w:pStyle w:val="NoSpacing"/>
            </w:pPr>
          </w:p>
        </w:tc>
        <w:tc>
          <w:tcPr>
            <w:tcW w:w="2268" w:type="dxa"/>
          </w:tcPr>
          <w:p w14:paraId="79C66E90" w14:textId="77777777" w:rsidR="00135EB4" w:rsidRDefault="00135EB4" w:rsidP="001459E3">
            <w:pPr>
              <w:pStyle w:val="NoSpacing"/>
            </w:pPr>
          </w:p>
        </w:tc>
      </w:tr>
      <w:tr w:rsidR="00135EB4" w14:paraId="765E1483" w14:textId="77777777" w:rsidTr="001459E3">
        <w:tc>
          <w:tcPr>
            <w:tcW w:w="5245" w:type="dxa"/>
            <w:vMerge/>
          </w:tcPr>
          <w:p w14:paraId="46D8B9A1" w14:textId="77777777" w:rsidR="00135EB4" w:rsidRPr="001459E3" w:rsidRDefault="00135EB4" w:rsidP="001459E3">
            <w:pPr>
              <w:pStyle w:val="NoSpacing"/>
              <w:rPr>
                <w:sz w:val="20"/>
                <w:szCs w:val="20"/>
              </w:rPr>
            </w:pPr>
          </w:p>
        </w:tc>
        <w:tc>
          <w:tcPr>
            <w:tcW w:w="3544" w:type="dxa"/>
          </w:tcPr>
          <w:p w14:paraId="035640A4"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EFA7D51" w14:textId="77777777" w:rsidR="00135EB4" w:rsidRPr="00D5691A" w:rsidRDefault="00780C3A" w:rsidP="001459E3">
            <w:pPr>
              <w:jc w:val="center"/>
              <w:rPr>
                <w:sz w:val="24"/>
                <w:szCs w:val="24"/>
              </w:rPr>
            </w:pPr>
            <w:sdt>
              <w:sdtPr>
                <w:rPr>
                  <w:rFonts w:cs="Arial"/>
                  <w:sz w:val="24"/>
                  <w:szCs w:val="24"/>
                </w:rPr>
                <w:id w:val="67862259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A64693" w14:textId="77777777" w:rsidR="00135EB4" w:rsidRDefault="00135EB4" w:rsidP="001459E3">
            <w:pPr>
              <w:pStyle w:val="NoSpacing"/>
            </w:pPr>
          </w:p>
        </w:tc>
        <w:tc>
          <w:tcPr>
            <w:tcW w:w="2268" w:type="dxa"/>
          </w:tcPr>
          <w:p w14:paraId="27EE2715" w14:textId="77777777" w:rsidR="00135EB4" w:rsidRDefault="00135EB4" w:rsidP="001459E3">
            <w:pPr>
              <w:pStyle w:val="NoSpacing"/>
            </w:pPr>
          </w:p>
        </w:tc>
      </w:tr>
      <w:tr w:rsidR="00135EB4" w14:paraId="15BF9815" w14:textId="77777777" w:rsidTr="001459E3">
        <w:tc>
          <w:tcPr>
            <w:tcW w:w="5245" w:type="dxa"/>
            <w:vMerge/>
          </w:tcPr>
          <w:p w14:paraId="1245D529" w14:textId="77777777" w:rsidR="00135EB4" w:rsidRPr="001459E3" w:rsidRDefault="00135EB4" w:rsidP="001459E3">
            <w:pPr>
              <w:pStyle w:val="NoSpacing"/>
              <w:rPr>
                <w:sz w:val="20"/>
                <w:szCs w:val="20"/>
              </w:rPr>
            </w:pPr>
          </w:p>
        </w:tc>
        <w:tc>
          <w:tcPr>
            <w:tcW w:w="3544" w:type="dxa"/>
          </w:tcPr>
          <w:p w14:paraId="1C0F4B35" w14:textId="77777777" w:rsidR="00135EB4" w:rsidRPr="00D5691A" w:rsidRDefault="00135EB4" w:rsidP="001459E3">
            <w:pPr>
              <w:pStyle w:val="NoSpacing"/>
              <w:jc w:val="right"/>
              <w:rPr>
                <w:sz w:val="20"/>
                <w:szCs w:val="20"/>
              </w:rPr>
            </w:pPr>
            <w:r>
              <w:rPr>
                <w:sz w:val="20"/>
                <w:szCs w:val="20"/>
              </w:rPr>
              <w:t>Resume / CV</w:t>
            </w:r>
          </w:p>
        </w:tc>
        <w:tc>
          <w:tcPr>
            <w:tcW w:w="567" w:type="dxa"/>
          </w:tcPr>
          <w:p w14:paraId="11C4E468" w14:textId="77777777" w:rsidR="00135EB4" w:rsidRPr="00D5691A" w:rsidRDefault="00780C3A" w:rsidP="001459E3">
            <w:pPr>
              <w:jc w:val="center"/>
              <w:rPr>
                <w:sz w:val="24"/>
                <w:szCs w:val="24"/>
              </w:rPr>
            </w:pPr>
            <w:sdt>
              <w:sdtPr>
                <w:rPr>
                  <w:rFonts w:cs="Arial"/>
                  <w:sz w:val="24"/>
                  <w:szCs w:val="24"/>
                </w:rPr>
                <w:id w:val="-182627379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97B2D71" w14:textId="77777777" w:rsidR="00135EB4" w:rsidRDefault="00135EB4" w:rsidP="001459E3">
            <w:pPr>
              <w:pStyle w:val="NoSpacing"/>
            </w:pPr>
          </w:p>
        </w:tc>
        <w:tc>
          <w:tcPr>
            <w:tcW w:w="2268" w:type="dxa"/>
          </w:tcPr>
          <w:p w14:paraId="158B22B8" w14:textId="77777777" w:rsidR="00135EB4" w:rsidRDefault="00135EB4" w:rsidP="001459E3">
            <w:pPr>
              <w:pStyle w:val="NoSpacing"/>
            </w:pPr>
          </w:p>
        </w:tc>
      </w:tr>
      <w:tr w:rsidR="00135EB4" w14:paraId="40C80F77" w14:textId="77777777" w:rsidTr="001459E3">
        <w:tc>
          <w:tcPr>
            <w:tcW w:w="5245" w:type="dxa"/>
            <w:vMerge/>
          </w:tcPr>
          <w:p w14:paraId="723A09AF" w14:textId="77777777" w:rsidR="00135EB4" w:rsidRPr="001459E3" w:rsidRDefault="00135EB4" w:rsidP="001459E3">
            <w:pPr>
              <w:pStyle w:val="NoSpacing"/>
              <w:rPr>
                <w:sz w:val="20"/>
                <w:szCs w:val="20"/>
              </w:rPr>
            </w:pPr>
          </w:p>
        </w:tc>
        <w:tc>
          <w:tcPr>
            <w:tcW w:w="3544" w:type="dxa"/>
          </w:tcPr>
          <w:p w14:paraId="37927749"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8F6F6FA" w14:textId="77777777" w:rsidR="00135EB4" w:rsidRPr="00D5691A" w:rsidRDefault="00780C3A" w:rsidP="001459E3">
            <w:pPr>
              <w:jc w:val="center"/>
              <w:rPr>
                <w:sz w:val="24"/>
                <w:szCs w:val="24"/>
              </w:rPr>
            </w:pPr>
            <w:sdt>
              <w:sdtPr>
                <w:rPr>
                  <w:rFonts w:cs="Arial"/>
                  <w:sz w:val="24"/>
                  <w:szCs w:val="24"/>
                </w:rPr>
                <w:id w:val="-12871752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56D84EE" w14:textId="77777777" w:rsidR="00135EB4" w:rsidRDefault="00135EB4" w:rsidP="001459E3">
            <w:pPr>
              <w:pStyle w:val="NoSpacing"/>
            </w:pPr>
          </w:p>
        </w:tc>
        <w:tc>
          <w:tcPr>
            <w:tcW w:w="2268" w:type="dxa"/>
          </w:tcPr>
          <w:p w14:paraId="5591431A" w14:textId="77777777" w:rsidR="00135EB4" w:rsidRDefault="00135EB4" w:rsidP="001459E3">
            <w:pPr>
              <w:pStyle w:val="NoSpacing"/>
            </w:pPr>
          </w:p>
        </w:tc>
      </w:tr>
      <w:tr w:rsidR="00135EB4" w14:paraId="11053766" w14:textId="77777777" w:rsidTr="001459E3">
        <w:tc>
          <w:tcPr>
            <w:tcW w:w="5245" w:type="dxa"/>
            <w:vMerge/>
          </w:tcPr>
          <w:p w14:paraId="56062BF6" w14:textId="77777777" w:rsidR="00135EB4" w:rsidRPr="001459E3" w:rsidRDefault="00135EB4" w:rsidP="001459E3">
            <w:pPr>
              <w:pStyle w:val="NoSpacing"/>
              <w:rPr>
                <w:sz w:val="20"/>
                <w:szCs w:val="20"/>
              </w:rPr>
            </w:pPr>
          </w:p>
        </w:tc>
        <w:tc>
          <w:tcPr>
            <w:tcW w:w="3544" w:type="dxa"/>
          </w:tcPr>
          <w:p w14:paraId="45D14D24" w14:textId="77777777" w:rsidR="00135EB4" w:rsidRPr="00D5691A" w:rsidRDefault="00135EB4" w:rsidP="001459E3">
            <w:pPr>
              <w:pStyle w:val="NoSpacing"/>
              <w:jc w:val="right"/>
              <w:rPr>
                <w:sz w:val="20"/>
                <w:szCs w:val="20"/>
              </w:rPr>
            </w:pPr>
            <w:r>
              <w:rPr>
                <w:sz w:val="20"/>
                <w:szCs w:val="20"/>
              </w:rPr>
              <w:t>Other</w:t>
            </w:r>
          </w:p>
        </w:tc>
        <w:tc>
          <w:tcPr>
            <w:tcW w:w="567" w:type="dxa"/>
          </w:tcPr>
          <w:p w14:paraId="09893094" w14:textId="77777777" w:rsidR="00135EB4" w:rsidRPr="00D5691A" w:rsidRDefault="00780C3A" w:rsidP="001459E3">
            <w:pPr>
              <w:jc w:val="center"/>
              <w:rPr>
                <w:sz w:val="24"/>
                <w:szCs w:val="24"/>
              </w:rPr>
            </w:pPr>
            <w:sdt>
              <w:sdtPr>
                <w:rPr>
                  <w:rFonts w:cs="Arial"/>
                  <w:sz w:val="24"/>
                  <w:szCs w:val="24"/>
                </w:rPr>
                <w:id w:val="15182744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F1950B7" w14:textId="77777777" w:rsidR="00135EB4" w:rsidRDefault="00135EB4" w:rsidP="001459E3">
            <w:pPr>
              <w:pStyle w:val="NoSpacing"/>
            </w:pPr>
          </w:p>
        </w:tc>
        <w:tc>
          <w:tcPr>
            <w:tcW w:w="2268" w:type="dxa"/>
          </w:tcPr>
          <w:p w14:paraId="393A6A1A" w14:textId="77777777" w:rsidR="00135EB4" w:rsidRDefault="00135EB4" w:rsidP="001459E3">
            <w:pPr>
              <w:pStyle w:val="NoSpacing"/>
            </w:pPr>
          </w:p>
        </w:tc>
      </w:tr>
      <w:tr w:rsidR="00E7349E" w14:paraId="7A5D8152" w14:textId="77777777" w:rsidTr="001459E3">
        <w:tc>
          <w:tcPr>
            <w:tcW w:w="5245" w:type="dxa"/>
            <w:vMerge w:val="restart"/>
          </w:tcPr>
          <w:p w14:paraId="40EBE1F4" w14:textId="77777777" w:rsidR="00E7349E" w:rsidRDefault="0091433F" w:rsidP="0091433F">
            <w:pPr>
              <w:pStyle w:val="NoSpacing"/>
              <w:rPr>
                <w:b/>
                <w:bCs/>
                <w:sz w:val="20"/>
                <w:szCs w:val="20"/>
              </w:rPr>
            </w:pPr>
            <w:r w:rsidRPr="0091433F">
              <w:rPr>
                <w:b/>
                <w:bCs/>
                <w:sz w:val="20"/>
                <w:szCs w:val="20"/>
              </w:rPr>
              <w:t>5. Finalise assessment tool</w:t>
            </w:r>
          </w:p>
          <w:p w14:paraId="564C1958" w14:textId="77777777" w:rsidR="0091433F" w:rsidRDefault="0091433F" w:rsidP="0091433F">
            <w:pPr>
              <w:pStyle w:val="NoSpacing"/>
              <w:rPr>
                <w:sz w:val="20"/>
                <w:szCs w:val="20"/>
              </w:rPr>
            </w:pPr>
          </w:p>
          <w:p w14:paraId="26B0B2BE" w14:textId="77777777" w:rsidR="00C825B3" w:rsidRPr="00C825B3" w:rsidRDefault="00C825B3" w:rsidP="00C825B3">
            <w:pPr>
              <w:pStyle w:val="NoSpacing"/>
              <w:rPr>
                <w:sz w:val="20"/>
                <w:szCs w:val="20"/>
              </w:rPr>
            </w:pPr>
            <w:r w:rsidRPr="00C825B3">
              <w:rPr>
                <w:sz w:val="20"/>
                <w:szCs w:val="20"/>
              </w:rPr>
              <w:t>5.1 Undertake a systematic review of the assessment tool according to organisational procedures</w:t>
            </w:r>
          </w:p>
          <w:p w14:paraId="01F8EE8F" w14:textId="77777777" w:rsidR="00C825B3" w:rsidRDefault="00C825B3" w:rsidP="00C825B3">
            <w:pPr>
              <w:pStyle w:val="NoSpacing"/>
              <w:rPr>
                <w:sz w:val="20"/>
                <w:szCs w:val="20"/>
              </w:rPr>
            </w:pPr>
          </w:p>
          <w:p w14:paraId="63C5E2D7" w14:textId="4DE5BFB9" w:rsidR="00C825B3" w:rsidRPr="00C825B3" w:rsidRDefault="00C825B3" w:rsidP="00C825B3">
            <w:pPr>
              <w:pStyle w:val="NoSpacing"/>
              <w:rPr>
                <w:sz w:val="20"/>
                <w:szCs w:val="20"/>
              </w:rPr>
            </w:pPr>
            <w:r w:rsidRPr="00C825B3">
              <w:rPr>
                <w:sz w:val="20"/>
                <w:szCs w:val="20"/>
              </w:rPr>
              <w:t>5.2 Trial assessment tool to validate its content and applicability</w:t>
            </w:r>
          </w:p>
          <w:p w14:paraId="6B673B3B" w14:textId="77777777" w:rsidR="00C825B3" w:rsidRDefault="00C825B3" w:rsidP="00C825B3">
            <w:pPr>
              <w:pStyle w:val="NoSpacing"/>
              <w:rPr>
                <w:sz w:val="20"/>
                <w:szCs w:val="20"/>
              </w:rPr>
            </w:pPr>
          </w:p>
          <w:p w14:paraId="399C50E3" w14:textId="45E488F7" w:rsidR="00C825B3" w:rsidRPr="00C825B3" w:rsidRDefault="00C825B3" w:rsidP="00C825B3">
            <w:pPr>
              <w:pStyle w:val="NoSpacing"/>
              <w:rPr>
                <w:sz w:val="20"/>
                <w:szCs w:val="20"/>
              </w:rPr>
            </w:pPr>
            <w:r w:rsidRPr="00C825B3">
              <w:rPr>
                <w:sz w:val="20"/>
                <w:szCs w:val="20"/>
              </w:rPr>
              <w:t>5.3 Collect and document feedback on assessment tool and amend tool as required</w:t>
            </w:r>
          </w:p>
          <w:p w14:paraId="3BB259F8" w14:textId="77777777" w:rsidR="00C825B3" w:rsidRDefault="00C825B3" w:rsidP="00C825B3">
            <w:pPr>
              <w:pStyle w:val="NoSpacing"/>
              <w:rPr>
                <w:sz w:val="20"/>
                <w:szCs w:val="20"/>
              </w:rPr>
            </w:pPr>
          </w:p>
          <w:p w14:paraId="57B48D44" w14:textId="72582C8F" w:rsidR="0091433F" w:rsidRPr="00C825B3" w:rsidRDefault="00C825B3" w:rsidP="00C825B3">
            <w:pPr>
              <w:pStyle w:val="NoSpacing"/>
              <w:rPr>
                <w:sz w:val="20"/>
                <w:szCs w:val="20"/>
              </w:rPr>
            </w:pPr>
            <w:r w:rsidRPr="00C825B3">
              <w:rPr>
                <w:sz w:val="20"/>
                <w:szCs w:val="20"/>
              </w:rPr>
              <w:t>5.4 Finalise and store assessment tool according to organisational procedures</w:t>
            </w:r>
          </w:p>
        </w:tc>
        <w:tc>
          <w:tcPr>
            <w:tcW w:w="3544" w:type="dxa"/>
          </w:tcPr>
          <w:p w14:paraId="449C4FC1" w14:textId="57FB37FB" w:rsidR="00E7349E" w:rsidRDefault="00C825B3"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3BAC8817" w14:textId="1725B3FC" w:rsidR="00E7349E" w:rsidRDefault="00780C3A" w:rsidP="001459E3">
            <w:pPr>
              <w:jc w:val="center"/>
              <w:rPr>
                <w:rFonts w:cs="Arial"/>
                <w:sz w:val="24"/>
                <w:szCs w:val="24"/>
              </w:rPr>
            </w:pPr>
            <w:sdt>
              <w:sdtPr>
                <w:rPr>
                  <w:rFonts w:cs="Arial"/>
                  <w:sz w:val="24"/>
                  <w:szCs w:val="24"/>
                </w:rPr>
                <w:id w:val="-1526474905"/>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4EDA030" w14:textId="77777777" w:rsidR="00E7349E" w:rsidRDefault="00E7349E" w:rsidP="001459E3">
            <w:pPr>
              <w:pStyle w:val="NoSpacing"/>
            </w:pPr>
          </w:p>
        </w:tc>
        <w:tc>
          <w:tcPr>
            <w:tcW w:w="2268" w:type="dxa"/>
          </w:tcPr>
          <w:p w14:paraId="0B27365F" w14:textId="77777777" w:rsidR="00E7349E" w:rsidRDefault="00E7349E" w:rsidP="001459E3">
            <w:pPr>
              <w:pStyle w:val="NoSpacing"/>
            </w:pPr>
          </w:p>
        </w:tc>
      </w:tr>
      <w:tr w:rsidR="00E7349E" w14:paraId="5028832E" w14:textId="77777777" w:rsidTr="001459E3">
        <w:tc>
          <w:tcPr>
            <w:tcW w:w="5245" w:type="dxa"/>
            <w:vMerge/>
          </w:tcPr>
          <w:p w14:paraId="6A860FA0" w14:textId="77777777" w:rsidR="00E7349E" w:rsidRPr="001459E3" w:rsidRDefault="00E7349E" w:rsidP="001459E3">
            <w:pPr>
              <w:pStyle w:val="NoSpacing"/>
              <w:rPr>
                <w:sz w:val="20"/>
                <w:szCs w:val="20"/>
              </w:rPr>
            </w:pPr>
          </w:p>
        </w:tc>
        <w:tc>
          <w:tcPr>
            <w:tcW w:w="3544" w:type="dxa"/>
          </w:tcPr>
          <w:p w14:paraId="34124C36" w14:textId="255742B1" w:rsidR="00E7349E" w:rsidRDefault="00C825B3" w:rsidP="001459E3">
            <w:pPr>
              <w:pStyle w:val="NoSpacing"/>
              <w:jc w:val="right"/>
              <w:rPr>
                <w:sz w:val="20"/>
                <w:szCs w:val="20"/>
              </w:rPr>
            </w:pPr>
            <w:r>
              <w:rPr>
                <w:sz w:val="20"/>
                <w:szCs w:val="20"/>
              </w:rPr>
              <w:t>Samples of completed work</w:t>
            </w:r>
          </w:p>
        </w:tc>
        <w:tc>
          <w:tcPr>
            <w:tcW w:w="567" w:type="dxa"/>
          </w:tcPr>
          <w:p w14:paraId="3D027A5A" w14:textId="57C00E38" w:rsidR="00E7349E" w:rsidRDefault="00780C3A" w:rsidP="001459E3">
            <w:pPr>
              <w:jc w:val="center"/>
              <w:rPr>
                <w:rFonts w:cs="Arial"/>
                <w:sz w:val="24"/>
                <w:szCs w:val="24"/>
              </w:rPr>
            </w:pPr>
            <w:sdt>
              <w:sdtPr>
                <w:rPr>
                  <w:rFonts w:cs="Arial"/>
                  <w:sz w:val="24"/>
                  <w:szCs w:val="24"/>
                </w:rPr>
                <w:id w:val="954996530"/>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231C9428" w14:textId="77777777" w:rsidR="00E7349E" w:rsidRDefault="00E7349E" w:rsidP="001459E3">
            <w:pPr>
              <w:pStyle w:val="NoSpacing"/>
            </w:pPr>
          </w:p>
        </w:tc>
        <w:tc>
          <w:tcPr>
            <w:tcW w:w="2268" w:type="dxa"/>
          </w:tcPr>
          <w:p w14:paraId="1A6C849F" w14:textId="77777777" w:rsidR="00E7349E" w:rsidRDefault="00E7349E" w:rsidP="001459E3">
            <w:pPr>
              <w:pStyle w:val="NoSpacing"/>
            </w:pPr>
          </w:p>
        </w:tc>
      </w:tr>
      <w:tr w:rsidR="00E7349E" w14:paraId="170DDFA6" w14:textId="77777777" w:rsidTr="001459E3">
        <w:tc>
          <w:tcPr>
            <w:tcW w:w="5245" w:type="dxa"/>
            <w:vMerge/>
          </w:tcPr>
          <w:p w14:paraId="59BE055B" w14:textId="77777777" w:rsidR="00E7349E" w:rsidRPr="001459E3" w:rsidRDefault="00E7349E" w:rsidP="001459E3">
            <w:pPr>
              <w:pStyle w:val="NoSpacing"/>
              <w:rPr>
                <w:sz w:val="20"/>
                <w:szCs w:val="20"/>
              </w:rPr>
            </w:pPr>
          </w:p>
        </w:tc>
        <w:tc>
          <w:tcPr>
            <w:tcW w:w="3544" w:type="dxa"/>
          </w:tcPr>
          <w:p w14:paraId="69E056A9" w14:textId="600D378B" w:rsidR="00E7349E" w:rsidRDefault="00C825B3" w:rsidP="001459E3">
            <w:pPr>
              <w:pStyle w:val="NoSpacing"/>
              <w:jc w:val="right"/>
              <w:rPr>
                <w:sz w:val="20"/>
                <w:szCs w:val="20"/>
              </w:rPr>
            </w:pPr>
            <w:r>
              <w:rPr>
                <w:sz w:val="20"/>
                <w:szCs w:val="20"/>
              </w:rPr>
              <w:t>Job / Position Descriptions</w:t>
            </w:r>
          </w:p>
        </w:tc>
        <w:tc>
          <w:tcPr>
            <w:tcW w:w="567" w:type="dxa"/>
          </w:tcPr>
          <w:p w14:paraId="5E699318" w14:textId="412EF0B7" w:rsidR="00E7349E" w:rsidRDefault="00780C3A" w:rsidP="001459E3">
            <w:pPr>
              <w:jc w:val="center"/>
              <w:rPr>
                <w:rFonts w:cs="Arial"/>
                <w:sz w:val="24"/>
                <w:szCs w:val="24"/>
              </w:rPr>
            </w:pPr>
            <w:sdt>
              <w:sdtPr>
                <w:rPr>
                  <w:rFonts w:cs="Arial"/>
                  <w:sz w:val="24"/>
                  <w:szCs w:val="24"/>
                </w:rPr>
                <w:id w:val="-150597633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33CE9AC" w14:textId="77777777" w:rsidR="00E7349E" w:rsidRDefault="00E7349E" w:rsidP="001459E3">
            <w:pPr>
              <w:pStyle w:val="NoSpacing"/>
            </w:pPr>
          </w:p>
        </w:tc>
        <w:tc>
          <w:tcPr>
            <w:tcW w:w="2268" w:type="dxa"/>
          </w:tcPr>
          <w:p w14:paraId="22DD18D1" w14:textId="77777777" w:rsidR="00E7349E" w:rsidRDefault="00E7349E" w:rsidP="001459E3">
            <w:pPr>
              <w:pStyle w:val="NoSpacing"/>
            </w:pPr>
          </w:p>
        </w:tc>
      </w:tr>
      <w:tr w:rsidR="00E7349E" w14:paraId="0E1780F8" w14:textId="77777777" w:rsidTr="001459E3">
        <w:tc>
          <w:tcPr>
            <w:tcW w:w="5245" w:type="dxa"/>
            <w:vMerge/>
          </w:tcPr>
          <w:p w14:paraId="489C3DE4" w14:textId="77777777" w:rsidR="00E7349E" w:rsidRPr="001459E3" w:rsidRDefault="00E7349E" w:rsidP="001459E3">
            <w:pPr>
              <w:pStyle w:val="NoSpacing"/>
              <w:rPr>
                <w:sz w:val="20"/>
                <w:szCs w:val="20"/>
              </w:rPr>
            </w:pPr>
          </w:p>
        </w:tc>
        <w:tc>
          <w:tcPr>
            <w:tcW w:w="3544" w:type="dxa"/>
          </w:tcPr>
          <w:p w14:paraId="2CFF31DD" w14:textId="5CE15C9D" w:rsidR="00E7349E" w:rsidRDefault="00C825B3" w:rsidP="001459E3">
            <w:pPr>
              <w:pStyle w:val="NoSpacing"/>
              <w:jc w:val="right"/>
              <w:rPr>
                <w:sz w:val="20"/>
                <w:szCs w:val="20"/>
              </w:rPr>
            </w:pPr>
            <w:r>
              <w:rPr>
                <w:sz w:val="20"/>
                <w:szCs w:val="20"/>
              </w:rPr>
              <w:t>Consultation Records</w:t>
            </w:r>
          </w:p>
        </w:tc>
        <w:tc>
          <w:tcPr>
            <w:tcW w:w="567" w:type="dxa"/>
          </w:tcPr>
          <w:p w14:paraId="5528C38D" w14:textId="00FD0D76" w:rsidR="00E7349E" w:rsidRDefault="00780C3A" w:rsidP="001459E3">
            <w:pPr>
              <w:jc w:val="center"/>
              <w:rPr>
                <w:rFonts w:cs="Arial"/>
                <w:sz w:val="24"/>
                <w:szCs w:val="24"/>
              </w:rPr>
            </w:pPr>
            <w:sdt>
              <w:sdtPr>
                <w:rPr>
                  <w:rFonts w:cs="Arial"/>
                  <w:sz w:val="24"/>
                  <w:szCs w:val="24"/>
                </w:rPr>
                <w:id w:val="1680701334"/>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7E2D104" w14:textId="77777777" w:rsidR="00E7349E" w:rsidRDefault="00E7349E" w:rsidP="001459E3">
            <w:pPr>
              <w:pStyle w:val="NoSpacing"/>
            </w:pPr>
          </w:p>
        </w:tc>
        <w:tc>
          <w:tcPr>
            <w:tcW w:w="2268" w:type="dxa"/>
          </w:tcPr>
          <w:p w14:paraId="7379434B" w14:textId="77777777" w:rsidR="00E7349E" w:rsidRDefault="00E7349E" w:rsidP="001459E3">
            <w:pPr>
              <w:pStyle w:val="NoSpacing"/>
            </w:pPr>
          </w:p>
        </w:tc>
      </w:tr>
      <w:tr w:rsidR="00E7349E" w14:paraId="7828A664" w14:textId="77777777" w:rsidTr="001459E3">
        <w:tc>
          <w:tcPr>
            <w:tcW w:w="5245" w:type="dxa"/>
            <w:vMerge/>
          </w:tcPr>
          <w:p w14:paraId="3FD0124D" w14:textId="77777777" w:rsidR="00E7349E" w:rsidRPr="001459E3" w:rsidRDefault="00E7349E" w:rsidP="001459E3">
            <w:pPr>
              <w:pStyle w:val="NoSpacing"/>
              <w:rPr>
                <w:sz w:val="20"/>
                <w:szCs w:val="20"/>
              </w:rPr>
            </w:pPr>
          </w:p>
        </w:tc>
        <w:tc>
          <w:tcPr>
            <w:tcW w:w="3544" w:type="dxa"/>
          </w:tcPr>
          <w:p w14:paraId="2C5AD7DC" w14:textId="0B8AA4AD" w:rsidR="00E7349E" w:rsidRDefault="00C825B3" w:rsidP="001459E3">
            <w:pPr>
              <w:pStyle w:val="NoSpacing"/>
              <w:jc w:val="right"/>
              <w:rPr>
                <w:sz w:val="20"/>
                <w:szCs w:val="20"/>
              </w:rPr>
            </w:pPr>
            <w:r>
              <w:rPr>
                <w:sz w:val="20"/>
                <w:szCs w:val="20"/>
              </w:rPr>
              <w:t>References</w:t>
            </w:r>
          </w:p>
        </w:tc>
        <w:tc>
          <w:tcPr>
            <w:tcW w:w="567" w:type="dxa"/>
          </w:tcPr>
          <w:p w14:paraId="3417DC21" w14:textId="42A5BE79" w:rsidR="00E7349E" w:rsidRDefault="00780C3A" w:rsidP="001459E3">
            <w:pPr>
              <w:jc w:val="center"/>
              <w:rPr>
                <w:rFonts w:cs="Arial"/>
                <w:sz w:val="24"/>
                <w:szCs w:val="24"/>
              </w:rPr>
            </w:pPr>
            <w:sdt>
              <w:sdtPr>
                <w:rPr>
                  <w:rFonts w:cs="Arial"/>
                  <w:sz w:val="24"/>
                  <w:szCs w:val="24"/>
                </w:rPr>
                <w:id w:val="682787515"/>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264A33A" w14:textId="77777777" w:rsidR="00E7349E" w:rsidRDefault="00E7349E" w:rsidP="001459E3">
            <w:pPr>
              <w:pStyle w:val="NoSpacing"/>
            </w:pPr>
          </w:p>
        </w:tc>
        <w:tc>
          <w:tcPr>
            <w:tcW w:w="2268" w:type="dxa"/>
          </w:tcPr>
          <w:p w14:paraId="39D69541" w14:textId="77777777" w:rsidR="00E7349E" w:rsidRDefault="00E7349E" w:rsidP="001459E3">
            <w:pPr>
              <w:pStyle w:val="NoSpacing"/>
            </w:pPr>
          </w:p>
        </w:tc>
      </w:tr>
      <w:tr w:rsidR="00E7349E" w14:paraId="18415CF2" w14:textId="77777777" w:rsidTr="001459E3">
        <w:tc>
          <w:tcPr>
            <w:tcW w:w="5245" w:type="dxa"/>
            <w:vMerge/>
          </w:tcPr>
          <w:p w14:paraId="6A073DDE" w14:textId="77777777" w:rsidR="00E7349E" w:rsidRPr="001459E3" w:rsidRDefault="00E7349E" w:rsidP="001459E3">
            <w:pPr>
              <w:pStyle w:val="NoSpacing"/>
              <w:rPr>
                <w:sz w:val="20"/>
                <w:szCs w:val="20"/>
              </w:rPr>
            </w:pPr>
          </w:p>
        </w:tc>
        <w:tc>
          <w:tcPr>
            <w:tcW w:w="3544" w:type="dxa"/>
          </w:tcPr>
          <w:p w14:paraId="32DD531A" w14:textId="45C7179A" w:rsidR="00E7349E" w:rsidRDefault="00C825B3"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FC9E409" w14:textId="2F4DFCA5" w:rsidR="00E7349E" w:rsidRDefault="00780C3A" w:rsidP="001459E3">
            <w:pPr>
              <w:jc w:val="center"/>
              <w:rPr>
                <w:rFonts w:cs="Arial"/>
                <w:sz w:val="24"/>
                <w:szCs w:val="24"/>
              </w:rPr>
            </w:pPr>
            <w:sdt>
              <w:sdtPr>
                <w:rPr>
                  <w:rFonts w:cs="Arial"/>
                  <w:sz w:val="24"/>
                  <w:szCs w:val="24"/>
                </w:rPr>
                <w:id w:val="10268947"/>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2F3E1413" w14:textId="77777777" w:rsidR="00E7349E" w:rsidRDefault="00E7349E" w:rsidP="001459E3">
            <w:pPr>
              <w:pStyle w:val="NoSpacing"/>
            </w:pPr>
          </w:p>
        </w:tc>
        <w:tc>
          <w:tcPr>
            <w:tcW w:w="2268" w:type="dxa"/>
          </w:tcPr>
          <w:p w14:paraId="7B94D878" w14:textId="77777777" w:rsidR="00E7349E" w:rsidRDefault="00E7349E" w:rsidP="001459E3">
            <w:pPr>
              <w:pStyle w:val="NoSpacing"/>
            </w:pPr>
          </w:p>
        </w:tc>
      </w:tr>
      <w:tr w:rsidR="00C825B3" w14:paraId="3B9363F4" w14:textId="77777777" w:rsidTr="001459E3">
        <w:tc>
          <w:tcPr>
            <w:tcW w:w="5245" w:type="dxa"/>
            <w:vMerge/>
          </w:tcPr>
          <w:p w14:paraId="5E5CADDF" w14:textId="77777777" w:rsidR="00C825B3" w:rsidRPr="001459E3" w:rsidRDefault="00C825B3" w:rsidP="00C825B3">
            <w:pPr>
              <w:pStyle w:val="NoSpacing"/>
              <w:rPr>
                <w:sz w:val="20"/>
                <w:szCs w:val="20"/>
              </w:rPr>
            </w:pPr>
          </w:p>
        </w:tc>
        <w:tc>
          <w:tcPr>
            <w:tcW w:w="3544" w:type="dxa"/>
          </w:tcPr>
          <w:p w14:paraId="24871BE8" w14:textId="0E67F9D1" w:rsidR="00C825B3" w:rsidRDefault="00C825B3" w:rsidP="00C825B3">
            <w:pPr>
              <w:pStyle w:val="NoSpacing"/>
              <w:jc w:val="right"/>
              <w:rPr>
                <w:sz w:val="20"/>
                <w:szCs w:val="20"/>
              </w:rPr>
            </w:pPr>
            <w:r>
              <w:rPr>
                <w:sz w:val="20"/>
                <w:szCs w:val="20"/>
              </w:rPr>
              <w:t>Resume / CV</w:t>
            </w:r>
          </w:p>
        </w:tc>
        <w:tc>
          <w:tcPr>
            <w:tcW w:w="567" w:type="dxa"/>
          </w:tcPr>
          <w:p w14:paraId="6E46493A" w14:textId="00480285" w:rsidR="00C825B3" w:rsidRDefault="00780C3A" w:rsidP="00C825B3">
            <w:pPr>
              <w:jc w:val="center"/>
              <w:rPr>
                <w:rFonts w:cs="Arial"/>
                <w:sz w:val="24"/>
                <w:szCs w:val="24"/>
              </w:rPr>
            </w:pPr>
            <w:sdt>
              <w:sdtPr>
                <w:rPr>
                  <w:rFonts w:cs="Arial"/>
                  <w:sz w:val="24"/>
                  <w:szCs w:val="24"/>
                </w:rPr>
                <w:id w:val="-714264564"/>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9742DE2" w14:textId="77777777" w:rsidR="00C825B3" w:rsidRDefault="00C825B3" w:rsidP="00C825B3">
            <w:pPr>
              <w:pStyle w:val="NoSpacing"/>
            </w:pPr>
          </w:p>
        </w:tc>
        <w:tc>
          <w:tcPr>
            <w:tcW w:w="2268" w:type="dxa"/>
          </w:tcPr>
          <w:p w14:paraId="1910FBAA" w14:textId="77777777" w:rsidR="00C825B3" w:rsidRDefault="00C825B3" w:rsidP="00C825B3">
            <w:pPr>
              <w:pStyle w:val="NoSpacing"/>
            </w:pPr>
          </w:p>
        </w:tc>
      </w:tr>
      <w:tr w:rsidR="00C825B3" w14:paraId="051F969D" w14:textId="77777777" w:rsidTr="001459E3">
        <w:tc>
          <w:tcPr>
            <w:tcW w:w="5245" w:type="dxa"/>
            <w:vMerge/>
          </w:tcPr>
          <w:p w14:paraId="78AD1A16" w14:textId="77777777" w:rsidR="00C825B3" w:rsidRPr="001459E3" w:rsidRDefault="00C825B3" w:rsidP="00C825B3">
            <w:pPr>
              <w:pStyle w:val="NoSpacing"/>
              <w:rPr>
                <w:sz w:val="20"/>
                <w:szCs w:val="20"/>
              </w:rPr>
            </w:pPr>
          </w:p>
        </w:tc>
        <w:tc>
          <w:tcPr>
            <w:tcW w:w="3544" w:type="dxa"/>
          </w:tcPr>
          <w:p w14:paraId="23CEB548" w14:textId="3FD8F670" w:rsidR="00C825B3" w:rsidRDefault="00C825B3" w:rsidP="00C825B3">
            <w:pPr>
              <w:pStyle w:val="NoSpacing"/>
              <w:jc w:val="right"/>
              <w:rPr>
                <w:sz w:val="20"/>
                <w:szCs w:val="20"/>
              </w:rPr>
            </w:pPr>
            <w:r>
              <w:rPr>
                <w:sz w:val="20"/>
                <w:szCs w:val="20"/>
              </w:rPr>
              <w:t>Organisational Training Records</w:t>
            </w:r>
          </w:p>
        </w:tc>
        <w:tc>
          <w:tcPr>
            <w:tcW w:w="567" w:type="dxa"/>
          </w:tcPr>
          <w:p w14:paraId="4C0D453A" w14:textId="41D0E2FC" w:rsidR="00C825B3" w:rsidRDefault="00780C3A" w:rsidP="00C825B3">
            <w:pPr>
              <w:jc w:val="center"/>
              <w:rPr>
                <w:rFonts w:cs="Arial"/>
                <w:sz w:val="24"/>
                <w:szCs w:val="24"/>
              </w:rPr>
            </w:pPr>
            <w:sdt>
              <w:sdtPr>
                <w:rPr>
                  <w:rFonts w:cs="Arial"/>
                  <w:sz w:val="24"/>
                  <w:szCs w:val="24"/>
                </w:rPr>
                <w:id w:val="-4569175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34259325" w14:textId="77777777" w:rsidR="00C825B3" w:rsidRDefault="00C825B3" w:rsidP="00C825B3">
            <w:pPr>
              <w:pStyle w:val="NoSpacing"/>
            </w:pPr>
          </w:p>
        </w:tc>
        <w:tc>
          <w:tcPr>
            <w:tcW w:w="2268" w:type="dxa"/>
          </w:tcPr>
          <w:p w14:paraId="208ABA73" w14:textId="77777777" w:rsidR="00C825B3" w:rsidRDefault="00C825B3" w:rsidP="00C825B3">
            <w:pPr>
              <w:pStyle w:val="NoSpacing"/>
            </w:pPr>
          </w:p>
        </w:tc>
      </w:tr>
      <w:tr w:rsidR="00C825B3" w14:paraId="43690C2B" w14:textId="77777777" w:rsidTr="001459E3">
        <w:tc>
          <w:tcPr>
            <w:tcW w:w="5245" w:type="dxa"/>
            <w:vMerge/>
          </w:tcPr>
          <w:p w14:paraId="3DCA639D" w14:textId="77777777" w:rsidR="00C825B3" w:rsidRPr="001459E3" w:rsidRDefault="00C825B3" w:rsidP="00C825B3">
            <w:pPr>
              <w:pStyle w:val="NoSpacing"/>
              <w:rPr>
                <w:sz w:val="20"/>
                <w:szCs w:val="20"/>
              </w:rPr>
            </w:pPr>
          </w:p>
        </w:tc>
        <w:tc>
          <w:tcPr>
            <w:tcW w:w="3544" w:type="dxa"/>
          </w:tcPr>
          <w:p w14:paraId="185C59D3" w14:textId="1BFEF491" w:rsidR="00C825B3" w:rsidRDefault="00C825B3" w:rsidP="00C825B3">
            <w:pPr>
              <w:pStyle w:val="NoSpacing"/>
              <w:jc w:val="right"/>
              <w:rPr>
                <w:sz w:val="20"/>
                <w:szCs w:val="20"/>
              </w:rPr>
            </w:pPr>
            <w:r>
              <w:rPr>
                <w:sz w:val="20"/>
                <w:szCs w:val="20"/>
              </w:rPr>
              <w:t>Other</w:t>
            </w:r>
          </w:p>
        </w:tc>
        <w:tc>
          <w:tcPr>
            <w:tcW w:w="567" w:type="dxa"/>
          </w:tcPr>
          <w:p w14:paraId="29EEBAB0" w14:textId="0B2ED698" w:rsidR="00C825B3" w:rsidRDefault="00780C3A" w:rsidP="00C825B3">
            <w:pPr>
              <w:jc w:val="center"/>
              <w:rPr>
                <w:rFonts w:cs="Arial"/>
                <w:sz w:val="24"/>
                <w:szCs w:val="24"/>
              </w:rPr>
            </w:pPr>
            <w:sdt>
              <w:sdtPr>
                <w:rPr>
                  <w:rFonts w:cs="Arial"/>
                  <w:sz w:val="24"/>
                  <w:szCs w:val="24"/>
                </w:rPr>
                <w:id w:val="27475662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467CACE8" w14:textId="77777777" w:rsidR="00C825B3" w:rsidRDefault="00C825B3" w:rsidP="00C825B3">
            <w:pPr>
              <w:pStyle w:val="NoSpacing"/>
            </w:pPr>
          </w:p>
        </w:tc>
        <w:tc>
          <w:tcPr>
            <w:tcW w:w="2268" w:type="dxa"/>
          </w:tcPr>
          <w:p w14:paraId="3802183F" w14:textId="77777777" w:rsidR="00C825B3" w:rsidRDefault="00C825B3" w:rsidP="00C825B3">
            <w:pPr>
              <w:pStyle w:val="NoSpacing"/>
            </w:pPr>
          </w:p>
        </w:tc>
      </w:tr>
      <w:tr w:rsidR="00C825B3" w14:paraId="767F726F" w14:textId="77777777" w:rsidTr="001459E3">
        <w:tc>
          <w:tcPr>
            <w:tcW w:w="5245" w:type="dxa"/>
            <w:vMerge w:val="restart"/>
          </w:tcPr>
          <w:p w14:paraId="17E555D8" w14:textId="19C4DC21" w:rsidR="00C825B3" w:rsidRPr="00E0555E" w:rsidRDefault="00C825B3" w:rsidP="00C825B3">
            <w:pPr>
              <w:pStyle w:val="NoSpacing"/>
              <w:tabs>
                <w:tab w:val="left" w:pos="1050"/>
              </w:tabs>
              <w:rPr>
                <w:b/>
                <w:bCs/>
                <w:sz w:val="20"/>
                <w:szCs w:val="20"/>
              </w:rPr>
            </w:pPr>
            <w:r w:rsidRPr="00E0555E">
              <w:rPr>
                <w:b/>
                <w:bCs/>
                <w:sz w:val="20"/>
                <w:szCs w:val="20"/>
              </w:rPr>
              <w:t>Performance Evidence</w:t>
            </w:r>
          </w:p>
          <w:p w14:paraId="6FC13B4C" w14:textId="77777777" w:rsidR="00C37DCE" w:rsidRPr="00C37DCE" w:rsidRDefault="00C37DCE" w:rsidP="00C37DCE">
            <w:pPr>
              <w:pStyle w:val="NoSpacing"/>
              <w:tabs>
                <w:tab w:val="left" w:pos="1050"/>
              </w:tabs>
              <w:rPr>
                <w:sz w:val="20"/>
                <w:szCs w:val="20"/>
              </w:rPr>
            </w:pPr>
            <w:r w:rsidRPr="00C37DCE">
              <w:rPr>
                <w:sz w:val="20"/>
                <w:szCs w:val="20"/>
              </w:rPr>
              <w:t>The individual must demonstrate the ability to complete the tasks outlined in the elements, performance criteria and foundation skills of this unit, including evidence of the ability to:</w:t>
            </w:r>
          </w:p>
          <w:p w14:paraId="630CC4E0" w14:textId="77777777" w:rsidR="00C37DCE" w:rsidRPr="00C37DCE" w:rsidRDefault="00C37DCE" w:rsidP="00C37DCE">
            <w:pPr>
              <w:pStyle w:val="NoSpacing"/>
              <w:numPr>
                <w:ilvl w:val="0"/>
                <w:numId w:val="163"/>
              </w:numPr>
              <w:tabs>
                <w:tab w:val="left" w:pos="1050"/>
              </w:tabs>
              <w:rPr>
                <w:sz w:val="20"/>
                <w:szCs w:val="20"/>
              </w:rPr>
            </w:pPr>
            <w:r w:rsidRPr="00C37DCE">
              <w:rPr>
                <w:sz w:val="20"/>
                <w:szCs w:val="20"/>
              </w:rPr>
              <w:t>design, develop and document 3 assessment tools for the assessment of nationally recognised units of competency, including:</w:t>
            </w:r>
          </w:p>
          <w:p w14:paraId="7BE99F5C" w14:textId="77777777" w:rsidR="00C37DCE" w:rsidRPr="00C37DCE" w:rsidRDefault="00C37DCE" w:rsidP="00C37DCE">
            <w:pPr>
              <w:pStyle w:val="NoSpacing"/>
              <w:numPr>
                <w:ilvl w:val="1"/>
                <w:numId w:val="163"/>
              </w:numPr>
              <w:tabs>
                <w:tab w:val="left" w:pos="1050"/>
              </w:tabs>
              <w:rPr>
                <w:sz w:val="20"/>
                <w:szCs w:val="20"/>
              </w:rPr>
            </w:pPr>
            <w:r w:rsidRPr="00C37DCE">
              <w:rPr>
                <w:sz w:val="20"/>
                <w:szCs w:val="20"/>
              </w:rPr>
              <w:t>at least 1 assessment tool for a unit of competency packaged in a qualification or accredited course at Australian Qualifications Framework (AQF) level 3 or above</w:t>
            </w:r>
          </w:p>
          <w:p w14:paraId="4C939265" w14:textId="77777777" w:rsidR="00C37DCE" w:rsidRDefault="00C37DCE" w:rsidP="00C37DCE">
            <w:pPr>
              <w:pStyle w:val="NoSpacing"/>
              <w:numPr>
                <w:ilvl w:val="1"/>
                <w:numId w:val="163"/>
              </w:numPr>
              <w:tabs>
                <w:tab w:val="left" w:pos="1050"/>
              </w:tabs>
              <w:rPr>
                <w:sz w:val="20"/>
                <w:szCs w:val="20"/>
              </w:rPr>
            </w:pPr>
            <w:r w:rsidRPr="00C37DCE">
              <w:rPr>
                <w:sz w:val="20"/>
                <w:szCs w:val="20"/>
              </w:rPr>
              <w:t>at least 1 tool for recognition of prior learning (RPL) at AQF level 3 or above.</w:t>
            </w:r>
          </w:p>
          <w:p w14:paraId="5272A9C4" w14:textId="77777777" w:rsidR="00B9682E" w:rsidRPr="00C37DCE" w:rsidRDefault="00B9682E" w:rsidP="00B9682E">
            <w:pPr>
              <w:pStyle w:val="NoSpacing"/>
              <w:tabs>
                <w:tab w:val="left" w:pos="1050"/>
              </w:tabs>
              <w:rPr>
                <w:sz w:val="20"/>
                <w:szCs w:val="20"/>
              </w:rPr>
            </w:pPr>
          </w:p>
          <w:p w14:paraId="5463FDD6" w14:textId="77777777" w:rsidR="00C37DCE" w:rsidRPr="00C37DCE" w:rsidRDefault="00C37DCE" w:rsidP="00C37DCE">
            <w:pPr>
              <w:pStyle w:val="NoSpacing"/>
              <w:tabs>
                <w:tab w:val="left" w:pos="1050"/>
              </w:tabs>
              <w:rPr>
                <w:sz w:val="20"/>
                <w:szCs w:val="20"/>
              </w:rPr>
            </w:pPr>
            <w:r w:rsidRPr="00C37DCE">
              <w:rPr>
                <w:sz w:val="20"/>
                <w:szCs w:val="20"/>
              </w:rPr>
              <w:t>Each of the above assessment tools must:</w:t>
            </w:r>
          </w:p>
          <w:p w14:paraId="1B0DF015" w14:textId="77777777" w:rsidR="00C37DCE" w:rsidRPr="00C37DCE" w:rsidRDefault="00C37DCE" w:rsidP="00C37DCE">
            <w:pPr>
              <w:pStyle w:val="NoSpacing"/>
              <w:numPr>
                <w:ilvl w:val="0"/>
                <w:numId w:val="164"/>
              </w:numPr>
              <w:tabs>
                <w:tab w:val="left" w:pos="1050"/>
              </w:tabs>
              <w:rPr>
                <w:sz w:val="20"/>
                <w:szCs w:val="20"/>
              </w:rPr>
            </w:pPr>
            <w:r w:rsidRPr="00C37DCE">
              <w:rPr>
                <w:sz w:val="20"/>
                <w:szCs w:val="20"/>
              </w:rPr>
              <w:t xml:space="preserve">fully address a nationally recognised unit of competency and its assessment </w:t>
            </w:r>
            <w:r w:rsidRPr="00C37DCE">
              <w:rPr>
                <w:sz w:val="20"/>
                <w:szCs w:val="20"/>
              </w:rPr>
              <w:lastRenderedPageBreak/>
              <w:t>requirements, and accurately and validly map to that unit.</w:t>
            </w:r>
          </w:p>
          <w:p w14:paraId="7FEEE58A" w14:textId="77C03FA0" w:rsidR="00C825B3" w:rsidRPr="001459E3" w:rsidRDefault="00C825B3" w:rsidP="00C825B3">
            <w:pPr>
              <w:pStyle w:val="NoSpacing"/>
              <w:tabs>
                <w:tab w:val="left" w:pos="1050"/>
              </w:tabs>
              <w:rPr>
                <w:sz w:val="20"/>
                <w:szCs w:val="20"/>
              </w:rPr>
            </w:pPr>
          </w:p>
        </w:tc>
        <w:tc>
          <w:tcPr>
            <w:tcW w:w="3544" w:type="dxa"/>
          </w:tcPr>
          <w:p w14:paraId="0AE8EE06" w14:textId="77777777" w:rsidR="00C825B3" w:rsidRPr="00D5691A" w:rsidRDefault="00C825B3" w:rsidP="00C825B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25001EA5" w14:textId="149A6709" w:rsidR="00C825B3" w:rsidRPr="00D5691A" w:rsidRDefault="00780C3A" w:rsidP="00C825B3">
            <w:pPr>
              <w:pStyle w:val="NoSpacing"/>
              <w:jc w:val="center"/>
              <w:rPr>
                <w:sz w:val="24"/>
                <w:szCs w:val="24"/>
              </w:rPr>
            </w:pPr>
            <w:sdt>
              <w:sdtPr>
                <w:rPr>
                  <w:rFonts w:cs="Arial"/>
                  <w:sz w:val="24"/>
                  <w:szCs w:val="24"/>
                </w:rPr>
                <w:id w:val="-1452241086"/>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0A457D7" w14:textId="77777777" w:rsidR="00C825B3" w:rsidRDefault="00C825B3" w:rsidP="00C825B3">
            <w:pPr>
              <w:pStyle w:val="NoSpacing"/>
            </w:pPr>
          </w:p>
        </w:tc>
        <w:tc>
          <w:tcPr>
            <w:tcW w:w="2268" w:type="dxa"/>
          </w:tcPr>
          <w:p w14:paraId="0BCA99EB" w14:textId="77777777" w:rsidR="00C825B3" w:rsidRDefault="00C825B3" w:rsidP="00C825B3">
            <w:pPr>
              <w:pStyle w:val="NoSpacing"/>
            </w:pPr>
          </w:p>
        </w:tc>
      </w:tr>
      <w:tr w:rsidR="00C825B3" w14:paraId="25025DCC" w14:textId="77777777" w:rsidTr="001459E3">
        <w:tc>
          <w:tcPr>
            <w:tcW w:w="5245" w:type="dxa"/>
            <w:vMerge/>
          </w:tcPr>
          <w:p w14:paraId="1255F0A8" w14:textId="77777777" w:rsidR="00C825B3" w:rsidRPr="001459E3" w:rsidRDefault="00C825B3" w:rsidP="00C825B3">
            <w:pPr>
              <w:pStyle w:val="NoSpacing"/>
              <w:rPr>
                <w:sz w:val="20"/>
                <w:szCs w:val="20"/>
              </w:rPr>
            </w:pPr>
          </w:p>
        </w:tc>
        <w:tc>
          <w:tcPr>
            <w:tcW w:w="3544" w:type="dxa"/>
          </w:tcPr>
          <w:p w14:paraId="05FE18E7" w14:textId="77777777" w:rsidR="00C825B3" w:rsidRPr="00D5691A" w:rsidRDefault="00C825B3" w:rsidP="00C825B3">
            <w:pPr>
              <w:pStyle w:val="NoSpacing"/>
              <w:jc w:val="right"/>
              <w:rPr>
                <w:sz w:val="20"/>
                <w:szCs w:val="20"/>
              </w:rPr>
            </w:pPr>
            <w:r>
              <w:rPr>
                <w:sz w:val="20"/>
                <w:szCs w:val="20"/>
              </w:rPr>
              <w:t>Samples of completed work</w:t>
            </w:r>
          </w:p>
        </w:tc>
        <w:tc>
          <w:tcPr>
            <w:tcW w:w="567" w:type="dxa"/>
          </w:tcPr>
          <w:p w14:paraId="000E0E6B" w14:textId="77777777" w:rsidR="00C825B3" w:rsidRPr="00D5691A" w:rsidRDefault="00780C3A" w:rsidP="00C825B3">
            <w:pPr>
              <w:jc w:val="center"/>
              <w:rPr>
                <w:sz w:val="24"/>
                <w:szCs w:val="24"/>
              </w:rPr>
            </w:pPr>
            <w:sdt>
              <w:sdtPr>
                <w:rPr>
                  <w:rFonts w:cs="Arial"/>
                  <w:sz w:val="24"/>
                  <w:szCs w:val="24"/>
                </w:rPr>
                <w:id w:val="756792773"/>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364BD0B3" w14:textId="77777777" w:rsidR="00C825B3" w:rsidRDefault="00C825B3" w:rsidP="00C825B3">
            <w:pPr>
              <w:pStyle w:val="NoSpacing"/>
            </w:pPr>
          </w:p>
        </w:tc>
        <w:tc>
          <w:tcPr>
            <w:tcW w:w="2268" w:type="dxa"/>
          </w:tcPr>
          <w:p w14:paraId="159234DA" w14:textId="77777777" w:rsidR="00C825B3" w:rsidRDefault="00C825B3" w:rsidP="00C825B3">
            <w:pPr>
              <w:pStyle w:val="NoSpacing"/>
            </w:pPr>
          </w:p>
        </w:tc>
      </w:tr>
      <w:tr w:rsidR="00C825B3" w14:paraId="5DEB0E7E" w14:textId="77777777" w:rsidTr="001459E3">
        <w:tc>
          <w:tcPr>
            <w:tcW w:w="5245" w:type="dxa"/>
            <w:vMerge/>
          </w:tcPr>
          <w:p w14:paraId="66D52357" w14:textId="77777777" w:rsidR="00C825B3" w:rsidRPr="001459E3" w:rsidRDefault="00C825B3" w:rsidP="00C825B3">
            <w:pPr>
              <w:pStyle w:val="NoSpacing"/>
              <w:rPr>
                <w:sz w:val="20"/>
                <w:szCs w:val="20"/>
              </w:rPr>
            </w:pPr>
          </w:p>
        </w:tc>
        <w:tc>
          <w:tcPr>
            <w:tcW w:w="3544" w:type="dxa"/>
          </w:tcPr>
          <w:p w14:paraId="19B99E58" w14:textId="77777777" w:rsidR="00C825B3" w:rsidRPr="00D5691A" w:rsidRDefault="00C825B3" w:rsidP="00C825B3">
            <w:pPr>
              <w:pStyle w:val="NoSpacing"/>
              <w:jc w:val="right"/>
              <w:rPr>
                <w:sz w:val="20"/>
                <w:szCs w:val="20"/>
              </w:rPr>
            </w:pPr>
            <w:r>
              <w:rPr>
                <w:sz w:val="20"/>
                <w:szCs w:val="20"/>
              </w:rPr>
              <w:t>Job / Position Descriptions</w:t>
            </w:r>
          </w:p>
        </w:tc>
        <w:tc>
          <w:tcPr>
            <w:tcW w:w="567" w:type="dxa"/>
          </w:tcPr>
          <w:p w14:paraId="00FC525D" w14:textId="77777777" w:rsidR="00C825B3" w:rsidRPr="00D5691A" w:rsidRDefault="00780C3A" w:rsidP="00C825B3">
            <w:pPr>
              <w:jc w:val="center"/>
              <w:rPr>
                <w:sz w:val="24"/>
                <w:szCs w:val="24"/>
              </w:rPr>
            </w:pPr>
            <w:sdt>
              <w:sdtPr>
                <w:rPr>
                  <w:rFonts w:cs="Arial"/>
                  <w:sz w:val="24"/>
                  <w:szCs w:val="24"/>
                </w:rPr>
                <w:id w:val="-1658915880"/>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AF07CB2" w14:textId="77777777" w:rsidR="00C825B3" w:rsidRDefault="00C825B3" w:rsidP="00C825B3">
            <w:pPr>
              <w:pStyle w:val="NoSpacing"/>
            </w:pPr>
          </w:p>
        </w:tc>
        <w:tc>
          <w:tcPr>
            <w:tcW w:w="2268" w:type="dxa"/>
          </w:tcPr>
          <w:p w14:paraId="26EC9A60" w14:textId="77777777" w:rsidR="00C825B3" w:rsidRDefault="00C825B3" w:rsidP="00C825B3">
            <w:pPr>
              <w:pStyle w:val="NoSpacing"/>
            </w:pPr>
          </w:p>
        </w:tc>
      </w:tr>
      <w:tr w:rsidR="00C825B3" w14:paraId="49FA6592" w14:textId="77777777" w:rsidTr="001459E3">
        <w:tc>
          <w:tcPr>
            <w:tcW w:w="5245" w:type="dxa"/>
            <w:vMerge/>
          </w:tcPr>
          <w:p w14:paraId="1D97EBC4" w14:textId="77777777" w:rsidR="00C825B3" w:rsidRPr="001459E3" w:rsidRDefault="00C825B3" w:rsidP="00C825B3">
            <w:pPr>
              <w:pStyle w:val="NoSpacing"/>
              <w:rPr>
                <w:sz w:val="20"/>
                <w:szCs w:val="20"/>
              </w:rPr>
            </w:pPr>
          </w:p>
        </w:tc>
        <w:tc>
          <w:tcPr>
            <w:tcW w:w="3544" w:type="dxa"/>
          </w:tcPr>
          <w:p w14:paraId="683C7892" w14:textId="77777777" w:rsidR="00C825B3" w:rsidRPr="00D5691A" w:rsidRDefault="00C825B3" w:rsidP="00C825B3">
            <w:pPr>
              <w:pStyle w:val="NoSpacing"/>
              <w:jc w:val="right"/>
              <w:rPr>
                <w:sz w:val="20"/>
                <w:szCs w:val="20"/>
              </w:rPr>
            </w:pPr>
            <w:r>
              <w:rPr>
                <w:sz w:val="20"/>
                <w:szCs w:val="20"/>
              </w:rPr>
              <w:t>Consultation Records</w:t>
            </w:r>
          </w:p>
        </w:tc>
        <w:tc>
          <w:tcPr>
            <w:tcW w:w="567" w:type="dxa"/>
          </w:tcPr>
          <w:p w14:paraId="72EA65FB" w14:textId="77777777" w:rsidR="00C825B3" w:rsidRPr="00D5691A" w:rsidRDefault="00780C3A" w:rsidP="00C825B3">
            <w:pPr>
              <w:jc w:val="center"/>
              <w:rPr>
                <w:sz w:val="24"/>
                <w:szCs w:val="24"/>
              </w:rPr>
            </w:pPr>
            <w:sdt>
              <w:sdtPr>
                <w:rPr>
                  <w:rFonts w:cs="Arial"/>
                  <w:sz w:val="24"/>
                  <w:szCs w:val="24"/>
                </w:rPr>
                <w:id w:val="157815443"/>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2557526F" w14:textId="77777777" w:rsidR="00C825B3" w:rsidRDefault="00C825B3" w:rsidP="00C825B3">
            <w:pPr>
              <w:pStyle w:val="NoSpacing"/>
            </w:pPr>
          </w:p>
        </w:tc>
        <w:tc>
          <w:tcPr>
            <w:tcW w:w="2268" w:type="dxa"/>
          </w:tcPr>
          <w:p w14:paraId="220236BB" w14:textId="77777777" w:rsidR="00C825B3" w:rsidRDefault="00C825B3" w:rsidP="00C825B3">
            <w:pPr>
              <w:pStyle w:val="NoSpacing"/>
            </w:pPr>
          </w:p>
        </w:tc>
      </w:tr>
      <w:tr w:rsidR="00C825B3" w14:paraId="2E702895" w14:textId="77777777" w:rsidTr="001459E3">
        <w:tc>
          <w:tcPr>
            <w:tcW w:w="5245" w:type="dxa"/>
            <w:vMerge/>
          </w:tcPr>
          <w:p w14:paraId="26177060" w14:textId="77777777" w:rsidR="00C825B3" w:rsidRPr="001459E3" w:rsidRDefault="00C825B3" w:rsidP="00C825B3">
            <w:pPr>
              <w:pStyle w:val="NoSpacing"/>
              <w:rPr>
                <w:sz w:val="20"/>
                <w:szCs w:val="20"/>
              </w:rPr>
            </w:pPr>
          </w:p>
        </w:tc>
        <w:tc>
          <w:tcPr>
            <w:tcW w:w="3544" w:type="dxa"/>
          </w:tcPr>
          <w:p w14:paraId="6C3EE0A6" w14:textId="77777777" w:rsidR="00C825B3" w:rsidRPr="00D5691A" w:rsidRDefault="00C825B3" w:rsidP="00C825B3">
            <w:pPr>
              <w:pStyle w:val="NoSpacing"/>
              <w:jc w:val="right"/>
              <w:rPr>
                <w:sz w:val="20"/>
                <w:szCs w:val="20"/>
              </w:rPr>
            </w:pPr>
            <w:r>
              <w:rPr>
                <w:sz w:val="20"/>
                <w:szCs w:val="20"/>
              </w:rPr>
              <w:t>References</w:t>
            </w:r>
          </w:p>
        </w:tc>
        <w:tc>
          <w:tcPr>
            <w:tcW w:w="567" w:type="dxa"/>
          </w:tcPr>
          <w:p w14:paraId="433D2EF9" w14:textId="77777777" w:rsidR="00C825B3" w:rsidRPr="00D5691A" w:rsidRDefault="00780C3A" w:rsidP="00C825B3">
            <w:pPr>
              <w:jc w:val="center"/>
              <w:rPr>
                <w:sz w:val="24"/>
                <w:szCs w:val="24"/>
              </w:rPr>
            </w:pPr>
            <w:sdt>
              <w:sdtPr>
                <w:rPr>
                  <w:rFonts w:cs="Arial"/>
                  <w:sz w:val="24"/>
                  <w:szCs w:val="24"/>
                </w:rPr>
                <w:id w:val="-579910836"/>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D3FEB3D" w14:textId="77777777" w:rsidR="00C825B3" w:rsidRDefault="00C825B3" w:rsidP="00C825B3">
            <w:pPr>
              <w:pStyle w:val="NoSpacing"/>
            </w:pPr>
          </w:p>
        </w:tc>
        <w:tc>
          <w:tcPr>
            <w:tcW w:w="2268" w:type="dxa"/>
          </w:tcPr>
          <w:p w14:paraId="38304267" w14:textId="77777777" w:rsidR="00C825B3" w:rsidRDefault="00C825B3" w:rsidP="00C825B3">
            <w:pPr>
              <w:pStyle w:val="NoSpacing"/>
            </w:pPr>
          </w:p>
        </w:tc>
      </w:tr>
      <w:tr w:rsidR="00C825B3" w14:paraId="4BDE02B4" w14:textId="77777777" w:rsidTr="001459E3">
        <w:tc>
          <w:tcPr>
            <w:tcW w:w="5245" w:type="dxa"/>
            <w:vMerge/>
          </w:tcPr>
          <w:p w14:paraId="1FD1BAB1" w14:textId="77777777" w:rsidR="00C825B3" w:rsidRPr="001459E3" w:rsidRDefault="00C825B3" w:rsidP="00C825B3">
            <w:pPr>
              <w:pStyle w:val="NoSpacing"/>
              <w:rPr>
                <w:sz w:val="20"/>
                <w:szCs w:val="20"/>
              </w:rPr>
            </w:pPr>
          </w:p>
        </w:tc>
        <w:tc>
          <w:tcPr>
            <w:tcW w:w="3544" w:type="dxa"/>
          </w:tcPr>
          <w:p w14:paraId="4BF3D49E" w14:textId="77777777" w:rsidR="00C825B3" w:rsidRPr="00D5691A" w:rsidRDefault="00C825B3" w:rsidP="00C825B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43093B4" w14:textId="77777777" w:rsidR="00C825B3" w:rsidRPr="00D5691A" w:rsidRDefault="00780C3A" w:rsidP="00C825B3">
            <w:pPr>
              <w:jc w:val="center"/>
              <w:rPr>
                <w:sz w:val="24"/>
                <w:szCs w:val="24"/>
              </w:rPr>
            </w:pPr>
            <w:sdt>
              <w:sdtPr>
                <w:rPr>
                  <w:rFonts w:cs="Arial"/>
                  <w:sz w:val="24"/>
                  <w:szCs w:val="24"/>
                </w:rPr>
                <w:id w:val="524834668"/>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369F4638" w14:textId="77777777" w:rsidR="00C825B3" w:rsidRDefault="00C825B3" w:rsidP="00C825B3">
            <w:pPr>
              <w:pStyle w:val="NoSpacing"/>
            </w:pPr>
          </w:p>
        </w:tc>
        <w:tc>
          <w:tcPr>
            <w:tcW w:w="2268" w:type="dxa"/>
          </w:tcPr>
          <w:p w14:paraId="1755A66B" w14:textId="77777777" w:rsidR="00C825B3" w:rsidRDefault="00C825B3" w:rsidP="00C825B3">
            <w:pPr>
              <w:pStyle w:val="NoSpacing"/>
            </w:pPr>
          </w:p>
        </w:tc>
      </w:tr>
      <w:tr w:rsidR="00C825B3" w14:paraId="3EE2CB2F" w14:textId="77777777" w:rsidTr="001459E3">
        <w:tc>
          <w:tcPr>
            <w:tcW w:w="5245" w:type="dxa"/>
            <w:vMerge/>
          </w:tcPr>
          <w:p w14:paraId="1F1A9733" w14:textId="77777777" w:rsidR="00C825B3" w:rsidRPr="001459E3" w:rsidRDefault="00C825B3" w:rsidP="00C825B3">
            <w:pPr>
              <w:pStyle w:val="NoSpacing"/>
              <w:rPr>
                <w:sz w:val="20"/>
                <w:szCs w:val="20"/>
              </w:rPr>
            </w:pPr>
          </w:p>
        </w:tc>
        <w:tc>
          <w:tcPr>
            <w:tcW w:w="3544" w:type="dxa"/>
          </w:tcPr>
          <w:p w14:paraId="5A2730E7" w14:textId="77777777" w:rsidR="00C825B3" w:rsidRPr="00D5691A" w:rsidRDefault="00C825B3" w:rsidP="00C825B3">
            <w:pPr>
              <w:pStyle w:val="NoSpacing"/>
              <w:jc w:val="right"/>
              <w:rPr>
                <w:sz w:val="20"/>
                <w:szCs w:val="20"/>
              </w:rPr>
            </w:pPr>
            <w:r>
              <w:rPr>
                <w:sz w:val="20"/>
                <w:szCs w:val="20"/>
              </w:rPr>
              <w:t>Resume / CV</w:t>
            </w:r>
          </w:p>
        </w:tc>
        <w:tc>
          <w:tcPr>
            <w:tcW w:w="567" w:type="dxa"/>
          </w:tcPr>
          <w:p w14:paraId="2C8C02A8" w14:textId="77777777" w:rsidR="00C825B3" w:rsidRPr="00D5691A" w:rsidRDefault="00780C3A" w:rsidP="00C825B3">
            <w:pPr>
              <w:jc w:val="center"/>
              <w:rPr>
                <w:sz w:val="24"/>
                <w:szCs w:val="24"/>
              </w:rPr>
            </w:pPr>
            <w:sdt>
              <w:sdtPr>
                <w:rPr>
                  <w:rFonts w:cs="Arial"/>
                  <w:sz w:val="24"/>
                  <w:szCs w:val="24"/>
                </w:rPr>
                <w:id w:val="328952676"/>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24EC0B9" w14:textId="77777777" w:rsidR="00C825B3" w:rsidRDefault="00C825B3" w:rsidP="00C825B3">
            <w:pPr>
              <w:pStyle w:val="NoSpacing"/>
            </w:pPr>
          </w:p>
        </w:tc>
        <w:tc>
          <w:tcPr>
            <w:tcW w:w="2268" w:type="dxa"/>
          </w:tcPr>
          <w:p w14:paraId="72443CF1" w14:textId="77777777" w:rsidR="00C825B3" w:rsidRDefault="00C825B3" w:rsidP="00C825B3">
            <w:pPr>
              <w:pStyle w:val="NoSpacing"/>
            </w:pPr>
          </w:p>
        </w:tc>
      </w:tr>
      <w:tr w:rsidR="00C825B3" w14:paraId="0A81AFFC" w14:textId="77777777" w:rsidTr="001459E3">
        <w:tc>
          <w:tcPr>
            <w:tcW w:w="5245" w:type="dxa"/>
            <w:vMerge/>
          </w:tcPr>
          <w:p w14:paraId="1D9997A1" w14:textId="77777777" w:rsidR="00C825B3" w:rsidRPr="001459E3" w:rsidRDefault="00C825B3" w:rsidP="00C825B3">
            <w:pPr>
              <w:pStyle w:val="NoSpacing"/>
              <w:rPr>
                <w:sz w:val="20"/>
                <w:szCs w:val="20"/>
              </w:rPr>
            </w:pPr>
          </w:p>
        </w:tc>
        <w:tc>
          <w:tcPr>
            <w:tcW w:w="3544" w:type="dxa"/>
          </w:tcPr>
          <w:p w14:paraId="285AAEE4" w14:textId="77777777" w:rsidR="00C825B3" w:rsidRPr="00D5691A" w:rsidRDefault="00C825B3" w:rsidP="00C825B3">
            <w:pPr>
              <w:pStyle w:val="NoSpacing"/>
              <w:jc w:val="right"/>
              <w:rPr>
                <w:sz w:val="20"/>
                <w:szCs w:val="20"/>
              </w:rPr>
            </w:pPr>
            <w:r>
              <w:rPr>
                <w:sz w:val="20"/>
                <w:szCs w:val="20"/>
              </w:rPr>
              <w:t>Organisational Training Records</w:t>
            </w:r>
          </w:p>
        </w:tc>
        <w:tc>
          <w:tcPr>
            <w:tcW w:w="567" w:type="dxa"/>
          </w:tcPr>
          <w:p w14:paraId="39F42B88" w14:textId="77777777" w:rsidR="00C825B3" w:rsidRPr="00D5691A" w:rsidRDefault="00780C3A" w:rsidP="00C825B3">
            <w:pPr>
              <w:jc w:val="center"/>
              <w:rPr>
                <w:sz w:val="24"/>
                <w:szCs w:val="24"/>
              </w:rPr>
            </w:pPr>
            <w:sdt>
              <w:sdtPr>
                <w:rPr>
                  <w:rFonts w:cs="Arial"/>
                  <w:sz w:val="24"/>
                  <w:szCs w:val="24"/>
                </w:rPr>
                <w:id w:val="930776281"/>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736DDEA" w14:textId="77777777" w:rsidR="00C825B3" w:rsidRDefault="00C825B3" w:rsidP="00C825B3">
            <w:pPr>
              <w:pStyle w:val="NoSpacing"/>
            </w:pPr>
          </w:p>
        </w:tc>
        <w:tc>
          <w:tcPr>
            <w:tcW w:w="2268" w:type="dxa"/>
          </w:tcPr>
          <w:p w14:paraId="3EEC4E39" w14:textId="77777777" w:rsidR="00C825B3" w:rsidRDefault="00C825B3" w:rsidP="00C825B3">
            <w:pPr>
              <w:pStyle w:val="NoSpacing"/>
            </w:pPr>
          </w:p>
        </w:tc>
      </w:tr>
      <w:tr w:rsidR="00C825B3" w14:paraId="4A5E2A37" w14:textId="77777777" w:rsidTr="001459E3">
        <w:tc>
          <w:tcPr>
            <w:tcW w:w="5245" w:type="dxa"/>
            <w:vMerge/>
          </w:tcPr>
          <w:p w14:paraId="2C4910C5" w14:textId="77777777" w:rsidR="00C825B3" w:rsidRPr="001459E3" w:rsidRDefault="00C825B3" w:rsidP="00C825B3">
            <w:pPr>
              <w:pStyle w:val="NoSpacing"/>
              <w:rPr>
                <w:sz w:val="20"/>
                <w:szCs w:val="20"/>
              </w:rPr>
            </w:pPr>
          </w:p>
        </w:tc>
        <w:tc>
          <w:tcPr>
            <w:tcW w:w="3544" w:type="dxa"/>
          </w:tcPr>
          <w:p w14:paraId="0A150E37" w14:textId="77777777" w:rsidR="00C825B3" w:rsidRPr="00D5691A" w:rsidRDefault="00C825B3" w:rsidP="00C825B3">
            <w:pPr>
              <w:pStyle w:val="NoSpacing"/>
              <w:jc w:val="right"/>
              <w:rPr>
                <w:sz w:val="20"/>
                <w:szCs w:val="20"/>
              </w:rPr>
            </w:pPr>
            <w:r>
              <w:rPr>
                <w:sz w:val="20"/>
                <w:szCs w:val="20"/>
              </w:rPr>
              <w:t>Other</w:t>
            </w:r>
          </w:p>
        </w:tc>
        <w:tc>
          <w:tcPr>
            <w:tcW w:w="567" w:type="dxa"/>
          </w:tcPr>
          <w:p w14:paraId="64CF13BE" w14:textId="77777777" w:rsidR="00C825B3" w:rsidRPr="00D5691A" w:rsidRDefault="00780C3A" w:rsidP="00C825B3">
            <w:pPr>
              <w:jc w:val="center"/>
              <w:rPr>
                <w:sz w:val="24"/>
                <w:szCs w:val="24"/>
              </w:rPr>
            </w:pPr>
            <w:sdt>
              <w:sdtPr>
                <w:rPr>
                  <w:rFonts w:cs="Arial"/>
                  <w:sz w:val="24"/>
                  <w:szCs w:val="24"/>
                </w:rPr>
                <w:id w:val="-705478151"/>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77354FF7" w14:textId="77777777" w:rsidR="00C825B3" w:rsidRDefault="00C825B3" w:rsidP="00C825B3">
            <w:pPr>
              <w:pStyle w:val="NoSpacing"/>
            </w:pPr>
          </w:p>
        </w:tc>
        <w:tc>
          <w:tcPr>
            <w:tcW w:w="2268" w:type="dxa"/>
          </w:tcPr>
          <w:p w14:paraId="53499ECE" w14:textId="77777777" w:rsidR="00C825B3" w:rsidRDefault="00C825B3" w:rsidP="00C825B3">
            <w:pPr>
              <w:pStyle w:val="NoSpacing"/>
            </w:pPr>
          </w:p>
        </w:tc>
      </w:tr>
      <w:tr w:rsidR="00C825B3" w14:paraId="5CDE0637" w14:textId="77777777" w:rsidTr="001459E3">
        <w:tc>
          <w:tcPr>
            <w:tcW w:w="5245" w:type="dxa"/>
            <w:vMerge w:val="restart"/>
          </w:tcPr>
          <w:p w14:paraId="0FFC2378" w14:textId="77777777" w:rsidR="00FE01BF" w:rsidRDefault="00C825B3" w:rsidP="00FE01BF">
            <w:pPr>
              <w:pStyle w:val="NoSpacing"/>
              <w:rPr>
                <w:b/>
                <w:bCs/>
                <w:sz w:val="20"/>
                <w:szCs w:val="20"/>
              </w:rPr>
            </w:pPr>
            <w:r w:rsidRPr="00E0555E">
              <w:rPr>
                <w:b/>
                <w:bCs/>
                <w:sz w:val="20"/>
                <w:szCs w:val="20"/>
              </w:rPr>
              <w:t>Knowledge Evidence</w:t>
            </w:r>
          </w:p>
          <w:p w14:paraId="34F7F842" w14:textId="376CE60B" w:rsidR="00FE01BF" w:rsidRPr="00FE01BF" w:rsidRDefault="00FE01BF" w:rsidP="00FE01BF">
            <w:pPr>
              <w:pStyle w:val="NoSpacing"/>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The individual must be able to demonstrate knowledge to complete the tasks outlined in the elements, performance criteria and foundation skills of this unit, including knowledge of:legislative and vocational education and training (VET) regulatory requirements to be applied when designing and developing assessment tools, including:</w:t>
            </w:r>
          </w:p>
          <w:p w14:paraId="27FBC841"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principles of assessment and rules of evidence</w:t>
            </w:r>
          </w:p>
          <w:p w14:paraId="013E3C02"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use of industry experts</w:t>
            </w:r>
          </w:p>
          <w:p w14:paraId="4B90DCC3"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recognition of prior learning</w:t>
            </w:r>
          </w:p>
          <w:p w14:paraId="0F71FBFC"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making and recording reasonable adjustments</w:t>
            </w:r>
          </w:p>
          <w:p w14:paraId="22DCBB01"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copyright</w:t>
            </w:r>
          </w:p>
          <w:p w14:paraId="08FEE1A5"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organisational procedures and requirements for:</w:t>
            </w:r>
          </w:p>
          <w:p w14:paraId="352326F9"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designing, developing and documenting assessment tools</w:t>
            </w:r>
          </w:p>
          <w:p w14:paraId="209AE27F"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gathering, organising and recording assessment evidence and decisions in line with ethics, privacy and confidentiality requirements</w:t>
            </w:r>
          </w:p>
          <w:p w14:paraId="70EFD2EA"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accessing subject matter experts</w:t>
            </w:r>
          </w:p>
          <w:p w14:paraId="3B7B3E5D"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recognition of prior learning</w:t>
            </w:r>
          </w:p>
          <w:p w14:paraId="02144A3C"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version control</w:t>
            </w:r>
          </w:p>
          <w:p w14:paraId="5F70881B"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key structure, function, features and content of assessment processes and tools for aligning them with organisational requirements and procedures, including:</w:t>
            </w:r>
          </w:p>
          <w:p w14:paraId="7B22695F"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context and conditions of assessment</w:t>
            </w:r>
          </w:p>
          <w:p w14:paraId="72315220"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tasks to be administered to candidate</w:t>
            </w:r>
          </w:p>
          <w:p w14:paraId="69289620"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lastRenderedPageBreak/>
              <w:t>nature and scope of evidence to be gathered, including evidence collected from other parties</w:t>
            </w:r>
          </w:p>
          <w:p w14:paraId="5514373E"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evidence criteria</w:t>
            </w:r>
          </w:p>
          <w:p w14:paraId="03983BC4"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model answers</w:t>
            </w:r>
          </w:p>
          <w:p w14:paraId="02397372"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guidance about satisfactory responses</w:t>
            </w:r>
          </w:p>
          <w:p w14:paraId="710E9A74"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mapping against units of competency</w:t>
            </w:r>
          </w:p>
          <w:p w14:paraId="58483D44"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processes for analysing nationally recognised training products to identify requirements relevant to developing assessment tools, including to identify:</w:t>
            </w:r>
          </w:p>
          <w:p w14:paraId="66634479"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structure, content and application of products relevant to assessing competence, and how they are addressed in assessment tasks and processes</w:t>
            </w:r>
          </w:p>
          <w:p w14:paraId="0946CFF2"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requirements of foundation skills: language, literacy, numeracy, digital literacy and employability skills</w:t>
            </w:r>
          </w:p>
          <w:p w14:paraId="7CA41F4C"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how current authorised Australian foundation skill frameworks can be used to analyse the foundation skill demands of training products</w:t>
            </w:r>
          </w:p>
          <w:p w14:paraId="3F51A324"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processes for clustering units of competency to address a job function or role in assessment</w:t>
            </w:r>
          </w:p>
          <w:p w14:paraId="39EC71B9"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dimensions of competency and how they guide assessment practices</w:t>
            </w:r>
          </w:p>
          <w:p w14:paraId="3ED39149"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features and components of an assessment system relevant to informing the design and development of assessment tools, including RPL tools</w:t>
            </w:r>
          </w:p>
          <w:p w14:paraId="55797782"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assessment methods, including their:</w:t>
            </w:r>
          </w:p>
          <w:p w14:paraId="2FEA95D6"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suitability for gathering appropriate evidence</w:t>
            </w:r>
          </w:p>
          <w:p w14:paraId="558303E3"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lastRenderedPageBreak/>
              <w:t>suitability for nationally recognised training product content</w:t>
            </w:r>
          </w:p>
          <w:p w14:paraId="1E3910CE"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associated assessment instruments</w:t>
            </w:r>
          </w:p>
          <w:p w14:paraId="0E46738C"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features and contents of training and assessment strategies relevant to informing the development of assessment tools</w:t>
            </w:r>
          </w:p>
          <w:p w14:paraId="3FCB8AFD"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types of assessment pathways, including:</w:t>
            </w:r>
          </w:p>
          <w:p w14:paraId="7E9FF089"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learning and assessment</w:t>
            </w:r>
          </w:p>
          <w:p w14:paraId="58DBB5CC"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assessment only, including RPL</w:t>
            </w:r>
          </w:p>
          <w:p w14:paraId="7FDA4107"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roles and responsibilities in the assessment process, including of lead assessors, assessors, vocational experts, workplace supervisors and support persons</w:t>
            </w:r>
          </w:p>
          <w:p w14:paraId="72FD9549"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target group characteristics and their implications for assessment, including:</w:t>
            </w:r>
          </w:p>
          <w:p w14:paraId="05551985"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foundation skill levels</w:t>
            </w:r>
          </w:p>
          <w:p w14:paraId="2CC0AA81"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previous learning and work experience</w:t>
            </w:r>
          </w:p>
          <w:p w14:paraId="7659F0A0" w14:textId="77777777" w:rsidR="00FE01BF" w:rsidRPr="00FE01BF" w:rsidRDefault="00FE01BF" w:rsidP="00FE01BF">
            <w:pPr>
              <w:numPr>
                <w:ilvl w:val="1"/>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advanced and other complex learning needs</w:t>
            </w:r>
          </w:p>
          <w:p w14:paraId="73711B30" w14:textId="77777777" w:rsidR="00FE01BF" w:rsidRPr="00FE01BF" w:rsidRDefault="00FE01BF" w:rsidP="00FE01BF">
            <w:pPr>
              <w:numPr>
                <w:ilvl w:val="0"/>
                <w:numId w:val="115"/>
              </w:numPr>
              <w:spacing w:before="100" w:beforeAutospacing="1" w:after="100" w:afterAutospacing="1"/>
              <w:rPr>
                <w:rFonts w:ascii="Times New Roman" w:eastAsia="Times New Roman" w:hAnsi="Times New Roman" w:cs="Times New Roman"/>
                <w:sz w:val="24"/>
                <w:szCs w:val="24"/>
                <w:lang w:eastAsia="en-AU"/>
              </w:rPr>
            </w:pPr>
            <w:r w:rsidRPr="00FE01BF">
              <w:rPr>
                <w:rFonts w:ascii="Times New Roman" w:eastAsia="Times New Roman" w:hAnsi="Times New Roman" w:cs="Times New Roman"/>
                <w:sz w:val="24"/>
                <w:szCs w:val="24"/>
                <w:lang w:eastAsia="en-AU"/>
              </w:rPr>
              <w:t>universal design principles relevant to the design and development of assessment tools.</w:t>
            </w:r>
          </w:p>
          <w:p w14:paraId="14D9E0DB" w14:textId="743FD971" w:rsidR="00C825B3" w:rsidRPr="00E0555E" w:rsidRDefault="00C825B3" w:rsidP="00FE01BF">
            <w:pPr>
              <w:pStyle w:val="NoSpacing"/>
              <w:numPr>
                <w:ilvl w:val="0"/>
                <w:numId w:val="115"/>
              </w:numPr>
              <w:rPr>
                <w:sz w:val="20"/>
                <w:szCs w:val="20"/>
              </w:rPr>
            </w:pPr>
          </w:p>
        </w:tc>
        <w:tc>
          <w:tcPr>
            <w:tcW w:w="3544" w:type="dxa"/>
          </w:tcPr>
          <w:p w14:paraId="0593DFCB" w14:textId="11153CA0" w:rsidR="00C825B3" w:rsidRDefault="00C825B3" w:rsidP="00C825B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4FD24FF" w14:textId="76C390C0" w:rsidR="00C825B3" w:rsidRDefault="00780C3A" w:rsidP="00C825B3">
            <w:pPr>
              <w:jc w:val="center"/>
              <w:rPr>
                <w:rFonts w:cs="Arial"/>
                <w:sz w:val="24"/>
                <w:szCs w:val="24"/>
              </w:rPr>
            </w:pPr>
            <w:sdt>
              <w:sdtPr>
                <w:rPr>
                  <w:rFonts w:cs="Arial"/>
                  <w:sz w:val="24"/>
                  <w:szCs w:val="24"/>
                </w:rPr>
                <w:id w:val="640165958"/>
                <w14:checkbox>
                  <w14:checked w14:val="0"/>
                  <w14:checkedState w14:val="2612" w14:font="MS Gothic"/>
                  <w14:uncheckedState w14:val="2610" w14:font="MS Gothic"/>
                </w14:checkbox>
              </w:sdtPr>
              <w:sdtEndPr/>
              <w:sdtContent>
                <w:r w:rsidR="00C825B3" w:rsidRPr="00D5691A">
                  <w:rPr>
                    <w:rFonts w:ascii="MS Gothic" w:eastAsia="MS Gothic" w:hAnsi="MS Gothic" w:cs="Arial" w:hint="eastAsia"/>
                    <w:sz w:val="24"/>
                    <w:szCs w:val="24"/>
                  </w:rPr>
                  <w:t>☐</w:t>
                </w:r>
              </w:sdtContent>
            </w:sdt>
          </w:p>
        </w:tc>
        <w:tc>
          <w:tcPr>
            <w:tcW w:w="4111" w:type="dxa"/>
          </w:tcPr>
          <w:p w14:paraId="4E811198" w14:textId="77777777" w:rsidR="00C825B3" w:rsidRDefault="00C825B3" w:rsidP="00C825B3">
            <w:pPr>
              <w:pStyle w:val="NoSpacing"/>
            </w:pPr>
          </w:p>
        </w:tc>
        <w:tc>
          <w:tcPr>
            <w:tcW w:w="2268" w:type="dxa"/>
          </w:tcPr>
          <w:p w14:paraId="488CCE95" w14:textId="77777777" w:rsidR="00C825B3" w:rsidRDefault="00C825B3" w:rsidP="00C825B3">
            <w:pPr>
              <w:pStyle w:val="NoSpacing"/>
            </w:pPr>
          </w:p>
        </w:tc>
      </w:tr>
      <w:tr w:rsidR="00C825B3" w14:paraId="3D017019" w14:textId="77777777" w:rsidTr="001459E3">
        <w:tc>
          <w:tcPr>
            <w:tcW w:w="5245" w:type="dxa"/>
            <w:vMerge/>
          </w:tcPr>
          <w:p w14:paraId="4CA14EE3" w14:textId="77777777" w:rsidR="00C825B3" w:rsidRPr="001459E3" w:rsidRDefault="00C825B3" w:rsidP="00C825B3">
            <w:pPr>
              <w:pStyle w:val="NoSpacing"/>
              <w:rPr>
                <w:sz w:val="20"/>
                <w:szCs w:val="20"/>
              </w:rPr>
            </w:pPr>
          </w:p>
        </w:tc>
        <w:tc>
          <w:tcPr>
            <w:tcW w:w="3544" w:type="dxa"/>
          </w:tcPr>
          <w:p w14:paraId="635C2B50" w14:textId="479512A8" w:rsidR="00C825B3" w:rsidRDefault="00C825B3" w:rsidP="00C825B3">
            <w:pPr>
              <w:pStyle w:val="NoSpacing"/>
              <w:jc w:val="right"/>
              <w:rPr>
                <w:sz w:val="20"/>
                <w:szCs w:val="20"/>
              </w:rPr>
            </w:pPr>
            <w:r>
              <w:rPr>
                <w:sz w:val="20"/>
                <w:szCs w:val="20"/>
              </w:rPr>
              <w:t>Samples of completed work</w:t>
            </w:r>
          </w:p>
        </w:tc>
        <w:tc>
          <w:tcPr>
            <w:tcW w:w="567" w:type="dxa"/>
          </w:tcPr>
          <w:p w14:paraId="61F67586" w14:textId="3CF98914" w:rsidR="00C825B3" w:rsidRDefault="00780C3A" w:rsidP="00C825B3">
            <w:pPr>
              <w:jc w:val="center"/>
              <w:rPr>
                <w:rFonts w:cs="Arial"/>
                <w:sz w:val="24"/>
                <w:szCs w:val="24"/>
              </w:rPr>
            </w:pPr>
            <w:sdt>
              <w:sdtPr>
                <w:rPr>
                  <w:rFonts w:cs="Arial"/>
                  <w:sz w:val="24"/>
                  <w:szCs w:val="24"/>
                </w:rPr>
                <w:id w:val="1643078370"/>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4707913D" w14:textId="77777777" w:rsidR="00C825B3" w:rsidRDefault="00C825B3" w:rsidP="00C825B3">
            <w:pPr>
              <w:pStyle w:val="NoSpacing"/>
            </w:pPr>
          </w:p>
        </w:tc>
        <w:tc>
          <w:tcPr>
            <w:tcW w:w="2268" w:type="dxa"/>
          </w:tcPr>
          <w:p w14:paraId="085B98CC" w14:textId="77777777" w:rsidR="00C825B3" w:rsidRDefault="00C825B3" w:rsidP="00C825B3">
            <w:pPr>
              <w:pStyle w:val="NoSpacing"/>
            </w:pPr>
          </w:p>
        </w:tc>
      </w:tr>
      <w:tr w:rsidR="00C825B3" w14:paraId="04EBCA30" w14:textId="77777777" w:rsidTr="001459E3">
        <w:tc>
          <w:tcPr>
            <w:tcW w:w="5245" w:type="dxa"/>
            <w:vMerge/>
          </w:tcPr>
          <w:p w14:paraId="7B364C70" w14:textId="77777777" w:rsidR="00C825B3" w:rsidRPr="001459E3" w:rsidRDefault="00C825B3" w:rsidP="00C825B3">
            <w:pPr>
              <w:pStyle w:val="NoSpacing"/>
              <w:rPr>
                <w:sz w:val="20"/>
                <w:szCs w:val="20"/>
              </w:rPr>
            </w:pPr>
          </w:p>
        </w:tc>
        <w:tc>
          <w:tcPr>
            <w:tcW w:w="3544" w:type="dxa"/>
          </w:tcPr>
          <w:p w14:paraId="6D1F7153" w14:textId="4C0C9A22" w:rsidR="00C825B3" w:rsidRDefault="00C825B3" w:rsidP="00C825B3">
            <w:pPr>
              <w:pStyle w:val="NoSpacing"/>
              <w:jc w:val="right"/>
              <w:rPr>
                <w:sz w:val="20"/>
                <w:szCs w:val="20"/>
              </w:rPr>
            </w:pPr>
            <w:r>
              <w:rPr>
                <w:sz w:val="20"/>
                <w:szCs w:val="20"/>
              </w:rPr>
              <w:t>Job / Position Descriptions</w:t>
            </w:r>
          </w:p>
        </w:tc>
        <w:tc>
          <w:tcPr>
            <w:tcW w:w="567" w:type="dxa"/>
          </w:tcPr>
          <w:p w14:paraId="6A4B7B1B" w14:textId="1A81EA56" w:rsidR="00C825B3" w:rsidRDefault="00780C3A" w:rsidP="00C825B3">
            <w:pPr>
              <w:jc w:val="center"/>
              <w:rPr>
                <w:rFonts w:cs="Arial"/>
                <w:sz w:val="24"/>
                <w:szCs w:val="24"/>
              </w:rPr>
            </w:pPr>
            <w:sdt>
              <w:sdtPr>
                <w:rPr>
                  <w:rFonts w:cs="Arial"/>
                  <w:sz w:val="24"/>
                  <w:szCs w:val="24"/>
                </w:rPr>
                <w:id w:val="-842771694"/>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CBEA1AF" w14:textId="77777777" w:rsidR="00C825B3" w:rsidRDefault="00C825B3" w:rsidP="00C825B3">
            <w:pPr>
              <w:pStyle w:val="NoSpacing"/>
            </w:pPr>
          </w:p>
        </w:tc>
        <w:tc>
          <w:tcPr>
            <w:tcW w:w="2268" w:type="dxa"/>
          </w:tcPr>
          <w:p w14:paraId="684D9F79" w14:textId="77777777" w:rsidR="00C825B3" w:rsidRDefault="00C825B3" w:rsidP="00C825B3">
            <w:pPr>
              <w:pStyle w:val="NoSpacing"/>
            </w:pPr>
          </w:p>
        </w:tc>
      </w:tr>
      <w:tr w:rsidR="00C825B3" w14:paraId="762C81A4" w14:textId="77777777" w:rsidTr="001459E3">
        <w:tc>
          <w:tcPr>
            <w:tcW w:w="5245" w:type="dxa"/>
            <w:vMerge/>
          </w:tcPr>
          <w:p w14:paraId="64B8561F" w14:textId="77777777" w:rsidR="00C825B3" w:rsidRPr="001459E3" w:rsidRDefault="00C825B3" w:rsidP="00C825B3">
            <w:pPr>
              <w:pStyle w:val="NoSpacing"/>
              <w:rPr>
                <w:sz w:val="20"/>
                <w:szCs w:val="20"/>
              </w:rPr>
            </w:pPr>
          </w:p>
        </w:tc>
        <w:tc>
          <w:tcPr>
            <w:tcW w:w="3544" w:type="dxa"/>
          </w:tcPr>
          <w:p w14:paraId="0ECCD66E" w14:textId="0507B2DF" w:rsidR="00C825B3" w:rsidRDefault="00C825B3" w:rsidP="00C825B3">
            <w:pPr>
              <w:pStyle w:val="NoSpacing"/>
              <w:jc w:val="right"/>
              <w:rPr>
                <w:sz w:val="20"/>
                <w:szCs w:val="20"/>
              </w:rPr>
            </w:pPr>
            <w:r>
              <w:rPr>
                <w:sz w:val="20"/>
                <w:szCs w:val="20"/>
              </w:rPr>
              <w:t>Consultation Records</w:t>
            </w:r>
          </w:p>
        </w:tc>
        <w:tc>
          <w:tcPr>
            <w:tcW w:w="567" w:type="dxa"/>
          </w:tcPr>
          <w:p w14:paraId="634AF467" w14:textId="1365CF62" w:rsidR="00C825B3" w:rsidRDefault="00780C3A" w:rsidP="00C825B3">
            <w:pPr>
              <w:jc w:val="center"/>
              <w:rPr>
                <w:rFonts w:cs="Arial"/>
                <w:sz w:val="24"/>
                <w:szCs w:val="24"/>
              </w:rPr>
            </w:pPr>
            <w:sdt>
              <w:sdtPr>
                <w:rPr>
                  <w:rFonts w:cs="Arial"/>
                  <w:sz w:val="24"/>
                  <w:szCs w:val="24"/>
                </w:rPr>
                <w:id w:val="802816490"/>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4D8F0755" w14:textId="77777777" w:rsidR="00C825B3" w:rsidRDefault="00C825B3" w:rsidP="00C825B3">
            <w:pPr>
              <w:pStyle w:val="NoSpacing"/>
            </w:pPr>
          </w:p>
        </w:tc>
        <w:tc>
          <w:tcPr>
            <w:tcW w:w="2268" w:type="dxa"/>
          </w:tcPr>
          <w:p w14:paraId="031921A6" w14:textId="77777777" w:rsidR="00C825B3" w:rsidRDefault="00C825B3" w:rsidP="00C825B3">
            <w:pPr>
              <w:pStyle w:val="NoSpacing"/>
            </w:pPr>
          </w:p>
        </w:tc>
      </w:tr>
      <w:tr w:rsidR="00C825B3" w14:paraId="3B67FE02" w14:textId="77777777" w:rsidTr="001459E3">
        <w:tc>
          <w:tcPr>
            <w:tcW w:w="5245" w:type="dxa"/>
            <w:vMerge/>
          </w:tcPr>
          <w:p w14:paraId="24767475" w14:textId="77777777" w:rsidR="00C825B3" w:rsidRPr="001459E3" w:rsidRDefault="00C825B3" w:rsidP="00C825B3">
            <w:pPr>
              <w:pStyle w:val="NoSpacing"/>
              <w:rPr>
                <w:sz w:val="20"/>
                <w:szCs w:val="20"/>
              </w:rPr>
            </w:pPr>
          </w:p>
        </w:tc>
        <w:tc>
          <w:tcPr>
            <w:tcW w:w="3544" w:type="dxa"/>
          </w:tcPr>
          <w:p w14:paraId="6F5E6B11" w14:textId="43D1A92F" w:rsidR="00C825B3" w:rsidRDefault="00C825B3" w:rsidP="00C825B3">
            <w:pPr>
              <w:pStyle w:val="NoSpacing"/>
              <w:jc w:val="right"/>
              <w:rPr>
                <w:sz w:val="20"/>
                <w:szCs w:val="20"/>
              </w:rPr>
            </w:pPr>
            <w:r>
              <w:rPr>
                <w:sz w:val="20"/>
                <w:szCs w:val="20"/>
              </w:rPr>
              <w:t>References</w:t>
            </w:r>
          </w:p>
        </w:tc>
        <w:tc>
          <w:tcPr>
            <w:tcW w:w="567" w:type="dxa"/>
          </w:tcPr>
          <w:p w14:paraId="143E5EB8" w14:textId="5D544DF5" w:rsidR="00C825B3" w:rsidRDefault="00780C3A" w:rsidP="00C825B3">
            <w:pPr>
              <w:jc w:val="center"/>
              <w:rPr>
                <w:rFonts w:cs="Arial"/>
                <w:sz w:val="24"/>
                <w:szCs w:val="24"/>
              </w:rPr>
            </w:pPr>
            <w:sdt>
              <w:sdtPr>
                <w:rPr>
                  <w:rFonts w:cs="Arial"/>
                  <w:sz w:val="24"/>
                  <w:szCs w:val="24"/>
                </w:rPr>
                <w:id w:val="-134493558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37C46FEB" w14:textId="77777777" w:rsidR="00C825B3" w:rsidRDefault="00C825B3" w:rsidP="00C825B3">
            <w:pPr>
              <w:pStyle w:val="NoSpacing"/>
            </w:pPr>
          </w:p>
        </w:tc>
        <w:tc>
          <w:tcPr>
            <w:tcW w:w="2268" w:type="dxa"/>
          </w:tcPr>
          <w:p w14:paraId="06065142" w14:textId="77777777" w:rsidR="00C825B3" w:rsidRDefault="00C825B3" w:rsidP="00C825B3">
            <w:pPr>
              <w:pStyle w:val="NoSpacing"/>
            </w:pPr>
          </w:p>
        </w:tc>
      </w:tr>
      <w:tr w:rsidR="00C825B3" w14:paraId="63E52A4A" w14:textId="77777777" w:rsidTr="001459E3">
        <w:tc>
          <w:tcPr>
            <w:tcW w:w="5245" w:type="dxa"/>
            <w:vMerge/>
          </w:tcPr>
          <w:p w14:paraId="1F8872F0" w14:textId="77777777" w:rsidR="00C825B3" w:rsidRPr="001459E3" w:rsidRDefault="00C825B3" w:rsidP="00C825B3">
            <w:pPr>
              <w:pStyle w:val="NoSpacing"/>
              <w:rPr>
                <w:sz w:val="20"/>
                <w:szCs w:val="20"/>
              </w:rPr>
            </w:pPr>
          </w:p>
        </w:tc>
        <w:tc>
          <w:tcPr>
            <w:tcW w:w="3544" w:type="dxa"/>
          </w:tcPr>
          <w:p w14:paraId="50AE1D5B" w14:textId="063FA0B3" w:rsidR="00C825B3" w:rsidRDefault="00C825B3" w:rsidP="00C825B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42A9006E" w14:textId="5204ADB2" w:rsidR="00C825B3" w:rsidRDefault="00780C3A" w:rsidP="00C825B3">
            <w:pPr>
              <w:jc w:val="center"/>
              <w:rPr>
                <w:rFonts w:cs="Arial"/>
                <w:sz w:val="24"/>
                <w:szCs w:val="24"/>
              </w:rPr>
            </w:pPr>
            <w:sdt>
              <w:sdtPr>
                <w:rPr>
                  <w:rFonts w:cs="Arial"/>
                  <w:sz w:val="24"/>
                  <w:szCs w:val="24"/>
                </w:rPr>
                <w:id w:val="-96535690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88243AA" w14:textId="77777777" w:rsidR="00C825B3" w:rsidRDefault="00C825B3" w:rsidP="00C825B3">
            <w:pPr>
              <w:pStyle w:val="NoSpacing"/>
            </w:pPr>
          </w:p>
        </w:tc>
        <w:tc>
          <w:tcPr>
            <w:tcW w:w="2268" w:type="dxa"/>
          </w:tcPr>
          <w:p w14:paraId="686ACA70" w14:textId="77777777" w:rsidR="00C825B3" w:rsidRDefault="00C825B3" w:rsidP="00C825B3">
            <w:pPr>
              <w:pStyle w:val="NoSpacing"/>
            </w:pPr>
          </w:p>
        </w:tc>
      </w:tr>
      <w:tr w:rsidR="00C825B3" w14:paraId="3FDB7747" w14:textId="77777777" w:rsidTr="001459E3">
        <w:tc>
          <w:tcPr>
            <w:tcW w:w="5245" w:type="dxa"/>
            <w:vMerge/>
          </w:tcPr>
          <w:p w14:paraId="69943F88" w14:textId="77777777" w:rsidR="00C825B3" w:rsidRPr="001459E3" w:rsidRDefault="00C825B3" w:rsidP="00C825B3">
            <w:pPr>
              <w:pStyle w:val="NoSpacing"/>
              <w:rPr>
                <w:sz w:val="20"/>
                <w:szCs w:val="20"/>
              </w:rPr>
            </w:pPr>
          </w:p>
        </w:tc>
        <w:tc>
          <w:tcPr>
            <w:tcW w:w="3544" w:type="dxa"/>
          </w:tcPr>
          <w:p w14:paraId="77563EC3" w14:textId="1888681F" w:rsidR="00C825B3" w:rsidRDefault="00C825B3" w:rsidP="00C825B3">
            <w:pPr>
              <w:pStyle w:val="NoSpacing"/>
              <w:jc w:val="right"/>
              <w:rPr>
                <w:sz w:val="20"/>
                <w:szCs w:val="20"/>
              </w:rPr>
            </w:pPr>
            <w:r>
              <w:rPr>
                <w:sz w:val="20"/>
                <w:szCs w:val="20"/>
              </w:rPr>
              <w:t>Resume / CV</w:t>
            </w:r>
          </w:p>
        </w:tc>
        <w:tc>
          <w:tcPr>
            <w:tcW w:w="567" w:type="dxa"/>
          </w:tcPr>
          <w:p w14:paraId="42B2B06E" w14:textId="440F3AAA" w:rsidR="00C825B3" w:rsidRDefault="00780C3A" w:rsidP="00C825B3">
            <w:pPr>
              <w:jc w:val="center"/>
              <w:rPr>
                <w:rFonts w:cs="Arial"/>
                <w:sz w:val="24"/>
                <w:szCs w:val="24"/>
              </w:rPr>
            </w:pPr>
            <w:sdt>
              <w:sdtPr>
                <w:rPr>
                  <w:rFonts w:cs="Arial"/>
                  <w:sz w:val="24"/>
                  <w:szCs w:val="24"/>
                </w:rPr>
                <w:id w:val="-865365346"/>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5C2753E3" w14:textId="77777777" w:rsidR="00C825B3" w:rsidRDefault="00C825B3" w:rsidP="00C825B3">
            <w:pPr>
              <w:pStyle w:val="NoSpacing"/>
            </w:pPr>
          </w:p>
        </w:tc>
        <w:tc>
          <w:tcPr>
            <w:tcW w:w="2268" w:type="dxa"/>
          </w:tcPr>
          <w:p w14:paraId="6BCA02D4" w14:textId="77777777" w:rsidR="00C825B3" w:rsidRDefault="00C825B3" w:rsidP="00C825B3">
            <w:pPr>
              <w:pStyle w:val="NoSpacing"/>
            </w:pPr>
          </w:p>
        </w:tc>
      </w:tr>
      <w:tr w:rsidR="00C825B3" w14:paraId="4986A73F" w14:textId="77777777" w:rsidTr="001459E3">
        <w:tc>
          <w:tcPr>
            <w:tcW w:w="5245" w:type="dxa"/>
            <w:vMerge/>
          </w:tcPr>
          <w:p w14:paraId="617BA6CC" w14:textId="77777777" w:rsidR="00C825B3" w:rsidRPr="001459E3" w:rsidRDefault="00C825B3" w:rsidP="00C825B3">
            <w:pPr>
              <w:pStyle w:val="NoSpacing"/>
              <w:rPr>
                <w:sz w:val="20"/>
                <w:szCs w:val="20"/>
              </w:rPr>
            </w:pPr>
          </w:p>
        </w:tc>
        <w:tc>
          <w:tcPr>
            <w:tcW w:w="3544" w:type="dxa"/>
          </w:tcPr>
          <w:p w14:paraId="5FBACF4D" w14:textId="174A5797" w:rsidR="00C825B3" w:rsidRDefault="00C825B3" w:rsidP="00C825B3">
            <w:pPr>
              <w:pStyle w:val="NoSpacing"/>
              <w:jc w:val="right"/>
              <w:rPr>
                <w:sz w:val="20"/>
                <w:szCs w:val="20"/>
              </w:rPr>
            </w:pPr>
            <w:r>
              <w:rPr>
                <w:sz w:val="20"/>
                <w:szCs w:val="20"/>
              </w:rPr>
              <w:t>Organisational Training Records</w:t>
            </w:r>
          </w:p>
        </w:tc>
        <w:tc>
          <w:tcPr>
            <w:tcW w:w="567" w:type="dxa"/>
          </w:tcPr>
          <w:p w14:paraId="1CAFAC18" w14:textId="1A0EE871" w:rsidR="00C825B3" w:rsidRDefault="00780C3A" w:rsidP="00C825B3">
            <w:pPr>
              <w:jc w:val="center"/>
              <w:rPr>
                <w:rFonts w:cs="Arial"/>
                <w:sz w:val="24"/>
                <w:szCs w:val="24"/>
              </w:rPr>
            </w:pPr>
            <w:sdt>
              <w:sdtPr>
                <w:rPr>
                  <w:rFonts w:cs="Arial"/>
                  <w:sz w:val="24"/>
                  <w:szCs w:val="24"/>
                </w:rPr>
                <w:id w:val="309292141"/>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1A69D682" w14:textId="77777777" w:rsidR="00C825B3" w:rsidRDefault="00C825B3" w:rsidP="00C825B3">
            <w:pPr>
              <w:pStyle w:val="NoSpacing"/>
            </w:pPr>
          </w:p>
        </w:tc>
        <w:tc>
          <w:tcPr>
            <w:tcW w:w="2268" w:type="dxa"/>
          </w:tcPr>
          <w:p w14:paraId="6956FF22" w14:textId="77777777" w:rsidR="00C825B3" w:rsidRDefault="00C825B3" w:rsidP="00C825B3">
            <w:pPr>
              <w:pStyle w:val="NoSpacing"/>
            </w:pPr>
          </w:p>
        </w:tc>
      </w:tr>
      <w:tr w:rsidR="00C825B3" w14:paraId="21E51B78" w14:textId="77777777" w:rsidTr="001459E3">
        <w:tc>
          <w:tcPr>
            <w:tcW w:w="5245" w:type="dxa"/>
            <w:vMerge/>
          </w:tcPr>
          <w:p w14:paraId="4DCB0B4E" w14:textId="77777777" w:rsidR="00C825B3" w:rsidRPr="001459E3" w:rsidRDefault="00C825B3" w:rsidP="00C825B3">
            <w:pPr>
              <w:pStyle w:val="NoSpacing"/>
              <w:rPr>
                <w:sz w:val="20"/>
                <w:szCs w:val="20"/>
              </w:rPr>
            </w:pPr>
          </w:p>
        </w:tc>
        <w:tc>
          <w:tcPr>
            <w:tcW w:w="3544" w:type="dxa"/>
          </w:tcPr>
          <w:p w14:paraId="017D8D00" w14:textId="48F7ED73" w:rsidR="00C825B3" w:rsidRDefault="00C825B3" w:rsidP="00C825B3">
            <w:pPr>
              <w:pStyle w:val="NoSpacing"/>
              <w:jc w:val="right"/>
              <w:rPr>
                <w:sz w:val="20"/>
                <w:szCs w:val="20"/>
              </w:rPr>
            </w:pPr>
            <w:r>
              <w:rPr>
                <w:sz w:val="20"/>
                <w:szCs w:val="20"/>
              </w:rPr>
              <w:t>Other</w:t>
            </w:r>
          </w:p>
        </w:tc>
        <w:tc>
          <w:tcPr>
            <w:tcW w:w="567" w:type="dxa"/>
          </w:tcPr>
          <w:p w14:paraId="4896EE6C" w14:textId="6A5D29AB" w:rsidR="00C825B3" w:rsidRDefault="00780C3A" w:rsidP="00C825B3">
            <w:pPr>
              <w:jc w:val="center"/>
              <w:rPr>
                <w:rFonts w:cs="Arial"/>
                <w:sz w:val="24"/>
                <w:szCs w:val="24"/>
              </w:rPr>
            </w:pPr>
            <w:sdt>
              <w:sdtPr>
                <w:rPr>
                  <w:rFonts w:cs="Arial"/>
                  <w:sz w:val="24"/>
                  <w:szCs w:val="24"/>
                </w:rPr>
                <w:id w:val="-146590099"/>
                <w14:checkbox>
                  <w14:checked w14:val="0"/>
                  <w14:checkedState w14:val="2612" w14:font="MS Gothic"/>
                  <w14:uncheckedState w14:val="2610" w14:font="MS Gothic"/>
                </w14:checkbox>
              </w:sdtPr>
              <w:sdtEndPr/>
              <w:sdtContent>
                <w:r w:rsidR="00C825B3">
                  <w:rPr>
                    <w:rFonts w:ascii="MS Gothic" w:eastAsia="MS Gothic" w:hAnsi="MS Gothic" w:cs="Arial" w:hint="eastAsia"/>
                    <w:sz w:val="24"/>
                    <w:szCs w:val="24"/>
                  </w:rPr>
                  <w:t>☐</w:t>
                </w:r>
              </w:sdtContent>
            </w:sdt>
          </w:p>
        </w:tc>
        <w:tc>
          <w:tcPr>
            <w:tcW w:w="4111" w:type="dxa"/>
          </w:tcPr>
          <w:p w14:paraId="614592A1" w14:textId="77777777" w:rsidR="00C825B3" w:rsidRDefault="00C825B3" w:rsidP="00C825B3">
            <w:pPr>
              <w:pStyle w:val="NoSpacing"/>
            </w:pPr>
          </w:p>
        </w:tc>
        <w:tc>
          <w:tcPr>
            <w:tcW w:w="2268" w:type="dxa"/>
          </w:tcPr>
          <w:p w14:paraId="45171749" w14:textId="77777777" w:rsidR="00C825B3" w:rsidRDefault="00C825B3" w:rsidP="00C825B3">
            <w:pPr>
              <w:pStyle w:val="NoSpacing"/>
            </w:pPr>
          </w:p>
        </w:tc>
      </w:tr>
    </w:tbl>
    <w:p w14:paraId="04720542" w14:textId="77777777" w:rsidR="00A52B5A" w:rsidRDefault="00A52B5A" w:rsidP="007B131C">
      <w:pPr>
        <w:pStyle w:val="NoSpacing"/>
      </w:pPr>
    </w:p>
    <w:p w14:paraId="25405EB7" w14:textId="77777777" w:rsidR="00135EB4" w:rsidRDefault="00135EB4" w:rsidP="007B131C">
      <w:pPr>
        <w:pStyle w:val="NoSpacing"/>
      </w:pPr>
    </w:p>
    <w:p w14:paraId="317E4CA0" w14:textId="77777777" w:rsidR="00135EB4" w:rsidRDefault="00135EB4" w:rsidP="007B131C">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35EB4" w:rsidRPr="00AC7122" w14:paraId="3CE52B82" w14:textId="77777777" w:rsidTr="00AE3230">
        <w:trPr>
          <w:trHeight w:val="728"/>
        </w:trPr>
        <w:tc>
          <w:tcPr>
            <w:tcW w:w="15735" w:type="dxa"/>
            <w:gridSpan w:val="5"/>
            <w:shd w:val="clear" w:color="auto" w:fill="DBE5F1" w:themeFill="accent1" w:themeFillTint="33"/>
            <w:vAlign w:val="center"/>
          </w:tcPr>
          <w:p w14:paraId="554E6E2A" w14:textId="0EB2F5C8" w:rsidR="00135EB4" w:rsidRPr="00AC2703" w:rsidRDefault="00F80C54" w:rsidP="001459E3">
            <w:pPr>
              <w:pStyle w:val="NoSpacing"/>
              <w:rPr>
                <w:color w:val="215868" w:themeColor="accent5" w:themeShade="80"/>
                <w:sz w:val="36"/>
                <w:szCs w:val="36"/>
              </w:rPr>
            </w:pPr>
            <w:bookmarkStart w:id="19" w:name="_Toc130306885"/>
            <w:r>
              <w:rPr>
                <w:rStyle w:val="Heading1Char"/>
              </w:rPr>
              <w:t xml:space="preserve">10. </w:t>
            </w:r>
            <w:r w:rsidRPr="00F80C54">
              <w:rPr>
                <w:rStyle w:val="Heading1Char"/>
              </w:rPr>
              <w:t>TAELLN421</w:t>
            </w:r>
            <w:r w:rsidRPr="00F80C54">
              <w:rPr>
                <w:rStyle w:val="Heading1Char"/>
                <w:b w:val="0"/>
                <w:bCs/>
              </w:rPr>
              <w:t xml:space="preserve"> - Integrate core skills support into training and assessment (Release 1)</w:t>
            </w:r>
            <w:bookmarkEnd w:id="19"/>
          </w:p>
        </w:tc>
      </w:tr>
      <w:tr w:rsidR="00135EB4" w:rsidRPr="00E338E1" w14:paraId="559BDE8F" w14:textId="77777777" w:rsidTr="001459E3">
        <w:tc>
          <w:tcPr>
            <w:tcW w:w="15735" w:type="dxa"/>
            <w:gridSpan w:val="5"/>
            <w:shd w:val="clear" w:color="auto" w:fill="F2F2F2" w:themeFill="background1" w:themeFillShade="F2"/>
          </w:tcPr>
          <w:p w14:paraId="3EC2E36F" w14:textId="77777777" w:rsidR="00135EB4" w:rsidRPr="00E338E1" w:rsidRDefault="00135EB4" w:rsidP="001459E3">
            <w:pPr>
              <w:pStyle w:val="NoSpacing"/>
              <w:rPr>
                <w:color w:val="403152" w:themeColor="accent4" w:themeShade="80"/>
                <w:sz w:val="32"/>
                <w:szCs w:val="32"/>
              </w:rPr>
            </w:pPr>
            <w:r w:rsidRPr="00AC7122">
              <w:rPr>
                <w:sz w:val="32"/>
                <w:szCs w:val="32"/>
              </w:rPr>
              <w:t>Portfolio of Evidence</w:t>
            </w:r>
          </w:p>
        </w:tc>
      </w:tr>
      <w:tr w:rsidR="00135EB4" w:rsidRPr="00AC7122" w14:paraId="5003EB7C" w14:textId="77777777" w:rsidTr="00AE3230">
        <w:tc>
          <w:tcPr>
            <w:tcW w:w="5245" w:type="dxa"/>
            <w:shd w:val="clear" w:color="auto" w:fill="DBE5F1" w:themeFill="accent1" w:themeFillTint="33"/>
          </w:tcPr>
          <w:p w14:paraId="57B5E77E" w14:textId="77777777" w:rsidR="00135EB4" w:rsidRPr="00AC7122" w:rsidRDefault="00135EB4" w:rsidP="001459E3">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787EBAEA" w14:textId="77777777" w:rsidR="00135EB4" w:rsidRPr="00AC7122" w:rsidRDefault="00135EB4" w:rsidP="001459E3">
            <w:pPr>
              <w:pStyle w:val="NoSpacing"/>
              <w:rPr>
                <w:sz w:val="24"/>
                <w:szCs w:val="24"/>
              </w:rPr>
            </w:pPr>
            <w:r w:rsidRPr="00AC7122">
              <w:rPr>
                <w:sz w:val="24"/>
                <w:szCs w:val="24"/>
              </w:rPr>
              <w:t>Evidence Checklist</w:t>
            </w:r>
          </w:p>
        </w:tc>
        <w:tc>
          <w:tcPr>
            <w:tcW w:w="4111" w:type="dxa"/>
            <w:shd w:val="clear" w:color="auto" w:fill="DBE5F1" w:themeFill="accent1" w:themeFillTint="33"/>
          </w:tcPr>
          <w:p w14:paraId="30D5A3A9" w14:textId="77777777" w:rsidR="00135EB4" w:rsidRPr="00AC7122" w:rsidRDefault="00135EB4" w:rsidP="001459E3">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0EF45F97" w14:textId="77777777" w:rsidR="00135EB4" w:rsidRPr="00AC7122" w:rsidRDefault="00135EB4" w:rsidP="001459E3">
            <w:pPr>
              <w:pStyle w:val="NoSpacing"/>
              <w:rPr>
                <w:sz w:val="24"/>
                <w:szCs w:val="24"/>
              </w:rPr>
            </w:pPr>
            <w:r w:rsidRPr="00AC7122">
              <w:rPr>
                <w:sz w:val="24"/>
                <w:szCs w:val="24"/>
              </w:rPr>
              <w:t>Doc No. / Name</w:t>
            </w:r>
          </w:p>
        </w:tc>
      </w:tr>
      <w:tr w:rsidR="00135EB4" w14:paraId="3A5CEA43" w14:textId="77777777" w:rsidTr="001459E3">
        <w:tc>
          <w:tcPr>
            <w:tcW w:w="5245" w:type="dxa"/>
            <w:vMerge w:val="restart"/>
          </w:tcPr>
          <w:p w14:paraId="5F6B3058" w14:textId="77777777" w:rsidR="003048FC" w:rsidRPr="00E0555E" w:rsidRDefault="003048FC" w:rsidP="003048FC">
            <w:pPr>
              <w:pStyle w:val="NoSpacing"/>
              <w:rPr>
                <w:b/>
                <w:bCs/>
                <w:sz w:val="20"/>
                <w:szCs w:val="20"/>
              </w:rPr>
            </w:pPr>
            <w:r w:rsidRPr="00E0555E">
              <w:rPr>
                <w:b/>
                <w:bCs/>
                <w:sz w:val="20"/>
                <w:szCs w:val="20"/>
              </w:rPr>
              <w:t>1. Identify core skill demands</w:t>
            </w:r>
          </w:p>
          <w:p w14:paraId="2E2A7A1C" w14:textId="77777777" w:rsidR="003048FC" w:rsidRPr="003048FC" w:rsidRDefault="003048FC" w:rsidP="003048FC">
            <w:pPr>
              <w:pStyle w:val="NoSpacing"/>
              <w:rPr>
                <w:sz w:val="20"/>
                <w:szCs w:val="20"/>
              </w:rPr>
            </w:pPr>
          </w:p>
          <w:p w14:paraId="2E9B4B5B" w14:textId="77777777" w:rsidR="003048FC" w:rsidRPr="003048FC" w:rsidRDefault="003048FC" w:rsidP="003048FC">
            <w:pPr>
              <w:pStyle w:val="NoSpacing"/>
              <w:rPr>
                <w:sz w:val="20"/>
                <w:szCs w:val="20"/>
              </w:rPr>
            </w:pPr>
            <w:r w:rsidRPr="003048FC">
              <w:rPr>
                <w:sz w:val="20"/>
                <w:szCs w:val="20"/>
              </w:rPr>
              <w:t>1.1 Access nationally recognised training products and identify their core skill demands</w:t>
            </w:r>
          </w:p>
          <w:p w14:paraId="16A6AAF7" w14:textId="77777777" w:rsidR="003048FC" w:rsidRPr="003048FC" w:rsidRDefault="003048FC" w:rsidP="003048FC">
            <w:pPr>
              <w:pStyle w:val="NoSpacing"/>
              <w:rPr>
                <w:sz w:val="20"/>
                <w:szCs w:val="20"/>
              </w:rPr>
            </w:pPr>
          </w:p>
          <w:p w14:paraId="12F99575" w14:textId="77777777" w:rsidR="003048FC" w:rsidRPr="003048FC" w:rsidRDefault="003048FC" w:rsidP="003048FC">
            <w:pPr>
              <w:pStyle w:val="NoSpacing"/>
              <w:rPr>
                <w:sz w:val="20"/>
                <w:szCs w:val="20"/>
              </w:rPr>
            </w:pPr>
            <w:r w:rsidRPr="003048FC">
              <w:rPr>
                <w:sz w:val="20"/>
                <w:szCs w:val="20"/>
              </w:rPr>
              <w:lastRenderedPageBreak/>
              <w:t>1.2 Identify core skill demands essential to the workplace context and workplace performance</w:t>
            </w:r>
          </w:p>
          <w:p w14:paraId="0BE7672C" w14:textId="77777777" w:rsidR="003048FC" w:rsidRPr="003048FC" w:rsidRDefault="003048FC" w:rsidP="003048FC">
            <w:pPr>
              <w:pStyle w:val="NoSpacing"/>
              <w:rPr>
                <w:sz w:val="20"/>
                <w:szCs w:val="20"/>
              </w:rPr>
            </w:pPr>
          </w:p>
          <w:p w14:paraId="0B1F091A" w14:textId="476DC944" w:rsidR="00A52B5A" w:rsidRPr="001459E3" w:rsidRDefault="003048FC" w:rsidP="003048FC">
            <w:pPr>
              <w:pStyle w:val="NoSpacing"/>
              <w:rPr>
                <w:sz w:val="20"/>
                <w:szCs w:val="20"/>
              </w:rPr>
            </w:pPr>
            <w:r w:rsidRPr="003048FC">
              <w:rPr>
                <w:sz w:val="20"/>
                <w:szCs w:val="20"/>
              </w:rPr>
              <w:t>1.3 Identify core skills required by the learning and assessment processes</w:t>
            </w:r>
          </w:p>
        </w:tc>
        <w:tc>
          <w:tcPr>
            <w:tcW w:w="3544" w:type="dxa"/>
            <w:vAlign w:val="center"/>
          </w:tcPr>
          <w:p w14:paraId="40ACDDB2"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vAlign w:val="center"/>
          </w:tcPr>
          <w:p w14:paraId="42C1D8CB" w14:textId="77777777" w:rsidR="00135EB4" w:rsidRPr="00D5691A" w:rsidRDefault="00780C3A" w:rsidP="001459E3">
            <w:pPr>
              <w:pStyle w:val="NoSpacing"/>
              <w:jc w:val="center"/>
              <w:rPr>
                <w:sz w:val="24"/>
                <w:szCs w:val="24"/>
              </w:rPr>
            </w:pPr>
            <w:sdt>
              <w:sdtPr>
                <w:rPr>
                  <w:rFonts w:cs="Arial"/>
                  <w:sz w:val="24"/>
                  <w:szCs w:val="24"/>
                </w:rPr>
                <w:id w:val="-1303231108"/>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21A6C980" w14:textId="77777777" w:rsidR="00135EB4" w:rsidRDefault="00135EB4" w:rsidP="001459E3">
            <w:pPr>
              <w:pStyle w:val="NoSpacing"/>
            </w:pPr>
          </w:p>
        </w:tc>
        <w:tc>
          <w:tcPr>
            <w:tcW w:w="2268" w:type="dxa"/>
          </w:tcPr>
          <w:p w14:paraId="168D009B" w14:textId="77777777" w:rsidR="00135EB4" w:rsidRDefault="00135EB4" w:rsidP="001459E3">
            <w:pPr>
              <w:pStyle w:val="NoSpacing"/>
            </w:pPr>
          </w:p>
        </w:tc>
      </w:tr>
      <w:tr w:rsidR="00135EB4" w14:paraId="7CB7499D" w14:textId="77777777" w:rsidTr="001459E3">
        <w:tc>
          <w:tcPr>
            <w:tcW w:w="5245" w:type="dxa"/>
            <w:vMerge/>
          </w:tcPr>
          <w:p w14:paraId="1993EFC6" w14:textId="77777777" w:rsidR="00135EB4" w:rsidRPr="001459E3" w:rsidRDefault="00135EB4" w:rsidP="001459E3">
            <w:pPr>
              <w:pStyle w:val="NoSpacing"/>
              <w:rPr>
                <w:sz w:val="20"/>
                <w:szCs w:val="20"/>
              </w:rPr>
            </w:pPr>
          </w:p>
        </w:tc>
        <w:tc>
          <w:tcPr>
            <w:tcW w:w="3544" w:type="dxa"/>
            <w:vAlign w:val="center"/>
          </w:tcPr>
          <w:p w14:paraId="5B6233D4" w14:textId="77777777" w:rsidR="00135EB4" w:rsidRPr="00D5691A" w:rsidRDefault="00135EB4" w:rsidP="001459E3">
            <w:pPr>
              <w:pStyle w:val="NoSpacing"/>
              <w:jc w:val="right"/>
              <w:rPr>
                <w:sz w:val="20"/>
                <w:szCs w:val="20"/>
              </w:rPr>
            </w:pPr>
            <w:r>
              <w:rPr>
                <w:sz w:val="20"/>
                <w:szCs w:val="20"/>
              </w:rPr>
              <w:t>Samples of completed work</w:t>
            </w:r>
          </w:p>
        </w:tc>
        <w:tc>
          <w:tcPr>
            <w:tcW w:w="567" w:type="dxa"/>
            <w:vAlign w:val="center"/>
          </w:tcPr>
          <w:p w14:paraId="616B2EFF" w14:textId="77777777" w:rsidR="00135EB4" w:rsidRPr="00D5691A" w:rsidRDefault="00780C3A" w:rsidP="001459E3">
            <w:pPr>
              <w:jc w:val="center"/>
              <w:rPr>
                <w:sz w:val="24"/>
                <w:szCs w:val="24"/>
              </w:rPr>
            </w:pPr>
            <w:sdt>
              <w:sdtPr>
                <w:rPr>
                  <w:rFonts w:cs="Arial"/>
                  <w:sz w:val="24"/>
                  <w:szCs w:val="24"/>
                </w:rPr>
                <w:id w:val="-1704194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7F6C473" w14:textId="77777777" w:rsidR="00135EB4" w:rsidRDefault="00135EB4" w:rsidP="001459E3">
            <w:pPr>
              <w:pStyle w:val="NoSpacing"/>
            </w:pPr>
          </w:p>
        </w:tc>
        <w:tc>
          <w:tcPr>
            <w:tcW w:w="2268" w:type="dxa"/>
          </w:tcPr>
          <w:p w14:paraId="00DB6B7D" w14:textId="77777777" w:rsidR="00135EB4" w:rsidRDefault="00135EB4" w:rsidP="001459E3">
            <w:pPr>
              <w:pStyle w:val="NoSpacing"/>
            </w:pPr>
          </w:p>
        </w:tc>
      </w:tr>
      <w:tr w:rsidR="00135EB4" w14:paraId="3FB4B0CE" w14:textId="77777777" w:rsidTr="001459E3">
        <w:tc>
          <w:tcPr>
            <w:tcW w:w="5245" w:type="dxa"/>
            <w:vMerge/>
          </w:tcPr>
          <w:p w14:paraId="1E8FF683" w14:textId="77777777" w:rsidR="00135EB4" w:rsidRPr="001459E3" w:rsidRDefault="00135EB4" w:rsidP="001459E3">
            <w:pPr>
              <w:pStyle w:val="NoSpacing"/>
              <w:rPr>
                <w:sz w:val="20"/>
                <w:szCs w:val="20"/>
              </w:rPr>
            </w:pPr>
          </w:p>
        </w:tc>
        <w:tc>
          <w:tcPr>
            <w:tcW w:w="3544" w:type="dxa"/>
            <w:vAlign w:val="center"/>
          </w:tcPr>
          <w:p w14:paraId="13F0C2F4" w14:textId="77777777" w:rsidR="00135EB4" w:rsidRPr="00D5691A" w:rsidRDefault="00135EB4" w:rsidP="001459E3">
            <w:pPr>
              <w:pStyle w:val="NoSpacing"/>
              <w:jc w:val="right"/>
              <w:rPr>
                <w:sz w:val="20"/>
                <w:szCs w:val="20"/>
              </w:rPr>
            </w:pPr>
            <w:r>
              <w:rPr>
                <w:sz w:val="20"/>
                <w:szCs w:val="20"/>
              </w:rPr>
              <w:t>Job / Position Descriptions</w:t>
            </w:r>
          </w:p>
        </w:tc>
        <w:tc>
          <w:tcPr>
            <w:tcW w:w="567" w:type="dxa"/>
            <w:vAlign w:val="center"/>
          </w:tcPr>
          <w:p w14:paraId="1673C96F" w14:textId="77777777" w:rsidR="00135EB4" w:rsidRPr="00D5691A" w:rsidRDefault="00780C3A" w:rsidP="001459E3">
            <w:pPr>
              <w:jc w:val="center"/>
              <w:rPr>
                <w:sz w:val="24"/>
                <w:szCs w:val="24"/>
              </w:rPr>
            </w:pPr>
            <w:sdt>
              <w:sdtPr>
                <w:rPr>
                  <w:rFonts w:cs="Arial"/>
                  <w:sz w:val="24"/>
                  <w:szCs w:val="24"/>
                </w:rPr>
                <w:id w:val="212435140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303630A" w14:textId="77777777" w:rsidR="00135EB4" w:rsidRDefault="00135EB4" w:rsidP="001459E3">
            <w:pPr>
              <w:pStyle w:val="NoSpacing"/>
            </w:pPr>
          </w:p>
        </w:tc>
        <w:tc>
          <w:tcPr>
            <w:tcW w:w="2268" w:type="dxa"/>
          </w:tcPr>
          <w:p w14:paraId="63FB6DEB" w14:textId="77777777" w:rsidR="00135EB4" w:rsidRDefault="00135EB4" w:rsidP="001459E3">
            <w:pPr>
              <w:pStyle w:val="NoSpacing"/>
            </w:pPr>
          </w:p>
        </w:tc>
      </w:tr>
      <w:tr w:rsidR="00135EB4" w14:paraId="73F3951C" w14:textId="77777777" w:rsidTr="001459E3">
        <w:tc>
          <w:tcPr>
            <w:tcW w:w="5245" w:type="dxa"/>
            <w:vMerge/>
          </w:tcPr>
          <w:p w14:paraId="11EF9FE9" w14:textId="77777777" w:rsidR="00135EB4" w:rsidRPr="001459E3" w:rsidRDefault="00135EB4" w:rsidP="001459E3">
            <w:pPr>
              <w:pStyle w:val="NoSpacing"/>
              <w:rPr>
                <w:sz w:val="20"/>
                <w:szCs w:val="20"/>
              </w:rPr>
            </w:pPr>
          </w:p>
        </w:tc>
        <w:tc>
          <w:tcPr>
            <w:tcW w:w="3544" w:type="dxa"/>
            <w:vAlign w:val="center"/>
          </w:tcPr>
          <w:p w14:paraId="30D675A7" w14:textId="77777777" w:rsidR="00135EB4" w:rsidRPr="00D5691A" w:rsidRDefault="00135EB4" w:rsidP="001459E3">
            <w:pPr>
              <w:pStyle w:val="NoSpacing"/>
              <w:jc w:val="right"/>
              <w:rPr>
                <w:sz w:val="20"/>
                <w:szCs w:val="20"/>
              </w:rPr>
            </w:pPr>
            <w:r>
              <w:rPr>
                <w:sz w:val="20"/>
                <w:szCs w:val="20"/>
              </w:rPr>
              <w:t>Consultation Records</w:t>
            </w:r>
          </w:p>
        </w:tc>
        <w:tc>
          <w:tcPr>
            <w:tcW w:w="567" w:type="dxa"/>
            <w:vAlign w:val="center"/>
          </w:tcPr>
          <w:p w14:paraId="2E6C5080" w14:textId="77777777" w:rsidR="00135EB4" w:rsidRPr="00D5691A" w:rsidRDefault="00780C3A" w:rsidP="001459E3">
            <w:pPr>
              <w:jc w:val="center"/>
              <w:rPr>
                <w:sz w:val="24"/>
                <w:szCs w:val="24"/>
              </w:rPr>
            </w:pPr>
            <w:sdt>
              <w:sdtPr>
                <w:rPr>
                  <w:rFonts w:cs="Arial"/>
                  <w:sz w:val="24"/>
                  <w:szCs w:val="24"/>
                </w:rPr>
                <w:id w:val="-172597920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C590742" w14:textId="77777777" w:rsidR="00135EB4" w:rsidRDefault="00135EB4" w:rsidP="001459E3">
            <w:pPr>
              <w:pStyle w:val="NoSpacing"/>
            </w:pPr>
          </w:p>
        </w:tc>
        <w:tc>
          <w:tcPr>
            <w:tcW w:w="2268" w:type="dxa"/>
          </w:tcPr>
          <w:p w14:paraId="4E7830C3" w14:textId="77777777" w:rsidR="00135EB4" w:rsidRDefault="00135EB4" w:rsidP="001459E3">
            <w:pPr>
              <w:pStyle w:val="NoSpacing"/>
            </w:pPr>
          </w:p>
        </w:tc>
      </w:tr>
      <w:tr w:rsidR="00135EB4" w14:paraId="2B1ED13C" w14:textId="77777777" w:rsidTr="001459E3">
        <w:tc>
          <w:tcPr>
            <w:tcW w:w="5245" w:type="dxa"/>
            <w:vMerge/>
          </w:tcPr>
          <w:p w14:paraId="62AC3F11" w14:textId="77777777" w:rsidR="00135EB4" w:rsidRPr="001459E3" w:rsidRDefault="00135EB4" w:rsidP="001459E3">
            <w:pPr>
              <w:pStyle w:val="NoSpacing"/>
              <w:rPr>
                <w:sz w:val="20"/>
                <w:szCs w:val="20"/>
              </w:rPr>
            </w:pPr>
          </w:p>
        </w:tc>
        <w:tc>
          <w:tcPr>
            <w:tcW w:w="3544" w:type="dxa"/>
            <w:vAlign w:val="center"/>
          </w:tcPr>
          <w:p w14:paraId="04FC5E99" w14:textId="77777777" w:rsidR="00135EB4" w:rsidRPr="00D5691A" w:rsidRDefault="00135EB4" w:rsidP="001459E3">
            <w:pPr>
              <w:pStyle w:val="NoSpacing"/>
              <w:jc w:val="right"/>
              <w:rPr>
                <w:sz w:val="20"/>
                <w:szCs w:val="20"/>
              </w:rPr>
            </w:pPr>
            <w:r>
              <w:rPr>
                <w:sz w:val="20"/>
                <w:szCs w:val="20"/>
              </w:rPr>
              <w:t>References</w:t>
            </w:r>
          </w:p>
        </w:tc>
        <w:tc>
          <w:tcPr>
            <w:tcW w:w="567" w:type="dxa"/>
            <w:vAlign w:val="center"/>
          </w:tcPr>
          <w:p w14:paraId="60C5CAE1" w14:textId="77777777" w:rsidR="00135EB4" w:rsidRPr="00D5691A" w:rsidRDefault="00780C3A" w:rsidP="001459E3">
            <w:pPr>
              <w:jc w:val="center"/>
              <w:rPr>
                <w:sz w:val="24"/>
                <w:szCs w:val="24"/>
              </w:rPr>
            </w:pPr>
            <w:sdt>
              <w:sdtPr>
                <w:rPr>
                  <w:rFonts w:cs="Arial"/>
                  <w:sz w:val="24"/>
                  <w:szCs w:val="24"/>
                </w:rPr>
                <w:id w:val="-75189127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F04F587" w14:textId="77777777" w:rsidR="00135EB4" w:rsidRDefault="00135EB4" w:rsidP="001459E3">
            <w:pPr>
              <w:pStyle w:val="NoSpacing"/>
            </w:pPr>
          </w:p>
        </w:tc>
        <w:tc>
          <w:tcPr>
            <w:tcW w:w="2268" w:type="dxa"/>
          </w:tcPr>
          <w:p w14:paraId="1C4C0314" w14:textId="77777777" w:rsidR="00135EB4" w:rsidRDefault="00135EB4" w:rsidP="001459E3">
            <w:pPr>
              <w:pStyle w:val="NoSpacing"/>
            </w:pPr>
          </w:p>
        </w:tc>
      </w:tr>
      <w:tr w:rsidR="00135EB4" w14:paraId="31902B3F" w14:textId="77777777" w:rsidTr="001459E3">
        <w:tc>
          <w:tcPr>
            <w:tcW w:w="5245" w:type="dxa"/>
            <w:vMerge/>
          </w:tcPr>
          <w:p w14:paraId="584DC2C3" w14:textId="77777777" w:rsidR="00135EB4" w:rsidRPr="001459E3" w:rsidRDefault="00135EB4" w:rsidP="001459E3">
            <w:pPr>
              <w:pStyle w:val="NoSpacing"/>
              <w:rPr>
                <w:sz w:val="20"/>
                <w:szCs w:val="20"/>
              </w:rPr>
            </w:pPr>
          </w:p>
        </w:tc>
        <w:tc>
          <w:tcPr>
            <w:tcW w:w="3544" w:type="dxa"/>
            <w:vAlign w:val="center"/>
          </w:tcPr>
          <w:p w14:paraId="3A35961F"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34CCF097" w14:textId="77777777" w:rsidR="00135EB4" w:rsidRPr="00D5691A" w:rsidRDefault="00780C3A" w:rsidP="001459E3">
            <w:pPr>
              <w:jc w:val="center"/>
              <w:rPr>
                <w:sz w:val="24"/>
                <w:szCs w:val="24"/>
              </w:rPr>
            </w:pPr>
            <w:sdt>
              <w:sdtPr>
                <w:rPr>
                  <w:rFonts w:cs="Arial"/>
                  <w:sz w:val="24"/>
                  <w:szCs w:val="24"/>
                </w:rPr>
                <w:id w:val="3871072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53695B7" w14:textId="77777777" w:rsidR="00135EB4" w:rsidRDefault="00135EB4" w:rsidP="001459E3">
            <w:pPr>
              <w:pStyle w:val="NoSpacing"/>
            </w:pPr>
          </w:p>
        </w:tc>
        <w:tc>
          <w:tcPr>
            <w:tcW w:w="2268" w:type="dxa"/>
          </w:tcPr>
          <w:p w14:paraId="0A1A648D" w14:textId="77777777" w:rsidR="00135EB4" w:rsidRDefault="00135EB4" w:rsidP="001459E3">
            <w:pPr>
              <w:pStyle w:val="NoSpacing"/>
            </w:pPr>
          </w:p>
        </w:tc>
      </w:tr>
      <w:tr w:rsidR="00135EB4" w14:paraId="0429F36A" w14:textId="77777777" w:rsidTr="001459E3">
        <w:tc>
          <w:tcPr>
            <w:tcW w:w="5245" w:type="dxa"/>
            <w:vMerge/>
          </w:tcPr>
          <w:p w14:paraId="02D7E84E" w14:textId="77777777" w:rsidR="00135EB4" w:rsidRPr="001459E3" w:rsidRDefault="00135EB4" w:rsidP="001459E3">
            <w:pPr>
              <w:pStyle w:val="NoSpacing"/>
              <w:rPr>
                <w:sz w:val="20"/>
                <w:szCs w:val="20"/>
              </w:rPr>
            </w:pPr>
          </w:p>
        </w:tc>
        <w:tc>
          <w:tcPr>
            <w:tcW w:w="3544" w:type="dxa"/>
            <w:vAlign w:val="center"/>
          </w:tcPr>
          <w:p w14:paraId="2FF7B8B3" w14:textId="77777777" w:rsidR="00135EB4" w:rsidRPr="00D5691A" w:rsidRDefault="00135EB4" w:rsidP="001459E3">
            <w:pPr>
              <w:pStyle w:val="NoSpacing"/>
              <w:jc w:val="right"/>
              <w:rPr>
                <w:sz w:val="20"/>
                <w:szCs w:val="20"/>
              </w:rPr>
            </w:pPr>
            <w:r>
              <w:rPr>
                <w:sz w:val="20"/>
                <w:szCs w:val="20"/>
              </w:rPr>
              <w:t>Resume / CV</w:t>
            </w:r>
          </w:p>
        </w:tc>
        <w:tc>
          <w:tcPr>
            <w:tcW w:w="567" w:type="dxa"/>
            <w:vAlign w:val="center"/>
          </w:tcPr>
          <w:p w14:paraId="4D7585FE" w14:textId="77777777" w:rsidR="00135EB4" w:rsidRPr="00D5691A" w:rsidRDefault="00780C3A" w:rsidP="001459E3">
            <w:pPr>
              <w:jc w:val="center"/>
              <w:rPr>
                <w:sz w:val="24"/>
                <w:szCs w:val="24"/>
              </w:rPr>
            </w:pPr>
            <w:sdt>
              <w:sdtPr>
                <w:rPr>
                  <w:rFonts w:cs="Arial"/>
                  <w:sz w:val="24"/>
                  <w:szCs w:val="24"/>
                </w:rPr>
                <w:id w:val="157925168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0A23F62" w14:textId="77777777" w:rsidR="00135EB4" w:rsidRDefault="00135EB4" w:rsidP="001459E3">
            <w:pPr>
              <w:pStyle w:val="NoSpacing"/>
            </w:pPr>
          </w:p>
        </w:tc>
        <w:tc>
          <w:tcPr>
            <w:tcW w:w="2268" w:type="dxa"/>
          </w:tcPr>
          <w:p w14:paraId="5B6671D6" w14:textId="77777777" w:rsidR="00135EB4" w:rsidRDefault="00135EB4" w:rsidP="001459E3">
            <w:pPr>
              <w:pStyle w:val="NoSpacing"/>
            </w:pPr>
          </w:p>
        </w:tc>
      </w:tr>
      <w:tr w:rsidR="00135EB4" w14:paraId="62B69436" w14:textId="77777777" w:rsidTr="001459E3">
        <w:tc>
          <w:tcPr>
            <w:tcW w:w="5245" w:type="dxa"/>
            <w:vMerge/>
          </w:tcPr>
          <w:p w14:paraId="586BE6B9" w14:textId="77777777" w:rsidR="00135EB4" w:rsidRPr="001459E3" w:rsidRDefault="00135EB4" w:rsidP="001459E3">
            <w:pPr>
              <w:pStyle w:val="NoSpacing"/>
              <w:rPr>
                <w:sz w:val="20"/>
                <w:szCs w:val="20"/>
              </w:rPr>
            </w:pPr>
          </w:p>
        </w:tc>
        <w:tc>
          <w:tcPr>
            <w:tcW w:w="3544" w:type="dxa"/>
            <w:vAlign w:val="center"/>
          </w:tcPr>
          <w:p w14:paraId="3E7F3068"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vAlign w:val="center"/>
          </w:tcPr>
          <w:p w14:paraId="3070E085" w14:textId="77777777" w:rsidR="00135EB4" w:rsidRPr="00D5691A" w:rsidRDefault="00780C3A" w:rsidP="001459E3">
            <w:pPr>
              <w:jc w:val="center"/>
              <w:rPr>
                <w:sz w:val="24"/>
                <w:szCs w:val="24"/>
              </w:rPr>
            </w:pPr>
            <w:sdt>
              <w:sdtPr>
                <w:rPr>
                  <w:rFonts w:cs="Arial"/>
                  <w:sz w:val="24"/>
                  <w:szCs w:val="24"/>
                </w:rPr>
                <w:id w:val="-106617565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56226E1" w14:textId="77777777" w:rsidR="00135EB4" w:rsidRDefault="00135EB4" w:rsidP="001459E3">
            <w:pPr>
              <w:pStyle w:val="NoSpacing"/>
            </w:pPr>
          </w:p>
        </w:tc>
        <w:tc>
          <w:tcPr>
            <w:tcW w:w="2268" w:type="dxa"/>
          </w:tcPr>
          <w:p w14:paraId="517A7A67" w14:textId="77777777" w:rsidR="00135EB4" w:rsidRDefault="00135EB4" w:rsidP="001459E3">
            <w:pPr>
              <w:pStyle w:val="NoSpacing"/>
            </w:pPr>
          </w:p>
        </w:tc>
      </w:tr>
      <w:tr w:rsidR="00135EB4" w14:paraId="3D79432C" w14:textId="77777777" w:rsidTr="001459E3">
        <w:tc>
          <w:tcPr>
            <w:tcW w:w="5245" w:type="dxa"/>
            <w:vMerge/>
          </w:tcPr>
          <w:p w14:paraId="1160D0CF" w14:textId="77777777" w:rsidR="00135EB4" w:rsidRPr="001459E3" w:rsidRDefault="00135EB4" w:rsidP="001459E3">
            <w:pPr>
              <w:pStyle w:val="NoSpacing"/>
              <w:rPr>
                <w:sz w:val="20"/>
                <w:szCs w:val="20"/>
              </w:rPr>
            </w:pPr>
          </w:p>
        </w:tc>
        <w:tc>
          <w:tcPr>
            <w:tcW w:w="3544" w:type="dxa"/>
            <w:vAlign w:val="center"/>
          </w:tcPr>
          <w:p w14:paraId="4A374BF9" w14:textId="77777777" w:rsidR="00135EB4" w:rsidRPr="00D5691A" w:rsidRDefault="00135EB4" w:rsidP="001459E3">
            <w:pPr>
              <w:pStyle w:val="NoSpacing"/>
              <w:jc w:val="right"/>
              <w:rPr>
                <w:sz w:val="20"/>
                <w:szCs w:val="20"/>
              </w:rPr>
            </w:pPr>
            <w:r>
              <w:rPr>
                <w:sz w:val="20"/>
                <w:szCs w:val="20"/>
              </w:rPr>
              <w:t>Other</w:t>
            </w:r>
          </w:p>
        </w:tc>
        <w:tc>
          <w:tcPr>
            <w:tcW w:w="567" w:type="dxa"/>
            <w:vAlign w:val="center"/>
          </w:tcPr>
          <w:p w14:paraId="466A60D4" w14:textId="77777777" w:rsidR="00135EB4" w:rsidRPr="00D5691A" w:rsidRDefault="00780C3A" w:rsidP="001459E3">
            <w:pPr>
              <w:jc w:val="center"/>
              <w:rPr>
                <w:sz w:val="24"/>
                <w:szCs w:val="24"/>
              </w:rPr>
            </w:pPr>
            <w:sdt>
              <w:sdtPr>
                <w:rPr>
                  <w:rFonts w:cs="Arial"/>
                  <w:sz w:val="24"/>
                  <w:szCs w:val="24"/>
                </w:rPr>
                <w:id w:val="152852370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A1188E4" w14:textId="77777777" w:rsidR="00135EB4" w:rsidRDefault="00135EB4" w:rsidP="001459E3">
            <w:pPr>
              <w:pStyle w:val="NoSpacing"/>
            </w:pPr>
          </w:p>
        </w:tc>
        <w:tc>
          <w:tcPr>
            <w:tcW w:w="2268" w:type="dxa"/>
          </w:tcPr>
          <w:p w14:paraId="0DBD97E7" w14:textId="77777777" w:rsidR="00135EB4" w:rsidRDefault="00135EB4" w:rsidP="001459E3">
            <w:pPr>
              <w:pStyle w:val="NoSpacing"/>
            </w:pPr>
          </w:p>
        </w:tc>
      </w:tr>
      <w:tr w:rsidR="00135EB4" w14:paraId="6A835916" w14:textId="77777777" w:rsidTr="001459E3">
        <w:tc>
          <w:tcPr>
            <w:tcW w:w="5245" w:type="dxa"/>
            <w:vMerge w:val="restart"/>
          </w:tcPr>
          <w:p w14:paraId="53EB2F37" w14:textId="77777777" w:rsidR="003048FC" w:rsidRPr="00E0555E" w:rsidRDefault="003048FC" w:rsidP="003048FC">
            <w:pPr>
              <w:pStyle w:val="NoSpacing"/>
              <w:rPr>
                <w:b/>
                <w:bCs/>
                <w:sz w:val="20"/>
                <w:szCs w:val="20"/>
              </w:rPr>
            </w:pPr>
            <w:r w:rsidRPr="00E0555E">
              <w:rPr>
                <w:b/>
                <w:bCs/>
                <w:sz w:val="20"/>
                <w:szCs w:val="20"/>
              </w:rPr>
              <w:t>2. Identify learner and candidate core skill needs</w:t>
            </w:r>
          </w:p>
          <w:p w14:paraId="007F4460" w14:textId="77777777" w:rsidR="003048FC" w:rsidRPr="003048FC" w:rsidRDefault="003048FC" w:rsidP="003048FC">
            <w:pPr>
              <w:pStyle w:val="NoSpacing"/>
              <w:rPr>
                <w:sz w:val="20"/>
                <w:szCs w:val="20"/>
              </w:rPr>
            </w:pPr>
          </w:p>
          <w:p w14:paraId="2D6EBFDD" w14:textId="77777777" w:rsidR="003048FC" w:rsidRPr="003048FC" w:rsidRDefault="003048FC" w:rsidP="003048FC">
            <w:pPr>
              <w:pStyle w:val="NoSpacing"/>
              <w:rPr>
                <w:sz w:val="20"/>
                <w:szCs w:val="20"/>
              </w:rPr>
            </w:pPr>
            <w:r w:rsidRPr="003048FC">
              <w:rPr>
                <w:sz w:val="20"/>
                <w:szCs w:val="20"/>
              </w:rPr>
              <w:t>2.1 Access core skill assessment results according to organisational procedures</w:t>
            </w:r>
          </w:p>
          <w:p w14:paraId="0CC3427A" w14:textId="77777777" w:rsidR="003048FC" w:rsidRPr="003048FC" w:rsidRDefault="003048FC" w:rsidP="003048FC">
            <w:pPr>
              <w:pStyle w:val="NoSpacing"/>
              <w:rPr>
                <w:sz w:val="20"/>
                <w:szCs w:val="20"/>
              </w:rPr>
            </w:pPr>
          </w:p>
          <w:p w14:paraId="39DA0259" w14:textId="77777777" w:rsidR="003048FC" w:rsidRPr="003048FC" w:rsidRDefault="003048FC" w:rsidP="003048FC">
            <w:pPr>
              <w:pStyle w:val="NoSpacing"/>
              <w:rPr>
                <w:sz w:val="20"/>
                <w:szCs w:val="20"/>
              </w:rPr>
            </w:pPr>
            <w:r w:rsidRPr="003048FC">
              <w:rPr>
                <w:sz w:val="20"/>
                <w:szCs w:val="20"/>
              </w:rPr>
              <w:t>2.2 Compare core skill assessment results with identified core skill demands to determine gaps</w:t>
            </w:r>
          </w:p>
          <w:p w14:paraId="7B98DF1E" w14:textId="77777777" w:rsidR="003048FC" w:rsidRPr="003048FC" w:rsidRDefault="003048FC" w:rsidP="003048FC">
            <w:pPr>
              <w:pStyle w:val="NoSpacing"/>
              <w:rPr>
                <w:sz w:val="20"/>
                <w:szCs w:val="20"/>
              </w:rPr>
            </w:pPr>
          </w:p>
          <w:p w14:paraId="52522CD5" w14:textId="32B46EB2" w:rsidR="00A52B5A" w:rsidRPr="001459E3" w:rsidRDefault="003048FC" w:rsidP="003048FC">
            <w:pPr>
              <w:pStyle w:val="NoSpacing"/>
              <w:rPr>
                <w:sz w:val="20"/>
                <w:szCs w:val="20"/>
              </w:rPr>
            </w:pPr>
            <w:r w:rsidRPr="003048FC">
              <w:rPr>
                <w:sz w:val="20"/>
                <w:szCs w:val="20"/>
              </w:rPr>
              <w:t>2.3 Identify core skill gaps beyond scope of own role and refer to suitable support according to regulatory requirements and organisational procedures</w:t>
            </w:r>
          </w:p>
        </w:tc>
        <w:tc>
          <w:tcPr>
            <w:tcW w:w="3544" w:type="dxa"/>
          </w:tcPr>
          <w:p w14:paraId="358ECD22"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42605E74" w14:textId="77777777" w:rsidR="00135EB4" w:rsidRPr="00D5691A" w:rsidRDefault="00780C3A" w:rsidP="001459E3">
            <w:pPr>
              <w:pStyle w:val="NoSpacing"/>
              <w:jc w:val="center"/>
              <w:rPr>
                <w:sz w:val="24"/>
                <w:szCs w:val="24"/>
              </w:rPr>
            </w:pPr>
            <w:sdt>
              <w:sdtPr>
                <w:rPr>
                  <w:rFonts w:cs="Arial"/>
                  <w:sz w:val="24"/>
                  <w:szCs w:val="24"/>
                </w:rPr>
                <w:id w:val="-245117091"/>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06145E76" w14:textId="77777777" w:rsidR="00135EB4" w:rsidRDefault="00135EB4" w:rsidP="001459E3">
            <w:pPr>
              <w:pStyle w:val="NoSpacing"/>
            </w:pPr>
          </w:p>
        </w:tc>
        <w:tc>
          <w:tcPr>
            <w:tcW w:w="2268" w:type="dxa"/>
          </w:tcPr>
          <w:p w14:paraId="567891EF" w14:textId="77777777" w:rsidR="00135EB4" w:rsidRDefault="00135EB4" w:rsidP="001459E3">
            <w:pPr>
              <w:pStyle w:val="NoSpacing"/>
            </w:pPr>
          </w:p>
        </w:tc>
      </w:tr>
      <w:tr w:rsidR="00135EB4" w14:paraId="6FC2BA85" w14:textId="77777777" w:rsidTr="001459E3">
        <w:tc>
          <w:tcPr>
            <w:tcW w:w="5245" w:type="dxa"/>
            <w:vMerge/>
          </w:tcPr>
          <w:p w14:paraId="4BFD83F9" w14:textId="77777777" w:rsidR="00135EB4" w:rsidRPr="001459E3" w:rsidRDefault="00135EB4" w:rsidP="001459E3">
            <w:pPr>
              <w:pStyle w:val="NoSpacing"/>
              <w:rPr>
                <w:sz w:val="20"/>
                <w:szCs w:val="20"/>
              </w:rPr>
            </w:pPr>
          </w:p>
        </w:tc>
        <w:tc>
          <w:tcPr>
            <w:tcW w:w="3544" w:type="dxa"/>
          </w:tcPr>
          <w:p w14:paraId="57BCBF46"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7F02B5C5" w14:textId="77777777" w:rsidR="00135EB4" w:rsidRPr="00D5691A" w:rsidRDefault="00780C3A" w:rsidP="001459E3">
            <w:pPr>
              <w:jc w:val="center"/>
              <w:rPr>
                <w:sz w:val="24"/>
                <w:szCs w:val="24"/>
              </w:rPr>
            </w:pPr>
            <w:sdt>
              <w:sdtPr>
                <w:rPr>
                  <w:rFonts w:cs="Arial"/>
                  <w:sz w:val="24"/>
                  <w:szCs w:val="24"/>
                </w:rPr>
                <w:id w:val="-177732341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6044280" w14:textId="77777777" w:rsidR="00135EB4" w:rsidRDefault="00135EB4" w:rsidP="001459E3">
            <w:pPr>
              <w:pStyle w:val="NoSpacing"/>
            </w:pPr>
          </w:p>
        </w:tc>
        <w:tc>
          <w:tcPr>
            <w:tcW w:w="2268" w:type="dxa"/>
          </w:tcPr>
          <w:p w14:paraId="0C77ECC3" w14:textId="77777777" w:rsidR="00135EB4" w:rsidRDefault="00135EB4" w:rsidP="001459E3">
            <w:pPr>
              <w:pStyle w:val="NoSpacing"/>
            </w:pPr>
          </w:p>
        </w:tc>
      </w:tr>
      <w:tr w:rsidR="00135EB4" w14:paraId="17FF8510" w14:textId="77777777" w:rsidTr="001459E3">
        <w:tc>
          <w:tcPr>
            <w:tcW w:w="5245" w:type="dxa"/>
            <w:vMerge/>
          </w:tcPr>
          <w:p w14:paraId="1C7A7DAD" w14:textId="77777777" w:rsidR="00135EB4" w:rsidRPr="001459E3" w:rsidRDefault="00135EB4" w:rsidP="001459E3">
            <w:pPr>
              <w:pStyle w:val="NoSpacing"/>
              <w:rPr>
                <w:sz w:val="20"/>
                <w:szCs w:val="20"/>
              </w:rPr>
            </w:pPr>
          </w:p>
        </w:tc>
        <w:tc>
          <w:tcPr>
            <w:tcW w:w="3544" w:type="dxa"/>
          </w:tcPr>
          <w:p w14:paraId="223404FB"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40AFCE53" w14:textId="77777777" w:rsidR="00135EB4" w:rsidRPr="00D5691A" w:rsidRDefault="00780C3A" w:rsidP="001459E3">
            <w:pPr>
              <w:jc w:val="center"/>
              <w:rPr>
                <w:sz w:val="24"/>
                <w:szCs w:val="24"/>
              </w:rPr>
            </w:pPr>
            <w:sdt>
              <w:sdtPr>
                <w:rPr>
                  <w:rFonts w:cs="Arial"/>
                  <w:sz w:val="24"/>
                  <w:szCs w:val="24"/>
                </w:rPr>
                <w:id w:val="-725143271"/>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38B2862" w14:textId="77777777" w:rsidR="00135EB4" w:rsidRDefault="00135EB4" w:rsidP="001459E3">
            <w:pPr>
              <w:pStyle w:val="NoSpacing"/>
            </w:pPr>
          </w:p>
        </w:tc>
        <w:tc>
          <w:tcPr>
            <w:tcW w:w="2268" w:type="dxa"/>
          </w:tcPr>
          <w:p w14:paraId="7C991675" w14:textId="77777777" w:rsidR="00135EB4" w:rsidRDefault="00135EB4" w:rsidP="001459E3">
            <w:pPr>
              <w:pStyle w:val="NoSpacing"/>
            </w:pPr>
          </w:p>
        </w:tc>
      </w:tr>
      <w:tr w:rsidR="00135EB4" w14:paraId="0DE0FF6F" w14:textId="77777777" w:rsidTr="001459E3">
        <w:tc>
          <w:tcPr>
            <w:tcW w:w="5245" w:type="dxa"/>
            <w:vMerge/>
          </w:tcPr>
          <w:p w14:paraId="40A06259" w14:textId="77777777" w:rsidR="00135EB4" w:rsidRPr="001459E3" w:rsidRDefault="00135EB4" w:rsidP="001459E3">
            <w:pPr>
              <w:pStyle w:val="NoSpacing"/>
              <w:rPr>
                <w:sz w:val="20"/>
                <w:szCs w:val="20"/>
              </w:rPr>
            </w:pPr>
          </w:p>
        </w:tc>
        <w:tc>
          <w:tcPr>
            <w:tcW w:w="3544" w:type="dxa"/>
          </w:tcPr>
          <w:p w14:paraId="63E9B843"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184ECA91" w14:textId="77777777" w:rsidR="00135EB4" w:rsidRPr="00D5691A" w:rsidRDefault="00780C3A" w:rsidP="001459E3">
            <w:pPr>
              <w:jc w:val="center"/>
              <w:rPr>
                <w:sz w:val="24"/>
                <w:szCs w:val="24"/>
              </w:rPr>
            </w:pPr>
            <w:sdt>
              <w:sdtPr>
                <w:rPr>
                  <w:rFonts w:cs="Arial"/>
                  <w:sz w:val="24"/>
                  <w:szCs w:val="24"/>
                </w:rPr>
                <w:id w:val="-67950948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1BDE98E" w14:textId="77777777" w:rsidR="00135EB4" w:rsidRDefault="00135EB4" w:rsidP="001459E3">
            <w:pPr>
              <w:pStyle w:val="NoSpacing"/>
            </w:pPr>
          </w:p>
        </w:tc>
        <w:tc>
          <w:tcPr>
            <w:tcW w:w="2268" w:type="dxa"/>
          </w:tcPr>
          <w:p w14:paraId="0DB5AE00" w14:textId="77777777" w:rsidR="00135EB4" w:rsidRDefault="00135EB4" w:rsidP="001459E3">
            <w:pPr>
              <w:pStyle w:val="NoSpacing"/>
            </w:pPr>
          </w:p>
        </w:tc>
      </w:tr>
      <w:tr w:rsidR="00135EB4" w14:paraId="279EE26B" w14:textId="77777777" w:rsidTr="001459E3">
        <w:tc>
          <w:tcPr>
            <w:tcW w:w="5245" w:type="dxa"/>
            <w:vMerge/>
          </w:tcPr>
          <w:p w14:paraId="0BB3F91A" w14:textId="77777777" w:rsidR="00135EB4" w:rsidRPr="001459E3" w:rsidRDefault="00135EB4" w:rsidP="001459E3">
            <w:pPr>
              <w:pStyle w:val="NoSpacing"/>
              <w:rPr>
                <w:sz w:val="20"/>
                <w:szCs w:val="20"/>
              </w:rPr>
            </w:pPr>
          </w:p>
        </w:tc>
        <w:tc>
          <w:tcPr>
            <w:tcW w:w="3544" w:type="dxa"/>
          </w:tcPr>
          <w:p w14:paraId="126821A1" w14:textId="77777777" w:rsidR="00135EB4" w:rsidRPr="00D5691A" w:rsidRDefault="00135EB4" w:rsidP="001459E3">
            <w:pPr>
              <w:pStyle w:val="NoSpacing"/>
              <w:jc w:val="right"/>
              <w:rPr>
                <w:sz w:val="20"/>
                <w:szCs w:val="20"/>
              </w:rPr>
            </w:pPr>
            <w:r>
              <w:rPr>
                <w:sz w:val="20"/>
                <w:szCs w:val="20"/>
              </w:rPr>
              <w:t>References</w:t>
            </w:r>
          </w:p>
        </w:tc>
        <w:tc>
          <w:tcPr>
            <w:tcW w:w="567" w:type="dxa"/>
          </w:tcPr>
          <w:p w14:paraId="3FDEE665" w14:textId="77777777" w:rsidR="00135EB4" w:rsidRPr="00D5691A" w:rsidRDefault="00780C3A" w:rsidP="001459E3">
            <w:pPr>
              <w:jc w:val="center"/>
              <w:rPr>
                <w:sz w:val="24"/>
                <w:szCs w:val="24"/>
              </w:rPr>
            </w:pPr>
            <w:sdt>
              <w:sdtPr>
                <w:rPr>
                  <w:rFonts w:cs="Arial"/>
                  <w:sz w:val="24"/>
                  <w:szCs w:val="24"/>
                </w:rPr>
                <w:id w:val="-123099358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539806A" w14:textId="77777777" w:rsidR="00135EB4" w:rsidRDefault="00135EB4" w:rsidP="001459E3">
            <w:pPr>
              <w:pStyle w:val="NoSpacing"/>
            </w:pPr>
          </w:p>
        </w:tc>
        <w:tc>
          <w:tcPr>
            <w:tcW w:w="2268" w:type="dxa"/>
          </w:tcPr>
          <w:p w14:paraId="6A004689" w14:textId="77777777" w:rsidR="00135EB4" w:rsidRDefault="00135EB4" w:rsidP="001459E3">
            <w:pPr>
              <w:pStyle w:val="NoSpacing"/>
            </w:pPr>
          </w:p>
        </w:tc>
      </w:tr>
      <w:tr w:rsidR="00135EB4" w14:paraId="6C68753F" w14:textId="77777777" w:rsidTr="001459E3">
        <w:tc>
          <w:tcPr>
            <w:tcW w:w="5245" w:type="dxa"/>
            <w:vMerge/>
          </w:tcPr>
          <w:p w14:paraId="1560E4E3" w14:textId="77777777" w:rsidR="00135EB4" w:rsidRPr="001459E3" w:rsidRDefault="00135EB4" w:rsidP="001459E3">
            <w:pPr>
              <w:pStyle w:val="NoSpacing"/>
              <w:rPr>
                <w:sz w:val="20"/>
                <w:szCs w:val="20"/>
              </w:rPr>
            </w:pPr>
          </w:p>
        </w:tc>
        <w:tc>
          <w:tcPr>
            <w:tcW w:w="3544" w:type="dxa"/>
          </w:tcPr>
          <w:p w14:paraId="41398CEA"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7DFCC8A" w14:textId="77777777" w:rsidR="00135EB4" w:rsidRPr="00D5691A" w:rsidRDefault="00780C3A" w:rsidP="001459E3">
            <w:pPr>
              <w:jc w:val="center"/>
              <w:rPr>
                <w:sz w:val="24"/>
                <w:szCs w:val="24"/>
              </w:rPr>
            </w:pPr>
            <w:sdt>
              <w:sdtPr>
                <w:rPr>
                  <w:rFonts w:cs="Arial"/>
                  <w:sz w:val="24"/>
                  <w:szCs w:val="24"/>
                </w:rPr>
                <w:id w:val="-174819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FB6BAAD" w14:textId="77777777" w:rsidR="00135EB4" w:rsidRDefault="00135EB4" w:rsidP="001459E3">
            <w:pPr>
              <w:pStyle w:val="NoSpacing"/>
            </w:pPr>
          </w:p>
        </w:tc>
        <w:tc>
          <w:tcPr>
            <w:tcW w:w="2268" w:type="dxa"/>
          </w:tcPr>
          <w:p w14:paraId="602451F1" w14:textId="77777777" w:rsidR="00135EB4" w:rsidRDefault="00135EB4" w:rsidP="001459E3">
            <w:pPr>
              <w:pStyle w:val="NoSpacing"/>
            </w:pPr>
          </w:p>
        </w:tc>
      </w:tr>
      <w:tr w:rsidR="00135EB4" w14:paraId="22B42057" w14:textId="77777777" w:rsidTr="001459E3">
        <w:tc>
          <w:tcPr>
            <w:tcW w:w="5245" w:type="dxa"/>
            <w:vMerge/>
          </w:tcPr>
          <w:p w14:paraId="7E66E4E6" w14:textId="77777777" w:rsidR="00135EB4" w:rsidRPr="001459E3" w:rsidRDefault="00135EB4" w:rsidP="001459E3">
            <w:pPr>
              <w:pStyle w:val="NoSpacing"/>
              <w:rPr>
                <w:sz w:val="20"/>
                <w:szCs w:val="20"/>
              </w:rPr>
            </w:pPr>
          </w:p>
        </w:tc>
        <w:tc>
          <w:tcPr>
            <w:tcW w:w="3544" w:type="dxa"/>
          </w:tcPr>
          <w:p w14:paraId="4C6844DD" w14:textId="77777777" w:rsidR="00135EB4" w:rsidRPr="00D5691A" w:rsidRDefault="00135EB4" w:rsidP="001459E3">
            <w:pPr>
              <w:pStyle w:val="NoSpacing"/>
              <w:jc w:val="right"/>
              <w:rPr>
                <w:sz w:val="20"/>
                <w:szCs w:val="20"/>
              </w:rPr>
            </w:pPr>
            <w:r>
              <w:rPr>
                <w:sz w:val="20"/>
                <w:szCs w:val="20"/>
              </w:rPr>
              <w:t>Resume / CV</w:t>
            </w:r>
          </w:p>
        </w:tc>
        <w:tc>
          <w:tcPr>
            <w:tcW w:w="567" w:type="dxa"/>
          </w:tcPr>
          <w:p w14:paraId="5726AF1F" w14:textId="77777777" w:rsidR="00135EB4" w:rsidRPr="00D5691A" w:rsidRDefault="00780C3A" w:rsidP="001459E3">
            <w:pPr>
              <w:jc w:val="center"/>
              <w:rPr>
                <w:sz w:val="24"/>
                <w:szCs w:val="24"/>
              </w:rPr>
            </w:pPr>
            <w:sdt>
              <w:sdtPr>
                <w:rPr>
                  <w:rFonts w:cs="Arial"/>
                  <w:sz w:val="24"/>
                  <w:szCs w:val="24"/>
                </w:rPr>
                <w:id w:val="-179359546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2191421" w14:textId="77777777" w:rsidR="00135EB4" w:rsidRDefault="00135EB4" w:rsidP="001459E3">
            <w:pPr>
              <w:pStyle w:val="NoSpacing"/>
            </w:pPr>
          </w:p>
        </w:tc>
        <w:tc>
          <w:tcPr>
            <w:tcW w:w="2268" w:type="dxa"/>
          </w:tcPr>
          <w:p w14:paraId="1725DDA1" w14:textId="77777777" w:rsidR="00135EB4" w:rsidRDefault="00135EB4" w:rsidP="001459E3">
            <w:pPr>
              <w:pStyle w:val="NoSpacing"/>
            </w:pPr>
          </w:p>
        </w:tc>
      </w:tr>
      <w:tr w:rsidR="00135EB4" w14:paraId="3FD9EB43" w14:textId="77777777" w:rsidTr="001459E3">
        <w:tc>
          <w:tcPr>
            <w:tcW w:w="5245" w:type="dxa"/>
            <w:vMerge/>
          </w:tcPr>
          <w:p w14:paraId="73497295" w14:textId="77777777" w:rsidR="00135EB4" w:rsidRPr="001459E3" w:rsidRDefault="00135EB4" w:rsidP="001459E3">
            <w:pPr>
              <w:pStyle w:val="NoSpacing"/>
              <w:rPr>
                <w:sz w:val="20"/>
                <w:szCs w:val="20"/>
              </w:rPr>
            </w:pPr>
          </w:p>
        </w:tc>
        <w:tc>
          <w:tcPr>
            <w:tcW w:w="3544" w:type="dxa"/>
          </w:tcPr>
          <w:p w14:paraId="63BDBB2F"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0C2DA10" w14:textId="77777777" w:rsidR="00135EB4" w:rsidRPr="00D5691A" w:rsidRDefault="00780C3A" w:rsidP="001459E3">
            <w:pPr>
              <w:jc w:val="center"/>
              <w:rPr>
                <w:sz w:val="24"/>
                <w:szCs w:val="24"/>
              </w:rPr>
            </w:pPr>
            <w:sdt>
              <w:sdtPr>
                <w:rPr>
                  <w:rFonts w:cs="Arial"/>
                  <w:sz w:val="24"/>
                  <w:szCs w:val="24"/>
                </w:rPr>
                <w:id w:val="-72437247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E343F13" w14:textId="77777777" w:rsidR="00135EB4" w:rsidRDefault="00135EB4" w:rsidP="001459E3">
            <w:pPr>
              <w:pStyle w:val="NoSpacing"/>
            </w:pPr>
          </w:p>
        </w:tc>
        <w:tc>
          <w:tcPr>
            <w:tcW w:w="2268" w:type="dxa"/>
          </w:tcPr>
          <w:p w14:paraId="45649CA3" w14:textId="77777777" w:rsidR="00135EB4" w:rsidRDefault="00135EB4" w:rsidP="001459E3">
            <w:pPr>
              <w:pStyle w:val="NoSpacing"/>
            </w:pPr>
          </w:p>
        </w:tc>
      </w:tr>
      <w:tr w:rsidR="00135EB4" w14:paraId="6B6F2016" w14:textId="77777777" w:rsidTr="001459E3">
        <w:tc>
          <w:tcPr>
            <w:tcW w:w="5245" w:type="dxa"/>
            <w:vMerge/>
          </w:tcPr>
          <w:p w14:paraId="26233F36" w14:textId="77777777" w:rsidR="00135EB4" w:rsidRPr="001459E3" w:rsidRDefault="00135EB4" w:rsidP="001459E3">
            <w:pPr>
              <w:pStyle w:val="NoSpacing"/>
              <w:rPr>
                <w:sz w:val="20"/>
                <w:szCs w:val="20"/>
              </w:rPr>
            </w:pPr>
          </w:p>
        </w:tc>
        <w:tc>
          <w:tcPr>
            <w:tcW w:w="3544" w:type="dxa"/>
          </w:tcPr>
          <w:p w14:paraId="313CB43D" w14:textId="77777777" w:rsidR="00135EB4" w:rsidRPr="00D5691A" w:rsidRDefault="00135EB4" w:rsidP="001459E3">
            <w:pPr>
              <w:pStyle w:val="NoSpacing"/>
              <w:jc w:val="right"/>
              <w:rPr>
                <w:sz w:val="20"/>
                <w:szCs w:val="20"/>
              </w:rPr>
            </w:pPr>
            <w:r>
              <w:rPr>
                <w:sz w:val="20"/>
                <w:szCs w:val="20"/>
              </w:rPr>
              <w:t>Other</w:t>
            </w:r>
          </w:p>
        </w:tc>
        <w:tc>
          <w:tcPr>
            <w:tcW w:w="567" w:type="dxa"/>
          </w:tcPr>
          <w:p w14:paraId="00DB55CA" w14:textId="77777777" w:rsidR="00135EB4" w:rsidRPr="00D5691A" w:rsidRDefault="00780C3A" w:rsidP="001459E3">
            <w:pPr>
              <w:jc w:val="center"/>
              <w:rPr>
                <w:sz w:val="24"/>
                <w:szCs w:val="24"/>
              </w:rPr>
            </w:pPr>
            <w:sdt>
              <w:sdtPr>
                <w:rPr>
                  <w:rFonts w:cs="Arial"/>
                  <w:sz w:val="24"/>
                  <w:szCs w:val="24"/>
                </w:rPr>
                <w:id w:val="-184323671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976E0C0" w14:textId="77777777" w:rsidR="00135EB4" w:rsidRDefault="00135EB4" w:rsidP="001459E3">
            <w:pPr>
              <w:pStyle w:val="NoSpacing"/>
            </w:pPr>
          </w:p>
        </w:tc>
        <w:tc>
          <w:tcPr>
            <w:tcW w:w="2268" w:type="dxa"/>
          </w:tcPr>
          <w:p w14:paraId="609912B2" w14:textId="77777777" w:rsidR="00135EB4" w:rsidRDefault="00135EB4" w:rsidP="001459E3">
            <w:pPr>
              <w:pStyle w:val="NoSpacing"/>
            </w:pPr>
          </w:p>
        </w:tc>
      </w:tr>
      <w:tr w:rsidR="00135EB4" w14:paraId="1D267866" w14:textId="77777777" w:rsidTr="001459E3">
        <w:tc>
          <w:tcPr>
            <w:tcW w:w="5245" w:type="dxa"/>
            <w:vMerge w:val="restart"/>
          </w:tcPr>
          <w:p w14:paraId="610B9266" w14:textId="77777777" w:rsidR="003048FC" w:rsidRPr="00E0555E" w:rsidRDefault="003048FC" w:rsidP="003048FC">
            <w:pPr>
              <w:pStyle w:val="NoSpacing"/>
              <w:rPr>
                <w:b/>
                <w:bCs/>
                <w:sz w:val="20"/>
                <w:szCs w:val="20"/>
              </w:rPr>
            </w:pPr>
            <w:r w:rsidRPr="00E0555E">
              <w:rPr>
                <w:b/>
                <w:bCs/>
                <w:sz w:val="20"/>
                <w:szCs w:val="20"/>
              </w:rPr>
              <w:t>3. Integrate core skill support</w:t>
            </w:r>
          </w:p>
          <w:p w14:paraId="13FC2EEB" w14:textId="77777777" w:rsidR="003048FC" w:rsidRPr="003048FC" w:rsidRDefault="003048FC" w:rsidP="003048FC">
            <w:pPr>
              <w:pStyle w:val="NoSpacing"/>
              <w:rPr>
                <w:sz w:val="20"/>
                <w:szCs w:val="20"/>
              </w:rPr>
            </w:pPr>
          </w:p>
          <w:p w14:paraId="4CA0BB5F" w14:textId="77777777" w:rsidR="003048FC" w:rsidRPr="003048FC" w:rsidRDefault="003048FC" w:rsidP="003048FC">
            <w:pPr>
              <w:pStyle w:val="NoSpacing"/>
              <w:rPr>
                <w:sz w:val="20"/>
                <w:szCs w:val="20"/>
              </w:rPr>
            </w:pPr>
            <w:r w:rsidRPr="003048FC">
              <w:rPr>
                <w:sz w:val="20"/>
                <w:szCs w:val="20"/>
              </w:rPr>
              <w:t>3.1 Select and customise training strategies and learning resources to address core skill gaps within scope of own job role</w:t>
            </w:r>
          </w:p>
          <w:p w14:paraId="4D4108B9" w14:textId="77777777" w:rsidR="003048FC" w:rsidRPr="003048FC" w:rsidRDefault="003048FC" w:rsidP="003048FC">
            <w:pPr>
              <w:pStyle w:val="NoSpacing"/>
              <w:rPr>
                <w:sz w:val="20"/>
                <w:szCs w:val="20"/>
              </w:rPr>
            </w:pPr>
          </w:p>
          <w:p w14:paraId="52F8798C" w14:textId="77777777" w:rsidR="003048FC" w:rsidRPr="003048FC" w:rsidRDefault="003048FC" w:rsidP="003048FC">
            <w:pPr>
              <w:pStyle w:val="NoSpacing"/>
              <w:rPr>
                <w:sz w:val="20"/>
                <w:szCs w:val="20"/>
              </w:rPr>
            </w:pPr>
            <w:r w:rsidRPr="003048FC">
              <w:rPr>
                <w:sz w:val="20"/>
                <w:szCs w:val="20"/>
              </w:rPr>
              <w:t>3.2 Integrate and implement vocational and core skill development into training facilitation practices according to legislative and regulatory requirements</w:t>
            </w:r>
          </w:p>
          <w:p w14:paraId="215BCF9F" w14:textId="77777777" w:rsidR="003048FC" w:rsidRPr="003048FC" w:rsidRDefault="003048FC" w:rsidP="003048FC">
            <w:pPr>
              <w:pStyle w:val="NoSpacing"/>
              <w:rPr>
                <w:sz w:val="20"/>
                <w:szCs w:val="20"/>
              </w:rPr>
            </w:pPr>
          </w:p>
          <w:p w14:paraId="5A38BF7B" w14:textId="77777777" w:rsidR="003048FC" w:rsidRPr="003048FC" w:rsidRDefault="003048FC" w:rsidP="003048FC">
            <w:pPr>
              <w:pStyle w:val="NoSpacing"/>
              <w:rPr>
                <w:sz w:val="20"/>
                <w:szCs w:val="20"/>
              </w:rPr>
            </w:pPr>
            <w:r w:rsidRPr="003048FC">
              <w:rPr>
                <w:sz w:val="20"/>
                <w:szCs w:val="20"/>
              </w:rPr>
              <w:t>3.3 Monitor and adjust training facilitation practices to support learner participation and progress</w:t>
            </w:r>
          </w:p>
          <w:p w14:paraId="4E16BEC7" w14:textId="77777777" w:rsidR="003048FC" w:rsidRPr="003048FC" w:rsidRDefault="003048FC" w:rsidP="003048FC">
            <w:pPr>
              <w:pStyle w:val="NoSpacing"/>
              <w:rPr>
                <w:sz w:val="20"/>
                <w:szCs w:val="20"/>
              </w:rPr>
            </w:pPr>
          </w:p>
          <w:p w14:paraId="2D807F8C" w14:textId="59A1C41D" w:rsidR="00926CAA" w:rsidRPr="001459E3" w:rsidRDefault="003048FC" w:rsidP="003048FC">
            <w:pPr>
              <w:pStyle w:val="NoSpacing"/>
              <w:rPr>
                <w:sz w:val="20"/>
                <w:szCs w:val="20"/>
              </w:rPr>
            </w:pPr>
            <w:r w:rsidRPr="003048FC">
              <w:rPr>
                <w:sz w:val="20"/>
                <w:szCs w:val="20"/>
              </w:rPr>
              <w:t>3.4 Determine and implement assessment strategies appropriate to core skill requirements and candidate cohort</w:t>
            </w:r>
          </w:p>
        </w:tc>
        <w:tc>
          <w:tcPr>
            <w:tcW w:w="3544" w:type="dxa"/>
          </w:tcPr>
          <w:p w14:paraId="35A9F560" w14:textId="77777777" w:rsidR="00135EB4" w:rsidRPr="00D5691A" w:rsidRDefault="00135EB4" w:rsidP="001459E3">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43743B5" w14:textId="77777777" w:rsidR="00135EB4" w:rsidRPr="00D5691A" w:rsidRDefault="00780C3A" w:rsidP="001459E3">
            <w:pPr>
              <w:pStyle w:val="NoSpacing"/>
              <w:jc w:val="center"/>
              <w:rPr>
                <w:sz w:val="24"/>
                <w:szCs w:val="24"/>
              </w:rPr>
            </w:pPr>
            <w:sdt>
              <w:sdtPr>
                <w:rPr>
                  <w:rFonts w:cs="Arial"/>
                  <w:sz w:val="24"/>
                  <w:szCs w:val="24"/>
                </w:rPr>
                <w:id w:val="-1083066078"/>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672D5CCE" w14:textId="77777777" w:rsidR="00135EB4" w:rsidRDefault="00135EB4" w:rsidP="001459E3">
            <w:pPr>
              <w:pStyle w:val="NoSpacing"/>
            </w:pPr>
          </w:p>
        </w:tc>
        <w:tc>
          <w:tcPr>
            <w:tcW w:w="2268" w:type="dxa"/>
          </w:tcPr>
          <w:p w14:paraId="524E33CF" w14:textId="77777777" w:rsidR="00135EB4" w:rsidRDefault="00135EB4" w:rsidP="001459E3">
            <w:pPr>
              <w:pStyle w:val="NoSpacing"/>
            </w:pPr>
          </w:p>
        </w:tc>
      </w:tr>
      <w:tr w:rsidR="00135EB4" w14:paraId="6BCF6EF4" w14:textId="77777777" w:rsidTr="001459E3">
        <w:tc>
          <w:tcPr>
            <w:tcW w:w="5245" w:type="dxa"/>
            <w:vMerge/>
          </w:tcPr>
          <w:p w14:paraId="67E59F9E" w14:textId="77777777" w:rsidR="00135EB4" w:rsidRPr="001459E3" w:rsidRDefault="00135EB4" w:rsidP="001459E3">
            <w:pPr>
              <w:pStyle w:val="NoSpacing"/>
              <w:rPr>
                <w:sz w:val="20"/>
                <w:szCs w:val="20"/>
              </w:rPr>
            </w:pPr>
          </w:p>
        </w:tc>
        <w:tc>
          <w:tcPr>
            <w:tcW w:w="3544" w:type="dxa"/>
          </w:tcPr>
          <w:p w14:paraId="6F2963EF"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21EBCB7A" w14:textId="77777777" w:rsidR="00135EB4" w:rsidRPr="00D5691A" w:rsidRDefault="00780C3A" w:rsidP="001459E3">
            <w:pPr>
              <w:jc w:val="center"/>
              <w:rPr>
                <w:sz w:val="24"/>
                <w:szCs w:val="24"/>
              </w:rPr>
            </w:pPr>
            <w:sdt>
              <w:sdtPr>
                <w:rPr>
                  <w:rFonts w:cs="Arial"/>
                  <w:sz w:val="24"/>
                  <w:szCs w:val="24"/>
                </w:rPr>
                <w:id w:val="-131170044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DE9C057" w14:textId="77777777" w:rsidR="00135EB4" w:rsidRDefault="00135EB4" w:rsidP="001459E3">
            <w:pPr>
              <w:pStyle w:val="NoSpacing"/>
            </w:pPr>
          </w:p>
        </w:tc>
        <w:tc>
          <w:tcPr>
            <w:tcW w:w="2268" w:type="dxa"/>
          </w:tcPr>
          <w:p w14:paraId="3B84AC36" w14:textId="77777777" w:rsidR="00135EB4" w:rsidRDefault="00135EB4" w:rsidP="001459E3">
            <w:pPr>
              <w:pStyle w:val="NoSpacing"/>
            </w:pPr>
          </w:p>
        </w:tc>
      </w:tr>
      <w:tr w:rsidR="00135EB4" w14:paraId="00B05A60" w14:textId="77777777" w:rsidTr="001459E3">
        <w:tc>
          <w:tcPr>
            <w:tcW w:w="5245" w:type="dxa"/>
            <w:vMerge/>
          </w:tcPr>
          <w:p w14:paraId="0FE07098" w14:textId="77777777" w:rsidR="00135EB4" w:rsidRPr="001459E3" w:rsidRDefault="00135EB4" w:rsidP="001459E3">
            <w:pPr>
              <w:pStyle w:val="NoSpacing"/>
              <w:rPr>
                <w:sz w:val="20"/>
                <w:szCs w:val="20"/>
              </w:rPr>
            </w:pPr>
          </w:p>
        </w:tc>
        <w:tc>
          <w:tcPr>
            <w:tcW w:w="3544" w:type="dxa"/>
          </w:tcPr>
          <w:p w14:paraId="304C24B4"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7428CAAE" w14:textId="77777777" w:rsidR="00135EB4" w:rsidRPr="00D5691A" w:rsidRDefault="00780C3A" w:rsidP="001459E3">
            <w:pPr>
              <w:jc w:val="center"/>
              <w:rPr>
                <w:sz w:val="24"/>
                <w:szCs w:val="24"/>
              </w:rPr>
            </w:pPr>
            <w:sdt>
              <w:sdtPr>
                <w:rPr>
                  <w:rFonts w:cs="Arial"/>
                  <w:sz w:val="24"/>
                  <w:szCs w:val="24"/>
                </w:rPr>
                <w:id w:val="220570110"/>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BF46561" w14:textId="77777777" w:rsidR="00135EB4" w:rsidRDefault="00135EB4" w:rsidP="001459E3">
            <w:pPr>
              <w:pStyle w:val="NoSpacing"/>
            </w:pPr>
          </w:p>
        </w:tc>
        <w:tc>
          <w:tcPr>
            <w:tcW w:w="2268" w:type="dxa"/>
          </w:tcPr>
          <w:p w14:paraId="49E210EE" w14:textId="77777777" w:rsidR="00135EB4" w:rsidRDefault="00135EB4" w:rsidP="001459E3">
            <w:pPr>
              <w:pStyle w:val="NoSpacing"/>
            </w:pPr>
          </w:p>
        </w:tc>
      </w:tr>
      <w:tr w:rsidR="00135EB4" w14:paraId="0C80EC59" w14:textId="77777777" w:rsidTr="001459E3">
        <w:tc>
          <w:tcPr>
            <w:tcW w:w="5245" w:type="dxa"/>
            <w:vMerge/>
          </w:tcPr>
          <w:p w14:paraId="0887B52C" w14:textId="77777777" w:rsidR="00135EB4" w:rsidRPr="001459E3" w:rsidRDefault="00135EB4" w:rsidP="001459E3">
            <w:pPr>
              <w:pStyle w:val="NoSpacing"/>
              <w:rPr>
                <w:sz w:val="20"/>
                <w:szCs w:val="20"/>
              </w:rPr>
            </w:pPr>
          </w:p>
        </w:tc>
        <w:tc>
          <w:tcPr>
            <w:tcW w:w="3544" w:type="dxa"/>
          </w:tcPr>
          <w:p w14:paraId="593E1779"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3E177508" w14:textId="77777777" w:rsidR="00135EB4" w:rsidRPr="00D5691A" w:rsidRDefault="00780C3A" w:rsidP="001459E3">
            <w:pPr>
              <w:jc w:val="center"/>
              <w:rPr>
                <w:sz w:val="24"/>
                <w:szCs w:val="24"/>
              </w:rPr>
            </w:pPr>
            <w:sdt>
              <w:sdtPr>
                <w:rPr>
                  <w:rFonts w:cs="Arial"/>
                  <w:sz w:val="24"/>
                  <w:szCs w:val="24"/>
                </w:rPr>
                <w:id w:val="-20294122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4F17DA3" w14:textId="77777777" w:rsidR="00135EB4" w:rsidRDefault="00135EB4" w:rsidP="001459E3">
            <w:pPr>
              <w:pStyle w:val="NoSpacing"/>
            </w:pPr>
          </w:p>
        </w:tc>
        <w:tc>
          <w:tcPr>
            <w:tcW w:w="2268" w:type="dxa"/>
          </w:tcPr>
          <w:p w14:paraId="5F6DA5DD" w14:textId="77777777" w:rsidR="00135EB4" w:rsidRDefault="00135EB4" w:rsidP="001459E3">
            <w:pPr>
              <w:pStyle w:val="NoSpacing"/>
            </w:pPr>
          </w:p>
        </w:tc>
      </w:tr>
      <w:tr w:rsidR="00135EB4" w14:paraId="6BF5D2C0" w14:textId="77777777" w:rsidTr="001459E3">
        <w:tc>
          <w:tcPr>
            <w:tcW w:w="5245" w:type="dxa"/>
            <w:vMerge/>
          </w:tcPr>
          <w:p w14:paraId="48F7DCBC" w14:textId="77777777" w:rsidR="00135EB4" w:rsidRPr="001459E3" w:rsidRDefault="00135EB4" w:rsidP="001459E3">
            <w:pPr>
              <w:pStyle w:val="NoSpacing"/>
              <w:rPr>
                <w:sz w:val="20"/>
                <w:szCs w:val="20"/>
              </w:rPr>
            </w:pPr>
          </w:p>
        </w:tc>
        <w:tc>
          <w:tcPr>
            <w:tcW w:w="3544" w:type="dxa"/>
          </w:tcPr>
          <w:p w14:paraId="67DC004C" w14:textId="77777777" w:rsidR="00135EB4" w:rsidRPr="00D5691A" w:rsidRDefault="00135EB4" w:rsidP="001459E3">
            <w:pPr>
              <w:pStyle w:val="NoSpacing"/>
              <w:jc w:val="right"/>
              <w:rPr>
                <w:sz w:val="20"/>
                <w:szCs w:val="20"/>
              </w:rPr>
            </w:pPr>
            <w:r>
              <w:rPr>
                <w:sz w:val="20"/>
                <w:szCs w:val="20"/>
              </w:rPr>
              <w:t>References</w:t>
            </w:r>
          </w:p>
        </w:tc>
        <w:tc>
          <w:tcPr>
            <w:tcW w:w="567" w:type="dxa"/>
          </w:tcPr>
          <w:p w14:paraId="7E0441F1" w14:textId="77777777" w:rsidR="00135EB4" w:rsidRPr="00D5691A" w:rsidRDefault="00780C3A" w:rsidP="001459E3">
            <w:pPr>
              <w:jc w:val="center"/>
              <w:rPr>
                <w:sz w:val="24"/>
                <w:szCs w:val="24"/>
              </w:rPr>
            </w:pPr>
            <w:sdt>
              <w:sdtPr>
                <w:rPr>
                  <w:rFonts w:cs="Arial"/>
                  <w:sz w:val="24"/>
                  <w:szCs w:val="24"/>
                </w:rPr>
                <w:id w:val="-1937433783"/>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462AEB2" w14:textId="77777777" w:rsidR="00135EB4" w:rsidRDefault="00135EB4" w:rsidP="001459E3">
            <w:pPr>
              <w:pStyle w:val="NoSpacing"/>
            </w:pPr>
          </w:p>
        </w:tc>
        <w:tc>
          <w:tcPr>
            <w:tcW w:w="2268" w:type="dxa"/>
          </w:tcPr>
          <w:p w14:paraId="58D484C1" w14:textId="77777777" w:rsidR="00135EB4" w:rsidRDefault="00135EB4" w:rsidP="001459E3">
            <w:pPr>
              <w:pStyle w:val="NoSpacing"/>
            </w:pPr>
          </w:p>
        </w:tc>
      </w:tr>
      <w:tr w:rsidR="00135EB4" w14:paraId="1421BB92" w14:textId="77777777" w:rsidTr="001459E3">
        <w:tc>
          <w:tcPr>
            <w:tcW w:w="5245" w:type="dxa"/>
            <w:vMerge/>
          </w:tcPr>
          <w:p w14:paraId="50A30C81" w14:textId="77777777" w:rsidR="00135EB4" w:rsidRPr="001459E3" w:rsidRDefault="00135EB4" w:rsidP="001459E3">
            <w:pPr>
              <w:pStyle w:val="NoSpacing"/>
              <w:rPr>
                <w:sz w:val="20"/>
                <w:szCs w:val="20"/>
              </w:rPr>
            </w:pPr>
          </w:p>
        </w:tc>
        <w:tc>
          <w:tcPr>
            <w:tcW w:w="3544" w:type="dxa"/>
          </w:tcPr>
          <w:p w14:paraId="1A239B57"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30B105A" w14:textId="77777777" w:rsidR="00135EB4" w:rsidRPr="00D5691A" w:rsidRDefault="00780C3A" w:rsidP="001459E3">
            <w:pPr>
              <w:jc w:val="center"/>
              <w:rPr>
                <w:sz w:val="24"/>
                <w:szCs w:val="24"/>
              </w:rPr>
            </w:pPr>
            <w:sdt>
              <w:sdtPr>
                <w:rPr>
                  <w:rFonts w:cs="Arial"/>
                  <w:sz w:val="24"/>
                  <w:szCs w:val="24"/>
                </w:rPr>
                <w:id w:val="219570785"/>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A7F2BEE" w14:textId="77777777" w:rsidR="00135EB4" w:rsidRDefault="00135EB4" w:rsidP="001459E3">
            <w:pPr>
              <w:pStyle w:val="NoSpacing"/>
            </w:pPr>
          </w:p>
        </w:tc>
        <w:tc>
          <w:tcPr>
            <w:tcW w:w="2268" w:type="dxa"/>
          </w:tcPr>
          <w:p w14:paraId="3BC51E21" w14:textId="77777777" w:rsidR="00135EB4" w:rsidRDefault="00135EB4" w:rsidP="001459E3">
            <w:pPr>
              <w:pStyle w:val="NoSpacing"/>
            </w:pPr>
          </w:p>
        </w:tc>
      </w:tr>
      <w:tr w:rsidR="00135EB4" w14:paraId="5A938A3B" w14:textId="77777777" w:rsidTr="001459E3">
        <w:tc>
          <w:tcPr>
            <w:tcW w:w="5245" w:type="dxa"/>
            <w:vMerge/>
          </w:tcPr>
          <w:p w14:paraId="6D2592DF" w14:textId="77777777" w:rsidR="00135EB4" w:rsidRPr="001459E3" w:rsidRDefault="00135EB4" w:rsidP="001459E3">
            <w:pPr>
              <w:pStyle w:val="NoSpacing"/>
              <w:rPr>
                <w:sz w:val="20"/>
                <w:szCs w:val="20"/>
              </w:rPr>
            </w:pPr>
          </w:p>
        </w:tc>
        <w:tc>
          <w:tcPr>
            <w:tcW w:w="3544" w:type="dxa"/>
          </w:tcPr>
          <w:p w14:paraId="5580761D" w14:textId="77777777" w:rsidR="00135EB4" w:rsidRPr="00D5691A" w:rsidRDefault="00135EB4" w:rsidP="001459E3">
            <w:pPr>
              <w:pStyle w:val="NoSpacing"/>
              <w:jc w:val="right"/>
              <w:rPr>
                <w:sz w:val="20"/>
                <w:szCs w:val="20"/>
              </w:rPr>
            </w:pPr>
            <w:r>
              <w:rPr>
                <w:sz w:val="20"/>
                <w:szCs w:val="20"/>
              </w:rPr>
              <w:t>Resume / CV</w:t>
            </w:r>
          </w:p>
        </w:tc>
        <w:tc>
          <w:tcPr>
            <w:tcW w:w="567" w:type="dxa"/>
          </w:tcPr>
          <w:p w14:paraId="3C400F2D" w14:textId="77777777" w:rsidR="00135EB4" w:rsidRPr="00D5691A" w:rsidRDefault="00780C3A" w:rsidP="001459E3">
            <w:pPr>
              <w:jc w:val="center"/>
              <w:rPr>
                <w:sz w:val="24"/>
                <w:szCs w:val="24"/>
              </w:rPr>
            </w:pPr>
            <w:sdt>
              <w:sdtPr>
                <w:rPr>
                  <w:rFonts w:cs="Arial"/>
                  <w:sz w:val="24"/>
                  <w:szCs w:val="24"/>
                </w:rPr>
                <w:id w:val="208086427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093069F" w14:textId="77777777" w:rsidR="00135EB4" w:rsidRDefault="00135EB4" w:rsidP="001459E3">
            <w:pPr>
              <w:pStyle w:val="NoSpacing"/>
            </w:pPr>
          </w:p>
        </w:tc>
        <w:tc>
          <w:tcPr>
            <w:tcW w:w="2268" w:type="dxa"/>
          </w:tcPr>
          <w:p w14:paraId="2371AA00" w14:textId="77777777" w:rsidR="00135EB4" w:rsidRDefault="00135EB4" w:rsidP="001459E3">
            <w:pPr>
              <w:pStyle w:val="NoSpacing"/>
            </w:pPr>
          </w:p>
        </w:tc>
      </w:tr>
      <w:tr w:rsidR="00135EB4" w14:paraId="2E2415C5" w14:textId="77777777" w:rsidTr="001459E3">
        <w:tc>
          <w:tcPr>
            <w:tcW w:w="5245" w:type="dxa"/>
            <w:vMerge/>
          </w:tcPr>
          <w:p w14:paraId="692AE2AB" w14:textId="77777777" w:rsidR="00135EB4" w:rsidRPr="001459E3" w:rsidRDefault="00135EB4" w:rsidP="001459E3">
            <w:pPr>
              <w:pStyle w:val="NoSpacing"/>
              <w:rPr>
                <w:sz w:val="20"/>
                <w:szCs w:val="20"/>
              </w:rPr>
            </w:pPr>
          </w:p>
        </w:tc>
        <w:tc>
          <w:tcPr>
            <w:tcW w:w="3544" w:type="dxa"/>
          </w:tcPr>
          <w:p w14:paraId="2D46AB90"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0B308D4E" w14:textId="77777777" w:rsidR="00135EB4" w:rsidRPr="00D5691A" w:rsidRDefault="00780C3A" w:rsidP="001459E3">
            <w:pPr>
              <w:jc w:val="center"/>
              <w:rPr>
                <w:sz w:val="24"/>
                <w:szCs w:val="24"/>
              </w:rPr>
            </w:pPr>
            <w:sdt>
              <w:sdtPr>
                <w:rPr>
                  <w:rFonts w:cs="Arial"/>
                  <w:sz w:val="24"/>
                  <w:szCs w:val="24"/>
                </w:rPr>
                <w:id w:val="-51277171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0A9A294" w14:textId="77777777" w:rsidR="00135EB4" w:rsidRDefault="00135EB4" w:rsidP="001459E3">
            <w:pPr>
              <w:pStyle w:val="NoSpacing"/>
            </w:pPr>
          </w:p>
        </w:tc>
        <w:tc>
          <w:tcPr>
            <w:tcW w:w="2268" w:type="dxa"/>
          </w:tcPr>
          <w:p w14:paraId="66CEFF46" w14:textId="77777777" w:rsidR="00135EB4" w:rsidRDefault="00135EB4" w:rsidP="001459E3">
            <w:pPr>
              <w:pStyle w:val="NoSpacing"/>
            </w:pPr>
          </w:p>
        </w:tc>
      </w:tr>
      <w:tr w:rsidR="00135EB4" w14:paraId="5D4701AB" w14:textId="77777777" w:rsidTr="001459E3">
        <w:tc>
          <w:tcPr>
            <w:tcW w:w="5245" w:type="dxa"/>
            <w:vMerge/>
          </w:tcPr>
          <w:p w14:paraId="3963EB47" w14:textId="77777777" w:rsidR="00135EB4" w:rsidRPr="001459E3" w:rsidRDefault="00135EB4" w:rsidP="001459E3">
            <w:pPr>
              <w:pStyle w:val="NoSpacing"/>
              <w:rPr>
                <w:sz w:val="20"/>
                <w:szCs w:val="20"/>
              </w:rPr>
            </w:pPr>
          </w:p>
        </w:tc>
        <w:tc>
          <w:tcPr>
            <w:tcW w:w="3544" w:type="dxa"/>
          </w:tcPr>
          <w:p w14:paraId="4945CBEC" w14:textId="77777777" w:rsidR="00135EB4" w:rsidRPr="00D5691A" w:rsidRDefault="00135EB4" w:rsidP="001459E3">
            <w:pPr>
              <w:pStyle w:val="NoSpacing"/>
              <w:jc w:val="right"/>
              <w:rPr>
                <w:sz w:val="20"/>
                <w:szCs w:val="20"/>
              </w:rPr>
            </w:pPr>
            <w:r>
              <w:rPr>
                <w:sz w:val="20"/>
                <w:szCs w:val="20"/>
              </w:rPr>
              <w:t>Other</w:t>
            </w:r>
          </w:p>
        </w:tc>
        <w:tc>
          <w:tcPr>
            <w:tcW w:w="567" w:type="dxa"/>
          </w:tcPr>
          <w:p w14:paraId="15AD015E" w14:textId="77777777" w:rsidR="00135EB4" w:rsidRPr="00D5691A" w:rsidRDefault="00780C3A" w:rsidP="001459E3">
            <w:pPr>
              <w:jc w:val="center"/>
              <w:rPr>
                <w:sz w:val="24"/>
                <w:szCs w:val="24"/>
              </w:rPr>
            </w:pPr>
            <w:sdt>
              <w:sdtPr>
                <w:rPr>
                  <w:rFonts w:cs="Arial"/>
                  <w:sz w:val="24"/>
                  <w:szCs w:val="24"/>
                </w:rPr>
                <w:id w:val="-646666198"/>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91A2474" w14:textId="77777777" w:rsidR="00135EB4" w:rsidRDefault="00135EB4" w:rsidP="001459E3">
            <w:pPr>
              <w:pStyle w:val="NoSpacing"/>
            </w:pPr>
          </w:p>
        </w:tc>
        <w:tc>
          <w:tcPr>
            <w:tcW w:w="2268" w:type="dxa"/>
          </w:tcPr>
          <w:p w14:paraId="6AF53D8C" w14:textId="77777777" w:rsidR="00135EB4" w:rsidRDefault="00135EB4" w:rsidP="001459E3">
            <w:pPr>
              <w:pStyle w:val="NoSpacing"/>
            </w:pPr>
          </w:p>
        </w:tc>
      </w:tr>
      <w:tr w:rsidR="00135EB4" w14:paraId="54FA1E2A" w14:textId="77777777" w:rsidTr="001459E3">
        <w:tc>
          <w:tcPr>
            <w:tcW w:w="5245" w:type="dxa"/>
            <w:vMerge w:val="restart"/>
          </w:tcPr>
          <w:p w14:paraId="23A83334" w14:textId="77777777" w:rsidR="003048FC" w:rsidRPr="00E0555E" w:rsidRDefault="003048FC" w:rsidP="003048FC">
            <w:pPr>
              <w:pStyle w:val="NoSpacing"/>
              <w:rPr>
                <w:b/>
                <w:bCs/>
                <w:sz w:val="20"/>
                <w:szCs w:val="20"/>
              </w:rPr>
            </w:pPr>
            <w:r w:rsidRPr="00E0555E">
              <w:rPr>
                <w:b/>
                <w:bCs/>
                <w:sz w:val="20"/>
                <w:szCs w:val="20"/>
              </w:rPr>
              <w:t>4. Review mentoring</w:t>
            </w:r>
          </w:p>
          <w:p w14:paraId="06C1097E" w14:textId="77777777" w:rsidR="003048FC" w:rsidRPr="003048FC" w:rsidRDefault="003048FC" w:rsidP="003048FC">
            <w:pPr>
              <w:pStyle w:val="NoSpacing"/>
              <w:rPr>
                <w:sz w:val="20"/>
                <w:szCs w:val="20"/>
              </w:rPr>
            </w:pPr>
          </w:p>
          <w:p w14:paraId="3695D1B5" w14:textId="77777777" w:rsidR="003048FC" w:rsidRPr="003048FC" w:rsidRDefault="003048FC" w:rsidP="003048FC">
            <w:pPr>
              <w:pStyle w:val="NoSpacing"/>
              <w:rPr>
                <w:sz w:val="20"/>
                <w:szCs w:val="20"/>
              </w:rPr>
            </w:pPr>
            <w:r w:rsidRPr="003048FC">
              <w:rPr>
                <w:sz w:val="20"/>
                <w:szCs w:val="20"/>
              </w:rPr>
              <w:t>4.1 Establish and discuss benefits gained from the mentoring process</w:t>
            </w:r>
          </w:p>
          <w:p w14:paraId="2C9AE9AB" w14:textId="77777777" w:rsidR="003048FC" w:rsidRPr="003048FC" w:rsidRDefault="003048FC" w:rsidP="003048FC">
            <w:pPr>
              <w:pStyle w:val="NoSpacing"/>
              <w:rPr>
                <w:sz w:val="20"/>
                <w:szCs w:val="20"/>
              </w:rPr>
            </w:pPr>
          </w:p>
          <w:p w14:paraId="4E030196" w14:textId="77777777" w:rsidR="003048FC" w:rsidRPr="003048FC" w:rsidRDefault="003048FC" w:rsidP="003048FC">
            <w:pPr>
              <w:pStyle w:val="NoSpacing"/>
              <w:rPr>
                <w:sz w:val="20"/>
                <w:szCs w:val="20"/>
              </w:rPr>
            </w:pPr>
            <w:r w:rsidRPr="003048FC">
              <w:rPr>
                <w:sz w:val="20"/>
                <w:szCs w:val="20"/>
              </w:rPr>
              <w:t>4.2 Reflect on and articulate the personal benefits gained from providing mentoring</w:t>
            </w:r>
          </w:p>
          <w:p w14:paraId="6460C7BC" w14:textId="77777777" w:rsidR="003048FC" w:rsidRPr="003048FC" w:rsidRDefault="003048FC" w:rsidP="003048FC">
            <w:pPr>
              <w:pStyle w:val="NoSpacing"/>
              <w:rPr>
                <w:sz w:val="20"/>
                <w:szCs w:val="20"/>
              </w:rPr>
            </w:pPr>
          </w:p>
          <w:p w14:paraId="77CC0703" w14:textId="6FDB54E1" w:rsidR="00135EB4" w:rsidRPr="001459E3" w:rsidRDefault="003048FC" w:rsidP="003048FC">
            <w:pPr>
              <w:pStyle w:val="NoSpacing"/>
              <w:rPr>
                <w:sz w:val="20"/>
                <w:szCs w:val="20"/>
              </w:rPr>
            </w:pPr>
            <w:r w:rsidRPr="003048FC">
              <w:rPr>
                <w:sz w:val="20"/>
                <w:szCs w:val="20"/>
              </w:rPr>
              <w:t>4.3 Identify and report the outcomes of the mentoring arrangement and the benefits to the organisation according to organisational procedures to improve the mentoring system or program</w:t>
            </w:r>
          </w:p>
        </w:tc>
        <w:tc>
          <w:tcPr>
            <w:tcW w:w="3544" w:type="dxa"/>
          </w:tcPr>
          <w:p w14:paraId="6935ED48" w14:textId="77777777" w:rsidR="00135EB4" w:rsidRPr="00D5691A" w:rsidRDefault="00135EB4" w:rsidP="001459E3">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54DCD246" w14:textId="77777777" w:rsidR="00135EB4" w:rsidRPr="00D5691A" w:rsidRDefault="00780C3A" w:rsidP="001459E3">
            <w:pPr>
              <w:pStyle w:val="NoSpacing"/>
              <w:jc w:val="center"/>
              <w:rPr>
                <w:sz w:val="24"/>
                <w:szCs w:val="24"/>
              </w:rPr>
            </w:pPr>
            <w:sdt>
              <w:sdtPr>
                <w:rPr>
                  <w:rFonts w:cs="Arial"/>
                  <w:sz w:val="24"/>
                  <w:szCs w:val="24"/>
                </w:rPr>
                <w:id w:val="-1053925333"/>
                <w14:checkbox>
                  <w14:checked w14:val="0"/>
                  <w14:checkedState w14:val="2612" w14:font="MS Gothic"/>
                  <w14:uncheckedState w14:val="2610" w14:font="MS Gothic"/>
                </w14:checkbox>
              </w:sdtPr>
              <w:sdtEndPr/>
              <w:sdtContent>
                <w:r w:rsidR="00135EB4" w:rsidRPr="00D5691A">
                  <w:rPr>
                    <w:rFonts w:ascii="MS Gothic" w:eastAsia="MS Gothic" w:hAnsi="MS Gothic" w:cs="Arial" w:hint="eastAsia"/>
                    <w:sz w:val="24"/>
                    <w:szCs w:val="24"/>
                  </w:rPr>
                  <w:t>☐</w:t>
                </w:r>
              </w:sdtContent>
            </w:sdt>
          </w:p>
        </w:tc>
        <w:tc>
          <w:tcPr>
            <w:tcW w:w="4111" w:type="dxa"/>
          </w:tcPr>
          <w:p w14:paraId="367BAF95" w14:textId="77777777" w:rsidR="00135EB4" w:rsidRDefault="00135EB4" w:rsidP="001459E3">
            <w:pPr>
              <w:pStyle w:val="NoSpacing"/>
            </w:pPr>
          </w:p>
        </w:tc>
        <w:tc>
          <w:tcPr>
            <w:tcW w:w="2268" w:type="dxa"/>
          </w:tcPr>
          <w:p w14:paraId="420BAD0A" w14:textId="77777777" w:rsidR="00135EB4" w:rsidRDefault="00135EB4" w:rsidP="001459E3">
            <w:pPr>
              <w:pStyle w:val="NoSpacing"/>
            </w:pPr>
          </w:p>
        </w:tc>
      </w:tr>
      <w:tr w:rsidR="00135EB4" w14:paraId="1B29DC35" w14:textId="77777777" w:rsidTr="001459E3">
        <w:tc>
          <w:tcPr>
            <w:tcW w:w="5245" w:type="dxa"/>
            <w:vMerge/>
          </w:tcPr>
          <w:p w14:paraId="1A6420AE" w14:textId="77777777" w:rsidR="00135EB4" w:rsidRPr="001459E3" w:rsidRDefault="00135EB4" w:rsidP="001459E3">
            <w:pPr>
              <w:pStyle w:val="NoSpacing"/>
              <w:rPr>
                <w:sz w:val="20"/>
                <w:szCs w:val="20"/>
              </w:rPr>
            </w:pPr>
          </w:p>
        </w:tc>
        <w:tc>
          <w:tcPr>
            <w:tcW w:w="3544" w:type="dxa"/>
          </w:tcPr>
          <w:p w14:paraId="0E466A83" w14:textId="77777777" w:rsidR="00135EB4" w:rsidRPr="00D5691A" w:rsidRDefault="00135EB4" w:rsidP="001459E3">
            <w:pPr>
              <w:pStyle w:val="NoSpacing"/>
              <w:jc w:val="right"/>
              <w:rPr>
                <w:sz w:val="20"/>
                <w:szCs w:val="20"/>
              </w:rPr>
            </w:pPr>
            <w:r>
              <w:rPr>
                <w:sz w:val="20"/>
                <w:szCs w:val="20"/>
              </w:rPr>
              <w:t>Samples of completed work</w:t>
            </w:r>
          </w:p>
        </w:tc>
        <w:tc>
          <w:tcPr>
            <w:tcW w:w="567" w:type="dxa"/>
          </w:tcPr>
          <w:p w14:paraId="3E70D904" w14:textId="77777777" w:rsidR="00135EB4" w:rsidRPr="00D5691A" w:rsidRDefault="00780C3A" w:rsidP="001459E3">
            <w:pPr>
              <w:jc w:val="center"/>
              <w:rPr>
                <w:sz w:val="24"/>
                <w:szCs w:val="24"/>
              </w:rPr>
            </w:pPr>
            <w:sdt>
              <w:sdtPr>
                <w:rPr>
                  <w:rFonts w:cs="Arial"/>
                  <w:sz w:val="24"/>
                  <w:szCs w:val="24"/>
                </w:rPr>
                <w:id w:val="-141492891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0A42357D" w14:textId="77777777" w:rsidR="00135EB4" w:rsidRDefault="00135EB4" w:rsidP="001459E3">
            <w:pPr>
              <w:pStyle w:val="NoSpacing"/>
            </w:pPr>
          </w:p>
        </w:tc>
        <w:tc>
          <w:tcPr>
            <w:tcW w:w="2268" w:type="dxa"/>
          </w:tcPr>
          <w:p w14:paraId="290AB761" w14:textId="77777777" w:rsidR="00135EB4" w:rsidRDefault="00135EB4" w:rsidP="001459E3">
            <w:pPr>
              <w:pStyle w:val="NoSpacing"/>
            </w:pPr>
          </w:p>
        </w:tc>
      </w:tr>
      <w:tr w:rsidR="00135EB4" w14:paraId="22B73457" w14:textId="77777777" w:rsidTr="001459E3">
        <w:tc>
          <w:tcPr>
            <w:tcW w:w="5245" w:type="dxa"/>
            <w:vMerge/>
          </w:tcPr>
          <w:p w14:paraId="2FF19A2C" w14:textId="77777777" w:rsidR="00135EB4" w:rsidRPr="001459E3" w:rsidRDefault="00135EB4" w:rsidP="001459E3">
            <w:pPr>
              <w:pStyle w:val="NoSpacing"/>
              <w:rPr>
                <w:sz w:val="20"/>
                <w:szCs w:val="20"/>
              </w:rPr>
            </w:pPr>
          </w:p>
        </w:tc>
        <w:tc>
          <w:tcPr>
            <w:tcW w:w="3544" w:type="dxa"/>
          </w:tcPr>
          <w:p w14:paraId="62B4574F" w14:textId="77777777" w:rsidR="00135EB4" w:rsidRPr="00D5691A" w:rsidRDefault="00135EB4" w:rsidP="001459E3">
            <w:pPr>
              <w:pStyle w:val="NoSpacing"/>
              <w:jc w:val="right"/>
              <w:rPr>
                <w:sz w:val="20"/>
                <w:szCs w:val="20"/>
              </w:rPr>
            </w:pPr>
            <w:r>
              <w:rPr>
                <w:sz w:val="20"/>
                <w:szCs w:val="20"/>
              </w:rPr>
              <w:t>Job / Position Descriptions</w:t>
            </w:r>
          </w:p>
        </w:tc>
        <w:tc>
          <w:tcPr>
            <w:tcW w:w="567" w:type="dxa"/>
          </w:tcPr>
          <w:p w14:paraId="3B865CEC" w14:textId="77777777" w:rsidR="00135EB4" w:rsidRPr="00D5691A" w:rsidRDefault="00780C3A" w:rsidP="001459E3">
            <w:pPr>
              <w:jc w:val="center"/>
              <w:rPr>
                <w:sz w:val="24"/>
                <w:szCs w:val="24"/>
              </w:rPr>
            </w:pPr>
            <w:sdt>
              <w:sdtPr>
                <w:rPr>
                  <w:rFonts w:cs="Arial"/>
                  <w:sz w:val="24"/>
                  <w:szCs w:val="24"/>
                </w:rPr>
                <w:id w:val="-176144511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2CA7A0CD" w14:textId="77777777" w:rsidR="00135EB4" w:rsidRDefault="00135EB4" w:rsidP="001459E3">
            <w:pPr>
              <w:pStyle w:val="NoSpacing"/>
            </w:pPr>
          </w:p>
        </w:tc>
        <w:tc>
          <w:tcPr>
            <w:tcW w:w="2268" w:type="dxa"/>
          </w:tcPr>
          <w:p w14:paraId="35D0B4DC" w14:textId="77777777" w:rsidR="00135EB4" w:rsidRDefault="00135EB4" w:rsidP="001459E3">
            <w:pPr>
              <w:pStyle w:val="NoSpacing"/>
            </w:pPr>
          </w:p>
        </w:tc>
      </w:tr>
      <w:tr w:rsidR="00135EB4" w14:paraId="1B2A755B" w14:textId="77777777" w:rsidTr="001459E3">
        <w:tc>
          <w:tcPr>
            <w:tcW w:w="5245" w:type="dxa"/>
            <w:vMerge/>
          </w:tcPr>
          <w:p w14:paraId="695FADF7" w14:textId="77777777" w:rsidR="00135EB4" w:rsidRPr="001459E3" w:rsidRDefault="00135EB4" w:rsidP="001459E3">
            <w:pPr>
              <w:pStyle w:val="NoSpacing"/>
              <w:rPr>
                <w:sz w:val="20"/>
                <w:szCs w:val="20"/>
              </w:rPr>
            </w:pPr>
          </w:p>
        </w:tc>
        <w:tc>
          <w:tcPr>
            <w:tcW w:w="3544" w:type="dxa"/>
          </w:tcPr>
          <w:p w14:paraId="16A1DE0F" w14:textId="77777777" w:rsidR="00135EB4" w:rsidRPr="00D5691A" w:rsidRDefault="00135EB4" w:rsidP="001459E3">
            <w:pPr>
              <w:pStyle w:val="NoSpacing"/>
              <w:jc w:val="right"/>
              <w:rPr>
                <w:sz w:val="20"/>
                <w:szCs w:val="20"/>
              </w:rPr>
            </w:pPr>
            <w:r>
              <w:rPr>
                <w:sz w:val="20"/>
                <w:szCs w:val="20"/>
              </w:rPr>
              <w:t>Consultation Records</w:t>
            </w:r>
          </w:p>
        </w:tc>
        <w:tc>
          <w:tcPr>
            <w:tcW w:w="567" w:type="dxa"/>
          </w:tcPr>
          <w:p w14:paraId="5AD0AC8E" w14:textId="77777777" w:rsidR="00135EB4" w:rsidRPr="00D5691A" w:rsidRDefault="00780C3A" w:rsidP="001459E3">
            <w:pPr>
              <w:jc w:val="center"/>
              <w:rPr>
                <w:sz w:val="24"/>
                <w:szCs w:val="24"/>
              </w:rPr>
            </w:pPr>
            <w:sdt>
              <w:sdtPr>
                <w:rPr>
                  <w:rFonts w:cs="Arial"/>
                  <w:sz w:val="24"/>
                  <w:szCs w:val="24"/>
                </w:rPr>
                <w:id w:val="-5447240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1278ABE4" w14:textId="77777777" w:rsidR="00135EB4" w:rsidRDefault="00135EB4" w:rsidP="001459E3">
            <w:pPr>
              <w:pStyle w:val="NoSpacing"/>
            </w:pPr>
          </w:p>
        </w:tc>
        <w:tc>
          <w:tcPr>
            <w:tcW w:w="2268" w:type="dxa"/>
          </w:tcPr>
          <w:p w14:paraId="3A66F74F" w14:textId="77777777" w:rsidR="00135EB4" w:rsidRDefault="00135EB4" w:rsidP="001459E3">
            <w:pPr>
              <w:pStyle w:val="NoSpacing"/>
            </w:pPr>
          </w:p>
        </w:tc>
      </w:tr>
      <w:tr w:rsidR="00135EB4" w14:paraId="1CA7FCF5" w14:textId="77777777" w:rsidTr="001459E3">
        <w:tc>
          <w:tcPr>
            <w:tcW w:w="5245" w:type="dxa"/>
            <w:vMerge/>
          </w:tcPr>
          <w:p w14:paraId="46E4EDDD" w14:textId="77777777" w:rsidR="00135EB4" w:rsidRPr="001459E3" w:rsidRDefault="00135EB4" w:rsidP="001459E3">
            <w:pPr>
              <w:pStyle w:val="NoSpacing"/>
              <w:rPr>
                <w:sz w:val="20"/>
                <w:szCs w:val="20"/>
              </w:rPr>
            </w:pPr>
          </w:p>
        </w:tc>
        <w:tc>
          <w:tcPr>
            <w:tcW w:w="3544" w:type="dxa"/>
          </w:tcPr>
          <w:p w14:paraId="57860DE7" w14:textId="77777777" w:rsidR="00135EB4" w:rsidRPr="00D5691A" w:rsidRDefault="00135EB4" w:rsidP="001459E3">
            <w:pPr>
              <w:pStyle w:val="NoSpacing"/>
              <w:jc w:val="right"/>
              <w:rPr>
                <w:sz w:val="20"/>
                <w:szCs w:val="20"/>
              </w:rPr>
            </w:pPr>
            <w:r>
              <w:rPr>
                <w:sz w:val="20"/>
                <w:szCs w:val="20"/>
              </w:rPr>
              <w:t>References</w:t>
            </w:r>
          </w:p>
        </w:tc>
        <w:tc>
          <w:tcPr>
            <w:tcW w:w="567" w:type="dxa"/>
          </w:tcPr>
          <w:p w14:paraId="4CD02FDB" w14:textId="77777777" w:rsidR="00135EB4" w:rsidRPr="00D5691A" w:rsidRDefault="00780C3A" w:rsidP="001459E3">
            <w:pPr>
              <w:jc w:val="center"/>
              <w:rPr>
                <w:sz w:val="24"/>
                <w:szCs w:val="24"/>
              </w:rPr>
            </w:pPr>
            <w:sdt>
              <w:sdtPr>
                <w:rPr>
                  <w:rFonts w:cs="Arial"/>
                  <w:sz w:val="24"/>
                  <w:szCs w:val="24"/>
                </w:rPr>
                <w:id w:val="675619967"/>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69C8D5B3" w14:textId="77777777" w:rsidR="00135EB4" w:rsidRDefault="00135EB4" w:rsidP="001459E3">
            <w:pPr>
              <w:pStyle w:val="NoSpacing"/>
            </w:pPr>
          </w:p>
        </w:tc>
        <w:tc>
          <w:tcPr>
            <w:tcW w:w="2268" w:type="dxa"/>
          </w:tcPr>
          <w:p w14:paraId="58BB1881" w14:textId="77777777" w:rsidR="00135EB4" w:rsidRDefault="00135EB4" w:rsidP="001459E3">
            <w:pPr>
              <w:pStyle w:val="NoSpacing"/>
            </w:pPr>
          </w:p>
        </w:tc>
      </w:tr>
      <w:tr w:rsidR="00135EB4" w14:paraId="00E01DD9" w14:textId="77777777" w:rsidTr="001459E3">
        <w:tc>
          <w:tcPr>
            <w:tcW w:w="5245" w:type="dxa"/>
            <w:vMerge/>
          </w:tcPr>
          <w:p w14:paraId="73A012A6" w14:textId="77777777" w:rsidR="00135EB4" w:rsidRPr="001459E3" w:rsidRDefault="00135EB4" w:rsidP="001459E3">
            <w:pPr>
              <w:pStyle w:val="NoSpacing"/>
              <w:rPr>
                <w:sz w:val="20"/>
                <w:szCs w:val="20"/>
              </w:rPr>
            </w:pPr>
          </w:p>
        </w:tc>
        <w:tc>
          <w:tcPr>
            <w:tcW w:w="3544" w:type="dxa"/>
          </w:tcPr>
          <w:p w14:paraId="5EF86DBA" w14:textId="77777777" w:rsidR="00135EB4" w:rsidRPr="00D5691A" w:rsidRDefault="00135EB4" w:rsidP="001459E3">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B96697C" w14:textId="77777777" w:rsidR="00135EB4" w:rsidRPr="00D5691A" w:rsidRDefault="00780C3A" w:rsidP="001459E3">
            <w:pPr>
              <w:jc w:val="center"/>
              <w:rPr>
                <w:sz w:val="24"/>
                <w:szCs w:val="24"/>
              </w:rPr>
            </w:pPr>
            <w:sdt>
              <w:sdtPr>
                <w:rPr>
                  <w:rFonts w:cs="Arial"/>
                  <w:sz w:val="24"/>
                  <w:szCs w:val="24"/>
                </w:rPr>
                <w:id w:val="1746538766"/>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5459AFFC" w14:textId="77777777" w:rsidR="00135EB4" w:rsidRDefault="00135EB4" w:rsidP="001459E3">
            <w:pPr>
              <w:pStyle w:val="NoSpacing"/>
            </w:pPr>
          </w:p>
        </w:tc>
        <w:tc>
          <w:tcPr>
            <w:tcW w:w="2268" w:type="dxa"/>
          </w:tcPr>
          <w:p w14:paraId="0FC12CCB" w14:textId="77777777" w:rsidR="00135EB4" w:rsidRDefault="00135EB4" w:rsidP="001459E3">
            <w:pPr>
              <w:pStyle w:val="NoSpacing"/>
            </w:pPr>
          </w:p>
        </w:tc>
      </w:tr>
      <w:tr w:rsidR="00135EB4" w14:paraId="1BF5DC0D" w14:textId="77777777" w:rsidTr="001459E3">
        <w:tc>
          <w:tcPr>
            <w:tcW w:w="5245" w:type="dxa"/>
            <w:vMerge/>
          </w:tcPr>
          <w:p w14:paraId="30E5C6DB" w14:textId="77777777" w:rsidR="00135EB4" w:rsidRPr="001459E3" w:rsidRDefault="00135EB4" w:rsidP="001459E3">
            <w:pPr>
              <w:pStyle w:val="NoSpacing"/>
              <w:rPr>
                <w:sz w:val="20"/>
                <w:szCs w:val="20"/>
              </w:rPr>
            </w:pPr>
          </w:p>
        </w:tc>
        <w:tc>
          <w:tcPr>
            <w:tcW w:w="3544" w:type="dxa"/>
          </w:tcPr>
          <w:p w14:paraId="7A0A7BCD" w14:textId="77777777" w:rsidR="00135EB4" w:rsidRPr="00D5691A" w:rsidRDefault="00135EB4" w:rsidP="001459E3">
            <w:pPr>
              <w:pStyle w:val="NoSpacing"/>
              <w:jc w:val="right"/>
              <w:rPr>
                <w:sz w:val="20"/>
                <w:szCs w:val="20"/>
              </w:rPr>
            </w:pPr>
            <w:r>
              <w:rPr>
                <w:sz w:val="20"/>
                <w:szCs w:val="20"/>
              </w:rPr>
              <w:t>Resume / CV</w:t>
            </w:r>
          </w:p>
        </w:tc>
        <w:tc>
          <w:tcPr>
            <w:tcW w:w="567" w:type="dxa"/>
          </w:tcPr>
          <w:p w14:paraId="7F3C4E4F" w14:textId="77777777" w:rsidR="00135EB4" w:rsidRPr="00D5691A" w:rsidRDefault="00780C3A" w:rsidP="001459E3">
            <w:pPr>
              <w:jc w:val="center"/>
              <w:rPr>
                <w:sz w:val="24"/>
                <w:szCs w:val="24"/>
              </w:rPr>
            </w:pPr>
            <w:sdt>
              <w:sdtPr>
                <w:rPr>
                  <w:rFonts w:cs="Arial"/>
                  <w:sz w:val="24"/>
                  <w:szCs w:val="24"/>
                </w:rPr>
                <w:id w:val="-538435732"/>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47952569" w14:textId="77777777" w:rsidR="00135EB4" w:rsidRDefault="00135EB4" w:rsidP="001459E3">
            <w:pPr>
              <w:pStyle w:val="NoSpacing"/>
            </w:pPr>
          </w:p>
        </w:tc>
        <w:tc>
          <w:tcPr>
            <w:tcW w:w="2268" w:type="dxa"/>
          </w:tcPr>
          <w:p w14:paraId="3FC8F899" w14:textId="77777777" w:rsidR="00135EB4" w:rsidRDefault="00135EB4" w:rsidP="001459E3">
            <w:pPr>
              <w:pStyle w:val="NoSpacing"/>
            </w:pPr>
          </w:p>
        </w:tc>
      </w:tr>
      <w:tr w:rsidR="00135EB4" w14:paraId="2CD3D2EB" w14:textId="77777777" w:rsidTr="001459E3">
        <w:tc>
          <w:tcPr>
            <w:tcW w:w="5245" w:type="dxa"/>
            <w:vMerge/>
          </w:tcPr>
          <w:p w14:paraId="4207A9BA" w14:textId="77777777" w:rsidR="00135EB4" w:rsidRPr="001459E3" w:rsidRDefault="00135EB4" w:rsidP="001459E3">
            <w:pPr>
              <w:pStyle w:val="NoSpacing"/>
              <w:rPr>
                <w:sz w:val="20"/>
                <w:szCs w:val="20"/>
              </w:rPr>
            </w:pPr>
          </w:p>
        </w:tc>
        <w:tc>
          <w:tcPr>
            <w:tcW w:w="3544" w:type="dxa"/>
          </w:tcPr>
          <w:p w14:paraId="3B071797" w14:textId="77777777" w:rsidR="00135EB4" w:rsidRPr="00D5691A" w:rsidRDefault="00135EB4" w:rsidP="001459E3">
            <w:pPr>
              <w:pStyle w:val="NoSpacing"/>
              <w:jc w:val="right"/>
              <w:rPr>
                <w:sz w:val="20"/>
                <w:szCs w:val="20"/>
              </w:rPr>
            </w:pPr>
            <w:r>
              <w:rPr>
                <w:sz w:val="20"/>
                <w:szCs w:val="20"/>
              </w:rPr>
              <w:t>Organisational Training Records</w:t>
            </w:r>
          </w:p>
        </w:tc>
        <w:tc>
          <w:tcPr>
            <w:tcW w:w="567" w:type="dxa"/>
          </w:tcPr>
          <w:p w14:paraId="1A20DF96" w14:textId="77777777" w:rsidR="00135EB4" w:rsidRPr="00D5691A" w:rsidRDefault="00780C3A" w:rsidP="001459E3">
            <w:pPr>
              <w:jc w:val="center"/>
              <w:rPr>
                <w:sz w:val="24"/>
                <w:szCs w:val="24"/>
              </w:rPr>
            </w:pPr>
            <w:sdt>
              <w:sdtPr>
                <w:rPr>
                  <w:rFonts w:cs="Arial"/>
                  <w:sz w:val="24"/>
                  <w:szCs w:val="24"/>
                </w:rPr>
                <w:id w:val="-828057974"/>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7A2E4E43" w14:textId="77777777" w:rsidR="00135EB4" w:rsidRDefault="00135EB4" w:rsidP="001459E3">
            <w:pPr>
              <w:pStyle w:val="NoSpacing"/>
            </w:pPr>
          </w:p>
        </w:tc>
        <w:tc>
          <w:tcPr>
            <w:tcW w:w="2268" w:type="dxa"/>
          </w:tcPr>
          <w:p w14:paraId="5D7D5933" w14:textId="77777777" w:rsidR="00135EB4" w:rsidRDefault="00135EB4" w:rsidP="001459E3">
            <w:pPr>
              <w:pStyle w:val="NoSpacing"/>
            </w:pPr>
          </w:p>
        </w:tc>
      </w:tr>
      <w:tr w:rsidR="00135EB4" w14:paraId="7D988B7F" w14:textId="77777777" w:rsidTr="001459E3">
        <w:tc>
          <w:tcPr>
            <w:tcW w:w="5245" w:type="dxa"/>
            <w:vMerge/>
          </w:tcPr>
          <w:p w14:paraId="554F4F98" w14:textId="77777777" w:rsidR="00135EB4" w:rsidRPr="001459E3" w:rsidRDefault="00135EB4" w:rsidP="001459E3">
            <w:pPr>
              <w:pStyle w:val="NoSpacing"/>
              <w:rPr>
                <w:sz w:val="20"/>
                <w:szCs w:val="20"/>
              </w:rPr>
            </w:pPr>
          </w:p>
        </w:tc>
        <w:tc>
          <w:tcPr>
            <w:tcW w:w="3544" w:type="dxa"/>
          </w:tcPr>
          <w:p w14:paraId="5EAD6C55" w14:textId="77777777" w:rsidR="00135EB4" w:rsidRPr="00D5691A" w:rsidRDefault="00135EB4" w:rsidP="001459E3">
            <w:pPr>
              <w:pStyle w:val="NoSpacing"/>
              <w:jc w:val="right"/>
              <w:rPr>
                <w:sz w:val="20"/>
                <w:szCs w:val="20"/>
              </w:rPr>
            </w:pPr>
            <w:r>
              <w:rPr>
                <w:sz w:val="20"/>
                <w:szCs w:val="20"/>
              </w:rPr>
              <w:t>Other</w:t>
            </w:r>
          </w:p>
        </w:tc>
        <w:tc>
          <w:tcPr>
            <w:tcW w:w="567" w:type="dxa"/>
          </w:tcPr>
          <w:p w14:paraId="3E21EB38" w14:textId="77777777" w:rsidR="00135EB4" w:rsidRPr="00D5691A" w:rsidRDefault="00780C3A" w:rsidP="001459E3">
            <w:pPr>
              <w:jc w:val="center"/>
              <w:rPr>
                <w:sz w:val="24"/>
                <w:szCs w:val="24"/>
              </w:rPr>
            </w:pPr>
            <w:sdt>
              <w:sdtPr>
                <w:rPr>
                  <w:rFonts w:cs="Arial"/>
                  <w:sz w:val="24"/>
                  <w:szCs w:val="24"/>
                </w:rPr>
                <w:id w:val="-512989789"/>
                <w14:checkbox>
                  <w14:checked w14:val="0"/>
                  <w14:checkedState w14:val="2612" w14:font="MS Gothic"/>
                  <w14:uncheckedState w14:val="2610" w14:font="MS Gothic"/>
                </w14:checkbox>
              </w:sdtPr>
              <w:sdtEndPr/>
              <w:sdtContent>
                <w:r w:rsidR="00135EB4">
                  <w:rPr>
                    <w:rFonts w:ascii="MS Gothic" w:eastAsia="MS Gothic" w:hAnsi="MS Gothic" w:cs="Arial" w:hint="eastAsia"/>
                    <w:sz w:val="24"/>
                    <w:szCs w:val="24"/>
                  </w:rPr>
                  <w:t>☐</w:t>
                </w:r>
              </w:sdtContent>
            </w:sdt>
          </w:p>
        </w:tc>
        <w:tc>
          <w:tcPr>
            <w:tcW w:w="4111" w:type="dxa"/>
          </w:tcPr>
          <w:p w14:paraId="3649A43A" w14:textId="77777777" w:rsidR="00135EB4" w:rsidRDefault="00135EB4" w:rsidP="001459E3">
            <w:pPr>
              <w:pStyle w:val="NoSpacing"/>
            </w:pPr>
          </w:p>
        </w:tc>
        <w:tc>
          <w:tcPr>
            <w:tcW w:w="2268" w:type="dxa"/>
          </w:tcPr>
          <w:p w14:paraId="422E1997" w14:textId="77777777" w:rsidR="00135EB4" w:rsidRDefault="00135EB4" w:rsidP="001459E3">
            <w:pPr>
              <w:pStyle w:val="NoSpacing"/>
            </w:pPr>
          </w:p>
        </w:tc>
      </w:tr>
      <w:tr w:rsidR="00C46160" w14:paraId="6DAB0197" w14:textId="77777777" w:rsidTr="001459E3">
        <w:tc>
          <w:tcPr>
            <w:tcW w:w="5245" w:type="dxa"/>
            <w:vMerge w:val="restart"/>
          </w:tcPr>
          <w:p w14:paraId="5D581429" w14:textId="77777777" w:rsidR="003048FC" w:rsidRPr="00E0555E" w:rsidRDefault="003048FC" w:rsidP="003048FC">
            <w:pPr>
              <w:pStyle w:val="NoSpacing"/>
              <w:rPr>
                <w:b/>
                <w:bCs/>
                <w:sz w:val="20"/>
                <w:szCs w:val="20"/>
              </w:rPr>
            </w:pPr>
            <w:r w:rsidRPr="00E0555E">
              <w:rPr>
                <w:b/>
                <w:bCs/>
                <w:sz w:val="20"/>
                <w:szCs w:val="20"/>
              </w:rPr>
              <w:t>4. Review effectiveness of integrated core skill support</w:t>
            </w:r>
          </w:p>
          <w:p w14:paraId="170A4908" w14:textId="77777777" w:rsidR="003048FC" w:rsidRPr="003048FC" w:rsidRDefault="003048FC" w:rsidP="003048FC">
            <w:pPr>
              <w:pStyle w:val="NoSpacing"/>
              <w:rPr>
                <w:sz w:val="20"/>
                <w:szCs w:val="20"/>
              </w:rPr>
            </w:pPr>
          </w:p>
          <w:p w14:paraId="00A06D1C" w14:textId="77777777" w:rsidR="003048FC" w:rsidRPr="003048FC" w:rsidRDefault="003048FC" w:rsidP="003048FC">
            <w:pPr>
              <w:pStyle w:val="NoSpacing"/>
              <w:rPr>
                <w:sz w:val="20"/>
                <w:szCs w:val="20"/>
              </w:rPr>
            </w:pPr>
            <w:r w:rsidRPr="003048FC">
              <w:rPr>
                <w:sz w:val="20"/>
                <w:szCs w:val="20"/>
              </w:rPr>
              <w:t>4.1 Seek learner feedback on integrated core skill support during training according to organisational procedures</w:t>
            </w:r>
          </w:p>
          <w:p w14:paraId="25867D4D" w14:textId="77777777" w:rsidR="003048FC" w:rsidRPr="003048FC" w:rsidRDefault="003048FC" w:rsidP="003048FC">
            <w:pPr>
              <w:pStyle w:val="NoSpacing"/>
              <w:rPr>
                <w:sz w:val="20"/>
                <w:szCs w:val="20"/>
              </w:rPr>
            </w:pPr>
          </w:p>
          <w:p w14:paraId="3381BA4F" w14:textId="77777777" w:rsidR="003048FC" w:rsidRPr="003048FC" w:rsidRDefault="003048FC" w:rsidP="003048FC">
            <w:pPr>
              <w:pStyle w:val="NoSpacing"/>
              <w:rPr>
                <w:sz w:val="20"/>
                <w:szCs w:val="20"/>
              </w:rPr>
            </w:pPr>
            <w:r w:rsidRPr="003048FC">
              <w:rPr>
                <w:sz w:val="20"/>
                <w:szCs w:val="20"/>
              </w:rPr>
              <w:t>4.2 Seek candidate feedback on core skill support during assessment according to organisational procedures</w:t>
            </w:r>
          </w:p>
          <w:p w14:paraId="12D524AF" w14:textId="77777777" w:rsidR="003048FC" w:rsidRPr="003048FC" w:rsidRDefault="003048FC" w:rsidP="003048FC">
            <w:pPr>
              <w:pStyle w:val="NoSpacing"/>
              <w:rPr>
                <w:sz w:val="20"/>
                <w:szCs w:val="20"/>
              </w:rPr>
            </w:pPr>
          </w:p>
          <w:p w14:paraId="22B87481" w14:textId="15ECFD58" w:rsidR="00C46160" w:rsidRPr="001459E3" w:rsidRDefault="003048FC" w:rsidP="003048FC">
            <w:pPr>
              <w:pStyle w:val="NoSpacing"/>
              <w:rPr>
                <w:sz w:val="20"/>
                <w:szCs w:val="20"/>
              </w:rPr>
            </w:pPr>
            <w:r w:rsidRPr="003048FC">
              <w:rPr>
                <w:sz w:val="20"/>
                <w:szCs w:val="20"/>
              </w:rPr>
              <w:t>4.3 Analyse own performance and identify opportunities for improvements</w:t>
            </w:r>
          </w:p>
        </w:tc>
        <w:tc>
          <w:tcPr>
            <w:tcW w:w="3544" w:type="dxa"/>
          </w:tcPr>
          <w:p w14:paraId="195A3D93" w14:textId="30261D1C" w:rsidR="00C46160" w:rsidRDefault="00C46160" w:rsidP="00C46160">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35F8F989" w14:textId="41377D7C" w:rsidR="00C46160" w:rsidRDefault="00780C3A" w:rsidP="00C46160">
            <w:pPr>
              <w:jc w:val="center"/>
              <w:rPr>
                <w:rFonts w:cs="Arial"/>
                <w:sz w:val="24"/>
                <w:szCs w:val="24"/>
              </w:rPr>
            </w:pPr>
            <w:sdt>
              <w:sdtPr>
                <w:rPr>
                  <w:rFonts w:cs="Arial"/>
                  <w:sz w:val="24"/>
                  <w:szCs w:val="24"/>
                </w:rPr>
                <w:id w:val="-847247777"/>
                <w14:checkbox>
                  <w14:checked w14:val="0"/>
                  <w14:checkedState w14:val="2612" w14:font="MS Gothic"/>
                  <w14:uncheckedState w14:val="2610" w14:font="MS Gothic"/>
                </w14:checkbox>
              </w:sdtPr>
              <w:sdtEndPr/>
              <w:sdtContent>
                <w:r w:rsidR="00C46160" w:rsidRPr="00D5691A">
                  <w:rPr>
                    <w:rFonts w:ascii="MS Gothic" w:eastAsia="MS Gothic" w:hAnsi="MS Gothic" w:cs="Arial" w:hint="eastAsia"/>
                    <w:sz w:val="24"/>
                    <w:szCs w:val="24"/>
                  </w:rPr>
                  <w:t>☐</w:t>
                </w:r>
              </w:sdtContent>
            </w:sdt>
          </w:p>
        </w:tc>
        <w:tc>
          <w:tcPr>
            <w:tcW w:w="4111" w:type="dxa"/>
          </w:tcPr>
          <w:p w14:paraId="2B89BB09" w14:textId="77777777" w:rsidR="00C46160" w:rsidRDefault="00C46160" w:rsidP="00C46160">
            <w:pPr>
              <w:pStyle w:val="NoSpacing"/>
            </w:pPr>
          </w:p>
        </w:tc>
        <w:tc>
          <w:tcPr>
            <w:tcW w:w="2268" w:type="dxa"/>
          </w:tcPr>
          <w:p w14:paraId="5DD91FEF" w14:textId="77777777" w:rsidR="00C46160" w:rsidRDefault="00C46160" w:rsidP="00C46160">
            <w:pPr>
              <w:pStyle w:val="NoSpacing"/>
            </w:pPr>
          </w:p>
        </w:tc>
      </w:tr>
      <w:tr w:rsidR="00C46160" w14:paraId="178006EF" w14:textId="77777777" w:rsidTr="001459E3">
        <w:tc>
          <w:tcPr>
            <w:tcW w:w="5245" w:type="dxa"/>
            <w:vMerge/>
          </w:tcPr>
          <w:p w14:paraId="54690207" w14:textId="77777777" w:rsidR="00C46160" w:rsidRPr="001459E3" w:rsidRDefault="00C46160" w:rsidP="00C46160">
            <w:pPr>
              <w:pStyle w:val="NoSpacing"/>
              <w:rPr>
                <w:sz w:val="20"/>
                <w:szCs w:val="20"/>
              </w:rPr>
            </w:pPr>
          </w:p>
        </w:tc>
        <w:tc>
          <w:tcPr>
            <w:tcW w:w="3544" w:type="dxa"/>
          </w:tcPr>
          <w:p w14:paraId="5B7FB044" w14:textId="08D5CE60" w:rsidR="00C46160" w:rsidRDefault="00C46160" w:rsidP="00C46160">
            <w:pPr>
              <w:pStyle w:val="NoSpacing"/>
              <w:jc w:val="right"/>
              <w:rPr>
                <w:sz w:val="20"/>
                <w:szCs w:val="20"/>
              </w:rPr>
            </w:pPr>
            <w:r>
              <w:rPr>
                <w:sz w:val="20"/>
                <w:szCs w:val="20"/>
              </w:rPr>
              <w:t>Samples of completed work</w:t>
            </w:r>
          </w:p>
        </w:tc>
        <w:tc>
          <w:tcPr>
            <w:tcW w:w="567" w:type="dxa"/>
          </w:tcPr>
          <w:p w14:paraId="4C9A05DB" w14:textId="0D5AE191" w:rsidR="00C46160" w:rsidRDefault="00780C3A" w:rsidP="00C46160">
            <w:pPr>
              <w:jc w:val="center"/>
              <w:rPr>
                <w:rFonts w:cs="Arial"/>
                <w:sz w:val="24"/>
                <w:szCs w:val="24"/>
              </w:rPr>
            </w:pPr>
            <w:sdt>
              <w:sdtPr>
                <w:rPr>
                  <w:rFonts w:cs="Arial"/>
                  <w:sz w:val="24"/>
                  <w:szCs w:val="24"/>
                </w:rPr>
                <w:id w:val="-1184129036"/>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4BDF84A4" w14:textId="77777777" w:rsidR="00C46160" w:rsidRDefault="00C46160" w:rsidP="00C46160">
            <w:pPr>
              <w:pStyle w:val="NoSpacing"/>
            </w:pPr>
          </w:p>
        </w:tc>
        <w:tc>
          <w:tcPr>
            <w:tcW w:w="2268" w:type="dxa"/>
          </w:tcPr>
          <w:p w14:paraId="58F05880" w14:textId="77777777" w:rsidR="00C46160" w:rsidRDefault="00C46160" w:rsidP="00C46160">
            <w:pPr>
              <w:pStyle w:val="NoSpacing"/>
            </w:pPr>
          </w:p>
        </w:tc>
      </w:tr>
      <w:tr w:rsidR="00C46160" w14:paraId="47EECE7C" w14:textId="77777777" w:rsidTr="001459E3">
        <w:tc>
          <w:tcPr>
            <w:tcW w:w="5245" w:type="dxa"/>
            <w:vMerge/>
          </w:tcPr>
          <w:p w14:paraId="2596CFE6" w14:textId="77777777" w:rsidR="00C46160" w:rsidRPr="001459E3" w:rsidRDefault="00C46160" w:rsidP="00C46160">
            <w:pPr>
              <w:pStyle w:val="NoSpacing"/>
              <w:rPr>
                <w:sz w:val="20"/>
                <w:szCs w:val="20"/>
              </w:rPr>
            </w:pPr>
          </w:p>
        </w:tc>
        <w:tc>
          <w:tcPr>
            <w:tcW w:w="3544" w:type="dxa"/>
          </w:tcPr>
          <w:p w14:paraId="25B27290" w14:textId="728C1CFD" w:rsidR="00C46160" w:rsidRDefault="00C46160" w:rsidP="00C46160">
            <w:pPr>
              <w:pStyle w:val="NoSpacing"/>
              <w:jc w:val="right"/>
              <w:rPr>
                <w:sz w:val="20"/>
                <w:szCs w:val="20"/>
              </w:rPr>
            </w:pPr>
            <w:r>
              <w:rPr>
                <w:sz w:val="20"/>
                <w:szCs w:val="20"/>
              </w:rPr>
              <w:t>Job / Position Descriptions</w:t>
            </w:r>
          </w:p>
        </w:tc>
        <w:tc>
          <w:tcPr>
            <w:tcW w:w="567" w:type="dxa"/>
          </w:tcPr>
          <w:p w14:paraId="49E1C724" w14:textId="04410149" w:rsidR="00C46160" w:rsidRDefault="00780C3A" w:rsidP="00C46160">
            <w:pPr>
              <w:jc w:val="center"/>
              <w:rPr>
                <w:rFonts w:cs="Arial"/>
                <w:sz w:val="24"/>
                <w:szCs w:val="24"/>
              </w:rPr>
            </w:pPr>
            <w:sdt>
              <w:sdtPr>
                <w:rPr>
                  <w:rFonts w:cs="Arial"/>
                  <w:sz w:val="24"/>
                  <w:szCs w:val="24"/>
                </w:rPr>
                <w:id w:val="-1548523845"/>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5A19F32" w14:textId="77777777" w:rsidR="00C46160" w:rsidRDefault="00C46160" w:rsidP="00C46160">
            <w:pPr>
              <w:pStyle w:val="NoSpacing"/>
            </w:pPr>
          </w:p>
        </w:tc>
        <w:tc>
          <w:tcPr>
            <w:tcW w:w="2268" w:type="dxa"/>
          </w:tcPr>
          <w:p w14:paraId="54652950" w14:textId="77777777" w:rsidR="00C46160" w:rsidRDefault="00C46160" w:rsidP="00C46160">
            <w:pPr>
              <w:pStyle w:val="NoSpacing"/>
            </w:pPr>
          </w:p>
        </w:tc>
      </w:tr>
      <w:tr w:rsidR="00C46160" w14:paraId="19EC3843" w14:textId="77777777" w:rsidTr="001459E3">
        <w:tc>
          <w:tcPr>
            <w:tcW w:w="5245" w:type="dxa"/>
            <w:vMerge/>
          </w:tcPr>
          <w:p w14:paraId="2F743E85" w14:textId="77777777" w:rsidR="00C46160" w:rsidRPr="001459E3" w:rsidRDefault="00C46160" w:rsidP="00C46160">
            <w:pPr>
              <w:pStyle w:val="NoSpacing"/>
              <w:rPr>
                <w:sz w:val="20"/>
                <w:szCs w:val="20"/>
              </w:rPr>
            </w:pPr>
          </w:p>
        </w:tc>
        <w:tc>
          <w:tcPr>
            <w:tcW w:w="3544" w:type="dxa"/>
          </w:tcPr>
          <w:p w14:paraId="198F3522" w14:textId="4CDB0C3C" w:rsidR="00C46160" w:rsidRDefault="00C46160" w:rsidP="00C46160">
            <w:pPr>
              <w:pStyle w:val="NoSpacing"/>
              <w:jc w:val="right"/>
              <w:rPr>
                <w:sz w:val="20"/>
                <w:szCs w:val="20"/>
              </w:rPr>
            </w:pPr>
            <w:r>
              <w:rPr>
                <w:sz w:val="20"/>
                <w:szCs w:val="20"/>
              </w:rPr>
              <w:t>Consultation Records</w:t>
            </w:r>
          </w:p>
        </w:tc>
        <w:tc>
          <w:tcPr>
            <w:tcW w:w="567" w:type="dxa"/>
          </w:tcPr>
          <w:p w14:paraId="25F61166" w14:textId="0A7134EA" w:rsidR="00C46160" w:rsidRDefault="00780C3A" w:rsidP="00C46160">
            <w:pPr>
              <w:jc w:val="center"/>
              <w:rPr>
                <w:rFonts w:cs="Arial"/>
                <w:sz w:val="24"/>
                <w:szCs w:val="24"/>
              </w:rPr>
            </w:pPr>
            <w:sdt>
              <w:sdtPr>
                <w:rPr>
                  <w:rFonts w:cs="Arial"/>
                  <w:sz w:val="24"/>
                  <w:szCs w:val="24"/>
                </w:rPr>
                <w:id w:val="1563982227"/>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C064ACC" w14:textId="77777777" w:rsidR="00C46160" w:rsidRDefault="00C46160" w:rsidP="00C46160">
            <w:pPr>
              <w:pStyle w:val="NoSpacing"/>
            </w:pPr>
          </w:p>
        </w:tc>
        <w:tc>
          <w:tcPr>
            <w:tcW w:w="2268" w:type="dxa"/>
          </w:tcPr>
          <w:p w14:paraId="48705EA8" w14:textId="77777777" w:rsidR="00C46160" w:rsidRDefault="00C46160" w:rsidP="00C46160">
            <w:pPr>
              <w:pStyle w:val="NoSpacing"/>
            </w:pPr>
          </w:p>
        </w:tc>
      </w:tr>
      <w:tr w:rsidR="00C46160" w14:paraId="3085B180" w14:textId="77777777" w:rsidTr="001459E3">
        <w:tc>
          <w:tcPr>
            <w:tcW w:w="5245" w:type="dxa"/>
            <w:vMerge/>
          </w:tcPr>
          <w:p w14:paraId="16372507" w14:textId="77777777" w:rsidR="00C46160" w:rsidRPr="001459E3" w:rsidRDefault="00C46160" w:rsidP="00C46160">
            <w:pPr>
              <w:pStyle w:val="NoSpacing"/>
              <w:rPr>
                <w:sz w:val="20"/>
                <w:szCs w:val="20"/>
              </w:rPr>
            </w:pPr>
          </w:p>
        </w:tc>
        <w:tc>
          <w:tcPr>
            <w:tcW w:w="3544" w:type="dxa"/>
          </w:tcPr>
          <w:p w14:paraId="5C944A58" w14:textId="3407A3B0" w:rsidR="00C46160" w:rsidRDefault="00C46160" w:rsidP="00C46160">
            <w:pPr>
              <w:pStyle w:val="NoSpacing"/>
              <w:jc w:val="right"/>
              <w:rPr>
                <w:sz w:val="20"/>
                <w:szCs w:val="20"/>
              </w:rPr>
            </w:pPr>
            <w:r>
              <w:rPr>
                <w:sz w:val="20"/>
                <w:szCs w:val="20"/>
              </w:rPr>
              <w:t>References</w:t>
            </w:r>
          </w:p>
        </w:tc>
        <w:tc>
          <w:tcPr>
            <w:tcW w:w="567" w:type="dxa"/>
          </w:tcPr>
          <w:p w14:paraId="3FF4F2C7" w14:textId="241F76FF" w:rsidR="00C46160" w:rsidRDefault="00780C3A" w:rsidP="00C46160">
            <w:pPr>
              <w:jc w:val="center"/>
              <w:rPr>
                <w:rFonts w:cs="Arial"/>
                <w:sz w:val="24"/>
                <w:szCs w:val="24"/>
              </w:rPr>
            </w:pPr>
            <w:sdt>
              <w:sdtPr>
                <w:rPr>
                  <w:rFonts w:cs="Arial"/>
                  <w:sz w:val="24"/>
                  <w:szCs w:val="24"/>
                </w:rPr>
                <w:id w:val="1244521903"/>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331289D8" w14:textId="77777777" w:rsidR="00C46160" w:rsidRDefault="00C46160" w:rsidP="00C46160">
            <w:pPr>
              <w:pStyle w:val="NoSpacing"/>
            </w:pPr>
          </w:p>
        </w:tc>
        <w:tc>
          <w:tcPr>
            <w:tcW w:w="2268" w:type="dxa"/>
          </w:tcPr>
          <w:p w14:paraId="693EFD3B" w14:textId="77777777" w:rsidR="00C46160" w:rsidRDefault="00C46160" w:rsidP="00C46160">
            <w:pPr>
              <w:pStyle w:val="NoSpacing"/>
            </w:pPr>
          </w:p>
        </w:tc>
      </w:tr>
      <w:tr w:rsidR="00C46160" w14:paraId="6FB6A8F6" w14:textId="77777777" w:rsidTr="001459E3">
        <w:tc>
          <w:tcPr>
            <w:tcW w:w="5245" w:type="dxa"/>
            <w:vMerge/>
          </w:tcPr>
          <w:p w14:paraId="13F75903" w14:textId="77777777" w:rsidR="00C46160" w:rsidRPr="001459E3" w:rsidRDefault="00C46160" w:rsidP="00C46160">
            <w:pPr>
              <w:pStyle w:val="NoSpacing"/>
              <w:rPr>
                <w:sz w:val="20"/>
                <w:szCs w:val="20"/>
              </w:rPr>
            </w:pPr>
          </w:p>
        </w:tc>
        <w:tc>
          <w:tcPr>
            <w:tcW w:w="3544" w:type="dxa"/>
          </w:tcPr>
          <w:p w14:paraId="131E95F2" w14:textId="6624E93B" w:rsidR="00C46160" w:rsidRDefault="00C46160" w:rsidP="00C46160">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76B0DD4" w14:textId="3114590C" w:rsidR="00C46160" w:rsidRDefault="00780C3A" w:rsidP="00C46160">
            <w:pPr>
              <w:jc w:val="center"/>
              <w:rPr>
                <w:rFonts w:cs="Arial"/>
                <w:sz w:val="24"/>
                <w:szCs w:val="24"/>
              </w:rPr>
            </w:pPr>
            <w:sdt>
              <w:sdtPr>
                <w:rPr>
                  <w:rFonts w:cs="Arial"/>
                  <w:sz w:val="24"/>
                  <w:szCs w:val="24"/>
                </w:rPr>
                <w:id w:val="-789281871"/>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0FE383D" w14:textId="77777777" w:rsidR="00C46160" w:rsidRDefault="00C46160" w:rsidP="00C46160">
            <w:pPr>
              <w:pStyle w:val="NoSpacing"/>
            </w:pPr>
          </w:p>
        </w:tc>
        <w:tc>
          <w:tcPr>
            <w:tcW w:w="2268" w:type="dxa"/>
          </w:tcPr>
          <w:p w14:paraId="33C034CF" w14:textId="77777777" w:rsidR="00C46160" w:rsidRDefault="00C46160" w:rsidP="00C46160">
            <w:pPr>
              <w:pStyle w:val="NoSpacing"/>
            </w:pPr>
          </w:p>
        </w:tc>
      </w:tr>
      <w:tr w:rsidR="00C46160" w14:paraId="7BC2884A" w14:textId="77777777" w:rsidTr="001459E3">
        <w:tc>
          <w:tcPr>
            <w:tcW w:w="5245" w:type="dxa"/>
            <w:vMerge/>
          </w:tcPr>
          <w:p w14:paraId="4D7CE0D0" w14:textId="77777777" w:rsidR="00C46160" w:rsidRPr="001459E3" w:rsidRDefault="00C46160" w:rsidP="00C46160">
            <w:pPr>
              <w:pStyle w:val="NoSpacing"/>
              <w:rPr>
                <w:sz w:val="20"/>
                <w:szCs w:val="20"/>
              </w:rPr>
            </w:pPr>
          </w:p>
        </w:tc>
        <w:tc>
          <w:tcPr>
            <w:tcW w:w="3544" w:type="dxa"/>
          </w:tcPr>
          <w:p w14:paraId="4AC95BF6" w14:textId="74A8E850" w:rsidR="00C46160" w:rsidRDefault="00C46160" w:rsidP="00C46160">
            <w:pPr>
              <w:pStyle w:val="NoSpacing"/>
              <w:jc w:val="right"/>
              <w:rPr>
                <w:sz w:val="20"/>
                <w:szCs w:val="20"/>
              </w:rPr>
            </w:pPr>
            <w:r>
              <w:rPr>
                <w:sz w:val="20"/>
                <w:szCs w:val="20"/>
              </w:rPr>
              <w:t>Resume / CV</w:t>
            </w:r>
          </w:p>
        </w:tc>
        <w:tc>
          <w:tcPr>
            <w:tcW w:w="567" w:type="dxa"/>
          </w:tcPr>
          <w:p w14:paraId="29D9C263" w14:textId="0EE545CB" w:rsidR="00C46160" w:rsidRDefault="00780C3A" w:rsidP="00C46160">
            <w:pPr>
              <w:jc w:val="center"/>
              <w:rPr>
                <w:rFonts w:cs="Arial"/>
                <w:sz w:val="24"/>
                <w:szCs w:val="24"/>
              </w:rPr>
            </w:pPr>
            <w:sdt>
              <w:sdtPr>
                <w:rPr>
                  <w:rFonts w:cs="Arial"/>
                  <w:sz w:val="24"/>
                  <w:szCs w:val="24"/>
                </w:rPr>
                <w:id w:val="-2009361147"/>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22031786" w14:textId="77777777" w:rsidR="00C46160" w:rsidRDefault="00C46160" w:rsidP="00C46160">
            <w:pPr>
              <w:pStyle w:val="NoSpacing"/>
            </w:pPr>
          </w:p>
        </w:tc>
        <w:tc>
          <w:tcPr>
            <w:tcW w:w="2268" w:type="dxa"/>
          </w:tcPr>
          <w:p w14:paraId="6BAA3510" w14:textId="77777777" w:rsidR="00C46160" w:rsidRDefault="00C46160" w:rsidP="00C46160">
            <w:pPr>
              <w:pStyle w:val="NoSpacing"/>
            </w:pPr>
          </w:p>
        </w:tc>
      </w:tr>
      <w:tr w:rsidR="00C46160" w14:paraId="11B442CA" w14:textId="77777777" w:rsidTr="001459E3">
        <w:tc>
          <w:tcPr>
            <w:tcW w:w="5245" w:type="dxa"/>
            <w:vMerge/>
          </w:tcPr>
          <w:p w14:paraId="70F38B39" w14:textId="77777777" w:rsidR="00C46160" w:rsidRPr="001459E3" w:rsidRDefault="00C46160" w:rsidP="00C46160">
            <w:pPr>
              <w:pStyle w:val="NoSpacing"/>
              <w:rPr>
                <w:sz w:val="20"/>
                <w:szCs w:val="20"/>
              </w:rPr>
            </w:pPr>
          </w:p>
        </w:tc>
        <w:tc>
          <w:tcPr>
            <w:tcW w:w="3544" w:type="dxa"/>
          </w:tcPr>
          <w:p w14:paraId="4A30EBCA" w14:textId="0CB3329F" w:rsidR="00C46160" w:rsidRDefault="00C46160" w:rsidP="00C46160">
            <w:pPr>
              <w:pStyle w:val="NoSpacing"/>
              <w:jc w:val="right"/>
              <w:rPr>
                <w:sz w:val="20"/>
                <w:szCs w:val="20"/>
              </w:rPr>
            </w:pPr>
            <w:r>
              <w:rPr>
                <w:sz w:val="20"/>
                <w:szCs w:val="20"/>
              </w:rPr>
              <w:t>Organisational Training Records</w:t>
            </w:r>
          </w:p>
        </w:tc>
        <w:tc>
          <w:tcPr>
            <w:tcW w:w="567" w:type="dxa"/>
          </w:tcPr>
          <w:p w14:paraId="51D27561" w14:textId="51A9C83D" w:rsidR="00C46160" w:rsidRDefault="00780C3A" w:rsidP="00C46160">
            <w:pPr>
              <w:jc w:val="center"/>
              <w:rPr>
                <w:rFonts w:cs="Arial"/>
                <w:sz w:val="24"/>
                <w:szCs w:val="24"/>
              </w:rPr>
            </w:pPr>
            <w:sdt>
              <w:sdtPr>
                <w:rPr>
                  <w:rFonts w:cs="Arial"/>
                  <w:sz w:val="24"/>
                  <w:szCs w:val="24"/>
                </w:rPr>
                <w:id w:val="834039680"/>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11EDF1A4" w14:textId="77777777" w:rsidR="00C46160" w:rsidRDefault="00C46160" w:rsidP="00C46160">
            <w:pPr>
              <w:pStyle w:val="NoSpacing"/>
            </w:pPr>
          </w:p>
        </w:tc>
        <w:tc>
          <w:tcPr>
            <w:tcW w:w="2268" w:type="dxa"/>
          </w:tcPr>
          <w:p w14:paraId="705BED87" w14:textId="77777777" w:rsidR="00C46160" w:rsidRDefault="00C46160" w:rsidP="00C46160">
            <w:pPr>
              <w:pStyle w:val="NoSpacing"/>
            </w:pPr>
          </w:p>
        </w:tc>
      </w:tr>
      <w:tr w:rsidR="00C46160" w14:paraId="6E871438" w14:textId="77777777" w:rsidTr="001459E3">
        <w:tc>
          <w:tcPr>
            <w:tcW w:w="5245" w:type="dxa"/>
            <w:vMerge/>
          </w:tcPr>
          <w:p w14:paraId="4B7304D7" w14:textId="77777777" w:rsidR="00C46160" w:rsidRPr="001459E3" w:rsidRDefault="00C46160" w:rsidP="00C46160">
            <w:pPr>
              <w:pStyle w:val="NoSpacing"/>
              <w:rPr>
                <w:sz w:val="20"/>
                <w:szCs w:val="20"/>
              </w:rPr>
            </w:pPr>
          </w:p>
        </w:tc>
        <w:tc>
          <w:tcPr>
            <w:tcW w:w="3544" w:type="dxa"/>
          </w:tcPr>
          <w:p w14:paraId="168D948F" w14:textId="7973BB20" w:rsidR="00C46160" w:rsidRDefault="00C46160" w:rsidP="00C46160">
            <w:pPr>
              <w:pStyle w:val="NoSpacing"/>
              <w:jc w:val="right"/>
              <w:rPr>
                <w:sz w:val="20"/>
                <w:szCs w:val="20"/>
              </w:rPr>
            </w:pPr>
            <w:r>
              <w:rPr>
                <w:sz w:val="20"/>
                <w:szCs w:val="20"/>
              </w:rPr>
              <w:t>Other</w:t>
            </w:r>
          </w:p>
        </w:tc>
        <w:tc>
          <w:tcPr>
            <w:tcW w:w="567" w:type="dxa"/>
          </w:tcPr>
          <w:p w14:paraId="5088ED5E" w14:textId="67DEBB33" w:rsidR="00C46160" w:rsidRDefault="00780C3A" w:rsidP="00C46160">
            <w:pPr>
              <w:jc w:val="center"/>
              <w:rPr>
                <w:rFonts w:cs="Arial"/>
                <w:sz w:val="24"/>
                <w:szCs w:val="24"/>
              </w:rPr>
            </w:pPr>
            <w:sdt>
              <w:sdtPr>
                <w:rPr>
                  <w:rFonts w:cs="Arial"/>
                  <w:sz w:val="24"/>
                  <w:szCs w:val="24"/>
                </w:rPr>
                <w:id w:val="-795370845"/>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30070A90" w14:textId="77777777" w:rsidR="00C46160" w:rsidRDefault="00C46160" w:rsidP="00C46160">
            <w:pPr>
              <w:pStyle w:val="NoSpacing"/>
            </w:pPr>
          </w:p>
        </w:tc>
        <w:tc>
          <w:tcPr>
            <w:tcW w:w="2268" w:type="dxa"/>
          </w:tcPr>
          <w:p w14:paraId="192D00DE" w14:textId="77777777" w:rsidR="00C46160" w:rsidRDefault="00C46160" w:rsidP="00C46160">
            <w:pPr>
              <w:pStyle w:val="NoSpacing"/>
            </w:pPr>
          </w:p>
        </w:tc>
      </w:tr>
      <w:tr w:rsidR="00C46160" w14:paraId="4398B6BD" w14:textId="77777777" w:rsidTr="001459E3">
        <w:tc>
          <w:tcPr>
            <w:tcW w:w="5245" w:type="dxa"/>
            <w:vMerge w:val="restart"/>
          </w:tcPr>
          <w:p w14:paraId="2B16F633" w14:textId="510D4725" w:rsidR="00E0555E" w:rsidRPr="00E0555E" w:rsidRDefault="00E0555E" w:rsidP="003048FC">
            <w:pPr>
              <w:pStyle w:val="NoSpacing"/>
              <w:rPr>
                <w:b/>
                <w:bCs/>
                <w:sz w:val="20"/>
                <w:szCs w:val="20"/>
              </w:rPr>
            </w:pPr>
            <w:r w:rsidRPr="00E0555E">
              <w:rPr>
                <w:b/>
                <w:bCs/>
                <w:sz w:val="20"/>
                <w:szCs w:val="20"/>
              </w:rPr>
              <w:t>Performance Evidence</w:t>
            </w:r>
          </w:p>
          <w:p w14:paraId="0A7F8449" w14:textId="23A925AC" w:rsidR="003048FC" w:rsidRPr="003048FC" w:rsidRDefault="003048FC" w:rsidP="003048FC">
            <w:pPr>
              <w:pStyle w:val="NoSpacing"/>
              <w:rPr>
                <w:sz w:val="20"/>
                <w:szCs w:val="20"/>
              </w:rPr>
            </w:pPr>
            <w:r w:rsidRPr="003048FC">
              <w:rPr>
                <w:sz w:val="20"/>
                <w:szCs w:val="20"/>
              </w:rPr>
              <w:t>The individual must demonstrate the ability to complete the tasks outlined in the elements, performance criteria and foundation skills of this unit, including evidence of the ability to:</w:t>
            </w:r>
          </w:p>
          <w:p w14:paraId="5902A3C2" w14:textId="77777777" w:rsidR="003048FC" w:rsidRPr="003048FC" w:rsidRDefault="003048FC">
            <w:pPr>
              <w:pStyle w:val="NoSpacing"/>
              <w:numPr>
                <w:ilvl w:val="0"/>
                <w:numId w:val="116"/>
              </w:numPr>
              <w:rPr>
                <w:sz w:val="20"/>
                <w:szCs w:val="20"/>
              </w:rPr>
            </w:pPr>
            <w:r w:rsidRPr="003048FC">
              <w:rPr>
                <w:sz w:val="20"/>
                <w:szCs w:val="20"/>
              </w:rPr>
              <w:t>integrate core skill support into vocational training and assessment during:</w:t>
            </w:r>
          </w:p>
          <w:p w14:paraId="55512F01" w14:textId="77777777" w:rsidR="003048FC" w:rsidRPr="003048FC" w:rsidRDefault="003048FC">
            <w:pPr>
              <w:pStyle w:val="NoSpacing"/>
              <w:numPr>
                <w:ilvl w:val="0"/>
                <w:numId w:val="117"/>
              </w:numPr>
              <w:rPr>
                <w:sz w:val="20"/>
                <w:szCs w:val="20"/>
              </w:rPr>
            </w:pPr>
            <w:r w:rsidRPr="003048FC">
              <w:rPr>
                <w:sz w:val="20"/>
                <w:szCs w:val="20"/>
              </w:rPr>
              <w:t>at least 2 training sessions</w:t>
            </w:r>
          </w:p>
          <w:p w14:paraId="268517ED" w14:textId="77777777" w:rsidR="003048FC" w:rsidRPr="003048FC" w:rsidRDefault="003048FC">
            <w:pPr>
              <w:pStyle w:val="NoSpacing"/>
              <w:numPr>
                <w:ilvl w:val="0"/>
                <w:numId w:val="117"/>
              </w:numPr>
              <w:rPr>
                <w:sz w:val="20"/>
                <w:szCs w:val="20"/>
              </w:rPr>
            </w:pPr>
            <w:r w:rsidRPr="003048FC">
              <w:rPr>
                <w:sz w:val="20"/>
                <w:szCs w:val="20"/>
              </w:rPr>
              <w:t>at least 2 assessment events.</w:t>
            </w:r>
          </w:p>
          <w:p w14:paraId="5AF39B6A" w14:textId="77777777" w:rsidR="003048FC" w:rsidRPr="003048FC" w:rsidRDefault="003048FC" w:rsidP="003048FC">
            <w:pPr>
              <w:pStyle w:val="NoSpacing"/>
              <w:rPr>
                <w:sz w:val="20"/>
                <w:szCs w:val="20"/>
              </w:rPr>
            </w:pPr>
            <w:r w:rsidRPr="003048FC">
              <w:rPr>
                <w:sz w:val="20"/>
                <w:szCs w:val="20"/>
              </w:rPr>
              <w:t>In the course of the above, the individual must:</w:t>
            </w:r>
          </w:p>
          <w:p w14:paraId="4E9E13D0" w14:textId="77777777" w:rsidR="003048FC" w:rsidRPr="003048FC" w:rsidRDefault="003048FC">
            <w:pPr>
              <w:pStyle w:val="NoSpacing"/>
              <w:numPr>
                <w:ilvl w:val="0"/>
                <w:numId w:val="118"/>
              </w:numPr>
              <w:rPr>
                <w:sz w:val="20"/>
                <w:szCs w:val="20"/>
              </w:rPr>
            </w:pPr>
            <w:r w:rsidRPr="003048FC">
              <w:rPr>
                <w:sz w:val="20"/>
                <w:szCs w:val="20"/>
              </w:rPr>
              <w:t>identify core skill demands of nationally recognised training products, workplace tasks and texts, learning tasks and texts, and assessment tasks and texts</w:t>
            </w:r>
          </w:p>
          <w:p w14:paraId="216AF864" w14:textId="77777777" w:rsidR="003048FC" w:rsidRPr="003048FC" w:rsidRDefault="003048FC">
            <w:pPr>
              <w:pStyle w:val="NoSpacing"/>
              <w:numPr>
                <w:ilvl w:val="0"/>
                <w:numId w:val="118"/>
              </w:numPr>
              <w:rPr>
                <w:sz w:val="20"/>
                <w:szCs w:val="20"/>
              </w:rPr>
            </w:pPr>
            <w:r w:rsidRPr="003048FC">
              <w:rPr>
                <w:sz w:val="20"/>
                <w:szCs w:val="20"/>
              </w:rPr>
              <w:t>identify those learners and candidates in need of core skill support</w:t>
            </w:r>
          </w:p>
          <w:p w14:paraId="1FC7E866" w14:textId="77777777" w:rsidR="003048FC" w:rsidRPr="003048FC" w:rsidRDefault="003048FC">
            <w:pPr>
              <w:pStyle w:val="NoSpacing"/>
              <w:numPr>
                <w:ilvl w:val="0"/>
                <w:numId w:val="118"/>
              </w:numPr>
              <w:rPr>
                <w:sz w:val="20"/>
                <w:szCs w:val="20"/>
              </w:rPr>
            </w:pPr>
            <w:r w:rsidRPr="003048FC">
              <w:rPr>
                <w:sz w:val="20"/>
                <w:szCs w:val="20"/>
              </w:rPr>
              <w:t>customise at least one learning resource to address core skill gaps</w:t>
            </w:r>
          </w:p>
          <w:p w14:paraId="532B6340" w14:textId="77777777" w:rsidR="003048FC" w:rsidRPr="003048FC" w:rsidRDefault="003048FC">
            <w:pPr>
              <w:pStyle w:val="NoSpacing"/>
              <w:numPr>
                <w:ilvl w:val="0"/>
                <w:numId w:val="118"/>
              </w:numPr>
              <w:rPr>
                <w:sz w:val="20"/>
                <w:szCs w:val="20"/>
              </w:rPr>
            </w:pPr>
            <w:r w:rsidRPr="003048FC">
              <w:rPr>
                <w:sz w:val="20"/>
                <w:szCs w:val="20"/>
              </w:rPr>
              <w:lastRenderedPageBreak/>
              <w:t>refer at least 2 learners or candidates with core skill support needs beyond scope of own role for support according to organisational procedures.</w:t>
            </w:r>
          </w:p>
          <w:p w14:paraId="57F2301D" w14:textId="77777777" w:rsidR="00C46160" w:rsidRPr="001459E3" w:rsidRDefault="00C46160" w:rsidP="00C46160">
            <w:pPr>
              <w:pStyle w:val="NoSpacing"/>
              <w:rPr>
                <w:sz w:val="20"/>
                <w:szCs w:val="20"/>
              </w:rPr>
            </w:pPr>
          </w:p>
        </w:tc>
        <w:tc>
          <w:tcPr>
            <w:tcW w:w="3544" w:type="dxa"/>
          </w:tcPr>
          <w:p w14:paraId="012C9A5C" w14:textId="446E52FB" w:rsidR="00C46160" w:rsidRDefault="00C46160" w:rsidP="00C46160">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272A7C63" w14:textId="57725148" w:rsidR="00C46160" w:rsidRDefault="00780C3A" w:rsidP="00C46160">
            <w:pPr>
              <w:jc w:val="center"/>
              <w:rPr>
                <w:rFonts w:cs="Arial"/>
                <w:sz w:val="24"/>
                <w:szCs w:val="24"/>
              </w:rPr>
            </w:pPr>
            <w:sdt>
              <w:sdtPr>
                <w:rPr>
                  <w:rFonts w:cs="Arial"/>
                  <w:sz w:val="24"/>
                  <w:szCs w:val="24"/>
                </w:rPr>
                <w:id w:val="1474181737"/>
                <w14:checkbox>
                  <w14:checked w14:val="0"/>
                  <w14:checkedState w14:val="2612" w14:font="MS Gothic"/>
                  <w14:uncheckedState w14:val="2610" w14:font="MS Gothic"/>
                </w14:checkbox>
              </w:sdtPr>
              <w:sdtEndPr/>
              <w:sdtContent>
                <w:r w:rsidR="00C46160" w:rsidRPr="00D5691A">
                  <w:rPr>
                    <w:rFonts w:ascii="MS Gothic" w:eastAsia="MS Gothic" w:hAnsi="MS Gothic" w:cs="Arial" w:hint="eastAsia"/>
                    <w:sz w:val="24"/>
                    <w:szCs w:val="24"/>
                  </w:rPr>
                  <w:t>☐</w:t>
                </w:r>
              </w:sdtContent>
            </w:sdt>
          </w:p>
        </w:tc>
        <w:tc>
          <w:tcPr>
            <w:tcW w:w="4111" w:type="dxa"/>
          </w:tcPr>
          <w:p w14:paraId="23F2A7F3" w14:textId="77777777" w:rsidR="00C46160" w:rsidRDefault="00C46160" w:rsidP="00C46160">
            <w:pPr>
              <w:pStyle w:val="NoSpacing"/>
            </w:pPr>
          </w:p>
        </w:tc>
        <w:tc>
          <w:tcPr>
            <w:tcW w:w="2268" w:type="dxa"/>
          </w:tcPr>
          <w:p w14:paraId="2F21ED48" w14:textId="77777777" w:rsidR="00C46160" w:rsidRDefault="00C46160" w:rsidP="00C46160">
            <w:pPr>
              <w:pStyle w:val="NoSpacing"/>
            </w:pPr>
          </w:p>
        </w:tc>
      </w:tr>
      <w:tr w:rsidR="00C46160" w14:paraId="21D36BF0" w14:textId="77777777" w:rsidTr="001459E3">
        <w:tc>
          <w:tcPr>
            <w:tcW w:w="5245" w:type="dxa"/>
            <w:vMerge/>
          </w:tcPr>
          <w:p w14:paraId="54A74F1B" w14:textId="77777777" w:rsidR="00C46160" w:rsidRPr="001459E3" w:rsidRDefault="00C46160" w:rsidP="00C46160">
            <w:pPr>
              <w:pStyle w:val="NoSpacing"/>
              <w:rPr>
                <w:sz w:val="20"/>
                <w:szCs w:val="20"/>
              </w:rPr>
            </w:pPr>
          </w:p>
        </w:tc>
        <w:tc>
          <w:tcPr>
            <w:tcW w:w="3544" w:type="dxa"/>
          </w:tcPr>
          <w:p w14:paraId="3192AA42" w14:textId="57A518C9" w:rsidR="00C46160" w:rsidRDefault="00C46160" w:rsidP="00C46160">
            <w:pPr>
              <w:pStyle w:val="NoSpacing"/>
              <w:jc w:val="right"/>
              <w:rPr>
                <w:sz w:val="20"/>
                <w:szCs w:val="20"/>
              </w:rPr>
            </w:pPr>
            <w:r>
              <w:rPr>
                <w:sz w:val="20"/>
                <w:szCs w:val="20"/>
              </w:rPr>
              <w:t>Samples of completed work</w:t>
            </w:r>
          </w:p>
        </w:tc>
        <w:tc>
          <w:tcPr>
            <w:tcW w:w="567" w:type="dxa"/>
          </w:tcPr>
          <w:p w14:paraId="629A6B95" w14:textId="73B4CADB" w:rsidR="00C46160" w:rsidRDefault="00780C3A" w:rsidP="00C46160">
            <w:pPr>
              <w:jc w:val="center"/>
              <w:rPr>
                <w:rFonts w:cs="Arial"/>
                <w:sz w:val="24"/>
                <w:szCs w:val="24"/>
              </w:rPr>
            </w:pPr>
            <w:sdt>
              <w:sdtPr>
                <w:rPr>
                  <w:rFonts w:cs="Arial"/>
                  <w:sz w:val="24"/>
                  <w:szCs w:val="24"/>
                </w:rPr>
                <w:id w:val="428625619"/>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91E2984" w14:textId="77777777" w:rsidR="00C46160" w:rsidRDefault="00C46160" w:rsidP="00C46160">
            <w:pPr>
              <w:pStyle w:val="NoSpacing"/>
            </w:pPr>
          </w:p>
        </w:tc>
        <w:tc>
          <w:tcPr>
            <w:tcW w:w="2268" w:type="dxa"/>
          </w:tcPr>
          <w:p w14:paraId="752B867D" w14:textId="77777777" w:rsidR="00C46160" w:rsidRDefault="00C46160" w:rsidP="00C46160">
            <w:pPr>
              <w:pStyle w:val="NoSpacing"/>
            </w:pPr>
          </w:p>
        </w:tc>
      </w:tr>
      <w:tr w:rsidR="00C46160" w14:paraId="3228B32E" w14:textId="77777777" w:rsidTr="001459E3">
        <w:tc>
          <w:tcPr>
            <w:tcW w:w="5245" w:type="dxa"/>
            <w:vMerge/>
          </w:tcPr>
          <w:p w14:paraId="46E099D9" w14:textId="77777777" w:rsidR="00C46160" w:rsidRPr="001459E3" w:rsidRDefault="00C46160" w:rsidP="00C46160">
            <w:pPr>
              <w:pStyle w:val="NoSpacing"/>
              <w:rPr>
                <w:sz w:val="20"/>
                <w:szCs w:val="20"/>
              </w:rPr>
            </w:pPr>
          </w:p>
        </w:tc>
        <w:tc>
          <w:tcPr>
            <w:tcW w:w="3544" w:type="dxa"/>
          </w:tcPr>
          <w:p w14:paraId="317AF47F" w14:textId="79D72CB7" w:rsidR="00C46160" w:rsidRDefault="00C46160" w:rsidP="00C46160">
            <w:pPr>
              <w:pStyle w:val="NoSpacing"/>
              <w:jc w:val="right"/>
              <w:rPr>
                <w:sz w:val="20"/>
                <w:szCs w:val="20"/>
              </w:rPr>
            </w:pPr>
            <w:r>
              <w:rPr>
                <w:sz w:val="20"/>
                <w:szCs w:val="20"/>
              </w:rPr>
              <w:t>Job / Position Descriptions</w:t>
            </w:r>
          </w:p>
        </w:tc>
        <w:tc>
          <w:tcPr>
            <w:tcW w:w="567" w:type="dxa"/>
          </w:tcPr>
          <w:p w14:paraId="55027DBC" w14:textId="4EDB5DBE" w:rsidR="00C46160" w:rsidRDefault="00780C3A" w:rsidP="00C46160">
            <w:pPr>
              <w:jc w:val="center"/>
              <w:rPr>
                <w:rFonts w:cs="Arial"/>
                <w:sz w:val="24"/>
                <w:szCs w:val="24"/>
              </w:rPr>
            </w:pPr>
            <w:sdt>
              <w:sdtPr>
                <w:rPr>
                  <w:rFonts w:cs="Arial"/>
                  <w:sz w:val="24"/>
                  <w:szCs w:val="24"/>
                </w:rPr>
                <w:id w:val="1183552292"/>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B9E67B7" w14:textId="77777777" w:rsidR="00C46160" w:rsidRDefault="00C46160" w:rsidP="00C46160">
            <w:pPr>
              <w:pStyle w:val="NoSpacing"/>
            </w:pPr>
          </w:p>
        </w:tc>
        <w:tc>
          <w:tcPr>
            <w:tcW w:w="2268" w:type="dxa"/>
          </w:tcPr>
          <w:p w14:paraId="66FDD030" w14:textId="77777777" w:rsidR="00C46160" w:rsidRDefault="00C46160" w:rsidP="00C46160">
            <w:pPr>
              <w:pStyle w:val="NoSpacing"/>
            </w:pPr>
          </w:p>
        </w:tc>
      </w:tr>
      <w:tr w:rsidR="00C46160" w14:paraId="2EB81332" w14:textId="77777777" w:rsidTr="001459E3">
        <w:tc>
          <w:tcPr>
            <w:tcW w:w="5245" w:type="dxa"/>
            <w:vMerge/>
          </w:tcPr>
          <w:p w14:paraId="5E6EBB35" w14:textId="77777777" w:rsidR="00C46160" w:rsidRPr="001459E3" w:rsidRDefault="00C46160" w:rsidP="00C46160">
            <w:pPr>
              <w:pStyle w:val="NoSpacing"/>
              <w:rPr>
                <w:sz w:val="20"/>
                <w:szCs w:val="20"/>
              </w:rPr>
            </w:pPr>
          </w:p>
        </w:tc>
        <w:tc>
          <w:tcPr>
            <w:tcW w:w="3544" w:type="dxa"/>
          </w:tcPr>
          <w:p w14:paraId="5910D5BE" w14:textId="50A82634" w:rsidR="00C46160" w:rsidRDefault="00C46160" w:rsidP="00C46160">
            <w:pPr>
              <w:pStyle w:val="NoSpacing"/>
              <w:jc w:val="right"/>
              <w:rPr>
                <w:sz w:val="20"/>
                <w:szCs w:val="20"/>
              </w:rPr>
            </w:pPr>
            <w:r>
              <w:rPr>
                <w:sz w:val="20"/>
                <w:szCs w:val="20"/>
              </w:rPr>
              <w:t>Consultation Records</w:t>
            </w:r>
          </w:p>
        </w:tc>
        <w:tc>
          <w:tcPr>
            <w:tcW w:w="567" w:type="dxa"/>
          </w:tcPr>
          <w:p w14:paraId="75E4ACAB" w14:textId="5DCE6D1C" w:rsidR="00C46160" w:rsidRDefault="00780C3A" w:rsidP="00C46160">
            <w:pPr>
              <w:jc w:val="center"/>
              <w:rPr>
                <w:rFonts w:cs="Arial"/>
                <w:sz w:val="24"/>
                <w:szCs w:val="24"/>
              </w:rPr>
            </w:pPr>
            <w:sdt>
              <w:sdtPr>
                <w:rPr>
                  <w:rFonts w:cs="Arial"/>
                  <w:sz w:val="24"/>
                  <w:szCs w:val="24"/>
                </w:rPr>
                <w:id w:val="1034615759"/>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0C1035F" w14:textId="77777777" w:rsidR="00C46160" w:rsidRDefault="00C46160" w:rsidP="00C46160">
            <w:pPr>
              <w:pStyle w:val="NoSpacing"/>
            </w:pPr>
          </w:p>
        </w:tc>
        <w:tc>
          <w:tcPr>
            <w:tcW w:w="2268" w:type="dxa"/>
          </w:tcPr>
          <w:p w14:paraId="67AB390A" w14:textId="77777777" w:rsidR="00C46160" w:rsidRDefault="00C46160" w:rsidP="00C46160">
            <w:pPr>
              <w:pStyle w:val="NoSpacing"/>
            </w:pPr>
          </w:p>
        </w:tc>
      </w:tr>
      <w:tr w:rsidR="00C46160" w14:paraId="028CCB8A" w14:textId="77777777" w:rsidTr="001459E3">
        <w:tc>
          <w:tcPr>
            <w:tcW w:w="5245" w:type="dxa"/>
            <w:vMerge/>
          </w:tcPr>
          <w:p w14:paraId="66C5217B" w14:textId="77777777" w:rsidR="00C46160" w:rsidRPr="001459E3" w:rsidRDefault="00C46160" w:rsidP="00C46160">
            <w:pPr>
              <w:pStyle w:val="NoSpacing"/>
              <w:rPr>
                <w:sz w:val="20"/>
                <w:szCs w:val="20"/>
              </w:rPr>
            </w:pPr>
          </w:p>
        </w:tc>
        <w:tc>
          <w:tcPr>
            <w:tcW w:w="3544" w:type="dxa"/>
          </w:tcPr>
          <w:p w14:paraId="33A24DFE" w14:textId="533CAB4E" w:rsidR="00C46160" w:rsidRDefault="00C46160" w:rsidP="00C46160">
            <w:pPr>
              <w:pStyle w:val="NoSpacing"/>
              <w:jc w:val="right"/>
              <w:rPr>
                <w:sz w:val="20"/>
                <w:szCs w:val="20"/>
              </w:rPr>
            </w:pPr>
            <w:r>
              <w:rPr>
                <w:sz w:val="20"/>
                <w:szCs w:val="20"/>
              </w:rPr>
              <w:t>References</w:t>
            </w:r>
          </w:p>
        </w:tc>
        <w:tc>
          <w:tcPr>
            <w:tcW w:w="567" w:type="dxa"/>
          </w:tcPr>
          <w:p w14:paraId="7496C8BC" w14:textId="5984AAE6" w:rsidR="00C46160" w:rsidRDefault="00780C3A" w:rsidP="00C46160">
            <w:pPr>
              <w:jc w:val="center"/>
              <w:rPr>
                <w:rFonts w:cs="Arial"/>
                <w:sz w:val="24"/>
                <w:szCs w:val="24"/>
              </w:rPr>
            </w:pPr>
            <w:sdt>
              <w:sdtPr>
                <w:rPr>
                  <w:rFonts w:cs="Arial"/>
                  <w:sz w:val="24"/>
                  <w:szCs w:val="24"/>
                </w:rPr>
                <w:id w:val="-1258827006"/>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79FCEBB" w14:textId="77777777" w:rsidR="00C46160" w:rsidRDefault="00C46160" w:rsidP="00C46160">
            <w:pPr>
              <w:pStyle w:val="NoSpacing"/>
            </w:pPr>
          </w:p>
        </w:tc>
        <w:tc>
          <w:tcPr>
            <w:tcW w:w="2268" w:type="dxa"/>
          </w:tcPr>
          <w:p w14:paraId="28CAAE48" w14:textId="77777777" w:rsidR="00C46160" w:rsidRDefault="00C46160" w:rsidP="00C46160">
            <w:pPr>
              <w:pStyle w:val="NoSpacing"/>
            </w:pPr>
          </w:p>
        </w:tc>
      </w:tr>
      <w:tr w:rsidR="00C46160" w14:paraId="7F5A22C9" w14:textId="77777777" w:rsidTr="001459E3">
        <w:tc>
          <w:tcPr>
            <w:tcW w:w="5245" w:type="dxa"/>
            <w:vMerge/>
          </w:tcPr>
          <w:p w14:paraId="6E691644" w14:textId="77777777" w:rsidR="00C46160" w:rsidRPr="001459E3" w:rsidRDefault="00C46160" w:rsidP="00C46160">
            <w:pPr>
              <w:pStyle w:val="NoSpacing"/>
              <w:rPr>
                <w:sz w:val="20"/>
                <w:szCs w:val="20"/>
              </w:rPr>
            </w:pPr>
          </w:p>
        </w:tc>
        <w:tc>
          <w:tcPr>
            <w:tcW w:w="3544" w:type="dxa"/>
          </w:tcPr>
          <w:p w14:paraId="50882431" w14:textId="519D120B" w:rsidR="00C46160" w:rsidRDefault="00C46160" w:rsidP="00C46160">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11E15587" w14:textId="11CA1DB2" w:rsidR="00C46160" w:rsidRDefault="00780C3A" w:rsidP="00C46160">
            <w:pPr>
              <w:jc w:val="center"/>
              <w:rPr>
                <w:rFonts w:cs="Arial"/>
                <w:sz w:val="24"/>
                <w:szCs w:val="24"/>
              </w:rPr>
            </w:pPr>
            <w:sdt>
              <w:sdtPr>
                <w:rPr>
                  <w:rFonts w:cs="Arial"/>
                  <w:sz w:val="24"/>
                  <w:szCs w:val="24"/>
                </w:rPr>
                <w:id w:val="1609155361"/>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C9ADAD6" w14:textId="77777777" w:rsidR="00C46160" w:rsidRDefault="00C46160" w:rsidP="00C46160">
            <w:pPr>
              <w:pStyle w:val="NoSpacing"/>
            </w:pPr>
          </w:p>
        </w:tc>
        <w:tc>
          <w:tcPr>
            <w:tcW w:w="2268" w:type="dxa"/>
          </w:tcPr>
          <w:p w14:paraId="2BC9FF76" w14:textId="77777777" w:rsidR="00C46160" w:rsidRDefault="00C46160" w:rsidP="00C46160">
            <w:pPr>
              <w:pStyle w:val="NoSpacing"/>
            </w:pPr>
          </w:p>
        </w:tc>
      </w:tr>
      <w:tr w:rsidR="00C46160" w14:paraId="2028E1EA" w14:textId="77777777" w:rsidTr="001459E3">
        <w:tc>
          <w:tcPr>
            <w:tcW w:w="5245" w:type="dxa"/>
            <w:vMerge/>
          </w:tcPr>
          <w:p w14:paraId="3FF57FD1" w14:textId="77777777" w:rsidR="00C46160" w:rsidRPr="001459E3" w:rsidRDefault="00C46160" w:rsidP="00C46160">
            <w:pPr>
              <w:pStyle w:val="NoSpacing"/>
              <w:rPr>
                <w:sz w:val="20"/>
                <w:szCs w:val="20"/>
              </w:rPr>
            </w:pPr>
          </w:p>
        </w:tc>
        <w:tc>
          <w:tcPr>
            <w:tcW w:w="3544" w:type="dxa"/>
          </w:tcPr>
          <w:p w14:paraId="48354613" w14:textId="11E1E625" w:rsidR="00C46160" w:rsidRDefault="00C46160" w:rsidP="00C46160">
            <w:pPr>
              <w:pStyle w:val="NoSpacing"/>
              <w:jc w:val="right"/>
              <w:rPr>
                <w:sz w:val="20"/>
                <w:szCs w:val="20"/>
              </w:rPr>
            </w:pPr>
            <w:r>
              <w:rPr>
                <w:sz w:val="20"/>
                <w:szCs w:val="20"/>
              </w:rPr>
              <w:t>Resume / CV</w:t>
            </w:r>
          </w:p>
        </w:tc>
        <w:tc>
          <w:tcPr>
            <w:tcW w:w="567" w:type="dxa"/>
          </w:tcPr>
          <w:p w14:paraId="3ECE15E1" w14:textId="2246E0ED" w:rsidR="00C46160" w:rsidRDefault="00780C3A" w:rsidP="00C46160">
            <w:pPr>
              <w:jc w:val="center"/>
              <w:rPr>
                <w:rFonts w:cs="Arial"/>
                <w:sz w:val="24"/>
                <w:szCs w:val="24"/>
              </w:rPr>
            </w:pPr>
            <w:sdt>
              <w:sdtPr>
                <w:rPr>
                  <w:rFonts w:cs="Arial"/>
                  <w:sz w:val="24"/>
                  <w:szCs w:val="24"/>
                </w:rPr>
                <w:id w:val="1052052107"/>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32A1D74" w14:textId="77777777" w:rsidR="00C46160" w:rsidRDefault="00C46160" w:rsidP="00C46160">
            <w:pPr>
              <w:pStyle w:val="NoSpacing"/>
            </w:pPr>
          </w:p>
        </w:tc>
        <w:tc>
          <w:tcPr>
            <w:tcW w:w="2268" w:type="dxa"/>
          </w:tcPr>
          <w:p w14:paraId="01B88DE9" w14:textId="77777777" w:rsidR="00C46160" w:rsidRDefault="00C46160" w:rsidP="00C46160">
            <w:pPr>
              <w:pStyle w:val="NoSpacing"/>
            </w:pPr>
          </w:p>
        </w:tc>
      </w:tr>
      <w:tr w:rsidR="00C46160" w14:paraId="1E3E003B" w14:textId="77777777" w:rsidTr="001459E3">
        <w:tc>
          <w:tcPr>
            <w:tcW w:w="5245" w:type="dxa"/>
            <w:vMerge/>
          </w:tcPr>
          <w:p w14:paraId="5B6F964F" w14:textId="77777777" w:rsidR="00C46160" w:rsidRPr="001459E3" w:rsidRDefault="00C46160" w:rsidP="00C46160">
            <w:pPr>
              <w:pStyle w:val="NoSpacing"/>
              <w:rPr>
                <w:sz w:val="20"/>
                <w:szCs w:val="20"/>
              </w:rPr>
            </w:pPr>
          </w:p>
        </w:tc>
        <w:tc>
          <w:tcPr>
            <w:tcW w:w="3544" w:type="dxa"/>
          </w:tcPr>
          <w:p w14:paraId="62E631C2" w14:textId="142FA284" w:rsidR="00C46160" w:rsidRDefault="00C46160" w:rsidP="00C46160">
            <w:pPr>
              <w:pStyle w:val="NoSpacing"/>
              <w:jc w:val="right"/>
              <w:rPr>
                <w:sz w:val="20"/>
                <w:szCs w:val="20"/>
              </w:rPr>
            </w:pPr>
            <w:r>
              <w:rPr>
                <w:sz w:val="20"/>
                <w:szCs w:val="20"/>
              </w:rPr>
              <w:t>Organisational Training Records</w:t>
            </w:r>
          </w:p>
        </w:tc>
        <w:tc>
          <w:tcPr>
            <w:tcW w:w="567" w:type="dxa"/>
          </w:tcPr>
          <w:p w14:paraId="340FD03F" w14:textId="027A6132" w:rsidR="00C46160" w:rsidRDefault="00780C3A" w:rsidP="00C46160">
            <w:pPr>
              <w:jc w:val="center"/>
              <w:rPr>
                <w:rFonts w:cs="Arial"/>
                <w:sz w:val="24"/>
                <w:szCs w:val="24"/>
              </w:rPr>
            </w:pPr>
            <w:sdt>
              <w:sdtPr>
                <w:rPr>
                  <w:rFonts w:cs="Arial"/>
                  <w:sz w:val="24"/>
                  <w:szCs w:val="24"/>
                </w:rPr>
                <w:id w:val="-1196230765"/>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DB4C286" w14:textId="77777777" w:rsidR="00C46160" w:rsidRDefault="00C46160" w:rsidP="00C46160">
            <w:pPr>
              <w:pStyle w:val="NoSpacing"/>
            </w:pPr>
          </w:p>
        </w:tc>
        <w:tc>
          <w:tcPr>
            <w:tcW w:w="2268" w:type="dxa"/>
          </w:tcPr>
          <w:p w14:paraId="7A976D03" w14:textId="77777777" w:rsidR="00C46160" w:rsidRDefault="00C46160" w:rsidP="00C46160">
            <w:pPr>
              <w:pStyle w:val="NoSpacing"/>
            </w:pPr>
          </w:p>
        </w:tc>
      </w:tr>
      <w:tr w:rsidR="00C46160" w14:paraId="5995D884" w14:textId="77777777" w:rsidTr="001459E3">
        <w:tc>
          <w:tcPr>
            <w:tcW w:w="5245" w:type="dxa"/>
            <w:vMerge/>
          </w:tcPr>
          <w:p w14:paraId="4B9B9FE4" w14:textId="77777777" w:rsidR="00C46160" w:rsidRPr="001459E3" w:rsidRDefault="00C46160" w:rsidP="00C46160">
            <w:pPr>
              <w:pStyle w:val="NoSpacing"/>
              <w:rPr>
                <w:sz w:val="20"/>
                <w:szCs w:val="20"/>
              </w:rPr>
            </w:pPr>
          </w:p>
        </w:tc>
        <w:tc>
          <w:tcPr>
            <w:tcW w:w="3544" w:type="dxa"/>
          </w:tcPr>
          <w:p w14:paraId="2C51BA1B" w14:textId="559EC2C0" w:rsidR="00C46160" w:rsidRDefault="00C46160" w:rsidP="00C46160">
            <w:pPr>
              <w:pStyle w:val="NoSpacing"/>
              <w:jc w:val="right"/>
              <w:rPr>
                <w:sz w:val="20"/>
                <w:szCs w:val="20"/>
              </w:rPr>
            </w:pPr>
            <w:r>
              <w:rPr>
                <w:sz w:val="20"/>
                <w:szCs w:val="20"/>
              </w:rPr>
              <w:t>Other</w:t>
            </w:r>
          </w:p>
        </w:tc>
        <w:tc>
          <w:tcPr>
            <w:tcW w:w="567" w:type="dxa"/>
          </w:tcPr>
          <w:p w14:paraId="565D7433" w14:textId="2BFFBADF" w:rsidR="00C46160" w:rsidRDefault="00780C3A" w:rsidP="00C46160">
            <w:pPr>
              <w:jc w:val="center"/>
              <w:rPr>
                <w:rFonts w:cs="Arial"/>
                <w:sz w:val="24"/>
                <w:szCs w:val="24"/>
              </w:rPr>
            </w:pPr>
            <w:sdt>
              <w:sdtPr>
                <w:rPr>
                  <w:rFonts w:cs="Arial"/>
                  <w:sz w:val="24"/>
                  <w:szCs w:val="24"/>
                </w:rPr>
                <w:id w:val="-293207574"/>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A3FB2ED" w14:textId="77777777" w:rsidR="00C46160" w:rsidRDefault="00C46160" w:rsidP="00C46160">
            <w:pPr>
              <w:pStyle w:val="NoSpacing"/>
            </w:pPr>
          </w:p>
        </w:tc>
        <w:tc>
          <w:tcPr>
            <w:tcW w:w="2268" w:type="dxa"/>
          </w:tcPr>
          <w:p w14:paraId="58C0053D" w14:textId="77777777" w:rsidR="00C46160" w:rsidRDefault="00C46160" w:rsidP="00C46160">
            <w:pPr>
              <w:pStyle w:val="NoSpacing"/>
            </w:pPr>
          </w:p>
        </w:tc>
      </w:tr>
      <w:tr w:rsidR="003048FC" w14:paraId="63D6313C" w14:textId="77777777" w:rsidTr="001459E3">
        <w:tc>
          <w:tcPr>
            <w:tcW w:w="5245" w:type="dxa"/>
            <w:vMerge w:val="restart"/>
          </w:tcPr>
          <w:p w14:paraId="159C0BD5" w14:textId="2436F553" w:rsidR="00E0555E" w:rsidRPr="00E0555E" w:rsidRDefault="00E0555E" w:rsidP="003048FC">
            <w:pPr>
              <w:pStyle w:val="NoSpacing"/>
              <w:rPr>
                <w:b/>
                <w:bCs/>
                <w:sz w:val="20"/>
                <w:szCs w:val="20"/>
              </w:rPr>
            </w:pPr>
            <w:r w:rsidRPr="00E0555E">
              <w:rPr>
                <w:b/>
                <w:bCs/>
                <w:sz w:val="20"/>
                <w:szCs w:val="20"/>
              </w:rPr>
              <w:t>Knowledge Evidence</w:t>
            </w:r>
          </w:p>
          <w:p w14:paraId="7BE2ED50" w14:textId="056F3049" w:rsidR="003048FC" w:rsidRPr="003048FC" w:rsidRDefault="003048FC" w:rsidP="003048FC">
            <w:pPr>
              <w:pStyle w:val="NoSpacing"/>
              <w:rPr>
                <w:sz w:val="20"/>
                <w:szCs w:val="20"/>
              </w:rPr>
            </w:pPr>
            <w:r w:rsidRPr="003048FC">
              <w:rPr>
                <w:sz w:val="20"/>
                <w:szCs w:val="20"/>
              </w:rPr>
              <w:t>The individual must be able to demonstrate knowledge to complete the tasks outlined in the elements, performance criteria and foundation skills of this unit, including knowledge of:</w:t>
            </w:r>
          </w:p>
          <w:p w14:paraId="4BB7154A" w14:textId="77777777" w:rsidR="003048FC" w:rsidRPr="003048FC" w:rsidRDefault="003048FC">
            <w:pPr>
              <w:pStyle w:val="NoSpacing"/>
              <w:numPr>
                <w:ilvl w:val="0"/>
                <w:numId w:val="119"/>
              </w:numPr>
              <w:rPr>
                <w:sz w:val="20"/>
                <w:szCs w:val="20"/>
              </w:rPr>
            </w:pPr>
            <w:r w:rsidRPr="003048FC">
              <w:rPr>
                <w:sz w:val="20"/>
                <w:szCs w:val="20"/>
              </w:rPr>
              <w:t>legislative and VET regulatory requirements relating to integrating core skills support into training and assessment</w:t>
            </w:r>
          </w:p>
          <w:p w14:paraId="49B8A235" w14:textId="77777777" w:rsidR="003048FC" w:rsidRPr="003048FC" w:rsidRDefault="003048FC">
            <w:pPr>
              <w:pStyle w:val="NoSpacing"/>
              <w:numPr>
                <w:ilvl w:val="0"/>
                <w:numId w:val="119"/>
              </w:numPr>
              <w:rPr>
                <w:sz w:val="20"/>
                <w:szCs w:val="20"/>
              </w:rPr>
            </w:pPr>
            <w:r w:rsidRPr="003048FC">
              <w:rPr>
                <w:sz w:val="20"/>
                <w:szCs w:val="20"/>
              </w:rPr>
              <w:t>organisational procedures relating to:</w:t>
            </w:r>
          </w:p>
          <w:p w14:paraId="4B339B6D" w14:textId="77777777" w:rsidR="003048FC" w:rsidRPr="003048FC" w:rsidRDefault="003048FC">
            <w:pPr>
              <w:pStyle w:val="NoSpacing"/>
              <w:numPr>
                <w:ilvl w:val="0"/>
                <w:numId w:val="120"/>
              </w:numPr>
              <w:rPr>
                <w:sz w:val="20"/>
                <w:szCs w:val="20"/>
              </w:rPr>
            </w:pPr>
            <w:r w:rsidRPr="003048FC">
              <w:rPr>
                <w:sz w:val="20"/>
                <w:szCs w:val="20"/>
              </w:rPr>
              <w:t>integrating vocational and core skill development</w:t>
            </w:r>
          </w:p>
          <w:p w14:paraId="15DE8C14" w14:textId="77777777" w:rsidR="003048FC" w:rsidRPr="003048FC" w:rsidRDefault="003048FC">
            <w:pPr>
              <w:pStyle w:val="NoSpacing"/>
              <w:numPr>
                <w:ilvl w:val="0"/>
                <w:numId w:val="120"/>
              </w:numPr>
              <w:rPr>
                <w:sz w:val="20"/>
                <w:szCs w:val="20"/>
              </w:rPr>
            </w:pPr>
            <w:r w:rsidRPr="003048FC">
              <w:rPr>
                <w:sz w:val="20"/>
                <w:szCs w:val="20"/>
              </w:rPr>
              <w:t>identifying and providing learner support</w:t>
            </w:r>
          </w:p>
          <w:p w14:paraId="15B088D3" w14:textId="77777777" w:rsidR="003048FC" w:rsidRPr="003048FC" w:rsidRDefault="003048FC">
            <w:pPr>
              <w:pStyle w:val="NoSpacing"/>
              <w:numPr>
                <w:ilvl w:val="0"/>
                <w:numId w:val="120"/>
              </w:numPr>
              <w:rPr>
                <w:sz w:val="20"/>
                <w:szCs w:val="20"/>
              </w:rPr>
            </w:pPr>
            <w:r w:rsidRPr="003048FC">
              <w:rPr>
                <w:sz w:val="20"/>
                <w:szCs w:val="20"/>
              </w:rPr>
              <w:t>identifying and providing candidate support</w:t>
            </w:r>
          </w:p>
          <w:p w14:paraId="307DCAEA" w14:textId="77777777" w:rsidR="003048FC" w:rsidRPr="003048FC" w:rsidRDefault="003048FC">
            <w:pPr>
              <w:pStyle w:val="NoSpacing"/>
              <w:numPr>
                <w:ilvl w:val="0"/>
                <w:numId w:val="120"/>
              </w:numPr>
              <w:rPr>
                <w:sz w:val="20"/>
                <w:szCs w:val="20"/>
              </w:rPr>
            </w:pPr>
            <w:r w:rsidRPr="003048FC">
              <w:rPr>
                <w:sz w:val="20"/>
                <w:szCs w:val="20"/>
              </w:rPr>
              <w:t>referring learners and candidates for support</w:t>
            </w:r>
          </w:p>
          <w:p w14:paraId="64DE38B0" w14:textId="77777777" w:rsidR="003048FC" w:rsidRPr="003048FC" w:rsidRDefault="003048FC">
            <w:pPr>
              <w:pStyle w:val="NoSpacing"/>
              <w:numPr>
                <w:ilvl w:val="0"/>
                <w:numId w:val="120"/>
              </w:numPr>
              <w:rPr>
                <w:sz w:val="20"/>
                <w:szCs w:val="20"/>
              </w:rPr>
            </w:pPr>
            <w:r w:rsidRPr="003048FC">
              <w:rPr>
                <w:sz w:val="20"/>
                <w:szCs w:val="20"/>
              </w:rPr>
              <w:t>gathering feedback on support provided</w:t>
            </w:r>
          </w:p>
          <w:p w14:paraId="3C31B54B" w14:textId="77777777" w:rsidR="003048FC" w:rsidRPr="003048FC" w:rsidRDefault="003048FC">
            <w:pPr>
              <w:pStyle w:val="NoSpacing"/>
              <w:numPr>
                <w:ilvl w:val="0"/>
                <w:numId w:val="121"/>
              </w:numPr>
              <w:rPr>
                <w:sz w:val="20"/>
                <w:szCs w:val="20"/>
              </w:rPr>
            </w:pPr>
            <w:r w:rsidRPr="003048FC">
              <w:rPr>
                <w:sz w:val="20"/>
                <w:szCs w:val="20"/>
              </w:rPr>
              <w:t>basic overview of core skill levels of the Australian adult population and of vocational education and training (VET) learners, including summary outcomes from most recent Survey of Adult Skills (PIAAC)</w:t>
            </w:r>
          </w:p>
          <w:p w14:paraId="5A04D3AA" w14:textId="77777777" w:rsidR="003048FC" w:rsidRPr="003048FC" w:rsidRDefault="003048FC">
            <w:pPr>
              <w:pStyle w:val="NoSpacing"/>
              <w:numPr>
                <w:ilvl w:val="0"/>
                <w:numId w:val="121"/>
              </w:numPr>
              <w:rPr>
                <w:sz w:val="20"/>
                <w:szCs w:val="20"/>
              </w:rPr>
            </w:pPr>
            <w:r w:rsidRPr="003048FC">
              <w:rPr>
                <w:sz w:val="20"/>
                <w:szCs w:val="20"/>
              </w:rPr>
              <w:t>basic overview of the nature, purpose and structure of current authorised Australian frameworks used to analyse the core skill demands of training products and levels of learners and candidates</w:t>
            </w:r>
          </w:p>
          <w:p w14:paraId="0638FD4C" w14:textId="77777777" w:rsidR="003048FC" w:rsidRPr="003048FC" w:rsidRDefault="003048FC">
            <w:pPr>
              <w:pStyle w:val="NoSpacing"/>
              <w:numPr>
                <w:ilvl w:val="0"/>
                <w:numId w:val="121"/>
              </w:numPr>
              <w:rPr>
                <w:sz w:val="20"/>
                <w:szCs w:val="20"/>
              </w:rPr>
            </w:pPr>
            <w:r w:rsidRPr="003048FC">
              <w:rPr>
                <w:sz w:val="20"/>
                <w:szCs w:val="20"/>
              </w:rPr>
              <w:t>overview of core skill demands in the workplace that relate to the nationally recognised training products described in the performance evidence</w:t>
            </w:r>
          </w:p>
          <w:p w14:paraId="535A0C99" w14:textId="77777777" w:rsidR="003048FC" w:rsidRPr="003048FC" w:rsidRDefault="003048FC">
            <w:pPr>
              <w:pStyle w:val="NoSpacing"/>
              <w:numPr>
                <w:ilvl w:val="0"/>
                <w:numId w:val="121"/>
              </w:numPr>
              <w:rPr>
                <w:sz w:val="20"/>
                <w:szCs w:val="20"/>
              </w:rPr>
            </w:pPr>
            <w:r w:rsidRPr="003048FC">
              <w:rPr>
                <w:sz w:val="20"/>
                <w:szCs w:val="20"/>
              </w:rPr>
              <w:t>benefits of integrated vocational and core skill training for all individuals</w:t>
            </w:r>
          </w:p>
          <w:p w14:paraId="40A22811" w14:textId="77777777" w:rsidR="003048FC" w:rsidRPr="003048FC" w:rsidRDefault="003048FC">
            <w:pPr>
              <w:pStyle w:val="NoSpacing"/>
              <w:numPr>
                <w:ilvl w:val="0"/>
                <w:numId w:val="121"/>
              </w:numPr>
              <w:rPr>
                <w:sz w:val="20"/>
                <w:szCs w:val="20"/>
              </w:rPr>
            </w:pPr>
            <w:r w:rsidRPr="003048FC">
              <w:rPr>
                <w:sz w:val="20"/>
                <w:szCs w:val="20"/>
              </w:rPr>
              <w:t xml:space="preserve">strategies for identifying core skill demands in nationally recognised training products, </w:t>
            </w:r>
            <w:r w:rsidRPr="003048FC">
              <w:rPr>
                <w:sz w:val="20"/>
                <w:szCs w:val="20"/>
              </w:rPr>
              <w:lastRenderedPageBreak/>
              <w:t>workplace tasks and texts, learning tasks and texts and assessment tasks and texts, including:</w:t>
            </w:r>
          </w:p>
          <w:p w14:paraId="27E7EFE4" w14:textId="77777777" w:rsidR="003048FC" w:rsidRPr="003048FC" w:rsidRDefault="003048FC">
            <w:pPr>
              <w:pStyle w:val="NoSpacing"/>
              <w:numPr>
                <w:ilvl w:val="0"/>
                <w:numId w:val="122"/>
              </w:numPr>
              <w:rPr>
                <w:sz w:val="20"/>
                <w:szCs w:val="20"/>
              </w:rPr>
            </w:pPr>
            <w:r w:rsidRPr="003048FC">
              <w:rPr>
                <w:sz w:val="20"/>
                <w:szCs w:val="20"/>
              </w:rPr>
              <w:t>what individuals need to read</w:t>
            </w:r>
          </w:p>
          <w:p w14:paraId="07EABDE5" w14:textId="77777777" w:rsidR="003048FC" w:rsidRPr="003048FC" w:rsidRDefault="003048FC">
            <w:pPr>
              <w:pStyle w:val="NoSpacing"/>
              <w:numPr>
                <w:ilvl w:val="0"/>
                <w:numId w:val="122"/>
              </w:numPr>
              <w:rPr>
                <w:sz w:val="20"/>
                <w:szCs w:val="20"/>
              </w:rPr>
            </w:pPr>
            <w:r w:rsidRPr="003048FC">
              <w:rPr>
                <w:sz w:val="20"/>
                <w:szCs w:val="20"/>
              </w:rPr>
              <w:t>what individuals need to write</w:t>
            </w:r>
          </w:p>
          <w:p w14:paraId="5383B948" w14:textId="77777777" w:rsidR="003048FC" w:rsidRPr="003048FC" w:rsidRDefault="003048FC">
            <w:pPr>
              <w:pStyle w:val="NoSpacing"/>
              <w:numPr>
                <w:ilvl w:val="0"/>
                <w:numId w:val="122"/>
              </w:numPr>
              <w:rPr>
                <w:sz w:val="20"/>
                <w:szCs w:val="20"/>
              </w:rPr>
            </w:pPr>
            <w:r w:rsidRPr="003048FC">
              <w:rPr>
                <w:sz w:val="20"/>
                <w:szCs w:val="20"/>
              </w:rPr>
              <w:t>what individuals need to listen to and say</w:t>
            </w:r>
          </w:p>
          <w:p w14:paraId="7F67D6BE" w14:textId="77777777" w:rsidR="003048FC" w:rsidRPr="003048FC" w:rsidRDefault="003048FC">
            <w:pPr>
              <w:pStyle w:val="NoSpacing"/>
              <w:numPr>
                <w:ilvl w:val="0"/>
                <w:numId w:val="122"/>
              </w:numPr>
              <w:rPr>
                <w:sz w:val="20"/>
                <w:szCs w:val="20"/>
              </w:rPr>
            </w:pPr>
            <w:r w:rsidRPr="003048FC">
              <w:rPr>
                <w:sz w:val="20"/>
                <w:szCs w:val="20"/>
              </w:rPr>
              <w:t>whether individuals are prepared for learning</w:t>
            </w:r>
          </w:p>
          <w:p w14:paraId="4DA64430" w14:textId="77777777" w:rsidR="003048FC" w:rsidRPr="003048FC" w:rsidRDefault="003048FC">
            <w:pPr>
              <w:pStyle w:val="NoSpacing"/>
              <w:numPr>
                <w:ilvl w:val="0"/>
                <w:numId w:val="122"/>
              </w:numPr>
              <w:rPr>
                <w:sz w:val="20"/>
                <w:szCs w:val="20"/>
              </w:rPr>
            </w:pPr>
            <w:r w:rsidRPr="003048FC">
              <w:rPr>
                <w:sz w:val="20"/>
                <w:szCs w:val="20"/>
              </w:rPr>
              <w:t>what numerical information individuals need to use, read, write, listen to and say</w:t>
            </w:r>
          </w:p>
          <w:p w14:paraId="7E92C75E" w14:textId="77777777" w:rsidR="003048FC" w:rsidRPr="003048FC" w:rsidRDefault="003048FC">
            <w:pPr>
              <w:pStyle w:val="NoSpacing"/>
              <w:numPr>
                <w:ilvl w:val="0"/>
                <w:numId w:val="122"/>
              </w:numPr>
              <w:rPr>
                <w:sz w:val="20"/>
                <w:szCs w:val="20"/>
              </w:rPr>
            </w:pPr>
            <w:r w:rsidRPr="003048FC">
              <w:rPr>
                <w:sz w:val="20"/>
                <w:szCs w:val="20"/>
              </w:rPr>
              <w:t>what technological and digital tools, devices, software and electronic applications individuals need to use</w:t>
            </w:r>
          </w:p>
          <w:p w14:paraId="5FF74A7F" w14:textId="77777777" w:rsidR="003048FC" w:rsidRPr="003048FC" w:rsidRDefault="003048FC">
            <w:pPr>
              <w:pStyle w:val="NoSpacing"/>
              <w:numPr>
                <w:ilvl w:val="0"/>
                <w:numId w:val="123"/>
              </w:numPr>
              <w:rPr>
                <w:sz w:val="20"/>
                <w:szCs w:val="20"/>
              </w:rPr>
            </w:pPr>
            <w:r w:rsidRPr="003048FC">
              <w:rPr>
                <w:sz w:val="20"/>
                <w:szCs w:val="20"/>
              </w:rPr>
              <w:t>responsibilities and limitations of own job role and practice in relation to providing core skills support in training and assessment</w:t>
            </w:r>
          </w:p>
          <w:p w14:paraId="2CF1D2F6" w14:textId="77777777" w:rsidR="003048FC" w:rsidRPr="003048FC" w:rsidRDefault="003048FC">
            <w:pPr>
              <w:pStyle w:val="NoSpacing"/>
              <w:numPr>
                <w:ilvl w:val="0"/>
                <w:numId w:val="123"/>
              </w:numPr>
              <w:rPr>
                <w:sz w:val="20"/>
                <w:szCs w:val="20"/>
              </w:rPr>
            </w:pPr>
            <w:r w:rsidRPr="003048FC">
              <w:rPr>
                <w:sz w:val="20"/>
                <w:szCs w:val="20"/>
              </w:rPr>
              <w:t>mechanisms to evaluate effectiveness of integrated core skill support.</w:t>
            </w:r>
          </w:p>
          <w:p w14:paraId="1CB67FE7" w14:textId="77777777" w:rsidR="003048FC" w:rsidRPr="001459E3" w:rsidRDefault="003048FC" w:rsidP="003048FC">
            <w:pPr>
              <w:pStyle w:val="NoSpacing"/>
              <w:rPr>
                <w:sz w:val="20"/>
                <w:szCs w:val="20"/>
              </w:rPr>
            </w:pPr>
          </w:p>
        </w:tc>
        <w:tc>
          <w:tcPr>
            <w:tcW w:w="3544" w:type="dxa"/>
          </w:tcPr>
          <w:p w14:paraId="20557811" w14:textId="0D758C23" w:rsidR="003048FC" w:rsidRDefault="003048FC" w:rsidP="003048FC">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09EBF208" w14:textId="718DCB1E" w:rsidR="003048FC" w:rsidRDefault="00780C3A" w:rsidP="003048FC">
            <w:pPr>
              <w:jc w:val="center"/>
              <w:rPr>
                <w:rFonts w:cs="Arial"/>
                <w:sz w:val="24"/>
                <w:szCs w:val="24"/>
              </w:rPr>
            </w:pPr>
            <w:sdt>
              <w:sdtPr>
                <w:rPr>
                  <w:rFonts w:cs="Arial"/>
                  <w:sz w:val="24"/>
                  <w:szCs w:val="24"/>
                </w:rPr>
                <w:id w:val="-213044990"/>
                <w14:checkbox>
                  <w14:checked w14:val="0"/>
                  <w14:checkedState w14:val="2612" w14:font="MS Gothic"/>
                  <w14:uncheckedState w14:val="2610" w14:font="MS Gothic"/>
                </w14:checkbox>
              </w:sdtPr>
              <w:sdtEndPr/>
              <w:sdtContent>
                <w:r w:rsidR="003048FC" w:rsidRPr="00D5691A">
                  <w:rPr>
                    <w:rFonts w:ascii="MS Gothic" w:eastAsia="MS Gothic" w:hAnsi="MS Gothic" w:cs="Arial" w:hint="eastAsia"/>
                    <w:sz w:val="24"/>
                    <w:szCs w:val="24"/>
                  </w:rPr>
                  <w:t>☐</w:t>
                </w:r>
              </w:sdtContent>
            </w:sdt>
          </w:p>
        </w:tc>
        <w:tc>
          <w:tcPr>
            <w:tcW w:w="4111" w:type="dxa"/>
          </w:tcPr>
          <w:p w14:paraId="3BB0C5D1" w14:textId="77777777" w:rsidR="003048FC" w:rsidRDefault="003048FC" w:rsidP="003048FC">
            <w:pPr>
              <w:pStyle w:val="NoSpacing"/>
            </w:pPr>
          </w:p>
        </w:tc>
        <w:tc>
          <w:tcPr>
            <w:tcW w:w="2268" w:type="dxa"/>
          </w:tcPr>
          <w:p w14:paraId="07A1C383" w14:textId="77777777" w:rsidR="003048FC" w:rsidRDefault="003048FC" w:rsidP="003048FC">
            <w:pPr>
              <w:pStyle w:val="NoSpacing"/>
            </w:pPr>
          </w:p>
        </w:tc>
      </w:tr>
      <w:tr w:rsidR="003048FC" w14:paraId="0CF7F091" w14:textId="77777777" w:rsidTr="001459E3">
        <w:tc>
          <w:tcPr>
            <w:tcW w:w="5245" w:type="dxa"/>
            <w:vMerge/>
          </w:tcPr>
          <w:p w14:paraId="2B2BB0ED" w14:textId="77777777" w:rsidR="003048FC" w:rsidRPr="001459E3" w:rsidRDefault="003048FC" w:rsidP="003048FC">
            <w:pPr>
              <w:pStyle w:val="NoSpacing"/>
              <w:rPr>
                <w:sz w:val="20"/>
                <w:szCs w:val="20"/>
              </w:rPr>
            </w:pPr>
          </w:p>
        </w:tc>
        <w:tc>
          <w:tcPr>
            <w:tcW w:w="3544" w:type="dxa"/>
          </w:tcPr>
          <w:p w14:paraId="462F3DAD" w14:textId="67B624C6" w:rsidR="003048FC" w:rsidRDefault="003048FC" w:rsidP="003048FC">
            <w:pPr>
              <w:pStyle w:val="NoSpacing"/>
              <w:jc w:val="right"/>
              <w:rPr>
                <w:sz w:val="20"/>
                <w:szCs w:val="20"/>
              </w:rPr>
            </w:pPr>
            <w:r>
              <w:rPr>
                <w:sz w:val="20"/>
                <w:szCs w:val="20"/>
              </w:rPr>
              <w:t>Samples of completed work</w:t>
            </w:r>
          </w:p>
        </w:tc>
        <w:tc>
          <w:tcPr>
            <w:tcW w:w="567" w:type="dxa"/>
          </w:tcPr>
          <w:p w14:paraId="1D5DFDED" w14:textId="51ADA8E7" w:rsidR="003048FC" w:rsidRDefault="00780C3A" w:rsidP="003048FC">
            <w:pPr>
              <w:jc w:val="center"/>
              <w:rPr>
                <w:rFonts w:cs="Arial"/>
                <w:sz w:val="24"/>
                <w:szCs w:val="24"/>
              </w:rPr>
            </w:pPr>
            <w:sdt>
              <w:sdtPr>
                <w:rPr>
                  <w:rFonts w:cs="Arial"/>
                  <w:sz w:val="24"/>
                  <w:szCs w:val="24"/>
                </w:rPr>
                <w:id w:val="978576090"/>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39E32C0A" w14:textId="77777777" w:rsidR="003048FC" w:rsidRDefault="003048FC" w:rsidP="003048FC">
            <w:pPr>
              <w:pStyle w:val="NoSpacing"/>
            </w:pPr>
          </w:p>
        </w:tc>
        <w:tc>
          <w:tcPr>
            <w:tcW w:w="2268" w:type="dxa"/>
          </w:tcPr>
          <w:p w14:paraId="5B1D4549" w14:textId="77777777" w:rsidR="003048FC" w:rsidRDefault="003048FC" w:rsidP="003048FC">
            <w:pPr>
              <w:pStyle w:val="NoSpacing"/>
            </w:pPr>
          </w:p>
        </w:tc>
      </w:tr>
      <w:tr w:rsidR="003048FC" w14:paraId="29045FC2" w14:textId="77777777" w:rsidTr="001459E3">
        <w:tc>
          <w:tcPr>
            <w:tcW w:w="5245" w:type="dxa"/>
            <w:vMerge/>
          </w:tcPr>
          <w:p w14:paraId="1ED4A57F" w14:textId="77777777" w:rsidR="003048FC" w:rsidRPr="001459E3" w:rsidRDefault="003048FC" w:rsidP="003048FC">
            <w:pPr>
              <w:pStyle w:val="NoSpacing"/>
              <w:rPr>
                <w:sz w:val="20"/>
                <w:szCs w:val="20"/>
              </w:rPr>
            </w:pPr>
          </w:p>
        </w:tc>
        <w:tc>
          <w:tcPr>
            <w:tcW w:w="3544" w:type="dxa"/>
          </w:tcPr>
          <w:p w14:paraId="5EDDC32A" w14:textId="0E35921E" w:rsidR="003048FC" w:rsidRDefault="003048FC" w:rsidP="003048FC">
            <w:pPr>
              <w:pStyle w:val="NoSpacing"/>
              <w:jc w:val="right"/>
              <w:rPr>
                <w:sz w:val="20"/>
                <w:szCs w:val="20"/>
              </w:rPr>
            </w:pPr>
            <w:r>
              <w:rPr>
                <w:sz w:val="20"/>
                <w:szCs w:val="20"/>
              </w:rPr>
              <w:t>Job / Position Descriptions</w:t>
            </w:r>
          </w:p>
        </w:tc>
        <w:tc>
          <w:tcPr>
            <w:tcW w:w="567" w:type="dxa"/>
          </w:tcPr>
          <w:p w14:paraId="7C950DC7" w14:textId="38334777" w:rsidR="003048FC" w:rsidRDefault="00780C3A" w:rsidP="003048FC">
            <w:pPr>
              <w:jc w:val="center"/>
              <w:rPr>
                <w:rFonts w:cs="Arial"/>
                <w:sz w:val="24"/>
                <w:szCs w:val="24"/>
              </w:rPr>
            </w:pPr>
            <w:sdt>
              <w:sdtPr>
                <w:rPr>
                  <w:rFonts w:cs="Arial"/>
                  <w:sz w:val="24"/>
                  <w:szCs w:val="24"/>
                </w:rPr>
                <w:id w:val="501399881"/>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7D3E7E3B" w14:textId="77777777" w:rsidR="003048FC" w:rsidRDefault="003048FC" w:rsidP="003048FC">
            <w:pPr>
              <w:pStyle w:val="NoSpacing"/>
            </w:pPr>
          </w:p>
        </w:tc>
        <w:tc>
          <w:tcPr>
            <w:tcW w:w="2268" w:type="dxa"/>
          </w:tcPr>
          <w:p w14:paraId="617D8FD9" w14:textId="77777777" w:rsidR="003048FC" w:rsidRDefault="003048FC" w:rsidP="003048FC">
            <w:pPr>
              <w:pStyle w:val="NoSpacing"/>
            </w:pPr>
          </w:p>
        </w:tc>
      </w:tr>
      <w:tr w:rsidR="003048FC" w14:paraId="12EBAB4C" w14:textId="77777777" w:rsidTr="001459E3">
        <w:tc>
          <w:tcPr>
            <w:tcW w:w="5245" w:type="dxa"/>
            <w:vMerge/>
          </w:tcPr>
          <w:p w14:paraId="27DA6CD8" w14:textId="77777777" w:rsidR="003048FC" w:rsidRPr="001459E3" w:rsidRDefault="003048FC" w:rsidP="003048FC">
            <w:pPr>
              <w:pStyle w:val="NoSpacing"/>
              <w:rPr>
                <w:sz w:val="20"/>
                <w:szCs w:val="20"/>
              </w:rPr>
            </w:pPr>
          </w:p>
        </w:tc>
        <w:tc>
          <w:tcPr>
            <w:tcW w:w="3544" w:type="dxa"/>
          </w:tcPr>
          <w:p w14:paraId="018E6C5F" w14:textId="22496D69" w:rsidR="003048FC" w:rsidRDefault="003048FC" w:rsidP="003048FC">
            <w:pPr>
              <w:pStyle w:val="NoSpacing"/>
              <w:jc w:val="right"/>
              <w:rPr>
                <w:sz w:val="20"/>
                <w:szCs w:val="20"/>
              </w:rPr>
            </w:pPr>
            <w:r>
              <w:rPr>
                <w:sz w:val="20"/>
                <w:szCs w:val="20"/>
              </w:rPr>
              <w:t>Consultation Records</w:t>
            </w:r>
          </w:p>
        </w:tc>
        <w:tc>
          <w:tcPr>
            <w:tcW w:w="567" w:type="dxa"/>
          </w:tcPr>
          <w:p w14:paraId="4FE01A14" w14:textId="75F70C10" w:rsidR="003048FC" w:rsidRDefault="00780C3A" w:rsidP="003048FC">
            <w:pPr>
              <w:jc w:val="center"/>
              <w:rPr>
                <w:rFonts w:cs="Arial"/>
                <w:sz w:val="24"/>
                <w:szCs w:val="24"/>
              </w:rPr>
            </w:pPr>
            <w:sdt>
              <w:sdtPr>
                <w:rPr>
                  <w:rFonts w:cs="Arial"/>
                  <w:sz w:val="24"/>
                  <w:szCs w:val="24"/>
                </w:rPr>
                <w:id w:val="1868404027"/>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6355597D" w14:textId="77777777" w:rsidR="003048FC" w:rsidRDefault="003048FC" w:rsidP="003048FC">
            <w:pPr>
              <w:pStyle w:val="NoSpacing"/>
            </w:pPr>
          </w:p>
        </w:tc>
        <w:tc>
          <w:tcPr>
            <w:tcW w:w="2268" w:type="dxa"/>
          </w:tcPr>
          <w:p w14:paraId="5C570F1D" w14:textId="77777777" w:rsidR="003048FC" w:rsidRDefault="003048FC" w:rsidP="003048FC">
            <w:pPr>
              <w:pStyle w:val="NoSpacing"/>
            </w:pPr>
          </w:p>
        </w:tc>
      </w:tr>
      <w:tr w:rsidR="003048FC" w14:paraId="4FC1E4B6" w14:textId="77777777" w:rsidTr="001459E3">
        <w:tc>
          <w:tcPr>
            <w:tcW w:w="5245" w:type="dxa"/>
            <w:vMerge/>
          </w:tcPr>
          <w:p w14:paraId="76173B54" w14:textId="77777777" w:rsidR="003048FC" w:rsidRPr="001459E3" w:rsidRDefault="003048FC" w:rsidP="003048FC">
            <w:pPr>
              <w:pStyle w:val="NoSpacing"/>
              <w:rPr>
                <w:sz w:val="20"/>
                <w:szCs w:val="20"/>
              </w:rPr>
            </w:pPr>
          </w:p>
        </w:tc>
        <w:tc>
          <w:tcPr>
            <w:tcW w:w="3544" w:type="dxa"/>
          </w:tcPr>
          <w:p w14:paraId="744BF29C" w14:textId="2196C77D" w:rsidR="003048FC" w:rsidRDefault="003048FC" w:rsidP="003048FC">
            <w:pPr>
              <w:pStyle w:val="NoSpacing"/>
              <w:jc w:val="right"/>
              <w:rPr>
                <w:sz w:val="20"/>
                <w:szCs w:val="20"/>
              </w:rPr>
            </w:pPr>
            <w:r>
              <w:rPr>
                <w:sz w:val="20"/>
                <w:szCs w:val="20"/>
              </w:rPr>
              <w:t>References</w:t>
            </w:r>
          </w:p>
        </w:tc>
        <w:tc>
          <w:tcPr>
            <w:tcW w:w="567" w:type="dxa"/>
          </w:tcPr>
          <w:p w14:paraId="20A7367F" w14:textId="306FBBAF" w:rsidR="003048FC" w:rsidRDefault="00780C3A" w:rsidP="003048FC">
            <w:pPr>
              <w:jc w:val="center"/>
              <w:rPr>
                <w:rFonts w:cs="Arial"/>
                <w:sz w:val="24"/>
                <w:szCs w:val="24"/>
              </w:rPr>
            </w:pPr>
            <w:sdt>
              <w:sdtPr>
                <w:rPr>
                  <w:rFonts w:cs="Arial"/>
                  <w:sz w:val="24"/>
                  <w:szCs w:val="24"/>
                </w:rPr>
                <w:id w:val="1427461736"/>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49E2684C" w14:textId="77777777" w:rsidR="003048FC" w:rsidRDefault="003048FC" w:rsidP="003048FC">
            <w:pPr>
              <w:pStyle w:val="NoSpacing"/>
            </w:pPr>
          </w:p>
        </w:tc>
        <w:tc>
          <w:tcPr>
            <w:tcW w:w="2268" w:type="dxa"/>
          </w:tcPr>
          <w:p w14:paraId="0DC8145D" w14:textId="77777777" w:rsidR="003048FC" w:rsidRDefault="003048FC" w:rsidP="003048FC">
            <w:pPr>
              <w:pStyle w:val="NoSpacing"/>
            </w:pPr>
          </w:p>
        </w:tc>
      </w:tr>
      <w:tr w:rsidR="003048FC" w14:paraId="32B6888A" w14:textId="77777777" w:rsidTr="001459E3">
        <w:tc>
          <w:tcPr>
            <w:tcW w:w="5245" w:type="dxa"/>
            <w:vMerge/>
          </w:tcPr>
          <w:p w14:paraId="5C700B68" w14:textId="77777777" w:rsidR="003048FC" w:rsidRPr="001459E3" w:rsidRDefault="003048FC" w:rsidP="003048FC">
            <w:pPr>
              <w:pStyle w:val="NoSpacing"/>
              <w:rPr>
                <w:sz w:val="20"/>
                <w:szCs w:val="20"/>
              </w:rPr>
            </w:pPr>
          </w:p>
        </w:tc>
        <w:tc>
          <w:tcPr>
            <w:tcW w:w="3544" w:type="dxa"/>
          </w:tcPr>
          <w:p w14:paraId="51728732" w14:textId="49800808" w:rsidR="003048FC" w:rsidRDefault="003048FC" w:rsidP="003048FC">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31B97104" w14:textId="4FC1047B" w:rsidR="003048FC" w:rsidRDefault="00780C3A" w:rsidP="003048FC">
            <w:pPr>
              <w:jc w:val="center"/>
              <w:rPr>
                <w:rFonts w:cs="Arial"/>
                <w:sz w:val="24"/>
                <w:szCs w:val="24"/>
              </w:rPr>
            </w:pPr>
            <w:sdt>
              <w:sdtPr>
                <w:rPr>
                  <w:rFonts w:cs="Arial"/>
                  <w:sz w:val="24"/>
                  <w:szCs w:val="24"/>
                </w:rPr>
                <w:id w:val="937257432"/>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323176DA" w14:textId="77777777" w:rsidR="003048FC" w:rsidRDefault="003048FC" w:rsidP="003048FC">
            <w:pPr>
              <w:pStyle w:val="NoSpacing"/>
            </w:pPr>
          </w:p>
        </w:tc>
        <w:tc>
          <w:tcPr>
            <w:tcW w:w="2268" w:type="dxa"/>
          </w:tcPr>
          <w:p w14:paraId="2EA95F37" w14:textId="77777777" w:rsidR="003048FC" w:rsidRDefault="003048FC" w:rsidP="003048FC">
            <w:pPr>
              <w:pStyle w:val="NoSpacing"/>
            </w:pPr>
          </w:p>
        </w:tc>
      </w:tr>
      <w:tr w:rsidR="003048FC" w14:paraId="74C5A110" w14:textId="77777777" w:rsidTr="001459E3">
        <w:tc>
          <w:tcPr>
            <w:tcW w:w="5245" w:type="dxa"/>
            <w:vMerge/>
          </w:tcPr>
          <w:p w14:paraId="1FA0DB85" w14:textId="77777777" w:rsidR="003048FC" w:rsidRPr="001459E3" w:rsidRDefault="003048FC" w:rsidP="003048FC">
            <w:pPr>
              <w:pStyle w:val="NoSpacing"/>
              <w:rPr>
                <w:sz w:val="20"/>
                <w:szCs w:val="20"/>
              </w:rPr>
            </w:pPr>
          </w:p>
        </w:tc>
        <w:tc>
          <w:tcPr>
            <w:tcW w:w="3544" w:type="dxa"/>
          </w:tcPr>
          <w:p w14:paraId="7912386F" w14:textId="3AD5B9E7" w:rsidR="003048FC" w:rsidRDefault="003048FC" w:rsidP="003048FC">
            <w:pPr>
              <w:pStyle w:val="NoSpacing"/>
              <w:jc w:val="right"/>
              <w:rPr>
                <w:sz w:val="20"/>
                <w:szCs w:val="20"/>
              </w:rPr>
            </w:pPr>
            <w:r>
              <w:rPr>
                <w:sz w:val="20"/>
                <w:szCs w:val="20"/>
              </w:rPr>
              <w:t>Resume / CV</w:t>
            </w:r>
          </w:p>
        </w:tc>
        <w:tc>
          <w:tcPr>
            <w:tcW w:w="567" w:type="dxa"/>
          </w:tcPr>
          <w:p w14:paraId="4B0BE03A" w14:textId="344996E1" w:rsidR="003048FC" w:rsidRDefault="00780C3A" w:rsidP="003048FC">
            <w:pPr>
              <w:jc w:val="center"/>
              <w:rPr>
                <w:rFonts w:cs="Arial"/>
                <w:sz w:val="24"/>
                <w:szCs w:val="24"/>
              </w:rPr>
            </w:pPr>
            <w:sdt>
              <w:sdtPr>
                <w:rPr>
                  <w:rFonts w:cs="Arial"/>
                  <w:sz w:val="24"/>
                  <w:szCs w:val="24"/>
                </w:rPr>
                <w:id w:val="-477234374"/>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21A5EC1C" w14:textId="77777777" w:rsidR="003048FC" w:rsidRDefault="003048FC" w:rsidP="003048FC">
            <w:pPr>
              <w:pStyle w:val="NoSpacing"/>
            </w:pPr>
          </w:p>
        </w:tc>
        <w:tc>
          <w:tcPr>
            <w:tcW w:w="2268" w:type="dxa"/>
          </w:tcPr>
          <w:p w14:paraId="755FBC3F" w14:textId="77777777" w:rsidR="003048FC" w:rsidRDefault="003048FC" w:rsidP="003048FC">
            <w:pPr>
              <w:pStyle w:val="NoSpacing"/>
            </w:pPr>
          </w:p>
        </w:tc>
      </w:tr>
      <w:tr w:rsidR="003048FC" w14:paraId="4C6E9000" w14:textId="77777777" w:rsidTr="001459E3">
        <w:tc>
          <w:tcPr>
            <w:tcW w:w="5245" w:type="dxa"/>
            <w:vMerge/>
          </w:tcPr>
          <w:p w14:paraId="5CC0DD78" w14:textId="77777777" w:rsidR="003048FC" w:rsidRPr="001459E3" w:rsidRDefault="003048FC" w:rsidP="003048FC">
            <w:pPr>
              <w:pStyle w:val="NoSpacing"/>
              <w:rPr>
                <w:sz w:val="20"/>
                <w:szCs w:val="20"/>
              </w:rPr>
            </w:pPr>
          </w:p>
        </w:tc>
        <w:tc>
          <w:tcPr>
            <w:tcW w:w="3544" w:type="dxa"/>
          </w:tcPr>
          <w:p w14:paraId="6DFD2BC4" w14:textId="062E05EA" w:rsidR="003048FC" w:rsidRDefault="003048FC" w:rsidP="003048FC">
            <w:pPr>
              <w:pStyle w:val="NoSpacing"/>
              <w:jc w:val="right"/>
              <w:rPr>
                <w:sz w:val="20"/>
                <w:szCs w:val="20"/>
              </w:rPr>
            </w:pPr>
            <w:r>
              <w:rPr>
                <w:sz w:val="20"/>
                <w:szCs w:val="20"/>
              </w:rPr>
              <w:t>Organisational Training Records</w:t>
            </w:r>
          </w:p>
        </w:tc>
        <w:tc>
          <w:tcPr>
            <w:tcW w:w="567" w:type="dxa"/>
          </w:tcPr>
          <w:p w14:paraId="248502FA" w14:textId="2EA5A31F" w:rsidR="003048FC" w:rsidRDefault="00780C3A" w:rsidP="003048FC">
            <w:pPr>
              <w:jc w:val="center"/>
              <w:rPr>
                <w:rFonts w:cs="Arial"/>
                <w:sz w:val="24"/>
                <w:szCs w:val="24"/>
              </w:rPr>
            </w:pPr>
            <w:sdt>
              <w:sdtPr>
                <w:rPr>
                  <w:rFonts w:cs="Arial"/>
                  <w:sz w:val="24"/>
                  <w:szCs w:val="24"/>
                </w:rPr>
                <w:id w:val="1133899599"/>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1DD00591" w14:textId="77777777" w:rsidR="003048FC" w:rsidRDefault="003048FC" w:rsidP="003048FC">
            <w:pPr>
              <w:pStyle w:val="NoSpacing"/>
            </w:pPr>
          </w:p>
        </w:tc>
        <w:tc>
          <w:tcPr>
            <w:tcW w:w="2268" w:type="dxa"/>
          </w:tcPr>
          <w:p w14:paraId="50724FDC" w14:textId="77777777" w:rsidR="003048FC" w:rsidRDefault="003048FC" w:rsidP="003048FC">
            <w:pPr>
              <w:pStyle w:val="NoSpacing"/>
            </w:pPr>
          </w:p>
        </w:tc>
      </w:tr>
      <w:tr w:rsidR="003048FC" w14:paraId="69F40674" w14:textId="77777777" w:rsidTr="001459E3">
        <w:tc>
          <w:tcPr>
            <w:tcW w:w="5245" w:type="dxa"/>
            <w:vMerge/>
          </w:tcPr>
          <w:p w14:paraId="48972B1D" w14:textId="77777777" w:rsidR="003048FC" w:rsidRPr="001459E3" w:rsidRDefault="003048FC" w:rsidP="003048FC">
            <w:pPr>
              <w:pStyle w:val="NoSpacing"/>
              <w:rPr>
                <w:sz w:val="20"/>
                <w:szCs w:val="20"/>
              </w:rPr>
            </w:pPr>
          </w:p>
        </w:tc>
        <w:tc>
          <w:tcPr>
            <w:tcW w:w="3544" w:type="dxa"/>
          </w:tcPr>
          <w:p w14:paraId="6A5DCC94" w14:textId="236FB02F" w:rsidR="003048FC" w:rsidRDefault="003048FC" w:rsidP="003048FC">
            <w:pPr>
              <w:pStyle w:val="NoSpacing"/>
              <w:jc w:val="right"/>
              <w:rPr>
                <w:sz w:val="20"/>
                <w:szCs w:val="20"/>
              </w:rPr>
            </w:pPr>
            <w:r>
              <w:rPr>
                <w:sz w:val="20"/>
                <w:szCs w:val="20"/>
              </w:rPr>
              <w:t>Other</w:t>
            </w:r>
          </w:p>
        </w:tc>
        <w:tc>
          <w:tcPr>
            <w:tcW w:w="567" w:type="dxa"/>
          </w:tcPr>
          <w:p w14:paraId="2B7E29D3" w14:textId="0EC6BF56" w:rsidR="003048FC" w:rsidRDefault="00780C3A" w:rsidP="003048FC">
            <w:pPr>
              <w:jc w:val="center"/>
              <w:rPr>
                <w:rFonts w:cs="Arial"/>
                <w:sz w:val="24"/>
                <w:szCs w:val="24"/>
              </w:rPr>
            </w:pPr>
            <w:sdt>
              <w:sdtPr>
                <w:rPr>
                  <w:rFonts w:cs="Arial"/>
                  <w:sz w:val="24"/>
                  <w:szCs w:val="24"/>
                </w:rPr>
                <w:id w:val="359022562"/>
                <w14:checkbox>
                  <w14:checked w14:val="0"/>
                  <w14:checkedState w14:val="2612" w14:font="MS Gothic"/>
                  <w14:uncheckedState w14:val="2610" w14:font="MS Gothic"/>
                </w14:checkbox>
              </w:sdtPr>
              <w:sdtEndPr/>
              <w:sdtContent>
                <w:r w:rsidR="003048FC">
                  <w:rPr>
                    <w:rFonts w:ascii="MS Gothic" w:eastAsia="MS Gothic" w:hAnsi="MS Gothic" w:cs="Arial" w:hint="eastAsia"/>
                    <w:sz w:val="24"/>
                    <w:szCs w:val="24"/>
                  </w:rPr>
                  <w:t>☐</w:t>
                </w:r>
              </w:sdtContent>
            </w:sdt>
          </w:p>
        </w:tc>
        <w:tc>
          <w:tcPr>
            <w:tcW w:w="4111" w:type="dxa"/>
          </w:tcPr>
          <w:p w14:paraId="22175840" w14:textId="77777777" w:rsidR="003048FC" w:rsidRDefault="003048FC" w:rsidP="003048FC">
            <w:pPr>
              <w:pStyle w:val="NoSpacing"/>
            </w:pPr>
          </w:p>
        </w:tc>
        <w:tc>
          <w:tcPr>
            <w:tcW w:w="2268" w:type="dxa"/>
          </w:tcPr>
          <w:p w14:paraId="74A1457F" w14:textId="77777777" w:rsidR="003048FC" w:rsidRDefault="003048FC" w:rsidP="003048FC">
            <w:pPr>
              <w:pStyle w:val="NoSpacing"/>
            </w:pPr>
          </w:p>
        </w:tc>
      </w:tr>
    </w:tbl>
    <w:p w14:paraId="52977DE4" w14:textId="18C57C0E" w:rsidR="00AE3230" w:rsidRDefault="00AE3230" w:rsidP="00AE3230">
      <w:pPr>
        <w:pStyle w:val="NoSpacing"/>
      </w:pPr>
      <w:bookmarkStart w:id="20" w:name="_Toc19886899"/>
      <w:bookmarkStart w:id="21" w:name="_Toc20170052"/>
      <w:bookmarkStart w:id="22" w:name="_Toc20170074"/>
    </w:p>
    <w:p w14:paraId="6B34F1F6" w14:textId="69335224" w:rsidR="00AE3230" w:rsidRDefault="00AE3230" w:rsidP="00AE3230">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E2F3A" w:rsidRPr="00AC7122" w14:paraId="270B8E34" w14:textId="77777777" w:rsidTr="00B87ACF">
        <w:trPr>
          <w:trHeight w:val="728"/>
        </w:trPr>
        <w:tc>
          <w:tcPr>
            <w:tcW w:w="15735" w:type="dxa"/>
            <w:gridSpan w:val="5"/>
            <w:shd w:val="clear" w:color="auto" w:fill="DBE5F1" w:themeFill="accent1" w:themeFillTint="33"/>
            <w:vAlign w:val="center"/>
          </w:tcPr>
          <w:p w14:paraId="64C65083" w14:textId="42C27C3C" w:rsidR="001E2F3A" w:rsidRPr="00AC2703" w:rsidRDefault="00F80C54" w:rsidP="00B87ACF">
            <w:pPr>
              <w:pStyle w:val="NoSpacing"/>
              <w:rPr>
                <w:color w:val="215868" w:themeColor="accent5" w:themeShade="80"/>
                <w:sz w:val="36"/>
                <w:szCs w:val="36"/>
              </w:rPr>
            </w:pPr>
            <w:bookmarkStart w:id="23" w:name="_Toc130306886"/>
            <w:r>
              <w:rPr>
                <w:rStyle w:val="Heading1Char"/>
              </w:rPr>
              <w:t xml:space="preserve">11. </w:t>
            </w:r>
            <w:r w:rsidRPr="00F80C54">
              <w:rPr>
                <w:rStyle w:val="Heading1Char"/>
              </w:rPr>
              <w:t>TAELLN423</w:t>
            </w:r>
            <w:r>
              <w:rPr>
                <w:rStyle w:val="Heading1Char"/>
              </w:rPr>
              <w:t xml:space="preserve"> </w:t>
            </w:r>
            <w:r w:rsidRPr="00F80C54">
              <w:rPr>
                <w:rStyle w:val="Heading1Char"/>
                <w:b w:val="0"/>
                <w:bCs/>
              </w:rPr>
              <w:t>- Integrate employability skills support into training and assessment (Release 1)</w:t>
            </w:r>
            <w:bookmarkEnd w:id="23"/>
          </w:p>
        </w:tc>
      </w:tr>
      <w:tr w:rsidR="001E2F3A" w:rsidRPr="00E338E1" w14:paraId="21148A33" w14:textId="77777777" w:rsidTr="00B87ACF">
        <w:tc>
          <w:tcPr>
            <w:tcW w:w="15735" w:type="dxa"/>
            <w:gridSpan w:val="5"/>
            <w:shd w:val="clear" w:color="auto" w:fill="F2F2F2" w:themeFill="background1" w:themeFillShade="F2"/>
          </w:tcPr>
          <w:p w14:paraId="015B27DA" w14:textId="77777777" w:rsidR="001E2F3A" w:rsidRPr="00E338E1" w:rsidRDefault="001E2F3A" w:rsidP="00B87ACF">
            <w:pPr>
              <w:pStyle w:val="NoSpacing"/>
              <w:rPr>
                <w:color w:val="403152" w:themeColor="accent4" w:themeShade="80"/>
                <w:sz w:val="32"/>
                <w:szCs w:val="32"/>
              </w:rPr>
            </w:pPr>
            <w:r w:rsidRPr="00AC7122">
              <w:rPr>
                <w:sz w:val="32"/>
                <w:szCs w:val="32"/>
              </w:rPr>
              <w:t>Portfolio of Evidence</w:t>
            </w:r>
          </w:p>
        </w:tc>
      </w:tr>
      <w:tr w:rsidR="001E2F3A" w:rsidRPr="00AC7122" w14:paraId="066FA4B6" w14:textId="77777777" w:rsidTr="00B87ACF">
        <w:tc>
          <w:tcPr>
            <w:tcW w:w="5245" w:type="dxa"/>
            <w:shd w:val="clear" w:color="auto" w:fill="DBE5F1" w:themeFill="accent1" w:themeFillTint="33"/>
          </w:tcPr>
          <w:p w14:paraId="2C067C41" w14:textId="77777777" w:rsidR="001E2F3A" w:rsidRPr="00AC7122" w:rsidRDefault="001E2F3A" w:rsidP="00B87ACF">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0FD991A9" w14:textId="77777777" w:rsidR="001E2F3A" w:rsidRPr="00AC7122" w:rsidRDefault="001E2F3A" w:rsidP="00B87ACF">
            <w:pPr>
              <w:pStyle w:val="NoSpacing"/>
              <w:rPr>
                <w:sz w:val="24"/>
                <w:szCs w:val="24"/>
              </w:rPr>
            </w:pPr>
            <w:r w:rsidRPr="00AC7122">
              <w:rPr>
                <w:sz w:val="24"/>
                <w:szCs w:val="24"/>
              </w:rPr>
              <w:t>Evidence Checklist</w:t>
            </w:r>
          </w:p>
        </w:tc>
        <w:tc>
          <w:tcPr>
            <w:tcW w:w="4111" w:type="dxa"/>
            <w:shd w:val="clear" w:color="auto" w:fill="DBE5F1" w:themeFill="accent1" w:themeFillTint="33"/>
          </w:tcPr>
          <w:p w14:paraId="28B5B987" w14:textId="77777777" w:rsidR="001E2F3A" w:rsidRPr="00AC7122" w:rsidRDefault="001E2F3A" w:rsidP="00B87ACF">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5E9B49EB" w14:textId="77777777" w:rsidR="001E2F3A" w:rsidRPr="00AC7122" w:rsidRDefault="001E2F3A" w:rsidP="00B87ACF">
            <w:pPr>
              <w:pStyle w:val="NoSpacing"/>
              <w:rPr>
                <w:sz w:val="24"/>
                <w:szCs w:val="24"/>
              </w:rPr>
            </w:pPr>
            <w:r w:rsidRPr="00AC7122">
              <w:rPr>
                <w:sz w:val="24"/>
                <w:szCs w:val="24"/>
              </w:rPr>
              <w:t>Doc No. / Name</w:t>
            </w:r>
          </w:p>
        </w:tc>
      </w:tr>
      <w:tr w:rsidR="001E2F3A" w14:paraId="3537D2CE" w14:textId="77777777" w:rsidTr="00B87ACF">
        <w:tc>
          <w:tcPr>
            <w:tcW w:w="5245" w:type="dxa"/>
            <w:vMerge w:val="restart"/>
          </w:tcPr>
          <w:p w14:paraId="7ACB61B4" w14:textId="77777777" w:rsidR="003048FC" w:rsidRPr="00E0555E" w:rsidRDefault="003048FC" w:rsidP="003048FC">
            <w:pPr>
              <w:pStyle w:val="NoSpacing"/>
              <w:rPr>
                <w:b/>
                <w:bCs/>
                <w:sz w:val="20"/>
                <w:szCs w:val="20"/>
              </w:rPr>
            </w:pPr>
            <w:r w:rsidRPr="00E0555E">
              <w:rPr>
                <w:b/>
                <w:bCs/>
                <w:sz w:val="20"/>
                <w:szCs w:val="20"/>
              </w:rPr>
              <w:t>1. Identify employability skill demands</w:t>
            </w:r>
          </w:p>
          <w:p w14:paraId="67703A7D" w14:textId="77777777" w:rsidR="003048FC" w:rsidRPr="003048FC" w:rsidRDefault="003048FC" w:rsidP="003048FC">
            <w:pPr>
              <w:pStyle w:val="NoSpacing"/>
              <w:rPr>
                <w:sz w:val="20"/>
                <w:szCs w:val="20"/>
              </w:rPr>
            </w:pPr>
          </w:p>
          <w:p w14:paraId="5780B03D" w14:textId="77777777" w:rsidR="003048FC" w:rsidRPr="003048FC" w:rsidRDefault="003048FC" w:rsidP="003048FC">
            <w:pPr>
              <w:pStyle w:val="NoSpacing"/>
              <w:rPr>
                <w:sz w:val="20"/>
                <w:szCs w:val="20"/>
              </w:rPr>
            </w:pPr>
            <w:r w:rsidRPr="003048FC">
              <w:rPr>
                <w:sz w:val="20"/>
                <w:szCs w:val="20"/>
              </w:rPr>
              <w:t>1.1 Access nationally recognised training products and analyse their employability skill demands</w:t>
            </w:r>
          </w:p>
          <w:p w14:paraId="7EF60466" w14:textId="77777777" w:rsidR="003048FC" w:rsidRPr="003048FC" w:rsidRDefault="003048FC" w:rsidP="003048FC">
            <w:pPr>
              <w:pStyle w:val="NoSpacing"/>
              <w:rPr>
                <w:sz w:val="20"/>
                <w:szCs w:val="20"/>
              </w:rPr>
            </w:pPr>
          </w:p>
          <w:p w14:paraId="3F13C101" w14:textId="77777777" w:rsidR="003048FC" w:rsidRPr="003048FC" w:rsidRDefault="003048FC" w:rsidP="003048FC">
            <w:pPr>
              <w:pStyle w:val="NoSpacing"/>
              <w:rPr>
                <w:sz w:val="20"/>
                <w:szCs w:val="20"/>
              </w:rPr>
            </w:pPr>
            <w:r w:rsidRPr="003048FC">
              <w:rPr>
                <w:sz w:val="20"/>
                <w:szCs w:val="20"/>
              </w:rPr>
              <w:t>1.2 Identify employability skill demands essential to the workplace context and workplace performance</w:t>
            </w:r>
          </w:p>
          <w:p w14:paraId="73E01841" w14:textId="77777777" w:rsidR="003048FC" w:rsidRPr="003048FC" w:rsidRDefault="003048FC" w:rsidP="003048FC">
            <w:pPr>
              <w:pStyle w:val="NoSpacing"/>
              <w:rPr>
                <w:sz w:val="20"/>
                <w:szCs w:val="20"/>
              </w:rPr>
            </w:pPr>
          </w:p>
          <w:p w14:paraId="040E9E4E" w14:textId="770F6E18" w:rsidR="001E2F3A" w:rsidRPr="001459E3" w:rsidRDefault="003048FC" w:rsidP="003048FC">
            <w:pPr>
              <w:pStyle w:val="NoSpacing"/>
              <w:rPr>
                <w:sz w:val="20"/>
                <w:szCs w:val="20"/>
              </w:rPr>
            </w:pPr>
            <w:r w:rsidRPr="003048FC">
              <w:rPr>
                <w:sz w:val="20"/>
                <w:szCs w:val="20"/>
              </w:rPr>
              <w:t>1.3 Identify employability skills required by the learning and assessment processes</w:t>
            </w:r>
          </w:p>
        </w:tc>
        <w:tc>
          <w:tcPr>
            <w:tcW w:w="3544" w:type="dxa"/>
            <w:vAlign w:val="center"/>
          </w:tcPr>
          <w:p w14:paraId="3FDBD50D"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6F892ED5" w14:textId="77777777" w:rsidR="001E2F3A" w:rsidRPr="00D5691A" w:rsidRDefault="00780C3A" w:rsidP="00B87ACF">
            <w:pPr>
              <w:pStyle w:val="NoSpacing"/>
              <w:jc w:val="center"/>
              <w:rPr>
                <w:sz w:val="24"/>
                <w:szCs w:val="24"/>
              </w:rPr>
            </w:pPr>
            <w:sdt>
              <w:sdtPr>
                <w:rPr>
                  <w:rFonts w:cs="Arial"/>
                  <w:sz w:val="24"/>
                  <w:szCs w:val="24"/>
                </w:rPr>
                <w:id w:val="-565653599"/>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7CD69CC8" w14:textId="77777777" w:rsidR="001E2F3A" w:rsidRDefault="001E2F3A" w:rsidP="00B87ACF">
            <w:pPr>
              <w:pStyle w:val="NoSpacing"/>
            </w:pPr>
          </w:p>
        </w:tc>
        <w:tc>
          <w:tcPr>
            <w:tcW w:w="2268" w:type="dxa"/>
          </w:tcPr>
          <w:p w14:paraId="5049AB27" w14:textId="77777777" w:rsidR="001E2F3A" w:rsidRDefault="001E2F3A" w:rsidP="00B87ACF">
            <w:pPr>
              <w:pStyle w:val="NoSpacing"/>
            </w:pPr>
          </w:p>
        </w:tc>
      </w:tr>
      <w:tr w:rsidR="001E2F3A" w14:paraId="7014154C" w14:textId="77777777" w:rsidTr="00B87ACF">
        <w:tc>
          <w:tcPr>
            <w:tcW w:w="5245" w:type="dxa"/>
            <w:vMerge/>
          </w:tcPr>
          <w:p w14:paraId="399F084C" w14:textId="77777777" w:rsidR="001E2F3A" w:rsidRPr="001459E3" w:rsidRDefault="001E2F3A" w:rsidP="00B87ACF">
            <w:pPr>
              <w:pStyle w:val="NoSpacing"/>
              <w:rPr>
                <w:sz w:val="20"/>
                <w:szCs w:val="20"/>
              </w:rPr>
            </w:pPr>
          </w:p>
        </w:tc>
        <w:tc>
          <w:tcPr>
            <w:tcW w:w="3544" w:type="dxa"/>
            <w:vAlign w:val="center"/>
          </w:tcPr>
          <w:p w14:paraId="250E0ED2" w14:textId="77777777" w:rsidR="001E2F3A" w:rsidRPr="00D5691A" w:rsidRDefault="001E2F3A" w:rsidP="00B87ACF">
            <w:pPr>
              <w:pStyle w:val="NoSpacing"/>
              <w:jc w:val="right"/>
              <w:rPr>
                <w:sz w:val="20"/>
                <w:szCs w:val="20"/>
              </w:rPr>
            </w:pPr>
            <w:r>
              <w:rPr>
                <w:sz w:val="20"/>
                <w:szCs w:val="20"/>
              </w:rPr>
              <w:t>Samples of completed work</w:t>
            </w:r>
          </w:p>
        </w:tc>
        <w:tc>
          <w:tcPr>
            <w:tcW w:w="567" w:type="dxa"/>
            <w:vAlign w:val="center"/>
          </w:tcPr>
          <w:p w14:paraId="275B6582" w14:textId="77777777" w:rsidR="001E2F3A" w:rsidRPr="00D5691A" w:rsidRDefault="00780C3A" w:rsidP="00B87ACF">
            <w:pPr>
              <w:jc w:val="center"/>
              <w:rPr>
                <w:sz w:val="24"/>
                <w:szCs w:val="24"/>
              </w:rPr>
            </w:pPr>
            <w:sdt>
              <w:sdtPr>
                <w:rPr>
                  <w:rFonts w:cs="Arial"/>
                  <w:sz w:val="24"/>
                  <w:szCs w:val="24"/>
                </w:rPr>
                <w:id w:val="-97182440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851F02F" w14:textId="77777777" w:rsidR="001E2F3A" w:rsidRDefault="001E2F3A" w:rsidP="00B87ACF">
            <w:pPr>
              <w:pStyle w:val="NoSpacing"/>
            </w:pPr>
          </w:p>
        </w:tc>
        <w:tc>
          <w:tcPr>
            <w:tcW w:w="2268" w:type="dxa"/>
          </w:tcPr>
          <w:p w14:paraId="7A78319C" w14:textId="77777777" w:rsidR="001E2F3A" w:rsidRDefault="001E2F3A" w:rsidP="00B87ACF">
            <w:pPr>
              <w:pStyle w:val="NoSpacing"/>
            </w:pPr>
          </w:p>
        </w:tc>
      </w:tr>
      <w:tr w:rsidR="001E2F3A" w14:paraId="74E26ABB" w14:textId="77777777" w:rsidTr="00B87ACF">
        <w:tc>
          <w:tcPr>
            <w:tcW w:w="5245" w:type="dxa"/>
            <w:vMerge/>
          </w:tcPr>
          <w:p w14:paraId="4D81E68A" w14:textId="77777777" w:rsidR="001E2F3A" w:rsidRPr="001459E3" w:rsidRDefault="001E2F3A" w:rsidP="00B87ACF">
            <w:pPr>
              <w:pStyle w:val="NoSpacing"/>
              <w:rPr>
                <w:sz w:val="20"/>
                <w:szCs w:val="20"/>
              </w:rPr>
            </w:pPr>
          </w:p>
        </w:tc>
        <w:tc>
          <w:tcPr>
            <w:tcW w:w="3544" w:type="dxa"/>
            <w:vAlign w:val="center"/>
          </w:tcPr>
          <w:p w14:paraId="0B76258F" w14:textId="77777777" w:rsidR="001E2F3A" w:rsidRPr="00D5691A" w:rsidRDefault="001E2F3A" w:rsidP="00B87ACF">
            <w:pPr>
              <w:pStyle w:val="NoSpacing"/>
              <w:jc w:val="right"/>
              <w:rPr>
                <w:sz w:val="20"/>
                <w:szCs w:val="20"/>
              </w:rPr>
            </w:pPr>
            <w:r>
              <w:rPr>
                <w:sz w:val="20"/>
                <w:szCs w:val="20"/>
              </w:rPr>
              <w:t>Job / Position Descriptions</w:t>
            </w:r>
          </w:p>
        </w:tc>
        <w:tc>
          <w:tcPr>
            <w:tcW w:w="567" w:type="dxa"/>
            <w:vAlign w:val="center"/>
          </w:tcPr>
          <w:p w14:paraId="4E8BA83B" w14:textId="77777777" w:rsidR="001E2F3A" w:rsidRPr="00D5691A" w:rsidRDefault="00780C3A" w:rsidP="00B87ACF">
            <w:pPr>
              <w:jc w:val="center"/>
              <w:rPr>
                <w:sz w:val="24"/>
                <w:szCs w:val="24"/>
              </w:rPr>
            </w:pPr>
            <w:sdt>
              <w:sdtPr>
                <w:rPr>
                  <w:rFonts w:cs="Arial"/>
                  <w:sz w:val="24"/>
                  <w:szCs w:val="24"/>
                </w:rPr>
                <w:id w:val="794570975"/>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EC1ABA2" w14:textId="77777777" w:rsidR="001E2F3A" w:rsidRDefault="001E2F3A" w:rsidP="00B87ACF">
            <w:pPr>
              <w:pStyle w:val="NoSpacing"/>
            </w:pPr>
          </w:p>
        </w:tc>
        <w:tc>
          <w:tcPr>
            <w:tcW w:w="2268" w:type="dxa"/>
          </w:tcPr>
          <w:p w14:paraId="46E25BA4" w14:textId="77777777" w:rsidR="001E2F3A" w:rsidRDefault="001E2F3A" w:rsidP="00B87ACF">
            <w:pPr>
              <w:pStyle w:val="NoSpacing"/>
            </w:pPr>
          </w:p>
        </w:tc>
      </w:tr>
      <w:tr w:rsidR="001E2F3A" w14:paraId="18BFA8FC" w14:textId="77777777" w:rsidTr="00B87ACF">
        <w:tc>
          <w:tcPr>
            <w:tcW w:w="5245" w:type="dxa"/>
            <w:vMerge/>
          </w:tcPr>
          <w:p w14:paraId="2D258511" w14:textId="77777777" w:rsidR="001E2F3A" w:rsidRPr="001459E3" w:rsidRDefault="001E2F3A" w:rsidP="00B87ACF">
            <w:pPr>
              <w:pStyle w:val="NoSpacing"/>
              <w:rPr>
                <w:sz w:val="20"/>
                <w:szCs w:val="20"/>
              </w:rPr>
            </w:pPr>
          </w:p>
        </w:tc>
        <w:tc>
          <w:tcPr>
            <w:tcW w:w="3544" w:type="dxa"/>
            <w:vAlign w:val="center"/>
          </w:tcPr>
          <w:p w14:paraId="136E9DD8" w14:textId="77777777" w:rsidR="001E2F3A" w:rsidRPr="00D5691A" w:rsidRDefault="001E2F3A" w:rsidP="00B87ACF">
            <w:pPr>
              <w:pStyle w:val="NoSpacing"/>
              <w:jc w:val="right"/>
              <w:rPr>
                <w:sz w:val="20"/>
                <w:szCs w:val="20"/>
              </w:rPr>
            </w:pPr>
            <w:r>
              <w:rPr>
                <w:sz w:val="20"/>
                <w:szCs w:val="20"/>
              </w:rPr>
              <w:t>Consultation Records</w:t>
            </w:r>
          </w:p>
        </w:tc>
        <w:tc>
          <w:tcPr>
            <w:tcW w:w="567" w:type="dxa"/>
            <w:vAlign w:val="center"/>
          </w:tcPr>
          <w:p w14:paraId="15AA1195" w14:textId="77777777" w:rsidR="001E2F3A" w:rsidRPr="00D5691A" w:rsidRDefault="00780C3A" w:rsidP="00B87ACF">
            <w:pPr>
              <w:jc w:val="center"/>
              <w:rPr>
                <w:sz w:val="24"/>
                <w:szCs w:val="24"/>
              </w:rPr>
            </w:pPr>
            <w:sdt>
              <w:sdtPr>
                <w:rPr>
                  <w:rFonts w:cs="Arial"/>
                  <w:sz w:val="24"/>
                  <w:szCs w:val="24"/>
                </w:rPr>
                <w:id w:val="94026291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87137C1" w14:textId="77777777" w:rsidR="001E2F3A" w:rsidRDefault="001E2F3A" w:rsidP="00B87ACF">
            <w:pPr>
              <w:pStyle w:val="NoSpacing"/>
            </w:pPr>
          </w:p>
        </w:tc>
        <w:tc>
          <w:tcPr>
            <w:tcW w:w="2268" w:type="dxa"/>
          </w:tcPr>
          <w:p w14:paraId="6A74AA8C" w14:textId="77777777" w:rsidR="001E2F3A" w:rsidRDefault="001E2F3A" w:rsidP="00B87ACF">
            <w:pPr>
              <w:pStyle w:val="NoSpacing"/>
            </w:pPr>
          </w:p>
        </w:tc>
      </w:tr>
      <w:tr w:rsidR="001E2F3A" w14:paraId="7FC05569" w14:textId="77777777" w:rsidTr="00B87ACF">
        <w:tc>
          <w:tcPr>
            <w:tcW w:w="5245" w:type="dxa"/>
            <w:vMerge/>
          </w:tcPr>
          <w:p w14:paraId="0BC28326" w14:textId="77777777" w:rsidR="001E2F3A" w:rsidRPr="001459E3" w:rsidRDefault="001E2F3A" w:rsidP="00B87ACF">
            <w:pPr>
              <w:pStyle w:val="NoSpacing"/>
              <w:rPr>
                <w:sz w:val="20"/>
                <w:szCs w:val="20"/>
              </w:rPr>
            </w:pPr>
          </w:p>
        </w:tc>
        <w:tc>
          <w:tcPr>
            <w:tcW w:w="3544" w:type="dxa"/>
            <w:vAlign w:val="center"/>
          </w:tcPr>
          <w:p w14:paraId="402DF3BD" w14:textId="77777777" w:rsidR="001E2F3A" w:rsidRPr="00D5691A" w:rsidRDefault="001E2F3A" w:rsidP="00B87ACF">
            <w:pPr>
              <w:pStyle w:val="NoSpacing"/>
              <w:jc w:val="right"/>
              <w:rPr>
                <w:sz w:val="20"/>
                <w:szCs w:val="20"/>
              </w:rPr>
            </w:pPr>
            <w:r>
              <w:rPr>
                <w:sz w:val="20"/>
                <w:szCs w:val="20"/>
              </w:rPr>
              <w:t>References</w:t>
            </w:r>
          </w:p>
        </w:tc>
        <w:tc>
          <w:tcPr>
            <w:tcW w:w="567" w:type="dxa"/>
            <w:vAlign w:val="center"/>
          </w:tcPr>
          <w:p w14:paraId="3DEC7692" w14:textId="77777777" w:rsidR="001E2F3A" w:rsidRPr="00D5691A" w:rsidRDefault="00780C3A" w:rsidP="00B87ACF">
            <w:pPr>
              <w:jc w:val="center"/>
              <w:rPr>
                <w:sz w:val="24"/>
                <w:szCs w:val="24"/>
              </w:rPr>
            </w:pPr>
            <w:sdt>
              <w:sdtPr>
                <w:rPr>
                  <w:rFonts w:cs="Arial"/>
                  <w:sz w:val="24"/>
                  <w:szCs w:val="24"/>
                </w:rPr>
                <w:id w:val="-176644565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38DA1DF" w14:textId="77777777" w:rsidR="001E2F3A" w:rsidRDefault="001E2F3A" w:rsidP="00B87ACF">
            <w:pPr>
              <w:pStyle w:val="NoSpacing"/>
            </w:pPr>
          </w:p>
        </w:tc>
        <w:tc>
          <w:tcPr>
            <w:tcW w:w="2268" w:type="dxa"/>
          </w:tcPr>
          <w:p w14:paraId="5B87B1E4" w14:textId="77777777" w:rsidR="001E2F3A" w:rsidRDefault="001E2F3A" w:rsidP="00B87ACF">
            <w:pPr>
              <w:pStyle w:val="NoSpacing"/>
            </w:pPr>
          </w:p>
        </w:tc>
      </w:tr>
      <w:tr w:rsidR="001E2F3A" w14:paraId="00674D74" w14:textId="77777777" w:rsidTr="00B87ACF">
        <w:tc>
          <w:tcPr>
            <w:tcW w:w="5245" w:type="dxa"/>
            <w:vMerge/>
          </w:tcPr>
          <w:p w14:paraId="10999854" w14:textId="77777777" w:rsidR="001E2F3A" w:rsidRPr="001459E3" w:rsidRDefault="001E2F3A" w:rsidP="00B87ACF">
            <w:pPr>
              <w:pStyle w:val="NoSpacing"/>
              <w:rPr>
                <w:sz w:val="20"/>
                <w:szCs w:val="20"/>
              </w:rPr>
            </w:pPr>
          </w:p>
        </w:tc>
        <w:tc>
          <w:tcPr>
            <w:tcW w:w="3544" w:type="dxa"/>
            <w:vAlign w:val="center"/>
          </w:tcPr>
          <w:p w14:paraId="6F7599AB"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0D951615" w14:textId="77777777" w:rsidR="001E2F3A" w:rsidRPr="00D5691A" w:rsidRDefault="00780C3A" w:rsidP="00B87ACF">
            <w:pPr>
              <w:jc w:val="center"/>
              <w:rPr>
                <w:sz w:val="24"/>
                <w:szCs w:val="24"/>
              </w:rPr>
            </w:pPr>
            <w:sdt>
              <w:sdtPr>
                <w:rPr>
                  <w:rFonts w:cs="Arial"/>
                  <w:sz w:val="24"/>
                  <w:szCs w:val="24"/>
                </w:rPr>
                <w:id w:val="-1171259679"/>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B7CD8E8" w14:textId="77777777" w:rsidR="001E2F3A" w:rsidRDefault="001E2F3A" w:rsidP="00B87ACF">
            <w:pPr>
              <w:pStyle w:val="NoSpacing"/>
            </w:pPr>
          </w:p>
        </w:tc>
        <w:tc>
          <w:tcPr>
            <w:tcW w:w="2268" w:type="dxa"/>
          </w:tcPr>
          <w:p w14:paraId="6F99F560" w14:textId="77777777" w:rsidR="001E2F3A" w:rsidRDefault="001E2F3A" w:rsidP="00B87ACF">
            <w:pPr>
              <w:pStyle w:val="NoSpacing"/>
            </w:pPr>
          </w:p>
        </w:tc>
      </w:tr>
      <w:tr w:rsidR="001E2F3A" w14:paraId="2F864FD0" w14:textId="77777777" w:rsidTr="00B87ACF">
        <w:tc>
          <w:tcPr>
            <w:tcW w:w="5245" w:type="dxa"/>
            <w:vMerge/>
          </w:tcPr>
          <w:p w14:paraId="16130C12" w14:textId="77777777" w:rsidR="001E2F3A" w:rsidRPr="001459E3" w:rsidRDefault="001E2F3A" w:rsidP="00B87ACF">
            <w:pPr>
              <w:pStyle w:val="NoSpacing"/>
              <w:rPr>
                <w:sz w:val="20"/>
                <w:szCs w:val="20"/>
              </w:rPr>
            </w:pPr>
          </w:p>
        </w:tc>
        <w:tc>
          <w:tcPr>
            <w:tcW w:w="3544" w:type="dxa"/>
            <w:vAlign w:val="center"/>
          </w:tcPr>
          <w:p w14:paraId="73C2D977" w14:textId="77777777" w:rsidR="001E2F3A" w:rsidRPr="00D5691A" w:rsidRDefault="001E2F3A" w:rsidP="00B87ACF">
            <w:pPr>
              <w:pStyle w:val="NoSpacing"/>
              <w:jc w:val="right"/>
              <w:rPr>
                <w:sz w:val="20"/>
                <w:szCs w:val="20"/>
              </w:rPr>
            </w:pPr>
            <w:r>
              <w:rPr>
                <w:sz w:val="20"/>
                <w:szCs w:val="20"/>
              </w:rPr>
              <w:t>Resume / CV</w:t>
            </w:r>
          </w:p>
        </w:tc>
        <w:tc>
          <w:tcPr>
            <w:tcW w:w="567" w:type="dxa"/>
            <w:vAlign w:val="center"/>
          </w:tcPr>
          <w:p w14:paraId="151DAB04" w14:textId="77777777" w:rsidR="001E2F3A" w:rsidRPr="00D5691A" w:rsidRDefault="00780C3A" w:rsidP="00B87ACF">
            <w:pPr>
              <w:jc w:val="center"/>
              <w:rPr>
                <w:sz w:val="24"/>
                <w:szCs w:val="24"/>
              </w:rPr>
            </w:pPr>
            <w:sdt>
              <w:sdtPr>
                <w:rPr>
                  <w:rFonts w:cs="Arial"/>
                  <w:sz w:val="24"/>
                  <w:szCs w:val="24"/>
                </w:rPr>
                <w:id w:val="164337644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E367D04" w14:textId="77777777" w:rsidR="001E2F3A" w:rsidRDefault="001E2F3A" w:rsidP="00B87ACF">
            <w:pPr>
              <w:pStyle w:val="NoSpacing"/>
            </w:pPr>
          </w:p>
        </w:tc>
        <w:tc>
          <w:tcPr>
            <w:tcW w:w="2268" w:type="dxa"/>
          </w:tcPr>
          <w:p w14:paraId="7B66BDA5" w14:textId="77777777" w:rsidR="001E2F3A" w:rsidRDefault="001E2F3A" w:rsidP="00B87ACF">
            <w:pPr>
              <w:pStyle w:val="NoSpacing"/>
            </w:pPr>
          </w:p>
        </w:tc>
      </w:tr>
      <w:tr w:rsidR="001E2F3A" w14:paraId="2A7CCBCF" w14:textId="77777777" w:rsidTr="00B87ACF">
        <w:tc>
          <w:tcPr>
            <w:tcW w:w="5245" w:type="dxa"/>
            <w:vMerge/>
          </w:tcPr>
          <w:p w14:paraId="4EB0B58E" w14:textId="77777777" w:rsidR="001E2F3A" w:rsidRPr="001459E3" w:rsidRDefault="001E2F3A" w:rsidP="00B87ACF">
            <w:pPr>
              <w:pStyle w:val="NoSpacing"/>
              <w:rPr>
                <w:sz w:val="20"/>
                <w:szCs w:val="20"/>
              </w:rPr>
            </w:pPr>
          </w:p>
        </w:tc>
        <w:tc>
          <w:tcPr>
            <w:tcW w:w="3544" w:type="dxa"/>
            <w:vAlign w:val="center"/>
          </w:tcPr>
          <w:p w14:paraId="6C31DE00"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vAlign w:val="center"/>
          </w:tcPr>
          <w:p w14:paraId="501EA8E6" w14:textId="77777777" w:rsidR="001E2F3A" w:rsidRPr="00D5691A" w:rsidRDefault="00780C3A" w:rsidP="00B87ACF">
            <w:pPr>
              <w:jc w:val="center"/>
              <w:rPr>
                <w:sz w:val="24"/>
                <w:szCs w:val="24"/>
              </w:rPr>
            </w:pPr>
            <w:sdt>
              <w:sdtPr>
                <w:rPr>
                  <w:rFonts w:cs="Arial"/>
                  <w:sz w:val="24"/>
                  <w:szCs w:val="24"/>
                </w:rPr>
                <w:id w:val="125755424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34265FB" w14:textId="77777777" w:rsidR="001E2F3A" w:rsidRDefault="001E2F3A" w:rsidP="00B87ACF">
            <w:pPr>
              <w:pStyle w:val="NoSpacing"/>
            </w:pPr>
          </w:p>
        </w:tc>
        <w:tc>
          <w:tcPr>
            <w:tcW w:w="2268" w:type="dxa"/>
          </w:tcPr>
          <w:p w14:paraId="654F33A2" w14:textId="77777777" w:rsidR="001E2F3A" w:rsidRDefault="001E2F3A" w:rsidP="00B87ACF">
            <w:pPr>
              <w:pStyle w:val="NoSpacing"/>
            </w:pPr>
          </w:p>
        </w:tc>
      </w:tr>
      <w:tr w:rsidR="001E2F3A" w14:paraId="5ED2D6C2" w14:textId="77777777" w:rsidTr="00B87ACF">
        <w:tc>
          <w:tcPr>
            <w:tcW w:w="5245" w:type="dxa"/>
            <w:vMerge/>
          </w:tcPr>
          <w:p w14:paraId="10A384A4" w14:textId="77777777" w:rsidR="001E2F3A" w:rsidRPr="001459E3" w:rsidRDefault="001E2F3A" w:rsidP="00B87ACF">
            <w:pPr>
              <w:pStyle w:val="NoSpacing"/>
              <w:rPr>
                <w:sz w:val="20"/>
                <w:szCs w:val="20"/>
              </w:rPr>
            </w:pPr>
          </w:p>
        </w:tc>
        <w:tc>
          <w:tcPr>
            <w:tcW w:w="3544" w:type="dxa"/>
            <w:vAlign w:val="center"/>
          </w:tcPr>
          <w:p w14:paraId="6C244325" w14:textId="77777777" w:rsidR="001E2F3A" w:rsidRPr="00D5691A" w:rsidRDefault="001E2F3A" w:rsidP="00B87ACF">
            <w:pPr>
              <w:pStyle w:val="NoSpacing"/>
              <w:jc w:val="right"/>
              <w:rPr>
                <w:sz w:val="20"/>
                <w:szCs w:val="20"/>
              </w:rPr>
            </w:pPr>
            <w:r>
              <w:rPr>
                <w:sz w:val="20"/>
                <w:szCs w:val="20"/>
              </w:rPr>
              <w:t>Other</w:t>
            </w:r>
          </w:p>
        </w:tc>
        <w:tc>
          <w:tcPr>
            <w:tcW w:w="567" w:type="dxa"/>
            <w:vAlign w:val="center"/>
          </w:tcPr>
          <w:p w14:paraId="4630CBCA" w14:textId="77777777" w:rsidR="001E2F3A" w:rsidRPr="00D5691A" w:rsidRDefault="00780C3A" w:rsidP="00B87ACF">
            <w:pPr>
              <w:jc w:val="center"/>
              <w:rPr>
                <w:sz w:val="24"/>
                <w:szCs w:val="24"/>
              </w:rPr>
            </w:pPr>
            <w:sdt>
              <w:sdtPr>
                <w:rPr>
                  <w:rFonts w:cs="Arial"/>
                  <w:sz w:val="24"/>
                  <w:szCs w:val="24"/>
                </w:rPr>
                <w:id w:val="-2030164579"/>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906ED35" w14:textId="77777777" w:rsidR="001E2F3A" w:rsidRDefault="001E2F3A" w:rsidP="00B87ACF">
            <w:pPr>
              <w:pStyle w:val="NoSpacing"/>
            </w:pPr>
          </w:p>
        </w:tc>
        <w:tc>
          <w:tcPr>
            <w:tcW w:w="2268" w:type="dxa"/>
          </w:tcPr>
          <w:p w14:paraId="79C6E883" w14:textId="77777777" w:rsidR="001E2F3A" w:rsidRDefault="001E2F3A" w:rsidP="00B87ACF">
            <w:pPr>
              <w:pStyle w:val="NoSpacing"/>
            </w:pPr>
          </w:p>
        </w:tc>
      </w:tr>
      <w:tr w:rsidR="001E2F3A" w14:paraId="1EEDD2C9" w14:textId="77777777" w:rsidTr="00B87ACF">
        <w:tc>
          <w:tcPr>
            <w:tcW w:w="5245" w:type="dxa"/>
            <w:vMerge w:val="restart"/>
          </w:tcPr>
          <w:p w14:paraId="542419AB" w14:textId="77777777" w:rsidR="003048FC" w:rsidRPr="00E0555E" w:rsidRDefault="003048FC" w:rsidP="003048FC">
            <w:pPr>
              <w:pStyle w:val="NoSpacing"/>
              <w:rPr>
                <w:b/>
                <w:bCs/>
                <w:sz w:val="20"/>
                <w:szCs w:val="20"/>
              </w:rPr>
            </w:pPr>
            <w:r w:rsidRPr="00E0555E">
              <w:rPr>
                <w:b/>
                <w:bCs/>
                <w:sz w:val="20"/>
                <w:szCs w:val="20"/>
              </w:rPr>
              <w:t>2. Identify learner and candidate employability skill support needs</w:t>
            </w:r>
          </w:p>
          <w:p w14:paraId="07F98C57" w14:textId="77777777" w:rsidR="003048FC" w:rsidRPr="003048FC" w:rsidRDefault="003048FC" w:rsidP="003048FC">
            <w:pPr>
              <w:pStyle w:val="NoSpacing"/>
              <w:rPr>
                <w:sz w:val="20"/>
                <w:szCs w:val="20"/>
              </w:rPr>
            </w:pPr>
          </w:p>
          <w:p w14:paraId="0B89A992" w14:textId="77777777" w:rsidR="003048FC" w:rsidRPr="003048FC" w:rsidRDefault="003048FC" w:rsidP="003048FC">
            <w:pPr>
              <w:pStyle w:val="NoSpacing"/>
              <w:rPr>
                <w:sz w:val="20"/>
                <w:szCs w:val="20"/>
              </w:rPr>
            </w:pPr>
            <w:r w:rsidRPr="003048FC">
              <w:rPr>
                <w:sz w:val="20"/>
                <w:szCs w:val="20"/>
              </w:rPr>
              <w:t>2.1 Access information about the employability skills of learners and candidates</w:t>
            </w:r>
          </w:p>
          <w:p w14:paraId="3B3AEFDA" w14:textId="77777777" w:rsidR="003048FC" w:rsidRPr="003048FC" w:rsidRDefault="003048FC" w:rsidP="003048FC">
            <w:pPr>
              <w:pStyle w:val="NoSpacing"/>
              <w:rPr>
                <w:sz w:val="20"/>
                <w:szCs w:val="20"/>
              </w:rPr>
            </w:pPr>
          </w:p>
          <w:p w14:paraId="5F103F4E" w14:textId="77777777" w:rsidR="003048FC" w:rsidRPr="003048FC" w:rsidRDefault="003048FC" w:rsidP="003048FC">
            <w:pPr>
              <w:pStyle w:val="NoSpacing"/>
              <w:rPr>
                <w:sz w:val="20"/>
                <w:szCs w:val="20"/>
              </w:rPr>
            </w:pPr>
            <w:r w:rsidRPr="003048FC">
              <w:rPr>
                <w:sz w:val="20"/>
                <w:szCs w:val="20"/>
              </w:rPr>
              <w:t>2.2 Compare required employability skills with identified employability skill levels to determine gaps</w:t>
            </w:r>
          </w:p>
          <w:p w14:paraId="0D598D9F" w14:textId="77777777" w:rsidR="003048FC" w:rsidRPr="003048FC" w:rsidRDefault="003048FC" w:rsidP="003048FC">
            <w:pPr>
              <w:pStyle w:val="NoSpacing"/>
              <w:rPr>
                <w:sz w:val="20"/>
                <w:szCs w:val="20"/>
              </w:rPr>
            </w:pPr>
          </w:p>
          <w:p w14:paraId="5985C357" w14:textId="3F9AD106" w:rsidR="001E2F3A" w:rsidRPr="001459E3" w:rsidRDefault="003048FC" w:rsidP="003048FC">
            <w:pPr>
              <w:pStyle w:val="NoSpacing"/>
              <w:rPr>
                <w:sz w:val="20"/>
                <w:szCs w:val="20"/>
              </w:rPr>
            </w:pPr>
            <w:r w:rsidRPr="003048FC">
              <w:rPr>
                <w:sz w:val="20"/>
                <w:szCs w:val="20"/>
              </w:rPr>
              <w:t>2.3 Identify employability skill gaps beyond scope of own role and refer to suitable support according to regulatory requirements and organisational procedures</w:t>
            </w:r>
          </w:p>
        </w:tc>
        <w:tc>
          <w:tcPr>
            <w:tcW w:w="3544" w:type="dxa"/>
          </w:tcPr>
          <w:p w14:paraId="7BA3CBE6"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55D23AF4" w14:textId="77777777" w:rsidR="001E2F3A" w:rsidRPr="00D5691A" w:rsidRDefault="00780C3A" w:rsidP="00B87ACF">
            <w:pPr>
              <w:pStyle w:val="NoSpacing"/>
              <w:jc w:val="center"/>
              <w:rPr>
                <w:sz w:val="24"/>
                <w:szCs w:val="24"/>
              </w:rPr>
            </w:pPr>
            <w:sdt>
              <w:sdtPr>
                <w:rPr>
                  <w:rFonts w:cs="Arial"/>
                  <w:sz w:val="24"/>
                  <w:szCs w:val="24"/>
                </w:rPr>
                <w:id w:val="1319926894"/>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7D2C7AFA" w14:textId="77777777" w:rsidR="001E2F3A" w:rsidRDefault="001E2F3A" w:rsidP="00B87ACF">
            <w:pPr>
              <w:pStyle w:val="NoSpacing"/>
            </w:pPr>
          </w:p>
        </w:tc>
        <w:tc>
          <w:tcPr>
            <w:tcW w:w="2268" w:type="dxa"/>
          </w:tcPr>
          <w:p w14:paraId="2E76CEF2" w14:textId="77777777" w:rsidR="001E2F3A" w:rsidRDefault="001E2F3A" w:rsidP="00B87ACF">
            <w:pPr>
              <w:pStyle w:val="NoSpacing"/>
            </w:pPr>
          </w:p>
        </w:tc>
      </w:tr>
      <w:tr w:rsidR="001E2F3A" w14:paraId="6AB76221" w14:textId="77777777" w:rsidTr="00B87ACF">
        <w:tc>
          <w:tcPr>
            <w:tcW w:w="5245" w:type="dxa"/>
            <w:vMerge/>
          </w:tcPr>
          <w:p w14:paraId="24BC3DB1" w14:textId="77777777" w:rsidR="001E2F3A" w:rsidRPr="001459E3" w:rsidRDefault="001E2F3A" w:rsidP="00B87ACF">
            <w:pPr>
              <w:pStyle w:val="NoSpacing"/>
              <w:rPr>
                <w:sz w:val="20"/>
                <w:szCs w:val="20"/>
              </w:rPr>
            </w:pPr>
          </w:p>
        </w:tc>
        <w:tc>
          <w:tcPr>
            <w:tcW w:w="3544" w:type="dxa"/>
          </w:tcPr>
          <w:p w14:paraId="64976C84"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202AED28" w14:textId="77777777" w:rsidR="001E2F3A" w:rsidRPr="00D5691A" w:rsidRDefault="00780C3A" w:rsidP="00B87ACF">
            <w:pPr>
              <w:jc w:val="center"/>
              <w:rPr>
                <w:sz w:val="24"/>
                <w:szCs w:val="24"/>
              </w:rPr>
            </w:pPr>
            <w:sdt>
              <w:sdtPr>
                <w:rPr>
                  <w:rFonts w:cs="Arial"/>
                  <w:sz w:val="24"/>
                  <w:szCs w:val="24"/>
                </w:rPr>
                <w:id w:val="-28373772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9D8CBE8" w14:textId="77777777" w:rsidR="001E2F3A" w:rsidRDefault="001E2F3A" w:rsidP="00B87ACF">
            <w:pPr>
              <w:pStyle w:val="NoSpacing"/>
            </w:pPr>
          </w:p>
        </w:tc>
        <w:tc>
          <w:tcPr>
            <w:tcW w:w="2268" w:type="dxa"/>
          </w:tcPr>
          <w:p w14:paraId="7D135BD8" w14:textId="77777777" w:rsidR="001E2F3A" w:rsidRDefault="001E2F3A" w:rsidP="00B87ACF">
            <w:pPr>
              <w:pStyle w:val="NoSpacing"/>
            </w:pPr>
          </w:p>
        </w:tc>
      </w:tr>
      <w:tr w:rsidR="001E2F3A" w14:paraId="691F2929" w14:textId="77777777" w:rsidTr="00B87ACF">
        <w:tc>
          <w:tcPr>
            <w:tcW w:w="5245" w:type="dxa"/>
            <w:vMerge/>
          </w:tcPr>
          <w:p w14:paraId="183C8526" w14:textId="77777777" w:rsidR="001E2F3A" w:rsidRPr="001459E3" w:rsidRDefault="001E2F3A" w:rsidP="00B87ACF">
            <w:pPr>
              <w:pStyle w:val="NoSpacing"/>
              <w:rPr>
                <w:sz w:val="20"/>
                <w:szCs w:val="20"/>
              </w:rPr>
            </w:pPr>
          </w:p>
        </w:tc>
        <w:tc>
          <w:tcPr>
            <w:tcW w:w="3544" w:type="dxa"/>
          </w:tcPr>
          <w:p w14:paraId="64CCD1A1"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2092EAA0" w14:textId="77777777" w:rsidR="001E2F3A" w:rsidRPr="00D5691A" w:rsidRDefault="00780C3A" w:rsidP="00B87ACF">
            <w:pPr>
              <w:jc w:val="center"/>
              <w:rPr>
                <w:sz w:val="24"/>
                <w:szCs w:val="24"/>
              </w:rPr>
            </w:pPr>
            <w:sdt>
              <w:sdtPr>
                <w:rPr>
                  <w:rFonts w:cs="Arial"/>
                  <w:sz w:val="24"/>
                  <w:szCs w:val="24"/>
                </w:rPr>
                <w:id w:val="819009688"/>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F3FCD7F" w14:textId="77777777" w:rsidR="001E2F3A" w:rsidRDefault="001E2F3A" w:rsidP="00B87ACF">
            <w:pPr>
              <w:pStyle w:val="NoSpacing"/>
            </w:pPr>
          </w:p>
        </w:tc>
        <w:tc>
          <w:tcPr>
            <w:tcW w:w="2268" w:type="dxa"/>
          </w:tcPr>
          <w:p w14:paraId="0DBB6505" w14:textId="77777777" w:rsidR="001E2F3A" w:rsidRDefault="001E2F3A" w:rsidP="00B87ACF">
            <w:pPr>
              <w:pStyle w:val="NoSpacing"/>
            </w:pPr>
          </w:p>
        </w:tc>
      </w:tr>
      <w:tr w:rsidR="001E2F3A" w14:paraId="2334ADC2" w14:textId="77777777" w:rsidTr="00B87ACF">
        <w:tc>
          <w:tcPr>
            <w:tcW w:w="5245" w:type="dxa"/>
            <w:vMerge/>
          </w:tcPr>
          <w:p w14:paraId="6B7AFA82" w14:textId="77777777" w:rsidR="001E2F3A" w:rsidRPr="001459E3" w:rsidRDefault="001E2F3A" w:rsidP="00B87ACF">
            <w:pPr>
              <w:pStyle w:val="NoSpacing"/>
              <w:rPr>
                <w:sz w:val="20"/>
                <w:szCs w:val="20"/>
              </w:rPr>
            </w:pPr>
          </w:p>
        </w:tc>
        <w:tc>
          <w:tcPr>
            <w:tcW w:w="3544" w:type="dxa"/>
          </w:tcPr>
          <w:p w14:paraId="67E94DA7"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7C54E664" w14:textId="77777777" w:rsidR="001E2F3A" w:rsidRPr="00D5691A" w:rsidRDefault="00780C3A" w:rsidP="00B87ACF">
            <w:pPr>
              <w:jc w:val="center"/>
              <w:rPr>
                <w:sz w:val="24"/>
                <w:szCs w:val="24"/>
              </w:rPr>
            </w:pPr>
            <w:sdt>
              <w:sdtPr>
                <w:rPr>
                  <w:rFonts w:cs="Arial"/>
                  <w:sz w:val="24"/>
                  <w:szCs w:val="24"/>
                </w:rPr>
                <w:id w:val="-58792782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0178BA7" w14:textId="77777777" w:rsidR="001E2F3A" w:rsidRDefault="001E2F3A" w:rsidP="00B87ACF">
            <w:pPr>
              <w:pStyle w:val="NoSpacing"/>
            </w:pPr>
          </w:p>
        </w:tc>
        <w:tc>
          <w:tcPr>
            <w:tcW w:w="2268" w:type="dxa"/>
          </w:tcPr>
          <w:p w14:paraId="0255734B" w14:textId="77777777" w:rsidR="001E2F3A" w:rsidRDefault="001E2F3A" w:rsidP="00B87ACF">
            <w:pPr>
              <w:pStyle w:val="NoSpacing"/>
            </w:pPr>
          </w:p>
        </w:tc>
      </w:tr>
      <w:tr w:rsidR="001E2F3A" w14:paraId="5176BB0D" w14:textId="77777777" w:rsidTr="00B87ACF">
        <w:tc>
          <w:tcPr>
            <w:tcW w:w="5245" w:type="dxa"/>
            <w:vMerge/>
          </w:tcPr>
          <w:p w14:paraId="36FAB715" w14:textId="77777777" w:rsidR="001E2F3A" w:rsidRPr="001459E3" w:rsidRDefault="001E2F3A" w:rsidP="00B87ACF">
            <w:pPr>
              <w:pStyle w:val="NoSpacing"/>
              <w:rPr>
                <w:sz w:val="20"/>
                <w:szCs w:val="20"/>
              </w:rPr>
            </w:pPr>
          </w:p>
        </w:tc>
        <w:tc>
          <w:tcPr>
            <w:tcW w:w="3544" w:type="dxa"/>
          </w:tcPr>
          <w:p w14:paraId="4B4E75AC" w14:textId="77777777" w:rsidR="001E2F3A" w:rsidRPr="00D5691A" w:rsidRDefault="001E2F3A" w:rsidP="00B87ACF">
            <w:pPr>
              <w:pStyle w:val="NoSpacing"/>
              <w:jc w:val="right"/>
              <w:rPr>
                <w:sz w:val="20"/>
                <w:szCs w:val="20"/>
              </w:rPr>
            </w:pPr>
            <w:r>
              <w:rPr>
                <w:sz w:val="20"/>
                <w:szCs w:val="20"/>
              </w:rPr>
              <w:t>References</w:t>
            </w:r>
          </w:p>
        </w:tc>
        <w:tc>
          <w:tcPr>
            <w:tcW w:w="567" w:type="dxa"/>
          </w:tcPr>
          <w:p w14:paraId="1C05278C" w14:textId="77777777" w:rsidR="001E2F3A" w:rsidRPr="00D5691A" w:rsidRDefault="00780C3A" w:rsidP="00B87ACF">
            <w:pPr>
              <w:jc w:val="center"/>
              <w:rPr>
                <w:sz w:val="24"/>
                <w:szCs w:val="24"/>
              </w:rPr>
            </w:pPr>
            <w:sdt>
              <w:sdtPr>
                <w:rPr>
                  <w:rFonts w:cs="Arial"/>
                  <w:sz w:val="24"/>
                  <w:szCs w:val="24"/>
                </w:rPr>
                <w:id w:val="74130052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CCAD418" w14:textId="77777777" w:rsidR="001E2F3A" w:rsidRDefault="001E2F3A" w:rsidP="00B87ACF">
            <w:pPr>
              <w:pStyle w:val="NoSpacing"/>
            </w:pPr>
          </w:p>
        </w:tc>
        <w:tc>
          <w:tcPr>
            <w:tcW w:w="2268" w:type="dxa"/>
          </w:tcPr>
          <w:p w14:paraId="5C3752F7" w14:textId="77777777" w:rsidR="001E2F3A" w:rsidRDefault="001E2F3A" w:rsidP="00B87ACF">
            <w:pPr>
              <w:pStyle w:val="NoSpacing"/>
            </w:pPr>
          </w:p>
        </w:tc>
      </w:tr>
      <w:tr w:rsidR="001E2F3A" w14:paraId="70800D88" w14:textId="77777777" w:rsidTr="00B87ACF">
        <w:tc>
          <w:tcPr>
            <w:tcW w:w="5245" w:type="dxa"/>
            <w:vMerge/>
          </w:tcPr>
          <w:p w14:paraId="52F2BC16" w14:textId="77777777" w:rsidR="001E2F3A" w:rsidRPr="001459E3" w:rsidRDefault="001E2F3A" w:rsidP="00B87ACF">
            <w:pPr>
              <w:pStyle w:val="NoSpacing"/>
              <w:rPr>
                <w:sz w:val="20"/>
                <w:szCs w:val="20"/>
              </w:rPr>
            </w:pPr>
          </w:p>
        </w:tc>
        <w:tc>
          <w:tcPr>
            <w:tcW w:w="3544" w:type="dxa"/>
          </w:tcPr>
          <w:p w14:paraId="45267414"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F40062B" w14:textId="77777777" w:rsidR="001E2F3A" w:rsidRPr="00D5691A" w:rsidRDefault="00780C3A" w:rsidP="00B87ACF">
            <w:pPr>
              <w:jc w:val="center"/>
              <w:rPr>
                <w:sz w:val="24"/>
                <w:szCs w:val="24"/>
              </w:rPr>
            </w:pPr>
            <w:sdt>
              <w:sdtPr>
                <w:rPr>
                  <w:rFonts w:cs="Arial"/>
                  <w:sz w:val="24"/>
                  <w:szCs w:val="24"/>
                </w:rPr>
                <w:id w:val="-212268007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63996D6" w14:textId="77777777" w:rsidR="001E2F3A" w:rsidRDefault="001E2F3A" w:rsidP="00B87ACF">
            <w:pPr>
              <w:pStyle w:val="NoSpacing"/>
            </w:pPr>
          </w:p>
        </w:tc>
        <w:tc>
          <w:tcPr>
            <w:tcW w:w="2268" w:type="dxa"/>
          </w:tcPr>
          <w:p w14:paraId="6A5C42EA" w14:textId="77777777" w:rsidR="001E2F3A" w:rsidRDefault="001E2F3A" w:rsidP="00B87ACF">
            <w:pPr>
              <w:pStyle w:val="NoSpacing"/>
            </w:pPr>
          </w:p>
        </w:tc>
      </w:tr>
      <w:tr w:rsidR="001E2F3A" w14:paraId="6C34D6C4" w14:textId="77777777" w:rsidTr="00B87ACF">
        <w:tc>
          <w:tcPr>
            <w:tcW w:w="5245" w:type="dxa"/>
            <w:vMerge/>
          </w:tcPr>
          <w:p w14:paraId="7B940447" w14:textId="77777777" w:rsidR="001E2F3A" w:rsidRPr="001459E3" w:rsidRDefault="001E2F3A" w:rsidP="00B87ACF">
            <w:pPr>
              <w:pStyle w:val="NoSpacing"/>
              <w:rPr>
                <w:sz w:val="20"/>
                <w:szCs w:val="20"/>
              </w:rPr>
            </w:pPr>
          </w:p>
        </w:tc>
        <w:tc>
          <w:tcPr>
            <w:tcW w:w="3544" w:type="dxa"/>
          </w:tcPr>
          <w:p w14:paraId="78750AF4" w14:textId="77777777" w:rsidR="001E2F3A" w:rsidRPr="00D5691A" w:rsidRDefault="001E2F3A" w:rsidP="00B87ACF">
            <w:pPr>
              <w:pStyle w:val="NoSpacing"/>
              <w:jc w:val="right"/>
              <w:rPr>
                <w:sz w:val="20"/>
                <w:szCs w:val="20"/>
              </w:rPr>
            </w:pPr>
            <w:r>
              <w:rPr>
                <w:sz w:val="20"/>
                <w:szCs w:val="20"/>
              </w:rPr>
              <w:t>Resume / CV</w:t>
            </w:r>
          </w:p>
        </w:tc>
        <w:tc>
          <w:tcPr>
            <w:tcW w:w="567" w:type="dxa"/>
          </w:tcPr>
          <w:p w14:paraId="3D3239E3" w14:textId="77777777" w:rsidR="001E2F3A" w:rsidRPr="00D5691A" w:rsidRDefault="00780C3A" w:rsidP="00B87ACF">
            <w:pPr>
              <w:jc w:val="center"/>
              <w:rPr>
                <w:sz w:val="24"/>
                <w:szCs w:val="24"/>
              </w:rPr>
            </w:pPr>
            <w:sdt>
              <w:sdtPr>
                <w:rPr>
                  <w:rFonts w:cs="Arial"/>
                  <w:sz w:val="24"/>
                  <w:szCs w:val="24"/>
                </w:rPr>
                <w:id w:val="192545518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AE38E0F" w14:textId="77777777" w:rsidR="001E2F3A" w:rsidRDefault="001E2F3A" w:rsidP="00B87ACF">
            <w:pPr>
              <w:pStyle w:val="NoSpacing"/>
            </w:pPr>
          </w:p>
        </w:tc>
        <w:tc>
          <w:tcPr>
            <w:tcW w:w="2268" w:type="dxa"/>
          </w:tcPr>
          <w:p w14:paraId="16CDB210" w14:textId="77777777" w:rsidR="001E2F3A" w:rsidRDefault="001E2F3A" w:rsidP="00B87ACF">
            <w:pPr>
              <w:pStyle w:val="NoSpacing"/>
            </w:pPr>
          </w:p>
        </w:tc>
      </w:tr>
      <w:tr w:rsidR="001E2F3A" w14:paraId="176FF13E" w14:textId="77777777" w:rsidTr="00B87ACF">
        <w:tc>
          <w:tcPr>
            <w:tcW w:w="5245" w:type="dxa"/>
            <w:vMerge/>
          </w:tcPr>
          <w:p w14:paraId="42201DEE" w14:textId="77777777" w:rsidR="001E2F3A" w:rsidRPr="001459E3" w:rsidRDefault="001E2F3A" w:rsidP="00B87ACF">
            <w:pPr>
              <w:pStyle w:val="NoSpacing"/>
              <w:rPr>
                <w:sz w:val="20"/>
                <w:szCs w:val="20"/>
              </w:rPr>
            </w:pPr>
          </w:p>
        </w:tc>
        <w:tc>
          <w:tcPr>
            <w:tcW w:w="3544" w:type="dxa"/>
          </w:tcPr>
          <w:p w14:paraId="65290FB2"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734C1081" w14:textId="77777777" w:rsidR="001E2F3A" w:rsidRPr="00D5691A" w:rsidRDefault="00780C3A" w:rsidP="00B87ACF">
            <w:pPr>
              <w:jc w:val="center"/>
              <w:rPr>
                <w:sz w:val="24"/>
                <w:szCs w:val="24"/>
              </w:rPr>
            </w:pPr>
            <w:sdt>
              <w:sdtPr>
                <w:rPr>
                  <w:rFonts w:cs="Arial"/>
                  <w:sz w:val="24"/>
                  <w:szCs w:val="24"/>
                </w:rPr>
                <w:id w:val="101426431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82213D5" w14:textId="77777777" w:rsidR="001E2F3A" w:rsidRDefault="001E2F3A" w:rsidP="00B87ACF">
            <w:pPr>
              <w:pStyle w:val="NoSpacing"/>
            </w:pPr>
          </w:p>
        </w:tc>
        <w:tc>
          <w:tcPr>
            <w:tcW w:w="2268" w:type="dxa"/>
          </w:tcPr>
          <w:p w14:paraId="5E5FACAA" w14:textId="77777777" w:rsidR="001E2F3A" w:rsidRDefault="001E2F3A" w:rsidP="00B87ACF">
            <w:pPr>
              <w:pStyle w:val="NoSpacing"/>
            </w:pPr>
          </w:p>
        </w:tc>
      </w:tr>
      <w:tr w:rsidR="001E2F3A" w14:paraId="744CA39C" w14:textId="77777777" w:rsidTr="00B87ACF">
        <w:tc>
          <w:tcPr>
            <w:tcW w:w="5245" w:type="dxa"/>
            <w:vMerge/>
          </w:tcPr>
          <w:p w14:paraId="3C869830" w14:textId="77777777" w:rsidR="001E2F3A" w:rsidRPr="001459E3" w:rsidRDefault="001E2F3A" w:rsidP="00B87ACF">
            <w:pPr>
              <w:pStyle w:val="NoSpacing"/>
              <w:rPr>
                <w:sz w:val="20"/>
                <w:szCs w:val="20"/>
              </w:rPr>
            </w:pPr>
          </w:p>
        </w:tc>
        <w:tc>
          <w:tcPr>
            <w:tcW w:w="3544" w:type="dxa"/>
          </w:tcPr>
          <w:p w14:paraId="128939EA" w14:textId="77777777" w:rsidR="001E2F3A" w:rsidRPr="00D5691A" w:rsidRDefault="001E2F3A" w:rsidP="00B87ACF">
            <w:pPr>
              <w:pStyle w:val="NoSpacing"/>
              <w:jc w:val="right"/>
              <w:rPr>
                <w:sz w:val="20"/>
                <w:szCs w:val="20"/>
              </w:rPr>
            </w:pPr>
            <w:r>
              <w:rPr>
                <w:sz w:val="20"/>
                <w:szCs w:val="20"/>
              </w:rPr>
              <w:t>Other</w:t>
            </w:r>
          </w:p>
        </w:tc>
        <w:tc>
          <w:tcPr>
            <w:tcW w:w="567" w:type="dxa"/>
          </w:tcPr>
          <w:p w14:paraId="357F7CA2" w14:textId="77777777" w:rsidR="001E2F3A" w:rsidRPr="00D5691A" w:rsidRDefault="00780C3A" w:rsidP="00B87ACF">
            <w:pPr>
              <w:jc w:val="center"/>
              <w:rPr>
                <w:sz w:val="24"/>
                <w:szCs w:val="24"/>
              </w:rPr>
            </w:pPr>
            <w:sdt>
              <w:sdtPr>
                <w:rPr>
                  <w:rFonts w:cs="Arial"/>
                  <w:sz w:val="24"/>
                  <w:szCs w:val="24"/>
                </w:rPr>
                <w:id w:val="-199964504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6DD1649" w14:textId="77777777" w:rsidR="001E2F3A" w:rsidRDefault="001E2F3A" w:rsidP="00B87ACF">
            <w:pPr>
              <w:pStyle w:val="NoSpacing"/>
            </w:pPr>
          </w:p>
        </w:tc>
        <w:tc>
          <w:tcPr>
            <w:tcW w:w="2268" w:type="dxa"/>
          </w:tcPr>
          <w:p w14:paraId="1AACDAA5" w14:textId="77777777" w:rsidR="001E2F3A" w:rsidRDefault="001E2F3A" w:rsidP="00B87ACF">
            <w:pPr>
              <w:pStyle w:val="NoSpacing"/>
            </w:pPr>
          </w:p>
        </w:tc>
      </w:tr>
      <w:tr w:rsidR="001E2F3A" w14:paraId="59384115" w14:textId="77777777" w:rsidTr="00B87ACF">
        <w:tc>
          <w:tcPr>
            <w:tcW w:w="5245" w:type="dxa"/>
            <w:vMerge w:val="restart"/>
          </w:tcPr>
          <w:p w14:paraId="2FD65B63" w14:textId="77777777" w:rsidR="003048FC" w:rsidRPr="00E0555E" w:rsidRDefault="003048FC" w:rsidP="003048FC">
            <w:pPr>
              <w:pStyle w:val="NoSpacing"/>
              <w:rPr>
                <w:b/>
                <w:bCs/>
                <w:sz w:val="20"/>
                <w:szCs w:val="20"/>
              </w:rPr>
            </w:pPr>
            <w:r w:rsidRPr="00E0555E">
              <w:rPr>
                <w:b/>
                <w:bCs/>
                <w:sz w:val="20"/>
                <w:szCs w:val="20"/>
              </w:rPr>
              <w:t>3. Integrate employability skill support</w:t>
            </w:r>
          </w:p>
          <w:p w14:paraId="4D7CA3FB" w14:textId="77777777" w:rsidR="003048FC" w:rsidRPr="003048FC" w:rsidRDefault="003048FC" w:rsidP="003048FC">
            <w:pPr>
              <w:pStyle w:val="NoSpacing"/>
              <w:rPr>
                <w:sz w:val="20"/>
                <w:szCs w:val="20"/>
              </w:rPr>
            </w:pPr>
          </w:p>
          <w:p w14:paraId="41ABA4CF" w14:textId="77777777" w:rsidR="003048FC" w:rsidRPr="003048FC" w:rsidRDefault="003048FC" w:rsidP="003048FC">
            <w:pPr>
              <w:pStyle w:val="NoSpacing"/>
              <w:rPr>
                <w:sz w:val="20"/>
                <w:szCs w:val="20"/>
              </w:rPr>
            </w:pPr>
            <w:r w:rsidRPr="003048FC">
              <w:rPr>
                <w:sz w:val="20"/>
                <w:szCs w:val="20"/>
              </w:rPr>
              <w:t>3.1 Select and customise training strategies and learning resources to address employability skill gaps</w:t>
            </w:r>
          </w:p>
          <w:p w14:paraId="70DE5DC2" w14:textId="77777777" w:rsidR="003048FC" w:rsidRPr="003048FC" w:rsidRDefault="003048FC" w:rsidP="003048FC">
            <w:pPr>
              <w:pStyle w:val="NoSpacing"/>
              <w:rPr>
                <w:sz w:val="20"/>
                <w:szCs w:val="20"/>
              </w:rPr>
            </w:pPr>
          </w:p>
          <w:p w14:paraId="1DBFBD09" w14:textId="77777777" w:rsidR="003048FC" w:rsidRPr="003048FC" w:rsidRDefault="003048FC" w:rsidP="003048FC">
            <w:pPr>
              <w:pStyle w:val="NoSpacing"/>
              <w:rPr>
                <w:sz w:val="20"/>
                <w:szCs w:val="20"/>
              </w:rPr>
            </w:pPr>
            <w:r w:rsidRPr="003048FC">
              <w:rPr>
                <w:sz w:val="20"/>
                <w:szCs w:val="20"/>
              </w:rPr>
              <w:t>3.2 Integrate and implement vocational and employability skill development into training facilitation practices according to legislative and regulatory requirements</w:t>
            </w:r>
          </w:p>
          <w:p w14:paraId="5FC3C8ED" w14:textId="77777777" w:rsidR="003048FC" w:rsidRPr="003048FC" w:rsidRDefault="003048FC" w:rsidP="003048FC">
            <w:pPr>
              <w:pStyle w:val="NoSpacing"/>
              <w:rPr>
                <w:sz w:val="20"/>
                <w:szCs w:val="20"/>
              </w:rPr>
            </w:pPr>
          </w:p>
          <w:p w14:paraId="750010F3" w14:textId="77777777" w:rsidR="003048FC" w:rsidRPr="003048FC" w:rsidRDefault="003048FC" w:rsidP="003048FC">
            <w:pPr>
              <w:pStyle w:val="NoSpacing"/>
              <w:rPr>
                <w:sz w:val="20"/>
                <w:szCs w:val="20"/>
              </w:rPr>
            </w:pPr>
            <w:r w:rsidRPr="003048FC">
              <w:rPr>
                <w:sz w:val="20"/>
                <w:szCs w:val="20"/>
              </w:rPr>
              <w:t>3.3 Monitor and adjust training facilitation practices to support learner participation and progress</w:t>
            </w:r>
          </w:p>
          <w:p w14:paraId="1E9726DA" w14:textId="77777777" w:rsidR="003048FC" w:rsidRPr="003048FC" w:rsidRDefault="003048FC" w:rsidP="003048FC">
            <w:pPr>
              <w:pStyle w:val="NoSpacing"/>
              <w:rPr>
                <w:sz w:val="20"/>
                <w:szCs w:val="20"/>
              </w:rPr>
            </w:pPr>
          </w:p>
          <w:p w14:paraId="3B2D964D" w14:textId="27BA3451" w:rsidR="001E2F3A" w:rsidRPr="001459E3" w:rsidRDefault="003048FC" w:rsidP="003048FC">
            <w:pPr>
              <w:pStyle w:val="NoSpacing"/>
              <w:rPr>
                <w:sz w:val="20"/>
                <w:szCs w:val="20"/>
              </w:rPr>
            </w:pPr>
            <w:r w:rsidRPr="003048FC">
              <w:rPr>
                <w:sz w:val="20"/>
                <w:szCs w:val="20"/>
              </w:rPr>
              <w:t>3.4 Determine and implement assessment strategies appropriate to employability skill requirements and candidate cohort</w:t>
            </w:r>
          </w:p>
        </w:tc>
        <w:tc>
          <w:tcPr>
            <w:tcW w:w="3544" w:type="dxa"/>
          </w:tcPr>
          <w:p w14:paraId="5EEBE0E9"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A203BCA" w14:textId="77777777" w:rsidR="001E2F3A" w:rsidRPr="00D5691A" w:rsidRDefault="00780C3A" w:rsidP="00B87ACF">
            <w:pPr>
              <w:pStyle w:val="NoSpacing"/>
              <w:jc w:val="center"/>
              <w:rPr>
                <w:sz w:val="24"/>
                <w:szCs w:val="24"/>
              </w:rPr>
            </w:pPr>
            <w:sdt>
              <w:sdtPr>
                <w:rPr>
                  <w:rFonts w:cs="Arial"/>
                  <w:sz w:val="24"/>
                  <w:szCs w:val="24"/>
                </w:rPr>
                <w:id w:val="-1180884033"/>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61A2727F" w14:textId="77777777" w:rsidR="001E2F3A" w:rsidRDefault="001E2F3A" w:rsidP="00B87ACF">
            <w:pPr>
              <w:pStyle w:val="NoSpacing"/>
            </w:pPr>
          </w:p>
        </w:tc>
        <w:tc>
          <w:tcPr>
            <w:tcW w:w="2268" w:type="dxa"/>
          </w:tcPr>
          <w:p w14:paraId="300F623B" w14:textId="77777777" w:rsidR="001E2F3A" w:rsidRDefault="001E2F3A" w:rsidP="00B87ACF">
            <w:pPr>
              <w:pStyle w:val="NoSpacing"/>
            </w:pPr>
          </w:p>
        </w:tc>
      </w:tr>
      <w:tr w:rsidR="001E2F3A" w14:paraId="1FD32D14" w14:textId="77777777" w:rsidTr="00B87ACF">
        <w:tc>
          <w:tcPr>
            <w:tcW w:w="5245" w:type="dxa"/>
            <w:vMerge/>
          </w:tcPr>
          <w:p w14:paraId="5E259FB0" w14:textId="77777777" w:rsidR="001E2F3A" w:rsidRPr="001459E3" w:rsidRDefault="001E2F3A" w:rsidP="00B87ACF">
            <w:pPr>
              <w:pStyle w:val="NoSpacing"/>
              <w:rPr>
                <w:sz w:val="20"/>
                <w:szCs w:val="20"/>
              </w:rPr>
            </w:pPr>
          </w:p>
        </w:tc>
        <w:tc>
          <w:tcPr>
            <w:tcW w:w="3544" w:type="dxa"/>
          </w:tcPr>
          <w:p w14:paraId="646C13B4"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213CC865" w14:textId="77777777" w:rsidR="001E2F3A" w:rsidRPr="00D5691A" w:rsidRDefault="00780C3A" w:rsidP="00B87ACF">
            <w:pPr>
              <w:jc w:val="center"/>
              <w:rPr>
                <w:sz w:val="24"/>
                <w:szCs w:val="24"/>
              </w:rPr>
            </w:pPr>
            <w:sdt>
              <w:sdtPr>
                <w:rPr>
                  <w:rFonts w:cs="Arial"/>
                  <w:sz w:val="24"/>
                  <w:szCs w:val="24"/>
                </w:rPr>
                <w:id w:val="-183306199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3E082AA" w14:textId="77777777" w:rsidR="001E2F3A" w:rsidRDefault="001E2F3A" w:rsidP="00B87ACF">
            <w:pPr>
              <w:pStyle w:val="NoSpacing"/>
            </w:pPr>
          </w:p>
        </w:tc>
        <w:tc>
          <w:tcPr>
            <w:tcW w:w="2268" w:type="dxa"/>
          </w:tcPr>
          <w:p w14:paraId="47018189" w14:textId="77777777" w:rsidR="001E2F3A" w:rsidRDefault="001E2F3A" w:rsidP="00B87ACF">
            <w:pPr>
              <w:pStyle w:val="NoSpacing"/>
            </w:pPr>
          </w:p>
        </w:tc>
      </w:tr>
      <w:tr w:rsidR="001E2F3A" w14:paraId="40674156" w14:textId="77777777" w:rsidTr="00B87ACF">
        <w:tc>
          <w:tcPr>
            <w:tcW w:w="5245" w:type="dxa"/>
            <w:vMerge/>
          </w:tcPr>
          <w:p w14:paraId="0375169C" w14:textId="77777777" w:rsidR="001E2F3A" w:rsidRPr="001459E3" w:rsidRDefault="001E2F3A" w:rsidP="00B87ACF">
            <w:pPr>
              <w:pStyle w:val="NoSpacing"/>
              <w:rPr>
                <w:sz w:val="20"/>
                <w:szCs w:val="20"/>
              </w:rPr>
            </w:pPr>
          </w:p>
        </w:tc>
        <w:tc>
          <w:tcPr>
            <w:tcW w:w="3544" w:type="dxa"/>
          </w:tcPr>
          <w:p w14:paraId="3DF116F2"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650A0533" w14:textId="77777777" w:rsidR="001E2F3A" w:rsidRPr="00D5691A" w:rsidRDefault="00780C3A" w:rsidP="00B87ACF">
            <w:pPr>
              <w:jc w:val="center"/>
              <w:rPr>
                <w:sz w:val="24"/>
                <w:szCs w:val="24"/>
              </w:rPr>
            </w:pPr>
            <w:sdt>
              <w:sdtPr>
                <w:rPr>
                  <w:rFonts w:cs="Arial"/>
                  <w:sz w:val="24"/>
                  <w:szCs w:val="24"/>
                </w:rPr>
                <w:id w:val="-144183214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C7653B6" w14:textId="77777777" w:rsidR="001E2F3A" w:rsidRDefault="001E2F3A" w:rsidP="00B87ACF">
            <w:pPr>
              <w:pStyle w:val="NoSpacing"/>
            </w:pPr>
          </w:p>
        </w:tc>
        <w:tc>
          <w:tcPr>
            <w:tcW w:w="2268" w:type="dxa"/>
          </w:tcPr>
          <w:p w14:paraId="72765351" w14:textId="77777777" w:rsidR="001E2F3A" w:rsidRDefault="001E2F3A" w:rsidP="00B87ACF">
            <w:pPr>
              <w:pStyle w:val="NoSpacing"/>
            </w:pPr>
          </w:p>
        </w:tc>
      </w:tr>
      <w:tr w:rsidR="001E2F3A" w14:paraId="1E8A51B9" w14:textId="77777777" w:rsidTr="00B87ACF">
        <w:tc>
          <w:tcPr>
            <w:tcW w:w="5245" w:type="dxa"/>
            <w:vMerge/>
          </w:tcPr>
          <w:p w14:paraId="54426445" w14:textId="77777777" w:rsidR="001E2F3A" w:rsidRPr="001459E3" w:rsidRDefault="001E2F3A" w:rsidP="00B87ACF">
            <w:pPr>
              <w:pStyle w:val="NoSpacing"/>
              <w:rPr>
                <w:sz w:val="20"/>
                <w:szCs w:val="20"/>
              </w:rPr>
            </w:pPr>
          </w:p>
        </w:tc>
        <w:tc>
          <w:tcPr>
            <w:tcW w:w="3544" w:type="dxa"/>
          </w:tcPr>
          <w:p w14:paraId="120D97B7"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2E82097E" w14:textId="77777777" w:rsidR="001E2F3A" w:rsidRPr="00D5691A" w:rsidRDefault="00780C3A" w:rsidP="00B87ACF">
            <w:pPr>
              <w:jc w:val="center"/>
              <w:rPr>
                <w:sz w:val="24"/>
                <w:szCs w:val="24"/>
              </w:rPr>
            </w:pPr>
            <w:sdt>
              <w:sdtPr>
                <w:rPr>
                  <w:rFonts w:cs="Arial"/>
                  <w:sz w:val="24"/>
                  <w:szCs w:val="24"/>
                </w:rPr>
                <w:id w:val="3739958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DB30196" w14:textId="77777777" w:rsidR="001E2F3A" w:rsidRDefault="001E2F3A" w:rsidP="00B87ACF">
            <w:pPr>
              <w:pStyle w:val="NoSpacing"/>
            </w:pPr>
          </w:p>
        </w:tc>
        <w:tc>
          <w:tcPr>
            <w:tcW w:w="2268" w:type="dxa"/>
          </w:tcPr>
          <w:p w14:paraId="6750B706" w14:textId="77777777" w:rsidR="001E2F3A" w:rsidRDefault="001E2F3A" w:rsidP="00B87ACF">
            <w:pPr>
              <w:pStyle w:val="NoSpacing"/>
            </w:pPr>
          </w:p>
        </w:tc>
      </w:tr>
      <w:tr w:rsidR="001E2F3A" w14:paraId="4A6F4A89" w14:textId="77777777" w:rsidTr="00B87ACF">
        <w:tc>
          <w:tcPr>
            <w:tcW w:w="5245" w:type="dxa"/>
            <w:vMerge/>
          </w:tcPr>
          <w:p w14:paraId="3B6DF94E" w14:textId="77777777" w:rsidR="001E2F3A" w:rsidRPr="001459E3" w:rsidRDefault="001E2F3A" w:rsidP="00B87ACF">
            <w:pPr>
              <w:pStyle w:val="NoSpacing"/>
              <w:rPr>
                <w:sz w:val="20"/>
                <w:szCs w:val="20"/>
              </w:rPr>
            </w:pPr>
          </w:p>
        </w:tc>
        <w:tc>
          <w:tcPr>
            <w:tcW w:w="3544" w:type="dxa"/>
          </w:tcPr>
          <w:p w14:paraId="0501E9AD" w14:textId="77777777" w:rsidR="001E2F3A" w:rsidRPr="00D5691A" w:rsidRDefault="001E2F3A" w:rsidP="00B87ACF">
            <w:pPr>
              <w:pStyle w:val="NoSpacing"/>
              <w:jc w:val="right"/>
              <w:rPr>
                <w:sz w:val="20"/>
                <w:szCs w:val="20"/>
              </w:rPr>
            </w:pPr>
            <w:r>
              <w:rPr>
                <w:sz w:val="20"/>
                <w:szCs w:val="20"/>
              </w:rPr>
              <w:t>References</w:t>
            </w:r>
          </w:p>
        </w:tc>
        <w:tc>
          <w:tcPr>
            <w:tcW w:w="567" w:type="dxa"/>
          </w:tcPr>
          <w:p w14:paraId="356E3823" w14:textId="77777777" w:rsidR="001E2F3A" w:rsidRPr="00D5691A" w:rsidRDefault="00780C3A" w:rsidP="00B87ACF">
            <w:pPr>
              <w:jc w:val="center"/>
              <w:rPr>
                <w:sz w:val="24"/>
                <w:szCs w:val="24"/>
              </w:rPr>
            </w:pPr>
            <w:sdt>
              <w:sdtPr>
                <w:rPr>
                  <w:rFonts w:cs="Arial"/>
                  <w:sz w:val="24"/>
                  <w:szCs w:val="24"/>
                </w:rPr>
                <w:id w:val="631991668"/>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06C6995" w14:textId="77777777" w:rsidR="001E2F3A" w:rsidRDefault="001E2F3A" w:rsidP="00B87ACF">
            <w:pPr>
              <w:pStyle w:val="NoSpacing"/>
            </w:pPr>
          </w:p>
        </w:tc>
        <w:tc>
          <w:tcPr>
            <w:tcW w:w="2268" w:type="dxa"/>
          </w:tcPr>
          <w:p w14:paraId="3A1B7549" w14:textId="77777777" w:rsidR="001E2F3A" w:rsidRDefault="001E2F3A" w:rsidP="00B87ACF">
            <w:pPr>
              <w:pStyle w:val="NoSpacing"/>
            </w:pPr>
          </w:p>
        </w:tc>
      </w:tr>
      <w:tr w:rsidR="001E2F3A" w14:paraId="0AD3E289" w14:textId="77777777" w:rsidTr="00B87ACF">
        <w:tc>
          <w:tcPr>
            <w:tcW w:w="5245" w:type="dxa"/>
            <w:vMerge/>
          </w:tcPr>
          <w:p w14:paraId="2A8B3B85" w14:textId="77777777" w:rsidR="001E2F3A" w:rsidRPr="001459E3" w:rsidRDefault="001E2F3A" w:rsidP="00B87ACF">
            <w:pPr>
              <w:pStyle w:val="NoSpacing"/>
              <w:rPr>
                <w:sz w:val="20"/>
                <w:szCs w:val="20"/>
              </w:rPr>
            </w:pPr>
          </w:p>
        </w:tc>
        <w:tc>
          <w:tcPr>
            <w:tcW w:w="3544" w:type="dxa"/>
          </w:tcPr>
          <w:p w14:paraId="3A771750"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5C6222C" w14:textId="77777777" w:rsidR="001E2F3A" w:rsidRPr="00D5691A" w:rsidRDefault="00780C3A" w:rsidP="00B87ACF">
            <w:pPr>
              <w:jc w:val="center"/>
              <w:rPr>
                <w:sz w:val="24"/>
                <w:szCs w:val="24"/>
              </w:rPr>
            </w:pPr>
            <w:sdt>
              <w:sdtPr>
                <w:rPr>
                  <w:rFonts w:cs="Arial"/>
                  <w:sz w:val="24"/>
                  <w:szCs w:val="24"/>
                </w:rPr>
                <w:id w:val="1120723858"/>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1D1997C0" w14:textId="77777777" w:rsidR="001E2F3A" w:rsidRDefault="001E2F3A" w:rsidP="00B87ACF">
            <w:pPr>
              <w:pStyle w:val="NoSpacing"/>
            </w:pPr>
          </w:p>
        </w:tc>
        <w:tc>
          <w:tcPr>
            <w:tcW w:w="2268" w:type="dxa"/>
          </w:tcPr>
          <w:p w14:paraId="79DF6934" w14:textId="77777777" w:rsidR="001E2F3A" w:rsidRDefault="001E2F3A" w:rsidP="00B87ACF">
            <w:pPr>
              <w:pStyle w:val="NoSpacing"/>
            </w:pPr>
          </w:p>
        </w:tc>
      </w:tr>
      <w:tr w:rsidR="001E2F3A" w14:paraId="4A10AEBE" w14:textId="77777777" w:rsidTr="00B87ACF">
        <w:tc>
          <w:tcPr>
            <w:tcW w:w="5245" w:type="dxa"/>
            <w:vMerge/>
          </w:tcPr>
          <w:p w14:paraId="7DA651F2" w14:textId="77777777" w:rsidR="001E2F3A" w:rsidRPr="001459E3" w:rsidRDefault="001E2F3A" w:rsidP="00B87ACF">
            <w:pPr>
              <w:pStyle w:val="NoSpacing"/>
              <w:rPr>
                <w:sz w:val="20"/>
                <w:szCs w:val="20"/>
              </w:rPr>
            </w:pPr>
          </w:p>
        </w:tc>
        <w:tc>
          <w:tcPr>
            <w:tcW w:w="3544" w:type="dxa"/>
          </w:tcPr>
          <w:p w14:paraId="70A2A93F" w14:textId="77777777" w:rsidR="001E2F3A" w:rsidRPr="00D5691A" w:rsidRDefault="001E2F3A" w:rsidP="00B87ACF">
            <w:pPr>
              <w:pStyle w:val="NoSpacing"/>
              <w:jc w:val="right"/>
              <w:rPr>
                <w:sz w:val="20"/>
                <w:szCs w:val="20"/>
              </w:rPr>
            </w:pPr>
            <w:r>
              <w:rPr>
                <w:sz w:val="20"/>
                <w:szCs w:val="20"/>
              </w:rPr>
              <w:t>Resume / CV</w:t>
            </w:r>
          </w:p>
        </w:tc>
        <w:tc>
          <w:tcPr>
            <w:tcW w:w="567" w:type="dxa"/>
          </w:tcPr>
          <w:p w14:paraId="2B43CB4D" w14:textId="77777777" w:rsidR="001E2F3A" w:rsidRPr="00D5691A" w:rsidRDefault="00780C3A" w:rsidP="00B87ACF">
            <w:pPr>
              <w:jc w:val="center"/>
              <w:rPr>
                <w:sz w:val="24"/>
                <w:szCs w:val="24"/>
              </w:rPr>
            </w:pPr>
            <w:sdt>
              <w:sdtPr>
                <w:rPr>
                  <w:rFonts w:cs="Arial"/>
                  <w:sz w:val="24"/>
                  <w:szCs w:val="24"/>
                </w:rPr>
                <w:id w:val="-120116175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2DB14B9" w14:textId="77777777" w:rsidR="001E2F3A" w:rsidRDefault="001E2F3A" w:rsidP="00B87ACF">
            <w:pPr>
              <w:pStyle w:val="NoSpacing"/>
            </w:pPr>
          </w:p>
        </w:tc>
        <w:tc>
          <w:tcPr>
            <w:tcW w:w="2268" w:type="dxa"/>
          </w:tcPr>
          <w:p w14:paraId="09B6EF8D" w14:textId="77777777" w:rsidR="001E2F3A" w:rsidRDefault="001E2F3A" w:rsidP="00B87ACF">
            <w:pPr>
              <w:pStyle w:val="NoSpacing"/>
            </w:pPr>
          </w:p>
        </w:tc>
      </w:tr>
      <w:tr w:rsidR="001E2F3A" w14:paraId="689EB772" w14:textId="77777777" w:rsidTr="00B87ACF">
        <w:tc>
          <w:tcPr>
            <w:tcW w:w="5245" w:type="dxa"/>
            <w:vMerge/>
          </w:tcPr>
          <w:p w14:paraId="7D0C838A" w14:textId="77777777" w:rsidR="001E2F3A" w:rsidRPr="001459E3" w:rsidRDefault="001E2F3A" w:rsidP="00B87ACF">
            <w:pPr>
              <w:pStyle w:val="NoSpacing"/>
              <w:rPr>
                <w:sz w:val="20"/>
                <w:szCs w:val="20"/>
              </w:rPr>
            </w:pPr>
          </w:p>
        </w:tc>
        <w:tc>
          <w:tcPr>
            <w:tcW w:w="3544" w:type="dxa"/>
          </w:tcPr>
          <w:p w14:paraId="641F4123"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1E12CD3C" w14:textId="77777777" w:rsidR="001E2F3A" w:rsidRPr="00D5691A" w:rsidRDefault="00780C3A" w:rsidP="00B87ACF">
            <w:pPr>
              <w:jc w:val="center"/>
              <w:rPr>
                <w:sz w:val="24"/>
                <w:szCs w:val="24"/>
              </w:rPr>
            </w:pPr>
            <w:sdt>
              <w:sdtPr>
                <w:rPr>
                  <w:rFonts w:cs="Arial"/>
                  <w:sz w:val="24"/>
                  <w:szCs w:val="24"/>
                </w:rPr>
                <w:id w:val="109497410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2583164" w14:textId="77777777" w:rsidR="001E2F3A" w:rsidRDefault="001E2F3A" w:rsidP="00B87ACF">
            <w:pPr>
              <w:pStyle w:val="NoSpacing"/>
            </w:pPr>
          </w:p>
        </w:tc>
        <w:tc>
          <w:tcPr>
            <w:tcW w:w="2268" w:type="dxa"/>
          </w:tcPr>
          <w:p w14:paraId="1C6BA4D1" w14:textId="77777777" w:rsidR="001E2F3A" w:rsidRDefault="001E2F3A" w:rsidP="00B87ACF">
            <w:pPr>
              <w:pStyle w:val="NoSpacing"/>
            </w:pPr>
          </w:p>
        </w:tc>
      </w:tr>
      <w:tr w:rsidR="001E2F3A" w14:paraId="51F7B13E" w14:textId="77777777" w:rsidTr="00B87ACF">
        <w:tc>
          <w:tcPr>
            <w:tcW w:w="5245" w:type="dxa"/>
            <w:vMerge/>
          </w:tcPr>
          <w:p w14:paraId="2BF0823B" w14:textId="77777777" w:rsidR="001E2F3A" w:rsidRPr="001459E3" w:rsidRDefault="001E2F3A" w:rsidP="00B87ACF">
            <w:pPr>
              <w:pStyle w:val="NoSpacing"/>
              <w:rPr>
                <w:sz w:val="20"/>
                <w:szCs w:val="20"/>
              </w:rPr>
            </w:pPr>
          </w:p>
        </w:tc>
        <w:tc>
          <w:tcPr>
            <w:tcW w:w="3544" w:type="dxa"/>
          </w:tcPr>
          <w:p w14:paraId="44C0E7E7" w14:textId="77777777" w:rsidR="001E2F3A" w:rsidRPr="00D5691A" w:rsidRDefault="001E2F3A" w:rsidP="00B87ACF">
            <w:pPr>
              <w:pStyle w:val="NoSpacing"/>
              <w:jc w:val="right"/>
              <w:rPr>
                <w:sz w:val="20"/>
                <w:szCs w:val="20"/>
              </w:rPr>
            </w:pPr>
            <w:r>
              <w:rPr>
                <w:sz w:val="20"/>
                <w:szCs w:val="20"/>
              </w:rPr>
              <w:t>Other</w:t>
            </w:r>
          </w:p>
        </w:tc>
        <w:tc>
          <w:tcPr>
            <w:tcW w:w="567" w:type="dxa"/>
          </w:tcPr>
          <w:p w14:paraId="378D53EC" w14:textId="77777777" w:rsidR="001E2F3A" w:rsidRPr="00D5691A" w:rsidRDefault="00780C3A" w:rsidP="00B87ACF">
            <w:pPr>
              <w:jc w:val="center"/>
              <w:rPr>
                <w:sz w:val="24"/>
                <w:szCs w:val="24"/>
              </w:rPr>
            </w:pPr>
            <w:sdt>
              <w:sdtPr>
                <w:rPr>
                  <w:rFonts w:cs="Arial"/>
                  <w:sz w:val="24"/>
                  <w:szCs w:val="24"/>
                </w:rPr>
                <w:id w:val="205195591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3D957C1" w14:textId="77777777" w:rsidR="001E2F3A" w:rsidRDefault="001E2F3A" w:rsidP="00B87ACF">
            <w:pPr>
              <w:pStyle w:val="NoSpacing"/>
            </w:pPr>
          </w:p>
        </w:tc>
        <w:tc>
          <w:tcPr>
            <w:tcW w:w="2268" w:type="dxa"/>
          </w:tcPr>
          <w:p w14:paraId="04086AD9" w14:textId="77777777" w:rsidR="001E2F3A" w:rsidRDefault="001E2F3A" w:rsidP="00B87ACF">
            <w:pPr>
              <w:pStyle w:val="NoSpacing"/>
            </w:pPr>
          </w:p>
        </w:tc>
      </w:tr>
      <w:tr w:rsidR="001E2F3A" w14:paraId="0A130F92" w14:textId="77777777" w:rsidTr="00B87ACF">
        <w:tc>
          <w:tcPr>
            <w:tcW w:w="5245" w:type="dxa"/>
            <w:vMerge w:val="restart"/>
          </w:tcPr>
          <w:p w14:paraId="36A3661F" w14:textId="77777777" w:rsidR="003048FC" w:rsidRPr="00E0555E" w:rsidRDefault="003048FC" w:rsidP="003048FC">
            <w:pPr>
              <w:pStyle w:val="NoSpacing"/>
              <w:rPr>
                <w:b/>
                <w:bCs/>
                <w:sz w:val="20"/>
                <w:szCs w:val="20"/>
              </w:rPr>
            </w:pPr>
            <w:r w:rsidRPr="00E0555E">
              <w:rPr>
                <w:b/>
                <w:bCs/>
                <w:sz w:val="20"/>
                <w:szCs w:val="20"/>
              </w:rPr>
              <w:t>4. Review effectiveness of integrated employability skill support</w:t>
            </w:r>
          </w:p>
          <w:p w14:paraId="35917F64" w14:textId="77777777" w:rsidR="003048FC" w:rsidRPr="003048FC" w:rsidRDefault="003048FC" w:rsidP="003048FC">
            <w:pPr>
              <w:pStyle w:val="NoSpacing"/>
              <w:rPr>
                <w:sz w:val="20"/>
                <w:szCs w:val="20"/>
              </w:rPr>
            </w:pPr>
          </w:p>
          <w:p w14:paraId="29D0E7C9" w14:textId="77777777" w:rsidR="003048FC" w:rsidRPr="003048FC" w:rsidRDefault="003048FC" w:rsidP="003048FC">
            <w:pPr>
              <w:pStyle w:val="NoSpacing"/>
              <w:rPr>
                <w:sz w:val="20"/>
                <w:szCs w:val="20"/>
              </w:rPr>
            </w:pPr>
            <w:r w:rsidRPr="003048FC">
              <w:rPr>
                <w:sz w:val="20"/>
                <w:szCs w:val="20"/>
              </w:rPr>
              <w:t>4.1 Seek learner feedback on integrated employability skill support during training according to organisational procedures</w:t>
            </w:r>
          </w:p>
          <w:p w14:paraId="4E58D64C" w14:textId="77777777" w:rsidR="003048FC" w:rsidRPr="003048FC" w:rsidRDefault="003048FC" w:rsidP="003048FC">
            <w:pPr>
              <w:pStyle w:val="NoSpacing"/>
              <w:rPr>
                <w:sz w:val="20"/>
                <w:szCs w:val="20"/>
              </w:rPr>
            </w:pPr>
          </w:p>
          <w:p w14:paraId="4121F800" w14:textId="77777777" w:rsidR="003048FC" w:rsidRPr="003048FC" w:rsidRDefault="003048FC" w:rsidP="003048FC">
            <w:pPr>
              <w:pStyle w:val="NoSpacing"/>
              <w:rPr>
                <w:sz w:val="20"/>
                <w:szCs w:val="20"/>
              </w:rPr>
            </w:pPr>
            <w:r w:rsidRPr="003048FC">
              <w:rPr>
                <w:sz w:val="20"/>
                <w:szCs w:val="20"/>
              </w:rPr>
              <w:lastRenderedPageBreak/>
              <w:t>4.2 Seek candidate feedback on employability skill support during assessment according to organisational procedures</w:t>
            </w:r>
          </w:p>
          <w:p w14:paraId="4F340266" w14:textId="77777777" w:rsidR="003048FC" w:rsidRPr="003048FC" w:rsidRDefault="003048FC" w:rsidP="003048FC">
            <w:pPr>
              <w:pStyle w:val="NoSpacing"/>
              <w:rPr>
                <w:sz w:val="20"/>
                <w:szCs w:val="20"/>
              </w:rPr>
            </w:pPr>
          </w:p>
          <w:p w14:paraId="26576A05" w14:textId="194CDA33" w:rsidR="001E2F3A" w:rsidRPr="001459E3" w:rsidRDefault="003048FC" w:rsidP="003048FC">
            <w:pPr>
              <w:pStyle w:val="NoSpacing"/>
              <w:rPr>
                <w:sz w:val="20"/>
                <w:szCs w:val="20"/>
              </w:rPr>
            </w:pPr>
            <w:r w:rsidRPr="003048FC">
              <w:rPr>
                <w:sz w:val="20"/>
                <w:szCs w:val="20"/>
              </w:rPr>
              <w:t>4.3 Analyse own performance and identify opportunities for improvements</w:t>
            </w:r>
          </w:p>
        </w:tc>
        <w:tc>
          <w:tcPr>
            <w:tcW w:w="3544" w:type="dxa"/>
          </w:tcPr>
          <w:p w14:paraId="028B1B23" w14:textId="77777777" w:rsidR="001E2F3A" w:rsidRPr="00D5691A" w:rsidRDefault="001E2F3A" w:rsidP="00B87ACF">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2D9CAE9C" w14:textId="77777777" w:rsidR="001E2F3A" w:rsidRPr="00D5691A" w:rsidRDefault="00780C3A" w:rsidP="00B87ACF">
            <w:pPr>
              <w:pStyle w:val="NoSpacing"/>
              <w:jc w:val="center"/>
              <w:rPr>
                <w:sz w:val="24"/>
                <w:szCs w:val="24"/>
              </w:rPr>
            </w:pPr>
            <w:sdt>
              <w:sdtPr>
                <w:rPr>
                  <w:rFonts w:cs="Arial"/>
                  <w:sz w:val="24"/>
                  <w:szCs w:val="24"/>
                </w:rPr>
                <w:id w:val="-795212318"/>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6EE3668C" w14:textId="77777777" w:rsidR="001E2F3A" w:rsidRDefault="001E2F3A" w:rsidP="00B87ACF">
            <w:pPr>
              <w:pStyle w:val="NoSpacing"/>
            </w:pPr>
          </w:p>
        </w:tc>
        <w:tc>
          <w:tcPr>
            <w:tcW w:w="2268" w:type="dxa"/>
          </w:tcPr>
          <w:p w14:paraId="24E1EB78" w14:textId="77777777" w:rsidR="001E2F3A" w:rsidRDefault="001E2F3A" w:rsidP="00B87ACF">
            <w:pPr>
              <w:pStyle w:val="NoSpacing"/>
            </w:pPr>
          </w:p>
        </w:tc>
      </w:tr>
      <w:tr w:rsidR="001E2F3A" w14:paraId="68170B17" w14:textId="77777777" w:rsidTr="00B87ACF">
        <w:tc>
          <w:tcPr>
            <w:tcW w:w="5245" w:type="dxa"/>
            <w:vMerge/>
          </w:tcPr>
          <w:p w14:paraId="184917A1" w14:textId="77777777" w:rsidR="001E2F3A" w:rsidRPr="001459E3" w:rsidRDefault="001E2F3A" w:rsidP="00B87ACF">
            <w:pPr>
              <w:pStyle w:val="NoSpacing"/>
              <w:rPr>
                <w:sz w:val="20"/>
                <w:szCs w:val="20"/>
              </w:rPr>
            </w:pPr>
          </w:p>
        </w:tc>
        <w:tc>
          <w:tcPr>
            <w:tcW w:w="3544" w:type="dxa"/>
          </w:tcPr>
          <w:p w14:paraId="471C28D2"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1E56D602" w14:textId="77777777" w:rsidR="001E2F3A" w:rsidRPr="00D5691A" w:rsidRDefault="00780C3A" w:rsidP="00B87ACF">
            <w:pPr>
              <w:jc w:val="center"/>
              <w:rPr>
                <w:sz w:val="24"/>
                <w:szCs w:val="24"/>
              </w:rPr>
            </w:pPr>
            <w:sdt>
              <w:sdtPr>
                <w:rPr>
                  <w:rFonts w:cs="Arial"/>
                  <w:sz w:val="24"/>
                  <w:szCs w:val="24"/>
                </w:rPr>
                <w:id w:val="-20247702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45CDCC7" w14:textId="77777777" w:rsidR="001E2F3A" w:rsidRDefault="001E2F3A" w:rsidP="00B87ACF">
            <w:pPr>
              <w:pStyle w:val="NoSpacing"/>
            </w:pPr>
          </w:p>
        </w:tc>
        <w:tc>
          <w:tcPr>
            <w:tcW w:w="2268" w:type="dxa"/>
          </w:tcPr>
          <w:p w14:paraId="798E6DCB" w14:textId="77777777" w:rsidR="001E2F3A" w:rsidRDefault="001E2F3A" w:rsidP="00B87ACF">
            <w:pPr>
              <w:pStyle w:val="NoSpacing"/>
            </w:pPr>
          </w:p>
        </w:tc>
      </w:tr>
      <w:tr w:rsidR="001E2F3A" w14:paraId="7562C38C" w14:textId="77777777" w:rsidTr="00B87ACF">
        <w:tc>
          <w:tcPr>
            <w:tcW w:w="5245" w:type="dxa"/>
            <w:vMerge/>
          </w:tcPr>
          <w:p w14:paraId="5711656B" w14:textId="77777777" w:rsidR="001E2F3A" w:rsidRPr="001459E3" w:rsidRDefault="001E2F3A" w:rsidP="00B87ACF">
            <w:pPr>
              <w:pStyle w:val="NoSpacing"/>
              <w:rPr>
                <w:sz w:val="20"/>
                <w:szCs w:val="20"/>
              </w:rPr>
            </w:pPr>
          </w:p>
        </w:tc>
        <w:tc>
          <w:tcPr>
            <w:tcW w:w="3544" w:type="dxa"/>
          </w:tcPr>
          <w:p w14:paraId="516CA192"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4F7F46DD" w14:textId="77777777" w:rsidR="001E2F3A" w:rsidRPr="00D5691A" w:rsidRDefault="00780C3A" w:rsidP="00B87ACF">
            <w:pPr>
              <w:jc w:val="center"/>
              <w:rPr>
                <w:sz w:val="24"/>
                <w:szCs w:val="24"/>
              </w:rPr>
            </w:pPr>
            <w:sdt>
              <w:sdtPr>
                <w:rPr>
                  <w:rFonts w:cs="Arial"/>
                  <w:sz w:val="24"/>
                  <w:szCs w:val="24"/>
                </w:rPr>
                <w:id w:val="91852633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0CE6A8B" w14:textId="77777777" w:rsidR="001E2F3A" w:rsidRDefault="001E2F3A" w:rsidP="00B87ACF">
            <w:pPr>
              <w:pStyle w:val="NoSpacing"/>
            </w:pPr>
          </w:p>
        </w:tc>
        <w:tc>
          <w:tcPr>
            <w:tcW w:w="2268" w:type="dxa"/>
          </w:tcPr>
          <w:p w14:paraId="69DA43AA" w14:textId="77777777" w:rsidR="001E2F3A" w:rsidRDefault="001E2F3A" w:rsidP="00B87ACF">
            <w:pPr>
              <w:pStyle w:val="NoSpacing"/>
            </w:pPr>
          </w:p>
        </w:tc>
      </w:tr>
      <w:tr w:rsidR="001E2F3A" w14:paraId="7B2DCBFD" w14:textId="77777777" w:rsidTr="00B87ACF">
        <w:tc>
          <w:tcPr>
            <w:tcW w:w="5245" w:type="dxa"/>
            <w:vMerge/>
          </w:tcPr>
          <w:p w14:paraId="68F4B630" w14:textId="77777777" w:rsidR="001E2F3A" w:rsidRPr="001459E3" w:rsidRDefault="001E2F3A" w:rsidP="00B87ACF">
            <w:pPr>
              <w:pStyle w:val="NoSpacing"/>
              <w:rPr>
                <w:sz w:val="20"/>
                <w:szCs w:val="20"/>
              </w:rPr>
            </w:pPr>
          </w:p>
        </w:tc>
        <w:tc>
          <w:tcPr>
            <w:tcW w:w="3544" w:type="dxa"/>
          </w:tcPr>
          <w:p w14:paraId="0EFE31AC"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48C44BFB" w14:textId="77777777" w:rsidR="001E2F3A" w:rsidRPr="00D5691A" w:rsidRDefault="00780C3A" w:rsidP="00B87ACF">
            <w:pPr>
              <w:jc w:val="center"/>
              <w:rPr>
                <w:sz w:val="24"/>
                <w:szCs w:val="24"/>
              </w:rPr>
            </w:pPr>
            <w:sdt>
              <w:sdtPr>
                <w:rPr>
                  <w:rFonts w:cs="Arial"/>
                  <w:sz w:val="24"/>
                  <w:szCs w:val="24"/>
                </w:rPr>
                <w:id w:val="141412134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DA3B460" w14:textId="77777777" w:rsidR="001E2F3A" w:rsidRDefault="001E2F3A" w:rsidP="00B87ACF">
            <w:pPr>
              <w:pStyle w:val="NoSpacing"/>
            </w:pPr>
          </w:p>
        </w:tc>
        <w:tc>
          <w:tcPr>
            <w:tcW w:w="2268" w:type="dxa"/>
          </w:tcPr>
          <w:p w14:paraId="7C4B98B1" w14:textId="77777777" w:rsidR="001E2F3A" w:rsidRDefault="001E2F3A" w:rsidP="00B87ACF">
            <w:pPr>
              <w:pStyle w:val="NoSpacing"/>
            </w:pPr>
          </w:p>
        </w:tc>
      </w:tr>
      <w:tr w:rsidR="001E2F3A" w14:paraId="00292139" w14:textId="77777777" w:rsidTr="00B87ACF">
        <w:tc>
          <w:tcPr>
            <w:tcW w:w="5245" w:type="dxa"/>
            <w:vMerge/>
          </w:tcPr>
          <w:p w14:paraId="26F79555" w14:textId="77777777" w:rsidR="001E2F3A" w:rsidRPr="001459E3" w:rsidRDefault="001E2F3A" w:rsidP="00B87ACF">
            <w:pPr>
              <w:pStyle w:val="NoSpacing"/>
              <w:rPr>
                <w:sz w:val="20"/>
                <w:szCs w:val="20"/>
              </w:rPr>
            </w:pPr>
          </w:p>
        </w:tc>
        <w:tc>
          <w:tcPr>
            <w:tcW w:w="3544" w:type="dxa"/>
          </w:tcPr>
          <w:p w14:paraId="0328B16E" w14:textId="77777777" w:rsidR="001E2F3A" w:rsidRPr="00D5691A" w:rsidRDefault="001E2F3A" w:rsidP="00B87ACF">
            <w:pPr>
              <w:pStyle w:val="NoSpacing"/>
              <w:jc w:val="right"/>
              <w:rPr>
                <w:sz w:val="20"/>
                <w:szCs w:val="20"/>
              </w:rPr>
            </w:pPr>
            <w:r>
              <w:rPr>
                <w:sz w:val="20"/>
                <w:szCs w:val="20"/>
              </w:rPr>
              <w:t>References</w:t>
            </w:r>
          </w:p>
        </w:tc>
        <w:tc>
          <w:tcPr>
            <w:tcW w:w="567" w:type="dxa"/>
          </w:tcPr>
          <w:p w14:paraId="4B2B6A61" w14:textId="77777777" w:rsidR="001E2F3A" w:rsidRPr="00D5691A" w:rsidRDefault="00780C3A" w:rsidP="00B87ACF">
            <w:pPr>
              <w:jc w:val="center"/>
              <w:rPr>
                <w:sz w:val="24"/>
                <w:szCs w:val="24"/>
              </w:rPr>
            </w:pPr>
            <w:sdt>
              <w:sdtPr>
                <w:rPr>
                  <w:rFonts w:cs="Arial"/>
                  <w:sz w:val="24"/>
                  <w:szCs w:val="24"/>
                </w:rPr>
                <w:id w:val="-20711446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B9CE587" w14:textId="77777777" w:rsidR="001E2F3A" w:rsidRDefault="001E2F3A" w:rsidP="00B87ACF">
            <w:pPr>
              <w:pStyle w:val="NoSpacing"/>
            </w:pPr>
          </w:p>
        </w:tc>
        <w:tc>
          <w:tcPr>
            <w:tcW w:w="2268" w:type="dxa"/>
          </w:tcPr>
          <w:p w14:paraId="2D1E582A" w14:textId="77777777" w:rsidR="001E2F3A" w:rsidRDefault="001E2F3A" w:rsidP="00B87ACF">
            <w:pPr>
              <w:pStyle w:val="NoSpacing"/>
            </w:pPr>
          </w:p>
        </w:tc>
      </w:tr>
      <w:tr w:rsidR="001E2F3A" w14:paraId="0C299F1E" w14:textId="77777777" w:rsidTr="00B87ACF">
        <w:tc>
          <w:tcPr>
            <w:tcW w:w="5245" w:type="dxa"/>
            <w:vMerge/>
          </w:tcPr>
          <w:p w14:paraId="44EC32A4" w14:textId="77777777" w:rsidR="001E2F3A" w:rsidRPr="001459E3" w:rsidRDefault="001E2F3A" w:rsidP="00B87ACF">
            <w:pPr>
              <w:pStyle w:val="NoSpacing"/>
              <w:rPr>
                <w:sz w:val="20"/>
                <w:szCs w:val="20"/>
              </w:rPr>
            </w:pPr>
          </w:p>
        </w:tc>
        <w:tc>
          <w:tcPr>
            <w:tcW w:w="3544" w:type="dxa"/>
          </w:tcPr>
          <w:p w14:paraId="345F9A7E"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52B69EA0" w14:textId="77777777" w:rsidR="001E2F3A" w:rsidRPr="00D5691A" w:rsidRDefault="00780C3A" w:rsidP="00B87ACF">
            <w:pPr>
              <w:jc w:val="center"/>
              <w:rPr>
                <w:sz w:val="24"/>
                <w:szCs w:val="24"/>
              </w:rPr>
            </w:pPr>
            <w:sdt>
              <w:sdtPr>
                <w:rPr>
                  <w:rFonts w:cs="Arial"/>
                  <w:sz w:val="24"/>
                  <w:szCs w:val="24"/>
                </w:rPr>
                <w:id w:val="90996427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2F04B93" w14:textId="77777777" w:rsidR="001E2F3A" w:rsidRDefault="001E2F3A" w:rsidP="00B87ACF">
            <w:pPr>
              <w:pStyle w:val="NoSpacing"/>
            </w:pPr>
          </w:p>
        </w:tc>
        <w:tc>
          <w:tcPr>
            <w:tcW w:w="2268" w:type="dxa"/>
          </w:tcPr>
          <w:p w14:paraId="17900C03" w14:textId="77777777" w:rsidR="001E2F3A" w:rsidRDefault="001E2F3A" w:rsidP="00B87ACF">
            <w:pPr>
              <w:pStyle w:val="NoSpacing"/>
            </w:pPr>
          </w:p>
        </w:tc>
      </w:tr>
      <w:tr w:rsidR="001E2F3A" w14:paraId="252D9341" w14:textId="77777777" w:rsidTr="00B87ACF">
        <w:tc>
          <w:tcPr>
            <w:tcW w:w="5245" w:type="dxa"/>
            <w:vMerge/>
          </w:tcPr>
          <w:p w14:paraId="33C9F513" w14:textId="77777777" w:rsidR="001E2F3A" w:rsidRPr="001459E3" w:rsidRDefault="001E2F3A" w:rsidP="00B87ACF">
            <w:pPr>
              <w:pStyle w:val="NoSpacing"/>
              <w:rPr>
                <w:sz w:val="20"/>
                <w:szCs w:val="20"/>
              </w:rPr>
            </w:pPr>
          </w:p>
        </w:tc>
        <w:tc>
          <w:tcPr>
            <w:tcW w:w="3544" w:type="dxa"/>
          </w:tcPr>
          <w:p w14:paraId="65CBB610" w14:textId="77777777" w:rsidR="001E2F3A" w:rsidRPr="00D5691A" w:rsidRDefault="001E2F3A" w:rsidP="00B87ACF">
            <w:pPr>
              <w:pStyle w:val="NoSpacing"/>
              <w:jc w:val="right"/>
              <w:rPr>
                <w:sz w:val="20"/>
                <w:szCs w:val="20"/>
              </w:rPr>
            </w:pPr>
            <w:r>
              <w:rPr>
                <w:sz w:val="20"/>
                <w:szCs w:val="20"/>
              </w:rPr>
              <w:t>Resume / CV</w:t>
            </w:r>
          </w:p>
        </w:tc>
        <w:tc>
          <w:tcPr>
            <w:tcW w:w="567" w:type="dxa"/>
          </w:tcPr>
          <w:p w14:paraId="53146DAF" w14:textId="77777777" w:rsidR="001E2F3A" w:rsidRPr="00D5691A" w:rsidRDefault="00780C3A" w:rsidP="00B87ACF">
            <w:pPr>
              <w:jc w:val="center"/>
              <w:rPr>
                <w:sz w:val="24"/>
                <w:szCs w:val="24"/>
              </w:rPr>
            </w:pPr>
            <w:sdt>
              <w:sdtPr>
                <w:rPr>
                  <w:rFonts w:cs="Arial"/>
                  <w:sz w:val="24"/>
                  <w:szCs w:val="24"/>
                </w:rPr>
                <w:id w:val="1752775245"/>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1C0C5AA" w14:textId="77777777" w:rsidR="001E2F3A" w:rsidRDefault="001E2F3A" w:rsidP="00B87ACF">
            <w:pPr>
              <w:pStyle w:val="NoSpacing"/>
            </w:pPr>
          </w:p>
        </w:tc>
        <w:tc>
          <w:tcPr>
            <w:tcW w:w="2268" w:type="dxa"/>
          </w:tcPr>
          <w:p w14:paraId="6B6BE498" w14:textId="77777777" w:rsidR="001E2F3A" w:rsidRDefault="001E2F3A" w:rsidP="00B87ACF">
            <w:pPr>
              <w:pStyle w:val="NoSpacing"/>
            </w:pPr>
          </w:p>
        </w:tc>
      </w:tr>
      <w:tr w:rsidR="001E2F3A" w14:paraId="53A1AAC5" w14:textId="77777777" w:rsidTr="00B87ACF">
        <w:tc>
          <w:tcPr>
            <w:tcW w:w="5245" w:type="dxa"/>
            <w:vMerge/>
          </w:tcPr>
          <w:p w14:paraId="6076FE27" w14:textId="77777777" w:rsidR="001E2F3A" w:rsidRPr="001459E3" w:rsidRDefault="001E2F3A" w:rsidP="00B87ACF">
            <w:pPr>
              <w:pStyle w:val="NoSpacing"/>
              <w:rPr>
                <w:sz w:val="20"/>
                <w:szCs w:val="20"/>
              </w:rPr>
            </w:pPr>
          </w:p>
        </w:tc>
        <w:tc>
          <w:tcPr>
            <w:tcW w:w="3544" w:type="dxa"/>
          </w:tcPr>
          <w:p w14:paraId="5000FA54"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50905263" w14:textId="77777777" w:rsidR="001E2F3A" w:rsidRPr="00D5691A" w:rsidRDefault="00780C3A" w:rsidP="00B87ACF">
            <w:pPr>
              <w:jc w:val="center"/>
              <w:rPr>
                <w:sz w:val="24"/>
                <w:szCs w:val="24"/>
              </w:rPr>
            </w:pPr>
            <w:sdt>
              <w:sdtPr>
                <w:rPr>
                  <w:rFonts w:cs="Arial"/>
                  <w:sz w:val="24"/>
                  <w:szCs w:val="24"/>
                </w:rPr>
                <w:id w:val="-33198999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BB5930E" w14:textId="77777777" w:rsidR="001E2F3A" w:rsidRDefault="001E2F3A" w:rsidP="00B87ACF">
            <w:pPr>
              <w:pStyle w:val="NoSpacing"/>
            </w:pPr>
          </w:p>
        </w:tc>
        <w:tc>
          <w:tcPr>
            <w:tcW w:w="2268" w:type="dxa"/>
          </w:tcPr>
          <w:p w14:paraId="0FD759EE" w14:textId="77777777" w:rsidR="001E2F3A" w:rsidRDefault="001E2F3A" w:rsidP="00B87ACF">
            <w:pPr>
              <w:pStyle w:val="NoSpacing"/>
            </w:pPr>
          </w:p>
        </w:tc>
      </w:tr>
      <w:tr w:rsidR="001E2F3A" w14:paraId="06DAB0ED" w14:textId="77777777" w:rsidTr="00B87ACF">
        <w:tc>
          <w:tcPr>
            <w:tcW w:w="5245" w:type="dxa"/>
            <w:vMerge/>
          </w:tcPr>
          <w:p w14:paraId="7C2120F4" w14:textId="77777777" w:rsidR="001E2F3A" w:rsidRPr="001459E3" w:rsidRDefault="001E2F3A" w:rsidP="00B87ACF">
            <w:pPr>
              <w:pStyle w:val="NoSpacing"/>
              <w:rPr>
                <w:sz w:val="20"/>
                <w:szCs w:val="20"/>
              </w:rPr>
            </w:pPr>
          </w:p>
        </w:tc>
        <w:tc>
          <w:tcPr>
            <w:tcW w:w="3544" w:type="dxa"/>
          </w:tcPr>
          <w:p w14:paraId="1DFA253B" w14:textId="77777777" w:rsidR="001E2F3A" w:rsidRPr="00D5691A" w:rsidRDefault="001E2F3A" w:rsidP="00B87ACF">
            <w:pPr>
              <w:pStyle w:val="NoSpacing"/>
              <w:jc w:val="right"/>
              <w:rPr>
                <w:sz w:val="20"/>
                <w:szCs w:val="20"/>
              </w:rPr>
            </w:pPr>
            <w:r>
              <w:rPr>
                <w:sz w:val="20"/>
                <w:szCs w:val="20"/>
              </w:rPr>
              <w:t>Other</w:t>
            </w:r>
          </w:p>
        </w:tc>
        <w:tc>
          <w:tcPr>
            <w:tcW w:w="567" w:type="dxa"/>
          </w:tcPr>
          <w:p w14:paraId="20731430" w14:textId="77777777" w:rsidR="001E2F3A" w:rsidRPr="00D5691A" w:rsidRDefault="00780C3A" w:rsidP="00B87ACF">
            <w:pPr>
              <w:jc w:val="center"/>
              <w:rPr>
                <w:sz w:val="24"/>
                <w:szCs w:val="24"/>
              </w:rPr>
            </w:pPr>
            <w:sdt>
              <w:sdtPr>
                <w:rPr>
                  <w:rFonts w:cs="Arial"/>
                  <w:sz w:val="24"/>
                  <w:szCs w:val="24"/>
                </w:rPr>
                <w:id w:val="-164943819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9DA4169" w14:textId="77777777" w:rsidR="001E2F3A" w:rsidRDefault="001E2F3A" w:rsidP="00B87ACF">
            <w:pPr>
              <w:pStyle w:val="NoSpacing"/>
            </w:pPr>
          </w:p>
        </w:tc>
        <w:tc>
          <w:tcPr>
            <w:tcW w:w="2268" w:type="dxa"/>
          </w:tcPr>
          <w:p w14:paraId="450C6064" w14:textId="77777777" w:rsidR="001E2F3A" w:rsidRDefault="001E2F3A" w:rsidP="00B87ACF">
            <w:pPr>
              <w:pStyle w:val="NoSpacing"/>
            </w:pPr>
          </w:p>
        </w:tc>
      </w:tr>
      <w:tr w:rsidR="00C46160" w14:paraId="12D37057" w14:textId="77777777" w:rsidTr="00B87ACF">
        <w:tc>
          <w:tcPr>
            <w:tcW w:w="5245" w:type="dxa"/>
            <w:vMerge w:val="restart"/>
          </w:tcPr>
          <w:p w14:paraId="7F401D63" w14:textId="7CA366BC" w:rsidR="00E0555E" w:rsidRPr="00E0555E" w:rsidRDefault="00E0555E" w:rsidP="003048FC">
            <w:pPr>
              <w:pStyle w:val="NoSpacing"/>
              <w:rPr>
                <w:b/>
                <w:bCs/>
                <w:sz w:val="20"/>
                <w:szCs w:val="20"/>
              </w:rPr>
            </w:pPr>
            <w:r w:rsidRPr="00E0555E">
              <w:rPr>
                <w:b/>
                <w:bCs/>
                <w:sz w:val="20"/>
                <w:szCs w:val="20"/>
              </w:rPr>
              <w:t>Performance Evidence</w:t>
            </w:r>
          </w:p>
          <w:p w14:paraId="5FE77218" w14:textId="2FBCF642" w:rsidR="003048FC" w:rsidRPr="003048FC" w:rsidRDefault="003048FC" w:rsidP="003048FC">
            <w:pPr>
              <w:pStyle w:val="NoSpacing"/>
              <w:rPr>
                <w:sz w:val="20"/>
                <w:szCs w:val="20"/>
              </w:rPr>
            </w:pPr>
            <w:r w:rsidRPr="003048FC">
              <w:rPr>
                <w:sz w:val="20"/>
                <w:szCs w:val="20"/>
              </w:rPr>
              <w:t>The individual must demonstrate the ability to complete the tasks outlined in the elements, performance criteria and foundation skills of this unit, including evidence of the ability to:</w:t>
            </w:r>
          </w:p>
          <w:p w14:paraId="4D10E7A6" w14:textId="77777777" w:rsidR="003048FC" w:rsidRPr="003048FC" w:rsidRDefault="003048FC">
            <w:pPr>
              <w:pStyle w:val="NoSpacing"/>
              <w:numPr>
                <w:ilvl w:val="0"/>
                <w:numId w:val="124"/>
              </w:numPr>
              <w:rPr>
                <w:sz w:val="20"/>
                <w:szCs w:val="20"/>
              </w:rPr>
            </w:pPr>
            <w:r w:rsidRPr="003048FC">
              <w:rPr>
                <w:sz w:val="20"/>
                <w:szCs w:val="20"/>
              </w:rPr>
              <w:t>integrate employability skill support into vocational training and assessment during:</w:t>
            </w:r>
          </w:p>
          <w:p w14:paraId="1C93987C" w14:textId="77777777" w:rsidR="003048FC" w:rsidRPr="003048FC" w:rsidRDefault="003048FC">
            <w:pPr>
              <w:pStyle w:val="NoSpacing"/>
              <w:numPr>
                <w:ilvl w:val="0"/>
                <w:numId w:val="125"/>
              </w:numPr>
              <w:rPr>
                <w:sz w:val="20"/>
                <w:szCs w:val="20"/>
              </w:rPr>
            </w:pPr>
            <w:r w:rsidRPr="003048FC">
              <w:rPr>
                <w:sz w:val="20"/>
                <w:szCs w:val="20"/>
              </w:rPr>
              <w:t>at least 2 training sessions</w:t>
            </w:r>
          </w:p>
          <w:p w14:paraId="654D83F8" w14:textId="77777777" w:rsidR="003048FC" w:rsidRPr="003048FC" w:rsidRDefault="003048FC">
            <w:pPr>
              <w:pStyle w:val="NoSpacing"/>
              <w:numPr>
                <w:ilvl w:val="0"/>
                <w:numId w:val="125"/>
              </w:numPr>
              <w:rPr>
                <w:sz w:val="20"/>
                <w:szCs w:val="20"/>
              </w:rPr>
            </w:pPr>
            <w:r w:rsidRPr="003048FC">
              <w:rPr>
                <w:sz w:val="20"/>
                <w:szCs w:val="20"/>
              </w:rPr>
              <w:t>at least 2 assessment events.</w:t>
            </w:r>
          </w:p>
          <w:p w14:paraId="69CCA066" w14:textId="77777777" w:rsidR="003048FC" w:rsidRPr="003048FC" w:rsidRDefault="003048FC" w:rsidP="003048FC">
            <w:pPr>
              <w:pStyle w:val="NoSpacing"/>
              <w:rPr>
                <w:sz w:val="20"/>
                <w:szCs w:val="20"/>
              </w:rPr>
            </w:pPr>
            <w:r w:rsidRPr="003048FC">
              <w:rPr>
                <w:sz w:val="20"/>
                <w:szCs w:val="20"/>
              </w:rPr>
              <w:t>In the course of the above, the individual must:</w:t>
            </w:r>
          </w:p>
          <w:p w14:paraId="6A326B0E" w14:textId="77777777" w:rsidR="003048FC" w:rsidRPr="003048FC" w:rsidRDefault="003048FC">
            <w:pPr>
              <w:pStyle w:val="NoSpacing"/>
              <w:numPr>
                <w:ilvl w:val="0"/>
                <w:numId w:val="126"/>
              </w:numPr>
              <w:rPr>
                <w:sz w:val="20"/>
                <w:szCs w:val="20"/>
              </w:rPr>
            </w:pPr>
            <w:r w:rsidRPr="003048FC">
              <w:rPr>
                <w:sz w:val="20"/>
                <w:szCs w:val="20"/>
              </w:rPr>
              <w:t>identify the employability skill demands of nationally recognised training products, workplace tasks, learning tasks and assessment tasks</w:t>
            </w:r>
          </w:p>
          <w:p w14:paraId="2B41D78C" w14:textId="77777777" w:rsidR="003048FC" w:rsidRPr="003048FC" w:rsidRDefault="003048FC">
            <w:pPr>
              <w:pStyle w:val="NoSpacing"/>
              <w:numPr>
                <w:ilvl w:val="0"/>
                <w:numId w:val="126"/>
              </w:numPr>
              <w:rPr>
                <w:sz w:val="20"/>
                <w:szCs w:val="20"/>
              </w:rPr>
            </w:pPr>
            <w:r w:rsidRPr="003048FC">
              <w:rPr>
                <w:sz w:val="20"/>
                <w:szCs w:val="20"/>
              </w:rPr>
              <w:t>identify those learners and candidates in need of employability skill support</w:t>
            </w:r>
          </w:p>
          <w:p w14:paraId="17F6D913" w14:textId="77777777" w:rsidR="003048FC" w:rsidRPr="003048FC" w:rsidRDefault="003048FC">
            <w:pPr>
              <w:pStyle w:val="NoSpacing"/>
              <w:numPr>
                <w:ilvl w:val="0"/>
                <w:numId w:val="126"/>
              </w:numPr>
              <w:rPr>
                <w:sz w:val="20"/>
                <w:szCs w:val="20"/>
              </w:rPr>
            </w:pPr>
            <w:r w:rsidRPr="003048FC">
              <w:rPr>
                <w:sz w:val="20"/>
                <w:szCs w:val="20"/>
              </w:rPr>
              <w:t>refer at least 1 learner or candidate with employability skill gaps beyond scope of own role for support according to organisational procedures.</w:t>
            </w:r>
          </w:p>
          <w:p w14:paraId="0C8B6091" w14:textId="77777777" w:rsidR="00C46160" w:rsidRPr="001459E3" w:rsidRDefault="00C46160" w:rsidP="00C46160">
            <w:pPr>
              <w:pStyle w:val="NoSpacing"/>
              <w:rPr>
                <w:sz w:val="20"/>
                <w:szCs w:val="20"/>
              </w:rPr>
            </w:pPr>
          </w:p>
        </w:tc>
        <w:tc>
          <w:tcPr>
            <w:tcW w:w="3544" w:type="dxa"/>
          </w:tcPr>
          <w:p w14:paraId="5A044BE7" w14:textId="0EA17C57" w:rsidR="00C46160" w:rsidRDefault="00C46160" w:rsidP="00C46160">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71E0C3B8" w14:textId="642BDEF6" w:rsidR="00C46160" w:rsidRDefault="00780C3A" w:rsidP="00C46160">
            <w:pPr>
              <w:jc w:val="center"/>
              <w:rPr>
                <w:rFonts w:cs="Arial"/>
                <w:sz w:val="24"/>
                <w:szCs w:val="24"/>
              </w:rPr>
            </w:pPr>
            <w:sdt>
              <w:sdtPr>
                <w:rPr>
                  <w:rFonts w:cs="Arial"/>
                  <w:sz w:val="24"/>
                  <w:szCs w:val="24"/>
                </w:rPr>
                <w:id w:val="-285653939"/>
                <w14:checkbox>
                  <w14:checked w14:val="0"/>
                  <w14:checkedState w14:val="2612" w14:font="MS Gothic"/>
                  <w14:uncheckedState w14:val="2610" w14:font="MS Gothic"/>
                </w14:checkbox>
              </w:sdtPr>
              <w:sdtEndPr/>
              <w:sdtContent>
                <w:r w:rsidR="00C46160" w:rsidRPr="00D5691A">
                  <w:rPr>
                    <w:rFonts w:ascii="MS Gothic" w:eastAsia="MS Gothic" w:hAnsi="MS Gothic" w:cs="Arial" w:hint="eastAsia"/>
                    <w:sz w:val="24"/>
                    <w:szCs w:val="24"/>
                  </w:rPr>
                  <w:t>☐</w:t>
                </w:r>
              </w:sdtContent>
            </w:sdt>
          </w:p>
        </w:tc>
        <w:tc>
          <w:tcPr>
            <w:tcW w:w="4111" w:type="dxa"/>
          </w:tcPr>
          <w:p w14:paraId="56C14BC6" w14:textId="77777777" w:rsidR="00C46160" w:rsidRDefault="00C46160" w:rsidP="00C46160">
            <w:pPr>
              <w:pStyle w:val="NoSpacing"/>
            </w:pPr>
          </w:p>
        </w:tc>
        <w:tc>
          <w:tcPr>
            <w:tcW w:w="2268" w:type="dxa"/>
          </w:tcPr>
          <w:p w14:paraId="5084D45A" w14:textId="77777777" w:rsidR="00C46160" w:rsidRDefault="00C46160" w:rsidP="00C46160">
            <w:pPr>
              <w:pStyle w:val="NoSpacing"/>
            </w:pPr>
          </w:p>
        </w:tc>
      </w:tr>
      <w:tr w:rsidR="00C46160" w14:paraId="59C99CA5" w14:textId="77777777" w:rsidTr="00B87ACF">
        <w:tc>
          <w:tcPr>
            <w:tcW w:w="5245" w:type="dxa"/>
            <w:vMerge/>
          </w:tcPr>
          <w:p w14:paraId="548985CE" w14:textId="77777777" w:rsidR="00C46160" w:rsidRPr="001459E3" w:rsidRDefault="00C46160" w:rsidP="00C46160">
            <w:pPr>
              <w:pStyle w:val="NoSpacing"/>
              <w:rPr>
                <w:sz w:val="20"/>
                <w:szCs w:val="20"/>
              </w:rPr>
            </w:pPr>
          </w:p>
        </w:tc>
        <w:tc>
          <w:tcPr>
            <w:tcW w:w="3544" w:type="dxa"/>
          </w:tcPr>
          <w:p w14:paraId="3ADF25A0" w14:textId="0215620B" w:rsidR="00C46160" w:rsidRDefault="00C46160" w:rsidP="00C46160">
            <w:pPr>
              <w:pStyle w:val="NoSpacing"/>
              <w:jc w:val="right"/>
              <w:rPr>
                <w:sz w:val="20"/>
                <w:szCs w:val="20"/>
              </w:rPr>
            </w:pPr>
            <w:r>
              <w:rPr>
                <w:sz w:val="20"/>
                <w:szCs w:val="20"/>
              </w:rPr>
              <w:t>Samples of completed work</w:t>
            </w:r>
          </w:p>
        </w:tc>
        <w:tc>
          <w:tcPr>
            <w:tcW w:w="567" w:type="dxa"/>
          </w:tcPr>
          <w:p w14:paraId="1DB33349" w14:textId="095EF38D" w:rsidR="00C46160" w:rsidRDefault="00780C3A" w:rsidP="00C46160">
            <w:pPr>
              <w:jc w:val="center"/>
              <w:rPr>
                <w:rFonts w:cs="Arial"/>
                <w:sz w:val="24"/>
                <w:szCs w:val="24"/>
              </w:rPr>
            </w:pPr>
            <w:sdt>
              <w:sdtPr>
                <w:rPr>
                  <w:rFonts w:cs="Arial"/>
                  <w:sz w:val="24"/>
                  <w:szCs w:val="24"/>
                </w:rPr>
                <w:id w:val="-1981842680"/>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EC327EB" w14:textId="77777777" w:rsidR="00C46160" w:rsidRDefault="00C46160" w:rsidP="00C46160">
            <w:pPr>
              <w:pStyle w:val="NoSpacing"/>
            </w:pPr>
          </w:p>
        </w:tc>
        <w:tc>
          <w:tcPr>
            <w:tcW w:w="2268" w:type="dxa"/>
          </w:tcPr>
          <w:p w14:paraId="1FDF6F9D" w14:textId="77777777" w:rsidR="00C46160" w:rsidRDefault="00C46160" w:rsidP="00C46160">
            <w:pPr>
              <w:pStyle w:val="NoSpacing"/>
            </w:pPr>
          </w:p>
        </w:tc>
      </w:tr>
      <w:tr w:rsidR="00C46160" w14:paraId="3AEDC92F" w14:textId="77777777" w:rsidTr="00B87ACF">
        <w:tc>
          <w:tcPr>
            <w:tcW w:w="5245" w:type="dxa"/>
            <w:vMerge/>
          </w:tcPr>
          <w:p w14:paraId="268B5224" w14:textId="77777777" w:rsidR="00C46160" w:rsidRPr="001459E3" w:rsidRDefault="00C46160" w:rsidP="00C46160">
            <w:pPr>
              <w:pStyle w:val="NoSpacing"/>
              <w:rPr>
                <w:sz w:val="20"/>
                <w:szCs w:val="20"/>
              </w:rPr>
            </w:pPr>
          </w:p>
        </w:tc>
        <w:tc>
          <w:tcPr>
            <w:tcW w:w="3544" w:type="dxa"/>
          </w:tcPr>
          <w:p w14:paraId="49DAEDA5" w14:textId="1AB21A81" w:rsidR="00C46160" w:rsidRDefault="00C46160" w:rsidP="00C46160">
            <w:pPr>
              <w:pStyle w:val="NoSpacing"/>
              <w:jc w:val="right"/>
              <w:rPr>
                <w:sz w:val="20"/>
                <w:szCs w:val="20"/>
              </w:rPr>
            </w:pPr>
            <w:r>
              <w:rPr>
                <w:sz w:val="20"/>
                <w:szCs w:val="20"/>
              </w:rPr>
              <w:t>Job / Position Descriptions</w:t>
            </w:r>
          </w:p>
        </w:tc>
        <w:tc>
          <w:tcPr>
            <w:tcW w:w="567" w:type="dxa"/>
          </w:tcPr>
          <w:p w14:paraId="6EDBA01D" w14:textId="3DAF8CC3" w:rsidR="00C46160" w:rsidRDefault="00780C3A" w:rsidP="00C46160">
            <w:pPr>
              <w:jc w:val="center"/>
              <w:rPr>
                <w:rFonts w:cs="Arial"/>
                <w:sz w:val="24"/>
                <w:szCs w:val="24"/>
              </w:rPr>
            </w:pPr>
            <w:sdt>
              <w:sdtPr>
                <w:rPr>
                  <w:rFonts w:cs="Arial"/>
                  <w:sz w:val="24"/>
                  <w:szCs w:val="24"/>
                </w:rPr>
                <w:id w:val="1194809317"/>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A9A7C2E" w14:textId="77777777" w:rsidR="00C46160" w:rsidRDefault="00C46160" w:rsidP="00C46160">
            <w:pPr>
              <w:pStyle w:val="NoSpacing"/>
            </w:pPr>
          </w:p>
        </w:tc>
        <w:tc>
          <w:tcPr>
            <w:tcW w:w="2268" w:type="dxa"/>
          </w:tcPr>
          <w:p w14:paraId="139AF676" w14:textId="77777777" w:rsidR="00C46160" w:rsidRDefault="00C46160" w:rsidP="00C46160">
            <w:pPr>
              <w:pStyle w:val="NoSpacing"/>
            </w:pPr>
          </w:p>
        </w:tc>
      </w:tr>
      <w:tr w:rsidR="00C46160" w14:paraId="629AE310" w14:textId="77777777" w:rsidTr="00B87ACF">
        <w:tc>
          <w:tcPr>
            <w:tcW w:w="5245" w:type="dxa"/>
            <w:vMerge/>
          </w:tcPr>
          <w:p w14:paraId="4F4BF261" w14:textId="77777777" w:rsidR="00C46160" w:rsidRPr="001459E3" w:rsidRDefault="00C46160" w:rsidP="00C46160">
            <w:pPr>
              <w:pStyle w:val="NoSpacing"/>
              <w:rPr>
                <w:sz w:val="20"/>
                <w:szCs w:val="20"/>
              </w:rPr>
            </w:pPr>
          </w:p>
        </w:tc>
        <w:tc>
          <w:tcPr>
            <w:tcW w:w="3544" w:type="dxa"/>
          </w:tcPr>
          <w:p w14:paraId="2F9E5911" w14:textId="12B7F17E" w:rsidR="00C46160" w:rsidRDefault="00C46160" w:rsidP="00C46160">
            <w:pPr>
              <w:pStyle w:val="NoSpacing"/>
              <w:jc w:val="right"/>
              <w:rPr>
                <w:sz w:val="20"/>
                <w:szCs w:val="20"/>
              </w:rPr>
            </w:pPr>
            <w:r>
              <w:rPr>
                <w:sz w:val="20"/>
                <w:szCs w:val="20"/>
              </w:rPr>
              <w:t>Consultation Records</w:t>
            </w:r>
          </w:p>
        </w:tc>
        <w:tc>
          <w:tcPr>
            <w:tcW w:w="567" w:type="dxa"/>
          </w:tcPr>
          <w:p w14:paraId="68CBB53E" w14:textId="35B82612" w:rsidR="00C46160" w:rsidRDefault="00780C3A" w:rsidP="00C46160">
            <w:pPr>
              <w:jc w:val="center"/>
              <w:rPr>
                <w:rFonts w:cs="Arial"/>
                <w:sz w:val="24"/>
                <w:szCs w:val="24"/>
              </w:rPr>
            </w:pPr>
            <w:sdt>
              <w:sdtPr>
                <w:rPr>
                  <w:rFonts w:cs="Arial"/>
                  <w:sz w:val="24"/>
                  <w:szCs w:val="24"/>
                </w:rPr>
                <w:id w:val="1190568012"/>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9F50415" w14:textId="77777777" w:rsidR="00C46160" w:rsidRDefault="00C46160" w:rsidP="00C46160">
            <w:pPr>
              <w:pStyle w:val="NoSpacing"/>
            </w:pPr>
          </w:p>
        </w:tc>
        <w:tc>
          <w:tcPr>
            <w:tcW w:w="2268" w:type="dxa"/>
          </w:tcPr>
          <w:p w14:paraId="77AA7D6E" w14:textId="77777777" w:rsidR="00C46160" w:rsidRDefault="00C46160" w:rsidP="00C46160">
            <w:pPr>
              <w:pStyle w:val="NoSpacing"/>
            </w:pPr>
          </w:p>
        </w:tc>
      </w:tr>
      <w:tr w:rsidR="00C46160" w14:paraId="06B16857" w14:textId="77777777" w:rsidTr="00B87ACF">
        <w:tc>
          <w:tcPr>
            <w:tcW w:w="5245" w:type="dxa"/>
            <w:vMerge/>
          </w:tcPr>
          <w:p w14:paraId="6B05D1A0" w14:textId="77777777" w:rsidR="00C46160" w:rsidRPr="001459E3" w:rsidRDefault="00C46160" w:rsidP="00C46160">
            <w:pPr>
              <w:pStyle w:val="NoSpacing"/>
              <w:rPr>
                <w:sz w:val="20"/>
                <w:szCs w:val="20"/>
              </w:rPr>
            </w:pPr>
          </w:p>
        </w:tc>
        <w:tc>
          <w:tcPr>
            <w:tcW w:w="3544" w:type="dxa"/>
          </w:tcPr>
          <w:p w14:paraId="5947C7C8" w14:textId="74995C53" w:rsidR="00C46160" w:rsidRDefault="00C46160" w:rsidP="00C46160">
            <w:pPr>
              <w:pStyle w:val="NoSpacing"/>
              <w:jc w:val="right"/>
              <w:rPr>
                <w:sz w:val="20"/>
                <w:szCs w:val="20"/>
              </w:rPr>
            </w:pPr>
            <w:r>
              <w:rPr>
                <w:sz w:val="20"/>
                <w:szCs w:val="20"/>
              </w:rPr>
              <w:t>References</w:t>
            </w:r>
          </w:p>
        </w:tc>
        <w:tc>
          <w:tcPr>
            <w:tcW w:w="567" w:type="dxa"/>
          </w:tcPr>
          <w:p w14:paraId="31C829C9" w14:textId="3A77C98C" w:rsidR="00C46160" w:rsidRDefault="00780C3A" w:rsidP="00C46160">
            <w:pPr>
              <w:jc w:val="center"/>
              <w:rPr>
                <w:rFonts w:cs="Arial"/>
                <w:sz w:val="24"/>
                <w:szCs w:val="24"/>
              </w:rPr>
            </w:pPr>
            <w:sdt>
              <w:sdtPr>
                <w:rPr>
                  <w:rFonts w:cs="Arial"/>
                  <w:sz w:val="24"/>
                  <w:szCs w:val="24"/>
                </w:rPr>
                <w:id w:val="-586770338"/>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6F7CD99" w14:textId="77777777" w:rsidR="00C46160" w:rsidRDefault="00C46160" w:rsidP="00C46160">
            <w:pPr>
              <w:pStyle w:val="NoSpacing"/>
            </w:pPr>
          </w:p>
        </w:tc>
        <w:tc>
          <w:tcPr>
            <w:tcW w:w="2268" w:type="dxa"/>
          </w:tcPr>
          <w:p w14:paraId="4B974EA8" w14:textId="77777777" w:rsidR="00C46160" w:rsidRDefault="00C46160" w:rsidP="00C46160">
            <w:pPr>
              <w:pStyle w:val="NoSpacing"/>
            </w:pPr>
          </w:p>
        </w:tc>
      </w:tr>
      <w:tr w:rsidR="00C46160" w14:paraId="71DC2D1E" w14:textId="77777777" w:rsidTr="00B87ACF">
        <w:tc>
          <w:tcPr>
            <w:tcW w:w="5245" w:type="dxa"/>
            <w:vMerge/>
          </w:tcPr>
          <w:p w14:paraId="5EFC74E5" w14:textId="77777777" w:rsidR="00C46160" w:rsidRPr="001459E3" w:rsidRDefault="00C46160" w:rsidP="00C46160">
            <w:pPr>
              <w:pStyle w:val="NoSpacing"/>
              <w:rPr>
                <w:sz w:val="20"/>
                <w:szCs w:val="20"/>
              </w:rPr>
            </w:pPr>
          </w:p>
        </w:tc>
        <w:tc>
          <w:tcPr>
            <w:tcW w:w="3544" w:type="dxa"/>
          </w:tcPr>
          <w:p w14:paraId="161D643D" w14:textId="207BE132" w:rsidR="00C46160" w:rsidRDefault="00C46160" w:rsidP="00C46160">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009B32FC" w14:textId="4B7AECC4" w:rsidR="00C46160" w:rsidRDefault="00780C3A" w:rsidP="00C46160">
            <w:pPr>
              <w:jc w:val="center"/>
              <w:rPr>
                <w:rFonts w:cs="Arial"/>
                <w:sz w:val="24"/>
                <w:szCs w:val="24"/>
              </w:rPr>
            </w:pPr>
            <w:sdt>
              <w:sdtPr>
                <w:rPr>
                  <w:rFonts w:cs="Arial"/>
                  <w:sz w:val="24"/>
                  <w:szCs w:val="24"/>
                </w:rPr>
                <w:id w:val="-1156147912"/>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CFF9136" w14:textId="77777777" w:rsidR="00C46160" w:rsidRDefault="00C46160" w:rsidP="00C46160">
            <w:pPr>
              <w:pStyle w:val="NoSpacing"/>
            </w:pPr>
          </w:p>
        </w:tc>
        <w:tc>
          <w:tcPr>
            <w:tcW w:w="2268" w:type="dxa"/>
          </w:tcPr>
          <w:p w14:paraId="5372B024" w14:textId="77777777" w:rsidR="00C46160" w:rsidRDefault="00C46160" w:rsidP="00C46160">
            <w:pPr>
              <w:pStyle w:val="NoSpacing"/>
            </w:pPr>
          </w:p>
        </w:tc>
      </w:tr>
      <w:tr w:rsidR="00C46160" w14:paraId="57DC1818" w14:textId="77777777" w:rsidTr="00B87ACF">
        <w:tc>
          <w:tcPr>
            <w:tcW w:w="5245" w:type="dxa"/>
            <w:vMerge/>
          </w:tcPr>
          <w:p w14:paraId="26BBC226" w14:textId="77777777" w:rsidR="00C46160" w:rsidRPr="001459E3" w:rsidRDefault="00C46160" w:rsidP="00C46160">
            <w:pPr>
              <w:pStyle w:val="NoSpacing"/>
              <w:rPr>
                <w:sz w:val="20"/>
                <w:szCs w:val="20"/>
              </w:rPr>
            </w:pPr>
          </w:p>
        </w:tc>
        <w:tc>
          <w:tcPr>
            <w:tcW w:w="3544" w:type="dxa"/>
          </w:tcPr>
          <w:p w14:paraId="0C13F52A" w14:textId="45D9FE7C" w:rsidR="00C46160" w:rsidRDefault="00C46160" w:rsidP="00C46160">
            <w:pPr>
              <w:pStyle w:val="NoSpacing"/>
              <w:jc w:val="right"/>
              <w:rPr>
                <w:sz w:val="20"/>
                <w:szCs w:val="20"/>
              </w:rPr>
            </w:pPr>
            <w:r>
              <w:rPr>
                <w:sz w:val="20"/>
                <w:szCs w:val="20"/>
              </w:rPr>
              <w:t>Resume / CV</w:t>
            </w:r>
          </w:p>
        </w:tc>
        <w:tc>
          <w:tcPr>
            <w:tcW w:w="567" w:type="dxa"/>
          </w:tcPr>
          <w:p w14:paraId="74B0F910" w14:textId="5704A85F" w:rsidR="00C46160" w:rsidRDefault="00780C3A" w:rsidP="00C46160">
            <w:pPr>
              <w:jc w:val="center"/>
              <w:rPr>
                <w:rFonts w:cs="Arial"/>
                <w:sz w:val="24"/>
                <w:szCs w:val="24"/>
              </w:rPr>
            </w:pPr>
            <w:sdt>
              <w:sdtPr>
                <w:rPr>
                  <w:rFonts w:cs="Arial"/>
                  <w:sz w:val="24"/>
                  <w:szCs w:val="24"/>
                </w:rPr>
                <w:id w:val="-456336900"/>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444FCC7B" w14:textId="77777777" w:rsidR="00C46160" w:rsidRDefault="00C46160" w:rsidP="00C46160">
            <w:pPr>
              <w:pStyle w:val="NoSpacing"/>
            </w:pPr>
          </w:p>
        </w:tc>
        <w:tc>
          <w:tcPr>
            <w:tcW w:w="2268" w:type="dxa"/>
          </w:tcPr>
          <w:p w14:paraId="4464534A" w14:textId="77777777" w:rsidR="00C46160" w:rsidRDefault="00C46160" w:rsidP="00C46160">
            <w:pPr>
              <w:pStyle w:val="NoSpacing"/>
            </w:pPr>
          </w:p>
        </w:tc>
      </w:tr>
      <w:tr w:rsidR="00C46160" w14:paraId="3A1C6A16" w14:textId="77777777" w:rsidTr="00B87ACF">
        <w:tc>
          <w:tcPr>
            <w:tcW w:w="5245" w:type="dxa"/>
            <w:vMerge/>
          </w:tcPr>
          <w:p w14:paraId="3195453C" w14:textId="77777777" w:rsidR="00C46160" w:rsidRPr="001459E3" w:rsidRDefault="00C46160" w:rsidP="00C46160">
            <w:pPr>
              <w:pStyle w:val="NoSpacing"/>
              <w:rPr>
                <w:sz w:val="20"/>
                <w:szCs w:val="20"/>
              </w:rPr>
            </w:pPr>
          </w:p>
        </w:tc>
        <w:tc>
          <w:tcPr>
            <w:tcW w:w="3544" w:type="dxa"/>
          </w:tcPr>
          <w:p w14:paraId="468DD395" w14:textId="68BC2FBB" w:rsidR="00C46160" w:rsidRDefault="00C46160" w:rsidP="00C46160">
            <w:pPr>
              <w:pStyle w:val="NoSpacing"/>
              <w:jc w:val="right"/>
              <w:rPr>
                <w:sz w:val="20"/>
                <w:szCs w:val="20"/>
              </w:rPr>
            </w:pPr>
            <w:r>
              <w:rPr>
                <w:sz w:val="20"/>
                <w:szCs w:val="20"/>
              </w:rPr>
              <w:t>Organisational Training Records</w:t>
            </w:r>
          </w:p>
        </w:tc>
        <w:tc>
          <w:tcPr>
            <w:tcW w:w="567" w:type="dxa"/>
          </w:tcPr>
          <w:p w14:paraId="49FACB3A" w14:textId="1680165E" w:rsidR="00C46160" w:rsidRDefault="00780C3A" w:rsidP="00C46160">
            <w:pPr>
              <w:jc w:val="center"/>
              <w:rPr>
                <w:rFonts w:cs="Arial"/>
                <w:sz w:val="24"/>
                <w:szCs w:val="24"/>
              </w:rPr>
            </w:pPr>
            <w:sdt>
              <w:sdtPr>
                <w:rPr>
                  <w:rFonts w:cs="Arial"/>
                  <w:sz w:val="24"/>
                  <w:szCs w:val="24"/>
                </w:rPr>
                <w:id w:val="176005787"/>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35535094" w14:textId="77777777" w:rsidR="00C46160" w:rsidRDefault="00C46160" w:rsidP="00C46160">
            <w:pPr>
              <w:pStyle w:val="NoSpacing"/>
            </w:pPr>
          </w:p>
        </w:tc>
        <w:tc>
          <w:tcPr>
            <w:tcW w:w="2268" w:type="dxa"/>
          </w:tcPr>
          <w:p w14:paraId="584715CE" w14:textId="77777777" w:rsidR="00C46160" w:rsidRDefault="00C46160" w:rsidP="00C46160">
            <w:pPr>
              <w:pStyle w:val="NoSpacing"/>
            </w:pPr>
          </w:p>
        </w:tc>
      </w:tr>
      <w:tr w:rsidR="00C46160" w14:paraId="1F1B7BB6" w14:textId="77777777" w:rsidTr="00B87ACF">
        <w:tc>
          <w:tcPr>
            <w:tcW w:w="5245" w:type="dxa"/>
            <w:vMerge/>
          </w:tcPr>
          <w:p w14:paraId="6F1E9732" w14:textId="77777777" w:rsidR="00C46160" w:rsidRPr="001459E3" w:rsidRDefault="00C46160" w:rsidP="00C46160">
            <w:pPr>
              <w:pStyle w:val="NoSpacing"/>
              <w:rPr>
                <w:sz w:val="20"/>
                <w:szCs w:val="20"/>
              </w:rPr>
            </w:pPr>
          </w:p>
        </w:tc>
        <w:tc>
          <w:tcPr>
            <w:tcW w:w="3544" w:type="dxa"/>
          </w:tcPr>
          <w:p w14:paraId="039B44C4" w14:textId="4AE6CA2C" w:rsidR="00C46160" w:rsidRDefault="00C46160" w:rsidP="00C46160">
            <w:pPr>
              <w:pStyle w:val="NoSpacing"/>
              <w:jc w:val="right"/>
              <w:rPr>
                <w:sz w:val="20"/>
                <w:szCs w:val="20"/>
              </w:rPr>
            </w:pPr>
            <w:r>
              <w:rPr>
                <w:sz w:val="20"/>
                <w:szCs w:val="20"/>
              </w:rPr>
              <w:t>Other</w:t>
            </w:r>
          </w:p>
        </w:tc>
        <w:tc>
          <w:tcPr>
            <w:tcW w:w="567" w:type="dxa"/>
          </w:tcPr>
          <w:p w14:paraId="76A9C062" w14:textId="12E6D267" w:rsidR="00C46160" w:rsidRDefault="00780C3A" w:rsidP="00C46160">
            <w:pPr>
              <w:jc w:val="center"/>
              <w:rPr>
                <w:rFonts w:cs="Arial"/>
                <w:sz w:val="24"/>
                <w:szCs w:val="24"/>
              </w:rPr>
            </w:pPr>
            <w:sdt>
              <w:sdtPr>
                <w:rPr>
                  <w:rFonts w:cs="Arial"/>
                  <w:sz w:val="24"/>
                  <w:szCs w:val="24"/>
                </w:rPr>
                <w:id w:val="1907960515"/>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9465DBE" w14:textId="77777777" w:rsidR="00C46160" w:rsidRDefault="00C46160" w:rsidP="00C46160">
            <w:pPr>
              <w:pStyle w:val="NoSpacing"/>
            </w:pPr>
          </w:p>
        </w:tc>
        <w:tc>
          <w:tcPr>
            <w:tcW w:w="2268" w:type="dxa"/>
          </w:tcPr>
          <w:p w14:paraId="4B8742D3" w14:textId="77777777" w:rsidR="00C46160" w:rsidRDefault="00C46160" w:rsidP="00C46160">
            <w:pPr>
              <w:pStyle w:val="NoSpacing"/>
            </w:pPr>
          </w:p>
        </w:tc>
      </w:tr>
      <w:tr w:rsidR="00C46160" w14:paraId="60ECDB37" w14:textId="77777777" w:rsidTr="00B87ACF">
        <w:tc>
          <w:tcPr>
            <w:tcW w:w="5245" w:type="dxa"/>
            <w:vMerge w:val="restart"/>
          </w:tcPr>
          <w:p w14:paraId="25C55D4B" w14:textId="5B6AEAC2" w:rsidR="00E0555E" w:rsidRPr="00E0555E" w:rsidRDefault="00E0555E" w:rsidP="003048FC">
            <w:pPr>
              <w:pStyle w:val="NoSpacing"/>
              <w:rPr>
                <w:b/>
                <w:bCs/>
                <w:sz w:val="20"/>
                <w:szCs w:val="20"/>
              </w:rPr>
            </w:pPr>
            <w:r w:rsidRPr="00E0555E">
              <w:rPr>
                <w:b/>
                <w:bCs/>
                <w:sz w:val="20"/>
                <w:szCs w:val="20"/>
              </w:rPr>
              <w:t>Knowledge Evidence</w:t>
            </w:r>
          </w:p>
          <w:p w14:paraId="64D4591B" w14:textId="3840B751" w:rsidR="003048FC" w:rsidRPr="003048FC" w:rsidRDefault="003048FC" w:rsidP="003048FC">
            <w:pPr>
              <w:pStyle w:val="NoSpacing"/>
              <w:rPr>
                <w:sz w:val="20"/>
                <w:szCs w:val="20"/>
              </w:rPr>
            </w:pPr>
            <w:r w:rsidRPr="003048FC">
              <w:rPr>
                <w:sz w:val="20"/>
                <w:szCs w:val="20"/>
              </w:rPr>
              <w:t>The individual must be able to demonstrate knowledge to complete the tasks outlined in the elements, performance criteria and foundation skills of this unit, including knowledge of:</w:t>
            </w:r>
          </w:p>
          <w:p w14:paraId="416B54A6" w14:textId="77777777" w:rsidR="003048FC" w:rsidRPr="003048FC" w:rsidRDefault="003048FC">
            <w:pPr>
              <w:pStyle w:val="NoSpacing"/>
              <w:numPr>
                <w:ilvl w:val="0"/>
                <w:numId w:val="127"/>
              </w:numPr>
              <w:rPr>
                <w:sz w:val="20"/>
                <w:szCs w:val="20"/>
              </w:rPr>
            </w:pPr>
            <w:r w:rsidRPr="003048FC">
              <w:rPr>
                <w:sz w:val="20"/>
                <w:szCs w:val="20"/>
              </w:rPr>
              <w:t>vocational education and training requirements (VET) regulatory requirements relating to integrating employability skill support into training and assessment</w:t>
            </w:r>
          </w:p>
          <w:p w14:paraId="4D9B371A" w14:textId="77777777" w:rsidR="003048FC" w:rsidRPr="003048FC" w:rsidRDefault="003048FC">
            <w:pPr>
              <w:pStyle w:val="NoSpacing"/>
              <w:numPr>
                <w:ilvl w:val="0"/>
                <w:numId w:val="127"/>
              </w:numPr>
              <w:rPr>
                <w:sz w:val="20"/>
                <w:szCs w:val="20"/>
              </w:rPr>
            </w:pPr>
            <w:r w:rsidRPr="003048FC">
              <w:rPr>
                <w:sz w:val="20"/>
                <w:szCs w:val="20"/>
              </w:rPr>
              <w:t>organisational procedures relating to:</w:t>
            </w:r>
          </w:p>
          <w:p w14:paraId="569DAF45" w14:textId="77777777" w:rsidR="003048FC" w:rsidRPr="003048FC" w:rsidRDefault="003048FC">
            <w:pPr>
              <w:pStyle w:val="NoSpacing"/>
              <w:numPr>
                <w:ilvl w:val="0"/>
                <w:numId w:val="128"/>
              </w:numPr>
              <w:rPr>
                <w:sz w:val="20"/>
                <w:szCs w:val="20"/>
              </w:rPr>
            </w:pPr>
            <w:r w:rsidRPr="003048FC">
              <w:rPr>
                <w:sz w:val="20"/>
                <w:szCs w:val="20"/>
              </w:rPr>
              <w:t>integrating vocational and employability skill development</w:t>
            </w:r>
          </w:p>
          <w:p w14:paraId="7A59C733" w14:textId="77777777" w:rsidR="003048FC" w:rsidRPr="003048FC" w:rsidRDefault="003048FC">
            <w:pPr>
              <w:pStyle w:val="NoSpacing"/>
              <w:numPr>
                <w:ilvl w:val="0"/>
                <w:numId w:val="128"/>
              </w:numPr>
              <w:rPr>
                <w:sz w:val="20"/>
                <w:szCs w:val="20"/>
              </w:rPr>
            </w:pPr>
            <w:r w:rsidRPr="003048FC">
              <w:rPr>
                <w:sz w:val="20"/>
                <w:szCs w:val="20"/>
              </w:rPr>
              <w:t>identifying and providing learner support</w:t>
            </w:r>
          </w:p>
          <w:p w14:paraId="613BE743" w14:textId="77777777" w:rsidR="003048FC" w:rsidRPr="003048FC" w:rsidRDefault="003048FC">
            <w:pPr>
              <w:pStyle w:val="NoSpacing"/>
              <w:numPr>
                <w:ilvl w:val="0"/>
                <w:numId w:val="128"/>
              </w:numPr>
              <w:rPr>
                <w:sz w:val="20"/>
                <w:szCs w:val="20"/>
              </w:rPr>
            </w:pPr>
            <w:r w:rsidRPr="003048FC">
              <w:rPr>
                <w:sz w:val="20"/>
                <w:szCs w:val="20"/>
              </w:rPr>
              <w:lastRenderedPageBreak/>
              <w:t>identifying and providing candidate support</w:t>
            </w:r>
          </w:p>
          <w:p w14:paraId="5223D95E" w14:textId="77777777" w:rsidR="003048FC" w:rsidRPr="003048FC" w:rsidRDefault="003048FC">
            <w:pPr>
              <w:pStyle w:val="NoSpacing"/>
              <w:numPr>
                <w:ilvl w:val="0"/>
                <w:numId w:val="128"/>
              </w:numPr>
              <w:rPr>
                <w:sz w:val="20"/>
                <w:szCs w:val="20"/>
              </w:rPr>
            </w:pPr>
            <w:r w:rsidRPr="003048FC">
              <w:rPr>
                <w:sz w:val="20"/>
                <w:szCs w:val="20"/>
              </w:rPr>
              <w:t>referring learners and candidates for support</w:t>
            </w:r>
          </w:p>
          <w:p w14:paraId="4456D7CB" w14:textId="77777777" w:rsidR="003048FC" w:rsidRPr="003048FC" w:rsidRDefault="003048FC">
            <w:pPr>
              <w:pStyle w:val="NoSpacing"/>
              <w:numPr>
                <w:ilvl w:val="0"/>
                <w:numId w:val="128"/>
              </w:numPr>
              <w:rPr>
                <w:sz w:val="20"/>
                <w:szCs w:val="20"/>
              </w:rPr>
            </w:pPr>
            <w:r w:rsidRPr="003048FC">
              <w:rPr>
                <w:sz w:val="20"/>
                <w:szCs w:val="20"/>
              </w:rPr>
              <w:t>gathering feedback on support provided</w:t>
            </w:r>
          </w:p>
          <w:p w14:paraId="52A16F1F" w14:textId="77777777" w:rsidR="003048FC" w:rsidRPr="003048FC" w:rsidRDefault="003048FC">
            <w:pPr>
              <w:pStyle w:val="NoSpacing"/>
              <w:numPr>
                <w:ilvl w:val="0"/>
                <w:numId w:val="129"/>
              </w:numPr>
              <w:rPr>
                <w:sz w:val="20"/>
                <w:szCs w:val="20"/>
              </w:rPr>
            </w:pPr>
            <w:r w:rsidRPr="003048FC">
              <w:rPr>
                <w:sz w:val="20"/>
                <w:szCs w:val="20"/>
              </w:rPr>
              <w:t>nature and scope of employability skill demands in the workplace</w:t>
            </w:r>
          </w:p>
          <w:p w14:paraId="1630D314" w14:textId="77777777" w:rsidR="003048FC" w:rsidRPr="003048FC" w:rsidRDefault="003048FC">
            <w:pPr>
              <w:pStyle w:val="NoSpacing"/>
              <w:numPr>
                <w:ilvl w:val="0"/>
                <w:numId w:val="129"/>
              </w:numPr>
              <w:rPr>
                <w:sz w:val="20"/>
                <w:szCs w:val="20"/>
              </w:rPr>
            </w:pPr>
            <w:r w:rsidRPr="003048FC">
              <w:rPr>
                <w:sz w:val="20"/>
                <w:szCs w:val="20"/>
              </w:rPr>
              <w:t>structure and overarching content and levels of current authorised Australian frameworks used to analyse the employability skill demands of training products and levels of learners and candidates</w:t>
            </w:r>
          </w:p>
          <w:p w14:paraId="6A1E5F6F" w14:textId="77777777" w:rsidR="003048FC" w:rsidRPr="003048FC" w:rsidRDefault="003048FC">
            <w:pPr>
              <w:pStyle w:val="NoSpacing"/>
              <w:numPr>
                <w:ilvl w:val="0"/>
                <w:numId w:val="129"/>
              </w:numPr>
              <w:rPr>
                <w:sz w:val="20"/>
                <w:szCs w:val="20"/>
              </w:rPr>
            </w:pPr>
            <w:r w:rsidRPr="003048FC">
              <w:rPr>
                <w:sz w:val="20"/>
                <w:szCs w:val="20"/>
              </w:rPr>
              <w:t>overview of employability skill demands that relate to the nationally recognised training products described in the performance evidence</w:t>
            </w:r>
          </w:p>
          <w:p w14:paraId="2A4015DE" w14:textId="77777777" w:rsidR="003048FC" w:rsidRPr="003048FC" w:rsidRDefault="003048FC">
            <w:pPr>
              <w:pStyle w:val="NoSpacing"/>
              <w:numPr>
                <w:ilvl w:val="0"/>
                <w:numId w:val="129"/>
              </w:numPr>
              <w:rPr>
                <w:sz w:val="20"/>
                <w:szCs w:val="20"/>
              </w:rPr>
            </w:pPr>
            <w:r w:rsidRPr="003048FC">
              <w:rPr>
                <w:sz w:val="20"/>
                <w:szCs w:val="20"/>
              </w:rPr>
              <w:t>benefits of integrated vocational and employability skill training for all individuals</w:t>
            </w:r>
          </w:p>
          <w:p w14:paraId="7793B8BE" w14:textId="77777777" w:rsidR="003048FC" w:rsidRPr="003048FC" w:rsidRDefault="003048FC">
            <w:pPr>
              <w:pStyle w:val="NoSpacing"/>
              <w:numPr>
                <w:ilvl w:val="0"/>
                <w:numId w:val="129"/>
              </w:numPr>
              <w:rPr>
                <w:sz w:val="20"/>
                <w:szCs w:val="20"/>
              </w:rPr>
            </w:pPr>
            <w:r w:rsidRPr="003048FC">
              <w:rPr>
                <w:sz w:val="20"/>
                <w:szCs w:val="20"/>
              </w:rPr>
              <w:t>strategies for identifying employability skill demands essential to the workplace context and workplace performance of the training and assessment described in performance evidence, including in:</w:t>
            </w:r>
          </w:p>
          <w:p w14:paraId="79233BB8" w14:textId="77777777" w:rsidR="003048FC" w:rsidRPr="003048FC" w:rsidRDefault="003048FC">
            <w:pPr>
              <w:pStyle w:val="NoSpacing"/>
              <w:numPr>
                <w:ilvl w:val="0"/>
                <w:numId w:val="130"/>
              </w:numPr>
              <w:rPr>
                <w:sz w:val="20"/>
                <w:szCs w:val="20"/>
              </w:rPr>
            </w:pPr>
            <w:r w:rsidRPr="003048FC">
              <w:rPr>
                <w:sz w:val="20"/>
                <w:szCs w:val="20"/>
              </w:rPr>
              <w:t>nationally recognised training products</w:t>
            </w:r>
          </w:p>
          <w:p w14:paraId="57B6F4DC" w14:textId="77777777" w:rsidR="003048FC" w:rsidRPr="003048FC" w:rsidRDefault="003048FC">
            <w:pPr>
              <w:pStyle w:val="NoSpacing"/>
              <w:numPr>
                <w:ilvl w:val="0"/>
                <w:numId w:val="130"/>
              </w:numPr>
              <w:rPr>
                <w:sz w:val="20"/>
                <w:szCs w:val="20"/>
              </w:rPr>
            </w:pPr>
            <w:r w:rsidRPr="003048FC">
              <w:rPr>
                <w:sz w:val="20"/>
                <w:szCs w:val="20"/>
              </w:rPr>
              <w:t>workplace tasks and texts</w:t>
            </w:r>
          </w:p>
          <w:p w14:paraId="20DC6EDF" w14:textId="77777777" w:rsidR="003048FC" w:rsidRPr="003048FC" w:rsidRDefault="003048FC">
            <w:pPr>
              <w:pStyle w:val="NoSpacing"/>
              <w:numPr>
                <w:ilvl w:val="0"/>
                <w:numId w:val="130"/>
              </w:numPr>
              <w:rPr>
                <w:sz w:val="20"/>
                <w:szCs w:val="20"/>
              </w:rPr>
            </w:pPr>
            <w:r w:rsidRPr="003048FC">
              <w:rPr>
                <w:sz w:val="20"/>
                <w:szCs w:val="20"/>
              </w:rPr>
              <w:t>learning tasks and texts</w:t>
            </w:r>
          </w:p>
          <w:p w14:paraId="43961769" w14:textId="77777777" w:rsidR="003048FC" w:rsidRPr="003048FC" w:rsidRDefault="003048FC">
            <w:pPr>
              <w:pStyle w:val="NoSpacing"/>
              <w:numPr>
                <w:ilvl w:val="0"/>
                <w:numId w:val="130"/>
              </w:numPr>
              <w:rPr>
                <w:sz w:val="20"/>
                <w:szCs w:val="20"/>
              </w:rPr>
            </w:pPr>
            <w:r w:rsidRPr="003048FC">
              <w:rPr>
                <w:sz w:val="20"/>
                <w:szCs w:val="20"/>
              </w:rPr>
              <w:t>assessment tasks and texts</w:t>
            </w:r>
          </w:p>
          <w:p w14:paraId="700CEC09" w14:textId="77777777" w:rsidR="003048FC" w:rsidRPr="003048FC" w:rsidRDefault="003048FC">
            <w:pPr>
              <w:pStyle w:val="NoSpacing"/>
              <w:numPr>
                <w:ilvl w:val="0"/>
                <w:numId w:val="131"/>
              </w:numPr>
              <w:rPr>
                <w:sz w:val="20"/>
                <w:szCs w:val="20"/>
              </w:rPr>
            </w:pPr>
            <w:r w:rsidRPr="003048FC">
              <w:rPr>
                <w:sz w:val="20"/>
                <w:szCs w:val="20"/>
              </w:rPr>
              <w:t>responsibilities and limitations of own job role and practice in relation to employability skill support in training and assessment</w:t>
            </w:r>
          </w:p>
          <w:p w14:paraId="3AC80DC1" w14:textId="77777777" w:rsidR="003048FC" w:rsidRPr="003048FC" w:rsidRDefault="003048FC">
            <w:pPr>
              <w:pStyle w:val="NoSpacing"/>
              <w:numPr>
                <w:ilvl w:val="0"/>
                <w:numId w:val="131"/>
              </w:numPr>
              <w:rPr>
                <w:sz w:val="20"/>
                <w:szCs w:val="20"/>
              </w:rPr>
            </w:pPr>
            <w:r w:rsidRPr="003048FC">
              <w:rPr>
                <w:sz w:val="20"/>
                <w:szCs w:val="20"/>
              </w:rPr>
              <w:t>mechanisms to evaluate effectiveness of integrated employability skill support.</w:t>
            </w:r>
          </w:p>
          <w:p w14:paraId="0AFE10E5" w14:textId="77777777" w:rsidR="00C46160" w:rsidRPr="001459E3" w:rsidRDefault="00C46160" w:rsidP="00C46160">
            <w:pPr>
              <w:pStyle w:val="NoSpacing"/>
              <w:rPr>
                <w:sz w:val="20"/>
                <w:szCs w:val="20"/>
              </w:rPr>
            </w:pPr>
          </w:p>
        </w:tc>
        <w:tc>
          <w:tcPr>
            <w:tcW w:w="3544" w:type="dxa"/>
          </w:tcPr>
          <w:p w14:paraId="4FDAC947" w14:textId="3C2279C8" w:rsidR="00C46160" w:rsidRDefault="00C46160" w:rsidP="00C46160">
            <w:pPr>
              <w:pStyle w:val="NoSpacing"/>
              <w:jc w:val="right"/>
              <w:rPr>
                <w:sz w:val="20"/>
                <w:szCs w:val="20"/>
              </w:rPr>
            </w:pPr>
            <w:r w:rsidRPr="00D5691A">
              <w:rPr>
                <w:sz w:val="20"/>
                <w:szCs w:val="20"/>
              </w:rPr>
              <w:lastRenderedPageBreak/>
              <w:t>Qualifications</w:t>
            </w:r>
            <w:r>
              <w:rPr>
                <w:sz w:val="20"/>
                <w:szCs w:val="20"/>
              </w:rPr>
              <w:t xml:space="preserve"> </w:t>
            </w:r>
            <w:r w:rsidRPr="00D5691A">
              <w:rPr>
                <w:sz w:val="20"/>
                <w:szCs w:val="20"/>
              </w:rPr>
              <w:t>/ Statements of Attainment</w:t>
            </w:r>
          </w:p>
        </w:tc>
        <w:tc>
          <w:tcPr>
            <w:tcW w:w="567" w:type="dxa"/>
          </w:tcPr>
          <w:p w14:paraId="17688974" w14:textId="1BF126F3" w:rsidR="00C46160" w:rsidRDefault="00780C3A" w:rsidP="00C46160">
            <w:pPr>
              <w:jc w:val="center"/>
              <w:rPr>
                <w:rFonts w:cs="Arial"/>
                <w:sz w:val="24"/>
                <w:szCs w:val="24"/>
              </w:rPr>
            </w:pPr>
            <w:sdt>
              <w:sdtPr>
                <w:rPr>
                  <w:rFonts w:cs="Arial"/>
                  <w:sz w:val="24"/>
                  <w:szCs w:val="24"/>
                </w:rPr>
                <w:id w:val="592284885"/>
                <w14:checkbox>
                  <w14:checked w14:val="0"/>
                  <w14:checkedState w14:val="2612" w14:font="MS Gothic"/>
                  <w14:uncheckedState w14:val="2610" w14:font="MS Gothic"/>
                </w14:checkbox>
              </w:sdtPr>
              <w:sdtEndPr/>
              <w:sdtContent>
                <w:r w:rsidR="00C46160" w:rsidRPr="00D5691A">
                  <w:rPr>
                    <w:rFonts w:ascii="MS Gothic" w:eastAsia="MS Gothic" w:hAnsi="MS Gothic" w:cs="Arial" w:hint="eastAsia"/>
                    <w:sz w:val="24"/>
                    <w:szCs w:val="24"/>
                  </w:rPr>
                  <w:t>☐</w:t>
                </w:r>
              </w:sdtContent>
            </w:sdt>
          </w:p>
        </w:tc>
        <w:tc>
          <w:tcPr>
            <w:tcW w:w="4111" w:type="dxa"/>
          </w:tcPr>
          <w:p w14:paraId="206DE6C2" w14:textId="77777777" w:rsidR="00C46160" w:rsidRDefault="00C46160" w:rsidP="00C46160">
            <w:pPr>
              <w:pStyle w:val="NoSpacing"/>
            </w:pPr>
          </w:p>
        </w:tc>
        <w:tc>
          <w:tcPr>
            <w:tcW w:w="2268" w:type="dxa"/>
          </w:tcPr>
          <w:p w14:paraId="333A5C1F" w14:textId="77777777" w:rsidR="00C46160" w:rsidRDefault="00C46160" w:rsidP="00C46160">
            <w:pPr>
              <w:pStyle w:val="NoSpacing"/>
            </w:pPr>
          </w:p>
        </w:tc>
      </w:tr>
      <w:tr w:rsidR="00C46160" w14:paraId="02E0B723" w14:textId="77777777" w:rsidTr="00B87ACF">
        <w:tc>
          <w:tcPr>
            <w:tcW w:w="5245" w:type="dxa"/>
            <w:vMerge/>
          </w:tcPr>
          <w:p w14:paraId="79A2B188" w14:textId="77777777" w:rsidR="00C46160" w:rsidRPr="001459E3" w:rsidRDefault="00C46160" w:rsidP="00C46160">
            <w:pPr>
              <w:pStyle w:val="NoSpacing"/>
              <w:rPr>
                <w:sz w:val="20"/>
                <w:szCs w:val="20"/>
              </w:rPr>
            </w:pPr>
          </w:p>
        </w:tc>
        <w:tc>
          <w:tcPr>
            <w:tcW w:w="3544" w:type="dxa"/>
          </w:tcPr>
          <w:p w14:paraId="7181A577" w14:textId="0D700C20" w:rsidR="00C46160" w:rsidRDefault="00C46160" w:rsidP="00C46160">
            <w:pPr>
              <w:pStyle w:val="NoSpacing"/>
              <w:jc w:val="right"/>
              <w:rPr>
                <w:sz w:val="20"/>
                <w:szCs w:val="20"/>
              </w:rPr>
            </w:pPr>
            <w:r>
              <w:rPr>
                <w:sz w:val="20"/>
                <w:szCs w:val="20"/>
              </w:rPr>
              <w:t>Samples of completed work</w:t>
            </w:r>
          </w:p>
        </w:tc>
        <w:tc>
          <w:tcPr>
            <w:tcW w:w="567" w:type="dxa"/>
          </w:tcPr>
          <w:p w14:paraId="15B5B833" w14:textId="0FE0528B" w:rsidR="00C46160" w:rsidRDefault="00780C3A" w:rsidP="00C46160">
            <w:pPr>
              <w:jc w:val="center"/>
              <w:rPr>
                <w:rFonts w:cs="Arial"/>
                <w:sz w:val="24"/>
                <w:szCs w:val="24"/>
              </w:rPr>
            </w:pPr>
            <w:sdt>
              <w:sdtPr>
                <w:rPr>
                  <w:rFonts w:cs="Arial"/>
                  <w:sz w:val="24"/>
                  <w:szCs w:val="24"/>
                </w:rPr>
                <w:id w:val="1025214759"/>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7683AA4" w14:textId="77777777" w:rsidR="00C46160" w:rsidRDefault="00C46160" w:rsidP="00C46160">
            <w:pPr>
              <w:pStyle w:val="NoSpacing"/>
            </w:pPr>
          </w:p>
        </w:tc>
        <w:tc>
          <w:tcPr>
            <w:tcW w:w="2268" w:type="dxa"/>
          </w:tcPr>
          <w:p w14:paraId="749E95AB" w14:textId="77777777" w:rsidR="00C46160" w:rsidRDefault="00C46160" w:rsidP="00C46160">
            <w:pPr>
              <w:pStyle w:val="NoSpacing"/>
            </w:pPr>
          </w:p>
        </w:tc>
      </w:tr>
      <w:tr w:rsidR="00C46160" w14:paraId="01FABCA3" w14:textId="77777777" w:rsidTr="00B87ACF">
        <w:tc>
          <w:tcPr>
            <w:tcW w:w="5245" w:type="dxa"/>
            <w:vMerge/>
          </w:tcPr>
          <w:p w14:paraId="01DE707E" w14:textId="77777777" w:rsidR="00C46160" w:rsidRPr="001459E3" w:rsidRDefault="00C46160" w:rsidP="00C46160">
            <w:pPr>
              <w:pStyle w:val="NoSpacing"/>
              <w:rPr>
                <w:sz w:val="20"/>
                <w:szCs w:val="20"/>
              </w:rPr>
            </w:pPr>
          </w:p>
        </w:tc>
        <w:tc>
          <w:tcPr>
            <w:tcW w:w="3544" w:type="dxa"/>
          </w:tcPr>
          <w:p w14:paraId="4D8E3CC9" w14:textId="4099DDAC" w:rsidR="00C46160" w:rsidRDefault="00C46160" w:rsidP="00C46160">
            <w:pPr>
              <w:pStyle w:val="NoSpacing"/>
              <w:jc w:val="right"/>
              <w:rPr>
                <w:sz w:val="20"/>
                <w:szCs w:val="20"/>
              </w:rPr>
            </w:pPr>
            <w:r>
              <w:rPr>
                <w:sz w:val="20"/>
                <w:szCs w:val="20"/>
              </w:rPr>
              <w:t>Job / Position Descriptions</w:t>
            </w:r>
          </w:p>
        </w:tc>
        <w:tc>
          <w:tcPr>
            <w:tcW w:w="567" w:type="dxa"/>
          </w:tcPr>
          <w:p w14:paraId="64BEBF88" w14:textId="60194BE8" w:rsidR="00C46160" w:rsidRDefault="00780C3A" w:rsidP="00C46160">
            <w:pPr>
              <w:jc w:val="center"/>
              <w:rPr>
                <w:rFonts w:cs="Arial"/>
                <w:sz w:val="24"/>
                <w:szCs w:val="24"/>
              </w:rPr>
            </w:pPr>
            <w:sdt>
              <w:sdtPr>
                <w:rPr>
                  <w:rFonts w:cs="Arial"/>
                  <w:sz w:val="24"/>
                  <w:szCs w:val="24"/>
                </w:rPr>
                <w:id w:val="-743257293"/>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4C6B8C6" w14:textId="77777777" w:rsidR="00C46160" w:rsidRDefault="00C46160" w:rsidP="00C46160">
            <w:pPr>
              <w:pStyle w:val="NoSpacing"/>
            </w:pPr>
          </w:p>
        </w:tc>
        <w:tc>
          <w:tcPr>
            <w:tcW w:w="2268" w:type="dxa"/>
          </w:tcPr>
          <w:p w14:paraId="56AB3AC7" w14:textId="77777777" w:rsidR="00C46160" w:rsidRDefault="00C46160" w:rsidP="00C46160">
            <w:pPr>
              <w:pStyle w:val="NoSpacing"/>
            </w:pPr>
          </w:p>
        </w:tc>
      </w:tr>
      <w:tr w:rsidR="00C46160" w14:paraId="549672FE" w14:textId="77777777" w:rsidTr="00B87ACF">
        <w:tc>
          <w:tcPr>
            <w:tcW w:w="5245" w:type="dxa"/>
            <w:vMerge/>
          </w:tcPr>
          <w:p w14:paraId="0B23729D" w14:textId="77777777" w:rsidR="00C46160" w:rsidRPr="001459E3" w:rsidRDefault="00C46160" w:rsidP="00C46160">
            <w:pPr>
              <w:pStyle w:val="NoSpacing"/>
              <w:rPr>
                <w:sz w:val="20"/>
                <w:szCs w:val="20"/>
              </w:rPr>
            </w:pPr>
          </w:p>
        </w:tc>
        <w:tc>
          <w:tcPr>
            <w:tcW w:w="3544" w:type="dxa"/>
          </w:tcPr>
          <w:p w14:paraId="69F0A9C2" w14:textId="4581F9AB" w:rsidR="00C46160" w:rsidRDefault="00C46160" w:rsidP="00C46160">
            <w:pPr>
              <w:pStyle w:val="NoSpacing"/>
              <w:jc w:val="right"/>
              <w:rPr>
                <w:sz w:val="20"/>
                <w:szCs w:val="20"/>
              </w:rPr>
            </w:pPr>
            <w:r>
              <w:rPr>
                <w:sz w:val="20"/>
                <w:szCs w:val="20"/>
              </w:rPr>
              <w:t>Consultation Records</w:t>
            </w:r>
          </w:p>
        </w:tc>
        <w:tc>
          <w:tcPr>
            <w:tcW w:w="567" w:type="dxa"/>
          </w:tcPr>
          <w:p w14:paraId="50AD5534" w14:textId="43972276" w:rsidR="00C46160" w:rsidRDefault="00780C3A" w:rsidP="00C46160">
            <w:pPr>
              <w:jc w:val="center"/>
              <w:rPr>
                <w:rFonts w:cs="Arial"/>
                <w:sz w:val="24"/>
                <w:szCs w:val="24"/>
              </w:rPr>
            </w:pPr>
            <w:sdt>
              <w:sdtPr>
                <w:rPr>
                  <w:rFonts w:cs="Arial"/>
                  <w:sz w:val="24"/>
                  <w:szCs w:val="24"/>
                </w:rPr>
                <w:id w:val="1286076910"/>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24AA7F5D" w14:textId="77777777" w:rsidR="00C46160" w:rsidRDefault="00C46160" w:rsidP="00C46160">
            <w:pPr>
              <w:pStyle w:val="NoSpacing"/>
            </w:pPr>
          </w:p>
        </w:tc>
        <w:tc>
          <w:tcPr>
            <w:tcW w:w="2268" w:type="dxa"/>
          </w:tcPr>
          <w:p w14:paraId="3BE4D399" w14:textId="77777777" w:rsidR="00C46160" w:rsidRDefault="00C46160" w:rsidP="00C46160">
            <w:pPr>
              <w:pStyle w:val="NoSpacing"/>
            </w:pPr>
          </w:p>
        </w:tc>
      </w:tr>
      <w:tr w:rsidR="00C46160" w14:paraId="6A495A49" w14:textId="77777777" w:rsidTr="00B87ACF">
        <w:tc>
          <w:tcPr>
            <w:tcW w:w="5245" w:type="dxa"/>
            <w:vMerge/>
          </w:tcPr>
          <w:p w14:paraId="2AC64F05" w14:textId="77777777" w:rsidR="00C46160" w:rsidRPr="001459E3" w:rsidRDefault="00C46160" w:rsidP="00C46160">
            <w:pPr>
              <w:pStyle w:val="NoSpacing"/>
              <w:rPr>
                <w:sz w:val="20"/>
                <w:szCs w:val="20"/>
              </w:rPr>
            </w:pPr>
          </w:p>
        </w:tc>
        <w:tc>
          <w:tcPr>
            <w:tcW w:w="3544" w:type="dxa"/>
          </w:tcPr>
          <w:p w14:paraId="14D23701" w14:textId="1811D5AC" w:rsidR="00C46160" w:rsidRDefault="00C46160" w:rsidP="00C46160">
            <w:pPr>
              <w:pStyle w:val="NoSpacing"/>
              <w:jc w:val="right"/>
              <w:rPr>
                <w:sz w:val="20"/>
                <w:szCs w:val="20"/>
              </w:rPr>
            </w:pPr>
            <w:r>
              <w:rPr>
                <w:sz w:val="20"/>
                <w:szCs w:val="20"/>
              </w:rPr>
              <w:t>References</w:t>
            </w:r>
          </w:p>
        </w:tc>
        <w:tc>
          <w:tcPr>
            <w:tcW w:w="567" w:type="dxa"/>
          </w:tcPr>
          <w:p w14:paraId="5F94E014" w14:textId="60F48DED" w:rsidR="00C46160" w:rsidRDefault="00780C3A" w:rsidP="00C46160">
            <w:pPr>
              <w:jc w:val="center"/>
              <w:rPr>
                <w:rFonts w:cs="Arial"/>
                <w:sz w:val="24"/>
                <w:szCs w:val="24"/>
              </w:rPr>
            </w:pPr>
            <w:sdt>
              <w:sdtPr>
                <w:rPr>
                  <w:rFonts w:cs="Arial"/>
                  <w:sz w:val="24"/>
                  <w:szCs w:val="24"/>
                </w:rPr>
                <w:id w:val="-25406244"/>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D653A60" w14:textId="77777777" w:rsidR="00C46160" w:rsidRDefault="00C46160" w:rsidP="00C46160">
            <w:pPr>
              <w:pStyle w:val="NoSpacing"/>
            </w:pPr>
          </w:p>
        </w:tc>
        <w:tc>
          <w:tcPr>
            <w:tcW w:w="2268" w:type="dxa"/>
          </w:tcPr>
          <w:p w14:paraId="5F7D7048" w14:textId="77777777" w:rsidR="00C46160" w:rsidRDefault="00C46160" w:rsidP="00C46160">
            <w:pPr>
              <w:pStyle w:val="NoSpacing"/>
            </w:pPr>
          </w:p>
        </w:tc>
      </w:tr>
      <w:tr w:rsidR="00C46160" w14:paraId="5B885911" w14:textId="77777777" w:rsidTr="00B87ACF">
        <w:tc>
          <w:tcPr>
            <w:tcW w:w="5245" w:type="dxa"/>
            <w:vMerge/>
          </w:tcPr>
          <w:p w14:paraId="1B19A473" w14:textId="77777777" w:rsidR="00C46160" w:rsidRPr="001459E3" w:rsidRDefault="00C46160" w:rsidP="00C46160">
            <w:pPr>
              <w:pStyle w:val="NoSpacing"/>
              <w:rPr>
                <w:sz w:val="20"/>
                <w:szCs w:val="20"/>
              </w:rPr>
            </w:pPr>
          </w:p>
        </w:tc>
        <w:tc>
          <w:tcPr>
            <w:tcW w:w="3544" w:type="dxa"/>
          </w:tcPr>
          <w:p w14:paraId="41C681E8" w14:textId="20F5B523" w:rsidR="00C46160" w:rsidRDefault="00C46160" w:rsidP="00C46160">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7772689C" w14:textId="31D6F001" w:rsidR="00C46160" w:rsidRDefault="00780C3A" w:rsidP="00C46160">
            <w:pPr>
              <w:jc w:val="center"/>
              <w:rPr>
                <w:rFonts w:cs="Arial"/>
                <w:sz w:val="24"/>
                <w:szCs w:val="24"/>
              </w:rPr>
            </w:pPr>
            <w:sdt>
              <w:sdtPr>
                <w:rPr>
                  <w:rFonts w:cs="Arial"/>
                  <w:sz w:val="24"/>
                  <w:szCs w:val="24"/>
                </w:rPr>
                <w:id w:val="442882559"/>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B2425E0" w14:textId="77777777" w:rsidR="00C46160" w:rsidRDefault="00C46160" w:rsidP="00C46160">
            <w:pPr>
              <w:pStyle w:val="NoSpacing"/>
            </w:pPr>
          </w:p>
        </w:tc>
        <w:tc>
          <w:tcPr>
            <w:tcW w:w="2268" w:type="dxa"/>
          </w:tcPr>
          <w:p w14:paraId="34CDF04C" w14:textId="77777777" w:rsidR="00C46160" w:rsidRDefault="00C46160" w:rsidP="00C46160">
            <w:pPr>
              <w:pStyle w:val="NoSpacing"/>
            </w:pPr>
          </w:p>
        </w:tc>
      </w:tr>
      <w:tr w:rsidR="00C46160" w14:paraId="2FC5FE77" w14:textId="77777777" w:rsidTr="00B87ACF">
        <w:tc>
          <w:tcPr>
            <w:tcW w:w="5245" w:type="dxa"/>
            <w:vMerge/>
          </w:tcPr>
          <w:p w14:paraId="18CDC9A1" w14:textId="77777777" w:rsidR="00C46160" w:rsidRPr="001459E3" w:rsidRDefault="00C46160" w:rsidP="00C46160">
            <w:pPr>
              <w:pStyle w:val="NoSpacing"/>
              <w:rPr>
                <w:sz w:val="20"/>
                <w:szCs w:val="20"/>
              </w:rPr>
            </w:pPr>
          </w:p>
        </w:tc>
        <w:tc>
          <w:tcPr>
            <w:tcW w:w="3544" w:type="dxa"/>
          </w:tcPr>
          <w:p w14:paraId="29BCE0E8" w14:textId="1DC2226B" w:rsidR="00C46160" w:rsidRDefault="00C46160" w:rsidP="00C46160">
            <w:pPr>
              <w:pStyle w:val="NoSpacing"/>
              <w:jc w:val="right"/>
              <w:rPr>
                <w:sz w:val="20"/>
                <w:szCs w:val="20"/>
              </w:rPr>
            </w:pPr>
            <w:r>
              <w:rPr>
                <w:sz w:val="20"/>
                <w:szCs w:val="20"/>
              </w:rPr>
              <w:t>Resume / CV</w:t>
            </w:r>
          </w:p>
        </w:tc>
        <w:tc>
          <w:tcPr>
            <w:tcW w:w="567" w:type="dxa"/>
          </w:tcPr>
          <w:p w14:paraId="4E0CFFB1" w14:textId="6CA3274E" w:rsidR="00C46160" w:rsidRDefault="00780C3A" w:rsidP="00C46160">
            <w:pPr>
              <w:jc w:val="center"/>
              <w:rPr>
                <w:rFonts w:cs="Arial"/>
                <w:sz w:val="24"/>
                <w:szCs w:val="24"/>
              </w:rPr>
            </w:pPr>
            <w:sdt>
              <w:sdtPr>
                <w:rPr>
                  <w:rFonts w:cs="Arial"/>
                  <w:sz w:val="24"/>
                  <w:szCs w:val="24"/>
                </w:rPr>
                <w:id w:val="2002620964"/>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63BA1A37" w14:textId="77777777" w:rsidR="00C46160" w:rsidRDefault="00C46160" w:rsidP="00C46160">
            <w:pPr>
              <w:pStyle w:val="NoSpacing"/>
            </w:pPr>
          </w:p>
        </w:tc>
        <w:tc>
          <w:tcPr>
            <w:tcW w:w="2268" w:type="dxa"/>
          </w:tcPr>
          <w:p w14:paraId="758CA5EA" w14:textId="77777777" w:rsidR="00C46160" w:rsidRDefault="00C46160" w:rsidP="00C46160">
            <w:pPr>
              <w:pStyle w:val="NoSpacing"/>
            </w:pPr>
          </w:p>
        </w:tc>
      </w:tr>
      <w:tr w:rsidR="00C46160" w14:paraId="245BDAC8" w14:textId="77777777" w:rsidTr="00B87ACF">
        <w:tc>
          <w:tcPr>
            <w:tcW w:w="5245" w:type="dxa"/>
            <w:vMerge/>
          </w:tcPr>
          <w:p w14:paraId="59BFE9D4" w14:textId="77777777" w:rsidR="00C46160" w:rsidRPr="001459E3" w:rsidRDefault="00C46160" w:rsidP="00C46160">
            <w:pPr>
              <w:pStyle w:val="NoSpacing"/>
              <w:rPr>
                <w:sz w:val="20"/>
                <w:szCs w:val="20"/>
              </w:rPr>
            </w:pPr>
          </w:p>
        </w:tc>
        <w:tc>
          <w:tcPr>
            <w:tcW w:w="3544" w:type="dxa"/>
          </w:tcPr>
          <w:p w14:paraId="327A589C" w14:textId="4A27C941" w:rsidR="00C46160" w:rsidRDefault="00C46160" w:rsidP="00C46160">
            <w:pPr>
              <w:pStyle w:val="NoSpacing"/>
              <w:jc w:val="right"/>
              <w:rPr>
                <w:sz w:val="20"/>
                <w:szCs w:val="20"/>
              </w:rPr>
            </w:pPr>
            <w:r>
              <w:rPr>
                <w:sz w:val="20"/>
                <w:szCs w:val="20"/>
              </w:rPr>
              <w:t>Organisational Training Records</w:t>
            </w:r>
          </w:p>
        </w:tc>
        <w:tc>
          <w:tcPr>
            <w:tcW w:w="567" w:type="dxa"/>
          </w:tcPr>
          <w:p w14:paraId="1AA63669" w14:textId="20C04DDD" w:rsidR="00C46160" w:rsidRDefault="00780C3A" w:rsidP="00C46160">
            <w:pPr>
              <w:jc w:val="center"/>
              <w:rPr>
                <w:rFonts w:cs="Arial"/>
                <w:sz w:val="24"/>
                <w:szCs w:val="24"/>
              </w:rPr>
            </w:pPr>
            <w:sdt>
              <w:sdtPr>
                <w:rPr>
                  <w:rFonts w:cs="Arial"/>
                  <w:sz w:val="24"/>
                  <w:szCs w:val="24"/>
                </w:rPr>
                <w:id w:val="-423576032"/>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5821689" w14:textId="77777777" w:rsidR="00C46160" w:rsidRDefault="00C46160" w:rsidP="00C46160">
            <w:pPr>
              <w:pStyle w:val="NoSpacing"/>
            </w:pPr>
          </w:p>
        </w:tc>
        <w:tc>
          <w:tcPr>
            <w:tcW w:w="2268" w:type="dxa"/>
          </w:tcPr>
          <w:p w14:paraId="1AA76F0C" w14:textId="77777777" w:rsidR="00C46160" w:rsidRDefault="00C46160" w:rsidP="00C46160">
            <w:pPr>
              <w:pStyle w:val="NoSpacing"/>
            </w:pPr>
          </w:p>
        </w:tc>
      </w:tr>
      <w:tr w:rsidR="00C46160" w14:paraId="5F301F76" w14:textId="77777777" w:rsidTr="00B87ACF">
        <w:tc>
          <w:tcPr>
            <w:tcW w:w="5245" w:type="dxa"/>
            <w:vMerge/>
          </w:tcPr>
          <w:p w14:paraId="72E4DFB4" w14:textId="77777777" w:rsidR="00C46160" w:rsidRPr="001459E3" w:rsidRDefault="00C46160" w:rsidP="00C46160">
            <w:pPr>
              <w:pStyle w:val="NoSpacing"/>
              <w:rPr>
                <w:sz w:val="20"/>
                <w:szCs w:val="20"/>
              </w:rPr>
            </w:pPr>
          </w:p>
        </w:tc>
        <w:tc>
          <w:tcPr>
            <w:tcW w:w="3544" w:type="dxa"/>
          </w:tcPr>
          <w:p w14:paraId="5166ED4F" w14:textId="0C77DA46" w:rsidR="00C46160" w:rsidRDefault="00C46160" w:rsidP="00C46160">
            <w:pPr>
              <w:pStyle w:val="NoSpacing"/>
              <w:jc w:val="right"/>
              <w:rPr>
                <w:sz w:val="20"/>
                <w:szCs w:val="20"/>
              </w:rPr>
            </w:pPr>
            <w:r>
              <w:rPr>
                <w:sz w:val="20"/>
                <w:szCs w:val="20"/>
              </w:rPr>
              <w:t>Other</w:t>
            </w:r>
          </w:p>
        </w:tc>
        <w:tc>
          <w:tcPr>
            <w:tcW w:w="567" w:type="dxa"/>
          </w:tcPr>
          <w:p w14:paraId="74AABF58" w14:textId="185A6362" w:rsidR="00C46160" w:rsidRDefault="00780C3A" w:rsidP="00C46160">
            <w:pPr>
              <w:jc w:val="center"/>
              <w:rPr>
                <w:rFonts w:cs="Arial"/>
                <w:sz w:val="24"/>
                <w:szCs w:val="24"/>
              </w:rPr>
            </w:pPr>
            <w:sdt>
              <w:sdtPr>
                <w:rPr>
                  <w:rFonts w:cs="Arial"/>
                  <w:sz w:val="24"/>
                  <w:szCs w:val="24"/>
                </w:rPr>
                <w:id w:val="-637885438"/>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57B9664" w14:textId="77777777" w:rsidR="00C46160" w:rsidRDefault="00C46160" w:rsidP="00C46160">
            <w:pPr>
              <w:pStyle w:val="NoSpacing"/>
            </w:pPr>
          </w:p>
        </w:tc>
        <w:tc>
          <w:tcPr>
            <w:tcW w:w="2268" w:type="dxa"/>
          </w:tcPr>
          <w:p w14:paraId="01456B40" w14:textId="77777777" w:rsidR="00C46160" w:rsidRDefault="00C46160" w:rsidP="00C46160">
            <w:pPr>
              <w:pStyle w:val="NoSpacing"/>
            </w:pPr>
          </w:p>
        </w:tc>
      </w:tr>
    </w:tbl>
    <w:p w14:paraId="70E31EF2" w14:textId="0EC22A59" w:rsidR="00AE3230" w:rsidRDefault="00AE3230" w:rsidP="00AE3230">
      <w:pPr>
        <w:pStyle w:val="NoSpacing"/>
      </w:pPr>
    </w:p>
    <w:p w14:paraId="49DF5F4A" w14:textId="19577440" w:rsidR="001E2F3A" w:rsidRDefault="001E2F3A" w:rsidP="00AE3230">
      <w:pPr>
        <w:pStyle w:val="NoSpacing"/>
      </w:pPr>
    </w:p>
    <w:tbl>
      <w:tblPr>
        <w:tblStyle w:val="TableGrid"/>
        <w:tblW w:w="15735" w:type="dxa"/>
        <w:tblInd w:w="-34" w:type="dxa"/>
        <w:tblLook w:val="04A0" w:firstRow="1" w:lastRow="0" w:firstColumn="1" w:lastColumn="0" w:noHBand="0" w:noVBand="1"/>
      </w:tblPr>
      <w:tblGrid>
        <w:gridCol w:w="5245"/>
        <w:gridCol w:w="3544"/>
        <w:gridCol w:w="567"/>
        <w:gridCol w:w="4111"/>
        <w:gridCol w:w="2268"/>
      </w:tblGrid>
      <w:tr w:rsidR="001E2F3A" w:rsidRPr="00AC7122" w14:paraId="08E5C7BD" w14:textId="77777777" w:rsidTr="00B87ACF">
        <w:trPr>
          <w:trHeight w:val="728"/>
        </w:trPr>
        <w:tc>
          <w:tcPr>
            <w:tcW w:w="15735" w:type="dxa"/>
            <w:gridSpan w:val="5"/>
            <w:shd w:val="clear" w:color="auto" w:fill="DBE5F1" w:themeFill="accent1" w:themeFillTint="33"/>
            <w:vAlign w:val="center"/>
          </w:tcPr>
          <w:p w14:paraId="0FAD5D6D" w14:textId="77E3B614" w:rsidR="001E2F3A" w:rsidRPr="00AC2703" w:rsidRDefault="00F80C54" w:rsidP="00B87ACF">
            <w:pPr>
              <w:pStyle w:val="NoSpacing"/>
              <w:rPr>
                <w:color w:val="215868" w:themeColor="accent5" w:themeShade="80"/>
                <w:sz w:val="36"/>
                <w:szCs w:val="36"/>
              </w:rPr>
            </w:pPr>
            <w:bookmarkStart w:id="24" w:name="_Toc130306887"/>
            <w:r>
              <w:rPr>
                <w:rStyle w:val="Heading1Char"/>
              </w:rPr>
              <w:t xml:space="preserve">12. </w:t>
            </w:r>
            <w:r w:rsidRPr="00F80C54">
              <w:rPr>
                <w:rStyle w:val="Heading1Char"/>
              </w:rPr>
              <w:t xml:space="preserve">BSBCMM411 </w:t>
            </w:r>
            <w:r w:rsidRPr="00F80C54">
              <w:rPr>
                <w:rStyle w:val="Heading1Char"/>
                <w:b w:val="0"/>
                <w:bCs/>
              </w:rPr>
              <w:t>- Make presentations (Release 1)</w:t>
            </w:r>
            <w:bookmarkEnd w:id="24"/>
          </w:p>
        </w:tc>
      </w:tr>
      <w:tr w:rsidR="001E2F3A" w:rsidRPr="00E338E1" w14:paraId="27966FE2" w14:textId="77777777" w:rsidTr="00B87ACF">
        <w:tc>
          <w:tcPr>
            <w:tcW w:w="15735" w:type="dxa"/>
            <w:gridSpan w:val="5"/>
            <w:shd w:val="clear" w:color="auto" w:fill="F2F2F2" w:themeFill="background1" w:themeFillShade="F2"/>
          </w:tcPr>
          <w:p w14:paraId="722C466B" w14:textId="77777777" w:rsidR="001E2F3A" w:rsidRPr="00E338E1" w:rsidRDefault="001E2F3A" w:rsidP="00B87ACF">
            <w:pPr>
              <w:pStyle w:val="NoSpacing"/>
              <w:rPr>
                <w:color w:val="403152" w:themeColor="accent4" w:themeShade="80"/>
                <w:sz w:val="32"/>
                <w:szCs w:val="32"/>
              </w:rPr>
            </w:pPr>
            <w:r w:rsidRPr="00AC7122">
              <w:rPr>
                <w:sz w:val="32"/>
                <w:szCs w:val="32"/>
              </w:rPr>
              <w:lastRenderedPageBreak/>
              <w:t>Portfolio of Evidence</w:t>
            </w:r>
          </w:p>
        </w:tc>
      </w:tr>
      <w:tr w:rsidR="001E2F3A" w:rsidRPr="00AC7122" w14:paraId="254BE5F2" w14:textId="77777777" w:rsidTr="00B87ACF">
        <w:tc>
          <w:tcPr>
            <w:tcW w:w="5245" w:type="dxa"/>
            <w:shd w:val="clear" w:color="auto" w:fill="DBE5F1" w:themeFill="accent1" w:themeFillTint="33"/>
          </w:tcPr>
          <w:p w14:paraId="514EF210" w14:textId="77777777" w:rsidR="001E2F3A" w:rsidRPr="00AC7122" w:rsidRDefault="001E2F3A" w:rsidP="00B87ACF">
            <w:pPr>
              <w:pStyle w:val="NoSpacing"/>
              <w:rPr>
                <w:sz w:val="24"/>
                <w:szCs w:val="24"/>
              </w:rPr>
            </w:pPr>
            <w:r w:rsidRPr="00AC7122">
              <w:rPr>
                <w:sz w:val="24"/>
                <w:szCs w:val="24"/>
              </w:rPr>
              <w:t>Unit of Competency Requirements</w:t>
            </w:r>
          </w:p>
        </w:tc>
        <w:tc>
          <w:tcPr>
            <w:tcW w:w="4111" w:type="dxa"/>
            <w:gridSpan w:val="2"/>
            <w:shd w:val="clear" w:color="auto" w:fill="DBE5F1" w:themeFill="accent1" w:themeFillTint="33"/>
          </w:tcPr>
          <w:p w14:paraId="5CA93C28" w14:textId="77777777" w:rsidR="001E2F3A" w:rsidRPr="00AC7122" w:rsidRDefault="001E2F3A" w:rsidP="00B87ACF">
            <w:pPr>
              <w:pStyle w:val="NoSpacing"/>
              <w:rPr>
                <w:sz w:val="24"/>
                <w:szCs w:val="24"/>
              </w:rPr>
            </w:pPr>
            <w:r w:rsidRPr="00AC7122">
              <w:rPr>
                <w:sz w:val="24"/>
                <w:szCs w:val="24"/>
              </w:rPr>
              <w:t>Evidence Checklist</w:t>
            </w:r>
          </w:p>
        </w:tc>
        <w:tc>
          <w:tcPr>
            <w:tcW w:w="4111" w:type="dxa"/>
            <w:shd w:val="clear" w:color="auto" w:fill="DBE5F1" w:themeFill="accent1" w:themeFillTint="33"/>
          </w:tcPr>
          <w:p w14:paraId="6375BD65" w14:textId="77777777" w:rsidR="001E2F3A" w:rsidRPr="00AC7122" w:rsidRDefault="001E2F3A" w:rsidP="00B87ACF">
            <w:pPr>
              <w:pStyle w:val="NoSpacing"/>
              <w:rPr>
                <w:sz w:val="24"/>
                <w:szCs w:val="24"/>
              </w:rPr>
            </w:pPr>
            <w:r w:rsidRPr="00AC7122">
              <w:rPr>
                <w:sz w:val="24"/>
                <w:szCs w:val="24"/>
              </w:rPr>
              <w:t>Description of Evidence Provided</w:t>
            </w:r>
          </w:p>
        </w:tc>
        <w:tc>
          <w:tcPr>
            <w:tcW w:w="2268" w:type="dxa"/>
            <w:shd w:val="clear" w:color="auto" w:fill="DBE5F1" w:themeFill="accent1" w:themeFillTint="33"/>
          </w:tcPr>
          <w:p w14:paraId="36EFB6FD" w14:textId="77777777" w:rsidR="001E2F3A" w:rsidRPr="00AC7122" w:rsidRDefault="001E2F3A" w:rsidP="00B87ACF">
            <w:pPr>
              <w:pStyle w:val="NoSpacing"/>
              <w:rPr>
                <w:sz w:val="24"/>
                <w:szCs w:val="24"/>
              </w:rPr>
            </w:pPr>
            <w:r w:rsidRPr="00AC7122">
              <w:rPr>
                <w:sz w:val="24"/>
                <w:szCs w:val="24"/>
              </w:rPr>
              <w:t>Doc No. / Name</w:t>
            </w:r>
          </w:p>
        </w:tc>
      </w:tr>
      <w:tr w:rsidR="001E2F3A" w14:paraId="1E84D6BE" w14:textId="77777777" w:rsidTr="00B87ACF">
        <w:tc>
          <w:tcPr>
            <w:tcW w:w="5245" w:type="dxa"/>
            <w:vMerge w:val="restart"/>
          </w:tcPr>
          <w:p w14:paraId="5AFD2D06" w14:textId="77777777" w:rsidR="003048FC" w:rsidRPr="00E0555E" w:rsidRDefault="003048FC" w:rsidP="003048FC">
            <w:pPr>
              <w:pStyle w:val="NoSpacing"/>
              <w:rPr>
                <w:b/>
                <w:bCs/>
                <w:sz w:val="20"/>
                <w:szCs w:val="20"/>
              </w:rPr>
            </w:pPr>
            <w:r w:rsidRPr="00E0555E">
              <w:rPr>
                <w:b/>
                <w:bCs/>
                <w:sz w:val="20"/>
                <w:szCs w:val="20"/>
              </w:rPr>
              <w:t>1. Prepare presentation</w:t>
            </w:r>
          </w:p>
          <w:p w14:paraId="3DB514C0" w14:textId="77777777" w:rsidR="003048FC" w:rsidRPr="003048FC" w:rsidRDefault="003048FC" w:rsidP="003048FC">
            <w:pPr>
              <w:pStyle w:val="NoSpacing"/>
              <w:rPr>
                <w:sz w:val="20"/>
                <w:szCs w:val="20"/>
              </w:rPr>
            </w:pPr>
          </w:p>
          <w:p w14:paraId="66E9CDDC" w14:textId="77777777" w:rsidR="003048FC" w:rsidRPr="003048FC" w:rsidRDefault="003048FC" w:rsidP="003048FC">
            <w:pPr>
              <w:pStyle w:val="NoSpacing"/>
              <w:rPr>
                <w:sz w:val="20"/>
                <w:szCs w:val="20"/>
              </w:rPr>
            </w:pPr>
            <w:r w:rsidRPr="003048FC">
              <w:rPr>
                <w:sz w:val="20"/>
                <w:szCs w:val="20"/>
              </w:rPr>
              <w:t>1.1 Plan presentation approach and intended outcomes</w:t>
            </w:r>
          </w:p>
          <w:p w14:paraId="328B4F08" w14:textId="77777777" w:rsidR="003048FC" w:rsidRPr="003048FC" w:rsidRDefault="003048FC" w:rsidP="003048FC">
            <w:pPr>
              <w:pStyle w:val="NoSpacing"/>
              <w:rPr>
                <w:sz w:val="20"/>
                <w:szCs w:val="20"/>
              </w:rPr>
            </w:pPr>
          </w:p>
          <w:p w14:paraId="2563C524" w14:textId="77777777" w:rsidR="003048FC" w:rsidRPr="003048FC" w:rsidRDefault="003048FC" w:rsidP="003048FC">
            <w:pPr>
              <w:pStyle w:val="NoSpacing"/>
              <w:rPr>
                <w:sz w:val="20"/>
                <w:szCs w:val="20"/>
              </w:rPr>
            </w:pPr>
            <w:r w:rsidRPr="003048FC">
              <w:rPr>
                <w:sz w:val="20"/>
                <w:szCs w:val="20"/>
              </w:rPr>
              <w:t>1.2 Identify target audience, location and resources requirements</w:t>
            </w:r>
          </w:p>
          <w:p w14:paraId="7F8ECABE" w14:textId="77777777" w:rsidR="003048FC" w:rsidRPr="003048FC" w:rsidRDefault="003048FC" w:rsidP="003048FC">
            <w:pPr>
              <w:pStyle w:val="NoSpacing"/>
              <w:rPr>
                <w:sz w:val="20"/>
                <w:szCs w:val="20"/>
              </w:rPr>
            </w:pPr>
          </w:p>
          <w:p w14:paraId="2404E4F8" w14:textId="77777777" w:rsidR="003048FC" w:rsidRPr="003048FC" w:rsidRDefault="003048FC" w:rsidP="003048FC">
            <w:pPr>
              <w:pStyle w:val="NoSpacing"/>
              <w:rPr>
                <w:sz w:val="20"/>
                <w:szCs w:val="20"/>
              </w:rPr>
            </w:pPr>
            <w:r w:rsidRPr="003048FC">
              <w:rPr>
                <w:sz w:val="20"/>
                <w:szCs w:val="20"/>
              </w:rPr>
              <w:t>1.3 Select presentation strategies, format and delivery methods according to presentation requirements</w:t>
            </w:r>
          </w:p>
          <w:p w14:paraId="6AD0C101" w14:textId="77777777" w:rsidR="003048FC" w:rsidRPr="003048FC" w:rsidRDefault="003048FC" w:rsidP="003048FC">
            <w:pPr>
              <w:pStyle w:val="NoSpacing"/>
              <w:rPr>
                <w:sz w:val="20"/>
                <w:szCs w:val="20"/>
              </w:rPr>
            </w:pPr>
          </w:p>
          <w:p w14:paraId="6BC14D2D" w14:textId="65892511" w:rsidR="001E2F3A" w:rsidRPr="001459E3" w:rsidRDefault="003048FC" w:rsidP="003048FC">
            <w:pPr>
              <w:pStyle w:val="NoSpacing"/>
              <w:rPr>
                <w:sz w:val="20"/>
                <w:szCs w:val="20"/>
              </w:rPr>
            </w:pPr>
            <w:r w:rsidRPr="003048FC">
              <w:rPr>
                <w:sz w:val="20"/>
                <w:szCs w:val="20"/>
              </w:rPr>
              <w:t>1.4 Select techniques to evaluate presentation effectiveness</w:t>
            </w:r>
          </w:p>
        </w:tc>
        <w:tc>
          <w:tcPr>
            <w:tcW w:w="3544" w:type="dxa"/>
            <w:vAlign w:val="center"/>
          </w:tcPr>
          <w:p w14:paraId="71BAB680"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vAlign w:val="center"/>
          </w:tcPr>
          <w:p w14:paraId="22F82FC8" w14:textId="77777777" w:rsidR="001E2F3A" w:rsidRPr="00D5691A" w:rsidRDefault="00780C3A" w:rsidP="00B87ACF">
            <w:pPr>
              <w:pStyle w:val="NoSpacing"/>
              <w:jc w:val="center"/>
              <w:rPr>
                <w:sz w:val="24"/>
                <w:szCs w:val="24"/>
              </w:rPr>
            </w:pPr>
            <w:sdt>
              <w:sdtPr>
                <w:rPr>
                  <w:rFonts w:cs="Arial"/>
                  <w:sz w:val="24"/>
                  <w:szCs w:val="24"/>
                </w:rPr>
                <w:id w:val="-2017224777"/>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264DD90F" w14:textId="77777777" w:rsidR="001E2F3A" w:rsidRDefault="001E2F3A" w:rsidP="00B87ACF">
            <w:pPr>
              <w:pStyle w:val="NoSpacing"/>
            </w:pPr>
          </w:p>
        </w:tc>
        <w:tc>
          <w:tcPr>
            <w:tcW w:w="2268" w:type="dxa"/>
          </w:tcPr>
          <w:p w14:paraId="138CE048" w14:textId="77777777" w:rsidR="001E2F3A" w:rsidRDefault="001E2F3A" w:rsidP="00B87ACF">
            <w:pPr>
              <w:pStyle w:val="NoSpacing"/>
            </w:pPr>
          </w:p>
        </w:tc>
      </w:tr>
      <w:tr w:rsidR="001E2F3A" w14:paraId="1C953EDC" w14:textId="77777777" w:rsidTr="00B87ACF">
        <w:tc>
          <w:tcPr>
            <w:tcW w:w="5245" w:type="dxa"/>
            <w:vMerge/>
          </w:tcPr>
          <w:p w14:paraId="692EED6B" w14:textId="77777777" w:rsidR="001E2F3A" w:rsidRPr="001459E3" w:rsidRDefault="001E2F3A" w:rsidP="00B87ACF">
            <w:pPr>
              <w:pStyle w:val="NoSpacing"/>
              <w:rPr>
                <w:sz w:val="20"/>
                <w:szCs w:val="20"/>
              </w:rPr>
            </w:pPr>
          </w:p>
        </w:tc>
        <w:tc>
          <w:tcPr>
            <w:tcW w:w="3544" w:type="dxa"/>
            <w:vAlign w:val="center"/>
          </w:tcPr>
          <w:p w14:paraId="48571D21" w14:textId="77777777" w:rsidR="001E2F3A" w:rsidRPr="00D5691A" w:rsidRDefault="001E2F3A" w:rsidP="00B87ACF">
            <w:pPr>
              <w:pStyle w:val="NoSpacing"/>
              <w:jc w:val="right"/>
              <w:rPr>
                <w:sz w:val="20"/>
                <w:szCs w:val="20"/>
              </w:rPr>
            </w:pPr>
            <w:r>
              <w:rPr>
                <w:sz w:val="20"/>
                <w:szCs w:val="20"/>
              </w:rPr>
              <w:t>Samples of completed work</w:t>
            </w:r>
          </w:p>
        </w:tc>
        <w:tc>
          <w:tcPr>
            <w:tcW w:w="567" w:type="dxa"/>
            <w:vAlign w:val="center"/>
          </w:tcPr>
          <w:p w14:paraId="51054D1C" w14:textId="77777777" w:rsidR="001E2F3A" w:rsidRPr="00D5691A" w:rsidRDefault="00780C3A" w:rsidP="00B87ACF">
            <w:pPr>
              <w:jc w:val="center"/>
              <w:rPr>
                <w:sz w:val="24"/>
                <w:szCs w:val="24"/>
              </w:rPr>
            </w:pPr>
            <w:sdt>
              <w:sdtPr>
                <w:rPr>
                  <w:rFonts w:cs="Arial"/>
                  <w:sz w:val="24"/>
                  <w:szCs w:val="24"/>
                </w:rPr>
                <w:id w:val="-1264758865"/>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36C0802" w14:textId="77777777" w:rsidR="001E2F3A" w:rsidRDefault="001E2F3A" w:rsidP="00B87ACF">
            <w:pPr>
              <w:pStyle w:val="NoSpacing"/>
            </w:pPr>
          </w:p>
        </w:tc>
        <w:tc>
          <w:tcPr>
            <w:tcW w:w="2268" w:type="dxa"/>
          </w:tcPr>
          <w:p w14:paraId="727C1096" w14:textId="77777777" w:rsidR="001E2F3A" w:rsidRDefault="001E2F3A" w:rsidP="00B87ACF">
            <w:pPr>
              <w:pStyle w:val="NoSpacing"/>
            </w:pPr>
          </w:p>
        </w:tc>
      </w:tr>
      <w:tr w:rsidR="001E2F3A" w14:paraId="3B299E22" w14:textId="77777777" w:rsidTr="00B87ACF">
        <w:tc>
          <w:tcPr>
            <w:tcW w:w="5245" w:type="dxa"/>
            <w:vMerge/>
          </w:tcPr>
          <w:p w14:paraId="249934D9" w14:textId="77777777" w:rsidR="001E2F3A" w:rsidRPr="001459E3" w:rsidRDefault="001E2F3A" w:rsidP="00B87ACF">
            <w:pPr>
              <w:pStyle w:val="NoSpacing"/>
              <w:rPr>
                <w:sz w:val="20"/>
                <w:szCs w:val="20"/>
              </w:rPr>
            </w:pPr>
          </w:p>
        </w:tc>
        <w:tc>
          <w:tcPr>
            <w:tcW w:w="3544" w:type="dxa"/>
            <w:vAlign w:val="center"/>
          </w:tcPr>
          <w:p w14:paraId="248D21C8" w14:textId="77777777" w:rsidR="001E2F3A" w:rsidRPr="00D5691A" w:rsidRDefault="001E2F3A" w:rsidP="00B87ACF">
            <w:pPr>
              <w:pStyle w:val="NoSpacing"/>
              <w:jc w:val="right"/>
              <w:rPr>
                <w:sz w:val="20"/>
                <w:szCs w:val="20"/>
              </w:rPr>
            </w:pPr>
            <w:r>
              <w:rPr>
                <w:sz w:val="20"/>
                <w:szCs w:val="20"/>
              </w:rPr>
              <w:t>Job / Position Descriptions</w:t>
            </w:r>
          </w:p>
        </w:tc>
        <w:tc>
          <w:tcPr>
            <w:tcW w:w="567" w:type="dxa"/>
            <w:vAlign w:val="center"/>
          </w:tcPr>
          <w:p w14:paraId="5555AAEE" w14:textId="77777777" w:rsidR="001E2F3A" w:rsidRPr="00D5691A" w:rsidRDefault="00780C3A" w:rsidP="00B87ACF">
            <w:pPr>
              <w:jc w:val="center"/>
              <w:rPr>
                <w:sz w:val="24"/>
                <w:szCs w:val="24"/>
              </w:rPr>
            </w:pPr>
            <w:sdt>
              <w:sdtPr>
                <w:rPr>
                  <w:rFonts w:cs="Arial"/>
                  <w:sz w:val="24"/>
                  <w:szCs w:val="24"/>
                </w:rPr>
                <w:id w:val="94187814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28B4BEB" w14:textId="77777777" w:rsidR="001E2F3A" w:rsidRDefault="001E2F3A" w:rsidP="00B87ACF">
            <w:pPr>
              <w:pStyle w:val="NoSpacing"/>
            </w:pPr>
          </w:p>
        </w:tc>
        <w:tc>
          <w:tcPr>
            <w:tcW w:w="2268" w:type="dxa"/>
          </w:tcPr>
          <w:p w14:paraId="44EC5FF2" w14:textId="77777777" w:rsidR="001E2F3A" w:rsidRDefault="001E2F3A" w:rsidP="00B87ACF">
            <w:pPr>
              <w:pStyle w:val="NoSpacing"/>
            </w:pPr>
          </w:p>
        </w:tc>
      </w:tr>
      <w:tr w:rsidR="001E2F3A" w14:paraId="41EF45B0" w14:textId="77777777" w:rsidTr="00B87ACF">
        <w:tc>
          <w:tcPr>
            <w:tcW w:w="5245" w:type="dxa"/>
            <w:vMerge/>
          </w:tcPr>
          <w:p w14:paraId="46A44250" w14:textId="77777777" w:rsidR="001E2F3A" w:rsidRPr="001459E3" w:rsidRDefault="001E2F3A" w:rsidP="00B87ACF">
            <w:pPr>
              <w:pStyle w:val="NoSpacing"/>
              <w:rPr>
                <w:sz w:val="20"/>
                <w:szCs w:val="20"/>
              </w:rPr>
            </w:pPr>
          </w:p>
        </w:tc>
        <w:tc>
          <w:tcPr>
            <w:tcW w:w="3544" w:type="dxa"/>
            <w:vAlign w:val="center"/>
          </w:tcPr>
          <w:p w14:paraId="2690C73D" w14:textId="77777777" w:rsidR="001E2F3A" w:rsidRPr="00D5691A" w:rsidRDefault="001E2F3A" w:rsidP="00B87ACF">
            <w:pPr>
              <w:pStyle w:val="NoSpacing"/>
              <w:jc w:val="right"/>
              <w:rPr>
                <w:sz w:val="20"/>
                <w:szCs w:val="20"/>
              </w:rPr>
            </w:pPr>
            <w:r>
              <w:rPr>
                <w:sz w:val="20"/>
                <w:szCs w:val="20"/>
              </w:rPr>
              <w:t>Consultation Records</w:t>
            </w:r>
          </w:p>
        </w:tc>
        <w:tc>
          <w:tcPr>
            <w:tcW w:w="567" w:type="dxa"/>
            <w:vAlign w:val="center"/>
          </w:tcPr>
          <w:p w14:paraId="1B383047" w14:textId="77777777" w:rsidR="001E2F3A" w:rsidRPr="00D5691A" w:rsidRDefault="00780C3A" w:rsidP="00B87ACF">
            <w:pPr>
              <w:jc w:val="center"/>
              <w:rPr>
                <w:sz w:val="24"/>
                <w:szCs w:val="24"/>
              </w:rPr>
            </w:pPr>
            <w:sdt>
              <w:sdtPr>
                <w:rPr>
                  <w:rFonts w:cs="Arial"/>
                  <w:sz w:val="24"/>
                  <w:szCs w:val="24"/>
                </w:rPr>
                <w:id w:val="-38464192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55A0C159" w14:textId="77777777" w:rsidR="001E2F3A" w:rsidRDefault="001E2F3A" w:rsidP="00B87ACF">
            <w:pPr>
              <w:pStyle w:val="NoSpacing"/>
            </w:pPr>
          </w:p>
        </w:tc>
        <w:tc>
          <w:tcPr>
            <w:tcW w:w="2268" w:type="dxa"/>
          </w:tcPr>
          <w:p w14:paraId="13265DF5" w14:textId="77777777" w:rsidR="001E2F3A" w:rsidRDefault="001E2F3A" w:rsidP="00B87ACF">
            <w:pPr>
              <w:pStyle w:val="NoSpacing"/>
            </w:pPr>
          </w:p>
        </w:tc>
      </w:tr>
      <w:tr w:rsidR="001E2F3A" w14:paraId="0D9C64CB" w14:textId="77777777" w:rsidTr="00B87ACF">
        <w:tc>
          <w:tcPr>
            <w:tcW w:w="5245" w:type="dxa"/>
            <w:vMerge/>
          </w:tcPr>
          <w:p w14:paraId="135147EF" w14:textId="77777777" w:rsidR="001E2F3A" w:rsidRPr="001459E3" w:rsidRDefault="001E2F3A" w:rsidP="00B87ACF">
            <w:pPr>
              <w:pStyle w:val="NoSpacing"/>
              <w:rPr>
                <w:sz w:val="20"/>
                <w:szCs w:val="20"/>
              </w:rPr>
            </w:pPr>
          </w:p>
        </w:tc>
        <w:tc>
          <w:tcPr>
            <w:tcW w:w="3544" w:type="dxa"/>
            <w:vAlign w:val="center"/>
          </w:tcPr>
          <w:p w14:paraId="30414AE1" w14:textId="77777777" w:rsidR="001E2F3A" w:rsidRPr="00D5691A" w:rsidRDefault="001E2F3A" w:rsidP="00B87ACF">
            <w:pPr>
              <w:pStyle w:val="NoSpacing"/>
              <w:jc w:val="right"/>
              <w:rPr>
                <w:sz w:val="20"/>
                <w:szCs w:val="20"/>
              </w:rPr>
            </w:pPr>
            <w:r>
              <w:rPr>
                <w:sz w:val="20"/>
                <w:szCs w:val="20"/>
              </w:rPr>
              <w:t>References</w:t>
            </w:r>
          </w:p>
        </w:tc>
        <w:tc>
          <w:tcPr>
            <w:tcW w:w="567" w:type="dxa"/>
            <w:vAlign w:val="center"/>
          </w:tcPr>
          <w:p w14:paraId="53E27646" w14:textId="77777777" w:rsidR="001E2F3A" w:rsidRPr="00D5691A" w:rsidRDefault="00780C3A" w:rsidP="00B87ACF">
            <w:pPr>
              <w:jc w:val="center"/>
              <w:rPr>
                <w:sz w:val="24"/>
                <w:szCs w:val="24"/>
              </w:rPr>
            </w:pPr>
            <w:sdt>
              <w:sdtPr>
                <w:rPr>
                  <w:rFonts w:cs="Arial"/>
                  <w:sz w:val="24"/>
                  <w:szCs w:val="24"/>
                </w:rPr>
                <w:id w:val="-175751028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1E041C8" w14:textId="77777777" w:rsidR="001E2F3A" w:rsidRDefault="001E2F3A" w:rsidP="00B87ACF">
            <w:pPr>
              <w:pStyle w:val="NoSpacing"/>
            </w:pPr>
          </w:p>
        </w:tc>
        <w:tc>
          <w:tcPr>
            <w:tcW w:w="2268" w:type="dxa"/>
          </w:tcPr>
          <w:p w14:paraId="03487425" w14:textId="77777777" w:rsidR="001E2F3A" w:rsidRDefault="001E2F3A" w:rsidP="00B87ACF">
            <w:pPr>
              <w:pStyle w:val="NoSpacing"/>
            </w:pPr>
          </w:p>
        </w:tc>
      </w:tr>
      <w:tr w:rsidR="001E2F3A" w14:paraId="3077AB57" w14:textId="77777777" w:rsidTr="00B87ACF">
        <w:tc>
          <w:tcPr>
            <w:tcW w:w="5245" w:type="dxa"/>
            <w:vMerge/>
          </w:tcPr>
          <w:p w14:paraId="43D37FD0" w14:textId="77777777" w:rsidR="001E2F3A" w:rsidRPr="001459E3" w:rsidRDefault="001E2F3A" w:rsidP="00B87ACF">
            <w:pPr>
              <w:pStyle w:val="NoSpacing"/>
              <w:rPr>
                <w:sz w:val="20"/>
                <w:szCs w:val="20"/>
              </w:rPr>
            </w:pPr>
          </w:p>
        </w:tc>
        <w:tc>
          <w:tcPr>
            <w:tcW w:w="3544" w:type="dxa"/>
            <w:vAlign w:val="center"/>
          </w:tcPr>
          <w:p w14:paraId="23DB24A8"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vAlign w:val="center"/>
          </w:tcPr>
          <w:p w14:paraId="291A0F8F" w14:textId="77777777" w:rsidR="001E2F3A" w:rsidRPr="00D5691A" w:rsidRDefault="00780C3A" w:rsidP="00B87ACF">
            <w:pPr>
              <w:jc w:val="center"/>
              <w:rPr>
                <w:sz w:val="24"/>
                <w:szCs w:val="24"/>
              </w:rPr>
            </w:pPr>
            <w:sdt>
              <w:sdtPr>
                <w:rPr>
                  <w:rFonts w:cs="Arial"/>
                  <w:sz w:val="24"/>
                  <w:szCs w:val="24"/>
                </w:rPr>
                <w:id w:val="12589199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7D3A236" w14:textId="77777777" w:rsidR="001E2F3A" w:rsidRDefault="001E2F3A" w:rsidP="00B87ACF">
            <w:pPr>
              <w:pStyle w:val="NoSpacing"/>
            </w:pPr>
          </w:p>
        </w:tc>
        <w:tc>
          <w:tcPr>
            <w:tcW w:w="2268" w:type="dxa"/>
          </w:tcPr>
          <w:p w14:paraId="3D02D379" w14:textId="77777777" w:rsidR="001E2F3A" w:rsidRDefault="001E2F3A" w:rsidP="00B87ACF">
            <w:pPr>
              <w:pStyle w:val="NoSpacing"/>
            </w:pPr>
          </w:p>
        </w:tc>
      </w:tr>
      <w:tr w:rsidR="001E2F3A" w14:paraId="12534FB9" w14:textId="77777777" w:rsidTr="00B87ACF">
        <w:tc>
          <w:tcPr>
            <w:tcW w:w="5245" w:type="dxa"/>
            <w:vMerge/>
          </w:tcPr>
          <w:p w14:paraId="79F4EF09" w14:textId="77777777" w:rsidR="001E2F3A" w:rsidRPr="001459E3" w:rsidRDefault="001E2F3A" w:rsidP="00B87ACF">
            <w:pPr>
              <w:pStyle w:val="NoSpacing"/>
              <w:rPr>
                <w:sz w:val="20"/>
                <w:szCs w:val="20"/>
              </w:rPr>
            </w:pPr>
          </w:p>
        </w:tc>
        <w:tc>
          <w:tcPr>
            <w:tcW w:w="3544" w:type="dxa"/>
            <w:vAlign w:val="center"/>
          </w:tcPr>
          <w:p w14:paraId="44832295" w14:textId="77777777" w:rsidR="001E2F3A" w:rsidRPr="00D5691A" w:rsidRDefault="001E2F3A" w:rsidP="00B87ACF">
            <w:pPr>
              <w:pStyle w:val="NoSpacing"/>
              <w:jc w:val="right"/>
              <w:rPr>
                <w:sz w:val="20"/>
                <w:szCs w:val="20"/>
              </w:rPr>
            </w:pPr>
            <w:r>
              <w:rPr>
                <w:sz w:val="20"/>
                <w:szCs w:val="20"/>
              </w:rPr>
              <w:t>Resume / CV</w:t>
            </w:r>
          </w:p>
        </w:tc>
        <w:tc>
          <w:tcPr>
            <w:tcW w:w="567" w:type="dxa"/>
            <w:vAlign w:val="center"/>
          </w:tcPr>
          <w:p w14:paraId="75D280C6" w14:textId="77777777" w:rsidR="001E2F3A" w:rsidRPr="00D5691A" w:rsidRDefault="00780C3A" w:rsidP="00B87ACF">
            <w:pPr>
              <w:jc w:val="center"/>
              <w:rPr>
                <w:sz w:val="24"/>
                <w:szCs w:val="24"/>
              </w:rPr>
            </w:pPr>
            <w:sdt>
              <w:sdtPr>
                <w:rPr>
                  <w:rFonts w:cs="Arial"/>
                  <w:sz w:val="24"/>
                  <w:szCs w:val="24"/>
                </w:rPr>
                <w:id w:val="-181578161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7A3132F" w14:textId="77777777" w:rsidR="001E2F3A" w:rsidRDefault="001E2F3A" w:rsidP="00B87ACF">
            <w:pPr>
              <w:pStyle w:val="NoSpacing"/>
            </w:pPr>
          </w:p>
        </w:tc>
        <w:tc>
          <w:tcPr>
            <w:tcW w:w="2268" w:type="dxa"/>
          </w:tcPr>
          <w:p w14:paraId="3623B13D" w14:textId="77777777" w:rsidR="001E2F3A" w:rsidRDefault="001E2F3A" w:rsidP="00B87ACF">
            <w:pPr>
              <w:pStyle w:val="NoSpacing"/>
            </w:pPr>
          </w:p>
        </w:tc>
      </w:tr>
      <w:tr w:rsidR="001E2F3A" w14:paraId="6400A4F9" w14:textId="77777777" w:rsidTr="00B87ACF">
        <w:tc>
          <w:tcPr>
            <w:tcW w:w="5245" w:type="dxa"/>
            <w:vMerge/>
          </w:tcPr>
          <w:p w14:paraId="21262887" w14:textId="77777777" w:rsidR="001E2F3A" w:rsidRPr="001459E3" w:rsidRDefault="001E2F3A" w:rsidP="00B87ACF">
            <w:pPr>
              <w:pStyle w:val="NoSpacing"/>
              <w:rPr>
                <w:sz w:val="20"/>
                <w:szCs w:val="20"/>
              </w:rPr>
            </w:pPr>
          </w:p>
        </w:tc>
        <w:tc>
          <w:tcPr>
            <w:tcW w:w="3544" w:type="dxa"/>
            <w:vAlign w:val="center"/>
          </w:tcPr>
          <w:p w14:paraId="4FED7EFC"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vAlign w:val="center"/>
          </w:tcPr>
          <w:p w14:paraId="652D6F5F" w14:textId="77777777" w:rsidR="001E2F3A" w:rsidRPr="00D5691A" w:rsidRDefault="00780C3A" w:rsidP="00B87ACF">
            <w:pPr>
              <w:jc w:val="center"/>
              <w:rPr>
                <w:sz w:val="24"/>
                <w:szCs w:val="24"/>
              </w:rPr>
            </w:pPr>
            <w:sdt>
              <w:sdtPr>
                <w:rPr>
                  <w:rFonts w:cs="Arial"/>
                  <w:sz w:val="24"/>
                  <w:szCs w:val="24"/>
                </w:rPr>
                <w:id w:val="-13772451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1B1689F2" w14:textId="77777777" w:rsidR="001E2F3A" w:rsidRDefault="001E2F3A" w:rsidP="00B87ACF">
            <w:pPr>
              <w:pStyle w:val="NoSpacing"/>
            </w:pPr>
          </w:p>
        </w:tc>
        <w:tc>
          <w:tcPr>
            <w:tcW w:w="2268" w:type="dxa"/>
          </w:tcPr>
          <w:p w14:paraId="4AB6DB1C" w14:textId="77777777" w:rsidR="001E2F3A" w:rsidRDefault="001E2F3A" w:rsidP="00B87ACF">
            <w:pPr>
              <w:pStyle w:val="NoSpacing"/>
            </w:pPr>
          </w:p>
        </w:tc>
      </w:tr>
      <w:tr w:rsidR="001E2F3A" w14:paraId="4C2B7015" w14:textId="77777777" w:rsidTr="00B87ACF">
        <w:tc>
          <w:tcPr>
            <w:tcW w:w="5245" w:type="dxa"/>
            <w:vMerge/>
          </w:tcPr>
          <w:p w14:paraId="07C5E291" w14:textId="77777777" w:rsidR="001E2F3A" w:rsidRPr="001459E3" w:rsidRDefault="001E2F3A" w:rsidP="00B87ACF">
            <w:pPr>
              <w:pStyle w:val="NoSpacing"/>
              <w:rPr>
                <w:sz w:val="20"/>
                <w:szCs w:val="20"/>
              </w:rPr>
            </w:pPr>
          </w:p>
        </w:tc>
        <w:tc>
          <w:tcPr>
            <w:tcW w:w="3544" w:type="dxa"/>
            <w:vAlign w:val="center"/>
          </w:tcPr>
          <w:p w14:paraId="4D917CB0" w14:textId="77777777" w:rsidR="001E2F3A" w:rsidRPr="00D5691A" w:rsidRDefault="001E2F3A" w:rsidP="00B87ACF">
            <w:pPr>
              <w:pStyle w:val="NoSpacing"/>
              <w:jc w:val="right"/>
              <w:rPr>
                <w:sz w:val="20"/>
                <w:szCs w:val="20"/>
              </w:rPr>
            </w:pPr>
            <w:r>
              <w:rPr>
                <w:sz w:val="20"/>
                <w:szCs w:val="20"/>
              </w:rPr>
              <w:t>Other</w:t>
            </w:r>
          </w:p>
        </w:tc>
        <w:tc>
          <w:tcPr>
            <w:tcW w:w="567" w:type="dxa"/>
            <w:vAlign w:val="center"/>
          </w:tcPr>
          <w:p w14:paraId="616945A0" w14:textId="77777777" w:rsidR="001E2F3A" w:rsidRPr="00D5691A" w:rsidRDefault="00780C3A" w:rsidP="00B87ACF">
            <w:pPr>
              <w:jc w:val="center"/>
              <w:rPr>
                <w:sz w:val="24"/>
                <w:szCs w:val="24"/>
              </w:rPr>
            </w:pPr>
            <w:sdt>
              <w:sdtPr>
                <w:rPr>
                  <w:rFonts w:cs="Arial"/>
                  <w:sz w:val="24"/>
                  <w:szCs w:val="24"/>
                </w:rPr>
                <w:id w:val="-1071036665"/>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1EA0F53A" w14:textId="77777777" w:rsidR="001E2F3A" w:rsidRDefault="001E2F3A" w:rsidP="00B87ACF">
            <w:pPr>
              <w:pStyle w:val="NoSpacing"/>
            </w:pPr>
          </w:p>
        </w:tc>
        <w:tc>
          <w:tcPr>
            <w:tcW w:w="2268" w:type="dxa"/>
          </w:tcPr>
          <w:p w14:paraId="1FEC6D57" w14:textId="77777777" w:rsidR="001E2F3A" w:rsidRDefault="001E2F3A" w:rsidP="00B87ACF">
            <w:pPr>
              <w:pStyle w:val="NoSpacing"/>
            </w:pPr>
          </w:p>
        </w:tc>
      </w:tr>
      <w:tr w:rsidR="001E2F3A" w14:paraId="1C08F5E6" w14:textId="77777777" w:rsidTr="00B87ACF">
        <w:tc>
          <w:tcPr>
            <w:tcW w:w="5245" w:type="dxa"/>
            <w:vMerge w:val="restart"/>
          </w:tcPr>
          <w:p w14:paraId="6866932F" w14:textId="315E5EEF" w:rsidR="003048FC" w:rsidRPr="00E0555E" w:rsidRDefault="003048FC" w:rsidP="003048FC">
            <w:pPr>
              <w:pStyle w:val="NoSpacing"/>
              <w:rPr>
                <w:b/>
                <w:bCs/>
                <w:sz w:val="20"/>
                <w:szCs w:val="20"/>
              </w:rPr>
            </w:pPr>
            <w:r w:rsidRPr="00E0555E">
              <w:rPr>
                <w:b/>
                <w:bCs/>
                <w:sz w:val="20"/>
                <w:szCs w:val="20"/>
              </w:rPr>
              <w:t>2. Deliver presentation</w:t>
            </w:r>
          </w:p>
          <w:p w14:paraId="49C18E98" w14:textId="0C6CD23D" w:rsidR="003048FC" w:rsidRDefault="003048FC" w:rsidP="003048FC">
            <w:pPr>
              <w:pStyle w:val="NoSpacing"/>
              <w:rPr>
                <w:sz w:val="20"/>
                <w:szCs w:val="20"/>
              </w:rPr>
            </w:pPr>
            <w:r w:rsidRPr="003048FC">
              <w:rPr>
                <w:sz w:val="20"/>
                <w:szCs w:val="20"/>
              </w:rPr>
              <w:t>2.1 Summarise key concepts and ideas and present to target audience</w:t>
            </w:r>
          </w:p>
          <w:p w14:paraId="45CA38B7" w14:textId="77777777" w:rsidR="00E0555E" w:rsidRPr="003048FC" w:rsidRDefault="00E0555E" w:rsidP="003048FC">
            <w:pPr>
              <w:pStyle w:val="NoSpacing"/>
              <w:rPr>
                <w:sz w:val="20"/>
                <w:szCs w:val="20"/>
              </w:rPr>
            </w:pPr>
          </w:p>
          <w:p w14:paraId="04E84744" w14:textId="79EE940D" w:rsidR="003048FC" w:rsidRDefault="003048FC" w:rsidP="003048FC">
            <w:pPr>
              <w:pStyle w:val="NoSpacing"/>
              <w:rPr>
                <w:sz w:val="20"/>
                <w:szCs w:val="20"/>
              </w:rPr>
            </w:pPr>
            <w:r w:rsidRPr="003048FC">
              <w:rPr>
                <w:sz w:val="20"/>
                <w:szCs w:val="20"/>
              </w:rPr>
              <w:t>2.2 Provide opportunity for audience to seek clarification on presentation information</w:t>
            </w:r>
          </w:p>
          <w:p w14:paraId="50B2B32E" w14:textId="77777777" w:rsidR="00E0555E" w:rsidRPr="003048FC" w:rsidRDefault="00E0555E" w:rsidP="003048FC">
            <w:pPr>
              <w:pStyle w:val="NoSpacing"/>
              <w:rPr>
                <w:sz w:val="20"/>
                <w:szCs w:val="20"/>
              </w:rPr>
            </w:pPr>
          </w:p>
          <w:p w14:paraId="3977A86D" w14:textId="5E02BD7D" w:rsidR="001E2F3A" w:rsidRPr="001459E3" w:rsidRDefault="003048FC" w:rsidP="003048FC">
            <w:pPr>
              <w:pStyle w:val="NoSpacing"/>
              <w:rPr>
                <w:sz w:val="20"/>
                <w:szCs w:val="20"/>
              </w:rPr>
            </w:pPr>
            <w:r w:rsidRPr="003048FC">
              <w:rPr>
                <w:sz w:val="20"/>
                <w:szCs w:val="20"/>
              </w:rPr>
              <w:t>2.3 Confirm target audience understand key concepts and ideas, and that identified presentation objectives have been achieved</w:t>
            </w:r>
          </w:p>
        </w:tc>
        <w:tc>
          <w:tcPr>
            <w:tcW w:w="3544" w:type="dxa"/>
          </w:tcPr>
          <w:p w14:paraId="3E852C6C"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6060860" w14:textId="77777777" w:rsidR="001E2F3A" w:rsidRPr="00D5691A" w:rsidRDefault="00780C3A" w:rsidP="00B87ACF">
            <w:pPr>
              <w:pStyle w:val="NoSpacing"/>
              <w:jc w:val="center"/>
              <w:rPr>
                <w:sz w:val="24"/>
                <w:szCs w:val="24"/>
              </w:rPr>
            </w:pPr>
            <w:sdt>
              <w:sdtPr>
                <w:rPr>
                  <w:rFonts w:cs="Arial"/>
                  <w:sz w:val="24"/>
                  <w:szCs w:val="24"/>
                </w:rPr>
                <w:id w:val="711229062"/>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007BF5E3" w14:textId="77777777" w:rsidR="001E2F3A" w:rsidRDefault="001E2F3A" w:rsidP="00B87ACF">
            <w:pPr>
              <w:pStyle w:val="NoSpacing"/>
            </w:pPr>
          </w:p>
        </w:tc>
        <w:tc>
          <w:tcPr>
            <w:tcW w:w="2268" w:type="dxa"/>
          </w:tcPr>
          <w:p w14:paraId="2E94C2FB" w14:textId="77777777" w:rsidR="001E2F3A" w:rsidRDefault="001E2F3A" w:rsidP="00B87ACF">
            <w:pPr>
              <w:pStyle w:val="NoSpacing"/>
            </w:pPr>
          </w:p>
        </w:tc>
      </w:tr>
      <w:tr w:rsidR="001E2F3A" w14:paraId="0D5E8EF5" w14:textId="77777777" w:rsidTr="00B87ACF">
        <w:tc>
          <w:tcPr>
            <w:tcW w:w="5245" w:type="dxa"/>
            <w:vMerge/>
          </w:tcPr>
          <w:p w14:paraId="1ECE27F3" w14:textId="77777777" w:rsidR="001E2F3A" w:rsidRPr="001459E3" w:rsidRDefault="001E2F3A" w:rsidP="00B87ACF">
            <w:pPr>
              <w:pStyle w:val="NoSpacing"/>
              <w:rPr>
                <w:sz w:val="20"/>
                <w:szCs w:val="20"/>
              </w:rPr>
            </w:pPr>
          </w:p>
        </w:tc>
        <w:tc>
          <w:tcPr>
            <w:tcW w:w="3544" w:type="dxa"/>
          </w:tcPr>
          <w:p w14:paraId="65DF57A0"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44317C1D" w14:textId="77777777" w:rsidR="001E2F3A" w:rsidRPr="00D5691A" w:rsidRDefault="00780C3A" w:rsidP="00B87ACF">
            <w:pPr>
              <w:jc w:val="center"/>
              <w:rPr>
                <w:sz w:val="24"/>
                <w:szCs w:val="24"/>
              </w:rPr>
            </w:pPr>
            <w:sdt>
              <w:sdtPr>
                <w:rPr>
                  <w:rFonts w:cs="Arial"/>
                  <w:sz w:val="24"/>
                  <w:szCs w:val="24"/>
                </w:rPr>
                <w:id w:val="103584671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97344BE" w14:textId="77777777" w:rsidR="001E2F3A" w:rsidRDefault="001E2F3A" w:rsidP="00B87ACF">
            <w:pPr>
              <w:pStyle w:val="NoSpacing"/>
            </w:pPr>
          </w:p>
        </w:tc>
        <w:tc>
          <w:tcPr>
            <w:tcW w:w="2268" w:type="dxa"/>
          </w:tcPr>
          <w:p w14:paraId="16210F8F" w14:textId="77777777" w:rsidR="001E2F3A" w:rsidRDefault="001E2F3A" w:rsidP="00B87ACF">
            <w:pPr>
              <w:pStyle w:val="NoSpacing"/>
            </w:pPr>
          </w:p>
        </w:tc>
      </w:tr>
      <w:tr w:rsidR="001E2F3A" w14:paraId="32640B5B" w14:textId="77777777" w:rsidTr="00B87ACF">
        <w:tc>
          <w:tcPr>
            <w:tcW w:w="5245" w:type="dxa"/>
            <w:vMerge/>
          </w:tcPr>
          <w:p w14:paraId="7F9F14B5" w14:textId="77777777" w:rsidR="001E2F3A" w:rsidRPr="001459E3" w:rsidRDefault="001E2F3A" w:rsidP="00B87ACF">
            <w:pPr>
              <w:pStyle w:val="NoSpacing"/>
              <w:rPr>
                <w:sz w:val="20"/>
                <w:szCs w:val="20"/>
              </w:rPr>
            </w:pPr>
          </w:p>
        </w:tc>
        <w:tc>
          <w:tcPr>
            <w:tcW w:w="3544" w:type="dxa"/>
          </w:tcPr>
          <w:p w14:paraId="14EA5D71"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7E0F6AEC" w14:textId="77777777" w:rsidR="001E2F3A" w:rsidRPr="00D5691A" w:rsidRDefault="00780C3A" w:rsidP="00B87ACF">
            <w:pPr>
              <w:jc w:val="center"/>
              <w:rPr>
                <w:sz w:val="24"/>
                <w:szCs w:val="24"/>
              </w:rPr>
            </w:pPr>
            <w:sdt>
              <w:sdtPr>
                <w:rPr>
                  <w:rFonts w:cs="Arial"/>
                  <w:sz w:val="24"/>
                  <w:szCs w:val="24"/>
                </w:rPr>
                <w:id w:val="-564183978"/>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085ECC0" w14:textId="77777777" w:rsidR="001E2F3A" w:rsidRDefault="001E2F3A" w:rsidP="00B87ACF">
            <w:pPr>
              <w:pStyle w:val="NoSpacing"/>
            </w:pPr>
          </w:p>
        </w:tc>
        <w:tc>
          <w:tcPr>
            <w:tcW w:w="2268" w:type="dxa"/>
          </w:tcPr>
          <w:p w14:paraId="1CD855E6" w14:textId="77777777" w:rsidR="001E2F3A" w:rsidRDefault="001E2F3A" w:rsidP="00B87ACF">
            <w:pPr>
              <w:pStyle w:val="NoSpacing"/>
            </w:pPr>
          </w:p>
        </w:tc>
      </w:tr>
      <w:tr w:rsidR="001E2F3A" w14:paraId="2DCBF3A3" w14:textId="77777777" w:rsidTr="00B87ACF">
        <w:tc>
          <w:tcPr>
            <w:tcW w:w="5245" w:type="dxa"/>
            <w:vMerge/>
          </w:tcPr>
          <w:p w14:paraId="431481BE" w14:textId="77777777" w:rsidR="001E2F3A" w:rsidRPr="001459E3" w:rsidRDefault="001E2F3A" w:rsidP="00B87ACF">
            <w:pPr>
              <w:pStyle w:val="NoSpacing"/>
              <w:rPr>
                <w:sz w:val="20"/>
                <w:szCs w:val="20"/>
              </w:rPr>
            </w:pPr>
          </w:p>
        </w:tc>
        <w:tc>
          <w:tcPr>
            <w:tcW w:w="3544" w:type="dxa"/>
          </w:tcPr>
          <w:p w14:paraId="04C22E25"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2870E5EF" w14:textId="77777777" w:rsidR="001E2F3A" w:rsidRPr="00D5691A" w:rsidRDefault="00780C3A" w:rsidP="00B87ACF">
            <w:pPr>
              <w:jc w:val="center"/>
              <w:rPr>
                <w:sz w:val="24"/>
                <w:szCs w:val="24"/>
              </w:rPr>
            </w:pPr>
            <w:sdt>
              <w:sdtPr>
                <w:rPr>
                  <w:rFonts w:cs="Arial"/>
                  <w:sz w:val="24"/>
                  <w:szCs w:val="24"/>
                </w:rPr>
                <w:id w:val="26158759"/>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E31C6E9" w14:textId="77777777" w:rsidR="001E2F3A" w:rsidRDefault="001E2F3A" w:rsidP="00B87ACF">
            <w:pPr>
              <w:pStyle w:val="NoSpacing"/>
            </w:pPr>
          </w:p>
        </w:tc>
        <w:tc>
          <w:tcPr>
            <w:tcW w:w="2268" w:type="dxa"/>
          </w:tcPr>
          <w:p w14:paraId="26A89E41" w14:textId="77777777" w:rsidR="001E2F3A" w:rsidRDefault="001E2F3A" w:rsidP="00B87ACF">
            <w:pPr>
              <w:pStyle w:val="NoSpacing"/>
            </w:pPr>
          </w:p>
        </w:tc>
      </w:tr>
      <w:tr w:rsidR="001E2F3A" w14:paraId="0452B46B" w14:textId="77777777" w:rsidTr="00B87ACF">
        <w:tc>
          <w:tcPr>
            <w:tcW w:w="5245" w:type="dxa"/>
            <w:vMerge/>
          </w:tcPr>
          <w:p w14:paraId="044E8DC2" w14:textId="77777777" w:rsidR="001E2F3A" w:rsidRPr="001459E3" w:rsidRDefault="001E2F3A" w:rsidP="00B87ACF">
            <w:pPr>
              <w:pStyle w:val="NoSpacing"/>
              <w:rPr>
                <w:sz w:val="20"/>
                <w:szCs w:val="20"/>
              </w:rPr>
            </w:pPr>
          </w:p>
        </w:tc>
        <w:tc>
          <w:tcPr>
            <w:tcW w:w="3544" w:type="dxa"/>
          </w:tcPr>
          <w:p w14:paraId="54A10146" w14:textId="77777777" w:rsidR="001E2F3A" w:rsidRPr="00D5691A" w:rsidRDefault="001E2F3A" w:rsidP="00B87ACF">
            <w:pPr>
              <w:pStyle w:val="NoSpacing"/>
              <w:jc w:val="right"/>
              <w:rPr>
                <w:sz w:val="20"/>
                <w:szCs w:val="20"/>
              </w:rPr>
            </w:pPr>
            <w:r>
              <w:rPr>
                <w:sz w:val="20"/>
                <w:szCs w:val="20"/>
              </w:rPr>
              <w:t>References</w:t>
            </w:r>
          </w:p>
        </w:tc>
        <w:tc>
          <w:tcPr>
            <w:tcW w:w="567" w:type="dxa"/>
          </w:tcPr>
          <w:p w14:paraId="3FBAC44E" w14:textId="77777777" w:rsidR="001E2F3A" w:rsidRPr="00D5691A" w:rsidRDefault="00780C3A" w:rsidP="00B87ACF">
            <w:pPr>
              <w:jc w:val="center"/>
              <w:rPr>
                <w:sz w:val="24"/>
                <w:szCs w:val="24"/>
              </w:rPr>
            </w:pPr>
            <w:sdt>
              <w:sdtPr>
                <w:rPr>
                  <w:rFonts w:cs="Arial"/>
                  <w:sz w:val="24"/>
                  <w:szCs w:val="24"/>
                </w:rPr>
                <w:id w:val="611719953"/>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B09B10F" w14:textId="77777777" w:rsidR="001E2F3A" w:rsidRDefault="001E2F3A" w:rsidP="00B87ACF">
            <w:pPr>
              <w:pStyle w:val="NoSpacing"/>
            </w:pPr>
          </w:p>
        </w:tc>
        <w:tc>
          <w:tcPr>
            <w:tcW w:w="2268" w:type="dxa"/>
          </w:tcPr>
          <w:p w14:paraId="3DDA8CA7" w14:textId="77777777" w:rsidR="001E2F3A" w:rsidRDefault="001E2F3A" w:rsidP="00B87ACF">
            <w:pPr>
              <w:pStyle w:val="NoSpacing"/>
            </w:pPr>
          </w:p>
        </w:tc>
      </w:tr>
      <w:tr w:rsidR="001E2F3A" w14:paraId="5D6CBA5A" w14:textId="77777777" w:rsidTr="00B87ACF">
        <w:tc>
          <w:tcPr>
            <w:tcW w:w="5245" w:type="dxa"/>
            <w:vMerge/>
          </w:tcPr>
          <w:p w14:paraId="73E026DD" w14:textId="77777777" w:rsidR="001E2F3A" w:rsidRPr="001459E3" w:rsidRDefault="001E2F3A" w:rsidP="00B87ACF">
            <w:pPr>
              <w:pStyle w:val="NoSpacing"/>
              <w:rPr>
                <w:sz w:val="20"/>
                <w:szCs w:val="20"/>
              </w:rPr>
            </w:pPr>
          </w:p>
        </w:tc>
        <w:tc>
          <w:tcPr>
            <w:tcW w:w="3544" w:type="dxa"/>
          </w:tcPr>
          <w:p w14:paraId="793FDCC0"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2204A451" w14:textId="77777777" w:rsidR="001E2F3A" w:rsidRPr="00D5691A" w:rsidRDefault="00780C3A" w:rsidP="00B87ACF">
            <w:pPr>
              <w:jc w:val="center"/>
              <w:rPr>
                <w:sz w:val="24"/>
                <w:szCs w:val="24"/>
              </w:rPr>
            </w:pPr>
            <w:sdt>
              <w:sdtPr>
                <w:rPr>
                  <w:rFonts w:cs="Arial"/>
                  <w:sz w:val="24"/>
                  <w:szCs w:val="24"/>
                </w:rPr>
                <w:id w:val="-159354710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72086ED" w14:textId="77777777" w:rsidR="001E2F3A" w:rsidRDefault="001E2F3A" w:rsidP="00B87ACF">
            <w:pPr>
              <w:pStyle w:val="NoSpacing"/>
            </w:pPr>
          </w:p>
        </w:tc>
        <w:tc>
          <w:tcPr>
            <w:tcW w:w="2268" w:type="dxa"/>
          </w:tcPr>
          <w:p w14:paraId="25E50139" w14:textId="77777777" w:rsidR="001E2F3A" w:rsidRDefault="001E2F3A" w:rsidP="00B87ACF">
            <w:pPr>
              <w:pStyle w:val="NoSpacing"/>
            </w:pPr>
          </w:p>
        </w:tc>
      </w:tr>
      <w:tr w:rsidR="001E2F3A" w14:paraId="1EAA7FF6" w14:textId="77777777" w:rsidTr="00B87ACF">
        <w:tc>
          <w:tcPr>
            <w:tcW w:w="5245" w:type="dxa"/>
            <w:vMerge/>
          </w:tcPr>
          <w:p w14:paraId="2F35F5F3" w14:textId="77777777" w:rsidR="001E2F3A" w:rsidRPr="001459E3" w:rsidRDefault="001E2F3A" w:rsidP="00B87ACF">
            <w:pPr>
              <w:pStyle w:val="NoSpacing"/>
              <w:rPr>
                <w:sz w:val="20"/>
                <w:szCs w:val="20"/>
              </w:rPr>
            </w:pPr>
          </w:p>
        </w:tc>
        <w:tc>
          <w:tcPr>
            <w:tcW w:w="3544" w:type="dxa"/>
          </w:tcPr>
          <w:p w14:paraId="44292A4B" w14:textId="77777777" w:rsidR="001E2F3A" w:rsidRPr="00D5691A" w:rsidRDefault="001E2F3A" w:rsidP="00B87ACF">
            <w:pPr>
              <w:pStyle w:val="NoSpacing"/>
              <w:jc w:val="right"/>
              <w:rPr>
                <w:sz w:val="20"/>
                <w:szCs w:val="20"/>
              </w:rPr>
            </w:pPr>
            <w:r>
              <w:rPr>
                <w:sz w:val="20"/>
                <w:szCs w:val="20"/>
              </w:rPr>
              <w:t>Resume / CV</w:t>
            </w:r>
          </w:p>
        </w:tc>
        <w:tc>
          <w:tcPr>
            <w:tcW w:w="567" w:type="dxa"/>
          </w:tcPr>
          <w:p w14:paraId="7A484FDE" w14:textId="77777777" w:rsidR="001E2F3A" w:rsidRPr="00D5691A" w:rsidRDefault="00780C3A" w:rsidP="00B87ACF">
            <w:pPr>
              <w:jc w:val="center"/>
              <w:rPr>
                <w:sz w:val="24"/>
                <w:szCs w:val="24"/>
              </w:rPr>
            </w:pPr>
            <w:sdt>
              <w:sdtPr>
                <w:rPr>
                  <w:rFonts w:cs="Arial"/>
                  <w:sz w:val="24"/>
                  <w:szCs w:val="24"/>
                </w:rPr>
                <w:id w:val="49237045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32CE292" w14:textId="77777777" w:rsidR="001E2F3A" w:rsidRDefault="001E2F3A" w:rsidP="00B87ACF">
            <w:pPr>
              <w:pStyle w:val="NoSpacing"/>
            </w:pPr>
          </w:p>
        </w:tc>
        <w:tc>
          <w:tcPr>
            <w:tcW w:w="2268" w:type="dxa"/>
          </w:tcPr>
          <w:p w14:paraId="2BFCDCAC" w14:textId="77777777" w:rsidR="001E2F3A" w:rsidRDefault="001E2F3A" w:rsidP="00B87ACF">
            <w:pPr>
              <w:pStyle w:val="NoSpacing"/>
            </w:pPr>
          </w:p>
        </w:tc>
      </w:tr>
      <w:tr w:rsidR="001E2F3A" w14:paraId="733D52F0" w14:textId="77777777" w:rsidTr="00B87ACF">
        <w:tc>
          <w:tcPr>
            <w:tcW w:w="5245" w:type="dxa"/>
            <w:vMerge/>
          </w:tcPr>
          <w:p w14:paraId="0DFBD32B" w14:textId="77777777" w:rsidR="001E2F3A" w:rsidRPr="001459E3" w:rsidRDefault="001E2F3A" w:rsidP="00B87ACF">
            <w:pPr>
              <w:pStyle w:val="NoSpacing"/>
              <w:rPr>
                <w:sz w:val="20"/>
                <w:szCs w:val="20"/>
              </w:rPr>
            </w:pPr>
          </w:p>
        </w:tc>
        <w:tc>
          <w:tcPr>
            <w:tcW w:w="3544" w:type="dxa"/>
          </w:tcPr>
          <w:p w14:paraId="10E0C116"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195C1FC4" w14:textId="77777777" w:rsidR="001E2F3A" w:rsidRPr="00D5691A" w:rsidRDefault="00780C3A" w:rsidP="00B87ACF">
            <w:pPr>
              <w:jc w:val="center"/>
              <w:rPr>
                <w:sz w:val="24"/>
                <w:szCs w:val="24"/>
              </w:rPr>
            </w:pPr>
            <w:sdt>
              <w:sdtPr>
                <w:rPr>
                  <w:rFonts w:cs="Arial"/>
                  <w:sz w:val="24"/>
                  <w:szCs w:val="24"/>
                </w:rPr>
                <w:id w:val="135207737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E3B7392" w14:textId="77777777" w:rsidR="001E2F3A" w:rsidRDefault="001E2F3A" w:rsidP="00B87ACF">
            <w:pPr>
              <w:pStyle w:val="NoSpacing"/>
            </w:pPr>
          </w:p>
        </w:tc>
        <w:tc>
          <w:tcPr>
            <w:tcW w:w="2268" w:type="dxa"/>
          </w:tcPr>
          <w:p w14:paraId="49CDB248" w14:textId="77777777" w:rsidR="001E2F3A" w:rsidRDefault="001E2F3A" w:rsidP="00B87ACF">
            <w:pPr>
              <w:pStyle w:val="NoSpacing"/>
            </w:pPr>
          </w:p>
        </w:tc>
      </w:tr>
      <w:tr w:rsidR="001E2F3A" w14:paraId="31036058" w14:textId="77777777" w:rsidTr="00B87ACF">
        <w:tc>
          <w:tcPr>
            <w:tcW w:w="5245" w:type="dxa"/>
            <w:vMerge/>
          </w:tcPr>
          <w:p w14:paraId="12A3B8C7" w14:textId="77777777" w:rsidR="001E2F3A" w:rsidRPr="001459E3" w:rsidRDefault="001E2F3A" w:rsidP="00B87ACF">
            <w:pPr>
              <w:pStyle w:val="NoSpacing"/>
              <w:rPr>
                <w:sz w:val="20"/>
                <w:szCs w:val="20"/>
              </w:rPr>
            </w:pPr>
          </w:p>
        </w:tc>
        <w:tc>
          <w:tcPr>
            <w:tcW w:w="3544" w:type="dxa"/>
          </w:tcPr>
          <w:p w14:paraId="2DF459E0" w14:textId="77777777" w:rsidR="001E2F3A" w:rsidRPr="00D5691A" w:rsidRDefault="001E2F3A" w:rsidP="00B87ACF">
            <w:pPr>
              <w:pStyle w:val="NoSpacing"/>
              <w:jc w:val="right"/>
              <w:rPr>
                <w:sz w:val="20"/>
                <w:szCs w:val="20"/>
              </w:rPr>
            </w:pPr>
            <w:r>
              <w:rPr>
                <w:sz w:val="20"/>
                <w:szCs w:val="20"/>
              </w:rPr>
              <w:t>Other</w:t>
            </w:r>
          </w:p>
        </w:tc>
        <w:tc>
          <w:tcPr>
            <w:tcW w:w="567" w:type="dxa"/>
          </w:tcPr>
          <w:p w14:paraId="1228A6F7" w14:textId="77777777" w:rsidR="001E2F3A" w:rsidRPr="00D5691A" w:rsidRDefault="00780C3A" w:rsidP="00B87ACF">
            <w:pPr>
              <w:jc w:val="center"/>
              <w:rPr>
                <w:sz w:val="24"/>
                <w:szCs w:val="24"/>
              </w:rPr>
            </w:pPr>
            <w:sdt>
              <w:sdtPr>
                <w:rPr>
                  <w:rFonts w:cs="Arial"/>
                  <w:sz w:val="24"/>
                  <w:szCs w:val="24"/>
                </w:rPr>
                <w:id w:val="-1116517332"/>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C9A1B3C" w14:textId="77777777" w:rsidR="001E2F3A" w:rsidRDefault="001E2F3A" w:rsidP="00B87ACF">
            <w:pPr>
              <w:pStyle w:val="NoSpacing"/>
            </w:pPr>
          </w:p>
        </w:tc>
        <w:tc>
          <w:tcPr>
            <w:tcW w:w="2268" w:type="dxa"/>
          </w:tcPr>
          <w:p w14:paraId="7F13ADE7" w14:textId="77777777" w:rsidR="001E2F3A" w:rsidRDefault="001E2F3A" w:rsidP="00B87ACF">
            <w:pPr>
              <w:pStyle w:val="NoSpacing"/>
            </w:pPr>
          </w:p>
        </w:tc>
      </w:tr>
      <w:tr w:rsidR="001E2F3A" w14:paraId="7CCFEE39" w14:textId="77777777" w:rsidTr="00B87ACF">
        <w:tc>
          <w:tcPr>
            <w:tcW w:w="5245" w:type="dxa"/>
            <w:vMerge w:val="restart"/>
          </w:tcPr>
          <w:p w14:paraId="71C1961A" w14:textId="77777777" w:rsidR="003048FC" w:rsidRPr="00E0555E" w:rsidRDefault="003048FC" w:rsidP="003048FC">
            <w:pPr>
              <w:pStyle w:val="NoSpacing"/>
              <w:rPr>
                <w:b/>
                <w:bCs/>
                <w:sz w:val="20"/>
                <w:szCs w:val="20"/>
              </w:rPr>
            </w:pPr>
            <w:r w:rsidRPr="00E0555E">
              <w:rPr>
                <w:b/>
                <w:bCs/>
                <w:sz w:val="20"/>
                <w:szCs w:val="20"/>
              </w:rPr>
              <w:t>3. Review presentation</w:t>
            </w:r>
          </w:p>
          <w:p w14:paraId="19A7819C" w14:textId="7290BA4F" w:rsidR="003048FC" w:rsidRDefault="003048FC" w:rsidP="003048FC">
            <w:pPr>
              <w:pStyle w:val="NoSpacing"/>
              <w:rPr>
                <w:sz w:val="20"/>
                <w:szCs w:val="20"/>
              </w:rPr>
            </w:pPr>
            <w:r w:rsidRPr="003048FC">
              <w:rPr>
                <w:sz w:val="20"/>
                <w:szCs w:val="20"/>
              </w:rPr>
              <w:t>3.1 Evaluate effectiveness of the presentation</w:t>
            </w:r>
          </w:p>
          <w:p w14:paraId="3548574B" w14:textId="77777777" w:rsidR="00E0555E" w:rsidRPr="003048FC" w:rsidRDefault="00E0555E" w:rsidP="003048FC">
            <w:pPr>
              <w:pStyle w:val="NoSpacing"/>
              <w:rPr>
                <w:sz w:val="20"/>
                <w:szCs w:val="20"/>
              </w:rPr>
            </w:pPr>
          </w:p>
          <w:p w14:paraId="05756742" w14:textId="35E32076" w:rsidR="003048FC" w:rsidRDefault="003048FC" w:rsidP="00E0555E">
            <w:pPr>
              <w:pStyle w:val="NoSpacing"/>
              <w:numPr>
                <w:ilvl w:val="1"/>
                <w:numId w:val="12"/>
              </w:numPr>
              <w:rPr>
                <w:sz w:val="20"/>
                <w:szCs w:val="20"/>
              </w:rPr>
            </w:pPr>
            <w:r w:rsidRPr="003048FC">
              <w:rPr>
                <w:sz w:val="20"/>
                <w:szCs w:val="20"/>
              </w:rPr>
              <w:t>Seek and discuss feedback and any reactions to the presentation from participants and relevant stakeholders</w:t>
            </w:r>
          </w:p>
          <w:p w14:paraId="2DD740F1" w14:textId="77777777" w:rsidR="00E0555E" w:rsidRPr="003048FC" w:rsidRDefault="00E0555E" w:rsidP="00E0555E">
            <w:pPr>
              <w:pStyle w:val="NoSpacing"/>
              <w:numPr>
                <w:ilvl w:val="1"/>
                <w:numId w:val="12"/>
              </w:numPr>
              <w:rPr>
                <w:sz w:val="20"/>
                <w:szCs w:val="20"/>
              </w:rPr>
            </w:pPr>
          </w:p>
          <w:p w14:paraId="6993D952" w14:textId="0407035B" w:rsidR="001E2F3A" w:rsidRPr="001459E3" w:rsidRDefault="003048FC" w:rsidP="003048FC">
            <w:pPr>
              <w:pStyle w:val="NoSpacing"/>
              <w:rPr>
                <w:sz w:val="20"/>
                <w:szCs w:val="20"/>
              </w:rPr>
            </w:pPr>
            <w:r w:rsidRPr="003048FC">
              <w:rPr>
                <w:sz w:val="20"/>
                <w:szCs w:val="20"/>
              </w:rPr>
              <w:t>3.3 Make changes to presentation based on feedback received</w:t>
            </w:r>
          </w:p>
        </w:tc>
        <w:tc>
          <w:tcPr>
            <w:tcW w:w="3544" w:type="dxa"/>
          </w:tcPr>
          <w:p w14:paraId="68051852"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2682F375" w14:textId="77777777" w:rsidR="001E2F3A" w:rsidRPr="00D5691A" w:rsidRDefault="00780C3A" w:rsidP="00B87ACF">
            <w:pPr>
              <w:pStyle w:val="NoSpacing"/>
              <w:jc w:val="center"/>
              <w:rPr>
                <w:sz w:val="24"/>
                <w:szCs w:val="24"/>
              </w:rPr>
            </w:pPr>
            <w:sdt>
              <w:sdtPr>
                <w:rPr>
                  <w:rFonts w:cs="Arial"/>
                  <w:sz w:val="24"/>
                  <w:szCs w:val="24"/>
                </w:rPr>
                <w:id w:val="-2029629172"/>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08C2980A" w14:textId="77777777" w:rsidR="001E2F3A" w:rsidRDefault="001E2F3A" w:rsidP="00B87ACF">
            <w:pPr>
              <w:pStyle w:val="NoSpacing"/>
            </w:pPr>
          </w:p>
        </w:tc>
        <w:tc>
          <w:tcPr>
            <w:tcW w:w="2268" w:type="dxa"/>
          </w:tcPr>
          <w:p w14:paraId="2C4F6484" w14:textId="77777777" w:rsidR="001E2F3A" w:rsidRDefault="001E2F3A" w:rsidP="00B87ACF">
            <w:pPr>
              <w:pStyle w:val="NoSpacing"/>
            </w:pPr>
          </w:p>
        </w:tc>
      </w:tr>
      <w:tr w:rsidR="001E2F3A" w14:paraId="41BF00D7" w14:textId="77777777" w:rsidTr="00B87ACF">
        <w:tc>
          <w:tcPr>
            <w:tcW w:w="5245" w:type="dxa"/>
            <w:vMerge/>
          </w:tcPr>
          <w:p w14:paraId="4FF2EB7B" w14:textId="77777777" w:rsidR="001E2F3A" w:rsidRPr="001459E3" w:rsidRDefault="001E2F3A" w:rsidP="00B87ACF">
            <w:pPr>
              <w:pStyle w:val="NoSpacing"/>
              <w:rPr>
                <w:sz w:val="20"/>
                <w:szCs w:val="20"/>
              </w:rPr>
            </w:pPr>
          </w:p>
        </w:tc>
        <w:tc>
          <w:tcPr>
            <w:tcW w:w="3544" w:type="dxa"/>
          </w:tcPr>
          <w:p w14:paraId="3540A161"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0B7BDBF6" w14:textId="77777777" w:rsidR="001E2F3A" w:rsidRPr="00D5691A" w:rsidRDefault="00780C3A" w:rsidP="00B87ACF">
            <w:pPr>
              <w:jc w:val="center"/>
              <w:rPr>
                <w:sz w:val="24"/>
                <w:szCs w:val="24"/>
              </w:rPr>
            </w:pPr>
            <w:sdt>
              <w:sdtPr>
                <w:rPr>
                  <w:rFonts w:cs="Arial"/>
                  <w:sz w:val="24"/>
                  <w:szCs w:val="24"/>
                </w:rPr>
                <w:id w:val="-183081293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9B2180D" w14:textId="77777777" w:rsidR="001E2F3A" w:rsidRDefault="001E2F3A" w:rsidP="00B87ACF">
            <w:pPr>
              <w:pStyle w:val="NoSpacing"/>
            </w:pPr>
          </w:p>
        </w:tc>
        <w:tc>
          <w:tcPr>
            <w:tcW w:w="2268" w:type="dxa"/>
          </w:tcPr>
          <w:p w14:paraId="30518097" w14:textId="77777777" w:rsidR="001E2F3A" w:rsidRDefault="001E2F3A" w:rsidP="00B87ACF">
            <w:pPr>
              <w:pStyle w:val="NoSpacing"/>
            </w:pPr>
          </w:p>
        </w:tc>
      </w:tr>
      <w:tr w:rsidR="001E2F3A" w14:paraId="4649B04B" w14:textId="77777777" w:rsidTr="00B87ACF">
        <w:tc>
          <w:tcPr>
            <w:tcW w:w="5245" w:type="dxa"/>
            <w:vMerge/>
          </w:tcPr>
          <w:p w14:paraId="579005BB" w14:textId="77777777" w:rsidR="001E2F3A" w:rsidRPr="001459E3" w:rsidRDefault="001E2F3A" w:rsidP="00B87ACF">
            <w:pPr>
              <w:pStyle w:val="NoSpacing"/>
              <w:rPr>
                <w:sz w:val="20"/>
                <w:szCs w:val="20"/>
              </w:rPr>
            </w:pPr>
          </w:p>
        </w:tc>
        <w:tc>
          <w:tcPr>
            <w:tcW w:w="3544" w:type="dxa"/>
          </w:tcPr>
          <w:p w14:paraId="4B38B7AA"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59EAE1B4" w14:textId="77777777" w:rsidR="001E2F3A" w:rsidRPr="00D5691A" w:rsidRDefault="00780C3A" w:rsidP="00B87ACF">
            <w:pPr>
              <w:jc w:val="center"/>
              <w:rPr>
                <w:sz w:val="24"/>
                <w:szCs w:val="24"/>
              </w:rPr>
            </w:pPr>
            <w:sdt>
              <w:sdtPr>
                <w:rPr>
                  <w:rFonts w:cs="Arial"/>
                  <w:sz w:val="24"/>
                  <w:szCs w:val="24"/>
                </w:rPr>
                <w:id w:val="196816034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2E19447" w14:textId="77777777" w:rsidR="001E2F3A" w:rsidRDefault="001E2F3A" w:rsidP="00B87ACF">
            <w:pPr>
              <w:pStyle w:val="NoSpacing"/>
            </w:pPr>
          </w:p>
        </w:tc>
        <w:tc>
          <w:tcPr>
            <w:tcW w:w="2268" w:type="dxa"/>
          </w:tcPr>
          <w:p w14:paraId="4302321F" w14:textId="77777777" w:rsidR="001E2F3A" w:rsidRDefault="001E2F3A" w:rsidP="00B87ACF">
            <w:pPr>
              <w:pStyle w:val="NoSpacing"/>
            </w:pPr>
          </w:p>
        </w:tc>
      </w:tr>
      <w:tr w:rsidR="001E2F3A" w14:paraId="1CB3BA9D" w14:textId="77777777" w:rsidTr="00B87ACF">
        <w:tc>
          <w:tcPr>
            <w:tcW w:w="5245" w:type="dxa"/>
            <w:vMerge/>
          </w:tcPr>
          <w:p w14:paraId="13FD0FB4" w14:textId="77777777" w:rsidR="001E2F3A" w:rsidRPr="001459E3" w:rsidRDefault="001E2F3A" w:rsidP="00B87ACF">
            <w:pPr>
              <w:pStyle w:val="NoSpacing"/>
              <w:rPr>
                <w:sz w:val="20"/>
                <w:szCs w:val="20"/>
              </w:rPr>
            </w:pPr>
          </w:p>
        </w:tc>
        <w:tc>
          <w:tcPr>
            <w:tcW w:w="3544" w:type="dxa"/>
          </w:tcPr>
          <w:p w14:paraId="6E5039CA"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16C5EC94" w14:textId="77777777" w:rsidR="001E2F3A" w:rsidRPr="00D5691A" w:rsidRDefault="00780C3A" w:rsidP="00B87ACF">
            <w:pPr>
              <w:jc w:val="center"/>
              <w:rPr>
                <w:sz w:val="24"/>
                <w:szCs w:val="24"/>
              </w:rPr>
            </w:pPr>
            <w:sdt>
              <w:sdtPr>
                <w:rPr>
                  <w:rFonts w:cs="Arial"/>
                  <w:sz w:val="24"/>
                  <w:szCs w:val="24"/>
                </w:rPr>
                <w:id w:val="-58283926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2119659" w14:textId="77777777" w:rsidR="001E2F3A" w:rsidRDefault="001E2F3A" w:rsidP="00B87ACF">
            <w:pPr>
              <w:pStyle w:val="NoSpacing"/>
            </w:pPr>
          </w:p>
        </w:tc>
        <w:tc>
          <w:tcPr>
            <w:tcW w:w="2268" w:type="dxa"/>
          </w:tcPr>
          <w:p w14:paraId="37C1B118" w14:textId="77777777" w:rsidR="001E2F3A" w:rsidRDefault="001E2F3A" w:rsidP="00B87ACF">
            <w:pPr>
              <w:pStyle w:val="NoSpacing"/>
            </w:pPr>
          </w:p>
        </w:tc>
      </w:tr>
      <w:tr w:rsidR="001E2F3A" w14:paraId="42F66304" w14:textId="77777777" w:rsidTr="00B87ACF">
        <w:tc>
          <w:tcPr>
            <w:tcW w:w="5245" w:type="dxa"/>
            <w:vMerge/>
          </w:tcPr>
          <w:p w14:paraId="360AEB28" w14:textId="77777777" w:rsidR="001E2F3A" w:rsidRPr="001459E3" w:rsidRDefault="001E2F3A" w:rsidP="00B87ACF">
            <w:pPr>
              <w:pStyle w:val="NoSpacing"/>
              <w:rPr>
                <w:sz w:val="20"/>
                <w:szCs w:val="20"/>
              </w:rPr>
            </w:pPr>
          </w:p>
        </w:tc>
        <w:tc>
          <w:tcPr>
            <w:tcW w:w="3544" w:type="dxa"/>
          </w:tcPr>
          <w:p w14:paraId="5BEC3A5E" w14:textId="77777777" w:rsidR="001E2F3A" w:rsidRPr="00D5691A" w:rsidRDefault="001E2F3A" w:rsidP="00B87ACF">
            <w:pPr>
              <w:pStyle w:val="NoSpacing"/>
              <w:jc w:val="right"/>
              <w:rPr>
                <w:sz w:val="20"/>
                <w:szCs w:val="20"/>
              </w:rPr>
            </w:pPr>
            <w:r>
              <w:rPr>
                <w:sz w:val="20"/>
                <w:szCs w:val="20"/>
              </w:rPr>
              <w:t>References</w:t>
            </w:r>
          </w:p>
        </w:tc>
        <w:tc>
          <w:tcPr>
            <w:tcW w:w="567" w:type="dxa"/>
          </w:tcPr>
          <w:p w14:paraId="10880404" w14:textId="77777777" w:rsidR="001E2F3A" w:rsidRPr="00D5691A" w:rsidRDefault="00780C3A" w:rsidP="00B87ACF">
            <w:pPr>
              <w:jc w:val="center"/>
              <w:rPr>
                <w:sz w:val="24"/>
                <w:szCs w:val="24"/>
              </w:rPr>
            </w:pPr>
            <w:sdt>
              <w:sdtPr>
                <w:rPr>
                  <w:rFonts w:cs="Arial"/>
                  <w:sz w:val="24"/>
                  <w:szCs w:val="24"/>
                </w:rPr>
                <w:id w:val="196885537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D0EB517" w14:textId="77777777" w:rsidR="001E2F3A" w:rsidRDefault="001E2F3A" w:rsidP="00B87ACF">
            <w:pPr>
              <w:pStyle w:val="NoSpacing"/>
            </w:pPr>
          </w:p>
        </w:tc>
        <w:tc>
          <w:tcPr>
            <w:tcW w:w="2268" w:type="dxa"/>
          </w:tcPr>
          <w:p w14:paraId="48461091" w14:textId="77777777" w:rsidR="001E2F3A" w:rsidRDefault="001E2F3A" w:rsidP="00B87ACF">
            <w:pPr>
              <w:pStyle w:val="NoSpacing"/>
            </w:pPr>
          </w:p>
        </w:tc>
      </w:tr>
      <w:tr w:rsidR="001E2F3A" w14:paraId="1A985F52" w14:textId="77777777" w:rsidTr="00B87ACF">
        <w:tc>
          <w:tcPr>
            <w:tcW w:w="5245" w:type="dxa"/>
            <w:vMerge/>
          </w:tcPr>
          <w:p w14:paraId="01417037" w14:textId="77777777" w:rsidR="001E2F3A" w:rsidRPr="001459E3" w:rsidRDefault="001E2F3A" w:rsidP="00B87ACF">
            <w:pPr>
              <w:pStyle w:val="NoSpacing"/>
              <w:rPr>
                <w:sz w:val="20"/>
                <w:szCs w:val="20"/>
              </w:rPr>
            </w:pPr>
          </w:p>
        </w:tc>
        <w:tc>
          <w:tcPr>
            <w:tcW w:w="3544" w:type="dxa"/>
          </w:tcPr>
          <w:p w14:paraId="467AA6B3"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6A5A0E1F" w14:textId="77777777" w:rsidR="001E2F3A" w:rsidRPr="00D5691A" w:rsidRDefault="00780C3A" w:rsidP="00B87ACF">
            <w:pPr>
              <w:jc w:val="center"/>
              <w:rPr>
                <w:sz w:val="24"/>
                <w:szCs w:val="24"/>
              </w:rPr>
            </w:pPr>
            <w:sdt>
              <w:sdtPr>
                <w:rPr>
                  <w:rFonts w:cs="Arial"/>
                  <w:sz w:val="24"/>
                  <w:szCs w:val="24"/>
                </w:rPr>
                <w:id w:val="-85959100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1BDCB28D" w14:textId="77777777" w:rsidR="001E2F3A" w:rsidRDefault="001E2F3A" w:rsidP="00B87ACF">
            <w:pPr>
              <w:pStyle w:val="NoSpacing"/>
            </w:pPr>
          </w:p>
        </w:tc>
        <w:tc>
          <w:tcPr>
            <w:tcW w:w="2268" w:type="dxa"/>
          </w:tcPr>
          <w:p w14:paraId="7CBA854A" w14:textId="77777777" w:rsidR="001E2F3A" w:rsidRDefault="001E2F3A" w:rsidP="00B87ACF">
            <w:pPr>
              <w:pStyle w:val="NoSpacing"/>
            </w:pPr>
          </w:p>
        </w:tc>
      </w:tr>
      <w:tr w:rsidR="001E2F3A" w14:paraId="734C3006" w14:textId="77777777" w:rsidTr="00B87ACF">
        <w:tc>
          <w:tcPr>
            <w:tcW w:w="5245" w:type="dxa"/>
            <w:vMerge/>
          </w:tcPr>
          <w:p w14:paraId="628D94F1" w14:textId="77777777" w:rsidR="001E2F3A" w:rsidRPr="001459E3" w:rsidRDefault="001E2F3A" w:rsidP="00B87ACF">
            <w:pPr>
              <w:pStyle w:val="NoSpacing"/>
              <w:rPr>
                <w:sz w:val="20"/>
                <w:szCs w:val="20"/>
              </w:rPr>
            </w:pPr>
          </w:p>
        </w:tc>
        <w:tc>
          <w:tcPr>
            <w:tcW w:w="3544" w:type="dxa"/>
          </w:tcPr>
          <w:p w14:paraId="6C97DEAE" w14:textId="77777777" w:rsidR="001E2F3A" w:rsidRPr="00D5691A" w:rsidRDefault="001E2F3A" w:rsidP="00B87ACF">
            <w:pPr>
              <w:pStyle w:val="NoSpacing"/>
              <w:jc w:val="right"/>
              <w:rPr>
                <w:sz w:val="20"/>
                <w:szCs w:val="20"/>
              </w:rPr>
            </w:pPr>
            <w:r>
              <w:rPr>
                <w:sz w:val="20"/>
                <w:szCs w:val="20"/>
              </w:rPr>
              <w:t>Resume / CV</w:t>
            </w:r>
          </w:p>
        </w:tc>
        <w:tc>
          <w:tcPr>
            <w:tcW w:w="567" w:type="dxa"/>
          </w:tcPr>
          <w:p w14:paraId="1946A017" w14:textId="77777777" w:rsidR="001E2F3A" w:rsidRPr="00D5691A" w:rsidRDefault="00780C3A" w:rsidP="00B87ACF">
            <w:pPr>
              <w:jc w:val="center"/>
              <w:rPr>
                <w:sz w:val="24"/>
                <w:szCs w:val="24"/>
              </w:rPr>
            </w:pPr>
            <w:sdt>
              <w:sdtPr>
                <w:rPr>
                  <w:rFonts w:cs="Arial"/>
                  <w:sz w:val="24"/>
                  <w:szCs w:val="24"/>
                </w:rPr>
                <w:id w:val="-134655420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457854F7" w14:textId="77777777" w:rsidR="001E2F3A" w:rsidRDefault="001E2F3A" w:rsidP="00B87ACF">
            <w:pPr>
              <w:pStyle w:val="NoSpacing"/>
            </w:pPr>
          </w:p>
        </w:tc>
        <w:tc>
          <w:tcPr>
            <w:tcW w:w="2268" w:type="dxa"/>
          </w:tcPr>
          <w:p w14:paraId="346073EE" w14:textId="77777777" w:rsidR="001E2F3A" w:rsidRDefault="001E2F3A" w:rsidP="00B87ACF">
            <w:pPr>
              <w:pStyle w:val="NoSpacing"/>
            </w:pPr>
          </w:p>
        </w:tc>
      </w:tr>
      <w:tr w:rsidR="001E2F3A" w14:paraId="72366947" w14:textId="77777777" w:rsidTr="00B87ACF">
        <w:tc>
          <w:tcPr>
            <w:tcW w:w="5245" w:type="dxa"/>
            <w:vMerge/>
          </w:tcPr>
          <w:p w14:paraId="4CDB49B8" w14:textId="77777777" w:rsidR="001E2F3A" w:rsidRPr="001459E3" w:rsidRDefault="001E2F3A" w:rsidP="00B87ACF">
            <w:pPr>
              <w:pStyle w:val="NoSpacing"/>
              <w:rPr>
                <w:sz w:val="20"/>
                <w:szCs w:val="20"/>
              </w:rPr>
            </w:pPr>
          </w:p>
        </w:tc>
        <w:tc>
          <w:tcPr>
            <w:tcW w:w="3544" w:type="dxa"/>
          </w:tcPr>
          <w:p w14:paraId="13A7F548"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2D79920A" w14:textId="77777777" w:rsidR="001E2F3A" w:rsidRPr="00D5691A" w:rsidRDefault="00780C3A" w:rsidP="00B87ACF">
            <w:pPr>
              <w:jc w:val="center"/>
              <w:rPr>
                <w:sz w:val="24"/>
                <w:szCs w:val="24"/>
              </w:rPr>
            </w:pPr>
            <w:sdt>
              <w:sdtPr>
                <w:rPr>
                  <w:rFonts w:cs="Arial"/>
                  <w:sz w:val="24"/>
                  <w:szCs w:val="24"/>
                </w:rPr>
                <w:id w:val="34714545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2BE45D08" w14:textId="77777777" w:rsidR="001E2F3A" w:rsidRDefault="001E2F3A" w:rsidP="00B87ACF">
            <w:pPr>
              <w:pStyle w:val="NoSpacing"/>
            </w:pPr>
          </w:p>
        </w:tc>
        <w:tc>
          <w:tcPr>
            <w:tcW w:w="2268" w:type="dxa"/>
          </w:tcPr>
          <w:p w14:paraId="72D1B5C0" w14:textId="77777777" w:rsidR="001E2F3A" w:rsidRDefault="001E2F3A" w:rsidP="00B87ACF">
            <w:pPr>
              <w:pStyle w:val="NoSpacing"/>
            </w:pPr>
          </w:p>
        </w:tc>
      </w:tr>
      <w:tr w:rsidR="001E2F3A" w14:paraId="187E5330" w14:textId="77777777" w:rsidTr="00B87ACF">
        <w:tc>
          <w:tcPr>
            <w:tcW w:w="5245" w:type="dxa"/>
            <w:vMerge/>
          </w:tcPr>
          <w:p w14:paraId="2C71C39A" w14:textId="77777777" w:rsidR="001E2F3A" w:rsidRPr="001459E3" w:rsidRDefault="001E2F3A" w:rsidP="00B87ACF">
            <w:pPr>
              <w:pStyle w:val="NoSpacing"/>
              <w:rPr>
                <w:sz w:val="20"/>
                <w:szCs w:val="20"/>
              </w:rPr>
            </w:pPr>
          </w:p>
        </w:tc>
        <w:tc>
          <w:tcPr>
            <w:tcW w:w="3544" w:type="dxa"/>
          </w:tcPr>
          <w:p w14:paraId="2369B9B2" w14:textId="77777777" w:rsidR="001E2F3A" w:rsidRPr="00D5691A" w:rsidRDefault="001E2F3A" w:rsidP="00B87ACF">
            <w:pPr>
              <w:pStyle w:val="NoSpacing"/>
              <w:jc w:val="right"/>
              <w:rPr>
                <w:sz w:val="20"/>
                <w:szCs w:val="20"/>
              </w:rPr>
            </w:pPr>
            <w:r>
              <w:rPr>
                <w:sz w:val="20"/>
                <w:szCs w:val="20"/>
              </w:rPr>
              <w:t>Other</w:t>
            </w:r>
          </w:p>
        </w:tc>
        <w:tc>
          <w:tcPr>
            <w:tcW w:w="567" w:type="dxa"/>
          </w:tcPr>
          <w:p w14:paraId="2A05B7D5" w14:textId="77777777" w:rsidR="001E2F3A" w:rsidRPr="00D5691A" w:rsidRDefault="00780C3A" w:rsidP="00B87ACF">
            <w:pPr>
              <w:jc w:val="center"/>
              <w:rPr>
                <w:sz w:val="24"/>
                <w:szCs w:val="24"/>
              </w:rPr>
            </w:pPr>
            <w:sdt>
              <w:sdtPr>
                <w:rPr>
                  <w:rFonts w:cs="Arial"/>
                  <w:sz w:val="24"/>
                  <w:szCs w:val="24"/>
                </w:rPr>
                <w:id w:val="1717004895"/>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86A3BDF" w14:textId="77777777" w:rsidR="001E2F3A" w:rsidRDefault="001E2F3A" w:rsidP="00B87ACF">
            <w:pPr>
              <w:pStyle w:val="NoSpacing"/>
            </w:pPr>
          </w:p>
        </w:tc>
        <w:tc>
          <w:tcPr>
            <w:tcW w:w="2268" w:type="dxa"/>
          </w:tcPr>
          <w:p w14:paraId="5E87BD84" w14:textId="77777777" w:rsidR="001E2F3A" w:rsidRDefault="001E2F3A" w:rsidP="00B87ACF">
            <w:pPr>
              <w:pStyle w:val="NoSpacing"/>
            </w:pPr>
          </w:p>
        </w:tc>
      </w:tr>
      <w:tr w:rsidR="001E2F3A" w14:paraId="2578575F" w14:textId="77777777" w:rsidTr="00B87ACF">
        <w:tc>
          <w:tcPr>
            <w:tcW w:w="5245" w:type="dxa"/>
            <w:vMerge w:val="restart"/>
          </w:tcPr>
          <w:p w14:paraId="66AE9EFE" w14:textId="55A1BDAC" w:rsidR="003048FC" w:rsidRPr="003048FC" w:rsidRDefault="003048FC" w:rsidP="003048FC">
            <w:pPr>
              <w:pStyle w:val="NoSpacing"/>
              <w:rPr>
                <w:b/>
                <w:bCs/>
                <w:sz w:val="20"/>
                <w:szCs w:val="20"/>
              </w:rPr>
            </w:pPr>
            <w:r w:rsidRPr="003048FC">
              <w:rPr>
                <w:b/>
                <w:bCs/>
                <w:sz w:val="20"/>
                <w:szCs w:val="20"/>
              </w:rPr>
              <w:t>Performance Evidence</w:t>
            </w:r>
          </w:p>
          <w:p w14:paraId="1B8A2863" w14:textId="4EDF46DE" w:rsidR="003048FC" w:rsidRPr="003048FC" w:rsidRDefault="003048FC" w:rsidP="003048FC">
            <w:pPr>
              <w:pStyle w:val="NoSpacing"/>
              <w:rPr>
                <w:sz w:val="20"/>
                <w:szCs w:val="20"/>
              </w:rPr>
            </w:pPr>
            <w:r w:rsidRPr="003048FC">
              <w:rPr>
                <w:sz w:val="20"/>
                <w:szCs w:val="20"/>
              </w:rPr>
              <w:t>The candidate must demonstrate the ability to complete the tasks outlined in the elements, performance criteria and foundation skills of this unit, including evidence of the ability to:</w:t>
            </w:r>
          </w:p>
          <w:p w14:paraId="1E3C163D" w14:textId="77777777" w:rsidR="003048FC" w:rsidRPr="003048FC" w:rsidRDefault="003048FC">
            <w:pPr>
              <w:pStyle w:val="NoSpacing"/>
              <w:numPr>
                <w:ilvl w:val="0"/>
                <w:numId w:val="132"/>
              </w:numPr>
              <w:rPr>
                <w:sz w:val="20"/>
                <w:szCs w:val="20"/>
              </w:rPr>
            </w:pPr>
            <w:r w:rsidRPr="003048FC">
              <w:rPr>
                <w:sz w:val="20"/>
                <w:szCs w:val="20"/>
              </w:rPr>
              <w:t>prepare and deliver at least two different presentations.</w:t>
            </w:r>
          </w:p>
          <w:p w14:paraId="022DF0F4" w14:textId="77777777" w:rsidR="003048FC" w:rsidRPr="003048FC" w:rsidRDefault="003048FC" w:rsidP="003048FC">
            <w:pPr>
              <w:pStyle w:val="NoSpacing"/>
              <w:rPr>
                <w:sz w:val="20"/>
                <w:szCs w:val="20"/>
              </w:rPr>
            </w:pPr>
            <w:r w:rsidRPr="003048FC">
              <w:rPr>
                <w:sz w:val="20"/>
                <w:szCs w:val="20"/>
              </w:rPr>
              <w:t>In the course of the above, the candidate must:</w:t>
            </w:r>
          </w:p>
          <w:p w14:paraId="378160C0" w14:textId="77777777" w:rsidR="003048FC" w:rsidRPr="003048FC" w:rsidRDefault="003048FC">
            <w:pPr>
              <w:pStyle w:val="NoSpacing"/>
              <w:numPr>
                <w:ilvl w:val="0"/>
                <w:numId w:val="133"/>
              </w:numPr>
              <w:rPr>
                <w:sz w:val="20"/>
                <w:szCs w:val="20"/>
              </w:rPr>
            </w:pPr>
            <w:r w:rsidRPr="003048FC">
              <w:rPr>
                <w:sz w:val="20"/>
                <w:szCs w:val="20"/>
              </w:rPr>
              <w:t>use aids and materials to support the presentation</w:t>
            </w:r>
          </w:p>
          <w:p w14:paraId="79696600" w14:textId="77777777" w:rsidR="003048FC" w:rsidRPr="003048FC" w:rsidRDefault="003048FC">
            <w:pPr>
              <w:pStyle w:val="NoSpacing"/>
              <w:numPr>
                <w:ilvl w:val="0"/>
                <w:numId w:val="133"/>
              </w:numPr>
              <w:rPr>
                <w:sz w:val="20"/>
                <w:szCs w:val="20"/>
              </w:rPr>
            </w:pPr>
            <w:r w:rsidRPr="003048FC">
              <w:rPr>
                <w:sz w:val="20"/>
                <w:szCs w:val="20"/>
              </w:rPr>
              <w:t>select and implement methods to review the effectiveness of presentation and document suggested improvements.</w:t>
            </w:r>
          </w:p>
          <w:p w14:paraId="414A10EF" w14:textId="77777777" w:rsidR="001E2F3A" w:rsidRPr="001459E3" w:rsidRDefault="001E2F3A" w:rsidP="00B87ACF">
            <w:pPr>
              <w:pStyle w:val="NoSpacing"/>
              <w:rPr>
                <w:sz w:val="20"/>
                <w:szCs w:val="20"/>
              </w:rPr>
            </w:pPr>
          </w:p>
        </w:tc>
        <w:tc>
          <w:tcPr>
            <w:tcW w:w="3544" w:type="dxa"/>
          </w:tcPr>
          <w:p w14:paraId="51787904" w14:textId="77777777" w:rsidR="001E2F3A" w:rsidRPr="00D5691A" w:rsidRDefault="001E2F3A" w:rsidP="00B87ACF">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5C76047" w14:textId="77777777" w:rsidR="001E2F3A" w:rsidRPr="00D5691A" w:rsidRDefault="00780C3A" w:rsidP="00B87ACF">
            <w:pPr>
              <w:pStyle w:val="NoSpacing"/>
              <w:jc w:val="center"/>
              <w:rPr>
                <w:sz w:val="24"/>
                <w:szCs w:val="24"/>
              </w:rPr>
            </w:pPr>
            <w:sdt>
              <w:sdtPr>
                <w:rPr>
                  <w:rFonts w:cs="Arial"/>
                  <w:sz w:val="24"/>
                  <w:szCs w:val="24"/>
                </w:rPr>
                <w:id w:val="408359512"/>
                <w14:checkbox>
                  <w14:checked w14:val="0"/>
                  <w14:checkedState w14:val="2612" w14:font="MS Gothic"/>
                  <w14:uncheckedState w14:val="2610" w14:font="MS Gothic"/>
                </w14:checkbox>
              </w:sdtPr>
              <w:sdtEndPr/>
              <w:sdtContent>
                <w:r w:rsidR="001E2F3A" w:rsidRPr="00D5691A">
                  <w:rPr>
                    <w:rFonts w:ascii="MS Gothic" w:eastAsia="MS Gothic" w:hAnsi="MS Gothic" w:cs="Arial" w:hint="eastAsia"/>
                    <w:sz w:val="24"/>
                    <w:szCs w:val="24"/>
                  </w:rPr>
                  <w:t>☐</w:t>
                </w:r>
              </w:sdtContent>
            </w:sdt>
          </w:p>
        </w:tc>
        <w:tc>
          <w:tcPr>
            <w:tcW w:w="4111" w:type="dxa"/>
          </w:tcPr>
          <w:p w14:paraId="1CC544C2" w14:textId="77777777" w:rsidR="001E2F3A" w:rsidRDefault="001E2F3A" w:rsidP="00B87ACF">
            <w:pPr>
              <w:pStyle w:val="NoSpacing"/>
            </w:pPr>
          </w:p>
        </w:tc>
        <w:tc>
          <w:tcPr>
            <w:tcW w:w="2268" w:type="dxa"/>
          </w:tcPr>
          <w:p w14:paraId="56EB8C75" w14:textId="77777777" w:rsidR="001E2F3A" w:rsidRDefault="001E2F3A" w:rsidP="00B87ACF">
            <w:pPr>
              <w:pStyle w:val="NoSpacing"/>
            </w:pPr>
          </w:p>
        </w:tc>
      </w:tr>
      <w:tr w:rsidR="001E2F3A" w14:paraId="2003526E" w14:textId="77777777" w:rsidTr="00B87ACF">
        <w:tc>
          <w:tcPr>
            <w:tcW w:w="5245" w:type="dxa"/>
            <w:vMerge/>
          </w:tcPr>
          <w:p w14:paraId="14BC9C73" w14:textId="77777777" w:rsidR="001E2F3A" w:rsidRPr="001459E3" w:rsidRDefault="001E2F3A" w:rsidP="00B87ACF">
            <w:pPr>
              <w:pStyle w:val="NoSpacing"/>
              <w:rPr>
                <w:sz w:val="20"/>
                <w:szCs w:val="20"/>
              </w:rPr>
            </w:pPr>
          </w:p>
        </w:tc>
        <w:tc>
          <w:tcPr>
            <w:tcW w:w="3544" w:type="dxa"/>
          </w:tcPr>
          <w:p w14:paraId="22CA9F74" w14:textId="77777777" w:rsidR="001E2F3A" w:rsidRPr="00D5691A" w:rsidRDefault="001E2F3A" w:rsidP="00B87ACF">
            <w:pPr>
              <w:pStyle w:val="NoSpacing"/>
              <w:jc w:val="right"/>
              <w:rPr>
                <w:sz w:val="20"/>
                <w:szCs w:val="20"/>
              </w:rPr>
            </w:pPr>
            <w:r>
              <w:rPr>
                <w:sz w:val="20"/>
                <w:szCs w:val="20"/>
              </w:rPr>
              <w:t>Samples of completed work</w:t>
            </w:r>
          </w:p>
        </w:tc>
        <w:tc>
          <w:tcPr>
            <w:tcW w:w="567" w:type="dxa"/>
          </w:tcPr>
          <w:p w14:paraId="5253D70B" w14:textId="77777777" w:rsidR="001E2F3A" w:rsidRPr="00D5691A" w:rsidRDefault="00780C3A" w:rsidP="00B87ACF">
            <w:pPr>
              <w:jc w:val="center"/>
              <w:rPr>
                <w:sz w:val="24"/>
                <w:szCs w:val="24"/>
              </w:rPr>
            </w:pPr>
            <w:sdt>
              <w:sdtPr>
                <w:rPr>
                  <w:rFonts w:cs="Arial"/>
                  <w:sz w:val="24"/>
                  <w:szCs w:val="24"/>
                </w:rPr>
                <w:id w:val="263187438"/>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56D99C8" w14:textId="77777777" w:rsidR="001E2F3A" w:rsidRDefault="001E2F3A" w:rsidP="00B87ACF">
            <w:pPr>
              <w:pStyle w:val="NoSpacing"/>
            </w:pPr>
          </w:p>
        </w:tc>
        <w:tc>
          <w:tcPr>
            <w:tcW w:w="2268" w:type="dxa"/>
          </w:tcPr>
          <w:p w14:paraId="08B1973A" w14:textId="77777777" w:rsidR="001E2F3A" w:rsidRDefault="001E2F3A" w:rsidP="00B87ACF">
            <w:pPr>
              <w:pStyle w:val="NoSpacing"/>
            </w:pPr>
          </w:p>
        </w:tc>
      </w:tr>
      <w:tr w:rsidR="001E2F3A" w14:paraId="2BEF23FE" w14:textId="77777777" w:rsidTr="00B87ACF">
        <w:tc>
          <w:tcPr>
            <w:tcW w:w="5245" w:type="dxa"/>
            <w:vMerge/>
          </w:tcPr>
          <w:p w14:paraId="3A7E0EF1" w14:textId="77777777" w:rsidR="001E2F3A" w:rsidRPr="001459E3" w:rsidRDefault="001E2F3A" w:rsidP="00B87ACF">
            <w:pPr>
              <w:pStyle w:val="NoSpacing"/>
              <w:rPr>
                <w:sz w:val="20"/>
                <w:szCs w:val="20"/>
              </w:rPr>
            </w:pPr>
          </w:p>
        </w:tc>
        <w:tc>
          <w:tcPr>
            <w:tcW w:w="3544" w:type="dxa"/>
          </w:tcPr>
          <w:p w14:paraId="11100A3F" w14:textId="77777777" w:rsidR="001E2F3A" w:rsidRPr="00D5691A" w:rsidRDefault="001E2F3A" w:rsidP="00B87ACF">
            <w:pPr>
              <w:pStyle w:val="NoSpacing"/>
              <w:jc w:val="right"/>
              <w:rPr>
                <w:sz w:val="20"/>
                <w:szCs w:val="20"/>
              </w:rPr>
            </w:pPr>
            <w:r>
              <w:rPr>
                <w:sz w:val="20"/>
                <w:szCs w:val="20"/>
              </w:rPr>
              <w:t>Job / Position Descriptions</w:t>
            </w:r>
          </w:p>
        </w:tc>
        <w:tc>
          <w:tcPr>
            <w:tcW w:w="567" w:type="dxa"/>
          </w:tcPr>
          <w:p w14:paraId="2F65CC6F" w14:textId="77777777" w:rsidR="001E2F3A" w:rsidRPr="00D5691A" w:rsidRDefault="00780C3A" w:rsidP="00B87ACF">
            <w:pPr>
              <w:jc w:val="center"/>
              <w:rPr>
                <w:sz w:val="24"/>
                <w:szCs w:val="24"/>
              </w:rPr>
            </w:pPr>
            <w:sdt>
              <w:sdtPr>
                <w:rPr>
                  <w:rFonts w:cs="Arial"/>
                  <w:sz w:val="24"/>
                  <w:szCs w:val="24"/>
                </w:rPr>
                <w:id w:val="2082712494"/>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F6084FB" w14:textId="77777777" w:rsidR="001E2F3A" w:rsidRDefault="001E2F3A" w:rsidP="00B87ACF">
            <w:pPr>
              <w:pStyle w:val="NoSpacing"/>
            </w:pPr>
          </w:p>
        </w:tc>
        <w:tc>
          <w:tcPr>
            <w:tcW w:w="2268" w:type="dxa"/>
          </w:tcPr>
          <w:p w14:paraId="64DA7609" w14:textId="77777777" w:rsidR="001E2F3A" w:rsidRDefault="001E2F3A" w:rsidP="00B87ACF">
            <w:pPr>
              <w:pStyle w:val="NoSpacing"/>
            </w:pPr>
          </w:p>
        </w:tc>
      </w:tr>
      <w:tr w:rsidR="001E2F3A" w14:paraId="100B9AE8" w14:textId="77777777" w:rsidTr="00B87ACF">
        <w:tc>
          <w:tcPr>
            <w:tcW w:w="5245" w:type="dxa"/>
            <w:vMerge/>
          </w:tcPr>
          <w:p w14:paraId="10449042" w14:textId="77777777" w:rsidR="001E2F3A" w:rsidRPr="001459E3" w:rsidRDefault="001E2F3A" w:rsidP="00B87ACF">
            <w:pPr>
              <w:pStyle w:val="NoSpacing"/>
              <w:rPr>
                <w:sz w:val="20"/>
                <w:szCs w:val="20"/>
              </w:rPr>
            </w:pPr>
          </w:p>
        </w:tc>
        <w:tc>
          <w:tcPr>
            <w:tcW w:w="3544" w:type="dxa"/>
          </w:tcPr>
          <w:p w14:paraId="315EE44E" w14:textId="77777777" w:rsidR="001E2F3A" w:rsidRPr="00D5691A" w:rsidRDefault="001E2F3A" w:rsidP="00B87ACF">
            <w:pPr>
              <w:pStyle w:val="NoSpacing"/>
              <w:jc w:val="right"/>
              <w:rPr>
                <w:sz w:val="20"/>
                <w:szCs w:val="20"/>
              </w:rPr>
            </w:pPr>
            <w:r>
              <w:rPr>
                <w:sz w:val="20"/>
                <w:szCs w:val="20"/>
              </w:rPr>
              <w:t>Consultation Records</w:t>
            </w:r>
          </w:p>
        </w:tc>
        <w:tc>
          <w:tcPr>
            <w:tcW w:w="567" w:type="dxa"/>
          </w:tcPr>
          <w:p w14:paraId="2069643F" w14:textId="77777777" w:rsidR="001E2F3A" w:rsidRPr="00D5691A" w:rsidRDefault="00780C3A" w:rsidP="00B87ACF">
            <w:pPr>
              <w:jc w:val="center"/>
              <w:rPr>
                <w:sz w:val="24"/>
                <w:szCs w:val="24"/>
              </w:rPr>
            </w:pPr>
            <w:sdt>
              <w:sdtPr>
                <w:rPr>
                  <w:rFonts w:cs="Arial"/>
                  <w:sz w:val="24"/>
                  <w:szCs w:val="24"/>
                </w:rPr>
                <w:id w:val="1594357907"/>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6378B8C" w14:textId="77777777" w:rsidR="001E2F3A" w:rsidRDefault="001E2F3A" w:rsidP="00B87ACF">
            <w:pPr>
              <w:pStyle w:val="NoSpacing"/>
            </w:pPr>
          </w:p>
        </w:tc>
        <w:tc>
          <w:tcPr>
            <w:tcW w:w="2268" w:type="dxa"/>
          </w:tcPr>
          <w:p w14:paraId="1BF1385A" w14:textId="77777777" w:rsidR="001E2F3A" w:rsidRDefault="001E2F3A" w:rsidP="00B87ACF">
            <w:pPr>
              <w:pStyle w:val="NoSpacing"/>
            </w:pPr>
          </w:p>
        </w:tc>
      </w:tr>
      <w:tr w:rsidR="001E2F3A" w14:paraId="1CB6BB29" w14:textId="77777777" w:rsidTr="00B87ACF">
        <w:tc>
          <w:tcPr>
            <w:tcW w:w="5245" w:type="dxa"/>
            <w:vMerge/>
          </w:tcPr>
          <w:p w14:paraId="28427154" w14:textId="77777777" w:rsidR="001E2F3A" w:rsidRPr="001459E3" w:rsidRDefault="001E2F3A" w:rsidP="00B87ACF">
            <w:pPr>
              <w:pStyle w:val="NoSpacing"/>
              <w:rPr>
                <w:sz w:val="20"/>
                <w:szCs w:val="20"/>
              </w:rPr>
            </w:pPr>
          </w:p>
        </w:tc>
        <w:tc>
          <w:tcPr>
            <w:tcW w:w="3544" w:type="dxa"/>
          </w:tcPr>
          <w:p w14:paraId="18025C17" w14:textId="77777777" w:rsidR="001E2F3A" w:rsidRPr="00D5691A" w:rsidRDefault="001E2F3A" w:rsidP="00B87ACF">
            <w:pPr>
              <w:pStyle w:val="NoSpacing"/>
              <w:jc w:val="right"/>
              <w:rPr>
                <w:sz w:val="20"/>
                <w:szCs w:val="20"/>
              </w:rPr>
            </w:pPr>
            <w:r>
              <w:rPr>
                <w:sz w:val="20"/>
                <w:szCs w:val="20"/>
              </w:rPr>
              <w:t>References</w:t>
            </w:r>
          </w:p>
        </w:tc>
        <w:tc>
          <w:tcPr>
            <w:tcW w:w="567" w:type="dxa"/>
          </w:tcPr>
          <w:p w14:paraId="2D939727" w14:textId="77777777" w:rsidR="001E2F3A" w:rsidRPr="00D5691A" w:rsidRDefault="00780C3A" w:rsidP="00B87ACF">
            <w:pPr>
              <w:jc w:val="center"/>
              <w:rPr>
                <w:sz w:val="24"/>
                <w:szCs w:val="24"/>
              </w:rPr>
            </w:pPr>
            <w:sdt>
              <w:sdtPr>
                <w:rPr>
                  <w:rFonts w:cs="Arial"/>
                  <w:sz w:val="24"/>
                  <w:szCs w:val="24"/>
                </w:rPr>
                <w:id w:val="-2145732211"/>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121A80DF" w14:textId="77777777" w:rsidR="001E2F3A" w:rsidRDefault="001E2F3A" w:rsidP="00B87ACF">
            <w:pPr>
              <w:pStyle w:val="NoSpacing"/>
            </w:pPr>
          </w:p>
        </w:tc>
        <w:tc>
          <w:tcPr>
            <w:tcW w:w="2268" w:type="dxa"/>
          </w:tcPr>
          <w:p w14:paraId="1DCEAC5A" w14:textId="77777777" w:rsidR="001E2F3A" w:rsidRDefault="001E2F3A" w:rsidP="00B87ACF">
            <w:pPr>
              <w:pStyle w:val="NoSpacing"/>
            </w:pPr>
          </w:p>
        </w:tc>
      </w:tr>
      <w:tr w:rsidR="001E2F3A" w14:paraId="109FB796" w14:textId="77777777" w:rsidTr="00B87ACF">
        <w:tc>
          <w:tcPr>
            <w:tcW w:w="5245" w:type="dxa"/>
            <w:vMerge/>
          </w:tcPr>
          <w:p w14:paraId="2936CBCB" w14:textId="77777777" w:rsidR="001E2F3A" w:rsidRPr="001459E3" w:rsidRDefault="001E2F3A" w:rsidP="00B87ACF">
            <w:pPr>
              <w:pStyle w:val="NoSpacing"/>
              <w:rPr>
                <w:sz w:val="20"/>
                <w:szCs w:val="20"/>
              </w:rPr>
            </w:pPr>
          </w:p>
        </w:tc>
        <w:tc>
          <w:tcPr>
            <w:tcW w:w="3544" w:type="dxa"/>
          </w:tcPr>
          <w:p w14:paraId="3634F18E" w14:textId="77777777" w:rsidR="001E2F3A" w:rsidRPr="00D5691A" w:rsidRDefault="001E2F3A" w:rsidP="00B87ACF">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2823A104" w14:textId="77777777" w:rsidR="001E2F3A" w:rsidRPr="00D5691A" w:rsidRDefault="00780C3A" w:rsidP="00B87ACF">
            <w:pPr>
              <w:jc w:val="center"/>
              <w:rPr>
                <w:sz w:val="24"/>
                <w:szCs w:val="24"/>
              </w:rPr>
            </w:pPr>
            <w:sdt>
              <w:sdtPr>
                <w:rPr>
                  <w:rFonts w:cs="Arial"/>
                  <w:sz w:val="24"/>
                  <w:szCs w:val="24"/>
                </w:rPr>
                <w:id w:val="-1201866480"/>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79E4D46A" w14:textId="77777777" w:rsidR="001E2F3A" w:rsidRDefault="001E2F3A" w:rsidP="00B87ACF">
            <w:pPr>
              <w:pStyle w:val="NoSpacing"/>
            </w:pPr>
          </w:p>
        </w:tc>
        <w:tc>
          <w:tcPr>
            <w:tcW w:w="2268" w:type="dxa"/>
          </w:tcPr>
          <w:p w14:paraId="5AB5EF07" w14:textId="77777777" w:rsidR="001E2F3A" w:rsidRDefault="001E2F3A" w:rsidP="00B87ACF">
            <w:pPr>
              <w:pStyle w:val="NoSpacing"/>
            </w:pPr>
          </w:p>
        </w:tc>
      </w:tr>
      <w:tr w:rsidR="001E2F3A" w14:paraId="7003BF1B" w14:textId="77777777" w:rsidTr="00B87ACF">
        <w:tc>
          <w:tcPr>
            <w:tcW w:w="5245" w:type="dxa"/>
            <w:vMerge/>
          </w:tcPr>
          <w:p w14:paraId="5A52B960" w14:textId="77777777" w:rsidR="001E2F3A" w:rsidRPr="001459E3" w:rsidRDefault="001E2F3A" w:rsidP="00B87ACF">
            <w:pPr>
              <w:pStyle w:val="NoSpacing"/>
              <w:rPr>
                <w:sz w:val="20"/>
                <w:szCs w:val="20"/>
              </w:rPr>
            </w:pPr>
          </w:p>
        </w:tc>
        <w:tc>
          <w:tcPr>
            <w:tcW w:w="3544" w:type="dxa"/>
          </w:tcPr>
          <w:p w14:paraId="329E8772" w14:textId="77777777" w:rsidR="001E2F3A" w:rsidRPr="00D5691A" w:rsidRDefault="001E2F3A" w:rsidP="00B87ACF">
            <w:pPr>
              <w:pStyle w:val="NoSpacing"/>
              <w:jc w:val="right"/>
              <w:rPr>
                <w:sz w:val="20"/>
                <w:szCs w:val="20"/>
              </w:rPr>
            </w:pPr>
            <w:r>
              <w:rPr>
                <w:sz w:val="20"/>
                <w:szCs w:val="20"/>
              </w:rPr>
              <w:t>Resume / CV</w:t>
            </w:r>
          </w:p>
        </w:tc>
        <w:tc>
          <w:tcPr>
            <w:tcW w:w="567" w:type="dxa"/>
          </w:tcPr>
          <w:p w14:paraId="06BEE5A7" w14:textId="77777777" w:rsidR="001E2F3A" w:rsidRPr="00D5691A" w:rsidRDefault="00780C3A" w:rsidP="00B87ACF">
            <w:pPr>
              <w:jc w:val="center"/>
              <w:rPr>
                <w:sz w:val="24"/>
                <w:szCs w:val="24"/>
              </w:rPr>
            </w:pPr>
            <w:sdt>
              <w:sdtPr>
                <w:rPr>
                  <w:rFonts w:cs="Arial"/>
                  <w:sz w:val="24"/>
                  <w:szCs w:val="24"/>
                </w:rPr>
                <w:id w:val="1455987269"/>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647CE4D9" w14:textId="77777777" w:rsidR="001E2F3A" w:rsidRDefault="001E2F3A" w:rsidP="00B87ACF">
            <w:pPr>
              <w:pStyle w:val="NoSpacing"/>
            </w:pPr>
          </w:p>
        </w:tc>
        <w:tc>
          <w:tcPr>
            <w:tcW w:w="2268" w:type="dxa"/>
          </w:tcPr>
          <w:p w14:paraId="266446FA" w14:textId="77777777" w:rsidR="001E2F3A" w:rsidRDefault="001E2F3A" w:rsidP="00B87ACF">
            <w:pPr>
              <w:pStyle w:val="NoSpacing"/>
            </w:pPr>
          </w:p>
        </w:tc>
      </w:tr>
      <w:tr w:rsidR="001E2F3A" w14:paraId="436377AD" w14:textId="77777777" w:rsidTr="00B87ACF">
        <w:tc>
          <w:tcPr>
            <w:tcW w:w="5245" w:type="dxa"/>
            <w:vMerge/>
          </w:tcPr>
          <w:p w14:paraId="5AC76A4A" w14:textId="77777777" w:rsidR="001E2F3A" w:rsidRPr="001459E3" w:rsidRDefault="001E2F3A" w:rsidP="00B87ACF">
            <w:pPr>
              <w:pStyle w:val="NoSpacing"/>
              <w:rPr>
                <w:sz w:val="20"/>
                <w:szCs w:val="20"/>
              </w:rPr>
            </w:pPr>
          </w:p>
        </w:tc>
        <w:tc>
          <w:tcPr>
            <w:tcW w:w="3544" w:type="dxa"/>
          </w:tcPr>
          <w:p w14:paraId="2F457FE9" w14:textId="77777777" w:rsidR="001E2F3A" w:rsidRPr="00D5691A" w:rsidRDefault="001E2F3A" w:rsidP="00B87ACF">
            <w:pPr>
              <w:pStyle w:val="NoSpacing"/>
              <w:jc w:val="right"/>
              <w:rPr>
                <w:sz w:val="20"/>
                <w:szCs w:val="20"/>
              </w:rPr>
            </w:pPr>
            <w:r>
              <w:rPr>
                <w:sz w:val="20"/>
                <w:szCs w:val="20"/>
              </w:rPr>
              <w:t>Organisational Training Records</w:t>
            </w:r>
          </w:p>
        </w:tc>
        <w:tc>
          <w:tcPr>
            <w:tcW w:w="567" w:type="dxa"/>
          </w:tcPr>
          <w:p w14:paraId="1848DE1F" w14:textId="77777777" w:rsidR="001E2F3A" w:rsidRPr="00D5691A" w:rsidRDefault="00780C3A" w:rsidP="00B87ACF">
            <w:pPr>
              <w:jc w:val="center"/>
              <w:rPr>
                <w:sz w:val="24"/>
                <w:szCs w:val="24"/>
              </w:rPr>
            </w:pPr>
            <w:sdt>
              <w:sdtPr>
                <w:rPr>
                  <w:rFonts w:cs="Arial"/>
                  <w:sz w:val="24"/>
                  <w:szCs w:val="24"/>
                </w:rPr>
                <w:id w:val="-1662150489"/>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3E7E01E3" w14:textId="77777777" w:rsidR="001E2F3A" w:rsidRDefault="001E2F3A" w:rsidP="00B87ACF">
            <w:pPr>
              <w:pStyle w:val="NoSpacing"/>
            </w:pPr>
          </w:p>
        </w:tc>
        <w:tc>
          <w:tcPr>
            <w:tcW w:w="2268" w:type="dxa"/>
          </w:tcPr>
          <w:p w14:paraId="031B24E8" w14:textId="77777777" w:rsidR="001E2F3A" w:rsidRDefault="001E2F3A" w:rsidP="00B87ACF">
            <w:pPr>
              <w:pStyle w:val="NoSpacing"/>
            </w:pPr>
          </w:p>
        </w:tc>
      </w:tr>
      <w:tr w:rsidR="001E2F3A" w14:paraId="6F0C6B13" w14:textId="77777777" w:rsidTr="00B87ACF">
        <w:tc>
          <w:tcPr>
            <w:tcW w:w="5245" w:type="dxa"/>
            <w:vMerge/>
          </w:tcPr>
          <w:p w14:paraId="59F305CF" w14:textId="77777777" w:rsidR="001E2F3A" w:rsidRPr="001459E3" w:rsidRDefault="001E2F3A" w:rsidP="00B87ACF">
            <w:pPr>
              <w:pStyle w:val="NoSpacing"/>
              <w:rPr>
                <w:sz w:val="20"/>
                <w:szCs w:val="20"/>
              </w:rPr>
            </w:pPr>
          </w:p>
        </w:tc>
        <w:tc>
          <w:tcPr>
            <w:tcW w:w="3544" w:type="dxa"/>
          </w:tcPr>
          <w:p w14:paraId="5B32BE80" w14:textId="77777777" w:rsidR="001E2F3A" w:rsidRPr="00D5691A" w:rsidRDefault="001E2F3A" w:rsidP="00B87ACF">
            <w:pPr>
              <w:pStyle w:val="NoSpacing"/>
              <w:jc w:val="right"/>
              <w:rPr>
                <w:sz w:val="20"/>
                <w:szCs w:val="20"/>
              </w:rPr>
            </w:pPr>
            <w:r>
              <w:rPr>
                <w:sz w:val="20"/>
                <w:szCs w:val="20"/>
              </w:rPr>
              <w:t>Other</w:t>
            </w:r>
          </w:p>
        </w:tc>
        <w:tc>
          <w:tcPr>
            <w:tcW w:w="567" w:type="dxa"/>
          </w:tcPr>
          <w:p w14:paraId="44C30858" w14:textId="77777777" w:rsidR="001E2F3A" w:rsidRPr="00D5691A" w:rsidRDefault="00780C3A" w:rsidP="00B87ACF">
            <w:pPr>
              <w:jc w:val="center"/>
              <w:rPr>
                <w:sz w:val="24"/>
                <w:szCs w:val="24"/>
              </w:rPr>
            </w:pPr>
            <w:sdt>
              <w:sdtPr>
                <w:rPr>
                  <w:rFonts w:cs="Arial"/>
                  <w:sz w:val="24"/>
                  <w:szCs w:val="24"/>
                </w:rPr>
                <w:id w:val="-1323347756"/>
                <w14:checkbox>
                  <w14:checked w14:val="0"/>
                  <w14:checkedState w14:val="2612" w14:font="MS Gothic"/>
                  <w14:uncheckedState w14:val="2610" w14:font="MS Gothic"/>
                </w14:checkbox>
              </w:sdtPr>
              <w:sdtEndPr/>
              <w:sdtContent>
                <w:r w:rsidR="001E2F3A">
                  <w:rPr>
                    <w:rFonts w:ascii="MS Gothic" w:eastAsia="MS Gothic" w:hAnsi="MS Gothic" w:cs="Arial" w:hint="eastAsia"/>
                    <w:sz w:val="24"/>
                    <w:szCs w:val="24"/>
                  </w:rPr>
                  <w:t>☐</w:t>
                </w:r>
              </w:sdtContent>
            </w:sdt>
          </w:p>
        </w:tc>
        <w:tc>
          <w:tcPr>
            <w:tcW w:w="4111" w:type="dxa"/>
          </w:tcPr>
          <w:p w14:paraId="0923FBA1" w14:textId="77777777" w:rsidR="001E2F3A" w:rsidRDefault="001E2F3A" w:rsidP="00B87ACF">
            <w:pPr>
              <w:pStyle w:val="NoSpacing"/>
            </w:pPr>
          </w:p>
        </w:tc>
        <w:tc>
          <w:tcPr>
            <w:tcW w:w="2268" w:type="dxa"/>
          </w:tcPr>
          <w:p w14:paraId="4478F2EE" w14:textId="77777777" w:rsidR="001E2F3A" w:rsidRDefault="001E2F3A" w:rsidP="00B87ACF">
            <w:pPr>
              <w:pStyle w:val="NoSpacing"/>
            </w:pPr>
          </w:p>
        </w:tc>
      </w:tr>
      <w:tr w:rsidR="00C46160" w14:paraId="78A283E6" w14:textId="77777777" w:rsidTr="00B87ACF">
        <w:tc>
          <w:tcPr>
            <w:tcW w:w="5245" w:type="dxa"/>
            <w:vMerge w:val="restart"/>
          </w:tcPr>
          <w:p w14:paraId="3EFB6F07" w14:textId="77777777" w:rsidR="003048FC" w:rsidRPr="003048FC" w:rsidRDefault="003048FC" w:rsidP="003048FC">
            <w:pPr>
              <w:pStyle w:val="NoSpacing"/>
              <w:rPr>
                <w:b/>
                <w:bCs/>
                <w:sz w:val="20"/>
                <w:szCs w:val="20"/>
              </w:rPr>
            </w:pPr>
            <w:r w:rsidRPr="003048FC">
              <w:rPr>
                <w:b/>
                <w:bCs/>
                <w:sz w:val="20"/>
                <w:szCs w:val="20"/>
              </w:rPr>
              <w:t>Knowledge Evidence</w:t>
            </w:r>
          </w:p>
          <w:p w14:paraId="6559D9C5" w14:textId="3BA834B9" w:rsidR="003048FC" w:rsidRPr="003048FC" w:rsidRDefault="003048FC" w:rsidP="003048FC">
            <w:pPr>
              <w:pStyle w:val="NoSpacing"/>
              <w:rPr>
                <w:sz w:val="20"/>
                <w:szCs w:val="20"/>
              </w:rPr>
            </w:pPr>
            <w:r w:rsidRPr="003048FC">
              <w:rPr>
                <w:sz w:val="20"/>
                <w:szCs w:val="20"/>
              </w:rPr>
              <w:t>The candidate must be able to demonstrate knowledge to complete the tasks outlined in the elements, performance criteria and foundation skills of this unit, including knowledge of:</w:t>
            </w:r>
          </w:p>
          <w:p w14:paraId="43043A1A" w14:textId="77777777" w:rsidR="003048FC" w:rsidRPr="003048FC" w:rsidRDefault="003048FC">
            <w:pPr>
              <w:pStyle w:val="NoSpacing"/>
              <w:numPr>
                <w:ilvl w:val="0"/>
                <w:numId w:val="134"/>
              </w:numPr>
              <w:rPr>
                <w:sz w:val="20"/>
                <w:szCs w:val="20"/>
              </w:rPr>
            </w:pPr>
            <w:r w:rsidRPr="003048FC">
              <w:rPr>
                <w:sz w:val="20"/>
                <w:szCs w:val="20"/>
              </w:rPr>
              <w:t>information collection methods that support review and feedback of presentations</w:t>
            </w:r>
          </w:p>
          <w:p w14:paraId="1435C1A1" w14:textId="77777777" w:rsidR="003048FC" w:rsidRPr="003048FC" w:rsidRDefault="003048FC">
            <w:pPr>
              <w:pStyle w:val="NoSpacing"/>
              <w:numPr>
                <w:ilvl w:val="0"/>
                <w:numId w:val="134"/>
              </w:numPr>
              <w:rPr>
                <w:sz w:val="20"/>
                <w:szCs w:val="20"/>
              </w:rPr>
            </w:pPr>
            <w:r w:rsidRPr="003048FC">
              <w:rPr>
                <w:sz w:val="20"/>
                <w:szCs w:val="20"/>
              </w:rPr>
              <w:t>organisational and legislative obligations and requirements relevant to presentations</w:t>
            </w:r>
          </w:p>
          <w:p w14:paraId="6D51EA38" w14:textId="77777777" w:rsidR="003048FC" w:rsidRPr="003048FC" w:rsidRDefault="003048FC">
            <w:pPr>
              <w:pStyle w:val="NoSpacing"/>
              <w:numPr>
                <w:ilvl w:val="0"/>
                <w:numId w:val="134"/>
              </w:numPr>
              <w:rPr>
                <w:sz w:val="20"/>
                <w:szCs w:val="20"/>
              </w:rPr>
            </w:pPr>
            <w:r w:rsidRPr="003048FC">
              <w:rPr>
                <w:sz w:val="20"/>
                <w:szCs w:val="20"/>
              </w:rPr>
              <w:t>structure of presentations according to intended outcomes</w:t>
            </w:r>
          </w:p>
          <w:p w14:paraId="7A93510A" w14:textId="77777777" w:rsidR="003048FC" w:rsidRPr="003048FC" w:rsidRDefault="003048FC">
            <w:pPr>
              <w:pStyle w:val="NoSpacing"/>
              <w:numPr>
                <w:ilvl w:val="0"/>
                <w:numId w:val="134"/>
              </w:numPr>
              <w:rPr>
                <w:sz w:val="20"/>
                <w:szCs w:val="20"/>
              </w:rPr>
            </w:pPr>
            <w:r w:rsidRPr="003048FC">
              <w:rPr>
                <w:sz w:val="20"/>
                <w:szCs w:val="20"/>
              </w:rPr>
              <w:t>principles of effective communication including:</w:t>
            </w:r>
          </w:p>
          <w:p w14:paraId="0098DFA7" w14:textId="77777777" w:rsidR="003048FC" w:rsidRPr="003048FC" w:rsidRDefault="003048FC">
            <w:pPr>
              <w:pStyle w:val="NoSpacing"/>
              <w:numPr>
                <w:ilvl w:val="0"/>
                <w:numId w:val="135"/>
              </w:numPr>
              <w:rPr>
                <w:sz w:val="20"/>
                <w:szCs w:val="20"/>
              </w:rPr>
            </w:pPr>
            <w:r w:rsidRPr="003048FC">
              <w:rPr>
                <w:sz w:val="20"/>
                <w:szCs w:val="20"/>
              </w:rPr>
              <w:t>persuasive communication techniques</w:t>
            </w:r>
          </w:p>
          <w:p w14:paraId="03C8B641" w14:textId="77777777" w:rsidR="003048FC" w:rsidRPr="003048FC" w:rsidRDefault="003048FC">
            <w:pPr>
              <w:pStyle w:val="NoSpacing"/>
              <w:numPr>
                <w:ilvl w:val="0"/>
                <w:numId w:val="135"/>
              </w:numPr>
              <w:rPr>
                <w:sz w:val="20"/>
                <w:szCs w:val="20"/>
              </w:rPr>
            </w:pPr>
            <w:r w:rsidRPr="003048FC">
              <w:rPr>
                <w:sz w:val="20"/>
                <w:szCs w:val="20"/>
              </w:rPr>
              <w:t>verbal and non-verbal communication</w:t>
            </w:r>
          </w:p>
          <w:p w14:paraId="46049203" w14:textId="77777777" w:rsidR="003048FC" w:rsidRPr="003048FC" w:rsidRDefault="003048FC">
            <w:pPr>
              <w:pStyle w:val="NoSpacing"/>
              <w:numPr>
                <w:ilvl w:val="0"/>
                <w:numId w:val="136"/>
              </w:numPr>
              <w:rPr>
                <w:sz w:val="20"/>
                <w:szCs w:val="20"/>
              </w:rPr>
            </w:pPr>
            <w:r w:rsidRPr="003048FC">
              <w:rPr>
                <w:sz w:val="20"/>
                <w:szCs w:val="20"/>
              </w:rPr>
              <w:t>presentation methods</w:t>
            </w:r>
          </w:p>
          <w:p w14:paraId="38625D7B" w14:textId="77777777" w:rsidR="003048FC" w:rsidRPr="003048FC" w:rsidRDefault="003048FC">
            <w:pPr>
              <w:pStyle w:val="NoSpacing"/>
              <w:numPr>
                <w:ilvl w:val="0"/>
                <w:numId w:val="136"/>
              </w:numPr>
              <w:rPr>
                <w:sz w:val="20"/>
                <w:szCs w:val="20"/>
              </w:rPr>
            </w:pPr>
            <w:r w:rsidRPr="003048FC">
              <w:rPr>
                <w:sz w:val="20"/>
                <w:szCs w:val="20"/>
              </w:rPr>
              <w:t>different aids, materials and techniques that can be used for presentations.</w:t>
            </w:r>
          </w:p>
          <w:p w14:paraId="512401A5" w14:textId="77777777" w:rsidR="00C46160" w:rsidRPr="001459E3" w:rsidRDefault="00C46160" w:rsidP="00C46160">
            <w:pPr>
              <w:pStyle w:val="NoSpacing"/>
              <w:rPr>
                <w:sz w:val="20"/>
                <w:szCs w:val="20"/>
              </w:rPr>
            </w:pPr>
          </w:p>
        </w:tc>
        <w:tc>
          <w:tcPr>
            <w:tcW w:w="3544" w:type="dxa"/>
          </w:tcPr>
          <w:p w14:paraId="6D5FFD5E" w14:textId="588E9968" w:rsidR="00C46160" w:rsidRDefault="00C46160" w:rsidP="00C46160">
            <w:pPr>
              <w:pStyle w:val="NoSpacing"/>
              <w:jc w:val="right"/>
              <w:rPr>
                <w:sz w:val="20"/>
                <w:szCs w:val="20"/>
              </w:rPr>
            </w:pPr>
            <w:r w:rsidRPr="00D5691A">
              <w:rPr>
                <w:sz w:val="20"/>
                <w:szCs w:val="20"/>
              </w:rPr>
              <w:t>Qualifications</w:t>
            </w:r>
            <w:r>
              <w:rPr>
                <w:sz w:val="20"/>
                <w:szCs w:val="20"/>
              </w:rPr>
              <w:t xml:space="preserve"> </w:t>
            </w:r>
            <w:r w:rsidRPr="00D5691A">
              <w:rPr>
                <w:sz w:val="20"/>
                <w:szCs w:val="20"/>
              </w:rPr>
              <w:t>/ Statements of Attainment</w:t>
            </w:r>
          </w:p>
        </w:tc>
        <w:tc>
          <w:tcPr>
            <w:tcW w:w="567" w:type="dxa"/>
          </w:tcPr>
          <w:p w14:paraId="1687E49B" w14:textId="71A01DCB" w:rsidR="00C46160" w:rsidRDefault="00780C3A" w:rsidP="00C46160">
            <w:pPr>
              <w:jc w:val="center"/>
              <w:rPr>
                <w:rFonts w:cs="Arial"/>
                <w:sz w:val="24"/>
                <w:szCs w:val="24"/>
              </w:rPr>
            </w:pPr>
            <w:sdt>
              <w:sdtPr>
                <w:rPr>
                  <w:rFonts w:cs="Arial"/>
                  <w:sz w:val="24"/>
                  <w:szCs w:val="24"/>
                </w:rPr>
                <w:id w:val="938033924"/>
                <w14:checkbox>
                  <w14:checked w14:val="0"/>
                  <w14:checkedState w14:val="2612" w14:font="MS Gothic"/>
                  <w14:uncheckedState w14:val="2610" w14:font="MS Gothic"/>
                </w14:checkbox>
              </w:sdtPr>
              <w:sdtEndPr/>
              <w:sdtContent>
                <w:r w:rsidR="00C46160" w:rsidRPr="00D5691A">
                  <w:rPr>
                    <w:rFonts w:ascii="MS Gothic" w:eastAsia="MS Gothic" w:hAnsi="MS Gothic" w:cs="Arial" w:hint="eastAsia"/>
                    <w:sz w:val="24"/>
                    <w:szCs w:val="24"/>
                  </w:rPr>
                  <w:t>☐</w:t>
                </w:r>
              </w:sdtContent>
            </w:sdt>
          </w:p>
        </w:tc>
        <w:tc>
          <w:tcPr>
            <w:tcW w:w="4111" w:type="dxa"/>
          </w:tcPr>
          <w:p w14:paraId="7659BFAF" w14:textId="77777777" w:rsidR="00C46160" w:rsidRDefault="00C46160" w:rsidP="00C46160">
            <w:pPr>
              <w:pStyle w:val="NoSpacing"/>
            </w:pPr>
          </w:p>
        </w:tc>
        <w:tc>
          <w:tcPr>
            <w:tcW w:w="2268" w:type="dxa"/>
          </w:tcPr>
          <w:p w14:paraId="6C1B914F" w14:textId="77777777" w:rsidR="00C46160" w:rsidRDefault="00C46160" w:rsidP="00C46160">
            <w:pPr>
              <w:pStyle w:val="NoSpacing"/>
            </w:pPr>
          </w:p>
        </w:tc>
      </w:tr>
      <w:tr w:rsidR="00C46160" w14:paraId="457487DC" w14:textId="77777777" w:rsidTr="00B87ACF">
        <w:tc>
          <w:tcPr>
            <w:tcW w:w="5245" w:type="dxa"/>
            <w:vMerge/>
          </w:tcPr>
          <w:p w14:paraId="0DAB06AB" w14:textId="77777777" w:rsidR="00C46160" w:rsidRPr="001459E3" w:rsidRDefault="00C46160" w:rsidP="00C46160">
            <w:pPr>
              <w:pStyle w:val="NoSpacing"/>
              <w:rPr>
                <w:sz w:val="20"/>
                <w:szCs w:val="20"/>
              </w:rPr>
            </w:pPr>
          </w:p>
        </w:tc>
        <w:tc>
          <w:tcPr>
            <w:tcW w:w="3544" w:type="dxa"/>
          </w:tcPr>
          <w:p w14:paraId="752B8830" w14:textId="26A3EDFB" w:rsidR="00C46160" w:rsidRDefault="00C46160" w:rsidP="00C46160">
            <w:pPr>
              <w:pStyle w:val="NoSpacing"/>
              <w:jc w:val="right"/>
              <w:rPr>
                <w:sz w:val="20"/>
                <w:szCs w:val="20"/>
              </w:rPr>
            </w:pPr>
            <w:r>
              <w:rPr>
                <w:sz w:val="20"/>
                <w:szCs w:val="20"/>
              </w:rPr>
              <w:t>Samples of completed work</w:t>
            </w:r>
          </w:p>
        </w:tc>
        <w:tc>
          <w:tcPr>
            <w:tcW w:w="567" w:type="dxa"/>
          </w:tcPr>
          <w:p w14:paraId="221490E0" w14:textId="79ED8C20" w:rsidR="00C46160" w:rsidRDefault="00780C3A" w:rsidP="00C46160">
            <w:pPr>
              <w:jc w:val="center"/>
              <w:rPr>
                <w:rFonts w:cs="Arial"/>
                <w:sz w:val="24"/>
                <w:szCs w:val="24"/>
              </w:rPr>
            </w:pPr>
            <w:sdt>
              <w:sdtPr>
                <w:rPr>
                  <w:rFonts w:cs="Arial"/>
                  <w:sz w:val="24"/>
                  <w:szCs w:val="24"/>
                </w:rPr>
                <w:id w:val="1158112230"/>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A06A989" w14:textId="77777777" w:rsidR="00C46160" w:rsidRDefault="00C46160" w:rsidP="00C46160">
            <w:pPr>
              <w:pStyle w:val="NoSpacing"/>
            </w:pPr>
          </w:p>
        </w:tc>
        <w:tc>
          <w:tcPr>
            <w:tcW w:w="2268" w:type="dxa"/>
          </w:tcPr>
          <w:p w14:paraId="3CA29D2C" w14:textId="77777777" w:rsidR="00C46160" w:rsidRDefault="00C46160" w:rsidP="00C46160">
            <w:pPr>
              <w:pStyle w:val="NoSpacing"/>
            </w:pPr>
          </w:p>
        </w:tc>
      </w:tr>
      <w:tr w:rsidR="00C46160" w14:paraId="33B811BA" w14:textId="77777777" w:rsidTr="00B87ACF">
        <w:tc>
          <w:tcPr>
            <w:tcW w:w="5245" w:type="dxa"/>
            <w:vMerge/>
          </w:tcPr>
          <w:p w14:paraId="228CEBD3" w14:textId="77777777" w:rsidR="00C46160" w:rsidRPr="001459E3" w:rsidRDefault="00C46160" w:rsidP="00C46160">
            <w:pPr>
              <w:pStyle w:val="NoSpacing"/>
              <w:rPr>
                <w:sz w:val="20"/>
                <w:szCs w:val="20"/>
              </w:rPr>
            </w:pPr>
          </w:p>
        </w:tc>
        <w:tc>
          <w:tcPr>
            <w:tcW w:w="3544" w:type="dxa"/>
          </w:tcPr>
          <w:p w14:paraId="133FBC85" w14:textId="29258E94" w:rsidR="00C46160" w:rsidRDefault="00C46160" w:rsidP="00C46160">
            <w:pPr>
              <w:pStyle w:val="NoSpacing"/>
              <w:jc w:val="right"/>
              <w:rPr>
                <w:sz w:val="20"/>
                <w:szCs w:val="20"/>
              </w:rPr>
            </w:pPr>
            <w:r>
              <w:rPr>
                <w:sz w:val="20"/>
                <w:szCs w:val="20"/>
              </w:rPr>
              <w:t>Job / Position Descriptions</w:t>
            </w:r>
          </w:p>
        </w:tc>
        <w:tc>
          <w:tcPr>
            <w:tcW w:w="567" w:type="dxa"/>
          </w:tcPr>
          <w:p w14:paraId="0F2FFD02" w14:textId="20DB8D6C" w:rsidR="00C46160" w:rsidRDefault="00780C3A" w:rsidP="00C46160">
            <w:pPr>
              <w:jc w:val="center"/>
              <w:rPr>
                <w:rFonts w:cs="Arial"/>
                <w:sz w:val="24"/>
                <w:szCs w:val="24"/>
              </w:rPr>
            </w:pPr>
            <w:sdt>
              <w:sdtPr>
                <w:rPr>
                  <w:rFonts w:cs="Arial"/>
                  <w:sz w:val="24"/>
                  <w:szCs w:val="24"/>
                </w:rPr>
                <w:id w:val="-724909966"/>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3F09DC2A" w14:textId="77777777" w:rsidR="00C46160" w:rsidRDefault="00C46160" w:rsidP="00C46160">
            <w:pPr>
              <w:pStyle w:val="NoSpacing"/>
            </w:pPr>
          </w:p>
        </w:tc>
        <w:tc>
          <w:tcPr>
            <w:tcW w:w="2268" w:type="dxa"/>
          </w:tcPr>
          <w:p w14:paraId="78501810" w14:textId="77777777" w:rsidR="00C46160" w:rsidRDefault="00C46160" w:rsidP="00C46160">
            <w:pPr>
              <w:pStyle w:val="NoSpacing"/>
            </w:pPr>
          </w:p>
        </w:tc>
      </w:tr>
      <w:tr w:rsidR="00C46160" w14:paraId="08606037" w14:textId="77777777" w:rsidTr="00B87ACF">
        <w:tc>
          <w:tcPr>
            <w:tcW w:w="5245" w:type="dxa"/>
            <w:vMerge/>
          </w:tcPr>
          <w:p w14:paraId="378CE669" w14:textId="77777777" w:rsidR="00C46160" w:rsidRPr="001459E3" w:rsidRDefault="00C46160" w:rsidP="00C46160">
            <w:pPr>
              <w:pStyle w:val="NoSpacing"/>
              <w:rPr>
                <w:sz w:val="20"/>
                <w:szCs w:val="20"/>
              </w:rPr>
            </w:pPr>
          </w:p>
        </w:tc>
        <w:tc>
          <w:tcPr>
            <w:tcW w:w="3544" w:type="dxa"/>
          </w:tcPr>
          <w:p w14:paraId="33701BD1" w14:textId="21CD30EB" w:rsidR="00C46160" w:rsidRDefault="00C46160" w:rsidP="00C46160">
            <w:pPr>
              <w:pStyle w:val="NoSpacing"/>
              <w:jc w:val="right"/>
              <w:rPr>
                <w:sz w:val="20"/>
                <w:szCs w:val="20"/>
              </w:rPr>
            </w:pPr>
            <w:r>
              <w:rPr>
                <w:sz w:val="20"/>
                <w:szCs w:val="20"/>
              </w:rPr>
              <w:t>Consultation Records</w:t>
            </w:r>
          </w:p>
        </w:tc>
        <w:tc>
          <w:tcPr>
            <w:tcW w:w="567" w:type="dxa"/>
          </w:tcPr>
          <w:p w14:paraId="6EE7FA50" w14:textId="57DA6230" w:rsidR="00C46160" w:rsidRDefault="00780C3A" w:rsidP="00C46160">
            <w:pPr>
              <w:jc w:val="center"/>
              <w:rPr>
                <w:rFonts w:cs="Arial"/>
                <w:sz w:val="24"/>
                <w:szCs w:val="24"/>
              </w:rPr>
            </w:pPr>
            <w:sdt>
              <w:sdtPr>
                <w:rPr>
                  <w:rFonts w:cs="Arial"/>
                  <w:sz w:val="24"/>
                  <w:szCs w:val="24"/>
                </w:rPr>
                <w:id w:val="1054742598"/>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547AC3A6" w14:textId="77777777" w:rsidR="00C46160" w:rsidRDefault="00C46160" w:rsidP="00C46160">
            <w:pPr>
              <w:pStyle w:val="NoSpacing"/>
            </w:pPr>
          </w:p>
        </w:tc>
        <w:tc>
          <w:tcPr>
            <w:tcW w:w="2268" w:type="dxa"/>
          </w:tcPr>
          <w:p w14:paraId="04B0A96D" w14:textId="77777777" w:rsidR="00C46160" w:rsidRDefault="00C46160" w:rsidP="00C46160">
            <w:pPr>
              <w:pStyle w:val="NoSpacing"/>
            </w:pPr>
          </w:p>
        </w:tc>
      </w:tr>
      <w:tr w:rsidR="00C46160" w14:paraId="388D5B87" w14:textId="77777777" w:rsidTr="00B87ACF">
        <w:tc>
          <w:tcPr>
            <w:tcW w:w="5245" w:type="dxa"/>
            <w:vMerge/>
          </w:tcPr>
          <w:p w14:paraId="7457D87F" w14:textId="77777777" w:rsidR="00C46160" w:rsidRPr="001459E3" w:rsidRDefault="00C46160" w:rsidP="00C46160">
            <w:pPr>
              <w:pStyle w:val="NoSpacing"/>
              <w:rPr>
                <w:sz w:val="20"/>
                <w:szCs w:val="20"/>
              </w:rPr>
            </w:pPr>
          </w:p>
        </w:tc>
        <w:tc>
          <w:tcPr>
            <w:tcW w:w="3544" w:type="dxa"/>
          </w:tcPr>
          <w:p w14:paraId="69197B04" w14:textId="6FF5BBD4" w:rsidR="00C46160" w:rsidRDefault="00C46160" w:rsidP="00C46160">
            <w:pPr>
              <w:pStyle w:val="NoSpacing"/>
              <w:jc w:val="right"/>
              <w:rPr>
                <w:sz w:val="20"/>
                <w:szCs w:val="20"/>
              </w:rPr>
            </w:pPr>
            <w:r>
              <w:rPr>
                <w:sz w:val="20"/>
                <w:szCs w:val="20"/>
              </w:rPr>
              <w:t>References</w:t>
            </w:r>
          </w:p>
        </w:tc>
        <w:tc>
          <w:tcPr>
            <w:tcW w:w="567" w:type="dxa"/>
          </w:tcPr>
          <w:p w14:paraId="11914476" w14:textId="41339F8A" w:rsidR="00C46160" w:rsidRDefault="00780C3A" w:rsidP="00C46160">
            <w:pPr>
              <w:jc w:val="center"/>
              <w:rPr>
                <w:rFonts w:cs="Arial"/>
                <w:sz w:val="24"/>
                <w:szCs w:val="24"/>
              </w:rPr>
            </w:pPr>
            <w:sdt>
              <w:sdtPr>
                <w:rPr>
                  <w:rFonts w:cs="Arial"/>
                  <w:sz w:val="24"/>
                  <w:szCs w:val="24"/>
                </w:rPr>
                <w:id w:val="2114861458"/>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0CFC2DF3" w14:textId="77777777" w:rsidR="00C46160" w:rsidRDefault="00C46160" w:rsidP="00C46160">
            <w:pPr>
              <w:pStyle w:val="NoSpacing"/>
            </w:pPr>
          </w:p>
        </w:tc>
        <w:tc>
          <w:tcPr>
            <w:tcW w:w="2268" w:type="dxa"/>
          </w:tcPr>
          <w:p w14:paraId="417B76E7" w14:textId="77777777" w:rsidR="00C46160" w:rsidRDefault="00C46160" w:rsidP="00C46160">
            <w:pPr>
              <w:pStyle w:val="NoSpacing"/>
            </w:pPr>
          </w:p>
        </w:tc>
      </w:tr>
      <w:tr w:rsidR="00C46160" w14:paraId="3255D429" w14:textId="77777777" w:rsidTr="00B87ACF">
        <w:tc>
          <w:tcPr>
            <w:tcW w:w="5245" w:type="dxa"/>
            <w:vMerge/>
          </w:tcPr>
          <w:p w14:paraId="21FD1B31" w14:textId="77777777" w:rsidR="00C46160" w:rsidRPr="001459E3" w:rsidRDefault="00C46160" w:rsidP="00C46160">
            <w:pPr>
              <w:pStyle w:val="NoSpacing"/>
              <w:rPr>
                <w:sz w:val="20"/>
                <w:szCs w:val="20"/>
              </w:rPr>
            </w:pPr>
          </w:p>
        </w:tc>
        <w:tc>
          <w:tcPr>
            <w:tcW w:w="3544" w:type="dxa"/>
          </w:tcPr>
          <w:p w14:paraId="0608F5C7" w14:textId="747C3DC8" w:rsidR="00C46160" w:rsidRDefault="00C46160" w:rsidP="00C46160">
            <w:pPr>
              <w:pStyle w:val="NoSpacing"/>
              <w:jc w:val="right"/>
              <w:rPr>
                <w:sz w:val="20"/>
                <w:szCs w:val="20"/>
              </w:rPr>
            </w:pPr>
            <w:r>
              <w:rPr>
                <w:sz w:val="20"/>
                <w:szCs w:val="20"/>
              </w:rPr>
              <w:t>Structured 3</w:t>
            </w:r>
            <w:r w:rsidRPr="00D5691A">
              <w:rPr>
                <w:sz w:val="20"/>
                <w:szCs w:val="20"/>
                <w:vertAlign w:val="superscript"/>
              </w:rPr>
              <w:t>rd</w:t>
            </w:r>
            <w:r>
              <w:rPr>
                <w:sz w:val="20"/>
                <w:szCs w:val="20"/>
              </w:rPr>
              <w:t xml:space="preserve"> party reports</w:t>
            </w:r>
          </w:p>
        </w:tc>
        <w:tc>
          <w:tcPr>
            <w:tcW w:w="567" w:type="dxa"/>
          </w:tcPr>
          <w:p w14:paraId="20C99801" w14:textId="5D5B1AE4" w:rsidR="00C46160" w:rsidRDefault="00780C3A" w:rsidP="00C46160">
            <w:pPr>
              <w:jc w:val="center"/>
              <w:rPr>
                <w:rFonts w:cs="Arial"/>
                <w:sz w:val="24"/>
                <w:szCs w:val="24"/>
              </w:rPr>
            </w:pPr>
            <w:sdt>
              <w:sdtPr>
                <w:rPr>
                  <w:rFonts w:cs="Arial"/>
                  <w:sz w:val="24"/>
                  <w:szCs w:val="24"/>
                </w:rPr>
                <w:id w:val="-439530568"/>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0D9277E" w14:textId="77777777" w:rsidR="00C46160" w:rsidRDefault="00C46160" w:rsidP="00C46160">
            <w:pPr>
              <w:pStyle w:val="NoSpacing"/>
            </w:pPr>
          </w:p>
        </w:tc>
        <w:tc>
          <w:tcPr>
            <w:tcW w:w="2268" w:type="dxa"/>
          </w:tcPr>
          <w:p w14:paraId="55CCF167" w14:textId="77777777" w:rsidR="00C46160" w:rsidRDefault="00C46160" w:rsidP="00C46160">
            <w:pPr>
              <w:pStyle w:val="NoSpacing"/>
            </w:pPr>
          </w:p>
        </w:tc>
      </w:tr>
      <w:tr w:rsidR="00C46160" w14:paraId="464F905E" w14:textId="77777777" w:rsidTr="00B87ACF">
        <w:tc>
          <w:tcPr>
            <w:tcW w:w="5245" w:type="dxa"/>
            <w:vMerge/>
          </w:tcPr>
          <w:p w14:paraId="21B8F746" w14:textId="77777777" w:rsidR="00C46160" w:rsidRPr="001459E3" w:rsidRDefault="00C46160" w:rsidP="00C46160">
            <w:pPr>
              <w:pStyle w:val="NoSpacing"/>
              <w:rPr>
                <w:sz w:val="20"/>
                <w:szCs w:val="20"/>
              </w:rPr>
            </w:pPr>
          </w:p>
        </w:tc>
        <w:tc>
          <w:tcPr>
            <w:tcW w:w="3544" w:type="dxa"/>
          </w:tcPr>
          <w:p w14:paraId="4FF2EBC1" w14:textId="0B2372C6" w:rsidR="00C46160" w:rsidRDefault="00C46160" w:rsidP="00C46160">
            <w:pPr>
              <w:pStyle w:val="NoSpacing"/>
              <w:jc w:val="right"/>
              <w:rPr>
                <w:sz w:val="20"/>
                <w:szCs w:val="20"/>
              </w:rPr>
            </w:pPr>
            <w:r>
              <w:rPr>
                <w:sz w:val="20"/>
                <w:szCs w:val="20"/>
              </w:rPr>
              <w:t>Resume / CV</w:t>
            </w:r>
          </w:p>
        </w:tc>
        <w:tc>
          <w:tcPr>
            <w:tcW w:w="567" w:type="dxa"/>
          </w:tcPr>
          <w:p w14:paraId="354B3536" w14:textId="69F6D684" w:rsidR="00C46160" w:rsidRDefault="00780C3A" w:rsidP="00C46160">
            <w:pPr>
              <w:jc w:val="center"/>
              <w:rPr>
                <w:rFonts w:cs="Arial"/>
                <w:sz w:val="24"/>
                <w:szCs w:val="24"/>
              </w:rPr>
            </w:pPr>
            <w:sdt>
              <w:sdtPr>
                <w:rPr>
                  <w:rFonts w:cs="Arial"/>
                  <w:sz w:val="24"/>
                  <w:szCs w:val="24"/>
                </w:rPr>
                <w:id w:val="407735275"/>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21453A40" w14:textId="77777777" w:rsidR="00C46160" w:rsidRDefault="00C46160" w:rsidP="00C46160">
            <w:pPr>
              <w:pStyle w:val="NoSpacing"/>
            </w:pPr>
          </w:p>
        </w:tc>
        <w:tc>
          <w:tcPr>
            <w:tcW w:w="2268" w:type="dxa"/>
          </w:tcPr>
          <w:p w14:paraId="77D876B9" w14:textId="77777777" w:rsidR="00C46160" w:rsidRDefault="00C46160" w:rsidP="00C46160">
            <w:pPr>
              <w:pStyle w:val="NoSpacing"/>
            </w:pPr>
          </w:p>
        </w:tc>
      </w:tr>
      <w:tr w:rsidR="00C46160" w14:paraId="20F2D5E4" w14:textId="77777777" w:rsidTr="00B87ACF">
        <w:tc>
          <w:tcPr>
            <w:tcW w:w="5245" w:type="dxa"/>
            <w:vMerge/>
          </w:tcPr>
          <w:p w14:paraId="7562350C" w14:textId="77777777" w:rsidR="00C46160" w:rsidRPr="001459E3" w:rsidRDefault="00C46160" w:rsidP="00C46160">
            <w:pPr>
              <w:pStyle w:val="NoSpacing"/>
              <w:rPr>
                <w:sz w:val="20"/>
                <w:szCs w:val="20"/>
              </w:rPr>
            </w:pPr>
          </w:p>
        </w:tc>
        <w:tc>
          <w:tcPr>
            <w:tcW w:w="3544" w:type="dxa"/>
          </w:tcPr>
          <w:p w14:paraId="5399F176" w14:textId="3D9075D2" w:rsidR="00C46160" w:rsidRDefault="00C46160" w:rsidP="00C46160">
            <w:pPr>
              <w:pStyle w:val="NoSpacing"/>
              <w:jc w:val="right"/>
              <w:rPr>
                <w:sz w:val="20"/>
                <w:szCs w:val="20"/>
              </w:rPr>
            </w:pPr>
            <w:r>
              <w:rPr>
                <w:sz w:val="20"/>
                <w:szCs w:val="20"/>
              </w:rPr>
              <w:t>Organisational Training Records</w:t>
            </w:r>
          </w:p>
        </w:tc>
        <w:tc>
          <w:tcPr>
            <w:tcW w:w="567" w:type="dxa"/>
          </w:tcPr>
          <w:p w14:paraId="53D12F7B" w14:textId="6A04DA65" w:rsidR="00C46160" w:rsidRDefault="00780C3A" w:rsidP="00C46160">
            <w:pPr>
              <w:jc w:val="center"/>
              <w:rPr>
                <w:rFonts w:cs="Arial"/>
                <w:sz w:val="24"/>
                <w:szCs w:val="24"/>
              </w:rPr>
            </w:pPr>
            <w:sdt>
              <w:sdtPr>
                <w:rPr>
                  <w:rFonts w:cs="Arial"/>
                  <w:sz w:val="24"/>
                  <w:szCs w:val="24"/>
                </w:rPr>
                <w:id w:val="374203871"/>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1B1765F1" w14:textId="77777777" w:rsidR="00C46160" w:rsidRDefault="00C46160" w:rsidP="00C46160">
            <w:pPr>
              <w:pStyle w:val="NoSpacing"/>
            </w:pPr>
          </w:p>
        </w:tc>
        <w:tc>
          <w:tcPr>
            <w:tcW w:w="2268" w:type="dxa"/>
          </w:tcPr>
          <w:p w14:paraId="6BAE835F" w14:textId="77777777" w:rsidR="00C46160" w:rsidRDefault="00C46160" w:rsidP="00C46160">
            <w:pPr>
              <w:pStyle w:val="NoSpacing"/>
            </w:pPr>
          </w:p>
        </w:tc>
      </w:tr>
      <w:tr w:rsidR="00C46160" w14:paraId="74B465DB" w14:textId="77777777" w:rsidTr="00B87ACF">
        <w:tc>
          <w:tcPr>
            <w:tcW w:w="5245" w:type="dxa"/>
            <w:vMerge/>
          </w:tcPr>
          <w:p w14:paraId="1F044167" w14:textId="77777777" w:rsidR="00C46160" w:rsidRPr="001459E3" w:rsidRDefault="00C46160" w:rsidP="00C46160">
            <w:pPr>
              <w:pStyle w:val="NoSpacing"/>
              <w:rPr>
                <w:sz w:val="20"/>
                <w:szCs w:val="20"/>
              </w:rPr>
            </w:pPr>
          </w:p>
        </w:tc>
        <w:tc>
          <w:tcPr>
            <w:tcW w:w="3544" w:type="dxa"/>
          </w:tcPr>
          <w:p w14:paraId="014DE164" w14:textId="573B3E1D" w:rsidR="00C46160" w:rsidRDefault="00C46160" w:rsidP="00C46160">
            <w:pPr>
              <w:pStyle w:val="NoSpacing"/>
              <w:jc w:val="right"/>
              <w:rPr>
                <w:sz w:val="20"/>
                <w:szCs w:val="20"/>
              </w:rPr>
            </w:pPr>
            <w:r>
              <w:rPr>
                <w:sz w:val="20"/>
                <w:szCs w:val="20"/>
              </w:rPr>
              <w:t>Other</w:t>
            </w:r>
          </w:p>
        </w:tc>
        <w:tc>
          <w:tcPr>
            <w:tcW w:w="567" w:type="dxa"/>
          </w:tcPr>
          <w:p w14:paraId="23CC6C0E" w14:textId="16CACE2E" w:rsidR="00C46160" w:rsidRDefault="00780C3A" w:rsidP="00C46160">
            <w:pPr>
              <w:jc w:val="center"/>
              <w:rPr>
                <w:rFonts w:cs="Arial"/>
                <w:sz w:val="24"/>
                <w:szCs w:val="24"/>
              </w:rPr>
            </w:pPr>
            <w:sdt>
              <w:sdtPr>
                <w:rPr>
                  <w:rFonts w:cs="Arial"/>
                  <w:sz w:val="24"/>
                  <w:szCs w:val="24"/>
                </w:rPr>
                <w:id w:val="180937572"/>
                <w14:checkbox>
                  <w14:checked w14:val="0"/>
                  <w14:checkedState w14:val="2612" w14:font="MS Gothic"/>
                  <w14:uncheckedState w14:val="2610" w14:font="MS Gothic"/>
                </w14:checkbox>
              </w:sdtPr>
              <w:sdtEndPr/>
              <w:sdtContent>
                <w:r w:rsidR="00C46160">
                  <w:rPr>
                    <w:rFonts w:ascii="MS Gothic" w:eastAsia="MS Gothic" w:hAnsi="MS Gothic" w:cs="Arial" w:hint="eastAsia"/>
                    <w:sz w:val="24"/>
                    <w:szCs w:val="24"/>
                  </w:rPr>
                  <w:t>☐</w:t>
                </w:r>
              </w:sdtContent>
            </w:sdt>
          </w:p>
        </w:tc>
        <w:tc>
          <w:tcPr>
            <w:tcW w:w="4111" w:type="dxa"/>
          </w:tcPr>
          <w:p w14:paraId="745A2DCD" w14:textId="77777777" w:rsidR="00C46160" w:rsidRDefault="00C46160" w:rsidP="00C46160">
            <w:pPr>
              <w:pStyle w:val="NoSpacing"/>
            </w:pPr>
          </w:p>
        </w:tc>
        <w:tc>
          <w:tcPr>
            <w:tcW w:w="2268" w:type="dxa"/>
          </w:tcPr>
          <w:p w14:paraId="429BF936" w14:textId="77777777" w:rsidR="00C46160" w:rsidRDefault="00C46160" w:rsidP="00C46160">
            <w:pPr>
              <w:pStyle w:val="NoSpacing"/>
            </w:pPr>
          </w:p>
        </w:tc>
      </w:tr>
    </w:tbl>
    <w:p w14:paraId="4B1370F9" w14:textId="77777777" w:rsidR="001E2F3A" w:rsidRDefault="001E2F3A" w:rsidP="00AE3230">
      <w:pPr>
        <w:pStyle w:val="NoSpacing"/>
      </w:pPr>
    </w:p>
    <w:p w14:paraId="59DC7A30" w14:textId="77777777" w:rsidR="00AE3230" w:rsidRDefault="00AE3230" w:rsidP="00AE3230">
      <w:pPr>
        <w:pStyle w:val="NoSpacing"/>
      </w:pPr>
    </w:p>
    <w:p w14:paraId="51C4A79F" w14:textId="160B826E" w:rsidR="005450E8" w:rsidRPr="000D713D" w:rsidRDefault="005450E8" w:rsidP="00730074">
      <w:pPr>
        <w:pStyle w:val="Heading1"/>
      </w:pPr>
      <w:bookmarkStart w:id="25" w:name="_Toc130306888"/>
      <w:r w:rsidRPr="003E129D">
        <w:t>Finalising and Submitting</w:t>
      </w:r>
      <w:r w:rsidRPr="000D713D">
        <w:t xml:space="preserve"> Work</w:t>
      </w:r>
      <w:bookmarkEnd w:id="20"/>
      <w:bookmarkEnd w:id="21"/>
      <w:bookmarkEnd w:id="22"/>
      <w:bookmarkEnd w:id="25"/>
    </w:p>
    <w:p w14:paraId="005F6AE3" w14:textId="77777777" w:rsidR="005450E8" w:rsidRPr="005450E8" w:rsidRDefault="005450E8" w:rsidP="005450E8">
      <w:pPr>
        <w:pStyle w:val="NoSpacing"/>
      </w:pPr>
    </w:p>
    <w:p w14:paraId="67943E0F" w14:textId="77777777" w:rsidR="000859E0" w:rsidRPr="00B25E71" w:rsidRDefault="005450E8" w:rsidP="000859E0">
      <w:pPr>
        <w:pStyle w:val="NoSpacing"/>
        <w:rPr>
          <w:color w:val="4A442A" w:themeColor="background2" w:themeShade="40"/>
          <w:sz w:val="28"/>
          <w:szCs w:val="28"/>
          <w:u w:val="single"/>
        </w:rPr>
      </w:pPr>
      <w:r>
        <w:t>Review your responses</w:t>
      </w:r>
      <w:r w:rsidR="00485D08">
        <w:t xml:space="preserve"> and portfolio of evidence</w:t>
      </w:r>
      <w:r w:rsidR="000859E0">
        <w:t>,</w:t>
      </w:r>
      <w:r>
        <w:t xml:space="preserve"> submit this document </w:t>
      </w:r>
      <w:r w:rsidR="000859E0">
        <w:t xml:space="preserve">and your portfolio of evidence </w:t>
      </w:r>
      <w:r>
        <w:t>for assessment</w:t>
      </w:r>
      <w:r w:rsidR="00485D08">
        <w:t>.</w:t>
      </w:r>
      <w:r w:rsidR="008F4175">
        <w:br w:type="page"/>
      </w:r>
    </w:p>
    <w:p w14:paraId="3D1DBD1D" w14:textId="77777777" w:rsidR="00EA5D30" w:rsidRDefault="00EA5D30" w:rsidP="005450E8">
      <w:pPr>
        <w:pStyle w:val="NoSpacing"/>
        <w:sectPr w:rsidR="00EA5D30" w:rsidSect="00C25B16">
          <w:footerReference w:type="default" r:id="rId25"/>
          <w:pgSz w:w="16838" w:h="11906" w:orient="landscape"/>
          <w:pgMar w:top="720" w:right="720" w:bottom="720" w:left="720" w:header="708" w:footer="708" w:gutter="0"/>
          <w:cols w:space="708"/>
          <w:docGrid w:linePitch="360"/>
        </w:sectPr>
      </w:pPr>
    </w:p>
    <w:p w14:paraId="38ECC678" w14:textId="77777777" w:rsidR="00EA5D30" w:rsidRPr="000F7DDE" w:rsidRDefault="00EA5D30" w:rsidP="00AC666B">
      <w:pPr>
        <w:pStyle w:val="Heading2"/>
      </w:pPr>
      <w:bookmarkStart w:id="26" w:name="_Toc130306889"/>
      <w:r w:rsidRPr="000F7DDE">
        <w:lastRenderedPageBreak/>
        <w:t xml:space="preserve">Appendix </w:t>
      </w:r>
      <w:r w:rsidR="00CF62CA">
        <w:t>A</w:t>
      </w:r>
      <w:r w:rsidRPr="000F7DDE">
        <w:t xml:space="preserve"> – Third Party Authentication</w:t>
      </w:r>
      <w:bookmarkEnd w:id="26"/>
    </w:p>
    <w:p w14:paraId="6E86C7A0" w14:textId="77777777" w:rsidR="00EA5D30" w:rsidRDefault="00EA5D30" w:rsidP="00EA5D30">
      <w:pPr>
        <w:pStyle w:val="NoSpacing"/>
      </w:pPr>
    </w:p>
    <w:p w14:paraId="43A543C1" w14:textId="77777777" w:rsidR="00EA5D30" w:rsidRDefault="00EA5D30" w:rsidP="00EA5D30">
      <w:pPr>
        <w:pStyle w:val="NoSpacing"/>
      </w:pPr>
      <w:r>
        <w:t>Use the form below when submitting workplace WHS documentation.</w:t>
      </w:r>
    </w:p>
    <w:p w14:paraId="36251C0E" w14:textId="77777777" w:rsidR="00EA5D30" w:rsidRDefault="00EA5D30" w:rsidP="00EA5D30">
      <w:pPr>
        <w:pStyle w:val="NoSpacing"/>
      </w:pPr>
    </w:p>
    <w:tbl>
      <w:tblPr>
        <w:tblStyle w:val="TableGrid"/>
        <w:tblW w:w="0" w:type="auto"/>
        <w:tblLook w:val="04A0" w:firstRow="1" w:lastRow="0" w:firstColumn="1" w:lastColumn="0" w:noHBand="0" w:noVBand="1"/>
      </w:tblPr>
      <w:tblGrid>
        <w:gridCol w:w="2028"/>
        <w:gridCol w:w="112"/>
        <w:gridCol w:w="1067"/>
        <w:gridCol w:w="3430"/>
        <w:gridCol w:w="850"/>
        <w:gridCol w:w="2969"/>
      </w:tblGrid>
      <w:tr w:rsidR="00EA5D30" w14:paraId="721775C3" w14:textId="77777777" w:rsidTr="001E2F3A">
        <w:tc>
          <w:tcPr>
            <w:tcW w:w="10682" w:type="dxa"/>
            <w:gridSpan w:val="6"/>
            <w:shd w:val="clear" w:color="auto" w:fill="DBE5F1" w:themeFill="accent1" w:themeFillTint="33"/>
          </w:tcPr>
          <w:p w14:paraId="48B20FDD" w14:textId="77777777" w:rsidR="00EA5D30" w:rsidRPr="001E2F3A" w:rsidRDefault="00EA5D30" w:rsidP="00EA5D30">
            <w:pPr>
              <w:pStyle w:val="NoSpacing"/>
              <w:rPr>
                <w:b/>
                <w:bCs/>
                <w:color w:val="17365D" w:themeColor="text2" w:themeShade="BF"/>
                <w:sz w:val="24"/>
                <w:szCs w:val="24"/>
              </w:rPr>
            </w:pPr>
            <w:r w:rsidRPr="001E2F3A">
              <w:rPr>
                <w:b/>
                <w:bCs/>
                <w:color w:val="17365D" w:themeColor="text2" w:themeShade="BF"/>
                <w:sz w:val="24"/>
                <w:szCs w:val="24"/>
              </w:rPr>
              <w:t>Third Party Authentication</w:t>
            </w:r>
          </w:p>
        </w:tc>
      </w:tr>
      <w:tr w:rsidR="00EA5D30" w14:paraId="235D99C9" w14:textId="77777777" w:rsidTr="00EA5D30">
        <w:tc>
          <w:tcPr>
            <w:tcW w:w="10682" w:type="dxa"/>
            <w:gridSpan w:val="6"/>
            <w:shd w:val="clear" w:color="auto" w:fill="F2F2F2" w:themeFill="background1" w:themeFillShade="F2"/>
          </w:tcPr>
          <w:p w14:paraId="090DA9F0" w14:textId="77777777" w:rsidR="00EA5D30" w:rsidRPr="00EA5D30" w:rsidRDefault="00EA5D30" w:rsidP="00EA5D30">
            <w:pPr>
              <w:pStyle w:val="NoSpacing"/>
              <w:rPr>
                <w:b/>
                <w:sz w:val="20"/>
                <w:szCs w:val="20"/>
              </w:rPr>
            </w:pPr>
            <w:r w:rsidRPr="00EA5D30">
              <w:rPr>
                <w:b/>
                <w:i/>
              </w:rPr>
              <w:t xml:space="preserve">Instructions for the </w:t>
            </w:r>
            <w:r>
              <w:rPr>
                <w:b/>
                <w:i/>
              </w:rPr>
              <w:t>candidate</w:t>
            </w:r>
          </w:p>
          <w:p w14:paraId="6C3D0578" w14:textId="0A7E627B" w:rsidR="00EA5D30" w:rsidRDefault="00EA5D30" w:rsidP="00292668">
            <w:pPr>
              <w:pStyle w:val="NoSpacing"/>
              <w:numPr>
                <w:ilvl w:val="0"/>
                <w:numId w:val="9"/>
              </w:numPr>
              <w:rPr>
                <w:sz w:val="20"/>
                <w:szCs w:val="20"/>
              </w:rPr>
            </w:pPr>
            <w:r w:rsidRPr="00EA5D30">
              <w:rPr>
                <w:sz w:val="20"/>
                <w:szCs w:val="20"/>
              </w:rPr>
              <w:t>Identify a ‘referee’</w:t>
            </w:r>
            <w:r>
              <w:rPr>
                <w:sz w:val="20"/>
                <w:szCs w:val="20"/>
              </w:rPr>
              <w:t xml:space="preserve"> </w:t>
            </w:r>
            <w:r w:rsidRPr="00EA5D30">
              <w:rPr>
                <w:sz w:val="20"/>
                <w:szCs w:val="20"/>
              </w:rPr>
              <w:t xml:space="preserve">who can verify that </w:t>
            </w:r>
            <w:r>
              <w:rPr>
                <w:sz w:val="20"/>
                <w:szCs w:val="20"/>
              </w:rPr>
              <w:t xml:space="preserve">the </w:t>
            </w:r>
            <w:r w:rsidRPr="00EA5D30">
              <w:rPr>
                <w:sz w:val="20"/>
                <w:szCs w:val="20"/>
              </w:rPr>
              <w:t>workplace evide</w:t>
            </w:r>
            <w:r w:rsidR="00AC2703">
              <w:rPr>
                <w:sz w:val="20"/>
                <w:szCs w:val="20"/>
              </w:rPr>
              <w:t xml:space="preserve">nce you are submitting towards </w:t>
            </w:r>
            <w:r w:rsidR="00D2028A">
              <w:rPr>
                <w:sz w:val="20"/>
                <w:szCs w:val="20"/>
              </w:rPr>
              <w:t>TAE40122 - Certificate IV in Training and Assessment</w:t>
            </w:r>
            <w:r>
              <w:rPr>
                <w:sz w:val="20"/>
                <w:szCs w:val="20"/>
              </w:rPr>
              <w:t xml:space="preserve"> is all your own work. </w:t>
            </w:r>
          </w:p>
          <w:p w14:paraId="7C07D004" w14:textId="77777777" w:rsidR="00EA5D30" w:rsidRPr="00EA5D30" w:rsidRDefault="00EA5D30" w:rsidP="00EA5D30">
            <w:pPr>
              <w:pStyle w:val="NoSpacing"/>
              <w:rPr>
                <w:sz w:val="20"/>
                <w:szCs w:val="20"/>
              </w:rPr>
            </w:pPr>
            <w:r>
              <w:rPr>
                <w:sz w:val="20"/>
                <w:szCs w:val="20"/>
              </w:rPr>
              <w:t xml:space="preserve">         </w:t>
            </w:r>
            <w:r w:rsidRPr="00EA5D30">
              <w:rPr>
                <w:sz w:val="20"/>
                <w:szCs w:val="20"/>
              </w:rPr>
              <w:t>Your referee:</w:t>
            </w:r>
          </w:p>
          <w:p w14:paraId="52C41A5F" w14:textId="77777777" w:rsidR="00EA5D30" w:rsidRPr="00EA5D30" w:rsidRDefault="00EA5D30" w:rsidP="00292668">
            <w:pPr>
              <w:pStyle w:val="NoSpacing"/>
              <w:numPr>
                <w:ilvl w:val="0"/>
                <w:numId w:val="8"/>
              </w:numPr>
              <w:rPr>
                <w:sz w:val="20"/>
                <w:szCs w:val="20"/>
              </w:rPr>
            </w:pPr>
            <w:r>
              <w:rPr>
                <w:sz w:val="20"/>
                <w:szCs w:val="20"/>
              </w:rPr>
              <w:t>M</w:t>
            </w:r>
            <w:r w:rsidRPr="00EA5D30">
              <w:rPr>
                <w:sz w:val="20"/>
                <w:szCs w:val="20"/>
              </w:rPr>
              <w:t>ust not be related to you</w:t>
            </w:r>
          </w:p>
          <w:p w14:paraId="48347E29" w14:textId="77777777" w:rsidR="00EA5D30" w:rsidRPr="00EA5D30" w:rsidRDefault="00EA5D30" w:rsidP="00292668">
            <w:pPr>
              <w:pStyle w:val="NoSpacing"/>
              <w:numPr>
                <w:ilvl w:val="0"/>
                <w:numId w:val="8"/>
              </w:numPr>
              <w:rPr>
                <w:sz w:val="20"/>
                <w:szCs w:val="20"/>
              </w:rPr>
            </w:pPr>
            <w:r>
              <w:rPr>
                <w:sz w:val="20"/>
                <w:szCs w:val="20"/>
              </w:rPr>
              <w:t>M</w:t>
            </w:r>
            <w:r w:rsidRPr="00EA5D30">
              <w:rPr>
                <w:sz w:val="20"/>
                <w:szCs w:val="20"/>
              </w:rPr>
              <w:t>ust be credible</w:t>
            </w:r>
            <w:r>
              <w:rPr>
                <w:sz w:val="20"/>
                <w:szCs w:val="20"/>
              </w:rPr>
              <w:t xml:space="preserve">, for example, </w:t>
            </w:r>
            <w:r w:rsidRPr="00EA5D30">
              <w:rPr>
                <w:sz w:val="20"/>
                <w:szCs w:val="20"/>
              </w:rPr>
              <w:t>they are a supervisor or equivalent in your workplace</w:t>
            </w:r>
          </w:p>
          <w:p w14:paraId="20D8C7F5" w14:textId="3A69EA8C" w:rsidR="00EA5D30" w:rsidRPr="00EA5D30" w:rsidRDefault="00EA5D30" w:rsidP="00292668">
            <w:pPr>
              <w:pStyle w:val="NoSpacing"/>
              <w:numPr>
                <w:ilvl w:val="0"/>
                <w:numId w:val="8"/>
              </w:numPr>
              <w:rPr>
                <w:sz w:val="20"/>
                <w:szCs w:val="20"/>
              </w:rPr>
            </w:pPr>
            <w:r>
              <w:rPr>
                <w:sz w:val="20"/>
                <w:szCs w:val="20"/>
              </w:rPr>
              <w:t>M</w:t>
            </w:r>
            <w:r w:rsidRPr="00EA5D30">
              <w:rPr>
                <w:sz w:val="20"/>
                <w:szCs w:val="20"/>
              </w:rPr>
              <w:t xml:space="preserve">ust be willing to be contacted if a </w:t>
            </w:r>
            <w:r w:rsidR="0086467A">
              <w:rPr>
                <w:sz w:val="20"/>
                <w:szCs w:val="20"/>
              </w:rPr>
              <w:t>Cairns Training Facility</w:t>
            </w:r>
            <w:r w:rsidRPr="00EA5D30">
              <w:rPr>
                <w:sz w:val="20"/>
                <w:szCs w:val="20"/>
              </w:rPr>
              <w:t xml:space="preserve"> assessor has queries about your evidence.  </w:t>
            </w:r>
          </w:p>
          <w:p w14:paraId="377BCC69" w14:textId="77777777" w:rsidR="00EA5D30" w:rsidRPr="00EA5D30" w:rsidRDefault="00EA5D30" w:rsidP="00292668">
            <w:pPr>
              <w:pStyle w:val="NoSpacing"/>
              <w:numPr>
                <w:ilvl w:val="0"/>
                <w:numId w:val="9"/>
              </w:numPr>
              <w:rPr>
                <w:sz w:val="20"/>
                <w:szCs w:val="20"/>
              </w:rPr>
            </w:pPr>
            <w:r w:rsidRPr="00EA5D30">
              <w:rPr>
                <w:sz w:val="20"/>
                <w:szCs w:val="20"/>
              </w:rPr>
              <w:t>Give your referee a copy of this page (hard or electronic copy) and ask them to complete all required details below. This document will not be accepted if incomplete.</w:t>
            </w:r>
          </w:p>
        </w:tc>
      </w:tr>
      <w:tr w:rsidR="00EA5D30" w14:paraId="4FC55CEA" w14:textId="77777777" w:rsidTr="00EA5D30">
        <w:tc>
          <w:tcPr>
            <w:tcW w:w="10682" w:type="dxa"/>
            <w:gridSpan w:val="6"/>
            <w:shd w:val="clear" w:color="auto" w:fill="F2F2F2" w:themeFill="background1" w:themeFillShade="F2"/>
          </w:tcPr>
          <w:p w14:paraId="58E16BFD" w14:textId="77777777" w:rsidR="00EA5D30" w:rsidRPr="00EA5D30" w:rsidRDefault="00EA5D30" w:rsidP="00EA5D30">
            <w:pPr>
              <w:pStyle w:val="NoSpacing"/>
              <w:rPr>
                <w:b/>
                <w:i/>
              </w:rPr>
            </w:pPr>
            <w:r w:rsidRPr="00EA5D30">
              <w:rPr>
                <w:b/>
                <w:i/>
              </w:rPr>
              <w:t>Instructions for the third party referee</w:t>
            </w:r>
          </w:p>
          <w:p w14:paraId="5AF8BD0C" w14:textId="77777777" w:rsidR="00EA5D30" w:rsidRPr="00EA5D30" w:rsidRDefault="00EA5D30" w:rsidP="00292668">
            <w:pPr>
              <w:pStyle w:val="NoSpacing"/>
              <w:numPr>
                <w:ilvl w:val="0"/>
                <w:numId w:val="10"/>
              </w:numPr>
              <w:rPr>
                <w:sz w:val="20"/>
                <w:szCs w:val="20"/>
              </w:rPr>
            </w:pPr>
            <w:r w:rsidRPr="00EA5D30">
              <w:rPr>
                <w:sz w:val="20"/>
                <w:szCs w:val="20"/>
              </w:rPr>
              <w:t xml:space="preserve">Complete the questionnaire below </w:t>
            </w:r>
          </w:p>
          <w:p w14:paraId="13796408" w14:textId="77777777" w:rsidR="00EA5D30" w:rsidRPr="00EA5D30" w:rsidRDefault="00EA5D30" w:rsidP="00292668">
            <w:pPr>
              <w:pStyle w:val="NoSpacing"/>
              <w:numPr>
                <w:ilvl w:val="0"/>
                <w:numId w:val="10"/>
              </w:numPr>
              <w:rPr>
                <w:sz w:val="20"/>
                <w:szCs w:val="20"/>
              </w:rPr>
            </w:pPr>
            <w:r w:rsidRPr="00EA5D30">
              <w:rPr>
                <w:sz w:val="20"/>
                <w:szCs w:val="20"/>
              </w:rPr>
              <w:t>Sign the declaration where indicated (real signature required)</w:t>
            </w:r>
          </w:p>
          <w:p w14:paraId="32FF453F" w14:textId="77777777" w:rsidR="00EA5D30" w:rsidRPr="00EA5D30" w:rsidRDefault="00EA5D30" w:rsidP="00292668">
            <w:pPr>
              <w:pStyle w:val="NoSpacing"/>
              <w:numPr>
                <w:ilvl w:val="0"/>
                <w:numId w:val="10"/>
              </w:numPr>
              <w:rPr>
                <w:sz w:val="20"/>
                <w:szCs w:val="20"/>
              </w:rPr>
            </w:pPr>
            <w:r w:rsidRPr="00EA5D30">
              <w:rPr>
                <w:sz w:val="20"/>
                <w:szCs w:val="20"/>
              </w:rPr>
              <w:t>Return the signed declaration to the Learner.</w:t>
            </w:r>
          </w:p>
          <w:p w14:paraId="06106086" w14:textId="098DCD20" w:rsidR="00EA5D30" w:rsidRPr="00EA5D30" w:rsidRDefault="00EA5D30" w:rsidP="00292668">
            <w:pPr>
              <w:pStyle w:val="NoSpacing"/>
              <w:numPr>
                <w:ilvl w:val="0"/>
                <w:numId w:val="10"/>
              </w:numPr>
              <w:rPr>
                <w:sz w:val="20"/>
                <w:szCs w:val="20"/>
              </w:rPr>
            </w:pPr>
            <w:r w:rsidRPr="00EA5D30">
              <w:rPr>
                <w:sz w:val="20"/>
                <w:szCs w:val="20"/>
              </w:rPr>
              <w:t xml:space="preserve">Submit to </w:t>
            </w:r>
            <w:r w:rsidR="004F2CB7">
              <w:rPr>
                <w:sz w:val="20"/>
                <w:szCs w:val="20"/>
              </w:rPr>
              <w:t>Cairns Training Facility</w:t>
            </w:r>
            <w:r w:rsidRPr="00EA5D30">
              <w:rPr>
                <w:sz w:val="20"/>
                <w:szCs w:val="20"/>
              </w:rPr>
              <w:t xml:space="preserve"> along with the associated workplace documents you are providing as evidence for the requirements of  </w:t>
            </w:r>
            <w:r w:rsidR="00D2028A">
              <w:rPr>
                <w:sz w:val="20"/>
                <w:szCs w:val="20"/>
              </w:rPr>
              <w:t>TAE40122 - Certificate IV in Training and Assessment</w:t>
            </w:r>
            <w:r w:rsidRPr="00EA5D30">
              <w:rPr>
                <w:sz w:val="20"/>
                <w:szCs w:val="20"/>
              </w:rPr>
              <w:t xml:space="preserve"> </w:t>
            </w:r>
          </w:p>
          <w:p w14:paraId="3D53B7F7" w14:textId="183BA597" w:rsidR="00EA5D30" w:rsidRPr="00EA5D30" w:rsidRDefault="00EA5D30" w:rsidP="00D04B7E">
            <w:pPr>
              <w:pStyle w:val="NoSpacing"/>
              <w:rPr>
                <w:b/>
                <w:i/>
              </w:rPr>
            </w:pPr>
            <w:r w:rsidRPr="00EA5D30">
              <w:rPr>
                <w:sz w:val="20"/>
                <w:szCs w:val="20"/>
              </w:rPr>
              <w:t xml:space="preserve">Contact </w:t>
            </w:r>
            <w:r w:rsidR="004F2CB7">
              <w:rPr>
                <w:sz w:val="20"/>
                <w:szCs w:val="20"/>
              </w:rPr>
              <w:t>Cairns Training Facil</w:t>
            </w:r>
            <w:r w:rsidR="000A1B36">
              <w:rPr>
                <w:sz w:val="20"/>
                <w:szCs w:val="20"/>
              </w:rPr>
              <w:t>ity</w:t>
            </w:r>
            <w:r w:rsidRPr="00EA5D30">
              <w:rPr>
                <w:sz w:val="20"/>
                <w:szCs w:val="20"/>
              </w:rPr>
              <w:t xml:space="preserve"> if you have questions at </w:t>
            </w:r>
            <w:hyperlink r:id="rId26" w:history="1">
              <w:r w:rsidR="000A1B36" w:rsidRPr="00A203F3">
                <w:rPr>
                  <w:rStyle w:val="Hyperlink"/>
                  <w:sz w:val="20"/>
                  <w:szCs w:val="20"/>
                </w:rPr>
                <w:t>training@firstaidincairns.com.au</w:t>
              </w:r>
            </w:hyperlink>
            <w:r w:rsidR="00D04B7E">
              <w:rPr>
                <w:sz w:val="20"/>
                <w:szCs w:val="20"/>
              </w:rPr>
              <w:t xml:space="preserve"> or </w:t>
            </w:r>
            <w:r w:rsidR="000A1B36">
              <w:rPr>
                <w:sz w:val="20"/>
                <w:szCs w:val="20"/>
              </w:rPr>
              <w:t>0412 046 588</w:t>
            </w:r>
          </w:p>
        </w:tc>
      </w:tr>
      <w:tr w:rsidR="00D04B7E" w14:paraId="150CDF2B" w14:textId="77777777" w:rsidTr="001E2F3A">
        <w:tc>
          <w:tcPr>
            <w:tcW w:w="10682" w:type="dxa"/>
            <w:gridSpan w:val="6"/>
            <w:shd w:val="clear" w:color="auto" w:fill="DBE5F1" w:themeFill="accent1" w:themeFillTint="33"/>
          </w:tcPr>
          <w:p w14:paraId="618A6335" w14:textId="77777777" w:rsidR="00D04B7E" w:rsidRPr="001E2F3A" w:rsidRDefault="00D04B7E" w:rsidP="000F7DDE">
            <w:pPr>
              <w:pStyle w:val="NoSpacing"/>
              <w:jc w:val="center"/>
              <w:rPr>
                <w:b/>
                <w:i/>
                <w:color w:val="17365D" w:themeColor="text2" w:themeShade="BF"/>
              </w:rPr>
            </w:pPr>
            <w:r w:rsidRPr="001E2F3A">
              <w:rPr>
                <w:b/>
                <w:i/>
                <w:color w:val="17365D" w:themeColor="text2" w:themeShade="BF"/>
              </w:rPr>
              <w:t>Third Party to complete</w:t>
            </w:r>
          </w:p>
        </w:tc>
      </w:tr>
      <w:tr w:rsidR="00EA5D30" w14:paraId="508154BE" w14:textId="77777777" w:rsidTr="001E2F3A">
        <w:tc>
          <w:tcPr>
            <w:tcW w:w="3227" w:type="dxa"/>
            <w:gridSpan w:val="3"/>
            <w:shd w:val="clear" w:color="auto" w:fill="F2F2F2" w:themeFill="background1" w:themeFillShade="F2"/>
            <w:vAlign w:val="center"/>
          </w:tcPr>
          <w:p w14:paraId="29DA3237" w14:textId="77777777" w:rsidR="00EA5D30" w:rsidRPr="00D04B7E" w:rsidRDefault="00D04B7E" w:rsidP="00D04B7E">
            <w:pPr>
              <w:pStyle w:val="NoSpacing"/>
              <w:jc w:val="right"/>
            </w:pPr>
            <w:r>
              <w:t>Candidate Name:</w:t>
            </w:r>
          </w:p>
        </w:tc>
        <w:tc>
          <w:tcPr>
            <w:tcW w:w="7455" w:type="dxa"/>
            <w:gridSpan w:val="3"/>
            <w:vAlign w:val="center"/>
          </w:tcPr>
          <w:p w14:paraId="32C5274C" w14:textId="77777777" w:rsidR="00EA5D30" w:rsidRPr="00D04B7E" w:rsidRDefault="00EA5D30" w:rsidP="00D04B7E">
            <w:pPr>
              <w:pStyle w:val="NoSpacing"/>
              <w:rPr>
                <w:sz w:val="28"/>
                <w:szCs w:val="28"/>
              </w:rPr>
            </w:pPr>
          </w:p>
        </w:tc>
      </w:tr>
      <w:tr w:rsidR="00D04B7E" w14:paraId="19B0B885" w14:textId="77777777" w:rsidTr="001E2F3A">
        <w:tc>
          <w:tcPr>
            <w:tcW w:w="3227" w:type="dxa"/>
            <w:gridSpan w:val="3"/>
            <w:shd w:val="clear" w:color="auto" w:fill="F2F2F2" w:themeFill="background1" w:themeFillShade="F2"/>
            <w:vAlign w:val="center"/>
          </w:tcPr>
          <w:p w14:paraId="0C9CD777" w14:textId="77777777" w:rsidR="00D04B7E" w:rsidRDefault="00D04B7E" w:rsidP="00D04B7E">
            <w:pPr>
              <w:pStyle w:val="NoSpacing"/>
              <w:jc w:val="right"/>
            </w:pPr>
            <w:r>
              <w:t>Candidate Position/Role:</w:t>
            </w:r>
          </w:p>
        </w:tc>
        <w:tc>
          <w:tcPr>
            <w:tcW w:w="7455" w:type="dxa"/>
            <w:gridSpan w:val="3"/>
            <w:vAlign w:val="center"/>
          </w:tcPr>
          <w:p w14:paraId="7802ACEB" w14:textId="77777777" w:rsidR="00D04B7E" w:rsidRDefault="00D04B7E" w:rsidP="00D04B7E">
            <w:pPr>
              <w:pStyle w:val="NoSpacing"/>
            </w:pPr>
          </w:p>
        </w:tc>
      </w:tr>
      <w:tr w:rsidR="00EA5D30" w14:paraId="1107ACBF" w14:textId="77777777" w:rsidTr="001E2F3A">
        <w:tc>
          <w:tcPr>
            <w:tcW w:w="3227" w:type="dxa"/>
            <w:gridSpan w:val="3"/>
            <w:shd w:val="clear" w:color="auto" w:fill="F2F2F2" w:themeFill="background1" w:themeFillShade="F2"/>
            <w:vAlign w:val="center"/>
          </w:tcPr>
          <w:p w14:paraId="2BA3979D" w14:textId="77777777" w:rsidR="00EA5D30" w:rsidRDefault="00D04B7E" w:rsidP="00D04B7E">
            <w:pPr>
              <w:pStyle w:val="NoSpacing"/>
              <w:jc w:val="right"/>
            </w:pPr>
            <w:r>
              <w:t>Referee Name:</w:t>
            </w:r>
          </w:p>
        </w:tc>
        <w:tc>
          <w:tcPr>
            <w:tcW w:w="7455" w:type="dxa"/>
            <w:gridSpan w:val="3"/>
            <w:vAlign w:val="center"/>
          </w:tcPr>
          <w:p w14:paraId="3DFC3EF2" w14:textId="77777777" w:rsidR="00EA5D30" w:rsidRPr="00D04B7E" w:rsidRDefault="00EA5D30" w:rsidP="00D04B7E">
            <w:pPr>
              <w:pStyle w:val="NoSpacing"/>
              <w:rPr>
                <w:sz w:val="28"/>
                <w:szCs w:val="28"/>
              </w:rPr>
            </w:pPr>
          </w:p>
        </w:tc>
      </w:tr>
      <w:tr w:rsidR="00D04B7E" w14:paraId="331ACEC7" w14:textId="77777777" w:rsidTr="001E2F3A">
        <w:tc>
          <w:tcPr>
            <w:tcW w:w="3227" w:type="dxa"/>
            <w:gridSpan w:val="3"/>
            <w:shd w:val="clear" w:color="auto" w:fill="F2F2F2" w:themeFill="background1" w:themeFillShade="F2"/>
            <w:vAlign w:val="center"/>
          </w:tcPr>
          <w:p w14:paraId="6E7AE543" w14:textId="77777777" w:rsidR="00D04B7E" w:rsidRDefault="00D04B7E" w:rsidP="00D04B7E">
            <w:pPr>
              <w:pStyle w:val="NoSpacing"/>
              <w:jc w:val="right"/>
            </w:pPr>
            <w:r>
              <w:t>Referee Position/Role:</w:t>
            </w:r>
          </w:p>
        </w:tc>
        <w:tc>
          <w:tcPr>
            <w:tcW w:w="7455" w:type="dxa"/>
            <w:gridSpan w:val="3"/>
            <w:vAlign w:val="center"/>
          </w:tcPr>
          <w:p w14:paraId="7BBA3F49" w14:textId="77777777" w:rsidR="00D04B7E" w:rsidRDefault="00D04B7E" w:rsidP="00D04B7E">
            <w:pPr>
              <w:pStyle w:val="NoSpacing"/>
            </w:pPr>
          </w:p>
        </w:tc>
      </w:tr>
      <w:tr w:rsidR="00EA5D30" w14:paraId="0D30A2BA" w14:textId="77777777" w:rsidTr="001E2F3A">
        <w:tc>
          <w:tcPr>
            <w:tcW w:w="3227" w:type="dxa"/>
            <w:gridSpan w:val="3"/>
            <w:shd w:val="clear" w:color="auto" w:fill="F2F2F2" w:themeFill="background1" w:themeFillShade="F2"/>
            <w:vAlign w:val="center"/>
          </w:tcPr>
          <w:p w14:paraId="267B7A7E" w14:textId="77777777" w:rsidR="00EA5D30" w:rsidRDefault="00D04B7E" w:rsidP="00D04B7E">
            <w:pPr>
              <w:pStyle w:val="NoSpacing"/>
              <w:jc w:val="right"/>
            </w:pPr>
            <w:r>
              <w:t>Workplace:</w:t>
            </w:r>
          </w:p>
        </w:tc>
        <w:tc>
          <w:tcPr>
            <w:tcW w:w="7455" w:type="dxa"/>
            <w:gridSpan w:val="3"/>
            <w:vAlign w:val="center"/>
          </w:tcPr>
          <w:p w14:paraId="6A16F136" w14:textId="77777777" w:rsidR="00EA5D30" w:rsidRDefault="00EA5D30" w:rsidP="00D04B7E">
            <w:pPr>
              <w:pStyle w:val="NoSpacing"/>
            </w:pPr>
          </w:p>
        </w:tc>
      </w:tr>
      <w:tr w:rsidR="00EA5D30" w14:paraId="7103CDCF" w14:textId="77777777" w:rsidTr="001E2F3A">
        <w:tc>
          <w:tcPr>
            <w:tcW w:w="3227" w:type="dxa"/>
            <w:gridSpan w:val="3"/>
            <w:shd w:val="clear" w:color="auto" w:fill="F2F2F2" w:themeFill="background1" w:themeFillShade="F2"/>
            <w:vAlign w:val="center"/>
          </w:tcPr>
          <w:p w14:paraId="1DDF6196" w14:textId="77777777" w:rsidR="00EA5D30" w:rsidRDefault="00D04B7E" w:rsidP="00D04B7E">
            <w:pPr>
              <w:pStyle w:val="NoSpacing"/>
              <w:jc w:val="right"/>
            </w:pPr>
            <w:r>
              <w:t>Relationship to Candidate:</w:t>
            </w:r>
          </w:p>
          <w:p w14:paraId="1DAF6AD2" w14:textId="77777777" w:rsidR="00D04B7E" w:rsidRPr="00D04B7E" w:rsidRDefault="00D04B7E" w:rsidP="00D04B7E">
            <w:pPr>
              <w:pStyle w:val="NoSpacing"/>
              <w:jc w:val="right"/>
              <w:rPr>
                <w:sz w:val="18"/>
                <w:szCs w:val="18"/>
              </w:rPr>
            </w:pPr>
            <w:r>
              <w:rPr>
                <w:sz w:val="18"/>
                <w:szCs w:val="18"/>
              </w:rPr>
              <w:t>(EG: Supervisor, Manager)</w:t>
            </w:r>
          </w:p>
        </w:tc>
        <w:tc>
          <w:tcPr>
            <w:tcW w:w="7455" w:type="dxa"/>
            <w:gridSpan w:val="3"/>
            <w:vAlign w:val="center"/>
          </w:tcPr>
          <w:p w14:paraId="6DA1BE06" w14:textId="77777777" w:rsidR="00EA5D30" w:rsidRDefault="00EA5D30" w:rsidP="00D04B7E">
            <w:pPr>
              <w:pStyle w:val="NoSpacing"/>
            </w:pPr>
          </w:p>
        </w:tc>
      </w:tr>
      <w:tr w:rsidR="00D04B7E" w14:paraId="355CE08C" w14:textId="77777777" w:rsidTr="001E2F3A">
        <w:tc>
          <w:tcPr>
            <w:tcW w:w="3227" w:type="dxa"/>
            <w:gridSpan w:val="3"/>
            <w:shd w:val="clear" w:color="auto" w:fill="F2F2F2" w:themeFill="background1" w:themeFillShade="F2"/>
            <w:vAlign w:val="center"/>
          </w:tcPr>
          <w:p w14:paraId="39FB721D" w14:textId="77777777" w:rsidR="00D04B7E" w:rsidRDefault="00D04B7E" w:rsidP="00D04B7E">
            <w:pPr>
              <w:pStyle w:val="NoSpacing"/>
              <w:jc w:val="right"/>
            </w:pPr>
            <w:r>
              <w:t>How long have you known the candidate?</w:t>
            </w:r>
          </w:p>
        </w:tc>
        <w:tc>
          <w:tcPr>
            <w:tcW w:w="7455" w:type="dxa"/>
            <w:gridSpan w:val="3"/>
            <w:vAlign w:val="center"/>
          </w:tcPr>
          <w:p w14:paraId="7E559C5F" w14:textId="77777777" w:rsidR="00D04B7E" w:rsidRDefault="00D04B7E" w:rsidP="00D04B7E">
            <w:pPr>
              <w:pStyle w:val="NoSpacing"/>
            </w:pPr>
          </w:p>
        </w:tc>
      </w:tr>
      <w:tr w:rsidR="00D04B7E" w14:paraId="614CDA49" w14:textId="77777777" w:rsidTr="001E2F3A">
        <w:tc>
          <w:tcPr>
            <w:tcW w:w="2048" w:type="dxa"/>
            <w:vMerge w:val="restart"/>
            <w:shd w:val="clear" w:color="auto" w:fill="F2F2F2" w:themeFill="background1" w:themeFillShade="F2"/>
            <w:vAlign w:val="center"/>
          </w:tcPr>
          <w:p w14:paraId="471F3466" w14:textId="77777777" w:rsidR="00D04B7E" w:rsidRDefault="00D04B7E" w:rsidP="00D04B7E">
            <w:pPr>
              <w:pStyle w:val="NoSpacing"/>
              <w:jc w:val="right"/>
            </w:pPr>
            <w:r>
              <w:t>Contact Details</w:t>
            </w:r>
          </w:p>
        </w:tc>
        <w:tc>
          <w:tcPr>
            <w:tcW w:w="1179" w:type="dxa"/>
            <w:gridSpan w:val="2"/>
            <w:shd w:val="clear" w:color="auto" w:fill="F2F2F2" w:themeFill="background1" w:themeFillShade="F2"/>
            <w:vAlign w:val="center"/>
          </w:tcPr>
          <w:p w14:paraId="132A0938" w14:textId="77777777" w:rsidR="00D04B7E" w:rsidRDefault="00D04B7E" w:rsidP="00D04B7E">
            <w:pPr>
              <w:pStyle w:val="NoSpacing"/>
              <w:jc w:val="right"/>
            </w:pPr>
            <w:r>
              <w:t>Mobile:</w:t>
            </w:r>
          </w:p>
        </w:tc>
        <w:tc>
          <w:tcPr>
            <w:tcW w:w="7455" w:type="dxa"/>
            <w:gridSpan w:val="3"/>
            <w:vAlign w:val="center"/>
          </w:tcPr>
          <w:p w14:paraId="4EB06CDB" w14:textId="77777777" w:rsidR="00D04B7E" w:rsidRDefault="00D04B7E" w:rsidP="00D04B7E">
            <w:pPr>
              <w:pStyle w:val="NoSpacing"/>
            </w:pPr>
          </w:p>
        </w:tc>
      </w:tr>
      <w:tr w:rsidR="00D04B7E" w14:paraId="29040966" w14:textId="77777777" w:rsidTr="001E2F3A">
        <w:tc>
          <w:tcPr>
            <w:tcW w:w="2048" w:type="dxa"/>
            <w:vMerge/>
            <w:shd w:val="clear" w:color="auto" w:fill="F2F2F2" w:themeFill="background1" w:themeFillShade="F2"/>
            <w:vAlign w:val="center"/>
          </w:tcPr>
          <w:p w14:paraId="5C5EFC5B" w14:textId="77777777" w:rsidR="00D04B7E" w:rsidRDefault="00D04B7E" w:rsidP="00D04B7E">
            <w:pPr>
              <w:pStyle w:val="NoSpacing"/>
              <w:jc w:val="right"/>
            </w:pPr>
          </w:p>
        </w:tc>
        <w:tc>
          <w:tcPr>
            <w:tcW w:w="1179" w:type="dxa"/>
            <w:gridSpan w:val="2"/>
            <w:shd w:val="clear" w:color="auto" w:fill="F2F2F2" w:themeFill="background1" w:themeFillShade="F2"/>
            <w:vAlign w:val="center"/>
          </w:tcPr>
          <w:p w14:paraId="43042718" w14:textId="77777777" w:rsidR="00D04B7E" w:rsidRDefault="00D04B7E" w:rsidP="00D04B7E">
            <w:pPr>
              <w:pStyle w:val="NoSpacing"/>
              <w:jc w:val="right"/>
            </w:pPr>
            <w:r>
              <w:t>Landline:</w:t>
            </w:r>
          </w:p>
        </w:tc>
        <w:tc>
          <w:tcPr>
            <w:tcW w:w="7455" w:type="dxa"/>
            <w:gridSpan w:val="3"/>
            <w:vAlign w:val="center"/>
          </w:tcPr>
          <w:p w14:paraId="115C9D1D" w14:textId="77777777" w:rsidR="00D04B7E" w:rsidRDefault="00D04B7E" w:rsidP="00D04B7E">
            <w:pPr>
              <w:pStyle w:val="NoSpacing"/>
            </w:pPr>
          </w:p>
        </w:tc>
      </w:tr>
      <w:tr w:rsidR="00D04B7E" w14:paraId="279B44F4" w14:textId="77777777" w:rsidTr="001E2F3A">
        <w:tc>
          <w:tcPr>
            <w:tcW w:w="2048" w:type="dxa"/>
            <w:vMerge/>
            <w:shd w:val="clear" w:color="auto" w:fill="F2F2F2" w:themeFill="background1" w:themeFillShade="F2"/>
            <w:vAlign w:val="center"/>
          </w:tcPr>
          <w:p w14:paraId="1AE959CF" w14:textId="77777777" w:rsidR="00D04B7E" w:rsidRDefault="00D04B7E" w:rsidP="00D04B7E">
            <w:pPr>
              <w:pStyle w:val="NoSpacing"/>
              <w:jc w:val="right"/>
            </w:pPr>
          </w:p>
        </w:tc>
        <w:tc>
          <w:tcPr>
            <w:tcW w:w="1179" w:type="dxa"/>
            <w:gridSpan w:val="2"/>
            <w:shd w:val="clear" w:color="auto" w:fill="F2F2F2" w:themeFill="background1" w:themeFillShade="F2"/>
            <w:vAlign w:val="center"/>
          </w:tcPr>
          <w:p w14:paraId="0527262E" w14:textId="77777777" w:rsidR="00D04B7E" w:rsidRDefault="00D04B7E" w:rsidP="00D04B7E">
            <w:pPr>
              <w:pStyle w:val="NoSpacing"/>
              <w:jc w:val="right"/>
            </w:pPr>
            <w:r>
              <w:t>Email:</w:t>
            </w:r>
          </w:p>
        </w:tc>
        <w:tc>
          <w:tcPr>
            <w:tcW w:w="7455" w:type="dxa"/>
            <w:gridSpan w:val="3"/>
            <w:vAlign w:val="center"/>
          </w:tcPr>
          <w:p w14:paraId="49F06D3B" w14:textId="77777777" w:rsidR="00D04B7E" w:rsidRDefault="00D04B7E" w:rsidP="00D04B7E">
            <w:pPr>
              <w:pStyle w:val="NoSpacing"/>
            </w:pPr>
          </w:p>
        </w:tc>
      </w:tr>
      <w:tr w:rsidR="00D04B7E" w14:paraId="474A2D99" w14:textId="77777777" w:rsidTr="001E2F3A">
        <w:tc>
          <w:tcPr>
            <w:tcW w:w="10682" w:type="dxa"/>
            <w:gridSpan w:val="6"/>
            <w:shd w:val="clear" w:color="auto" w:fill="F2F2F2" w:themeFill="background1" w:themeFillShade="F2"/>
            <w:vAlign w:val="center"/>
          </w:tcPr>
          <w:p w14:paraId="0AB11A4A" w14:textId="77777777" w:rsidR="00D04B7E" w:rsidRPr="001E2F3A" w:rsidRDefault="00D04B7E" w:rsidP="00D04B7E">
            <w:pPr>
              <w:pStyle w:val="NoSpacing"/>
              <w:rPr>
                <w:color w:val="17365D" w:themeColor="text2" w:themeShade="BF"/>
              </w:rPr>
            </w:pPr>
            <w:r w:rsidRPr="001E2F3A">
              <w:rPr>
                <w:b/>
                <w:color w:val="17365D" w:themeColor="text2" w:themeShade="BF"/>
              </w:rPr>
              <w:t>Third Party Declaration</w:t>
            </w:r>
            <w:r w:rsidRPr="001E2F3A">
              <w:rPr>
                <w:b/>
                <w:i/>
                <w:color w:val="17365D" w:themeColor="text2" w:themeShade="BF"/>
              </w:rPr>
              <w:t xml:space="preserve"> </w:t>
            </w:r>
            <w:r w:rsidRPr="001E2F3A">
              <w:rPr>
                <w:i/>
                <w:color w:val="17365D" w:themeColor="text2" w:themeShade="BF"/>
              </w:rPr>
              <w:t>– I declare that:</w:t>
            </w:r>
          </w:p>
        </w:tc>
      </w:tr>
      <w:tr w:rsidR="00D04B7E" w14:paraId="162260A7" w14:textId="77777777" w:rsidTr="00D04B7E">
        <w:tc>
          <w:tcPr>
            <w:tcW w:w="10682" w:type="dxa"/>
            <w:gridSpan w:val="6"/>
            <w:shd w:val="clear" w:color="auto" w:fill="auto"/>
            <w:vAlign w:val="center"/>
          </w:tcPr>
          <w:p w14:paraId="03C42093" w14:textId="6F93FD64" w:rsidR="00D04B7E" w:rsidRDefault="00D04B7E" w:rsidP="00540550">
            <w:pPr>
              <w:pStyle w:val="NoSpacing"/>
            </w:pPr>
            <w:r w:rsidRPr="00D04B7E">
              <w:rPr>
                <w:sz w:val="20"/>
                <w:szCs w:val="20"/>
              </w:rPr>
              <w:t xml:space="preserve">The work to be submitted by the </w:t>
            </w:r>
            <w:r>
              <w:rPr>
                <w:sz w:val="20"/>
                <w:szCs w:val="20"/>
              </w:rPr>
              <w:t>candidate</w:t>
            </w:r>
            <w:r w:rsidRPr="00D04B7E">
              <w:rPr>
                <w:sz w:val="20"/>
                <w:szCs w:val="20"/>
              </w:rPr>
              <w:t xml:space="preserve"> as evidence towards the requirements of the </w:t>
            </w:r>
            <w:r w:rsidR="00D2028A">
              <w:rPr>
                <w:sz w:val="20"/>
                <w:szCs w:val="20"/>
              </w:rPr>
              <w:t>TAE40122 - Certificate IV in Training and Assessment</w:t>
            </w:r>
            <w:r w:rsidRPr="00D04B7E">
              <w:rPr>
                <w:sz w:val="20"/>
                <w:szCs w:val="20"/>
              </w:rPr>
              <w:t xml:space="preserve"> upgrade is, to the best of my knowledge, their own work.</w:t>
            </w:r>
            <w:r>
              <w:rPr>
                <w:sz w:val="20"/>
                <w:szCs w:val="20"/>
              </w:rPr>
              <w:t xml:space="preserve"> </w:t>
            </w:r>
            <w:r w:rsidRPr="00D04B7E">
              <w:rPr>
                <w:sz w:val="20"/>
                <w:szCs w:val="20"/>
              </w:rPr>
              <w:t>I have provided true, accurate and current contact details above</w:t>
            </w:r>
            <w:r>
              <w:rPr>
                <w:sz w:val="20"/>
                <w:szCs w:val="20"/>
              </w:rPr>
              <w:t xml:space="preserve">. </w:t>
            </w:r>
            <w:r w:rsidRPr="00D04B7E">
              <w:rPr>
                <w:sz w:val="20"/>
                <w:szCs w:val="20"/>
              </w:rPr>
              <w:t xml:space="preserve">I am willing to have an </w:t>
            </w:r>
            <w:r w:rsidR="000A1B36">
              <w:rPr>
                <w:sz w:val="20"/>
                <w:szCs w:val="20"/>
              </w:rPr>
              <w:t>Cairns T</w:t>
            </w:r>
            <w:r w:rsidR="004E0E7B">
              <w:rPr>
                <w:sz w:val="20"/>
                <w:szCs w:val="20"/>
              </w:rPr>
              <w:t>raining Facility</w:t>
            </w:r>
            <w:r w:rsidRPr="00D04B7E">
              <w:rPr>
                <w:sz w:val="20"/>
                <w:szCs w:val="20"/>
              </w:rPr>
              <w:t xml:space="preserve"> assessor contact me as required if they have queries about the evidence portfolio.</w:t>
            </w:r>
            <w:r>
              <w:t xml:space="preserve">  </w:t>
            </w:r>
          </w:p>
        </w:tc>
      </w:tr>
      <w:tr w:rsidR="00D04B7E" w14:paraId="429A52F9" w14:textId="77777777" w:rsidTr="00D04B7E">
        <w:tc>
          <w:tcPr>
            <w:tcW w:w="2160" w:type="dxa"/>
            <w:gridSpan w:val="2"/>
            <w:shd w:val="clear" w:color="auto" w:fill="D9D9D9" w:themeFill="background1" w:themeFillShade="D9"/>
            <w:vAlign w:val="center"/>
          </w:tcPr>
          <w:p w14:paraId="3FE29174" w14:textId="77777777" w:rsidR="00D04B7E" w:rsidRPr="00D04B7E" w:rsidRDefault="000F7DDE" w:rsidP="00D04B7E">
            <w:pPr>
              <w:pStyle w:val="NoSpacing"/>
              <w:jc w:val="right"/>
              <w:rPr>
                <w:sz w:val="24"/>
                <w:szCs w:val="24"/>
              </w:rPr>
            </w:pPr>
            <w:r>
              <w:rPr>
                <w:sz w:val="24"/>
                <w:szCs w:val="24"/>
              </w:rPr>
              <w:t>Third Party</w:t>
            </w:r>
            <w:r w:rsidR="00D04B7E">
              <w:rPr>
                <w:sz w:val="24"/>
                <w:szCs w:val="24"/>
              </w:rPr>
              <w:t xml:space="preserve"> Signature</w:t>
            </w:r>
          </w:p>
        </w:tc>
        <w:tc>
          <w:tcPr>
            <w:tcW w:w="4611" w:type="dxa"/>
            <w:gridSpan w:val="2"/>
            <w:shd w:val="clear" w:color="auto" w:fill="auto"/>
            <w:vAlign w:val="center"/>
          </w:tcPr>
          <w:p w14:paraId="71F2DE1D" w14:textId="77777777" w:rsidR="00D04B7E" w:rsidRPr="00D04B7E" w:rsidRDefault="00D04B7E" w:rsidP="00D04B7E">
            <w:pPr>
              <w:pStyle w:val="NoSpacing"/>
              <w:rPr>
                <w:sz w:val="24"/>
                <w:szCs w:val="24"/>
              </w:rPr>
            </w:pPr>
          </w:p>
        </w:tc>
        <w:tc>
          <w:tcPr>
            <w:tcW w:w="850" w:type="dxa"/>
            <w:shd w:val="clear" w:color="auto" w:fill="D9D9D9" w:themeFill="background1" w:themeFillShade="D9"/>
            <w:vAlign w:val="center"/>
          </w:tcPr>
          <w:p w14:paraId="0D3FE99C" w14:textId="77777777" w:rsidR="00D04B7E" w:rsidRPr="00D04B7E" w:rsidRDefault="00D04B7E" w:rsidP="00D04B7E">
            <w:pPr>
              <w:pStyle w:val="NoSpacing"/>
              <w:rPr>
                <w:sz w:val="24"/>
                <w:szCs w:val="24"/>
              </w:rPr>
            </w:pPr>
            <w:r>
              <w:rPr>
                <w:sz w:val="24"/>
                <w:szCs w:val="24"/>
              </w:rPr>
              <w:t>Date</w:t>
            </w:r>
          </w:p>
        </w:tc>
        <w:tc>
          <w:tcPr>
            <w:tcW w:w="3061" w:type="dxa"/>
            <w:shd w:val="clear" w:color="auto" w:fill="auto"/>
            <w:vAlign w:val="center"/>
          </w:tcPr>
          <w:p w14:paraId="67F1CEE0" w14:textId="77777777" w:rsidR="00D04B7E" w:rsidRPr="00D04B7E" w:rsidRDefault="00D04B7E" w:rsidP="00D04B7E">
            <w:pPr>
              <w:pStyle w:val="NoSpacing"/>
              <w:rPr>
                <w:sz w:val="24"/>
                <w:szCs w:val="24"/>
              </w:rPr>
            </w:pPr>
          </w:p>
        </w:tc>
      </w:tr>
    </w:tbl>
    <w:p w14:paraId="356DEE01" w14:textId="77777777" w:rsidR="00EA5D30" w:rsidRDefault="00EA5D30" w:rsidP="00EA5D30">
      <w:pPr>
        <w:pStyle w:val="NoSpacing"/>
      </w:pPr>
    </w:p>
    <w:p w14:paraId="55506425" w14:textId="77777777" w:rsidR="00EA5D30" w:rsidRPr="00EA5D30" w:rsidRDefault="00EA5D30" w:rsidP="00EA5D30">
      <w:pPr>
        <w:pStyle w:val="NoSpacing"/>
      </w:pPr>
    </w:p>
    <w:p w14:paraId="081EB9BC" w14:textId="77777777" w:rsidR="000859E0" w:rsidRDefault="000859E0" w:rsidP="005450E8">
      <w:pPr>
        <w:pStyle w:val="NoSpacing"/>
      </w:pPr>
    </w:p>
    <w:p w14:paraId="1DC8100E" w14:textId="77777777" w:rsidR="005450E8" w:rsidRDefault="005450E8" w:rsidP="005450E8">
      <w:pPr>
        <w:pStyle w:val="NoSpacing"/>
      </w:pPr>
    </w:p>
    <w:p w14:paraId="1F1CA9C0" w14:textId="77777777" w:rsidR="00302EBA" w:rsidRDefault="00302EBA">
      <w:pPr>
        <w:rPr>
          <w:rFonts w:ascii="Century Gothic" w:hAnsi="Century Gothic"/>
        </w:rPr>
      </w:pPr>
    </w:p>
    <w:p w14:paraId="7979F0AD" w14:textId="77777777" w:rsidR="004E0E7B" w:rsidRPr="004E0E7B" w:rsidRDefault="004E0E7B" w:rsidP="004E0E7B">
      <w:pPr>
        <w:rPr>
          <w:rFonts w:ascii="Century Gothic" w:hAnsi="Century Gothic"/>
        </w:rPr>
      </w:pPr>
    </w:p>
    <w:p w14:paraId="3401080F" w14:textId="77777777" w:rsidR="004E0E7B" w:rsidRPr="004E0E7B" w:rsidRDefault="004E0E7B" w:rsidP="004E0E7B">
      <w:pPr>
        <w:rPr>
          <w:rFonts w:ascii="Century Gothic" w:hAnsi="Century Gothic"/>
        </w:rPr>
      </w:pPr>
    </w:p>
    <w:p w14:paraId="39668F12" w14:textId="77777777" w:rsidR="004E0E7B" w:rsidRPr="004E0E7B" w:rsidRDefault="004E0E7B" w:rsidP="004E0E7B">
      <w:pPr>
        <w:rPr>
          <w:rFonts w:ascii="Century Gothic" w:hAnsi="Century Gothic"/>
        </w:rPr>
      </w:pPr>
    </w:p>
    <w:p w14:paraId="359780F5" w14:textId="77777777" w:rsidR="004E0E7B" w:rsidRPr="004E0E7B" w:rsidRDefault="004E0E7B" w:rsidP="004E0E7B">
      <w:pPr>
        <w:ind w:firstLine="720"/>
        <w:rPr>
          <w:rFonts w:ascii="Century Gothic" w:hAnsi="Century Gothic"/>
        </w:rPr>
      </w:pPr>
    </w:p>
    <w:sectPr w:rsidR="004E0E7B" w:rsidRPr="004E0E7B" w:rsidSect="00EA5D30">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D3CA" w14:textId="77777777" w:rsidR="00664E67" w:rsidRDefault="00664E67" w:rsidP="00A55E61">
      <w:pPr>
        <w:spacing w:after="0" w:line="240" w:lineRule="auto"/>
      </w:pPr>
      <w:r>
        <w:separator/>
      </w:r>
    </w:p>
  </w:endnote>
  <w:endnote w:type="continuationSeparator" w:id="0">
    <w:p w14:paraId="7FF7845F" w14:textId="77777777" w:rsidR="00664E67" w:rsidRDefault="00664E67" w:rsidP="00A5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2BBE9" w14:textId="63781DD0" w:rsidR="003853D0" w:rsidRPr="00E97DD3" w:rsidRDefault="003853D0" w:rsidP="0066245D">
    <w:pPr>
      <w:pStyle w:val="Footer"/>
      <w:rPr>
        <w:sz w:val="18"/>
        <w:szCs w:val="18"/>
      </w:rPr>
    </w:pPr>
    <w:r w:rsidRPr="00DE7B14">
      <w:rPr>
        <w:rFonts w:ascii="Century Gothic" w:hAnsi="Century Gothic"/>
        <w:color w:val="808080" w:themeColor="background1" w:themeShade="80"/>
      </w:rPr>
      <w:t xml:space="preserve">© </w:t>
    </w:r>
    <w:r w:rsidRPr="00DE7B14">
      <w:rPr>
        <w:rFonts w:ascii="Century Gothic" w:hAnsi="Century Gothic"/>
        <w:color w:val="808080" w:themeColor="background1" w:themeShade="80"/>
        <w:sz w:val="16"/>
        <w:szCs w:val="16"/>
      </w:rPr>
      <w:t xml:space="preserve">Copyright </w:t>
    </w:r>
    <w:r w:rsidR="00E8601F">
      <w:rPr>
        <w:rFonts w:ascii="Century Gothic" w:hAnsi="Century Gothic"/>
        <w:color w:val="808080" w:themeColor="background1" w:themeShade="80"/>
        <w:sz w:val="16"/>
        <w:szCs w:val="16"/>
      </w:rPr>
      <w:t>Cairn</w:t>
    </w:r>
    <w:r w:rsidR="00557747">
      <w:rPr>
        <w:rFonts w:ascii="Century Gothic" w:hAnsi="Century Gothic"/>
        <w:color w:val="808080" w:themeColor="background1" w:themeShade="80"/>
        <w:sz w:val="16"/>
        <w:szCs w:val="16"/>
      </w:rPr>
      <w:t xml:space="preserve">s training Facility </w:t>
    </w:r>
    <w:r w:rsidR="00E72EDA">
      <w:rPr>
        <w:rFonts w:ascii="Century Gothic" w:hAnsi="Century Gothic"/>
        <w:color w:val="808080" w:themeColor="background1" w:themeShade="80"/>
        <w:sz w:val="16"/>
        <w:szCs w:val="16"/>
      </w:rPr>
      <w:t xml:space="preserve">                  </w:t>
    </w:r>
    <w:r w:rsidR="00730074">
      <w:rPr>
        <w:rFonts w:ascii="Century Gothic" w:hAnsi="Century Gothic"/>
        <w:color w:val="808080" w:themeColor="background1" w:themeShade="80"/>
        <w:sz w:val="18"/>
        <w:szCs w:val="18"/>
      </w:rPr>
      <w:t xml:space="preserve">TAE40122 RPL Application </w:t>
    </w:r>
    <w:r w:rsidR="00E72EDA">
      <w:rPr>
        <w:rFonts w:ascii="Century Gothic" w:hAnsi="Century Gothic"/>
        <w:color w:val="808080" w:themeColor="background1" w:themeShade="80"/>
        <w:sz w:val="18"/>
        <w:szCs w:val="18"/>
      </w:rPr>
      <w:t xml:space="preserve">v0.1                                                                </w:t>
    </w:r>
    <w:r w:rsidRPr="00E97DD3">
      <w:rPr>
        <w:rFonts w:ascii="Century Gothic" w:hAnsi="Century Gothic"/>
        <w:sz w:val="18"/>
        <w:szCs w:val="18"/>
      </w:rPr>
      <w:t xml:space="preserve">Page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PAGE </w:instrText>
    </w:r>
    <w:r w:rsidRPr="00E97DD3">
      <w:rPr>
        <w:rFonts w:ascii="Century Gothic" w:hAnsi="Century Gothic"/>
        <w:b/>
        <w:bCs/>
        <w:sz w:val="18"/>
        <w:szCs w:val="18"/>
      </w:rPr>
      <w:fldChar w:fldCharType="separate"/>
    </w:r>
    <w:r w:rsidR="007F6D4E" w:rsidRPr="00E97DD3">
      <w:rPr>
        <w:rFonts w:ascii="Century Gothic" w:hAnsi="Century Gothic"/>
        <w:b/>
        <w:bCs/>
        <w:noProof/>
        <w:sz w:val="18"/>
        <w:szCs w:val="18"/>
      </w:rPr>
      <w:t>2</w:t>
    </w:r>
    <w:r w:rsidRPr="00E97DD3">
      <w:rPr>
        <w:rFonts w:ascii="Century Gothic" w:hAnsi="Century Gothic"/>
        <w:b/>
        <w:bCs/>
        <w:sz w:val="18"/>
        <w:szCs w:val="18"/>
      </w:rPr>
      <w:fldChar w:fldCharType="end"/>
    </w:r>
    <w:r w:rsidRPr="00E97DD3">
      <w:rPr>
        <w:rFonts w:ascii="Century Gothic" w:hAnsi="Century Gothic"/>
        <w:sz w:val="18"/>
        <w:szCs w:val="18"/>
      </w:rPr>
      <w:t xml:space="preserve"> of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NUMPAGES  </w:instrText>
    </w:r>
    <w:r w:rsidRPr="00E97DD3">
      <w:rPr>
        <w:rFonts w:ascii="Century Gothic" w:hAnsi="Century Gothic"/>
        <w:b/>
        <w:bCs/>
        <w:sz w:val="18"/>
        <w:szCs w:val="18"/>
      </w:rPr>
      <w:fldChar w:fldCharType="separate"/>
    </w:r>
    <w:r w:rsidR="007F6D4E" w:rsidRPr="00E97DD3">
      <w:rPr>
        <w:rFonts w:ascii="Century Gothic" w:hAnsi="Century Gothic"/>
        <w:b/>
        <w:bCs/>
        <w:noProof/>
        <w:sz w:val="18"/>
        <w:szCs w:val="18"/>
      </w:rPr>
      <w:t>59</w:t>
    </w:r>
    <w:r w:rsidRPr="00E97DD3">
      <w:rPr>
        <w:rFonts w:ascii="Century Gothic" w:hAnsi="Century Gothic"/>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FD69E" w14:textId="758D280A" w:rsidR="00730074" w:rsidRPr="00E97DD3" w:rsidRDefault="00730074" w:rsidP="0066245D">
    <w:pPr>
      <w:pStyle w:val="Footer"/>
      <w:rPr>
        <w:sz w:val="18"/>
        <w:szCs w:val="18"/>
      </w:rPr>
    </w:pPr>
    <w:r w:rsidRPr="00DE7B14">
      <w:rPr>
        <w:rFonts w:ascii="Century Gothic" w:hAnsi="Century Gothic"/>
        <w:color w:val="808080" w:themeColor="background1" w:themeShade="80"/>
      </w:rPr>
      <w:t xml:space="preserve">© </w:t>
    </w:r>
    <w:r w:rsidRPr="00DE7B14">
      <w:rPr>
        <w:rFonts w:ascii="Century Gothic" w:hAnsi="Century Gothic"/>
        <w:color w:val="808080" w:themeColor="background1" w:themeShade="80"/>
        <w:sz w:val="16"/>
        <w:szCs w:val="16"/>
      </w:rPr>
      <w:t xml:space="preserve">Copyright </w:t>
    </w:r>
    <w:r w:rsidR="00681688">
      <w:rPr>
        <w:rFonts w:ascii="Century Gothic" w:hAnsi="Century Gothic"/>
        <w:color w:val="808080" w:themeColor="background1" w:themeShade="80"/>
        <w:sz w:val="16"/>
        <w:szCs w:val="16"/>
      </w:rPr>
      <w:t>Cairns Training Facility</w:t>
    </w:r>
    <w:r w:rsidRPr="00DE7B14">
      <w:rPr>
        <w:rFonts w:ascii="Century Gothic" w:hAnsi="Century Gothic"/>
        <w:color w:val="808080" w:themeColor="background1" w:themeShade="80"/>
        <w:sz w:val="16"/>
        <w:szCs w:val="16"/>
      </w:rPr>
      <w:t xml:space="preserve"> 20</w:t>
    </w:r>
    <w:r>
      <w:rPr>
        <w:rFonts w:ascii="Century Gothic" w:hAnsi="Century Gothic"/>
        <w:color w:val="808080" w:themeColor="background1" w:themeShade="80"/>
        <w:sz w:val="16"/>
        <w:szCs w:val="16"/>
      </w:rPr>
      <w:t>2</w:t>
    </w:r>
    <w:r w:rsidR="00681688">
      <w:rPr>
        <w:rFonts w:ascii="Century Gothic" w:hAnsi="Century Gothic"/>
        <w:color w:val="808080" w:themeColor="background1" w:themeShade="80"/>
        <w:sz w:val="16"/>
        <w:szCs w:val="16"/>
      </w:rPr>
      <w:t>4</w:t>
    </w:r>
    <w:r>
      <w:rPr>
        <w:rFonts w:ascii="Century Gothic" w:hAnsi="Century Gothic"/>
        <w:color w:val="808080" w:themeColor="background1" w:themeShade="80"/>
        <w:sz w:val="16"/>
        <w:szCs w:val="16"/>
      </w:rPr>
      <w:t xml:space="preserve">                                                                                      </w:t>
    </w:r>
    <w:r>
      <w:rPr>
        <w:rFonts w:ascii="Century Gothic" w:hAnsi="Century Gothic"/>
        <w:color w:val="808080" w:themeColor="background1" w:themeShade="80"/>
        <w:sz w:val="18"/>
        <w:szCs w:val="18"/>
      </w:rPr>
      <w:t>TAE40122 RPL Application v</w:t>
    </w:r>
    <w:r w:rsidR="00681688">
      <w:rPr>
        <w:rFonts w:ascii="Century Gothic" w:hAnsi="Century Gothic"/>
        <w:color w:val="808080" w:themeColor="background1" w:themeShade="80"/>
        <w:sz w:val="18"/>
        <w:szCs w:val="18"/>
      </w:rPr>
      <w:t>0</w:t>
    </w:r>
    <w:r w:rsidR="00696CEB">
      <w:rPr>
        <w:rFonts w:ascii="Century Gothic" w:hAnsi="Century Gothic"/>
        <w:color w:val="808080" w:themeColor="background1" w:themeShade="80"/>
        <w:sz w:val="18"/>
        <w:szCs w:val="18"/>
      </w:rPr>
      <w:t>.</w:t>
    </w:r>
    <w:r w:rsidR="000A7CCC">
      <w:rPr>
        <w:rFonts w:ascii="Century Gothic" w:hAnsi="Century Gothic"/>
        <w:color w:val="808080" w:themeColor="background1" w:themeShade="80"/>
        <w:sz w:val="18"/>
        <w:szCs w:val="18"/>
      </w:rPr>
      <w:t>1</w:t>
    </w:r>
    <w:r>
      <w:rPr>
        <w:rFonts w:ascii="Century Gothic" w:hAnsi="Century Gothic"/>
        <w:color w:val="808080" w:themeColor="background1" w:themeShade="80"/>
        <w:sz w:val="18"/>
        <w:szCs w:val="18"/>
      </w:rPr>
      <w:t xml:space="preserve">                                                                 </w:t>
    </w:r>
    <w:r w:rsidRPr="00E97DD3">
      <w:rPr>
        <w:rFonts w:ascii="Century Gothic" w:hAnsi="Century Gothic"/>
        <w:sz w:val="18"/>
        <w:szCs w:val="18"/>
      </w:rPr>
      <w:t xml:space="preserve">Page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PAGE </w:instrText>
    </w:r>
    <w:r w:rsidRPr="00E97DD3">
      <w:rPr>
        <w:rFonts w:ascii="Century Gothic" w:hAnsi="Century Gothic"/>
        <w:b/>
        <w:bCs/>
        <w:sz w:val="18"/>
        <w:szCs w:val="18"/>
      </w:rPr>
      <w:fldChar w:fldCharType="separate"/>
    </w:r>
    <w:r w:rsidRPr="00E97DD3">
      <w:rPr>
        <w:rFonts w:ascii="Century Gothic" w:hAnsi="Century Gothic"/>
        <w:b/>
        <w:bCs/>
        <w:noProof/>
        <w:sz w:val="18"/>
        <w:szCs w:val="18"/>
      </w:rPr>
      <w:t>2</w:t>
    </w:r>
    <w:r w:rsidRPr="00E97DD3">
      <w:rPr>
        <w:rFonts w:ascii="Century Gothic" w:hAnsi="Century Gothic"/>
        <w:b/>
        <w:bCs/>
        <w:sz w:val="18"/>
        <w:szCs w:val="18"/>
      </w:rPr>
      <w:fldChar w:fldCharType="end"/>
    </w:r>
    <w:r w:rsidRPr="00E97DD3">
      <w:rPr>
        <w:rFonts w:ascii="Century Gothic" w:hAnsi="Century Gothic"/>
        <w:sz w:val="18"/>
        <w:szCs w:val="18"/>
      </w:rPr>
      <w:t xml:space="preserve"> of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NUMPAGES  </w:instrText>
    </w:r>
    <w:r w:rsidRPr="00E97DD3">
      <w:rPr>
        <w:rFonts w:ascii="Century Gothic" w:hAnsi="Century Gothic"/>
        <w:b/>
        <w:bCs/>
        <w:sz w:val="18"/>
        <w:szCs w:val="18"/>
      </w:rPr>
      <w:fldChar w:fldCharType="separate"/>
    </w:r>
    <w:r w:rsidRPr="00E97DD3">
      <w:rPr>
        <w:rFonts w:ascii="Century Gothic" w:hAnsi="Century Gothic"/>
        <w:b/>
        <w:bCs/>
        <w:noProof/>
        <w:sz w:val="18"/>
        <w:szCs w:val="18"/>
      </w:rPr>
      <w:t>59</w:t>
    </w:r>
    <w:r w:rsidRPr="00E97DD3">
      <w:rPr>
        <w:rFonts w:ascii="Century Gothic" w:hAnsi="Century Gothic"/>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48AE" w14:textId="67642A31" w:rsidR="00730074" w:rsidRPr="00E97DD3" w:rsidRDefault="00730074" w:rsidP="0066245D">
    <w:pPr>
      <w:pStyle w:val="Footer"/>
      <w:rPr>
        <w:sz w:val="18"/>
        <w:szCs w:val="18"/>
      </w:rPr>
    </w:pPr>
    <w:r w:rsidRPr="00DE7B14">
      <w:rPr>
        <w:rFonts w:ascii="Century Gothic" w:hAnsi="Century Gothic"/>
        <w:color w:val="808080" w:themeColor="background1" w:themeShade="80"/>
      </w:rPr>
      <w:t xml:space="preserve">© </w:t>
    </w:r>
    <w:r w:rsidRPr="00DE7B14">
      <w:rPr>
        <w:rFonts w:ascii="Century Gothic" w:hAnsi="Century Gothic"/>
        <w:color w:val="808080" w:themeColor="background1" w:themeShade="80"/>
        <w:sz w:val="16"/>
        <w:szCs w:val="16"/>
      </w:rPr>
      <w:t xml:space="preserve">Copyright </w:t>
    </w:r>
    <w:r w:rsidR="004E0E7B">
      <w:rPr>
        <w:rFonts w:ascii="Century Gothic" w:hAnsi="Century Gothic"/>
        <w:color w:val="808080" w:themeColor="background1" w:themeShade="80"/>
        <w:sz w:val="16"/>
        <w:szCs w:val="16"/>
      </w:rPr>
      <w:t>Cairns Training Facility</w:t>
    </w:r>
    <w:r w:rsidRPr="00DE7B14">
      <w:rPr>
        <w:rFonts w:ascii="Century Gothic" w:hAnsi="Century Gothic"/>
        <w:color w:val="808080" w:themeColor="background1" w:themeShade="80"/>
        <w:sz w:val="16"/>
        <w:szCs w:val="16"/>
      </w:rPr>
      <w:t xml:space="preserve"> 20</w:t>
    </w:r>
    <w:r>
      <w:rPr>
        <w:rFonts w:ascii="Century Gothic" w:hAnsi="Century Gothic"/>
        <w:color w:val="808080" w:themeColor="background1" w:themeShade="80"/>
        <w:sz w:val="16"/>
        <w:szCs w:val="16"/>
      </w:rPr>
      <w:t>2</w:t>
    </w:r>
    <w:r w:rsidR="00C93FE8">
      <w:rPr>
        <w:rFonts w:ascii="Century Gothic" w:hAnsi="Century Gothic"/>
        <w:color w:val="808080" w:themeColor="background1" w:themeShade="80"/>
        <w:sz w:val="16"/>
        <w:szCs w:val="16"/>
      </w:rPr>
      <w:t>4</w:t>
    </w:r>
    <w:r>
      <w:rPr>
        <w:rFonts w:ascii="Century Gothic" w:hAnsi="Century Gothic"/>
        <w:color w:val="808080" w:themeColor="background1" w:themeShade="80"/>
        <w:sz w:val="16"/>
        <w:szCs w:val="16"/>
      </w:rPr>
      <w:t xml:space="preserve">                        </w:t>
    </w:r>
    <w:r>
      <w:rPr>
        <w:rFonts w:ascii="Century Gothic" w:hAnsi="Century Gothic"/>
        <w:color w:val="808080" w:themeColor="background1" w:themeShade="80"/>
        <w:sz w:val="18"/>
        <w:szCs w:val="18"/>
      </w:rPr>
      <w:t xml:space="preserve">TAE40122 RPL Application v0.1                              </w:t>
    </w:r>
    <w:r w:rsidRPr="00E97DD3">
      <w:rPr>
        <w:rFonts w:ascii="Century Gothic" w:hAnsi="Century Gothic"/>
        <w:sz w:val="18"/>
        <w:szCs w:val="18"/>
      </w:rPr>
      <w:t xml:space="preserve">Page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PAGE </w:instrText>
    </w:r>
    <w:r w:rsidRPr="00E97DD3">
      <w:rPr>
        <w:rFonts w:ascii="Century Gothic" w:hAnsi="Century Gothic"/>
        <w:b/>
        <w:bCs/>
        <w:sz w:val="18"/>
        <w:szCs w:val="18"/>
      </w:rPr>
      <w:fldChar w:fldCharType="separate"/>
    </w:r>
    <w:r w:rsidRPr="00E97DD3">
      <w:rPr>
        <w:rFonts w:ascii="Century Gothic" w:hAnsi="Century Gothic"/>
        <w:b/>
        <w:bCs/>
        <w:noProof/>
        <w:sz w:val="18"/>
        <w:szCs w:val="18"/>
      </w:rPr>
      <w:t>2</w:t>
    </w:r>
    <w:r w:rsidRPr="00E97DD3">
      <w:rPr>
        <w:rFonts w:ascii="Century Gothic" w:hAnsi="Century Gothic"/>
        <w:b/>
        <w:bCs/>
        <w:sz w:val="18"/>
        <w:szCs w:val="18"/>
      </w:rPr>
      <w:fldChar w:fldCharType="end"/>
    </w:r>
    <w:r w:rsidRPr="00E97DD3">
      <w:rPr>
        <w:rFonts w:ascii="Century Gothic" w:hAnsi="Century Gothic"/>
        <w:sz w:val="18"/>
        <w:szCs w:val="18"/>
      </w:rPr>
      <w:t xml:space="preserve"> of </w:t>
    </w:r>
    <w:r w:rsidRPr="00E97DD3">
      <w:rPr>
        <w:rFonts w:ascii="Century Gothic" w:hAnsi="Century Gothic"/>
        <w:b/>
        <w:bCs/>
        <w:sz w:val="18"/>
        <w:szCs w:val="18"/>
      </w:rPr>
      <w:fldChar w:fldCharType="begin"/>
    </w:r>
    <w:r w:rsidRPr="00E97DD3">
      <w:rPr>
        <w:rFonts w:ascii="Century Gothic" w:hAnsi="Century Gothic"/>
        <w:b/>
        <w:bCs/>
        <w:sz w:val="18"/>
        <w:szCs w:val="18"/>
      </w:rPr>
      <w:instrText xml:space="preserve"> NUMPAGES  </w:instrText>
    </w:r>
    <w:r w:rsidRPr="00E97DD3">
      <w:rPr>
        <w:rFonts w:ascii="Century Gothic" w:hAnsi="Century Gothic"/>
        <w:b/>
        <w:bCs/>
        <w:sz w:val="18"/>
        <w:szCs w:val="18"/>
      </w:rPr>
      <w:fldChar w:fldCharType="separate"/>
    </w:r>
    <w:r w:rsidRPr="00E97DD3">
      <w:rPr>
        <w:rFonts w:ascii="Century Gothic" w:hAnsi="Century Gothic"/>
        <w:b/>
        <w:bCs/>
        <w:noProof/>
        <w:sz w:val="18"/>
        <w:szCs w:val="18"/>
      </w:rPr>
      <w:t>59</w:t>
    </w:r>
    <w:r w:rsidRPr="00E97DD3">
      <w:rPr>
        <w:rFonts w:ascii="Century Gothic" w:hAnsi="Century Gothic"/>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9A5DE" w14:textId="77777777" w:rsidR="00664E67" w:rsidRDefault="00664E67" w:rsidP="00A55E61">
      <w:pPr>
        <w:spacing w:after="0" w:line="240" w:lineRule="auto"/>
      </w:pPr>
      <w:r>
        <w:separator/>
      </w:r>
    </w:p>
  </w:footnote>
  <w:footnote w:type="continuationSeparator" w:id="0">
    <w:p w14:paraId="0930D15C" w14:textId="77777777" w:rsidR="00664E67" w:rsidRDefault="00664E67" w:rsidP="00A5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0D0"/>
    <w:multiLevelType w:val="multilevel"/>
    <w:tmpl w:val="5EF69C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1A7741"/>
    <w:multiLevelType w:val="multilevel"/>
    <w:tmpl w:val="7BB68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72AE"/>
    <w:multiLevelType w:val="hybridMultilevel"/>
    <w:tmpl w:val="84623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8C709D"/>
    <w:multiLevelType w:val="multilevel"/>
    <w:tmpl w:val="FCBEB4E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2A92CF7"/>
    <w:multiLevelType w:val="multilevel"/>
    <w:tmpl w:val="59D84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34672"/>
    <w:multiLevelType w:val="multilevel"/>
    <w:tmpl w:val="A642B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036AB"/>
    <w:multiLevelType w:val="multilevel"/>
    <w:tmpl w:val="0AD4C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05FA9"/>
    <w:multiLevelType w:val="multilevel"/>
    <w:tmpl w:val="36D6F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83667"/>
    <w:multiLevelType w:val="multilevel"/>
    <w:tmpl w:val="90ACB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20873"/>
    <w:multiLevelType w:val="multilevel"/>
    <w:tmpl w:val="BC605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851D9B"/>
    <w:multiLevelType w:val="multilevel"/>
    <w:tmpl w:val="E2686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B3102"/>
    <w:multiLevelType w:val="multilevel"/>
    <w:tmpl w:val="87A8A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617ED"/>
    <w:multiLevelType w:val="multilevel"/>
    <w:tmpl w:val="4EFA389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92B7539"/>
    <w:multiLevelType w:val="multilevel"/>
    <w:tmpl w:val="CB947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B055EE"/>
    <w:multiLevelType w:val="multilevel"/>
    <w:tmpl w:val="B9E052A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0A324E7D"/>
    <w:multiLevelType w:val="multilevel"/>
    <w:tmpl w:val="8A7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4D24A7"/>
    <w:multiLevelType w:val="hybridMultilevel"/>
    <w:tmpl w:val="A094FF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693317"/>
    <w:multiLevelType w:val="multilevel"/>
    <w:tmpl w:val="4D3A17F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0E7D7D44"/>
    <w:multiLevelType w:val="multilevel"/>
    <w:tmpl w:val="B516B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C678B2"/>
    <w:multiLevelType w:val="multilevel"/>
    <w:tmpl w:val="4B9AE11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0ED25185"/>
    <w:multiLevelType w:val="multilevel"/>
    <w:tmpl w:val="35EE3E9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0066C0B"/>
    <w:multiLevelType w:val="multilevel"/>
    <w:tmpl w:val="819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390FF6"/>
    <w:multiLevelType w:val="multilevel"/>
    <w:tmpl w:val="2C4A9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E00BB5"/>
    <w:multiLevelType w:val="multilevel"/>
    <w:tmpl w:val="A336E0A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10F0E4F"/>
    <w:multiLevelType w:val="multilevel"/>
    <w:tmpl w:val="5B0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197FCD"/>
    <w:multiLevelType w:val="multilevel"/>
    <w:tmpl w:val="41FCB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296B89"/>
    <w:multiLevelType w:val="multilevel"/>
    <w:tmpl w:val="4D645A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125457E7"/>
    <w:multiLevelType w:val="multilevel"/>
    <w:tmpl w:val="20A24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31569"/>
    <w:multiLevelType w:val="multilevel"/>
    <w:tmpl w:val="4768E20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12C54412"/>
    <w:multiLevelType w:val="hybridMultilevel"/>
    <w:tmpl w:val="D2EC4F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4B525E8"/>
    <w:multiLevelType w:val="multilevel"/>
    <w:tmpl w:val="01127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957A9B"/>
    <w:multiLevelType w:val="multilevel"/>
    <w:tmpl w:val="D5709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6A04F1"/>
    <w:multiLevelType w:val="multilevel"/>
    <w:tmpl w:val="8E8E4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76D6FCE"/>
    <w:multiLevelType w:val="hybridMultilevel"/>
    <w:tmpl w:val="E9D88634"/>
    <w:lvl w:ilvl="0" w:tplc="4A9E1A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8594656"/>
    <w:multiLevelType w:val="multilevel"/>
    <w:tmpl w:val="4CCA7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742516"/>
    <w:multiLevelType w:val="multilevel"/>
    <w:tmpl w:val="01A44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7D1261"/>
    <w:multiLevelType w:val="multilevel"/>
    <w:tmpl w:val="B1383D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AD340F"/>
    <w:multiLevelType w:val="multilevel"/>
    <w:tmpl w:val="BCAE124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1A057244"/>
    <w:multiLevelType w:val="multilevel"/>
    <w:tmpl w:val="D7C8C64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1AEC1729"/>
    <w:multiLevelType w:val="multilevel"/>
    <w:tmpl w:val="445C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09667C"/>
    <w:multiLevelType w:val="multilevel"/>
    <w:tmpl w:val="F056D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6E11EE"/>
    <w:multiLevelType w:val="multilevel"/>
    <w:tmpl w:val="0846D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814E96"/>
    <w:multiLevelType w:val="multilevel"/>
    <w:tmpl w:val="2B746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F20B62"/>
    <w:multiLevelType w:val="multilevel"/>
    <w:tmpl w:val="D5F49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8C21F1"/>
    <w:multiLevelType w:val="multilevel"/>
    <w:tmpl w:val="C0C6D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A71414"/>
    <w:multiLevelType w:val="multilevel"/>
    <w:tmpl w:val="E028D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A72878"/>
    <w:multiLevelType w:val="multilevel"/>
    <w:tmpl w:val="99EC8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AC7234"/>
    <w:multiLevelType w:val="multilevel"/>
    <w:tmpl w:val="FBF22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897E67"/>
    <w:multiLevelType w:val="multilevel"/>
    <w:tmpl w:val="071AF35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2076039D"/>
    <w:multiLevelType w:val="multilevel"/>
    <w:tmpl w:val="9A10C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FF21E2"/>
    <w:multiLevelType w:val="multilevel"/>
    <w:tmpl w:val="4C909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6F6A0F"/>
    <w:multiLevelType w:val="multilevel"/>
    <w:tmpl w:val="F8A80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6E0395"/>
    <w:multiLevelType w:val="multilevel"/>
    <w:tmpl w:val="4E0ED5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24341263"/>
    <w:multiLevelType w:val="multilevel"/>
    <w:tmpl w:val="26BA25E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26216CC1"/>
    <w:multiLevelType w:val="multilevel"/>
    <w:tmpl w:val="EEE6A9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26C16358"/>
    <w:multiLevelType w:val="multilevel"/>
    <w:tmpl w:val="FF5E7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CB03BD"/>
    <w:multiLevelType w:val="multilevel"/>
    <w:tmpl w:val="44421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6748DF"/>
    <w:multiLevelType w:val="multilevel"/>
    <w:tmpl w:val="A380FA9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28A87DA0"/>
    <w:multiLevelType w:val="multilevel"/>
    <w:tmpl w:val="8758C5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91D6CB0"/>
    <w:multiLevelType w:val="hybridMultilevel"/>
    <w:tmpl w:val="70B42060"/>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A402733"/>
    <w:multiLevelType w:val="multilevel"/>
    <w:tmpl w:val="10107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447A95"/>
    <w:multiLevelType w:val="multilevel"/>
    <w:tmpl w:val="D0062F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2CD36241"/>
    <w:multiLevelType w:val="multilevel"/>
    <w:tmpl w:val="43FEE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FB655B"/>
    <w:multiLevelType w:val="multilevel"/>
    <w:tmpl w:val="5440891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310D09B9"/>
    <w:multiLevelType w:val="multilevel"/>
    <w:tmpl w:val="6F64D29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325B02CF"/>
    <w:multiLevelType w:val="multilevel"/>
    <w:tmpl w:val="FB3CD38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326876A6"/>
    <w:multiLevelType w:val="multilevel"/>
    <w:tmpl w:val="3C0AD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156EFC"/>
    <w:multiLevelType w:val="multilevel"/>
    <w:tmpl w:val="F39C287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34FC5F96"/>
    <w:multiLevelType w:val="multilevel"/>
    <w:tmpl w:val="AC3E5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1A1DE9"/>
    <w:multiLevelType w:val="multilevel"/>
    <w:tmpl w:val="58E0F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434D75"/>
    <w:multiLevelType w:val="multilevel"/>
    <w:tmpl w:val="AC000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600839"/>
    <w:multiLevelType w:val="multilevel"/>
    <w:tmpl w:val="505E7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230C8B"/>
    <w:multiLevelType w:val="multilevel"/>
    <w:tmpl w:val="EB1E9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620DDF"/>
    <w:multiLevelType w:val="multilevel"/>
    <w:tmpl w:val="C5DABB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6B1A3C"/>
    <w:multiLevelType w:val="multilevel"/>
    <w:tmpl w:val="317CD91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3E4B7126"/>
    <w:multiLevelType w:val="multilevel"/>
    <w:tmpl w:val="0FB8803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3F59766E"/>
    <w:multiLevelType w:val="hybridMultilevel"/>
    <w:tmpl w:val="4AE0E59C"/>
    <w:lvl w:ilvl="0" w:tplc="E1D094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0111A87"/>
    <w:multiLevelType w:val="multilevel"/>
    <w:tmpl w:val="D40C8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CD27B4"/>
    <w:multiLevelType w:val="multilevel"/>
    <w:tmpl w:val="B6521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212D7C"/>
    <w:multiLevelType w:val="multilevel"/>
    <w:tmpl w:val="39E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9735F7"/>
    <w:multiLevelType w:val="hybridMultilevel"/>
    <w:tmpl w:val="2878D2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3C52CF4"/>
    <w:multiLevelType w:val="multilevel"/>
    <w:tmpl w:val="B08E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4E79F3"/>
    <w:multiLevelType w:val="multilevel"/>
    <w:tmpl w:val="4DDA326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46BF4686"/>
    <w:multiLevelType w:val="multilevel"/>
    <w:tmpl w:val="78D88BC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473336CA"/>
    <w:multiLevelType w:val="multilevel"/>
    <w:tmpl w:val="4B86E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76466A"/>
    <w:multiLevelType w:val="multilevel"/>
    <w:tmpl w:val="2C32D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77B0A96"/>
    <w:multiLevelType w:val="multilevel"/>
    <w:tmpl w:val="A87C1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89D79E1"/>
    <w:multiLevelType w:val="multilevel"/>
    <w:tmpl w:val="EE74A1F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4975557D"/>
    <w:multiLevelType w:val="hybridMultilevel"/>
    <w:tmpl w:val="D6C6F8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A7B04FD"/>
    <w:multiLevelType w:val="multilevel"/>
    <w:tmpl w:val="065C77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4AAD1D7A"/>
    <w:multiLevelType w:val="multilevel"/>
    <w:tmpl w:val="08620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B7260A"/>
    <w:multiLevelType w:val="multilevel"/>
    <w:tmpl w:val="198C6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FA244D"/>
    <w:multiLevelType w:val="multilevel"/>
    <w:tmpl w:val="C2609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21608A"/>
    <w:multiLevelType w:val="multilevel"/>
    <w:tmpl w:val="D45C633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 w15:restartNumberingAfterBreak="0">
    <w:nsid w:val="4C9B2933"/>
    <w:multiLevelType w:val="hybridMultilevel"/>
    <w:tmpl w:val="92E4B5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4D4D5568"/>
    <w:multiLevelType w:val="multilevel"/>
    <w:tmpl w:val="7DF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0979BE"/>
    <w:multiLevelType w:val="hybridMultilevel"/>
    <w:tmpl w:val="A41EBB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E0A11C7"/>
    <w:multiLevelType w:val="multilevel"/>
    <w:tmpl w:val="66EE263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8" w15:restartNumberingAfterBreak="0">
    <w:nsid w:val="4E251AB1"/>
    <w:multiLevelType w:val="multilevel"/>
    <w:tmpl w:val="41801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AD568D"/>
    <w:multiLevelType w:val="multilevel"/>
    <w:tmpl w:val="4CCA7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B84D31"/>
    <w:multiLevelType w:val="hybridMultilevel"/>
    <w:tmpl w:val="0666E8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55201E2"/>
    <w:multiLevelType w:val="multilevel"/>
    <w:tmpl w:val="D826BB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2" w15:restartNumberingAfterBreak="0">
    <w:nsid w:val="56141144"/>
    <w:multiLevelType w:val="multilevel"/>
    <w:tmpl w:val="13F021E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3" w15:restartNumberingAfterBreak="0">
    <w:nsid w:val="56C45DF1"/>
    <w:multiLevelType w:val="multilevel"/>
    <w:tmpl w:val="7A1E4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5E3EA5"/>
    <w:multiLevelType w:val="multilevel"/>
    <w:tmpl w:val="168AF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A672D6"/>
    <w:multiLevelType w:val="multilevel"/>
    <w:tmpl w:val="B2DE8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F70177"/>
    <w:multiLevelType w:val="multilevel"/>
    <w:tmpl w:val="A1B04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B256AC0"/>
    <w:multiLevelType w:val="multilevel"/>
    <w:tmpl w:val="117E66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8" w15:restartNumberingAfterBreak="0">
    <w:nsid w:val="5B824738"/>
    <w:multiLevelType w:val="multilevel"/>
    <w:tmpl w:val="0632266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 w15:restartNumberingAfterBreak="0">
    <w:nsid w:val="5BE81FEF"/>
    <w:multiLevelType w:val="multilevel"/>
    <w:tmpl w:val="B8AE77E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0" w15:restartNumberingAfterBreak="0">
    <w:nsid w:val="5C520540"/>
    <w:multiLevelType w:val="multilevel"/>
    <w:tmpl w:val="4E4C251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1" w15:restartNumberingAfterBreak="0">
    <w:nsid w:val="5DAA116B"/>
    <w:multiLevelType w:val="multilevel"/>
    <w:tmpl w:val="CA8CE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2E666E"/>
    <w:multiLevelType w:val="multilevel"/>
    <w:tmpl w:val="CEAAF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AC3CAD"/>
    <w:multiLevelType w:val="hybridMultilevel"/>
    <w:tmpl w:val="D1D6AFBA"/>
    <w:lvl w:ilvl="0" w:tplc="DB5C1604">
      <w:start w:val="1"/>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15" w15:restartNumberingAfterBreak="0">
    <w:nsid w:val="5F98043A"/>
    <w:multiLevelType w:val="hybridMultilevel"/>
    <w:tmpl w:val="B4DE54FA"/>
    <w:lvl w:ilvl="0" w:tplc="E1D094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605724B2"/>
    <w:multiLevelType w:val="multilevel"/>
    <w:tmpl w:val="EED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F272D3"/>
    <w:multiLevelType w:val="multilevel"/>
    <w:tmpl w:val="C428B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500C0A"/>
    <w:multiLevelType w:val="multilevel"/>
    <w:tmpl w:val="F7D8E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227BE5"/>
    <w:multiLevelType w:val="multilevel"/>
    <w:tmpl w:val="AB080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975477"/>
    <w:multiLevelType w:val="multilevel"/>
    <w:tmpl w:val="553A0C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347AD5"/>
    <w:multiLevelType w:val="multilevel"/>
    <w:tmpl w:val="40A21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F02152"/>
    <w:multiLevelType w:val="multilevel"/>
    <w:tmpl w:val="F2A2E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453721"/>
    <w:multiLevelType w:val="multilevel"/>
    <w:tmpl w:val="3B023B1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4" w15:restartNumberingAfterBreak="0">
    <w:nsid w:val="666C07E7"/>
    <w:multiLevelType w:val="multilevel"/>
    <w:tmpl w:val="D63EB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B925BA"/>
    <w:multiLevelType w:val="multilevel"/>
    <w:tmpl w:val="120EE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F763F0"/>
    <w:multiLevelType w:val="multilevel"/>
    <w:tmpl w:val="85F6A49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6707542B"/>
    <w:multiLevelType w:val="multilevel"/>
    <w:tmpl w:val="78EA0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8ED1BB3"/>
    <w:multiLevelType w:val="multilevel"/>
    <w:tmpl w:val="A4E42B8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9" w15:restartNumberingAfterBreak="0">
    <w:nsid w:val="6922160A"/>
    <w:multiLevelType w:val="multilevel"/>
    <w:tmpl w:val="8180B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982D54"/>
    <w:multiLevelType w:val="multilevel"/>
    <w:tmpl w:val="75FE18D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1" w15:restartNumberingAfterBreak="0">
    <w:nsid w:val="69B62E70"/>
    <w:multiLevelType w:val="hybridMultilevel"/>
    <w:tmpl w:val="908CC2D0"/>
    <w:lvl w:ilvl="0" w:tplc="E1D094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6B9F06A8"/>
    <w:multiLevelType w:val="multilevel"/>
    <w:tmpl w:val="0200FE8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3" w15:restartNumberingAfterBreak="0">
    <w:nsid w:val="6EAB6B4B"/>
    <w:multiLevelType w:val="multilevel"/>
    <w:tmpl w:val="F0CA263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4" w15:restartNumberingAfterBreak="0">
    <w:nsid w:val="6F0276C9"/>
    <w:multiLevelType w:val="multilevel"/>
    <w:tmpl w:val="A288C20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5" w15:restartNumberingAfterBreak="0">
    <w:nsid w:val="6F205FB0"/>
    <w:multiLevelType w:val="multilevel"/>
    <w:tmpl w:val="4DB48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C910F8"/>
    <w:multiLevelType w:val="multilevel"/>
    <w:tmpl w:val="5AB65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580D2C"/>
    <w:multiLevelType w:val="multilevel"/>
    <w:tmpl w:val="225EEF0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8" w15:restartNumberingAfterBreak="0">
    <w:nsid w:val="71773FAC"/>
    <w:multiLevelType w:val="multilevel"/>
    <w:tmpl w:val="D12C3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FE6757"/>
    <w:multiLevelType w:val="multilevel"/>
    <w:tmpl w:val="828A6E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0" w15:restartNumberingAfterBreak="0">
    <w:nsid w:val="7230741B"/>
    <w:multiLevelType w:val="multilevel"/>
    <w:tmpl w:val="24A07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AD32BA"/>
    <w:multiLevelType w:val="multilevel"/>
    <w:tmpl w:val="7F740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C659EA"/>
    <w:multiLevelType w:val="multilevel"/>
    <w:tmpl w:val="7EACFAB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3" w15:restartNumberingAfterBreak="0">
    <w:nsid w:val="73694DB0"/>
    <w:multiLevelType w:val="hybridMultilevel"/>
    <w:tmpl w:val="7F30D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3764153"/>
    <w:multiLevelType w:val="multilevel"/>
    <w:tmpl w:val="9084A54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5" w15:restartNumberingAfterBreak="0">
    <w:nsid w:val="73C17F34"/>
    <w:multiLevelType w:val="multilevel"/>
    <w:tmpl w:val="5EF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3D73FE2"/>
    <w:multiLevelType w:val="multilevel"/>
    <w:tmpl w:val="1CD45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3ED154D"/>
    <w:multiLevelType w:val="multilevel"/>
    <w:tmpl w:val="C012E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3EF7B1C"/>
    <w:multiLevelType w:val="multilevel"/>
    <w:tmpl w:val="67D49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4757DA3"/>
    <w:multiLevelType w:val="multilevel"/>
    <w:tmpl w:val="2F7C0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4DB4E09"/>
    <w:multiLevelType w:val="hybridMultilevel"/>
    <w:tmpl w:val="FCA272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5B8719C"/>
    <w:multiLevelType w:val="multilevel"/>
    <w:tmpl w:val="8D9C2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5E51A35"/>
    <w:multiLevelType w:val="hybridMultilevel"/>
    <w:tmpl w:val="442CD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75FF012B"/>
    <w:multiLevelType w:val="multilevel"/>
    <w:tmpl w:val="10F25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65E426E"/>
    <w:multiLevelType w:val="multilevel"/>
    <w:tmpl w:val="773E09A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5" w15:restartNumberingAfterBreak="0">
    <w:nsid w:val="769205DC"/>
    <w:multiLevelType w:val="multilevel"/>
    <w:tmpl w:val="E94CCB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6C81FAC"/>
    <w:multiLevelType w:val="hybridMultilevel"/>
    <w:tmpl w:val="EE3E6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77304E46"/>
    <w:multiLevelType w:val="multilevel"/>
    <w:tmpl w:val="4662A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9992FCA"/>
    <w:multiLevelType w:val="multilevel"/>
    <w:tmpl w:val="41BAEF3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9" w15:restartNumberingAfterBreak="0">
    <w:nsid w:val="79CD0F9B"/>
    <w:multiLevelType w:val="multilevel"/>
    <w:tmpl w:val="C87A6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A44596C"/>
    <w:multiLevelType w:val="multilevel"/>
    <w:tmpl w:val="82C08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B28035F"/>
    <w:multiLevelType w:val="hybridMultilevel"/>
    <w:tmpl w:val="1EF4CBA2"/>
    <w:lvl w:ilvl="0" w:tplc="E1D094D2">
      <w:start w:val="1"/>
      <w:numFmt w:val="decimal"/>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62" w15:restartNumberingAfterBreak="0">
    <w:nsid w:val="7B4966D9"/>
    <w:multiLevelType w:val="multilevel"/>
    <w:tmpl w:val="AD8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C0652CB"/>
    <w:multiLevelType w:val="multilevel"/>
    <w:tmpl w:val="F93AB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D1C6905"/>
    <w:multiLevelType w:val="multilevel"/>
    <w:tmpl w:val="579ECE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07916414">
    <w:abstractNumId w:val="113"/>
  </w:num>
  <w:num w:numId="2" w16cid:durableId="1363045349">
    <w:abstractNumId w:val="150"/>
  </w:num>
  <w:num w:numId="3" w16cid:durableId="2102094252">
    <w:abstractNumId w:val="114"/>
  </w:num>
  <w:num w:numId="4" w16cid:durableId="1975258461">
    <w:abstractNumId w:val="143"/>
  </w:num>
  <w:num w:numId="5" w16cid:durableId="1649825780">
    <w:abstractNumId w:val="80"/>
  </w:num>
  <w:num w:numId="6" w16cid:durableId="70472862">
    <w:abstractNumId w:val="152"/>
  </w:num>
  <w:num w:numId="7" w16cid:durableId="399597345">
    <w:abstractNumId w:val="16"/>
  </w:num>
  <w:num w:numId="8" w16cid:durableId="1021129501">
    <w:abstractNumId w:val="94"/>
  </w:num>
  <w:num w:numId="9" w16cid:durableId="1514101932">
    <w:abstractNumId w:val="2"/>
  </w:num>
  <w:num w:numId="10" w16cid:durableId="402873222">
    <w:abstractNumId w:val="96"/>
  </w:num>
  <w:num w:numId="11" w16cid:durableId="1954826933">
    <w:abstractNumId w:val="100"/>
  </w:num>
  <w:num w:numId="12" w16cid:durableId="2125154666">
    <w:abstractNumId w:val="32"/>
  </w:num>
  <w:num w:numId="13" w16cid:durableId="35785073">
    <w:abstractNumId w:val="33"/>
  </w:num>
  <w:num w:numId="14" w16cid:durableId="1157067052">
    <w:abstractNumId w:val="148"/>
  </w:num>
  <w:num w:numId="15" w16cid:durableId="1258097266">
    <w:abstractNumId w:val="115"/>
  </w:num>
  <w:num w:numId="16" w16cid:durableId="82193675">
    <w:abstractNumId w:val="161"/>
  </w:num>
  <w:num w:numId="17" w16cid:durableId="656568330">
    <w:abstractNumId w:val="76"/>
  </w:num>
  <w:num w:numId="18" w16cid:durableId="319774042">
    <w:abstractNumId w:val="131"/>
  </w:num>
  <w:num w:numId="19" w16cid:durableId="585964710">
    <w:abstractNumId w:val="58"/>
  </w:num>
  <w:num w:numId="20" w16cid:durableId="1851095338">
    <w:abstractNumId w:val="156"/>
  </w:num>
  <w:num w:numId="21" w16cid:durableId="1293946378">
    <w:abstractNumId w:val="93"/>
  </w:num>
  <w:num w:numId="22" w16cid:durableId="1432358610">
    <w:abstractNumId w:val="84"/>
  </w:num>
  <w:num w:numId="23" w16cid:durableId="635376594">
    <w:abstractNumId w:val="104"/>
  </w:num>
  <w:num w:numId="24" w16cid:durableId="618219749">
    <w:abstractNumId w:val="154"/>
  </w:num>
  <w:num w:numId="25" w16cid:durableId="1070926815">
    <w:abstractNumId w:val="98"/>
  </w:num>
  <w:num w:numId="26" w16cid:durableId="201789443">
    <w:abstractNumId w:val="133"/>
  </w:num>
  <w:num w:numId="27" w16cid:durableId="2129271619">
    <w:abstractNumId w:val="49"/>
  </w:num>
  <w:num w:numId="28" w16cid:durableId="228923811">
    <w:abstractNumId w:val="126"/>
  </w:num>
  <w:num w:numId="29" w16cid:durableId="1206219097">
    <w:abstractNumId w:val="11"/>
  </w:num>
  <w:num w:numId="30" w16cid:durableId="967586785">
    <w:abstractNumId w:val="46"/>
  </w:num>
  <w:num w:numId="31" w16cid:durableId="1996295682">
    <w:abstractNumId w:val="123"/>
  </w:num>
  <w:num w:numId="32" w16cid:durableId="597295252">
    <w:abstractNumId w:val="118"/>
  </w:num>
  <w:num w:numId="33" w16cid:durableId="1019813780">
    <w:abstractNumId w:val="36"/>
  </w:num>
  <w:num w:numId="34" w16cid:durableId="900336079">
    <w:abstractNumId w:val="139"/>
  </w:num>
  <w:num w:numId="35" w16cid:durableId="1818061816">
    <w:abstractNumId w:val="159"/>
  </w:num>
  <w:num w:numId="36" w16cid:durableId="1349483207">
    <w:abstractNumId w:val="19"/>
  </w:num>
  <w:num w:numId="37" w16cid:durableId="1857771934">
    <w:abstractNumId w:val="121"/>
  </w:num>
  <w:num w:numId="38" w16cid:durableId="1582451394">
    <w:abstractNumId w:val="0"/>
  </w:num>
  <w:num w:numId="39" w16cid:durableId="667757556">
    <w:abstractNumId w:val="68"/>
  </w:num>
  <w:num w:numId="40" w16cid:durableId="262497188">
    <w:abstractNumId w:val="45"/>
  </w:num>
  <w:num w:numId="41" w16cid:durableId="1518615521">
    <w:abstractNumId w:val="109"/>
  </w:num>
  <w:num w:numId="42" w16cid:durableId="1820077503">
    <w:abstractNumId w:val="160"/>
  </w:num>
  <w:num w:numId="43" w16cid:durableId="764572526">
    <w:abstractNumId w:val="25"/>
  </w:num>
  <w:num w:numId="44" w16cid:durableId="328994476">
    <w:abstractNumId w:val="3"/>
  </w:num>
  <w:num w:numId="45" w16cid:durableId="262616446">
    <w:abstractNumId w:val="163"/>
  </w:num>
  <w:num w:numId="46" w16cid:durableId="1660304455">
    <w:abstractNumId w:val="63"/>
  </w:num>
  <w:num w:numId="47" w16cid:durableId="546841493">
    <w:abstractNumId w:val="92"/>
  </w:num>
  <w:num w:numId="48" w16cid:durableId="896093566">
    <w:abstractNumId w:val="158"/>
  </w:num>
  <w:num w:numId="49" w16cid:durableId="430441531">
    <w:abstractNumId w:val="97"/>
  </w:num>
  <w:num w:numId="50" w16cid:durableId="1990592458">
    <w:abstractNumId w:val="27"/>
  </w:num>
  <w:num w:numId="51" w16cid:durableId="1950504260">
    <w:abstractNumId w:val="12"/>
  </w:num>
  <w:num w:numId="52" w16cid:durableId="1284386766">
    <w:abstractNumId w:val="112"/>
  </w:num>
  <w:num w:numId="53" w16cid:durableId="906576780">
    <w:abstractNumId w:val="107"/>
  </w:num>
  <w:num w:numId="54" w16cid:durableId="653677852">
    <w:abstractNumId w:val="20"/>
  </w:num>
  <w:num w:numId="55" w16cid:durableId="1699230873">
    <w:abstractNumId w:val="9"/>
  </w:num>
  <w:num w:numId="56" w16cid:durableId="55782085">
    <w:abstractNumId w:val="37"/>
  </w:num>
  <w:num w:numId="57" w16cid:durableId="1242257263">
    <w:abstractNumId w:val="120"/>
  </w:num>
  <w:num w:numId="58" w16cid:durableId="2014330572">
    <w:abstractNumId w:val="75"/>
  </w:num>
  <w:num w:numId="59" w16cid:durableId="1426027860">
    <w:abstractNumId w:val="56"/>
  </w:num>
  <w:num w:numId="60" w16cid:durableId="664862722">
    <w:abstractNumId w:val="77"/>
  </w:num>
  <w:num w:numId="61" w16cid:durableId="2054573342">
    <w:abstractNumId w:val="108"/>
  </w:num>
  <w:num w:numId="62" w16cid:durableId="1340305365">
    <w:abstractNumId w:val="51"/>
  </w:num>
  <w:num w:numId="63" w16cid:durableId="7366919">
    <w:abstractNumId w:val="53"/>
  </w:num>
  <w:num w:numId="64" w16cid:durableId="158155816">
    <w:abstractNumId w:val="7"/>
  </w:num>
  <w:num w:numId="65" w16cid:durableId="2076928032">
    <w:abstractNumId w:val="87"/>
  </w:num>
  <w:num w:numId="66" w16cid:durableId="1474174372">
    <w:abstractNumId w:val="35"/>
  </w:num>
  <w:num w:numId="67" w16cid:durableId="1203640326">
    <w:abstractNumId w:val="132"/>
  </w:num>
  <w:num w:numId="68" w16cid:durableId="1648700656">
    <w:abstractNumId w:val="44"/>
  </w:num>
  <w:num w:numId="69" w16cid:durableId="1094395824">
    <w:abstractNumId w:val="14"/>
  </w:num>
  <w:num w:numId="70" w16cid:durableId="162356494">
    <w:abstractNumId w:val="151"/>
  </w:num>
  <w:num w:numId="71" w16cid:durableId="632516657">
    <w:abstractNumId w:val="13"/>
  </w:num>
  <w:num w:numId="72" w16cid:durableId="1619143462">
    <w:abstractNumId w:val="101"/>
  </w:num>
  <w:num w:numId="73" w16cid:durableId="2050373947">
    <w:abstractNumId w:val="4"/>
  </w:num>
  <w:num w:numId="74" w16cid:durableId="272981381">
    <w:abstractNumId w:val="125"/>
  </w:num>
  <w:num w:numId="75" w16cid:durableId="279797673">
    <w:abstractNumId w:val="23"/>
  </w:num>
  <w:num w:numId="76" w16cid:durableId="262496997">
    <w:abstractNumId w:val="1"/>
  </w:num>
  <w:num w:numId="77" w16cid:durableId="978418250">
    <w:abstractNumId w:val="134"/>
  </w:num>
  <w:num w:numId="78" w16cid:durableId="1264917788">
    <w:abstractNumId w:val="39"/>
  </w:num>
  <w:num w:numId="79" w16cid:durableId="2041082778">
    <w:abstractNumId w:val="128"/>
  </w:num>
  <w:num w:numId="80" w16cid:durableId="656803979">
    <w:abstractNumId w:val="47"/>
  </w:num>
  <w:num w:numId="81" w16cid:durableId="2056464296">
    <w:abstractNumId w:val="57"/>
  </w:num>
  <w:num w:numId="82" w16cid:durableId="223566508">
    <w:abstractNumId w:val="34"/>
  </w:num>
  <w:num w:numId="83" w16cid:durableId="1206406917">
    <w:abstractNumId w:val="61"/>
  </w:num>
  <w:num w:numId="84" w16cid:durableId="1064721222">
    <w:abstractNumId w:val="43"/>
  </w:num>
  <w:num w:numId="85" w16cid:durableId="1171216154">
    <w:abstractNumId w:val="65"/>
  </w:num>
  <w:num w:numId="86" w16cid:durableId="1447308841">
    <w:abstractNumId w:val="55"/>
  </w:num>
  <w:num w:numId="87" w16cid:durableId="1804538328">
    <w:abstractNumId w:val="81"/>
  </w:num>
  <w:num w:numId="88" w16cid:durableId="1218854607">
    <w:abstractNumId w:val="117"/>
  </w:num>
  <w:num w:numId="89" w16cid:durableId="2006468659">
    <w:abstractNumId w:val="18"/>
  </w:num>
  <w:num w:numId="90" w16cid:durableId="371266278">
    <w:abstractNumId w:val="67"/>
  </w:num>
  <w:num w:numId="91" w16cid:durableId="1170412106">
    <w:abstractNumId w:val="106"/>
  </w:num>
  <w:num w:numId="92" w16cid:durableId="1477641975">
    <w:abstractNumId w:val="89"/>
  </w:num>
  <w:num w:numId="93" w16cid:durableId="1498768185">
    <w:abstractNumId w:val="111"/>
  </w:num>
  <w:num w:numId="94" w16cid:durableId="1317224034">
    <w:abstractNumId w:val="83"/>
  </w:num>
  <w:num w:numId="95" w16cid:durableId="2088333843">
    <w:abstractNumId w:val="72"/>
  </w:num>
  <w:num w:numId="96" w16cid:durableId="586964658">
    <w:abstractNumId w:val="28"/>
  </w:num>
  <w:num w:numId="97" w16cid:durableId="407460160">
    <w:abstractNumId w:val="103"/>
  </w:num>
  <w:num w:numId="98" w16cid:durableId="679433523">
    <w:abstractNumId w:val="142"/>
  </w:num>
  <w:num w:numId="99" w16cid:durableId="1247685696">
    <w:abstractNumId w:val="62"/>
  </w:num>
  <w:num w:numId="100" w16cid:durableId="948857737">
    <w:abstractNumId w:val="40"/>
  </w:num>
  <w:num w:numId="101" w16cid:durableId="758137677">
    <w:abstractNumId w:val="74"/>
  </w:num>
  <w:num w:numId="102" w16cid:durableId="912621519">
    <w:abstractNumId w:val="164"/>
  </w:num>
  <w:num w:numId="103" w16cid:durableId="150146663">
    <w:abstractNumId w:val="52"/>
  </w:num>
  <w:num w:numId="104" w16cid:durableId="748042855">
    <w:abstractNumId w:val="141"/>
  </w:num>
  <w:num w:numId="105" w16cid:durableId="1354111850">
    <w:abstractNumId w:val="38"/>
  </w:num>
  <w:num w:numId="106" w16cid:durableId="1687097973">
    <w:abstractNumId w:val="102"/>
  </w:num>
  <w:num w:numId="107" w16cid:durableId="1290358774">
    <w:abstractNumId w:val="122"/>
  </w:num>
  <w:num w:numId="108" w16cid:durableId="1279678971">
    <w:abstractNumId w:val="31"/>
  </w:num>
  <w:num w:numId="109" w16cid:durableId="1053771260">
    <w:abstractNumId w:val="136"/>
  </w:num>
  <w:num w:numId="110" w16cid:durableId="2019966969">
    <w:abstractNumId w:val="5"/>
  </w:num>
  <w:num w:numId="111" w16cid:durableId="1924755871">
    <w:abstractNumId w:val="140"/>
  </w:num>
  <w:num w:numId="112" w16cid:durableId="545488185">
    <w:abstractNumId w:val="130"/>
  </w:num>
  <w:num w:numId="113" w16cid:durableId="1483959393">
    <w:abstractNumId w:val="22"/>
  </w:num>
  <w:num w:numId="114" w16cid:durableId="116217237">
    <w:abstractNumId w:val="26"/>
  </w:num>
  <w:num w:numId="115" w16cid:durableId="188299567">
    <w:abstractNumId w:val="73"/>
  </w:num>
  <w:num w:numId="116" w16cid:durableId="894049692">
    <w:abstractNumId w:val="124"/>
  </w:num>
  <w:num w:numId="117" w16cid:durableId="299963345">
    <w:abstractNumId w:val="85"/>
  </w:num>
  <w:num w:numId="118" w16cid:durableId="1527669854">
    <w:abstractNumId w:val="105"/>
  </w:num>
  <w:num w:numId="119" w16cid:durableId="2031909686">
    <w:abstractNumId w:val="90"/>
  </w:num>
  <w:num w:numId="120" w16cid:durableId="304968234">
    <w:abstractNumId w:val="64"/>
  </w:num>
  <w:num w:numId="121" w16cid:durableId="190262047">
    <w:abstractNumId w:val="21"/>
  </w:num>
  <w:num w:numId="122" w16cid:durableId="198974171">
    <w:abstractNumId w:val="17"/>
  </w:num>
  <w:num w:numId="123" w16cid:durableId="1965383310">
    <w:abstractNumId w:val="30"/>
  </w:num>
  <w:num w:numId="124" w16cid:durableId="1560244548">
    <w:abstractNumId w:val="70"/>
  </w:num>
  <w:num w:numId="125" w16cid:durableId="387412636">
    <w:abstractNumId w:val="86"/>
  </w:num>
  <w:num w:numId="126" w16cid:durableId="747119538">
    <w:abstractNumId w:val="66"/>
  </w:num>
  <w:num w:numId="127" w16cid:durableId="77800142">
    <w:abstractNumId w:val="153"/>
  </w:num>
  <w:num w:numId="128" w16cid:durableId="1808156489">
    <w:abstractNumId w:val="48"/>
  </w:num>
  <w:num w:numId="129" w16cid:durableId="127433113">
    <w:abstractNumId w:val="78"/>
  </w:num>
  <w:num w:numId="130" w16cid:durableId="646932107">
    <w:abstractNumId w:val="54"/>
  </w:num>
  <w:num w:numId="131" w16cid:durableId="1027675462">
    <w:abstractNumId w:val="41"/>
  </w:num>
  <w:num w:numId="132" w16cid:durableId="1910576518">
    <w:abstractNumId w:val="149"/>
  </w:num>
  <w:num w:numId="133" w16cid:durableId="1544900758">
    <w:abstractNumId w:val="69"/>
  </w:num>
  <w:num w:numId="134" w16cid:durableId="802431113">
    <w:abstractNumId w:val="10"/>
  </w:num>
  <w:num w:numId="135" w16cid:durableId="1810781819">
    <w:abstractNumId w:val="144"/>
  </w:num>
  <w:num w:numId="136" w16cid:durableId="2001422748">
    <w:abstractNumId w:val="127"/>
  </w:num>
  <w:num w:numId="137" w16cid:durableId="824054786">
    <w:abstractNumId w:val="88"/>
  </w:num>
  <w:num w:numId="138" w16cid:durableId="2008169336">
    <w:abstractNumId w:val="59"/>
  </w:num>
  <w:num w:numId="139" w16cid:durableId="426003827">
    <w:abstractNumId w:val="155"/>
  </w:num>
  <w:num w:numId="140" w16cid:durableId="1854105009">
    <w:abstractNumId w:val="110"/>
  </w:num>
  <w:num w:numId="141" w16cid:durableId="2104109665">
    <w:abstractNumId w:val="60"/>
  </w:num>
  <w:num w:numId="142" w16cid:durableId="333918577">
    <w:abstractNumId w:val="82"/>
  </w:num>
  <w:num w:numId="143" w16cid:durableId="2027175621">
    <w:abstractNumId w:val="8"/>
  </w:num>
  <w:num w:numId="144" w16cid:durableId="1573393891">
    <w:abstractNumId w:val="137"/>
  </w:num>
  <w:num w:numId="145" w16cid:durableId="1426267398">
    <w:abstractNumId w:val="138"/>
  </w:num>
  <w:num w:numId="146" w16cid:durableId="1553148960">
    <w:abstractNumId w:val="29"/>
  </w:num>
  <w:num w:numId="147" w16cid:durableId="676999108">
    <w:abstractNumId w:val="71"/>
  </w:num>
  <w:num w:numId="148" w16cid:durableId="832447887">
    <w:abstractNumId w:val="129"/>
  </w:num>
  <w:num w:numId="149" w16cid:durableId="525288762">
    <w:abstractNumId w:val="119"/>
  </w:num>
  <w:num w:numId="150" w16cid:durableId="70322394">
    <w:abstractNumId w:val="91"/>
  </w:num>
  <w:num w:numId="151" w16cid:durableId="1014571598">
    <w:abstractNumId w:val="146"/>
  </w:num>
  <w:num w:numId="152" w16cid:durableId="1125779119">
    <w:abstractNumId w:val="50"/>
  </w:num>
  <w:num w:numId="153" w16cid:durableId="667252845">
    <w:abstractNumId w:val="147"/>
  </w:num>
  <w:num w:numId="154" w16cid:durableId="777260773">
    <w:abstractNumId w:val="42"/>
  </w:num>
  <w:num w:numId="155" w16cid:durableId="371079778">
    <w:abstractNumId w:val="99"/>
  </w:num>
  <w:num w:numId="156" w16cid:durableId="259265487">
    <w:abstractNumId w:val="135"/>
  </w:num>
  <w:num w:numId="157" w16cid:durableId="211160161">
    <w:abstractNumId w:val="24"/>
  </w:num>
  <w:num w:numId="158" w16cid:durableId="299264191">
    <w:abstractNumId w:val="15"/>
  </w:num>
  <w:num w:numId="159" w16cid:durableId="1460152231">
    <w:abstractNumId w:val="95"/>
  </w:num>
  <w:num w:numId="160" w16cid:durableId="912735177">
    <w:abstractNumId w:val="162"/>
  </w:num>
  <w:num w:numId="161" w16cid:durableId="318458815">
    <w:abstractNumId w:val="145"/>
  </w:num>
  <w:num w:numId="162" w16cid:durableId="1527713263">
    <w:abstractNumId w:val="116"/>
  </w:num>
  <w:num w:numId="163" w16cid:durableId="1739405340">
    <w:abstractNumId w:val="157"/>
  </w:num>
  <w:num w:numId="164" w16cid:durableId="1743720823">
    <w:abstractNumId w:val="79"/>
  </w:num>
  <w:num w:numId="165" w16cid:durableId="1593657981">
    <w:abstractNumId w:val="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69"/>
    <w:rsid w:val="00001A15"/>
    <w:rsid w:val="000020B3"/>
    <w:rsid w:val="000020B6"/>
    <w:rsid w:val="0000661D"/>
    <w:rsid w:val="000130E4"/>
    <w:rsid w:val="000174C4"/>
    <w:rsid w:val="00021B33"/>
    <w:rsid w:val="00025F37"/>
    <w:rsid w:val="00026997"/>
    <w:rsid w:val="0002778B"/>
    <w:rsid w:val="00031781"/>
    <w:rsid w:val="00034A69"/>
    <w:rsid w:val="00034F24"/>
    <w:rsid w:val="0004350A"/>
    <w:rsid w:val="0004598E"/>
    <w:rsid w:val="00046982"/>
    <w:rsid w:val="00050B75"/>
    <w:rsid w:val="00051175"/>
    <w:rsid w:val="00052A2A"/>
    <w:rsid w:val="0005663A"/>
    <w:rsid w:val="00060C57"/>
    <w:rsid w:val="00061308"/>
    <w:rsid w:val="00064AD8"/>
    <w:rsid w:val="000656FB"/>
    <w:rsid w:val="00067CFF"/>
    <w:rsid w:val="000736C5"/>
    <w:rsid w:val="000736DB"/>
    <w:rsid w:val="00073E78"/>
    <w:rsid w:val="0007623C"/>
    <w:rsid w:val="00081594"/>
    <w:rsid w:val="000832F6"/>
    <w:rsid w:val="000841B6"/>
    <w:rsid w:val="00084DBC"/>
    <w:rsid w:val="000859E0"/>
    <w:rsid w:val="000A1B36"/>
    <w:rsid w:val="000A3FE4"/>
    <w:rsid w:val="000A614F"/>
    <w:rsid w:val="000A6223"/>
    <w:rsid w:val="000A7CCC"/>
    <w:rsid w:val="000B1F74"/>
    <w:rsid w:val="000B79C1"/>
    <w:rsid w:val="000D411B"/>
    <w:rsid w:val="000D4818"/>
    <w:rsid w:val="000D713D"/>
    <w:rsid w:val="000E0319"/>
    <w:rsid w:val="000E3FB2"/>
    <w:rsid w:val="000E3FDE"/>
    <w:rsid w:val="000E78D4"/>
    <w:rsid w:val="000F2C54"/>
    <w:rsid w:val="000F59FB"/>
    <w:rsid w:val="000F7A90"/>
    <w:rsid w:val="000F7DDE"/>
    <w:rsid w:val="001032B6"/>
    <w:rsid w:val="001070E4"/>
    <w:rsid w:val="00126AA3"/>
    <w:rsid w:val="00127666"/>
    <w:rsid w:val="001276C9"/>
    <w:rsid w:val="00135EB4"/>
    <w:rsid w:val="001368C9"/>
    <w:rsid w:val="001442D6"/>
    <w:rsid w:val="001459E3"/>
    <w:rsid w:val="00147CA8"/>
    <w:rsid w:val="00152176"/>
    <w:rsid w:val="001553B0"/>
    <w:rsid w:val="00160404"/>
    <w:rsid w:val="001645C7"/>
    <w:rsid w:val="001655C2"/>
    <w:rsid w:val="00166B28"/>
    <w:rsid w:val="00172E77"/>
    <w:rsid w:val="00176BB5"/>
    <w:rsid w:val="00181D6F"/>
    <w:rsid w:val="0018398D"/>
    <w:rsid w:val="001862F8"/>
    <w:rsid w:val="001926B6"/>
    <w:rsid w:val="001A277E"/>
    <w:rsid w:val="001A49BD"/>
    <w:rsid w:val="001B3421"/>
    <w:rsid w:val="001C1023"/>
    <w:rsid w:val="001C6BB0"/>
    <w:rsid w:val="001D0112"/>
    <w:rsid w:val="001D355C"/>
    <w:rsid w:val="001D4338"/>
    <w:rsid w:val="001D6DF4"/>
    <w:rsid w:val="001E1118"/>
    <w:rsid w:val="001E14F3"/>
    <w:rsid w:val="001E2F3A"/>
    <w:rsid w:val="001E4163"/>
    <w:rsid w:val="001E7E5F"/>
    <w:rsid w:val="001F092B"/>
    <w:rsid w:val="001F256E"/>
    <w:rsid w:val="001F35CB"/>
    <w:rsid w:val="001F451E"/>
    <w:rsid w:val="0020320A"/>
    <w:rsid w:val="00203BE3"/>
    <w:rsid w:val="002056E6"/>
    <w:rsid w:val="00211C46"/>
    <w:rsid w:val="00213DD3"/>
    <w:rsid w:val="00214152"/>
    <w:rsid w:val="00225B27"/>
    <w:rsid w:val="002262A9"/>
    <w:rsid w:val="0022681A"/>
    <w:rsid w:val="00230C70"/>
    <w:rsid w:val="00233018"/>
    <w:rsid w:val="00234726"/>
    <w:rsid w:val="00235DC2"/>
    <w:rsid w:val="002408F6"/>
    <w:rsid w:val="002411F0"/>
    <w:rsid w:val="0024583D"/>
    <w:rsid w:val="00247AE1"/>
    <w:rsid w:val="00250CBC"/>
    <w:rsid w:val="00254F75"/>
    <w:rsid w:val="002607A0"/>
    <w:rsid w:val="00265749"/>
    <w:rsid w:val="00273093"/>
    <w:rsid w:val="00274D9E"/>
    <w:rsid w:val="002822AD"/>
    <w:rsid w:val="002856FC"/>
    <w:rsid w:val="00290723"/>
    <w:rsid w:val="0029240C"/>
    <w:rsid w:val="00292668"/>
    <w:rsid w:val="002927B1"/>
    <w:rsid w:val="00293ABA"/>
    <w:rsid w:val="00294533"/>
    <w:rsid w:val="002A2FB5"/>
    <w:rsid w:val="002A355F"/>
    <w:rsid w:val="002B1833"/>
    <w:rsid w:val="002B1C61"/>
    <w:rsid w:val="002B241F"/>
    <w:rsid w:val="002D0784"/>
    <w:rsid w:val="002D3BAB"/>
    <w:rsid w:val="002D45B8"/>
    <w:rsid w:val="002D5387"/>
    <w:rsid w:val="002D78EF"/>
    <w:rsid w:val="002E03E0"/>
    <w:rsid w:val="002E26F6"/>
    <w:rsid w:val="002E66CA"/>
    <w:rsid w:val="002F40B6"/>
    <w:rsid w:val="002F59D3"/>
    <w:rsid w:val="002F73DD"/>
    <w:rsid w:val="002F78C1"/>
    <w:rsid w:val="00302DD7"/>
    <w:rsid w:val="00302EBA"/>
    <w:rsid w:val="0030357A"/>
    <w:rsid w:val="003046A4"/>
    <w:rsid w:val="003048FC"/>
    <w:rsid w:val="003067CB"/>
    <w:rsid w:val="003137B8"/>
    <w:rsid w:val="003239FD"/>
    <w:rsid w:val="0033006B"/>
    <w:rsid w:val="00331886"/>
    <w:rsid w:val="00334C2F"/>
    <w:rsid w:val="00341012"/>
    <w:rsid w:val="003500CF"/>
    <w:rsid w:val="0035193B"/>
    <w:rsid w:val="00352667"/>
    <w:rsid w:val="00362F12"/>
    <w:rsid w:val="00363F90"/>
    <w:rsid w:val="00374C9B"/>
    <w:rsid w:val="00375E1D"/>
    <w:rsid w:val="0038397A"/>
    <w:rsid w:val="003853D0"/>
    <w:rsid w:val="00387769"/>
    <w:rsid w:val="0039224F"/>
    <w:rsid w:val="00394654"/>
    <w:rsid w:val="00394820"/>
    <w:rsid w:val="00396863"/>
    <w:rsid w:val="003A0F2C"/>
    <w:rsid w:val="003A294D"/>
    <w:rsid w:val="003A6A47"/>
    <w:rsid w:val="003B1826"/>
    <w:rsid w:val="003C1469"/>
    <w:rsid w:val="003C16DA"/>
    <w:rsid w:val="003C22F5"/>
    <w:rsid w:val="003C63E0"/>
    <w:rsid w:val="003D1DB5"/>
    <w:rsid w:val="003D7463"/>
    <w:rsid w:val="003E129D"/>
    <w:rsid w:val="003E1B8B"/>
    <w:rsid w:val="003F1057"/>
    <w:rsid w:val="0040487B"/>
    <w:rsid w:val="00413F84"/>
    <w:rsid w:val="004155C6"/>
    <w:rsid w:val="00421C65"/>
    <w:rsid w:val="00421F12"/>
    <w:rsid w:val="0042461E"/>
    <w:rsid w:val="0042471F"/>
    <w:rsid w:val="0043471F"/>
    <w:rsid w:val="00436348"/>
    <w:rsid w:val="0044026C"/>
    <w:rsid w:val="004439EE"/>
    <w:rsid w:val="00451DE8"/>
    <w:rsid w:val="0045247A"/>
    <w:rsid w:val="004543A5"/>
    <w:rsid w:val="00454400"/>
    <w:rsid w:val="0045447E"/>
    <w:rsid w:val="00464C0F"/>
    <w:rsid w:val="004658C8"/>
    <w:rsid w:val="004713B8"/>
    <w:rsid w:val="00473D3E"/>
    <w:rsid w:val="00483597"/>
    <w:rsid w:val="00483991"/>
    <w:rsid w:val="00485D08"/>
    <w:rsid w:val="00486C62"/>
    <w:rsid w:val="00494099"/>
    <w:rsid w:val="0049513C"/>
    <w:rsid w:val="004B0A27"/>
    <w:rsid w:val="004B2355"/>
    <w:rsid w:val="004B6FC1"/>
    <w:rsid w:val="004B7550"/>
    <w:rsid w:val="004C635E"/>
    <w:rsid w:val="004C6C75"/>
    <w:rsid w:val="004E0E7B"/>
    <w:rsid w:val="004E7214"/>
    <w:rsid w:val="004F08BD"/>
    <w:rsid w:val="004F2CB7"/>
    <w:rsid w:val="00505917"/>
    <w:rsid w:val="00520BCE"/>
    <w:rsid w:val="0052166D"/>
    <w:rsid w:val="00524852"/>
    <w:rsid w:val="00526B86"/>
    <w:rsid w:val="005300D6"/>
    <w:rsid w:val="00535C97"/>
    <w:rsid w:val="005377E2"/>
    <w:rsid w:val="00540550"/>
    <w:rsid w:val="00543956"/>
    <w:rsid w:val="0054419A"/>
    <w:rsid w:val="005450E8"/>
    <w:rsid w:val="00545757"/>
    <w:rsid w:val="00546CD3"/>
    <w:rsid w:val="0055072A"/>
    <w:rsid w:val="00552F32"/>
    <w:rsid w:val="00557747"/>
    <w:rsid w:val="0057012C"/>
    <w:rsid w:val="0057078E"/>
    <w:rsid w:val="00573581"/>
    <w:rsid w:val="00577F4D"/>
    <w:rsid w:val="0058155A"/>
    <w:rsid w:val="00585367"/>
    <w:rsid w:val="00586840"/>
    <w:rsid w:val="005A03E3"/>
    <w:rsid w:val="005A3A71"/>
    <w:rsid w:val="005A40C9"/>
    <w:rsid w:val="005B1A12"/>
    <w:rsid w:val="005B55FF"/>
    <w:rsid w:val="005B6275"/>
    <w:rsid w:val="005C4DC7"/>
    <w:rsid w:val="005C519C"/>
    <w:rsid w:val="005C6012"/>
    <w:rsid w:val="005D1C30"/>
    <w:rsid w:val="005D294C"/>
    <w:rsid w:val="005D5F59"/>
    <w:rsid w:val="005D7626"/>
    <w:rsid w:val="005D7FFE"/>
    <w:rsid w:val="005F1609"/>
    <w:rsid w:val="005F1803"/>
    <w:rsid w:val="005F2A9A"/>
    <w:rsid w:val="005F7823"/>
    <w:rsid w:val="00601FBB"/>
    <w:rsid w:val="00611BDC"/>
    <w:rsid w:val="00612DE9"/>
    <w:rsid w:val="00613383"/>
    <w:rsid w:val="006147E2"/>
    <w:rsid w:val="0063491B"/>
    <w:rsid w:val="00642A12"/>
    <w:rsid w:val="006455A3"/>
    <w:rsid w:val="00645704"/>
    <w:rsid w:val="00651E64"/>
    <w:rsid w:val="006558B3"/>
    <w:rsid w:val="0066245D"/>
    <w:rsid w:val="00663B91"/>
    <w:rsid w:val="00664872"/>
    <w:rsid w:val="00664BE4"/>
    <w:rsid w:val="00664E67"/>
    <w:rsid w:val="00681688"/>
    <w:rsid w:val="00681F99"/>
    <w:rsid w:val="0068331B"/>
    <w:rsid w:val="00684E2D"/>
    <w:rsid w:val="0068685D"/>
    <w:rsid w:val="00686928"/>
    <w:rsid w:val="00686E19"/>
    <w:rsid w:val="0068748F"/>
    <w:rsid w:val="00696CEB"/>
    <w:rsid w:val="00697B3F"/>
    <w:rsid w:val="006A2934"/>
    <w:rsid w:val="006A3D67"/>
    <w:rsid w:val="006A58B1"/>
    <w:rsid w:val="006B4F09"/>
    <w:rsid w:val="006C173E"/>
    <w:rsid w:val="006C5287"/>
    <w:rsid w:val="006C5474"/>
    <w:rsid w:val="006C6E53"/>
    <w:rsid w:val="006C760F"/>
    <w:rsid w:val="006D28ED"/>
    <w:rsid w:val="006D3931"/>
    <w:rsid w:val="006D4BD5"/>
    <w:rsid w:val="006D5A10"/>
    <w:rsid w:val="006D66D2"/>
    <w:rsid w:val="006E1305"/>
    <w:rsid w:val="006E42F7"/>
    <w:rsid w:val="006E4E36"/>
    <w:rsid w:val="006E5028"/>
    <w:rsid w:val="006F36A6"/>
    <w:rsid w:val="006F36C3"/>
    <w:rsid w:val="006F5A73"/>
    <w:rsid w:val="006F669E"/>
    <w:rsid w:val="006F6AE5"/>
    <w:rsid w:val="0070296F"/>
    <w:rsid w:val="00702BC5"/>
    <w:rsid w:val="00703948"/>
    <w:rsid w:val="007060B7"/>
    <w:rsid w:val="007128B6"/>
    <w:rsid w:val="00715C19"/>
    <w:rsid w:val="00716138"/>
    <w:rsid w:val="00716AF9"/>
    <w:rsid w:val="00722C79"/>
    <w:rsid w:val="0072373C"/>
    <w:rsid w:val="0072525C"/>
    <w:rsid w:val="00726261"/>
    <w:rsid w:val="00730074"/>
    <w:rsid w:val="00737FDB"/>
    <w:rsid w:val="00740FD3"/>
    <w:rsid w:val="00747793"/>
    <w:rsid w:val="00756324"/>
    <w:rsid w:val="00765F31"/>
    <w:rsid w:val="00777B3D"/>
    <w:rsid w:val="00780C3A"/>
    <w:rsid w:val="00781A29"/>
    <w:rsid w:val="007842C0"/>
    <w:rsid w:val="00793939"/>
    <w:rsid w:val="00794684"/>
    <w:rsid w:val="007A40B9"/>
    <w:rsid w:val="007A55A6"/>
    <w:rsid w:val="007A79E1"/>
    <w:rsid w:val="007B131C"/>
    <w:rsid w:val="007B4015"/>
    <w:rsid w:val="007B4A45"/>
    <w:rsid w:val="007B67AC"/>
    <w:rsid w:val="007B6EAD"/>
    <w:rsid w:val="007B6ED0"/>
    <w:rsid w:val="007D351F"/>
    <w:rsid w:val="007D57BC"/>
    <w:rsid w:val="007D644E"/>
    <w:rsid w:val="007D7F22"/>
    <w:rsid w:val="007E0450"/>
    <w:rsid w:val="007E1854"/>
    <w:rsid w:val="007E2048"/>
    <w:rsid w:val="007E3657"/>
    <w:rsid w:val="007E3B58"/>
    <w:rsid w:val="007E54E8"/>
    <w:rsid w:val="007F6D4E"/>
    <w:rsid w:val="007F7A35"/>
    <w:rsid w:val="008020D3"/>
    <w:rsid w:val="00802678"/>
    <w:rsid w:val="00803411"/>
    <w:rsid w:val="0080420A"/>
    <w:rsid w:val="00812C8F"/>
    <w:rsid w:val="0081521D"/>
    <w:rsid w:val="00824DDC"/>
    <w:rsid w:val="00826908"/>
    <w:rsid w:val="00827540"/>
    <w:rsid w:val="0083436E"/>
    <w:rsid w:val="008375FD"/>
    <w:rsid w:val="0084059F"/>
    <w:rsid w:val="00844DF8"/>
    <w:rsid w:val="0084504F"/>
    <w:rsid w:val="0085427E"/>
    <w:rsid w:val="008544CF"/>
    <w:rsid w:val="0085796C"/>
    <w:rsid w:val="00861CE8"/>
    <w:rsid w:val="0086310C"/>
    <w:rsid w:val="0086467A"/>
    <w:rsid w:val="00872306"/>
    <w:rsid w:val="0087373A"/>
    <w:rsid w:val="00876BBA"/>
    <w:rsid w:val="008806E1"/>
    <w:rsid w:val="0088239F"/>
    <w:rsid w:val="0088391F"/>
    <w:rsid w:val="00885793"/>
    <w:rsid w:val="00893E15"/>
    <w:rsid w:val="008A7A6E"/>
    <w:rsid w:val="008B2052"/>
    <w:rsid w:val="008C266B"/>
    <w:rsid w:val="008C43D3"/>
    <w:rsid w:val="008C4451"/>
    <w:rsid w:val="008C4B99"/>
    <w:rsid w:val="008C56CF"/>
    <w:rsid w:val="008C6113"/>
    <w:rsid w:val="008D5842"/>
    <w:rsid w:val="008E2AA1"/>
    <w:rsid w:val="008E3B69"/>
    <w:rsid w:val="008E5E15"/>
    <w:rsid w:val="008E6516"/>
    <w:rsid w:val="008E759C"/>
    <w:rsid w:val="008F04C0"/>
    <w:rsid w:val="008F1F31"/>
    <w:rsid w:val="008F323A"/>
    <w:rsid w:val="008F4175"/>
    <w:rsid w:val="008F60B8"/>
    <w:rsid w:val="00902594"/>
    <w:rsid w:val="009044F9"/>
    <w:rsid w:val="00906EF0"/>
    <w:rsid w:val="0091014B"/>
    <w:rsid w:val="00913C9A"/>
    <w:rsid w:val="0091433F"/>
    <w:rsid w:val="00914B3C"/>
    <w:rsid w:val="00915168"/>
    <w:rsid w:val="009161E5"/>
    <w:rsid w:val="009169E2"/>
    <w:rsid w:val="00917612"/>
    <w:rsid w:val="00922820"/>
    <w:rsid w:val="009234DB"/>
    <w:rsid w:val="009243C2"/>
    <w:rsid w:val="00926CAA"/>
    <w:rsid w:val="00933EA3"/>
    <w:rsid w:val="0093767A"/>
    <w:rsid w:val="0094064F"/>
    <w:rsid w:val="00940B39"/>
    <w:rsid w:val="00944732"/>
    <w:rsid w:val="00947AB0"/>
    <w:rsid w:val="009501F0"/>
    <w:rsid w:val="00954AF5"/>
    <w:rsid w:val="00956226"/>
    <w:rsid w:val="00956AAE"/>
    <w:rsid w:val="00957A1C"/>
    <w:rsid w:val="00963066"/>
    <w:rsid w:val="0096462B"/>
    <w:rsid w:val="00974517"/>
    <w:rsid w:val="00976760"/>
    <w:rsid w:val="009768B4"/>
    <w:rsid w:val="0097795C"/>
    <w:rsid w:val="00982CF5"/>
    <w:rsid w:val="00987DE6"/>
    <w:rsid w:val="009906DE"/>
    <w:rsid w:val="009A2A8C"/>
    <w:rsid w:val="009A3F97"/>
    <w:rsid w:val="009A6D71"/>
    <w:rsid w:val="009B3EBF"/>
    <w:rsid w:val="009B3F46"/>
    <w:rsid w:val="009C2802"/>
    <w:rsid w:val="009C3339"/>
    <w:rsid w:val="009C44FD"/>
    <w:rsid w:val="009C643D"/>
    <w:rsid w:val="009D1C66"/>
    <w:rsid w:val="009D22A1"/>
    <w:rsid w:val="009D5FB5"/>
    <w:rsid w:val="009E008A"/>
    <w:rsid w:val="009F3AAE"/>
    <w:rsid w:val="009F46A3"/>
    <w:rsid w:val="009F5221"/>
    <w:rsid w:val="00A02C7B"/>
    <w:rsid w:val="00A043AF"/>
    <w:rsid w:val="00A2481E"/>
    <w:rsid w:val="00A26939"/>
    <w:rsid w:val="00A420E0"/>
    <w:rsid w:val="00A50FC4"/>
    <w:rsid w:val="00A52B5A"/>
    <w:rsid w:val="00A5336A"/>
    <w:rsid w:val="00A54D11"/>
    <w:rsid w:val="00A5521A"/>
    <w:rsid w:val="00A55E61"/>
    <w:rsid w:val="00A56E3D"/>
    <w:rsid w:val="00A60DEB"/>
    <w:rsid w:val="00A6788A"/>
    <w:rsid w:val="00A70222"/>
    <w:rsid w:val="00A7164F"/>
    <w:rsid w:val="00A918EA"/>
    <w:rsid w:val="00A9291D"/>
    <w:rsid w:val="00AA501D"/>
    <w:rsid w:val="00AB048D"/>
    <w:rsid w:val="00AB0BB2"/>
    <w:rsid w:val="00AB0BF2"/>
    <w:rsid w:val="00AB0D2A"/>
    <w:rsid w:val="00AB654A"/>
    <w:rsid w:val="00AC1822"/>
    <w:rsid w:val="00AC1ED8"/>
    <w:rsid w:val="00AC2703"/>
    <w:rsid w:val="00AC461F"/>
    <w:rsid w:val="00AC56FA"/>
    <w:rsid w:val="00AC59C3"/>
    <w:rsid w:val="00AC666B"/>
    <w:rsid w:val="00AC7122"/>
    <w:rsid w:val="00AD0B17"/>
    <w:rsid w:val="00AD3667"/>
    <w:rsid w:val="00AD44A0"/>
    <w:rsid w:val="00AD5EAE"/>
    <w:rsid w:val="00AE3230"/>
    <w:rsid w:val="00AE34FB"/>
    <w:rsid w:val="00AF739E"/>
    <w:rsid w:val="00B04A4E"/>
    <w:rsid w:val="00B12F31"/>
    <w:rsid w:val="00B14D6D"/>
    <w:rsid w:val="00B14FC8"/>
    <w:rsid w:val="00B17C3E"/>
    <w:rsid w:val="00B218FA"/>
    <w:rsid w:val="00B25E71"/>
    <w:rsid w:val="00B3024A"/>
    <w:rsid w:val="00B30FF4"/>
    <w:rsid w:val="00B36A08"/>
    <w:rsid w:val="00B371D2"/>
    <w:rsid w:val="00B37EC4"/>
    <w:rsid w:val="00B41D5D"/>
    <w:rsid w:val="00B446BB"/>
    <w:rsid w:val="00B4693C"/>
    <w:rsid w:val="00B50DB6"/>
    <w:rsid w:val="00B53E5F"/>
    <w:rsid w:val="00B55C08"/>
    <w:rsid w:val="00B643BA"/>
    <w:rsid w:val="00B735AA"/>
    <w:rsid w:val="00B80888"/>
    <w:rsid w:val="00B80C43"/>
    <w:rsid w:val="00B83CD7"/>
    <w:rsid w:val="00B87770"/>
    <w:rsid w:val="00B9036F"/>
    <w:rsid w:val="00B905A7"/>
    <w:rsid w:val="00B949E2"/>
    <w:rsid w:val="00B9626C"/>
    <w:rsid w:val="00B9682E"/>
    <w:rsid w:val="00BA372D"/>
    <w:rsid w:val="00BA49A1"/>
    <w:rsid w:val="00BB666C"/>
    <w:rsid w:val="00BB6AEA"/>
    <w:rsid w:val="00BC0918"/>
    <w:rsid w:val="00BC50A9"/>
    <w:rsid w:val="00BD3B7B"/>
    <w:rsid w:val="00BD745E"/>
    <w:rsid w:val="00BE0B29"/>
    <w:rsid w:val="00C066CF"/>
    <w:rsid w:val="00C06EF9"/>
    <w:rsid w:val="00C11423"/>
    <w:rsid w:val="00C176E2"/>
    <w:rsid w:val="00C23758"/>
    <w:rsid w:val="00C25B16"/>
    <w:rsid w:val="00C37DCE"/>
    <w:rsid w:val="00C46160"/>
    <w:rsid w:val="00C467CD"/>
    <w:rsid w:val="00C47F8A"/>
    <w:rsid w:val="00C51C29"/>
    <w:rsid w:val="00C52B58"/>
    <w:rsid w:val="00C540A6"/>
    <w:rsid w:val="00C576DA"/>
    <w:rsid w:val="00C57B20"/>
    <w:rsid w:val="00C630CC"/>
    <w:rsid w:val="00C632D5"/>
    <w:rsid w:val="00C6459E"/>
    <w:rsid w:val="00C65135"/>
    <w:rsid w:val="00C77260"/>
    <w:rsid w:val="00C802F5"/>
    <w:rsid w:val="00C825B3"/>
    <w:rsid w:val="00C83961"/>
    <w:rsid w:val="00C84739"/>
    <w:rsid w:val="00C84F33"/>
    <w:rsid w:val="00C93FE8"/>
    <w:rsid w:val="00C95A24"/>
    <w:rsid w:val="00C96E05"/>
    <w:rsid w:val="00CA1C51"/>
    <w:rsid w:val="00CA4EAA"/>
    <w:rsid w:val="00CB208C"/>
    <w:rsid w:val="00CB7189"/>
    <w:rsid w:val="00CC490B"/>
    <w:rsid w:val="00CD4BE7"/>
    <w:rsid w:val="00CD6DE6"/>
    <w:rsid w:val="00CD7405"/>
    <w:rsid w:val="00CE0A21"/>
    <w:rsid w:val="00CE0E97"/>
    <w:rsid w:val="00CE3FA7"/>
    <w:rsid w:val="00CE59E6"/>
    <w:rsid w:val="00CF08ED"/>
    <w:rsid w:val="00CF352F"/>
    <w:rsid w:val="00CF3C7B"/>
    <w:rsid w:val="00CF62CA"/>
    <w:rsid w:val="00D04B7E"/>
    <w:rsid w:val="00D077B2"/>
    <w:rsid w:val="00D14987"/>
    <w:rsid w:val="00D14AF6"/>
    <w:rsid w:val="00D17C04"/>
    <w:rsid w:val="00D2028A"/>
    <w:rsid w:val="00D2096F"/>
    <w:rsid w:val="00D21A24"/>
    <w:rsid w:val="00D25097"/>
    <w:rsid w:val="00D25789"/>
    <w:rsid w:val="00D27F98"/>
    <w:rsid w:val="00D301D9"/>
    <w:rsid w:val="00D32A29"/>
    <w:rsid w:val="00D35409"/>
    <w:rsid w:val="00D40587"/>
    <w:rsid w:val="00D406FE"/>
    <w:rsid w:val="00D42875"/>
    <w:rsid w:val="00D43BDE"/>
    <w:rsid w:val="00D45065"/>
    <w:rsid w:val="00D47E50"/>
    <w:rsid w:val="00D53EB9"/>
    <w:rsid w:val="00D54F05"/>
    <w:rsid w:val="00D5691A"/>
    <w:rsid w:val="00D56966"/>
    <w:rsid w:val="00D6232D"/>
    <w:rsid w:val="00D644D0"/>
    <w:rsid w:val="00D651AD"/>
    <w:rsid w:val="00D67B74"/>
    <w:rsid w:val="00D75076"/>
    <w:rsid w:val="00D77861"/>
    <w:rsid w:val="00D802ED"/>
    <w:rsid w:val="00D81AC3"/>
    <w:rsid w:val="00D85AF5"/>
    <w:rsid w:val="00D91B51"/>
    <w:rsid w:val="00D92DD5"/>
    <w:rsid w:val="00D969DA"/>
    <w:rsid w:val="00DA0B04"/>
    <w:rsid w:val="00DA0E2E"/>
    <w:rsid w:val="00DA3A7B"/>
    <w:rsid w:val="00DB01AE"/>
    <w:rsid w:val="00DB41C6"/>
    <w:rsid w:val="00DB5455"/>
    <w:rsid w:val="00DC3286"/>
    <w:rsid w:val="00DC4BE2"/>
    <w:rsid w:val="00DD5198"/>
    <w:rsid w:val="00DD62C9"/>
    <w:rsid w:val="00DD67DB"/>
    <w:rsid w:val="00DE25DA"/>
    <w:rsid w:val="00DE2EE6"/>
    <w:rsid w:val="00DE3A5E"/>
    <w:rsid w:val="00DE51CD"/>
    <w:rsid w:val="00DF3385"/>
    <w:rsid w:val="00DF3474"/>
    <w:rsid w:val="00DF51B7"/>
    <w:rsid w:val="00DF6CA1"/>
    <w:rsid w:val="00DF73E1"/>
    <w:rsid w:val="00DF7A08"/>
    <w:rsid w:val="00E03616"/>
    <w:rsid w:val="00E0555E"/>
    <w:rsid w:val="00E06999"/>
    <w:rsid w:val="00E126A8"/>
    <w:rsid w:val="00E13680"/>
    <w:rsid w:val="00E13B8C"/>
    <w:rsid w:val="00E149DD"/>
    <w:rsid w:val="00E16212"/>
    <w:rsid w:val="00E17AA8"/>
    <w:rsid w:val="00E22071"/>
    <w:rsid w:val="00E25191"/>
    <w:rsid w:val="00E2601C"/>
    <w:rsid w:val="00E2653D"/>
    <w:rsid w:val="00E336A9"/>
    <w:rsid w:val="00E338E1"/>
    <w:rsid w:val="00E35CAB"/>
    <w:rsid w:val="00E36C7B"/>
    <w:rsid w:val="00E36D63"/>
    <w:rsid w:val="00E372AB"/>
    <w:rsid w:val="00E431D8"/>
    <w:rsid w:val="00E522D7"/>
    <w:rsid w:val="00E5599C"/>
    <w:rsid w:val="00E60B1D"/>
    <w:rsid w:val="00E62E2E"/>
    <w:rsid w:val="00E6321C"/>
    <w:rsid w:val="00E63D81"/>
    <w:rsid w:val="00E7054E"/>
    <w:rsid w:val="00E72EDA"/>
    <w:rsid w:val="00E7345E"/>
    <w:rsid w:val="00E7349E"/>
    <w:rsid w:val="00E7517E"/>
    <w:rsid w:val="00E77746"/>
    <w:rsid w:val="00E853C8"/>
    <w:rsid w:val="00E85453"/>
    <w:rsid w:val="00E8601F"/>
    <w:rsid w:val="00E94D37"/>
    <w:rsid w:val="00E97DD3"/>
    <w:rsid w:val="00EA2F82"/>
    <w:rsid w:val="00EA537D"/>
    <w:rsid w:val="00EA5D30"/>
    <w:rsid w:val="00EA757A"/>
    <w:rsid w:val="00EB1B16"/>
    <w:rsid w:val="00EB4026"/>
    <w:rsid w:val="00EC024B"/>
    <w:rsid w:val="00EC135F"/>
    <w:rsid w:val="00EC2020"/>
    <w:rsid w:val="00EC20CE"/>
    <w:rsid w:val="00EC351F"/>
    <w:rsid w:val="00ED3C44"/>
    <w:rsid w:val="00ED4DEB"/>
    <w:rsid w:val="00EE3A3F"/>
    <w:rsid w:val="00EF0D9D"/>
    <w:rsid w:val="00EF6B60"/>
    <w:rsid w:val="00F0245C"/>
    <w:rsid w:val="00F03E6D"/>
    <w:rsid w:val="00F06E99"/>
    <w:rsid w:val="00F070D1"/>
    <w:rsid w:val="00F12283"/>
    <w:rsid w:val="00F13DA7"/>
    <w:rsid w:val="00F1641C"/>
    <w:rsid w:val="00F212D7"/>
    <w:rsid w:val="00F25A76"/>
    <w:rsid w:val="00F326AB"/>
    <w:rsid w:val="00F41B3D"/>
    <w:rsid w:val="00F42B91"/>
    <w:rsid w:val="00F44534"/>
    <w:rsid w:val="00F4568E"/>
    <w:rsid w:val="00F46655"/>
    <w:rsid w:val="00F648B2"/>
    <w:rsid w:val="00F6778A"/>
    <w:rsid w:val="00F738D2"/>
    <w:rsid w:val="00F7710B"/>
    <w:rsid w:val="00F80C54"/>
    <w:rsid w:val="00F8342F"/>
    <w:rsid w:val="00F84E74"/>
    <w:rsid w:val="00F8590D"/>
    <w:rsid w:val="00F90995"/>
    <w:rsid w:val="00F97CEE"/>
    <w:rsid w:val="00FA13C3"/>
    <w:rsid w:val="00FA1DF3"/>
    <w:rsid w:val="00FA4034"/>
    <w:rsid w:val="00FA40FA"/>
    <w:rsid w:val="00FA64EB"/>
    <w:rsid w:val="00FA6B46"/>
    <w:rsid w:val="00FB0038"/>
    <w:rsid w:val="00FB1739"/>
    <w:rsid w:val="00FB4A5E"/>
    <w:rsid w:val="00FC05A6"/>
    <w:rsid w:val="00FC4A86"/>
    <w:rsid w:val="00FC672B"/>
    <w:rsid w:val="00FD1DAA"/>
    <w:rsid w:val="00FD61D7"/>
    <w:rsid w:val="00FD6DBE"/>
    <w:rsid w:val="00FD6FCC"/>
    <w:rsid w:val="00FE01BF"/>
    <w:rsid w:val="00FF06C4"/>
    <w:rsid w:val="00FF144E"/>
    <w:rsid w:val="00FF47EE"/>
    <w:rsid w:val="00FF7B56"/>
    <w:rsid w:val="00FF7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EA0D"/>
  <w15:docId w15:val="{4A8A2A9B-167A-4BC4-AF22-6016CD2B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5E"/>
  </w:style>
  <w:style w:type="paragraph" w:styleId="Heading1">
    <w:name w:val="heading 1"/>
    <w:basedOn w:val="NoSpacing"/>
    <w:next w:val="Normal"/>
    <w:link w:val="Heading1Char"/>
    <w:uiPriority w:val="9"/>
    <w:qFormat/>
    <w:rsid w:val="00730074"/>
    <w:pPr>
      <w:outlineLvl w:val="0"/>
    </w:pPr>
    <w:rPr>
      <w:b/>
      <w:color w:val="17365D" w:themeColor="text2" w:themeShade="BF"/>
      <w:sz w:val="36"/>
      <w:szCs w:val="36"/>
    </w:rPr>
  </w:style>
  <w:style w:type="paragraph" w:styleId="Heading2">
    <w:name w:val="heading 2"/>
    <w:basedOn w:val="Normal"/>
    <w:next w:val="Normal"/>
    <w:link w:val="Heading2Char"/>
    <w:uiPriority w:val="9"/>
    <w:unhideWhenUsed/>
    <w:qFormat/>
    <w:rsid w:val="00AC666B"/>
    <w:pPr>
      <w:spacing w:after="0" w:line="240" w:lineRule="auto"/>
      <w:outlineLvl w:val="1"/>
    </w:pPr>
    <w:rPr>
      <w:rFonts w:ascii="Century Gothic" w:hAnsi="Century Gothic"/>
      <w:color w:val="215868" w:themeColor="accent5" w:themeShade="80"/>
      <w:sz w:val="28"/>
      <w:szCs w:val="28"/>
      <w:u w:val="single"/>
    </w:rPr>
  </w:style>
  <w:style w:type="paragraph" w:styleId="Heading3">
    <w:name w:val="heading 3"/>
    <w:basedOn w:val="NoSpacing"/>
    <w:next w:val="Normal"/>
    <w:link w:val="Heading3Char"/>
    <w:uiPriority w:val="9"/>
    <w:unhideWhenUsed/>
    <w:qFormat/>
    <w:rsid w:val="00812C8F"/>
    <w:pPr>
      <w:outlineLvl w:val="2"/>
    </w:pPr>
    <w:rPr>
      <w:b/>
      <w:i/>
      <w:color w:val="403152" w:themeColor="accent4" w:themeShade="80"/>
      <w:sz w:val="24"/>
      <w:szCs w:val="24"/>
    </w:rPr>
  </w:style>
  <w:style w:type="paragraph" w:styleId="Heading5">
    <w:name w:val="heading 5"/>
    <w:basedOn w:val="Normal"/>
    <w:next w:val="Normal"/>
    <w:link w:val="Heading5Char"/>
    <w:uiPriority w:val="9"/>
    <w:semiHidden/>
    <w:unhideWhenUsed/>
    <w:qFormat/>
    <w:rsid w:val="00302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131C"/>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730074"/>
    <w:rPr>
      <w:rFonts w:ascii="Century Gothic" w:hAnsi="Century Gothic"/>
      <w:b/>
      <w:color w:val="17365D" w:themeColor="text2" w:themeShade="BF"/>
      <w:sz w:val="36"/>
      <w:szCs w:val="36"/>
    </w:rPr>
  </w:style>
  <w:style w:type="character" w:customStyle="1" w:styleId="Heading2Char">
    <w:name w:val="Heading 2 Char"/>
    <w:basedOn w:val="DefaultParagraphFont"/>
    <w:link w:val="Heading2"/>
    <w:uiPriority w:val="9"/>
    <w:rsid w:val="00AC666B"/>
    <w:rPr>
      <w:rFonts w:ascii="Century Gothic" w:hAnsi="Century Gothic"/>
      <w:color w:val="215868" w:themeColor="accent5" w:themeShade="80"/>
      <w:sz w:val="28"/>
      <w:szCs w:val="28"/>
      <w:u w:val="single"/>
    </w:rPr>
  </w:style>
  <w:style w:type="character" w:customStyle="1" w:styleId="Heading3Char">
    <w:name w:val="Heading 3 Char"/>
    <w:basedOn w:val="DefaultParagraphFont"/>
    <w:link w:val="Heading3"/>
    <w:uiPriority w:val="9"/>
    <w:rsid w:val="00812C8F"/>
    <w:rPr>
      <w:rFonts w:ascii="Century Gothic" w:hAnsi="Century Gothic"/>
      <w:b/>
      <w:i/>
      <w:color w:val="403152" w:themeColor="accent4" w:themeShade="80"/>
      <w:sz w:val="24"/>
      <w:szCs w:val="24"/>
    </w:rPr>
  </w:style>
  <w:style w:type="table" w:styleId="TableGrid">
    <w:name w:val="Table Grid"/>
    <w:basedOn w:val="TableNormal"/>
    <w:uiPriority w:val="39"/>
    <w:rsid w:val="0029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Questions">
    <w:name w:val="AAA Questions"/>
    <w:basedOn w:val="Normal"/>
    <w:next w:val="Normal"/>
    <w:link w:val="AAAQuestionsChar"/>
    <w:qFormat/>
    <w:rsid w:val="002408F6"/>
    <w:pPr>
      <w:spacing w:after="0" w:line="240" w:lineRule="auto"/>
    </w:pPr>
    <w:rPr>
      <w:rFonts w:ascii="Arial" w:eastAsia="Calibri" w:hAnsi="Arial" w:cs="Arial"/>
      <w:szCs w:val="24"/>
      <w:lang w:eastAsia="x-none"/>
    </w:rPr>
  </w:style>
  <w:style w:type="character" w:customStyle="1" w:styleId="AAAQuestionsChar">
    <w:name w:val="AAA Questions Char"/>
    <w:link w:val="AAAQuestions"/>
    <w:rsid w:val="002408F6"/>
    <w:rPr>
      <w:rFonts w:ascii="Arial" w:eastAsia="Calibri" w:hAnsi="Arial" w:cs="Arial"/>
      <w:szCs w:val="24"/>
      <w:lang w:eastAsia="x-none"/>
    </w:rPr>
  </w:style>
  <w:style w:type="paragraph" w:styleId="Header">
    <w:name w:val="header"/>
    <w:basedOn w:val="Normal"/>
    <w:link w:val="HeaderChar"/>
    <w:uiPriority w:val="99"/>
    <w:unhideWhenUsed/>
    <w:rsid w:val="00A55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E61"/>
  </w:style>
  <w:style w:type="paragraph" w:styleId="Footer">
    <w:name w:val="footer"/>
    <w:basedOn w:val="Normal"/>
    <w:link w:val="FooterChar"/>
    <w:uiPriority w:val="99"/>
    <w:unhideWhenUsed/>
    <w:rsid w:val="00A55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E61"/>
  </w:style>
  <w:style w:type="paragraph" w:styleId="BalloonText">
    <w:name w:val="Balloon Text"/>
    <w:basedOn w:val="Normal"/>
    <w:link w:val="BalloonTextChar"/>
    <w:uiPriority w:val="99"/>
    <w:semiHidden/>
    <w:unhideWhenUsed/>
    <w:rsid w:val="00B3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D2"/>
    <w:rPr>
      <w:rFonts w:ascii="Tahoma" w:hAnsi="Tahoma" w:cs="Tahoma"/>
      <w:sz w:val="16"/>
      <w:szCs w:val="16"/>
    </w:rPr>
  </w:style>
  <w:style w:type="paragraph" w:styleId="ListParagraph">
    <w:name w:val="List Paragraph"/>
    <w:basedOn w:val="Normal"/>
    <w:uiPriority w:val="34"/>
    <w:qFormat/>
    <w:rsid w:val="00230C70"/>
    <w:pPr>
      <w:ind w:left="720"/>
      <w:contextualSpacing/>
    </w:pPr>
  </w:style>
  <w:style w:type="character" w:styleId="Hyperlink">
    <w:name w:val="Hyperlink"/>
    <w:basedOn w:val="DefaultParagraphFont"/>
    <w:uiPriority w:val="99"/>
    <w:unhideWhenUsed/>
    <w:rsid w:val="00756324"/>
    <w:rPr>
      <w:color w:val="0000FF" w:themeColor="hyperlink"/>
      <w:u w:val="single"/>
    </w:rPr>
  </w:style>
  <w:style w:type="paragraph" w:styleId="TOCHeading">
    <w:name w:val="TOC Heading"/>
    <w:basedOn w:val="Heading1"/>
    <w:next w:val="Normal"/>
    <w:uiPriority w:val="39"/>
    <w:unhideWhenUsed/>
    <w:qFormat/>
    <w:rsid w:val="00FC672B"/>
    <w:pPr>
      <w:keepNext/>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eastAsia="ja-JP"/>
    </w:rPr>
  </w:style>
  <w:style w:type="paragraph" w:styleId="TOC1">
    <w:name w:val="toc 1"/>
    <w:basedOn w:val="Normal"/>
    <w:next w:val="Normal"/>
    <w:autoRedefine/>
    <w:uiPriority w:val="39"/>
    <w:unhideWhenUsed/>
    <w:rsid w:val="00FC672B"/>
    <w:pPr>
      <w:spacing w:after="100"/>
    </w:pPr>
  </w:style>
  <w:style w:type="paragraph" w:styleId="TOC2">
    <w:name w:val="toc 2"/>
    <w:basedOn w:val="Normal"/>
    <w:next w:val="Normal"/>
    <w:autoRedefine/>
    <w:uiPriority w:val="39"/>
    <w:unhideWhenUsed/>
    <w:rsid w:val="00B14D6D"/>
    <w:pPr>
      <w:spacing w:after="100"/>
      <w:ind w:left="220"/>
    </w:pPr>
  </w:style>
  <w:style w:type="paragraph" w:styleId="TOC3">
    <w:name w:val="toc 3"/>
    <w:basedOn w:val="Normal"/>
    <w:next w:val="Normal"/>
    <w:autoRedefine/>
    <w:uiPriority w:val="39"/>
    <w:unhideWhenUsed/>
    <w:rsid w:val="00C84739"/>
    <w:pPr>
      <w:spacing w:after="100"/>
      <w:ind w:left="440"/>
    </w:pPr>
  </w:style>
  <w:style w:type="paragraph" w:styleId="ListBullet">
    <w:name w:val="List Bullet"/>
    <w:basedOn w:val="List"/>
    <w:unhideWhenUsed/>
    <w:rsid w:val="00C84739"/>
    <w:pPr>
      <w:numPr>
        <w:numId w:val="3"/>
      </w:numPr>
      <w:tabs>
        <w:tab w:val="clear" w:pos="360"/>
      </w:tabs>
      <w:spacing w:after="240" w:line="240" w:lineRule="auto"/>
      <w:ind w:left="283" w:right="360" w:hanging="283"/>
      <w:contextualSpacing w:val="0"/>
      <w:jc w:val="both"/>
    </w:pPr>
    <w:rPr>
      <w:rFonts w:ascii="Garamond" w:eastAsia="Times New Roman" w:hAnsi="Garamond" w:cs="Times New Roman"/>
      <w:spacing w:val="-5"/>
      <w:sz w:val="24"/>
      <w:szCs w:val="20"/>
      <w:lang w:eastAsia="en-AU"/>
    </w:rPr>
  </w:style>
  <w:style w:type="paragraph" w:styleId="List">
    <w:name w:val="List"/>
    <w:basedOn w:val="Normal"/>
    <w:uiPriority w:val="99"/>
    <w:semiHidden/>
    <w:unhideWhenUsed/>
    <w:rsid w:val="00C84739"/>
    <w:pPr>
      <w:ind w:left="283" w:hanging="283"/>
      <w:contextualSpacing/>
    </w:pPr>
  </w:style>
  <w:style w:type="table" w:customStyle="1" w:styleId="TableGrid1">
    <w:name w:val="Table Grid1"/>
    <w:basedOn w:val="TableNormal"/>
    <w:next w:val="TableGrid"/>
    <w:uiPriority w:val="59"/>
    <w:rsid w:val="00A91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1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70222"/>
    <w:pPr>
      <w:spacing w:after="100"/>
      <w:ind w:left="660"/>
    </w:pPr>
    <w:rPr>
      <w:rFonts w:eastAsiaTheme="minorEastAsia"/>
      <w:lang w:eastAsia="en-AU"/>
    </w:rPr>
  </w:style>
  <w:style w:type="paragraph" w:styleId="TOC5">
    <w:name w:val="toc 5"/>
    <w:basedOn w:val="Normal"/>
    <w:next w:val="Normal"/>
    <w:autoRedefine/>
    <w:uiPriority w:val="39"/>
    <w:unhideWhenUsed/>
    <w:rsid w:val="00A70222"/>
    <w:pPr>
      <w:spacing w:after="100"/>
      <w:ind w:left="880"/>
    </w:pPr>
    <w:rPr>
      <w:rFonts w:eastAsiaTheme="minorEastAsia"/>
      <w:lang w:eastAsia="en-AU"/>
    </w:rPr>
  </w:style>
  <w:style w:type="paragraph" w:styleId="TOC6">
    <w:name w:val="toc 6"/>
    <w:basedOn w:val="Normal"/>
    <w:next w:val="Normal"/>
    <w:autoRedefine/>
    <w:uiPriority w:val="39"/>
    <w:unhideWhenUsed/>
    <w:rsid w:val="00A70222"/>
    <w:pPr>
      <w:spacing w:after="100"/>
      <w:ind w:left="1100"/>
    </w:pPr>
    <w:rPr>
      <w:rFonts w:eastAsiaTheme="minorEastAsia"/>
      <w:lang w:eastAsia="en-AU"/>
    </w:rPr>
  </w:style>
  <w:style w:type="paragraph" w:styleId="TOC7">
    <w:name w:val="toc 7"/>
    <w:basedOn w:val="Normal"/>
    <w:next w:val="Normal"/>
    <w:autoRedefine/>
    <w:uiPriority w:val="39"/>
    <w:unhideWhenUsed/>
    <w:rsid w:val="00A70222"/>
    <w:pPr>
      <w:spacing w:after="100"/>
      <w:ind w:left="1320"/>
    </w:pPr>
    <w:rPr>
      <w:rFonts w:eastAsiaTheme="minorEastAsia"/>
      <w:lang w:eastAsia="en-AU"/>
    </w:rPr>
  </w:style>
  <w:style w:type="paragraph" w:styleId="TOC8">
    <w:name w:val="toc 8"/>
    <w:basedOn w:val="Normal"/>
    <w:next w:val="Normal"/>
    <w:autoRedefine/>
    <w:uiPriority w:val="39"/>
    <w:unhideWhenUsed/>
    <w:rsid w:val="00A70222"/>
    <w:pPr>
      <w:spacing w:after="100"/>
      <w:ind w:left="1540"/>
    </w:pPr>
    <w:rPr>
      <w:rFonts w:eastAsiaTheme="minorEastAsia"/>
      <w:lang w:eastAsia="en-AU"/>
    </w:rPr>
  </w:style>
  <w:style w:type="paragraph" w:styleId="TOC9">
    <w:name w:val="toc 9"/>
    <w:basedOn w:val="Normal"/>
    <w:next w:val="Normal"/>
    <w:autoRedefine/>
    <w:uiPriority w:val="39"/>
    <w:unhideWhenUsed/>
    <w:rsid w:val="00A70222"/>
    <w:pPr>
      <w:spacing w:after="100"/>
      <w:ind w:left="1760"/>
    </w:pPr>
    <w:rPr>
      <w:rFonts w:eastAsiaTheme="minorEastAsia"/>
      <w:lang w:eastAsia="en-AU"/>
    </w:rPr>
  </w:style>
  <w:style w:type="character" w:customStyle="1" w:styleId="Heading5Char">
    <w:name w:val="Heading 5 Char"/>
    <w:basedOn w:val="DefaultParagraphFont"/>
    <w:link w:val="Heading5"/>
    <w:uiPriority w:val="9"/>
    <w:rsid w:val="00302EBA"/>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302EBA"/>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SpacingChar">
    <w:name w:val="No Spacing Char"/>
    <w:link w:val="NoSpacing"/>
    <w:uiPriority w:val="1"/>
    <w:rsid w:val="00034F24"/>
    <w:rPr>
      <w:rFonts w:ascii="Century Gothic" w:hAnsi="Century Gothic"/>
    </w:rPr>
  </w:style>
  <w:style w:type="character" w:styleId="FollowedHyperlink">
    <w:name w:val="FollowedHyperlink"/>
    <w:basedOn w:val="DefaultParagraphFont"/>
    <w:uiPriority w:val="99"/>
    <w:semiHidden/>
    <w:unhideWhenUsed/>
    <w:rsid w:val="00B25E71"/>
    <w:rPr>
      <w:color w:val="800080" w:themeColor="followedHyperlink"/>
      <w:u w:val="single"/>
    </w:rPr>
  </w:style>
  <w:style w:type="character" w:styleId="UnresolvedMention">
    <w:name w:val="Unresolved Mention"/>
    <w:basedOn w:val="DefaultParagraphFont"/>
    <w:uiPriority w:val="99"/>
    <w:semiHidden/>
    <w:unhideWhenUsed/>
    <w:rsid w:val="008F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84575">
      <w:bodyDiv w:val="1"/>
      <w:marLeft w:val="0"/>
      <w:marRight w:val="0"/>
      <w:marTop w:val="0"/>
      <w:marBottom w:val="0"/>
      <w:divBdr>
        <w:top w:val="none" w:sz="0" w:space="0" w:color="auto"/>
        <w:left w:val="none" w:sz="0" w:space="0" w:color="auto"/>
        <w:bottom w:val="none" w:sz="0" w:space="0" w:color="auto"/>
        <w:right w:val="none" w:sz="0" w:space="0" w:color="auto"/>
      </w:divBdr>
    </w:div>
    <w:div w:id="83721513">
      <w:bodyDiv w:val="1"/>
      <w:marLeft w:val="0"/>
      <w:marRight w:val="0"/>
      <w:marTop w:val="0"/>
      <w:marBottom w:val="0"/>
      <w:divBdr>
        <w:top w:val="none" w:sz="0" w:space="0" w:color="auto"/>
        <w:left w:val="none" w:sz="0" w:space="0" w:color="auto"/>
        <w:bottom w:val="none" w:sz="0" w:space="0" w:color="auto"/>
        <w:right w:val="none" w:sz="0" w:space="0" w:color="auto"/>
      </w:divBdr>
    </w:div>
    <w:div w:id="108819528">
      <w:bodyDiv w:val="1"/>
      <w:marLeft w:val="0"/>
      <w:marRight w:val="0"/>
      <w:marTop w:val="0"/>
      <w:marBottom w:val="0"/>
      <w:divBdr>
        <w:top w:val="none" w:sz="0" w:space="0" w:color="auto"/>
        <w:left w:val="none" w:sz="0" w:space="0" w:color="auto"/>
        <w:bottom w:val="none" w:sz="0" w:space="0" w:color="auto"/>
        <w:right w:val="none" w:sz="0" w:space="0" w:color="auto"/>
      </w:divBdr>
    </w:div>
    <w:div w:id="111898189">
      <w:bodyDiv w:val="1"/>
      <w:marLeft w:val="0"/>
      <w:marRight w:val="0"/>
      <w:marTop w:val="0"/>
      <w:marBottom w:val="0"/>
      <w:divBdr>
        <w:top w:val="none" w:sz="0" w:space="0" w:color="auto"/>
        <w:left w:val="none" w:sz="0" w:space="0" w:color="auto"/>
        <w:bottom w:val="none" w:sz="0" w:space="0" w:color="auto"/>
        <w:right w:val="none" w:sz="0" w:space="0" w:color="auto"/>
      </w:divBdr>
    </w:div>
    <w:div w:id="126169489">
      <w:bodyDiv w:val="1"/>
      <w:marLeft w:val="0"/>
      <w:marRight w:val="0"/>
      <w:marTop w:val="0"/>
      <w:marBottom w:val="0"/>
      <w:divBdr>
        <w:top w:val="none" w:sz="0" w:space="0" w:color="auto"/>
        <w:left w:val="none" w:sz="0" w:space="0" w:color="auto"/>
        <w:bottom w:val="none" w:sz="0" w:space="0" w:color="auto"/>
        <w:right w:val="none" w:sz="0" w:space="0" w:color="auto"/>
      </w:divBdr>
    </w:div>
    <w:div w:id="212543292">
      <w:bodyDiv w:val="1"/>
      <w:marLeft w:val="0"/>
      <w:marRight w:val="0"/>
      <w:marTop w:val="0"/>
      <w:marBottom w:val="0"/>
      <w:divBdr>
        <w:top w:val="none" w:sz="0" w:space="0" w:color="auto"/>
        <w:left w:val="none" w:sz="0" w:space="0" w:color="auto"/>
        <w:bottom w:val="none" w:sz="0" w:space="0" w:color="auto"/>
        <w:right w:val="none" w:sz="0" w:space="0" w:color="auto"/>
      </w:divBdr>
    </w:div>
    <w:div w:id="228196353">
      <w:bodyDiv w:val="1"/>
      <w:marLeft w:val="0"/>
      <w:marRight w:val="0"/>
      <w:marTop w:val="0"/>
      <w:marBottom w:val="0"/>
      <w:divBdr>
        <w:top w:val="none" w:sz="0" w:space="0" w:color="auto"/>
        <w:left w:val="none" w:sz="0" w:space="0" w:color="auto"/>
        <w:bottom w:val="none" w:sz="0" w:space="0" w:color="auto"/>
        <w:right w:val="none" w:sz="0" w:space="0" w:color="auto"/>
      </w:divBdr>
    </w:div>
    <w:div w:id="281497873">
      <w:bodyDiv w:val="1"/>
      <w:marLeft w:val="0"/>
      <w:marRight w:val="0"/>
      <w:marTop w:val="0"/>
      <w:marBottom w:val="0"/>
      <w:divBdr>
        <w:top w:val="none" w:sz="0" w:space="0" w:color="auto"/>
        <w:left w:val="none" w:sz="0" w:space="0" w:color="auto"/>
        <w:bottom w:val="none" w:sz="0" w:space="0" w:color="auto"/>
        <w:right w:val="none" w:sz="0" w:space="0" w:color="auto"/>
      </w:divBdr>
    </w:div>
    <w:div w:id="402685658">
      <w:bodyDiv w:val="1"/>
      <w:marLeft w:val="0"/>
      <w:marRight w:val="0"/>
      <w:marTop w:val="0"/>
      <w:marBottom w:val="0"/>
      <w:divBdr>
        <w:top w:val="none" w:sz="0" w:space="0" w:color="auto"/>
        <w:left w:val="none" w:sz="0" w:space="0" w:color="auto"/>
        <w:bottom w:val="none" w:sz="0" w:space="0" w:color="auto"/>
        <w:right w:val="none" w:sz="0" w:space="0" w:color="auto"/>
      </w:divBdr>
    </w:div>
    <w:div w:id="421611528">
      <w:bodyDiv w:val="1"/>
      <w:marLeft w:val="0"/>
      <w:marRight w:val="0"/>
      <w:marTop w:val="0"/>
      <w:marBottom w:val="0"/>
      <w:divBdr>
        <w:top w:val="none" w:sz="0" w:space="0" w:color="auto"/>
        <w:left w:val="none" w:sz="0" w:space="0" w:color="auto"/>
        <w:bottom w:val="none" w:sz="0" w:space="0" w:color="auto"/>
        <w:right w:val="none" w:sz="0" w:space="0" w:color="auto"/>
      </w:divBdr>
    </w:div>
    <w:div w:id="442455145">
      <w:bodyDiv w:val="1"/>
      <w:marLeft w:val="0"/>
      <w:marRight w:val="0"/>
      <w:marTop w:val="0"/>
      <w:marBottom w:val="0"/>
      <w:divBdr>
        <w:top w:val="none" w:sz="0" w:space="0" w:color="auto"/>
        <w:left w:val="none" w:sz="0" w:space="0" w:color="auto"/>
        <w:bottom w:val="none" w:sz="0" w:space="0" w:color="auto"/>
        <w:right w:val="none" w:sz="0" w:space="0" w:color="auto"/>
      </w:divBdr>
    </w:div>
    <w:div w:id="551960171">
      <w:bodyDiv w:val="1"/>
      <w:marLeft w:val="0"/>
      <w:marRight w:val="0"/>
      <w:marTop w:val="0"/>
      <w:marBottom w:val="0"/>
      <w:divBdr>
        <w:top w:val="none" w:sz="0" w:space="0" w:color="auto"/>
        <w:left w:val="none" w:sz="0" w:space="0" w:color="auto"/>
        <w:bottom w:val="none" w:sz="0" w:space="0" w:color="auto"/>
        <w:right w:val="none" w:sz="0" w:space="0" w:color="auto"/>
      </w:divBdr>
    </w:div>
    <w:div w:id="690684605">
      <w:bodyDiv w:val="1"/>
      <w:marLeft w:val="0"/>
      <w:marRight w:val="0"/>
      <w:marTop w:val="0"/>
      <w:marBottom w:val="0"/>
      <w:divBdr>
        <w:top w:val="none" w:sz="0" w:space="0" w:color="auto"/>
        <w:left w:val="none" w:sz="0" w:space="0" w:color="auto"/>
        <w:bottom w:val="none" w:sz="0" w:space="0" w:color="auto"/>
        <w:right w:val="none" w:sz="0" w:space="0" w:color="auto"/>
      </w:divBdr>
    </w:div>
    <w:div w:id="787165794">
      <w:bodyDiv w:val="1"/>
      <w:marLeft w:val="0"/>
      <w:marRight w:val="0"/>
      <w:marTop w:val="0"/>
      <w:marBottom w:val="0"/>
      <w:divBdr>
        <w:top w:val="none" w:sz="0" w:space="0" w:color="auto"/>
        <w:left w:val="none" w:sz="0" w:space="0" w:color="auto"/>
        <w:bottom w:val="none" w:sz="0" w:space="0" w:color="auto"/>
        <w:right w:val="none" w:sz="0" w:space="0" w:color="auto"/>
      </w:divBdr>
      <w:divsChild>
        <w:div w:id="2029092684">
          <w:marLeft w:val="0"/>
          <w:marRight w:val="0"/>
          <w:marTop w:val="0"/>
          <w:marBottom w:val="0"/>
          <w:divBdr>
            <w:top w:val="none" w:sz="0" w:space="0" w:color="auto"/>
            <w:left w:val="none" w:sz="0" w:space="0" w:color="auto"/>
            <w:bottom w:val="none" w:sz="0" w:space="0" w:color="auto"/>
            <w:right w:val="none" w:sz="0" w:space="0" w:color="auto"/>
          </w:divBdr>
          <w:divsChild>
            <w:div w:id="7951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2100">
      <w:bodyDiv w:val="1"/>
      <w:marLeft w:val="0"/>
      <w:marRight w:val="0"/>
      <w:marTop w:val="0"/>
      <w:marBottom w:val="0"/>
      <w:divBdr>
        <w:top w:val="none" w:sz="0" w:space="0" w:color="auto"/>
        <w:left w:val="none" w:sz="0" w:space="0" w:color="auto"/>
        <w:bottom w:val="none" w:sz="0" w:space="0" w:color="auto"/>
        <w:right w:val="none" w:sz="0" w:space="0" w:color="auto"/>
      </w:divBdr>
    </w:div>
    <w:div w:id="825704668">
      <w:bodyDiv w:val="1"/>
      <w:marLeft w:val="0"/>
      <w:marRight w:val="0"/>
      <w:marTop w:val="0"/>
      <w:marBottom w:val="0"/>
      <w:divBdr>
        <w:top w:val="none" w:sz="0" w:space="0" w:color="auto"/>
        <w:left w:val="none" w:sz="0" w:space="0" w:color="auto"/>
        <w:bottom w:val="none" w:sz="0" w:space="0" w:color="auto"/>
        <w:right w:val="none" w:sz="0" w:space="0" w:color="auto"/>
      </w:divBdr>
    </w:div>
    <w:div w:id="877549945">
      <w:bodyDiv w:val="1"/>
      <w:marLeft w:val="0"/>
      <w:marRight w:val="0"/>
      <w:marTop w:val="0"/>
      <w:marBottom w:val="0"/>
      <w:divBdr>
        <w:top w:val="none" w:sz="0" w:space="0" w:color="auto"/>
        <w:left w:val="none" w:sz="0" w:space="0" w:color="auto"/>
        <w:bottom w:val="none" w:sz="0" w:space="0" w:color="auto"/>
        <w:right w:val="none" w:sz="0" w:space="0" w:color="auto"/>
      </w:divBdr>
    </w:div>
    <w:div w:id="880241921">
      <w:bodyDiv w:val="1"/>
      <w:marLeft w:val="0"/>
      <w:marRight w:val="0"/>
      <w:marTop w:val="0"/>
      <w:marBottom w:val="0"/>
      <w:divBdr>
        <w:top w:val="none" w:sz="0" w:space="0" w:color="auto"/>
        <w:left w:val="none" w:sz="0" w:space="0" w:color="auto"/>
        <w:bottom w:val="none" w:sz="0" w:space="0" w:color="auto"/>
        <w:right w:val="none" w:sz="0" w:space="0" w:color="auto"/>
      </w:divBdr>
    </w:div>
    <w:div w:id="922179458">
      <w:bodyDiv w:val="1"/>
      <w:marLeft w:val="0"/>
      <w:marRight w:val="0"/>
      <w:marTop w:val="0"/>
      <w:marBottom w:val="0"/>
      <w:divBdr>
        <w:top w:val="none" w:sz="0" w:space="0" w:color="auto"/>
        <w:left w:val="none" w:sz="0" w:space="0" w:color="auto"/>
        <w:bottom w:val="none" w:sz="0" w:space="0" w:color="auto"/>
        <w:right w:val="none" w:sz="0" w:space="0" w:color="auto"/>
      </w:divBdr>
    </w:div>
    <w:div w:id="1041440809">
      <w:bodyDiv w:val="1"/>
      <w:marLeft w:val="0"/>
      <w:marRight w:val="0"/>
      <w:marTop w:val="0"/>
      <w:marBottom w:val="0"/>
      <w:divBdr>
        <w:top w:val="none" w:sz="0" w:space="0" w:color="auto"/>
        <w:left w:val="none" w:sz="0" w:space="0" w:color="auto"/>
        <w:bottom w:val="none" w:sz="0" w:space="0" w:color="auto"/>
        <w:right w:val="none" w:sz="0" w:space="0" w:color="auto"/>
      </w:divBdr>
    </w:div>
    <w:div w:id="1073508856">
      <w:bodyDiv w:val="1"/>
      <w:marLeft w:val="0"/>
      <w:marRight w:val="0"/>
      <w:marTop w:val="0"/>
      <w:marBottom w:val="0"/>
      <w:divBdr>
        <w:top w:val="none" w:sz="0" w:space="0" w:color="auto"/>
        <w:left w:val="none" w:sz="0" w:space="0" w:color="auto"/>
        <w:bottom w:val="none" w:sz="0" w:space="0" w:color="auto"/>
        <w:right w:val="none" w:sz="0" w:space="0" w:color="auto"/>
      </w:divBdr>
    </w:div>
    <w:div w:id="1081174018">
      <w:bodyDiv w:val="1"/>
      <w:marLeft w:val="0"/>
      <w:marRight w:val="0"/>
      <w:marTop w:val="0"/>
      <w:marBottom w:val="0"/>
      <w:divBdr>
        <w:top w:val="none" w:sz="0" w:space="0" w:color="auto"/>
        <w:left w:val="none" w:sz="0" w:space="0" w:color="auto"/>
        <w:bottom w:val="none" w:sz="0" w:space="0" w:color="auto"/>
        <w:right w:val="none" w:sz="0" w:space="0" w:color="auto"/>
      </w:divBdr>
    </w:div>
    <w:div w:id="1102725475">
      <w:bodyDiv w:val="1"/>
      <w:marLeft w:val="0"/>
      <w:marRight w:val="0"/>
      <w:marTop w:val="0"/>
      <w:marBottom w:val="0"/>
      <w:divBdr>
        <w:top w:val="none" w:sz="0" w:space="0" w:color="auto"/>
        <w:left w:val="none" w:sz="0" w:space="0" w:color="auto"/>
        <w:bottom w:val="none" w:sz="0" w:space="0" w:color="auto"/>
        <w:right w:val="none" w:sz="0" w:space="0" w:color="auto"/>
      </w:divBdr>
    </w:div>
    <w:div w:id="1133673828">
      <w:bodyDiv w:val="1"/>
      <w:marLeft w:val="0"/>
      <w:marRight w:val="0"/>
      <w:marTop w:val="0"/>
      <w:marBottom w:val="0"/>
      <w:divBdr>
        <w:top w:val="none" w:sz="0" w:space="0" w:color="auto"/>
        <w:left w:val="none" w:sz="0" w:space="0" w:color="auto"/>
        <w:bottom w:val="none" w:sz="0" w:space="0" w:color="auto"/>
        <w:right w:val="none" w:sz="0" w:space="0" w:color="auto"/>
      </w:divBdr>
    </w:div>
    <w:div w:id="1143159480">
      <w:bodyDiv w:val="1"/>
      <w:marLeft w:val="0"/>
      <w:marRight w:val="0"/>
      <w:marTop w:val="0"/>
      <w:marBottom w:val="0"/>
      <w:divBdr>
        <w:top w:val="none" w:sz="0" w:space="0" w:color="auto"/>
        <w:left w:val="none" w:sz="0" w:space="0" w:color="auto"/>
        <w:bottom w:val="none" w:sz="0" w:space="0" w:color="auto"/>
        <w:right w:val="none" w:sz="0" w:space="0" w:color="auto"/>
      </w:divBdr>
    </w:div>
    <w:div w:id="1343320215">
      <w:bodyDiv w:val="1"/>
      <w:marLeft w:val="0"/>
      <w:marRight w:val="0"/>
      <w:marTop w:val="0"/>
      <w:marBottom w:val="0"/>
      <w:divBdr>
        <w:top w:val="none" w:sz="0" w:space="0" w:color="auto"/>
        <w:left w:val="none" w:sz="0" w:space="0" w:color="auto"/>
        <w:bottom w:val="none" w:sz="0" w:space="0" w:color="auto"/>
        <w:right w:val="none" w:sz="0" w:space="0" w:color="auto"/>
      </w:divBdr>
    </w:div>
    <w:div w:id="1388644746">
      <w:bodyDiv w:val="1"/>
      <w:marLeft w:val="0"/>
      <w:marRight w:val="0"/>
      <w:marTop w:val="0"/>
      <w:marBottom w:val="0"/>
      <w:divBdr>
        <w:top w:val="none" w:sz="0" w:space="0" w:color="auto"/>
        <w:left w:val="none" w:sz="0" w:space="0" w:color="auto"/>
        <w:bottom w:val="none" w:sz="0" w:space="0" w:color="auto"/>
        <w:right w:val="none" w:sz="0" w:space="0" w:color="auto"/>
      </w:divBdr>
    </w:div>
    <w:div w:id="1414740120">
      <w:bodyDiv w:val="1"/>
      <w:marLeft w:val="0"/>
      <w:marRight w:val="0"/>
      <w:marTop w:val="0"/>
      <w:marBottom w:val="0"/>
      <w:divBdr>
        <w:top w:val="none" w:sz="0" w:space="0" w:color="auto"/>
        <w:left w:val="none" w:sz="0" w:space="0" w:color="auto"/>
        <w:bottom w:val="none" w:sz="0" w:space="0" w:color="auto"/>
        <w:right w:val="none" w:sz="0" w:space="0" w:color="auto"/>
      </w:divBdr>
    </w:div>
    <w:div w:id="1515219202">
      <w:bodyDiv w:val="1"/>
      <w:marLeft w:val="0"/>
      <w:marRight w:val="0"/>
      <w:marTop w:val="0"/>
      <w:marBottom w:val="0"/>
      <w:divBdr>
        <w:top w:val="none" w:sz="0" w:space="0" w:color="auto"/>
        <w:left w:val="none" w:sz="0" w:space="0" w:color="auto"/>
        <w:bottom w:val="none" w:sz="0" w:space="0" w:color="auto"/>
        <w:right w:val="none" w:sz="0" w:space="0" w:color="auto"/>
      </w:divBdr>
      <w:divsChild>
        <w:div w:id="58986252">
          <w:marLeft w:val="0"/>
          <w:marRight w:val="0"/>
          <w:marTop w:val="0"/>
          <w:marBottom w:val="0"/>
          <w:divBdr>
            <w:top w:val="none" w:sz="0" w:space="0" w:color="auto"/>
            <w:left w:val="none" w:sz="0" w:space="0" w:color="auto"/>
            <w:bottom w:val="none" w:sz="0" w:space="0" w:color="auto"/>
            <w:right w:val="none" w:sz="0" w:space="0" w:color="auto"/>
          </w:divBdr>
          <w:divsChild>
            <w:div w:id="14219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23">
      <w:bodyDiv w:val="1"/>
      <w:marLeft w:val="0"/>
      <w:marRight w:val="0"/>
      <w:marTop w:val="0"/>
      <w:marBottom w:val="0"/>
      <w:divBdr>
        <w:top w:val="none" w:sz="0" w:space="0" w:color="auto"/>
        <w:left w:val="none" w:sz="0" w:space="0" w:color="auto"/>
        <w:bottom w:val="none" w:sz="0" w:space="0" w:color="auto"/>
        <w:right w:val="none" w:sz="0" w:space="0" w:color="auto"/>
      </w:divBdr>
    </w:div>
    <w:div w:id="1523784456">
      <w:bodyDiv w:val="1"/>
      <w:marLeft w:val="0"/>
      <w:marRight w:val="0"/>
      <w:marTop w:val="0"/>
      <w:marBottom w:val="0"/>
      <w:divBdr>
        <w:top w:val="none" w:sz="0" w:space="0" w:color="auto"/>
        <w:left w:val="none" w:sz="0" w:space="0" w:color="auto"/>
        <w:bottom w:val="none" w:sz="0" w:space="0" w:color="auto"/>
        <w:right w:val="none" w:sz="0" w:space="0" w:color="auto"/>
      </w:divBdr>
      <w:divsChild>
        <w:div w:id="2082483192">
          <w:marLeft w:val="0"/>
          <w:marRight w:val="0"/>
          <w:marTop w:val="0"/>
          <w:marBottom w:val="0"/>
          <w:divBdr>
            <w:top w:val="none" w:sz="0" w:space="0" w:color="auto"/>
            <w:left w:val="none" w:sz="0" w:space="0" w:color="auto"/>
            <w:bottom w:val="none" w:sz="0" w:space="0" w:color="auto"/>
            <w:right w:val="none" w:sz="0" w:space="0" w:color="auto"/>
          </w:divBdr>
          <w:divsChild>
            <w:div w:id="15150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3768">
      <w:bodyDiv w:val="1"/>
      <w:marLeft w:val="0"/>
      <w:marRight w:val="0"/>
      <w:marTop w:val="0"/>
      <w:marBottom w:val="0"/>
      <w:divBdr>
        <w:top w:val="none" w:sz="0" w:space="0" w:color="auto"/>
        <w:left w:val="none" w:sz="0" w:space="0" w:color="auto"/>
        <w:bottom w:val="none" w:sz="0" w:space="0" w:color="auto"/>
        <w:right w:val="none" w:sz="0" w:space="0" w:color="auto"/>
      </w:divBdr>
    </w:div>
    <w:div w:id="1553735236">
      <w:bodyDiv w:val="1"/>
      <w:marLeft w:val="0"/>
      <w:marRight w:val="0"/>
      <w:marTop w:val="0"/>
      <w:marBottom w:val="0"/>
      <w:divBdr>
        <w:top w:val="none" w:sz="0" w:space="0" w:color="auto"/>
        <w:left w:val="none" w:sz="0" w:space="0" w:color="auto"/>
        <w:bottom w:val="none" w:sz="0" w:space="0" w:color="auto"/>
        <w:right w:val="none" w:sz="0" w:space="0" w:color="auto"/>
      </w:divBdr>
    </w:div>
    <w:div w:id="1572422654">
      <w:bodyDiv w:val="1"/>
      <w:marLeft w:val="0"/>
      <w:marRight w:val="0"/>
      <w:marTop w:val="0"/>
      <w:marBottom w:val="0"/>
      <w:divBdr>
        <w:top w:val="none" w:sz="0" w:space="0" w:color="auto"/>
        <w:left w:val="none" w:sz="0" w:space="0" w:color="auto"/>
        <w:bottom w:val="none" w:sz="0" w:space="0" w:color="auto"/>
        <w:right w:val="none" w:sz="0" w:space="0" w:color="auto"/>
      </w:divBdr>
    </w:div>
    <w:div w:id="1585915299">
      <w:bodyDiv w:val="1"/>
      <w:marLeft w:val="0"/>
      <w:marRight w:val="0"/>
      <w:marTop w:val="0"/>
      <w:marBottom w:val="0"/>
      <w:divBdr>
        <w:top w:val="none" w:sz="0" w:space="0" w:color="auto"/>
        <w:left w:val="none" w:sz="0" w:space="0" w:color="auto"/>
        <w:bottom w:val="none" w:sz="0" w:space="0" w:color="auto"/>
        <w:right w:val="none" w:sz="0" w:space="0" w:color="auto"/>
      </w:divBdr>
    </w:div>
    <w:div w:id="1670718956">
      <w:bodyDiv w:val="1"/>
      <w:marLeft w:val="0"/>
      <w:marRight w:val="0"/>
      <w:marTop w:val="0"/>
      <w:marBottom w:val="0"/>
      <w:divBdr>
        <w:top w:val="none" w:sz="0" w:space="0" w:color="auto"/>
        <w:left w:val="none" w:sz="0" w:space="0" w:color="auto"/>
        <w:bottom w:val="none" w:sz="0" w:space="0" w:color="auto"/>
        <w:right w:val="none" w:sz="0" w:space="0" w:color="auto"/>
      </w:divBdr>
    </w:div>
    <w:div w:id="1783917679">
      <w:bodyDiv w:val="1"/>
      <w:marLeft w:val="0"/>
      <w:marRight w:val="0"/>
      <w:marTop w:val="0"/>
      <w:marBottom w:val="0"/>
      <w:divBdr>
        <w:top w:val="none" w:sz="0" w:space="0" w:color="auto"/>
        <w:left w:val="none" w:sz="0" w:space="0" w:color="auto"/>
        <w:bottom w:val="none" w:sz="0" w:space="0" w:color="auto"/>
        <w:right w:val="none" w:sz="0" w:space="0" w:color="auto"/>
      </w:divBdr>
    </w:div>
    <w:div w:id="1794591994">
      <w:bodyDiv w:val="1"/>
      <w:marLeft w:val="0"/>
      <w:marRight w:val="0"/>
      <w:marTop w:val="0"/>
      <w:marBottom w:val="0"/>
      <w:divBdr>
        <w:top w:val="none" w:sz="0" w:space="0" w:color="auto"/>
        <w:left w:val="none" w:sz="0" w:space="0" w:color="auto"/>
        <w:bottom w:val="none" w:sz="0" w:space="0" w:color="auto"/>
        <w:right w:val="none" w:sz="0" w:space="0" w:color="auto"/>
      </w:divBdr>
    </w:div>
    <w:div w:id="1830827738">
      <w:bodyDiv w:val="1"/>
      <w:marLeft w:val="0"/>
      <w:marRight w:val="0"/>
      <w:marTop w:val="0"/>
      <w:marBottom w:val="0"/>
      <w:divBdr>
        <w:top w:val="none" w:sz="0" w:space="0" w:color="auto"/>
        <w:left w:val="none" w:sz="0" w:space="0" w:color="auto"/>
        <w:bottom w:val="none" w:sz="0" w:space="0" w:color="auto"/>
        <w:right w:val="none" w:sz="0" w:space="0" w:color="auto"/>
      </w:divBdr>
    </w:div>
    <w:div w:id="2007320110">
      <w:bodyDiv w:val="1"/>
      <w:marLeft w:val="0"/>
      <w:marRight w:val="0"/>
      <w:marTop w:val="0"/>
      <w:marBottom w:val="0"/>
      <w:divBdr>
        <w:top w:val="none" w:sz="0" w:space="0" w:color="auto"/>
        <w:left w:val="none" w:sz="0" w:space="0" w:color="auto"/>
        <w:bottom w:val="none" w:sz="0" w:space="0" w:color="auto"/>
        <w:right w:val="none" w:sz="0" w:space="0" w:color="auto"/>
      </w:divBdr>
    </w:div>
    <w:div w:id="2033139723">
      <w:bodyDiv w:val="1"/>
      <w:marLeft w:val="0"/>
      <w:marRight w:val="0"/>
      <w:marTop w:val="0"/>
      <w:marBottom w:val="0"/>
      <w:divBdr>
        <w:top w:val="none" w:sz="0" w:space="0" w:color="auto"/>
        <w:left w:val="none" w:sz="0" w:space="0" w:color="auto"/>
        <w:bottom w:val="none" w:sz="0" w:space="0" w:color="auto"/>
        <w:right w:val="none" w:sz="0" w:space="0" w:color="auto"/>
      </w:divBdr>
    </w:div>
    <w:div w:id="2103724989">
      <w:bodyDiv w:val="1"/>
      <w:marLeft w:val="0"/>
      <w:marRight w:val="0"/>
      <w:marTop w:val="0"/>
      <w:marBottom w:val="0"/>
      <w:divBdr>
        <w:top w:val="none" w:sz="0" w:space="0" w:color="auto"/>
        <w:left w:val="none" w:sz="0" w:space="0" w:color="auto"/>
        <w:bottom w:val="none" w:sz="0" w:space="0" w:color="auto"/>
        <w:right w:val="none" w:sz="0" w:space="0" w:color="auto"/>
      </w:divBdr>
    </w:div>
    <w:div w:id="21278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gov.au/Training/Details/TAEDES411" TargetMode="External"/><Relationship Id="rId18" Type="http://schemas.openxmlformats.org/officeDocument/2006/relationships/hyperlink" Target="https://training.gov.au/Training/Details/TAEPDD401" TargetMode="External"/><Relationship Id="rId26" Type="http://schemas.openxmlformats.org/officeDocument/2006/relationships/hyperlink" Target="mailto:training@firstaidincairns.com.au" TargetMode="External"/><Relationship Id="rId3" Type="http://schemas.openxmlformats.org/officeDocument/2006/relationships/customXml" Target="../customXml/item3.xml"/><Relationship Id="rId21" Type="http://schemas.openxmlformats.org/officeDocument/2006/relationships/hyperlink" Target="https://training.gov.au/Training/Details/TAEDEL414" TargetMode="External"/><Relationship Id="rId7" Type="http://schemas.openxmlformats.org/officeDocument/2006/relationships/settings" Target="settings.xml"/><Relationship Id="rId12" Type="http://schemas.openxmlformats.org/officeDocument/2006/relationships/hyperlink" Target="https://www.usi.gov.au/students" TargetMode="External"/><Relationship Id="rId17" Type="http://schemas.openxmlformats.org/officeDocument/2006/relationships/hyperlink" Target="https://training.gov.au/Training/Details/TAEASS41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aining.gov.au/Training/Details/TAEASS413" TargetMode="External"/><Relationship Id="rId20" Type="http://schemas.openxmlformats.org/officeDocument/2006/relationships/hyperlink" Target="https://training.gov.au/Training/Details/TAEDEL4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firstaidincairns.com.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raining.gov.au/Training/Details/TAEDEl411" TargetMode="External"/><Relationship Id="rId23" Type="http://schemas.openxmlformats.org/officeDocument/2006/relationships/hyperlink" Target="https://training.gov.au/Training/Details/BSBCMM41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raining.gov.au/Training/Details/TAEDEL3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gov.au/Training/Details/TAEDES412" TargetMode="External"/><Relationship Id="rId22" Type="http://schemas.openxmlformats.org/officeDocument/2006/relationships/hyperlink" Target="https://training.gov.au/Training/Details/TAELLN421"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Fowler\Desktop\_TAE40122\BSB41419%20RPL%20Kit%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042E0F10B1C41B62BC3DD6398DA4D" ma:contentTypeVersion="17" ma:contentTypeDescription="Create a new document." ma:contentTypeScope="" ma:versionID="196bf4a86bda45749da1377bedf879b1">
  <xsd:schema xmlns:xsd="http://www.w3.org/2001/XMLSchema" xmlns:xs="http://www.w3.org/2001/XMLSchema" xmlns:p="http://schemas.microsoft.com/office/2006/metadata/properties" xmlns:ns2="e72591b4-b336-4b83-8826-7903a78fcd41" xmlns:ns3="c5244418-6f16-486a-8415-66c7a782c812" targetNamespace="http://schemas.microsoft.com/office/2006/metadata/properties" ma:root="true" ma:fieldsID="fa8cfad7fd963f639c0b2b8a2335184c" ns2:_="" ns3:_="">
    <xsd:import namespace="e72591b4-b336-4b83-8826-7903a78fcd41"/>
    <xsd:import namespace="c5244418-6f16-486a-8415-66c7a782c8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Search"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591b4-b336-4b83-8826-7903a78fc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arch" ma:index="20" nillable="true" ma:displayName="Search" ma:list="{e72591b4-b336-4b83-8826-7903a78fcd41}" ma:internalName="Search" ma:showField="Title">
      <xsd:simpleType>
        <xsd:restriction base="dms:Lookup"/>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70bc9b-9cb8-4969-a351-f9a428fd98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44418-6f16-486a-8415-66c7a782c8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33e7842-5201-42fb-a0a8-fe575552e583}" ma:internalName="TaxCatchAll" ma:showField="CatchAllData" ma:web="c5244418-6f16-486a-8415-66c7a782c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arch xmlns="e72591b4-b336-4b83-8826-7903a78fcd41" xsi:nil="true"/>
    <lcf76f155ced4ddcb4097134ff3c332f xmlns="e72591b4-b336-4b83-8826-7903a78fcd41">
      <Terms xmlns="http://schemas.microsoft.com/office/infopath/2007/PartnerControls"/>
    </lcf76f155ced4ddcb4097134ff3c332f>
    <TaxCatchAll xmlns="c5244418-6f16-486a-8415-66c7a782c812" xsi:nil="true"/>
  </documentManagement>
</p:properties>
</file>

<file path=customXml/itemProps1.xml><?xml version="1.0" encoding="utf-8"?>
<ds:datastoreItem xmlns:ds="http://schemas.openxmlformats.org/officeDocument/2006/customXml" ds:itemID="{2F91E6D1-8742-4BCD-B2C8-E563B6B8FFDA}">
  <ds:schemaRefs>
    <ds:schemaRef ds:uri="http://schemas.microsoft.com/sharepoint/v3/contenttype/forms"/>
  </ds:schemaRefs>
</ds:datastoreItem>
</file>

<file path=customXml/itemProps2.xml><?xml version="1.0" encoding="utf-8"?>
<ds:datastoreItem xmlns:ds="http://schemas.openxmlformats.org/officeDocument/2006/customXml" ds:itemID="{0E22EFFD-54E6-4F09-B646-1B58E857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591b4-b336-4b83-8826-7903a78fcd41"/>
    <ds:schemaRef ds:uri="c5244418-6f16-486a-8415-66c7a782c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EE126-5209-4450-B000-D49A3862E27F}">
  <ds:schemaRefs>
    <ds:schemaRef ds:uri="http://schemas.openxmlformats.org/officeDocument/2006/bibliography"/>
  </ds:schemaRefs>
</ds:datastoreItem>
</file>

<file path=customXml/itemProps4.xml><?xml version="1.0" encoding="utf-8"?>
<ds:datastoreItem xmlns:ds="http://schemas.openxmlformats.org/officeDocument/2006/customXml" ds:itemID="{C49DFE2F-4969-4184-ADFE-2F56D23588E5}">
  <ds:schemaRefs>
    <ds:schemaRef ds:uri="http://schemas.microsoft.com/office/2006/metadata/properties"/>
    <ds:schemaRef ds:uri="http://schemas.microsoft.com/office/infopath/2007/PartnerControls"/>
    <ds:schemaRef ds:uri="e72591b4-b336-4b83-8826-7903a78fcd41"/>
    <ds:schemaRef ds:uri="c5244418-6f16-486a-8415-66c7a782c812"/>
  </ds:schemaRefs>
</ds:datastoreItem>
</file>

<file path=docProps/app.xml><?xml version="1.0" encoding="utf-8"?>
<Properties xmlns="http://schemas.openxmlformats.org/officeDocument/2006/extended-properties" xmlns:vt="http://schemas.openxmlformats.org/officeDocument/2006/docPropsVTypes">
  <Template>BSB41419 RPL Kit v1.1</Template>
  <TotalTime>134</TotalTime>
  <Pages>63</Pages>
  <Words>15862</Words>
  <Characters>90420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Fowler</dc:creator>
  <cp:lastModifiedBy>Wayne Christiansen</cp:lastModifiedBy>
  <cp:revision>102</cp:revision>
  <cp:lastPrinted>2019-09-30T07:43:00Z</cp:lastPrinted>
  <dcterms:created xsi:type="dcterms:W3CDTF">2023-09-24T23:45:00Z</dcterms:created>
  <dcterms:modified xsi:type="dcterms:W3CDTF">2024-11-04T04:35:00Z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0x010100218042E0F10B1C41B62BC3DD6398DA4D</vt:lpwstr>
  </property>
</Properties>
</file>