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C0C4C" w14:textId="77777777" w:rsidR="00CA4051" w:rsidRDefault="00CA4051">
      <w:pPr>
        <w:jc w:val="center"/>
        <w:rPr>
          <w:smallCaps/>
          <w:sz w:val="40"/>
          <w:szCs w:val="40"/>
        </w:rPr>
      </w:pPr>
    </w:p>
    <w:tbl>
      <w:tblPr>
        <w:tblW w:w="10818" w:type="dxa"/>
        <w:tblLook w:val="04A0" w:firstRow="1" w:lastRow="0" w:firstColumn="1" w:lastColumn="0" w:noHBand="0" w:noVBand="1"/>
      </w:tblPr>
      <w:tblGrid>
        <w:gridCol w:w="5418"/>
        <w:gridCol w:w="5400"/>
      </w:tblGrid>
      <w:tr w:rsidR="00CA4051" w:rsidRPr="00E87894" w14:paraId="6ADF5872" w14:textId="77777777">
        <w:tc>
          <w:tcPr>
            <w:tcW w:w="5418" w:type="dxa"/>
            <w:shd w:val="clear" w:color="auto" w:fill="auto"/>
          </w:tcPr>
          <w:p w14:paraId="66FC28B7" w14:textId="77777777" w:rsidR="00CA4051" w:rsidRPr="00E87894" w:rsidRDefault="00CA4051">
            <w:pPr>
              <w:jc w:val="center"/>
              <w:rPr>
                <w:b/>
                <w:smallCaps/>
                <w:sz w:val="40"/>
              </w:rPr>
            </w:pPr>
            <w:r w:rsidRPr="00E87894">
              <w:rPr>
                <w:b/>
                <w:smallCaps/>
                <w:sz w:val="40"/>
              </w:rPr>
              <w:t>Warrick County</w:t>
            </w:r>
          </w:p>
          <w:p w14:paraId="72B2D343" w14:textId="77777777" w:rsidR="00CA4051" w:rsidRPr="00E87894" w:rsidRDefault="00CA4051">
            <w:pPr>
              <w:jc w:val="center"/>
              <w:rPr>
                <w:b/>
                <w:smallCaps/>
                <w:sz w:val="36"/>
              </w:rPr>
            </w:pPr>
            <w:r w:rsidRPr="00E87894">
              <w:rPr>
                <w:b/>
                <w:smallCaps/>
                <w:sz w:val="40"/>
              </w:rPr>
              <w:t>Board of Health</w:t>
            </w:r>
          </w:p>
          <w:p w14:paraId="6E551E10" w14:textId="77777777" w:rsidR="00D80191" w:rsidRDefault="00CA4051">
            <w:pPr>
              <w:jc w:val="center"/>
              <w:rPr>
                <w:smallCaps/>
              </w:rPr>
            </w:pPr>
            <w:r w:rsidRPr="00E87894">
              <w:rPr>
                <w:smallCaps/>
              </w:rPr>
              <w:t xml:space="preserve">107 W. Locust St., Ste. </w:t>
            </w:r>
            <w:r w:rsidR="00F57B2C">
              <w:rPr>
                <w:smallCaps/>
              </w:rPr>
              <w:t>111</w:t>
            </w:r>
          </w:p>
          <w:p w14:paraId="515FA8ED" w14:textId="4E4CAB51" w:rsidR="00CA4051" w:rsidRPr="00E87894" w:rsidRDefault="00CA4051">
            <w:pPr>
              <w:jc w:val="center"/>
              <w:rPr>
                <w:smallCaps/>
              </w:rPr>
            </w:pPr>
            <w:r w:rsidRPr="00E87894">
              <w:rPr>
                <w:smallCaps/>
              </w:rPr>
              <w:t>Boonville, IN  47601</w:t>
            </w:r>
          </w:p>
          <w:p w14:paraId="5DE0620A" w14:textId="77777777" w:rsidR="00CA4051" w:rsidRPr="00E87894" w:rsidRDefault="00CA4051">
            <w:pPr>
              <w:jc w:val="center"/>
              <w:rPr>
                <w:smallCaps/>
              </w:rPr>
            </w:pPr>
            <w:r w:rsidRPr="00E87894">
              <w:rPr>
                <w:smallCaps/>
              </w:rPr>
              <w:t xml:space="preserve">Phone - (812) 897-6105 </w:t>
            </w:r>
          </w:p>
          <w:p w14:paraId="041E0097" w14:textId="77777777" w:rsidR="00CA4051" w:rsidRPr="00583B3B" w:rsidRDefault="00CA4051">
            <w:pPr>
              <w:jc w:val="center"/>
            </w:pPr>
            <w:r w:rsidRPr="00E87894">
              <w:rPr>
                <w:smallCaps/>
              </w:rPr>
              <w:t xml:space="preserve">E-mail:  </w:t>
            </w:r>
            <w:r>
              <w:t>health@warrickcounty.gov</w:t>
            </w:r>
          </w:p>
          <w:p w14:paraId="0E094400" w14:textId="77777777" w:rsidR="00CA4051" w:rsidRPr="00E87894" w:rsidRDefault="00CA4051">
            <w:pPr>
              <w:jc w:val="center"/>
              <w:rPr>
                <w:b/>
                <w:smallCaps/>
                <w:sz w:val="40"/>
              </w:rPr>
            </w:pPr>
          </w:p>
        </w:tc>
        <w:tc>
          <w:tcPr>
            <w:tcW w:w="5400" w:type="dxa"/>
            <w:shd w:val="clear" w:color="auto" w:fill="auto"/>
          </w:tcPr>
          <w:p w14:paraId="14826EBF" w14:textId="069056C8" w:rsidR="00CA4051" w:rsidRPr="00E87894" w:rsidRDefault="00CA4051">
            <w:pPr>
              <w:jc w:val="right"/>
              <w:rPr>
                <w:b/>
                <w:smallCaps/>
                <w:sz w:val="40"/>
              </w:rPr>
            </w:pPr>
            <w:r w:rsidRPr="00E87894">
              <w:rPr>
                <w:b/>
                <w:smallCaps/>
                <w:noProof/>
                <w:sz w:val="40"/>
              </w:rPr>
              <w:drawing>
                <wp:inline distT="0" distB="0" distL="0" distR="0" wp14:anchorId="2229FBB2" wp14:editId="37FD2C11">
                  <wp:extent cx="2843530" cy="1460500"/>
                  <wp:effectExtent l="0" t="0" r="0" b="6350"/>
                  <wp:docPr id="679772388" name="Picture 1" descr="A logo with a sun and blue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72388" name="Picture 1" descr="A logo with a sun and blue and green stripe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3530" cy="1460500"/>
                          </a:xfrm>
                          <a:prstGeom prst="rect">
                            <a:avLst/>
                          </a:prstGeom>
                          <a:noFill/>
                        </pic:spPr>
                      </pic:pic>
                    </a:graphicData>
                  </a:graphic>
                </wp:inline>
              </w:drawing>
            </w:r>
          </w:p>
        </w:tc>
      </w:tr>
    </w:tbl>
    <w:p w14:paraId="34F90D72" w14:textId="77777777" w:rsidR="00CA4051" w:rsidRDefault="00CA4051">
      <w:pPr>
        <w:jc w:val="center"/>
        <w:rPr>
          <w:smallCaps/>
          <w:sz w:val="40"/>
          <w:szCs w:val="40"/>
        </w:rPr>
      </w:pPr>
    </w:p>
    <w:p w14:paraId="3B94AD9D" w14:textId="596C2C1F" w:rsidR="001645A4" w:rsidRDefault="009B6525">
      <w:pPr>
        <w:tabs>
          <w:tab w:val="center" w:pos="4320"/>
          <w:tab w:val="right" w:pos="8640"/>
        </w:tabs>
        <w:jc w:val="center"/>
        <w:rPr>
          <w:smallCaps/>
        </w:rPr>
      </w:pPr>
      <w:r w:rsidRPr="009B6525">
        <w:rPr>
          <w:smallCaps/>
        </w:rPr>
        <w:t xml:space="preserve">Katherine </w:t>
      </w:r>
      <w:proofErr w:type="spellStart"/>
      <w:r w:rsidRPr="009B6525">
        <w:rPr>
          <w:smallCaps/>
        </w:rPr>
        <w:t>Clodfelter</w:t>
      </w:r>
      <w:proofErr w:type="spellEnd"/>
      <w:r w:rsidR="00BC4479">
        <w:rPr>
          <w:smallCaps/>
        </w:rPr>
        <w:t>,</w:t>
      </w:r>
      <w:r w:rsidR="008A7300">
        <w:rPr>
          <w:smallCaps/>
        </w:rPr>
        <w:t xml:space="preserve"> RN</w:t>
      </w:r>
      <w:r w:rsidRPr="009B6525">
        <w:rPr>
          <w:smallCaps/>
        </w:rPr>
        <w:t xml:space="preserve"> </w:t>
      </w:r>
      <w:r>
        <w:rPr>
          <w:smallCaps/>
        </w:rPr>
        <w:t xml:space="preserve">   </w:t>
      </w:r>
      <w:r w:rsidR="009E761F">
        <w:rPr>
          <w:smallCaps/>
        </w:rPr>
        <w:t xml:space="preserve">Taylor </w:t>
      </w:r>
      <w:proofErr w:type="spellStart"/>
      <w:r w:rsidR="009E761F">
        <w:rPr>
          <w:smallCaps/>
        </w:rPr>
        <w:t>Fauerbach</w:t>
      </w:r>
      <w:proofErr w:type="spellEnd"/>
      <w:r w:rsidR="00BC4479">
        <w:rPr>
          <w:smallCaps/>
        </w:rPr>
        <w:t>,</w:t>
      </w:r>
      <w:r w:rsidR="008A7300">
        <w:rPr>
          <w:smallCaps/>
        </w:rPr>
        <w:t xml:space="preserve"> RN</w:t>
      </w:r>
      <w:r w:rsidR="009E761F">
        <w:rPr>
          <w:smallCaps/>
        </w:rPr>
        <w:t xml:space="preserve">     </w:t>
      </w:r>
      <w:r w:rsidR="001645A4">
        <w:rPr>
          <w:smallCaps/>
        </w:rPr>
        <w:t>Jacob Green    Leigh Ann Holder, RN</w:t>
      </w:r>
      <w:r>
        <w:rPr>
          <w:smallCaps/>
        </w:rPr>
        <w:t xml:space="preserve">.    </w:t>
      </w:r>
    </w:p>
    <w:p w14:paraId="00000006" w14:textId="6F9D5363" w:rsidR="0059777C" w:rsidRDefault="001645A4">
      <w:pPr>
        <w:tabs>
          <w:tab w:val="center" w:pos="4320"/>
          <w:tab w:val="right" w:pos="8640"/>
        </w:tabs>
        <w:jc w:val="center"/>
        <w:rPr>
          <w:smallCaps/>
        </w:rPr>
      </w:pPr>
      <w:r>
        <w:rPr>
          <w:smallCaps/>
        </w:rPr>
        <w:t>Tony O’Neal</w:t>
      </w:r>
      <w:r w:rsidR="00BC4479">
        <w:rPr>
          <w:smallCaps/>
        </w:rPr>
        <w:t>,</w:t>
      </w:r>
      <w:r w:rsidR="008A7300">
        <w:rPr>
          <w:smallCaps/>
        </w:rPr>
        <w:t xml:space="preserve"> NRP</w:t>
      </w:r>
      <w:r>
        <w:rPr>
          <w:smallCaps/>
        </w:rPr>
        <w:t xml:space="preserve">    </w:t>
      </w:r>
      <w:r w:rsidR="008404BF">
        <w:rPr>
          <w:smallCaps/>
        </w:rPr>
        <w:t xml:space="preserve">Stevie </w:t>
      </w:r>
      <w:proofErr w:type="spellStart"/>
      <w:r w:rsidR="008404BF">
        <w:rPr>
          <w:smallCaps/>
        </w:rPr>
        <w:t>McKeethen</w:t>
      </w:r>
      <w:proofErr w:type="spellEnd"/>
      <w:r w:rsidR="00CA4051">
        <w:rPr>
          <w:smallCaps/>
        </w:rPr>
        <w:t xml:space="preserve">       </w:t>
      </w:r>
      <w:r w:rsidR="00CA4051">
        <w:rPr>
          <w:smallCaps/>
        </w:rPr>
        <w:br/>
      </w:r>
    </w:p>
    <w:p w14:paraId="49D1C84C" w14:textId="2148CA3C" w:rsidR="001E697C" w:rsidRDefault="001E697C" w:rsidP="00086B3D">
      <w:pPr>
        <w:tabs>
          <w:tab w:val="center" w:pos="4320"/>
          <w:tab w:val="right" w:pos="8640"/>
        </w:tabs>
        <w:jc w:val="center"/>
        <w:rPr>
          <w:smallCaps/>
          <w:sz w:val="32"/>
          <w:szCs w:val="32"/>
        </w:rPr>
      </w:pPr>
      <w:r w:rsidRPr="001E697C">
        <w:rPr>
          <w:smallCaps/>
          <w:sz w:val="32"/>
          <w:szCs w:val="32"/>
        </w:rPr>
        <w:t>MEETING OF THE</w:t>
      </w:r>
      <w:r w:rsidR="00BC4479">
        <w:rPr>
          <w:smallCaps/>
          <w:sz w:val="32"/>
          <w:szCs w:val="32"/>
        </w:rPr>
        <w:t xml:space="preserve"> WARRICK COUNTY BOARD OF HEALTH </w:t>
      </w:r>
      <w:r w:rsidR="00B358C6">
        <w:rPr>
          <w:smallCaps/>
          <w:sz w:val="32"/>
          <w:szCs w:val="32"/>
        </w:rPr>
        <w:t>AUGUST</w:t>
      </w:r>
      <w:r w:rsidR="008404BF">
        <w:rPr>
          <w:smallCaps/>
          <w:sz w:val="32"/>
          <w:szCs w:val="32"/>
        </w:rPr>
        <w:t xml:space="preserve"> </w:t>
      </w:r>
      <w:r w:rsidR="00B358C6">
        <w:rPr>
          <w:smallCaps/>
          <w:sz w:val="32"/>
          <w:szCs w:val="32"/>
        </w:rPr>
        <w:t>12</w:t>
      </w:r>
      <w:r w:rsidR="00547BFF" w:rsidRPr="00547BFF">
        <w:rPr>
          <w:smallCaps/>
          <w:sz w:val="32"/>
          <w:szCs w:val="32"/>
          <w:vertAlign w:val="superscript"/>
        </w:rPr>
        <w:t>TH</w:t>
      </w:r>
      <w:r w:rsidR="00547BFF">
        <w:rPr>
          <w:smallCaps/>
          <w:sz w:val="32"/>
          <w:szCs w:val="32"/>
        </w:rPr>
        <w:t>, 2026</w:t>
      </w:r>
      <w:r w:rsidRPr="001E697C">
        <w:rPr>
          <w:smallCaps/>
          <w:sz w:val="32"/>
          <w:szCs w:val="32"/>
        </w:rPr>
        <w:t xml:space="preserve"> AT </w:t>
      </w:r>
      <w:r w:rsidR="00DB0165">
        <w:rPr>
          <w:smallCaps/>
          <w:sz w:val="32"/>
          <w:szCs w:val="32"/>
        </w:rPr>
        <w:t>3:30</w:t>
      </w:r>
      <w:r w:rsidRPr="001E697C">
        <w:rPr>
          <w:smallCaps/>
          <w:sz w:val="32"/>
          <w:szCs w:val="32"/>
        </w:rPr>
        <w:t xml:space="preserve"> P.M.</w:t>
      </w:r>
    </w:p>
    <w:p w14:paraId="5E067A1B" w14:textId="216AD777" w:rsidR="00086B3D" w:rsidRDefault="00086B3D" w:rsidP="00086B3D">
      <w:pPr>
        <w:tabs>
          <w:tab w:val="center" w:pos="4320"/>
          <w:tab w:val="right" w:pos="8640"/>
        </w:tabs>
        <w:rPr>
          <w:smallCaps/>
        </w:rPr>
      </w:pPr>
    </w:p>
    <w:p w14:paraId="2665B7FA" w14:textId="1486D225" w:rsidR="00991890" w:rsidRDefault="00C5181E" w:rsidP="00086B3D">
      <w:pPr>
        <w:tabs>
          <w:tab w:val="center" w:pos="4320"/>
          <w:tab w:val="right" w:pos="8640"/>
        </w:tabs>
        <w:rPr>
          <w:rFonts w:asciiTheme="majorHAnsi" w:hAnsiTheme="majorHAnsi" w:cstheme="majorHAnsi"/>
        </w:rPr>
      </w:pPr>
      <w:r>
        <w:rPr>
          <w:rFonts w:asciiTheme="majorHAnsi" w:hAnsiTheme="majorHAnsi" w:cstheme="majorHAnsi"/>
        </w:rPr>
        <w:t xml:space="preserve">The Warrick County Board of health met </w:t>
      </w:r>
      <w:r w:rsidR="00AD00B3">
        <w:rPr>
          <w:rFonts w:asciiTheme="majorHAnsi" w:hAnsiTheme="majorHAnsi" w:cstheme="majorHAnsi"/>
        </w:rPr>
        <w:t>for thei</w:t>
      </w:r>
      <w:r w:rsidR="00887745">
        <w:rPr>
          <w:rFonts w:asciiTheme="majorHAnsi" w:hAnsiTheme="majorHAnsi" w:cstheme="majorHAnsi"/>
        </w:rPr>
        <w:t xml:space="preserve">r scheduled board meeting </w:t>
      </w:r>
      <w:r w:rsidR="00B358C6">
        <w:rPr>
          <w:rFonts w:asciiTheme="majorHAnsi" w:hAnsiTheme="majorHAnsi" w:cstheme="majorHAnsi"/>
        </w:rPr>
        <w:t>August 12</w:t>
      </w:r>
      <w:r w:rsidR="00547BFF" w:rsidRPr="00547BFF">
        <w:rPr>
          <w:rFonts w:asciiTheme="majorHAnsi" w:hAnsiTheme="majorHAnsi" w:cstheme="majorHAnsi"/>
          <w:vertAlign w:val="superscript"/>
        </w:rPr>
        <w:t>th</w:t>
      </w:r>
      <w:r w:rsidR="00547BFF">
        <w:rPr>
          <w:rFonts w:asciiTheme="majorHAnsi" w:hAnsiTheme="majorHAnsi" w:cstheme="majorHAnsi"/>
        </w:rPr>
        <w:t>, 2026</w:t>
      </w:r>
      <w:r>
        <w:rPr>
          <w:rFonts w:asciiTheme="majorHAnsi" w:hAnsiTheme="majorHAnsi" w:cstheme="majorHAnsi"/>
        </w:rPr>
        <w:t xml:space="preserve"> at </w:t>
      </w:r>
      <w:r w:rsidR="00DB0165">
        <w:rPr>
          <w:rFonts w:asciiTheme="majorHAnsi" w:hAnsiTheme="majorHAnsi" w:cstheme="majorHAnsi"/>
        </w:rPr>
        <w:t>3:30</w:t>
      </w:r>
      <w:r w:rsidR="00444EC8">
        <w:rPr>
          <w:rFonts w:asciiTheme="majorHAnsi" w:hAnsiTheme="majorHAnsi" w:cstheme="majorHAnsi"/>
        </w:rPr>
        <w:t xml:space="preserve"> pm</w:t>
      </w:r>
      <w:r>
        <w:rPr>
          <w:rFonts w:asciiTheme="majorHAnsi" w:hAnsiTheme="majorHAnsi" w:cstheme="majorHAnsi"/>
        </w:rPr>
        <w:t>. in the Commissioners Meeting room in the historic courthouse at 107 W. Locust St.</w:t>
      </w:r>
      <w:r w:rsidR="003B5741">
        <w:rPr>
          <w:rFonts w:asciiTheme="majorHAnsi" w:hAnsiTheme="majorHAnsi" w:cstheme="majorHAnsi"/>
        </w:rPr>
        <w:t xml:space="preserve"> Boonville, IN 47601. </w:t>
      </w:r>
    </w:p>
    <w:p w14:paraId="539CB1D9" w14:textId="77777777" w:rsidR="00C5181E" w:rsidRDefault="00C5181E" w:rsidP="00086B3D">
      <w:pPr>
        <w:tabs>
          <w:tab w:val="center" w:pos="4320"/>
          <w:tab w:val="right" w:pos="8640"/>
        </w:tabs>
        <w:rPr>
          <w:rFonts w:asciiTheme="majorHAnsi" w:hAnsiTheme="majorHAnsi" w:cstheme="majorHAnsi"/>
        </w:rPr>
      </w:pPr>
    </w:p>
    <w:p w14:paraId="35B7436F" w14:textId="109893E6" w:rsidR="00C5181E" w:rsidRDefault="00C5181E" w:rsidP="00086B3D">
      <w:pPr>
        <w:tabs>
          <w:tab w:val="center" w:pos="4320"/>
          <w:tab w:val="right" w:pos="8640"/>
        </w:tabs>
        <w:rPr>
          <w:rFonts w:asciiTheme="majorHAnsi" w:hAnsiTheme="majorHAnsi" w:cstheme="majorHAnsi"/>
        </w:rPr>
      </w:pPr>
      <w:r>
        <w:rPr>
          <w:rFonts w:asciiTheme="majorHAnsi" w:hAnsiTheme="majorHAnsi" w:cstheme="majorHAnsi"/>
        </w:rPr>
        <w:t>Board members present at the meeting included</w:t>
      </w:r>
      <w:r w:rsidR="00F57B2C">
        <w:rPr>
          <w:rFonts w:asciiTheme="majorHAnsi" w:hAnsiTheme="majorHAnsi" w:cstheme="majorHAnsi"/>
        </w:rPr>
        <w:t xml:space="preserve"> </w:t>
      </w:r>
      <w:r w:rsidR="00547BFF">
        <w:rPr>
          <w:rFonts w:asciiTheme="majorHAnsi" w:hAnsiTheme="majorHAnsi" w:cstheme="majorHAnsi"/>
        </w:rPr>
        <w:t xml:space="preserve">Mrs. </w:t>
      </w:r>
      <w:r w:rsidR="008404BF">
        <w:rPr>
          <w:rFonts w:asciiTheme="majorHAnsi" w:hAnsiTheme="majorHAnsi" w:cstheme="majorHAnsi"/>
        </w:rPr>
        <w:t>Leigh Ann Holder</w:t>
      </w:r>
      <w:r w:rsidR="00547BFF">
        <w:rPr>
          <w:rFonts w:asciiTheme="majorHAnsi" w:hAnsiTheme="majorHAnsi" w:cstheme="majorHAnsi"/>
        </w:rPr>
        <w:t xml:space="preserve">, </w:t>
      </w:r>
      <w:r w:rsidR="004C7FBC">
        <w:rPr>
          <w:rFonts w:asciiTheme="majorHAnsi" w:hAnsiTheme="majorHAnsi" w:cstheme="majorHAnsi"/>
        </w:rPr>
        <w:t>Mr</w:t>
      </w:r>
      <w:r w:rsidR="00B358C6">
        <w:rPr>
          <w:rFonts w:asciiTheme="majorHAnsi" w:hAnsiTheme="majorHAnsi" w:cstheme="majorHAnsi"/>
        </w:rPr>
        <w:t xml:space="preserve">s. Taylor </w:t>
      </w:r>
      <w:proofErr w:type="spellStart"/>
      <w:r w:rsidR="00B358C6">
        <w:rPr>
          <w:rFonts w:asciiTheme="majorHAnsi" w:hAnsiTheme="majorHAnsi" w:cstheme="majorHAnsi"/>
        </w:rPr>
        <w:t>Fauerbach</w:t>
      </w:r>
      <w:proofErr w:type="spellEnd"/>
      <w:r w:rsidR="008D7611">
        <w:rPr>
          <w:rFonts w:asciiTheme="majorHAnsi" w:hAnsiTheme="majorHAnsi" w:cstheme="majorHAnsi"/>
        </w:rPr>
        <w:t>, Mr. Jacob Green</w:t>
      </w:r>
      <w:r w:rsidR="008404BF">
        <w:rPr>
          <w:rFonts w:asciiTheme="majorHAnsi" w:hAnsiTheme="majorHAnsi" w:cstheme="majorHAnsi"/>
        </w:rPr>
        <w:t xml:space="preserve">, and Mrs. Stevie </w:t>
      </w:r>
      <w:proofErr w:type="spellStart"/>
      <w:r w:rsidR="008404BF">
        <w:rPr>
          <w:rFonts w:asciiTheme="majorHAnsi" w:hAnsiTheme="majorHAnsi" w:cstheme="majorHAnsi"/>
        </w:rPr>
        <w:t>McKeethen</w:t>
      </w:r>
      <w:proofErr w:type="spellEnd"/>
      <w:r w:rsidR="008404BF">
        <w:rPr>
          <w:rFonts w:asciiTheme="majorHAnsi" w:hAnsiTheme="majorHAnsi" w:cstheme="majorHAnsi"/>
        </w:rPr>
        <w:t>.</w:t>
      </w:r>
    </w:p>
    <w:p w14:paraId="4EA8D5E3" w14:textId="77777777" w:rsidR="00E40982" w:rsidRDefault="00E40982" w:rsidP="00086B3D">
      <w:pPr>
        <w:tabs>
          <w:tab w:val="center" w:pos="4320"/>
          <w:tab w:val="right" w:pos="8640"/>
        </w:tabs>
        <w:rPr>
          <w:rFonts w:asciiTheme="majorHAnsi" w:hAnsiTheme="majorHAnsi" w:cstheme="majorHAnsi"/>
        </w:rPr>
      </w:pPr>
    </w:p>
    <w:tbl>
      <w:tblPr>
        <w:tblStyle w:val="TableGrid"/>
        <w:tblW w:w="0" w:type="auto"/>
        <w:tblLook w:val="04A0" w:firstRow="1" w:lastRow="0" w:firstColumn="1" w:lastColumn="0" w:noHBand="0" w:noVBand="1"/>
      </w:tblPr>
      <w:tblGrid>
        <w:gridCol w:w="4963"/>
        <w:gridCol w:w="4963"/>
      </w:tblGrid>
      <w:tr w:rsidR="00E40982" w14:paraId="08C1948E" w14:textId="77777777" w:rsidTr="00E40982">
        <w:tc>
          <w:tcPr>
            <w:tcW w:w="4963" w:type="dxa"/>
          </w:tcPr>
          <w:p w14:paraId="222D9AC0" w14:textId="49B7BE5A" w:rsidR="00E40982" w:rsidRPr="00E40982" w:rsidRDefault="00E40982" w:rsidP="00086B3D">
            <w:pPr>
              <w:tabs>
                <w:tab w:val="center" w:pos="4320"/>
                <w:tab w:val="right" w:pos="8640"/>
              </w:tabs>
              <w:rPr>
                <w:rFonts w:asciiTheme="majorHAnsi" w:hAnsiTheme="majorHAnsi" w:cstheme="majorHAnsi"/>
                <w:b/>
                <w:bCs/>
              </w:rPr>
            </w:pPr>
            <w:bookmarkStart w:id="0" w:name="_Hlk196810646"/>
            <w:r>
              <w:rPr>
                <w:rFonts w:asciiTheme="majorHAnsi" w:hAnsiTheme="majorHAnsi" w:cstheme="majorHAnsi"/>
                <w:b/>
                <w:bCs/>
              </w:rPr>
              <w:t>Board Member</w:t>
            </w:r>
          </w:p>
        </w:tc>
        <w:tc>
          <w:tcPr>
            <w:tcW w:w="4963" w:type="dxa"/>
          </w:tcPr>
          <w:p w14:paraId="4A9672DE" w14:textId="11F02021" w:rsidR="00E40982" w:rsidRPr="00E40982" w:rsidRDefault="00E40982" w:rsidP="00086B3D">
            <w:pPr>
              <w:tabs>
                <w:tab w:val="center" w:pos="4320"/>
                <w:tab w:val="right" w:pos="8640"/>
              </w:tabs>
              <w:rPr>
                <w:rFonts w:asciiTheme="majorHAnsi" w:hAnsiTheme="majorHAnsi" w:cstheme="majorHAnsi"/>
                <w:b/>
                <w:bCs/>
              </w:rPr>
            </w:pPr>
            <w:r>
              <w:rPr>
                <w:rFonts w:asciiTheme="majorHAnsi" w:hAnsiTheme="majorHAnsi" w:cstheme="majorHAnsi"/>
                <w:b/>
                <w:bCs/>
              </w:rPr>
              <w:t>Prescence or absence</w:t>
            </w:r>
          </w:p>
        </w:tc>
      </w:tr>
      <w:tr w:rsidR="00E40982" w14:paraId="62416697" w14:textId="77777777" w:rsidTr="00E40982">
        <w:tc>
          <w:tcPr>
            <w:tcW w:w="4963" w:type="dxa"/>
          </w:tcPr>
          <w:p w14:paraId="2359852C" w14:textId="6B384267" w:rsidR="00E40982" w:rsidRDefault="00E40982" w:rsidP="00086B3D">
            <w:pPr>
              <w:tabs>
                <w:tab w:val="center" w:pos="4320"/>
                <w:tab w:val="right" w:pos="8640"/>
              </w:tabs>
              <w:rPr>
                <w:rFonts w:asciiTheme="majorHAnsi" w:hAnsiTheme="majorHAnsi" w:cstheme="majorHAnsi"/>
              </w:rPr>
            </w:pPr>
            <w:r>
              <w:rPr>
                <w:rFonts w:asciiTheme="majorHAnsi" w:hAnsiTheme="majorHAnsi" w:cstheme="majorHAnsi"/>
              </w:rPr>
              <w:t xml:space="preserve">Taylor </w:t>
            </w:r>
            <w:proofErr w:type="spellStart"/>
            <w:r>
              <w:rPr>
                <w:rFonts w:asciiTheme="majorHAnsi" w:hAnsiTheme="majorHAnsi" w:cstheme="majorHAnsi"/>
              </w:rPr>
              <w:t>Fauerbach</w:t>
            </w:r>
            <w:proofErr w:type="spellEnd"/>
          </w:p>
        </w:tc>
        <w:tc>
          <w:tcPr>
            <w:tcW w:w="4963" w:type="dxa"/>
          </w:tcPr>
          <w:p w14:paraId="3C569FE8" w14:textId="3A8027BE" w:rsidR="00E40982" w:rsidRDefault="00B358C6" w:rsidP="00086B3D">
            <w:pPr>
              <w:tabs>
                <w:tab w:val="center" w:pos="4320"/>
                <w:tab w:val="right" w:pos="8640"/>
              </w:tabs>
              <w:rPr>
                <w:rFonts w:asciiTheme="majorHAnsi" w:hAnsiTheme="majorHAnsi" w:cstheme="majorHAnsi"/>
              </w:rPr>
            </w:pPr>
            <w:r>
              <w:rPr>
                <w:rFonts w:asciiTheme="majorHAnsi" w:hAnsiTheme="majorHAnsi" w:cstheme="majorHAnsi"/>
              </w:rPr>
              <w:t>Present</w:t>
            </w:r>
          </w:p>
        </w:tc>
      </w:tr>
      <w:tr w:rsidR="00E40982" w14:paraId="46A43803" w14:textId="77777777" w:rsidTr="00E40982">
        <w:tc>
          <w:tcPr>
            <w:tcW w:w="4963" w:type="dxa"/>
          </w:tcPr>
          <w:p w14:paraId="02098A7F" w14:textId="5D7F43DD" w:rsidR="00E40982" w:rsidRDefault="00E40982" w:rsidP="00086B3D">
            <w:pPr>
              <w:tabs>
                <w:tab w:val="center" w:pos="4320"/>
                <w:tab w:val="right" w:pos="8640"/>
              </w:tabs>
              <w:rPr>
                <w:rFonts w:asciiTheme="majorHAnsi" w:hAnsiTheme="majorHAnsi" w:cstheme="majorHAnsi"/>
              </w:rPr>
            </w:pPr>
            <w:r>
              <w:rPr>
                <w:rFonts w:asciiTheme="majorHAnsi" w:hAnsiTheme="majorHAnsi" w:cstheme="majorHAnsi"/>
              </w:rPr>
              <w:t>Leigh</w:t>
            </w:r>
            <w:r w:rsidR="00072D4B">
              <w:rPr>
                <w:rFonts w:asciiTheme="majorHAnsi" w:hAnsiTheme="majorHAnsi" w:cstheme="majorHAnsi"/>
              </w:rPr>
              <w:t xml:space="preserve"> </w:t>
            </w:r>
            <w:r>
              <w:rPr>
                <w:rFonts w:asciiTheme="majorHAnsi" w:hAnsiTheme="majorHAnsi" w:cstheme="majorHAnsi"/>
              </w:rPr>
              <w:t>Ann Holder</w:t>
            </w:r>
          </w:p>
        </w:tc>
        <w:tc>
          <w:tcPr>
            <w:tcW w:w="4963" w:type="dxa"/>
          </w:tcPr>
          <w:p w14:paraId="4312E33B" w14:textId="0282B93A" w:rsidR="00E40982" w:rsidRDefault="008404BF" w:rsidP="00086B3D">
            <w:pPr>
              <w:tabs>
                <w:tab w:val="center" w:pos="4320"/>
                <w:tab w:val="right" w:pos="8640"/>
              </w:tabs>
              <w:rPr>
                <w:rFonts w:asciiTheme="majorHAnsi" w:hAnsiTheme="majorHAnsi" w:cstheme="majorHAnsi"/>
              </w:rPr>
            </w:pPr>
            <w:r>
              <w:rPr>
                <w:rFonts w:asciiTheme="majorHAnsi" w:hAnsiTheme="majorHAnsi" w:cstheme="majorHAnsi"/>
              </w:rPr>
              <w:t>Present</w:t>
            </w:r>
          </w:p>
        </w:tc>
      </w:tr>
      <w:tr w:rsidR="00E40982" w14:paraId="7099B3DE" w14:textId="77777777" w:rsidTr="00E40982">
        <w:tc>
          <w:tcPr>
            <w:tcW w:w="4963" w:type="dxa"/>
          </w:tcPr>
          <w:p w14:paraId="78C23395" w14:textId="33070C97" w:rsidR="00E40982" w:rsidRDefault="00072D4B" w:rsidP="00086B3D">
            <w:pPr>
              <w:tabs>
                <w:tab w:val="center" w:pos="4320"/>
                <w:tab w:val="right" w:pos="8640"/>
              </w:tabs>
              <w:rPr>
                <w:rFonts w:asciiTheme="majorHAnsi" w:hAnsiTheme="majorHAnsi" w:cstheme="majorHAnsi"/>
              </w:rPr>
            </w:pPr>
            <w:r>
              <w:rPr>
                <w:rFonts w:asciiTheme="majorHAnsi" w:hAnsiTheme="majorHAnsi" w:cstheme="majorHAnsi"/>
              </w:rPr>
              <w:t>Tony O’Neal</w:t>
            </w:r>
          </w:p>
        </w:tc>
        <w:tc>
          <w:tcPr>
            <w:tcW w:w="4963" w:type="dxa"/>
          </w:tcPr>
          <w:p w14:paraId="4D41CE71" w14:textId="2208CF44" w:rsidR="00E40982" w:rsidRDefault="00B358C6" w:rsidP="00086B3D">
            <w:pPr>
              <w:tabs>
                <w:tab w:val="center" w:pos="4320"/>
                <w:tab w:val="right" w:pos="8640"/>
              </w:tabs>
              <w:rPr>
                <w:rFonts w:asciiTheme="majorHAnsi" w:hAnsiTheme="majorHAnsi" w:cstheme="majorHAnsi"/>
              </w:rPr>
            </w:pPr>
            <w:r>
              <w:rPr>
                <w:rFonts w:asciiTheme="majorHAnsi" w:hAnsiTheme="majorHAnsi" w:cstheme="majorHAnsi"/>
              </w:rPr>
              <w:t>Absent</w:t>
            </w:r>
          </w:p>
        </w:tc>
      </w:tr>
      <w:tr w:rsidR="00E40982" w14:paraId="4EB8EE92" w14:textId="77777777" w:rsidTr="00E40982">
        <w:tc>
          <w:tcPr>
            <w:tcW w:w="4963" w:type="dxa"/>
          </w:tcPr>
          <w:p w14:paraId="53963E4A" w14:textId="01EBE984" w:rsidR="00E40982" w:rsidRDefault="00072D4B" w:rsidP="00086B3D">
            <w:pPr>
              <w:tabs>
                <w:tab w:val="center" w:pos="4320"/>
                <w:tab w:val="right" w:pos="8640"/>
              </w:tabs>
              <w:rPr>
                <w:rFonts w:asciiTheme="majorHAnsi" w:hAnsiTheme="majorHAnsi" w:cstheme="majorHAnsi"/>
              </w:rPr>
            </w:pPr>
            <w:r>
              <w:rPr>
                <w:rFonts w:asciiTheme="majorHAnsi" w:hAnsiTheme="majorHAnsi" w:cstheme="majorHAnsi"/>
              </w:rPr>
              <w:t>Jacob Green</w:t>
            </w:r>
          </w:p>
        </w:tc>
        <w:tc>
          <w:tcPr>
            <w:tcW w:w="4963" w:type="dxa"/>
          </w:tcPr>
          <w:p w14:paraId="45E0736D" w14:textId="69261862" w:rsidR="00E40982" w:rsidRDefault="008D7611" w:rsidP="00086B3D">
            <w:pPr>
              <w:tabs>
                <w:tab w:val="center" w:pos="4320"/>
                <w:tab w:val="right" w:pos="8640"/>
              </w:tabs>
              <w:rPr>
                <w:rFonts w:asciiTheme="majorHAnsi" w:hAnsiTheme="majorHAnsi" w:cstheme="majorHAnsi"/>
              </w:rPr>
            </w:pPr>
            <w:r>
              <w:rPr>
                <w:rFonts w:asciiTheme="majorHAnsi" w:hAnsiTheme="majorHAnsi" w:cstheme="majorHAnsi"/>
              </w:rPr>
              <w:t>Present</w:t>
            </w:r>
          </w:p>
        </w:tc>
      </w:tr>
      <w:tr w:rsidR="00E40982" w14:paraId="6454A67F" w14:textId="77777777" w:rsidTr="00E40982">
        <w:tc>
          <w:tcPr>
            <w:tcW w:w="4963" w:type="dxa"/>
          </w:tcPr>
          <w:p w14:paraId="27A525F1" w14:textId="6902DE09" w:rsidR="00C333A1" w:rsidRDefault="00072D4B" w:rsidP="00086B3D">
            <w:pPr>
              <w:tabs>
                <w:tab w:val="center" w:pos="4320"/>
                <w:tab w:val="right" w:pos="8640"/>
              </w:tabs>
              <w:rPr>
                <w:rFonts w:asciiTheme="majorHAnsi" w:hAnsiTheme="majorHAnsi" w:cstheme="majorHAnsi"/>
              </w:rPr>
            </w:pPr>
            <w:r>
              <w:rPr>
                <w:rFonts w:asciiTheme="majorHAnsi" w:hAnsiTheme="majorHAnsi" w:cstheme="majorHAnsi"/>
              </w:rPr>
              <w:t xml:space="preserve">Katherine </w:t>
            </w:r>
            <w:proofErr w:type="spellStart"/>
            <w:r>
              <w:rPr>
                <w:rFonts w:asciiTheme="majorHAnsi" w:hAnsiTheme="majorHAnsi" w:cstheme="majorHAnsi"/>
              </w:rPr>
              <w:t>Clodfelter</w:t>
            </w:r>
            <w:proofErr w:type="spellEnd"/>
          </w:p>
        </w:tc>
        <w:tc>
          <w:tcPr>
            <w:tcW w:w="4963" w:type="dxa"/>
          </w:tcPr>
          <w:p w14:paraId="05AD4C4C" w14:textId="6FA9382B" w:rsidR="00E40982" w:rsidRDefault="008404BF" w:rsidP="00072D4B">
            <w:pPr>
              <w:tabs>
                <w:tab w:val="left" w:pos="1395"/>
              </w:tabs>
              <w:rPr>
                <w:rFonts w:asciiTheme="majorHAnsi" w:hAnsiTheme="majorHAnsi" w:cstheme="majorHAnsi"/>
              </w:rPr>
            </w:pPr>
            <w:r>
              <w:rPr>
                <w:rFonts w:asciiTheme="majorHAnsi" w:hAnsiTheme="majorHAnsi" w:cstheme="majorHAnsi"/>
              </w:rPr>
              <w:t>Absent</w:t>
            </w:r>
            <w:r w:rsidR="00072D4B">
              <w:rPr>
                <w:rFonts w:asciiTheme="majorHAnsi" w:hAnsiTheme="majorHAnsi" w:cstheme="majorHAnsi"/>
              </w:rPr>
              <w:tab/>
            </w:r>
          </w:p>
        </w:tc>
      </w:tr>
      <w:tr w:rsidR="00072D4B" w14:paraId="240FD855" w14:textId="77777777" w:rsidTr="00E40982">
        <w:tc>
          <w:tcPr>
            <w:tcW w:w="4963" w:type="dxa"/>
          </w:tcPr>
          <w:p w14:paraId="34B14251" w14:textId="65332328" w:rsidR="00072D4B" w:rsidRDefault="008404BF" w:rsidP="00086B3D">
            <w:pPr>
              <w:tabs>
                <w:tab w:val="center" w:pos="4320"/>
                <w:tab w:val="right" w:pos="8640"/>
              </w:tabs>
              <w:rPr>
                <w:rFonts w:asciiTheme="majorHAnsi" w:hAnsiTheme="majorHAnsi" w:cstheme="majorHAnsi"/>
              </w:rPr>
            </w:pPr>
            <w:r>
              <w:rPr>
                <w:rFonts w:asciiTheme="majorHAnsi" w:hAnsiTheme="majorHAnsi" w:cstheme="majorHAnsi"/>
              </w:rPr>
              <w:t xml:space="preserve">Stevie </w:t>
            </w:r>
            <w:proofErr w:type="spellStart"/>
            <w:r>
              <w:rPr>
                <w:rFonts w:asciiTheme="majorHAnsi" w:hAnsiTheme="majorHAnsi" w:cstheme="majorHAnsi"/>
              </w:rPr>
              <w:t>McKeethen</w:t>
            </w:r>
            <w:proofErr w:type="spellEnd"/>
          </w:p>
        </w:tc>
        <w:tc>
          <w:tcPr>
            <w:tcW w:w="4963" w:type="dxa"/>
          </w:tcPr>
          <w:p w14:paraId="0F49FA31" w14:textId="26282239" w:rsidR="00072D4B" w:rsidRDefault="00B358C6" w:rsidP="00086B3D">
            <w:pPr>
              <w:tabs>
                <w:tab w:val="center" w:pos="4320"/>
                <w:tab w:val="right" w:pos="8640"/>
              </w:tabs>
              <w:rPr>
                <w:rFonts w:asciiTheme="majorHAnsi" w:hAnsiTheme="majorHAnsi" w:cstheme="majorHAnsi"/>
              </w:rPr>
            </w:pPr>
            <w:r>
              <w:rPr>
                <w:rFonts w:asciiTheme="majorHAnsi" w:hAnsiTheme="majorHAnsi" w:cstheme="majorHAnsi"/>
              </w:rPr>
              <w:t>Present</w:t>
            </w:r>
          </w:p>
        </w:tc>
      </w:tr>
      <w:bookmarkEnd w:id="0"/>
    </w:tbl>
    <w:p w14:paraId="1FE161BE" w14:textId="77777777" w:rsidR="008D7611" w:rsidRDefault="008D7611" w:rsidP="00086B3D">
      <w:pPr>
        <w:tabs>
          <w:tab w:val="center" w:pos="4320"/>
          <w:tab w:val="right" w:pos="8640"/>
        </w:tabs>
        <w:rPr>
          <w:rFonts w:asciiTheme="majorHAnsi" w:hAnsiTheme="majorHAnsi" w:cstheme="majorHAnsi"/>
          <w:b/>
          <w:bCs/>
          <w:u w:val="single"/>
        </w:rPr>
      </w:pPr>
    </w:p>
    <w:p w14:paraId="50DC3F3F" w14:textId="77777777" w:rsidR="009C33AD" w:rsidRDefault="009C33AD" w:rsidP="009C33AD">
      <w:pPr>
        <w:tabs>
          <w:tab w:val="center" w:pos="4320"/>
          <w:tab w:val="right" w:pos="8640"/>
        </w:tabs>
        <w:rPr>
          <w:rFonts w:asciiTheme="majorHAnsi" w:hAnsiTheme="majorHAnsi" w:cstheme="majorHAnsi"/>
          <w:b/>
          <w:bCs/>
          <w:u w:val="single"/>
        </w:rPr>
      </w:pPr>
      <w:r>
        <w:rPr>
          <w:rFonts w:asciiTheme="majorHAnsi" w:hAnsiTheme="majorHAnsi" w:cstheme="majorHAnsi"/>
          <w:b/>
          <w:bCs/>
          <w:u w:val="single"/>
        </w:rPr>
        <w:t>Approval of Meeting Minutes</w:t>
      </w:r>
    </w:p>
    <w:p w14:paraId="2C7342DB" w14:textId="35007862" w:rsidR="009C33AD" w:rsidRPr="004C7FBC" w:rsidRDefault="009C33AD" w:rsidP="009C33AD">
      <w:pPr>
        <w:tabs>
          <w:tab w:val="center" w:pos="4320"/>
          <w:tab w:val="right" w:pos="8640"/>
        </w:tabs>
        <w:rPr>
          <w:rFonts w:asciiTheme="majorHAnsi" w:hAnsiTheme="majorHAnsi" w:cstheme="majorHAnsi"/>
        </w:rPr>
      </w:pPr>
      <w:r>
        <w:rPr>
          <w:rFonts w:asciiTheme="majorHAnsi" w:hAnsiTheme="majorHAnsi" w:cstheme="majorHAnsi"/>
        </w:rPr>
        <w:t xml:space="preserve">Meeting Minutes from </w:t>
      </w:r>
      <w:r w:rsidR="008404BF">
        <w:rPr>
          <w:rFonts w:asciiTheme="majorHAnsi" w:hAnsiTheme="majorHAnsi" w:cstheme="majorHAnsi"/>
        </w:rPr>
        <w:t>Ju</w:t>
      </w:r>
      <w:r w:rsidR="00B358C6">
        <w:rPr>
          <w:rFonts w:asciiTheme="majorHAnsi" w:hAnsiTheme="majorHAnsi" w:cstheme="majorHAnsi"/>
        </w:rPr>
        <w:t>ly</w:t>
      </w:r>
      <w:r w:rsidR="008404BF">
        <w:rPr>
          <w:rFonts w:asciiTheme="majorHAnsi" w:hAnsiTheme="majorHAnsi" w:cstheme="majorHAnsi"/>
        </w:rPr>
        <w:t xml:space="preserve"> 2026</w:t>
      </w:r>
      <w:r>
        <w:rPr>
          <w:rFonts w:asciiTheme="majorHAnsi" w:hAnsiTheme="majorHAnsi" w:cstheme="majorHAnsi"/>
        </w:rPr>
        <w:t xml:space="preserve"> were approved. </w:t>
      </w:r>
    </w:p>
    <w:p w14:paraId="177DD189" w14:textId="77777777" w:rsidR="009C33AD" w:rsidRDefault="009C33AD" w:rsidP="009C33AD">
      <w:pPr>
        <w:tabs>
          <w:tab w:val="center" w:pos="4320"/>
          <w:tab w:val="right" w:pos="8640"/>
        </w:tabs>
        <w:rPr>
          <w:rFonts w:asciiTheme="majorHAnsi" w:hAnsiTheme="majorHAnsi" w:cstheme="majorHAnsi"/>
          <w:b/>
          <w:bCs/>
          <w:u w:val="single"/>
        </w:rPr>
      </w:pPr>
    </w:p>
    <w:p w14:paraId="1E0F07DE" w14:textId="57A95DBC" w:rsidR="009C33AD" w:rsidRDefault="009C33AD" w:rsidP="009C33AD">
      <w:pPr>
        <w:tabs>
          <w:tab w:val="center" w:pos="4320"/>
          <w:tab w:val="right" w:pos="8640"/>
        </w:tabs>
        <w:rPr>
          <w:rFonts w:asciiTheme="majorHAnsi" w:hAnsiTheme="majorHAnsi" w:cstheme="majorHAnsi"/>
          <w:b/>
          <w:bCs/>
          <w:u w:val="single"/>
        </w:rPr>
      </w:pPr>
      <w:r>
        <w:rPr>
          <w:rFonts w:asciiTheme="majorHAnsi" w:hAnsiTheme="majorHAnsi" w:cstheme="majorHAnsi"/>
          <w:b/>
          <w:bCs/>
          <w:u w:val="single"/>
        </w:rPr>
        <w:t>Staff Reports</w:t>
      </w:r>
    </w:p>
    <w:p w14:paraId="41AD93E9" w14:textId="77777777" w:rsidR="009C33AD" w:rsidRDefault="009C33AD" w:rsidP="009C33AD">
      <w:pPr>
        <w:tabs>
          <w:tab w:val="center" w:pos="4320"/>
          <w:tab w:val="right" w:pos="8640"/>
        </w:tabs>
        <w:rPr>
          <w:rFonts w:asciiTheme="majorHAnsi" w:hAnsiTheme="majorHAnsi" w:cstheme="majorHAnsi"/>
          <w:u w:val="single"/>
        </w:rPr>
      </w:pPr>
      <w:r w:rsidRPr="00CA4410">
        <w:rPr>
          <w:rFonts w:asciiTheme="majorHAnsi" w:hAnsiTheme="majorHAnsi" w:cstheme="majorHAnsi"/>
          <w:u w:val="single"/>
        </w:rPr>
        <w:t xml:space="preserve">Health Officer-Dr. </w:t>
      </w:r>
      <w:proofErr w:type="spellStart"/>
      <w:r w:rsidRPr="00CA4410">
        <w:rPr>
          <w:rFonts w:asciiTheme="majorHAnsi" w:hAnsiTheme="majorHAnsi" w:cstheme="majorHAnsi"/>
          <w:u w:val="single"/>
        </w:rPr>
        <w:t>Kahre</w:t>
      </w:r>
      <w:proofErr w:type="spellEnd"/>
    </w:p>
    <w:p w14:paraId="38DE9217"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COVID-Era Grant Funding</w:t>
      </w:r>
    </w:p>
    <w:p w14:paraId="4D9744A9"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Board discussed the proposed use of remaining COVID-era grant funds for:</w:t>
      </w:r>
    </w:p>
    <w:p w14:paraId="3F31EC19" w14:textId="77777777" w:rsidR="00B358C6" w:rsidRPr="00B358C6" w:rsidRDefault="00B358C6" w:rsidP="00B358C6">
      <w:pPr>
        <w:numPr>
          <w:ilvl w:val="0"/>
          <w:numId w:val="27"/>
        </w:numPr>
        <w:tabs>
          <w:tab w:val="center" w:pos="4320"/>
          <w:tab w:val="right" w:pos="8640"/>
        </w:tabs>
        <w:rPr>
          <w:rFonts w:asciiTheme="majorHAnsi" w:hAnsiTheme="majorHAnsi" w:cstheme="majorHAnsi"/>
        </w:rPr>
      </w:pPr>
      <w:r w:rsidRPr="00B358C6">
        <w:rPr>
          <w:rFonts w:asciiTheme="majorHAnsi" w:hAnsiTheme="majorHAnsi" w:cstheme="majorHAnsi"/>
        </w:rPr>
        <w:t xml:space="preserve">The Community Paramedic Program </w:t>
      </w:r>
    </w:p>
    <w:p w14:paraId="793B59B7" w14:textId="77777777" w:rsidR="00B358C6" w:rsidRPr="00B358C6" w:rsidRDefault="00B358C6" w:rsidP="00B358C6">
      <w:pPr>
        <w:numPr>
          <w:ilvl w:val="0"/>
          <w:numId w:val="27"/>
        </w:numPr>
        <w:tabs>
          <w:tab w:val="center" w:pos="4320"/>
          <w:tab w:val="right" w:pos="8640"/>
        </w:tabs>
        <w:rPr>
          <w:rFonts w:asciiTheme="majorHAnsi" w:hAnsiTheme="majorHAnsi" w:cstheme="majorHAnsi"/>
        </w:rPr>
      </w:pPr>
      <w:r w:rsidRPr="00B358C6">
        <w:rPr>
          <w:rFonts w:asciiTheme="majorHAnsi" w:hAnsiTheme="majorHAnsi" w:cstheme="majorHAnsi"/>
        </w:rPr>
        <w:t xml:space="preserve">A preschool/early education program through the Warrick County School Corporation </w:t>
      </w:r>
    </w:p>
    <w:p w14:paraId="74EDAB20"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Health Department has met with the County Commissioners, who expressed support for the proposed use of the funds, but questions remain regarding grant deliverables, reporting requirements, and whether the funds may be used after the original grant reporting period.</w:t>
      </w:r>
    </w:p>
    <w:p w14:paraId="5CCAEF52" w14:textId="07EAA63E"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lastRenderedPageBreak/>
        <w:t xml:space="preserve">Dr. </w:t>
      </w:r>
      <w:proofErr w:type="spellStart"/>
      <w:r>
        <w:rPr>
          <w:rFonts w:asciiTheme="majorHAnsi" w:hAnsiTheme="majorHAnsi" w:cstheme="majorHAnsi"/>
        </w:rPr>
        <w:t>Kahre</w:t>
      </w:r>
      <w:proofErr w:type="spellEnd"/>
      <w:r w:rsidRPr="00B358C6">
        <w:rPr>
          <w:rFonts w:asciiTheme="majorHAnsi" w:hAnsiTheme="majorHAnsi" w:cstheme="majorHAnsi"/>
        </w:rPr>
        <w:t xml:space="preserve"> and April Hicks spoke with Elizabeth Westfall at the state level regarding the matter. The state indicated that the funds may be used for programs consistent with the original school-health purpose of the grant. The Health Department requested a formal written determination from the state confirming that the grant requirements have been satisfied and that the proposed use of the funds is allowable.</w:t>
      </w:r>
    </w:p>
    <w:p w14:paraId="704C1100"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Legal counsel will assist in identifying the information that should be included in the request. </w:t>
      </w:r>
    </w:p>
    <w:p w14:paraId="313522A3"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The Board discussed the importance of receiving definitive written guidance before proceeding. The proposed school corporation appropriation was previously placed on the County Council agenda but was tabled pending development of a contract and clarification of the grant requirements. </w:t>
      </w:r>
    </w:p>
    <w:p w14:paraId="047FA28E" w14:textId="77777777" w:rsidR="00B358C6" w:rsidRPr="00B358C6" w:rsidRDefault="00B358C6" w:rsidP="00B358C6">
      <w:pPr>
        <w:tabs>
          <w:tab w:val="center" w:pos="4320"/>
          <w:tab w:val="right" w:pos="8640"/>
        </w:tabs>
        <w:rPr>
          <w:rFonts w:asciiTheme="majorHAnsi" w:hAnsiTheme="majorHAnsi" w:cstheme="majorHAnsi"/>
        </w:rPr>
      </w:pPr>
    </w:p>
    <w:p w14:paraId="5E7EA7F2"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World First Aid Day</w:t>
      </w:r>
    </w:p>
    <w:p w14:paraId="3BFDDBDC"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Planning continues for World First Aid Day on September 12. Updates included:</w:t>
      </w:r>
    </w:p>
    <w:p w14:paraId="14E864CF" w14:textId="77777777" w:rsidR="00B358C6" w:rsidRP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Food trucks confirmed </w:t>
      </w:r>
    </w:p>
    <w:p w14:paraId="32702387" w14:textId="77777777" w:rsidR="00B358C6" w:rsidRP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Inflatable activities planned </w:t>
      </w:r>
    </w:p>
    <w:p w14:paraId="130FD314" w14:textId="77777777" w:rsidR="00B358C6" w:rsidRP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Participation from multiple fire departments being coordinated </w:t>
      </w:r>
    </w:p>
    <w:p w14:paraId="6121625B" w14:textId="77777777" w:rsidR="00B358C6" w:rsidRP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Sheriff's Department participation </w:t>
      </w:r>
    </w:p>
    <w:p w14:paraId="58C730D2" w14:textId="77777777" w:rsidR="00B358C6" w:rsidRP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Collaboration with the school corporation </w:t>
      </w:r>
    </w:p>
    <w:p w14:paraId="6CA8DA7A" w14:textId="77777777" w:rsidR="00B358C6" w:rsidRP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Volunteers being recruited from EMT and nursing programs </w:t>
      </w:r>
    </w:p>
    <w:p w14:paraId="24D273A2" w14:textId="77777777" w:rsidR="00B358C6" w:rsidRP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Social media and radio advertising underway </w:t>
      </w:r>
    </w:p>
    <w:p w14:paraId="38AAC453" w14:textId="77777777" w:rsidR="00B358C6" w:rsidRDefault="00B358C6" w:rsidP="00B358C6">
      <w:pPr>
        <w:numPr>
          <w:ilvl w:val="0"/>
          <w:numId w:val="28"/>
        </w:numPr>
        <w:tabs>
          <w:tab w:val="center" w:pos="4320"/>
          <w:tab w:val="right" w:pos="8640"/>
        </w:tabs>
        <w:rPr>
          <w:rFonts w:asciiTheme="majorHAnsi" w:hAnsiTheme="majorHAnsi" w:cstheme="majorHAnsi"/>
        </w:rPr>
      </w:pPr>
      <w:r w:rsidRPr="00B358C6">
        <w:rPr>
          <w:rFonts w:asciiTheme="majorHAnsi" w:hAnsiTheme="majorHAnsi" w:cstheme="majorHAnsi"/>
        </w:rPr>
        <w:t xml:space="preserve">Ascension providing teddy bears, doctor kits and first-aid kits </w:t>
      </w:r>
    </w:p>
    <w:p w14:paraId="2109A90A" w14:textId="77777777" w:rsidR="00B358C6" w:rsidRPr="00B358C6" w:rsidRDefault="00B358C6" w:rsidP="00B358C6">
      <w:pPr>
        <w:tabs>
          <w:tab w:val="center" w:pos="4320"/>
          <w:tab w:val="right" w:pos="8640"/>
        </w:tabs>
        <w:ind w:left="720"/>
        <w:rPr>
          <w:rFonts w:asciiTheme="majorHAnsi" w:hAnsiTheme="majorHAnsi" w:cstheme="majorHAnsi"/>
        </w:rPr>
      </w:pPr>
    </w:p>
    <w:p w14:paraId="0A3A8005"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Blood Drive</w:t>
      </w:r>
    </w:p>
    <w:p w14:paraId="014DE775"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Health Department is partnering with Ohio Township, the American Red Cross and Ascension on a blood drive honoring Gentry Pace, who was injured over the July 4th weekend and received multiple units of blood.</w:t>
      </w:r>
    </w:p>
    <w:p w14:paraId="24B52A5A"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The blood drive is planned for September 20. </w:t>
      </w:r>
    </w:p>
    <w:p w14:paraId="3864CAF6" w14:textId="77777777" w:rsidR="00B358C6" w:rsidRPr="00B358C6" w:rsidRDefault="00B358C6" w:rsidP="00B358C6">
      <w:pPr>
        <w:tabs>
          <w:tab w:val="center" w:pos="4320"/>
          <w:tab w:val="right" w:pos="8640"/>
        </w:tabs>
        <w:rPr>
          <w:rFonts w:asciiTheme="majorHAnsi" w:hAnsiTheme="majorHAnsi" w:cstheme="majorHAnsi"/>
        </w:rPr>
      </w:pPr>
    </w:p>
    <w:p w14:paraId="55269709"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STI Testing</w:t>
      </w:r>
    </w:p>
    <w:p w14:paraId="447D1F88"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Health Department continues preparations to provide STI testing and treatment services.</w:t>
      </w:r>
    </w:p>
    <w:p w14:paraId="0F2F6BBE"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Staff are completing required training and registering with state systems. Testing is expected to begin once training is completed. Enrollment in the state program that allows medications to be provided at no cost was missed for the July deadline; the next enrollment period is in October, with the goal of beginning no-cost medication services January 1. </w:t>
      </w:r>
    </w:p>
    <w:p w14:paraId="400680CB" w14:textId="77777777" w:rsidR="00B358C6" w:rsidRPr="00B358C6" w:rsidRDefault="00B358C6" w:rsidP="00B358C6">
      <w:pPr>
        <w:tabs>
          <w:tab w:val="center" w:pos="4320"/>
          <w:tab w:val="right" w:pos="8640"/>
        </w:tabs>
        <w:rPr>
          <w:rFonts w:asciiTheme="majorHAnsi" w:hAnsiTheme="majorHAnsi" w:cstheme="majorHAnsi"/>
        </w:rPr>
      </w:pPr>
    </w:p>
    <w:p w14:paraId="29450881"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Community Paramedic Program</w:t>
      </w:r>
    </w:p>
    <w:p w14:paraId="58640458"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Board discussed the proposed Community Paramedic Program and the contract with Ascension.</w:t>
      </w:r>
    </w:p>
    <w:p w14:paraId="100788C0"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Ascension has not committed to automatically continuing the program after the initial five-year funding period. Ascension indicated that continuation would depend on whether the program demonstrates measurable benefits to Warrick County residents.</w:t>
      </w:r>
    </w:p>
    <w:p w14:paraId="0C15ECFE"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Board discussed establishing clear performance measures within the agreement, including:</w:t>
      </w:r>
    </w:p>
    <w:p w14:paraId="40318B70" w14:textId="77777777" w:rsidR="00B358C6" w:rsidRPr="00B358C6" w:rsidRDefault="00B358C6" w:rsidP="00B358C6">
      <w:pPr>
        <w:numPr>
          <w:ilvl w:val="0"/>
          <w:numId w:val="29"/>
        </w:numPr>
        <w:tabs>
          <w:tab w:val="center" w:pos="4320"/>
          <w:tab w:val="right" w:pos="8640"/>
        </w:tabs>
        <w:rPr>
          <w:rFonts w:asciiTheme="majorHAnsi" w:hAnsiTheme="majorHAnsi" w:cstheme="majorHAnsi"/>
        </w:rPr>
      </w:pPr>
      <w:r w:rsidRPr="00B358C6">
        <w:rPr>
          <w:rFonts w:asciiTheme="majorHAnsi" w:hAnsiTheme="majorHAnsi" w:cstheme="majorHAnsi"/>
        </w:rPr>
        <w:t xml:space="preserve">Number of patients served </w:t>
      </w:r>
    </w:p>
    <w:p w14:paraId="47BF263F" w14:textId="77777777" w:rsidR="00B358C6" w:rsidRPr="00B358C6" w:rsidRDefault="00B358C6" w:rsidP="00B358C6">
      <w:pPr>
        <w:numPr>
          <w:ilvl w:val="0"/>
          <w:numId w:val="29"/>
        </w:numPr>
        <w:tabs>
          <w:tab w:val="center" w:pos="4320"/>
          <w:tab w:val="right" w:pos="8640"/>
        </w:tabs>
        <w:rPr>
          <w:rFonts w:asciiTheme="majorHAnsi" w:hAnsiTheme="majorHAnsi" w:cstheme="majorHAnsi"/>
        </w:rPr>
      </w:pPr>
      <w:r w:rsidRPr="00B358C6">
        <w:rPr>
          <w:rFonts w:asciiTheme="majorHAnsi" w:hAnsiTheme="majorHAnsi" w:cstheme="majorHAnsi"/>
        </w:rPr>
        <w:t xml:space="preserve">Community outreach activities </w:t>
      </w:r>
    </w:p>
    <w:p w14:paraId="0B2B2192" w14:textId="77777777" w:rsidR="00B358C6" w:rsidRPr="00B358C6" w:rsidRDefault="00B358C6" w:rsidP="00B358C6">
      <w:pPr>
        <w:numPr>
          <w:ilvl w:val="0"/>
          <w:numId w:val="29"/>
        </w:numPr>
        <w:tabs>
          <w:tab w:val="center" w:pos="4320"/>
          <w:tab w:val="right" w:pos="8640"/>
        </w:tabs>
        <w:rPr>
          <w:rFonts w:asciiTheme="majorHAnsi" w:hAnsiTheme="majorHAnsi" w:cstheme="majorHAnsi"/>
        </w:rPr>
      </w:pPr>
      <w:r w:rsidRPr="00B358C6">
        <w:rPr>
          <w:rFonts w:asciiTheme="majorHAnsi" w:hAnsiTheme="majorHAnsi" w:cstheme="majorHAnsi"/>
        </w:rPr>
        <w:t xml:space="preserve">School liaison activities </w:t>
      </w:r>
    </w:p>
    <w:p w14:paraId="10B399FC" w14:textId="77777777" w:rsidR="00B358C6" w:rsidRPr="00B358C6" w:rsidRDefault="00B358C6" w:rsidP="00B358C6">
      <w:pPr>
        <w:numPr>
          <w:ilvl w:val="0"/>
          <w:numId w:val="29"/>
        </w:numPr>
        <w:tabs>
          <w:tab w:val="center" w:pos="4320"/>
          <w:tab w:val="right" w:pos="8640"/>
        </w:tabs>
        <w:rPr>
          <w:rFonts w:asciiTheme="majorHAnsi" w:hAnsiTheme="majorHAnsi" w:cstheme="majorHAnsi"/>
        </w:rPr>
      </w:pPr>
      <w:r w:rsidRPr="00B358C6">
        <w:rPr>
          <w:rFonts w:asciiTheme="majorHAnsi" w:hAnsiTheme="majorHAnsi" w:cstheme="majorHAnsi"/>
        </w:rPr>
        <w:t xml:space="preserve">Chronic disease management </w:t>
      </w:r>
    </w:p>
    <w:p w14:paraId="55271803" w14:textId="77777777" w:rsidR="00B358C6" w:rsidRPr="00B358C6" w:rsidRDefault="00B358C6" w:rsidP="00B358C6">
      <w:pPr>
        <w:numPr>
          <w:ilvl w:val="0"/>
          <w:numId w:val="29"/>
        </w:numPr>
        <w:tabs>
          <w:tab w:val="center" w:pos="4320"/>
          <w:tab w:val="right" w:pos="8640"/>
        </w:tabs>
        <w:rPr>
          <w:rFonts w:asciiTheme="majorHAnsi" w:hAnsiTheme="majorHAnsi" w:cstheme="majorHAnsi"/>
        </w:rPr>
      </w:pPr>
      <w:r w:rsidRPr="00B358C6">
        <w:rPr>
          <w:rFonts w:asciiTheme="majorHAnsi" w:hAnsiTheme="majorHAnsi" w:cstheme="majorHAnsi"/>
        </w:rPr>
        <w:t xml:space="preserve">Risk reduction </w:t>
      </w:r>
    </w:p>
    <w:p w14:paraId="57D0FF29" w14:textId="77777777" w:rsidR="00B358C6" w:rsidRPr="00B358C6" w:rsidRDefault="00B358C6" w:rsidP="00B358C6">
      <w:pPr>
        <w:numPr>
          <w:ilvl w:val="0"/>
          <w:numId w:val="29"/>
        </w:numPr>
        <w:tabs>
          <w:tab w:val="center" w:pos="4320"/>
          <w:tab w:val="right" w:pos="8640"/>
        </w:tabs>
        <w:rPr>
          <w:rFonts w:asciiTheme="majorHAnsi" w:hAnsiTheme="majorHAnsi" w:cstheme="majorHAnsi"/>
        </w:rPr>
      </w:pPr>
      <w:r w:rsidRPr="00B358C6">
        <w:rPr>
          <w:rFonts w:asciiTheme="majorHAnsi" w:hAnsiTheme="majorHAnsi" w:cstheme="majorHAnsi"/>
        </w:rPr>
        <w:lastRenderedPageBreak/>
        <w:t xml:space="preserve">Potential reductions in falls </w:t>
      </w:r>
    </w:p>
    <w:p w14:paraId="07D99A18" w14:textId="77777777" w:rsidR="00B358C6" w:rsidRPr="00B358C6" w:rsidRDefault="00B358C6" w:rsidP="00B358C6">
      <w:pPr>
        <w:numPr>
          <w:ilvl w:val="0"/>
          <w:numId w:val="29"/>
        </w:numPr>
        <w:tabs>
          <w:tab w:val="center" w:pos="4320"/>
          <w:tab w:val="right" w:pos="8640"/>
        </w:tabs>
        <w:rPr>
          <w:rFonts w:asciiTheme="majorHAnsi" w:hAnsiTheme="majorHAnsi" w:cstheme="majorHAnsi"/>
        </w:rPr>
      </w:pPr>
      <w:r w:rsidRPr="00B358C6">
        <w:rPr>
          <w:rFonts w:asciiTheme="majorHAnsi" w:hAnsiTheme="majorHAnsi" w:cstheme="majorHAnsi"/>
        </w:rPr>
        <w:t xml:space="preserve">Potential reductions in hospital readmissions </w:t>
      </w:r>
    </w:p>
    <w:p w14:paraId="41F94829"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Board agreed that clearly defined benchmarks would provide a better framework for determining program success and future continuation.</w:t>
      </w:r>
    </w:p>
    <w:p w14:paraId="4F7AAE7A" w14:textId="77777777" w:rsidR="009C33AD" w:rsidRDefault="009C33AD" w:rsidP="009C33AD">
      <w:pPr>
        <w:tabs>
          <w:tab w:val="center" w:pos="4320"/>
          <w:tab w:val="right" w:pos="8640"/>
        </w:tabs>
        <w:rPr>
          <w:rFonts w:asciiTheme="majorHAnsi" w:hAnsiTheme="majorHAnsi" w:cstheme="majorHAnsi"/>
        </w:rPr>
      </w:pPr>
    </w:p>
    <w:p w14:paraId="6A364E43" w14:textId="77777777" w:rsidR="009C33AD" w:rsidRDefault="009C33AD" w:rsidP="009C33AD">
      <w:pPr>
        <w:tabs>
          <w:tab w:val="center" w:pos="4320"/>
          <w:tab w:val="right" w:pos="8640"/>
        </w:tabs>
        <w:rPr>
          <w:rFonts w:asciiTheme="majorHAnsi" w:hAnsiTheme="majorHAnsi" w:cstheme="majorHAnsi"/>
        </w:rPr>
      </w:pPr>
    </w:p>
    <w:p w14:paraId="406545CB" w14:textId="77777777" w:rsidR="009C33AD" w:rsidRDefault="009C33AD" w:rsidP="009C33AD">
      <w:pPr>
        <w:tabs>
          <w:tab w:val="center" w:pos="4320"/>
          <w:tab w:val="right" w:pos="8640"/>
        </w:tabs>
        <w:rPr>
          <w:rFonts w:asciiTheme="majorHAnsi" w:hAnsiTheme="majorHAnsi" w:cstheme="majorHAnsi"/>
          <w:u w:val="single"/>
        </w:rPr>
      </w:pPr>
      <w:r w:rsidRPr="006D2F30">
        <w:rPr>
          <w:rFonts w:asciiTheme="majorHAnsi" w:hAnsiTheme="majorHAnsi" w:cstheme="majorHAnsi"/>
          <w:u w:val="single"/>
        </w:rPr>
        <w:t>Administrator/Finance-</w:t>
      </w:r>
      <w:r>
        <w:rPr>
          <w:rFonts w:asciiTheme="majorHAnsi" w:hAnsiTheme="majorHAnsi" w:cstheme="majorHAnsi"/>
          <w:u w:val="single"/>
        </w:rPr>
        <w:t xml:space="preserve">April Hicks </w:t>
      </w:r>
    </w:p>
    <w:p w14:paraId="76F236E7"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Administrative Assistant Position</w:t>
      </w:r>
    </w:p>
    <w:p w14:paraId="45312BB6"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Sydney Skelton submitted her resignation as Administrative Assistant, with her final day scheduled for September 15.</w:t>
      </w:r>
    </w:p>
    <w:p w14:paraId="0A66BF42"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The position has been posted on Indeed and has received more than 40 applications. Interviews are expected to begin the following week, with the goal of hiring a replacement in time for Sydney to assist with training. </w:t>
      </w:r>
    </w:p>
    <w:p w14:paraId="1FDF4DC8" w14:textId="77777777" w:rsidR="00B358C6" w:rsidRPr="00B358C6" w:rsidRDefault="00B358C6" w:rsidP="00B358C6">
      <w:pPr>
        <w:tabs>
          <w:tab w:val="center" w:pos="4320"/>
          <w:tab w:val="right" w:pos="8640"/>
        </w:tabs>
        <w:rPr>
          <w:rFonts w:asciiTheme="majorHAnsi" w:hAnsiTheme="majorHAnsi" w:cstheme="majorHAnsi"/>
        </w:rPr>
      </w:pPr>
    </w:p>
    <w:p w14:paraId="22C40E29"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Tuberculosis Services</w:t>
      </w:r>
    </w:p>
    <w:p w14:paraId="566003CC"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Daviess County Commissioners declined to enter into the proposed backup TB clinic agreement, citing available local resources.</w:t>
      </w:r>
    </w:p>
    <w:p w14:paraId="3C7E9F32"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Health Department discussed alternative options, including:</w:t>
      </w:r>
    </w:p>
    <w:p w14:paraId="60AE2531" w14:textId="77777777" w:rsidR="00B358C6" w:rsidRPr="00B358C6" w:rsidRDefault="00B358C6" w:rsidP="00B358C6">
      <w:pPr>
        <w:numPr>
          <w:ilvl w:val="0"/>
          <w:numId w:val="30"/>
        </w:numPr>
        <w:tabs>
          <w:tab w:val="center" w:pos="4320"/>
          <w:tab w:val="right" w:pos="8640"/>
        </w:tabs>
        <w:rPr>
          <w:rFonts w:asciiTheme="majorHAnsi" w:hAnsiTheme="majorHAnsi" w:cstheme="majorHAnsi"/>
        </w:rPr>
      </w:pPr>
      <w:r w:rsidRPr="00B358C6">
        <w:rPr>
          <w:rFonts w:asciiTheme="majorHAnsi" w:hAnsiTheme="majorHAnsi" w:cstheme="majorHAnsi"/>
        </w:rPr>
        <w:t xml:space="preserve">Referral to a physician through Ascension </w:t>
      </w:r>
    </w:p>
    <w:p w14:paraId="13D5B573" w14:textId="77777777" w:rsidR="00B358C6" w:rsidRPr="00B358C6" w:rsidRDefault="00B358C6" w:rsidP="00B358C6">
      <w:pPr>
        <w:numPr>
          <w:ilvl w:val="0"/>
          <w:numId w:val="30"/>
        </w:numPr>
        <w:tabs>
          <w:tab w:val="center" w:pos="4320"/>
          <w:tab w:val="right" w:pos="8640"/>
        </w:tabs>
        <w:rPr>
          <w:rFonts w:asciiTheme="majorHAnsi" w:hAnsiTheme="majorHAnsi" w:cstheme="majorHAnsi"/>
        </w:rPr>
      </w:pPr>
      <w:r w:rsidRPr="00B358C6">
        <w:rPr>
          <w:rFonts w:asciiTheme="majorHAnsi" w:hAnsiTheme="majorHAnsi" w:cstheme="majorHAnsi"/>
        </w:rPr>
        <w:t xml:space="preserve">The monthly TB clinic at Deaconess </w:t>
      </w:r>
    </w:p>
    <w:p w14:paraId="089EBECB"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Health Department may cover costs for patients needing these services. It was estimated that approximately one to two patients per year may require this assistance.</w:t>
      </w:r>
    </w:p>
    <w:p w14:paraId="4D0A2632"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Transportation was also discussed. Partnership funds may be used for transportation if necessary, and Comair has contacted the Health Department regarding a potential countywide transportation partnership.</w:t>
      </w:r>
    </w:p>
    <w:p w14:paraId="3F5E2B40" w14:textId="77777777" w:rsidR="00B358C6" w:rsidRDefault="00B358C6" w:rsidP="00B358C6">
      <w:pPr>
        <w:tabs>
          <w:tab w:val="center" w:pos="4320"/>
          <w:tab w:val="right" w:pos="8640"/>
        </w:tabs>
        <w:rPr>
          <w:rFonts w:asciiTheme="majorHAnsi" w:hAnsiTheme="majorHAnsi" w:cstheme="majorHAnsi"/>
        </w:rPr>
      </w:pPr>
    </w:p>
    <w:p w14:paraId="4DD48152" w14:textId="06715404"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Expenditures</w:t>
      </w:r>
    </w:p>
    <w:p w14:paraId="5027F54F"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For the 2027 HFI budget, the Health Department plans to carry forward $150,000.</w:t>
      </w:r>
    </w:p>
    <w:p w14:paraId="27FABA15"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Approximately $180,241.35 remains unallocated. The state requested a spending plan and a brief explanation for why the funds have not yet been spent. The Health Department intends to maintain the funds conservatively in case future HFI funding is reduced. </w:t>
      </w:r>
    </w:p>
    <w:p w14:paraId="6EB6D954" w14:textId="77777777" w:rsidR="00B358C6" w:rsidRPr="00B358C6" w:rsidRDefault="00B358C6" w:rsidP="00B358C6">
      <w:pPr>
        <w:tabs>
          <w:tab w:val="center" w:pos="4320"/>
          <w:tab w:val="right" w:pos="8640"/>
        </w:tabs>
        <w:rPr>
          <w:rFonts w:asciiTheme="majorHAnsi" w:hAnsiTheme="majorHAnsi" w:cstheme="majorHAnsi"/>
        </w:rPr>
      </w:pPr>
    </w:p>
    <w:p w14:paraId="120DFBC4"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b/>
          <w:bCs/>
        </w:rPr>
        <w:t>Account 1159</w:t>
      </w:r>
    </w:p>
    <w:p w14:paraId="3D803A69" w14:textId="57806019"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Dr. </w:t>
      </w:r>
      <w:proofErr w:type="spellStart"/>
      <w:r>
        <w:rPr>
          <w:rFonts w:asciiTheme="majorHAnsi" w:hAnsiTheme="majorHAnsi" w:cstheme="majorHAnsi"/>
        </w:rPr>
        <w:t>Kahre</w:t>
      </w:r>
      <w:proofErr w:type="spellEnd"/>
      <w:r w:rsidRPr="00B358C6">
        <w:rPr>
          <w:rFonts w:asciiTheme="majorHAnsi" w:hAnsiTheme="majorHAnsi" w:cstheme="majorHAnsi"/>
        </w:rPr>
        <w:t xml:space="preserve">: $3,500 </w:t>
      </w:r>
    </w:p>
    <w:p w14:paraId="7B4DAE6D" w14:textId="77777777"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Stericycle: $324.90 </w:t>
      </w:r>
    </w:p>
    <w:p w14:paraId="6E297518" w14:textId="77777777"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Sheriff's Department fuel: $278.10 </w:t>
      </w:r>
    </w:p>
    <w:p w14:paraId="477E1055" w14:textId="77777777"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Promotional materials: $98 </w:t>
      </w:r>
    </w:p>
    <w:p w14:paraId="4A455509" w14:textId="77777777"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Bailey test strips: $87 </w:t>
      </w:r>
    </w:p>
    <w:p w14:paraId="60DC1109" w14:textId="77777777"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Printing: $30.95 </w:t>
      </w:r>
    </w:p>
    <w:p w14:paraId="75866D25" w14:textId="77777777"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Shredding: $62 </w:t>
      </w:r>
    </w:p>
    <w:p w14:paraId="41160D57" w14:textId="77777777" w:rsidR="00B358C6" w:rsidRPr="00B358C6" w:rsidRDefault="00B358C6" w:rsidP="00B358C6">
      <w:pPr>
        <w:numPr>
          <w:ilvl w:val="0"/>
          <w:numId w:val="31"/>
        </w:numPr>
        <w:tabs>
          <w:tab w:val="center" w:pos="4320"/>
          <w:tab w:val="right" w:pos="8640"/>
        </w:tabs>
        <w:rPr>
          <w:rFonts w:asciiTheme="majorHAnsi" w:hAnsiTheme="majorHAnsi" w:cstheme="majorHAnsi"/>
        </w:rPr>
      </w:pPr>
      <w:r w:rsidRPr="00B358C6">
        <w:rPr>
          <w:rFonts w:asciiTheme="majorHAnsi" w:hAnsiTheme="majorHAnsi" w:cstheme="majorHAnsi"/>
        </w:rPr>
        <w:t xml:space="preserve">Mark Krantz mileage: $414.70 </w:t>
      </w:r>
    </w:p>
    <w:p w14:paraId="060AA7D6"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b/>
          <w:bCs/>
        </w:rPr>
        <w:t>Account 1161</w:t>
      </w:r>
    </w:p>
    <w:p w14:paraId="61D57F6D" w14:textId="77777777" w:rsidR="00B358C6" w:rsidRPr="00B358C6" w:rsidRDefault="00B358C6" w:rsidP="00B358C6">
      <w:pPr>
        <w:numPr>
          <w:ilvl w:val="0"/>
          <w:numId w:val="32"/>
        </w:numPr>
        <w:tabs>
          <w:tab w:val="center" w:pos="4320"/>
          <w:tab w:val="right" w:pos="8640"/>
        </w:tabs>
        <w:rPr>
          <w:rFonts w:asciiTheme="majorHAnsi" w:hAnsiTheme="majorHAnsi" w:cstheme="majorHAnsi"/>
        </w:rPr>
      </w:pPr>
      <w:r w:rsidRPr="00B358C6">
        <w:rPr>
          <w:rFonts w:asciiTheme="majorHAnsi" w:hAnsiTheme="majorHAnsi" w:cstheme="majorHAnsi"/>
        </w:rPr>
        <w:t xml:space="preserve">Total expenditures: </w:t>
      </w:r>
      <w:r w:rsidRPr="00B358C6">
        <w:rPr>
          <w:rFonts w:asciiTheme="majorHAnsi" w:hAnsiTheme="majorHAnsi" w:cstheme="majorHAnsi"/>
          <w:b/>
          <w:bCs/>
        </w:rPr>
        <w:t>$27,868.16</w:t>
      </w:r>
      <w:r w:rsidRPr="00B358C6">
        <w:rPr>
          <w:rFonts w:asciiTheme="majorHAnsi" w:hAnsiTheme="majorHAnsi" w:cstheme="majorHAnsi"/>
        </w:rPr>
        <w:t xml:space="preserve"> </w:t>
      </w:r>
    </w:p>
    <w:p w14:paraId="56866BC3" w14:textId="77777777" w:rsidR="00B358C6" w:rsidRPr="00B358C6" w:rsidRDefault="00B358C6" w:rsidP="00B358C6">
      <w:pPr>
        <w:numPr>
          <w:ilvl w:val="0"/>
          <w:numId w:val="32"/>
        </w:numPr>
        <w:tabs>
          <w:tab w:val="center" w:pos="4320"/>
          <w:tab w:val="right" w:pos="8640"/>
        </w:tabs>
        <w:rPr>
          <w:rFonts w:asciiTheme="majorHAnsi" w:hAnsiTheme="majorHAnsi" w:cstheme="majorHAnsi"/>
        </w:rPr>
      </w:pPr>
      <w:r w:rsidRPr="00B358C6">
        <w:rPr>
          <w:rFonts w:asciiTheme="majorHAnsi" w:hAnsiTheme="majorHAnsi" w:cstheme="majorHAnsi"/>
        </w:rPr>
        <w:t xml:space="preserve">Payroll and benefits </w:t>
      </w:r>
    </w:p>
    <w:p w14:paraId="7DE0F8A5" w14:textId="77777777" w:rsidR="00B358C6" w:rsidRPr="00B358C6" w:rsidRDefault="00B358C6" w:rsidP="00B358C6">
      <w:pPr>
        <w:numPr>
          <w:ilvl w:val="0"/>
          <w:numId w:val="32"/>
        </w:numPr>
        <w:tabs>
          <w:tab w:val="center" w:pos="4320"/>
          <w:tab w:val="right" w:pos="8640"/>
        </w:tabs>
        <w:rPr>
          <w:rFonts w:asciiTheme="majorHAnsi" w:hAnsiTheme="majorHAnsi" w:cstheme="majorHAnsi"/>
        </w:rPr>
      </w:pPr>
      <w:r w:rsidRPr="00B358C6">
        <w:rPr>
          <w:rFonts w:asciiTheme="majorHAnsi" w:hAnsiTheme="majorHAnsi" w:cstheme="majorHAnsi"/>
        </w:rPr>
        <w:t xml:space="preserve">Printed materials </w:t>
      </w:r>
    </w:p>
    <w:p w14:paraId="3AAFC5DB" w14:textId="77777777" w:rsidR="00B358C6" w:rsidRPr="00B358C6" w:rsidRDefault="00B358C6" w:rsidP="00B358C6">
      <w:pPr>
        <w:numPr>
          <w:ilvl w:val="0"/>
          <w:numId w:val="32"/>
        </w:numPr>
        <w:tabs>
          <w:tab w:val="center" w:pos="4320"/>
          <w:tab w:val="right" w:pos="8640"/>
        </w:tabs>
        <w:rPr>
          <w:rFonts w:asciiTheme="majorHAnsi" w:hAnsiTheme="majorHAnsi" w:cstheme="majorHAnsi"/>
        </w:rPr>
      </w:pPr>
      <w:r w:rsidRPr="00B358C6">
        <w:rPr>
          <w:rFonts w:asciiTheme="majorHAnsi" w:hAnsiTheme="majorHAnsi" w:cstheme="majorHAnsi"/>
        </w:rPr>
        <w:lastRenderedPageBreak/>
        <w:t xml:space="preserve">Clinical, uniform and partnership supplies </w:t>
      </w:r>
    </w:p>
    <w:p w14:paraId="04463C67" w14:textId="77777777" w:rsidR="00B358C6" w:rsidRPr="00B358C6" w:rsidRDefault="00B358C6" w:rsidP="00B358C6">
      <w:pPr>
        <w:numPr>
          <w:ilvl w:val="0"/>
          <w:numId w:val="32"/>
        </w:numPr>
        <w:tabs>
          <w:tab w:val="center" w:pos="4320"/>
          <w:tab w:val="right" w:pos="8640"/>
        </w:tabs>
        <w:rPr>
          <w:rFonts w:asciiTheme="majorHAnsi" w:hAnsiTheme="majorHAnsi" w:cstheme="majorHAnsi"/>
        </w:rPr>
      </w:pPr>
      <w:r w:rsidRPr="00B358C6">
        <w:rPr>
          <w:rFonts w:asciiTheme="majorHAnsi" w:hAnsiTheme="majorHAnsi" w:cstheme="majorHAnsi"/>
        </w:rPr>
        <w:t xml:space="preserve">Diapers and wipes for families in need </w:t>
      </w:r>
    </w:p>
    <w:p w14:paraId="1587E6BB" w14:textId="77777777" w:rsidR="00B358C6" w:rsidRPr="00B358C6" w:rsidRDefault="00B358C6" w:rsidP="00B358C6">
      <w:pPr>
        <w:numPr>
          <w:ilvl w:val="0"/>
          <w:numId w:val="32"/>
        </w:numPr>
        <w:tabs>
          <w:tab w:val="center" w:pos="4320"/>
          <w:tab w:val="right" w:pos="8640"/>
        </w:tabs>
        <w:rPr>
          <w:rFonts w:asciiTheme="majorHAnsi" w:hAnsiTheme="majorHAnsi" w:cstheme="majorHAnsi"/>
        </w:rPr>
      </w:pPr>
      <w:r w:rsidRPr="00B358C6">
        <w:rPr>
          <w:rFonts w:asciiTheme="majorHAnsi" w:hAnsiTheme="majorHAnsi" w:cstheme="majorHAnsi"/>
        </w:rPr>
        <w:t xml:space="preserve">Contract services, including environmental services </w:t>
      </w:r>
    </w:p>
    <w:p w14:paraId="19AB46F6" w14:textId="77777777" w:rsidR="00B358C6" w:rsidRPr="00B358C6" w:rsidRDefault="00B358C6" w:rsidP="00B358C6">
      <w:pPr>
        <w:numPr>
          <w:ilvl w:val="0"/>
          <w:numId w:val="32"/>
        </w:numPr>
        <w:tabs>
          <w:tab w:val="center" w:pos="4320"/>
          <w:tab w:val="right" w:pos="8640"/>
        </w:tabs>
        <w:rPr>
          <w:rFonts w:asciiTheme="majorHAnsi" w:hAnsiTheme="majorHAnsi" w:cstheme="majorHAnsi"/>
        </w:rPr>
      </w:pPr>
      <w:r w:rsidRPr="00B358C6">
        <w:rPr>
          <w:rFonts w:asciiTheme="majorHAnsi" w:hAnsiTheme="majorHAnsi" w:cstheme="majorHAnsi"/>
        </w:rPr>
        <w:t xml:space="preserve">Radio advertising </w:t>
      </w:r>
    </w:p>
    <w:p w14:paraId="5ACE1997"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Health Department reported increased community participation and increased demand for immunization services following its radio advertising campaign.</w:t>
      </w:r>
    </w:p>
    <w:p w14:paraId="26F8BBFD" w14:textId="77777777" w:rsidR="00B358C6" w:rsidRPr="00B358C6" w:rsidRDefault="00B358C6" w:rsidP="00B358C6">
      <w:pPr>
        <w:tabs>
          <w:tab w:val="center" w:pos="4320"/>
          <w:tab w:val="right" w:pos="8640"/>
        </w:tabs>
        <w:rPr>
          <w:rFonts w:asciiTheme="majorHAnsi" w:hAnsiTheme="majorHAnsi" w:cstheme="majorHAnsi"/>
        </w:rPr>
      </w:pPr>
    </w:p>
    <w:p w14:paraId="680081D0" w14:textId="77777777" w:rsidR="00B358C6" w:rsidRPr="00B358C6" w:rsidRDefault="00B358C6" w:rsidP="009C33AD">
      <w:pPr>
        <w:tabs>
          <w:tab w:val="center" w:pos="4320"/>
          <w:tab w:val="right" w:pos="8640"/>
        </w:tabs>
        <w:rPr>
          <w:rFonts w:asciiTheme="majorHAnsi" w:hAnsiTheme="majorHAnsi" w:cstheme="majorHAnsi"/>
        </w:rPr>
      </w:pPr>
    </w:p>
    <w:p w14:paraId="1C716EAE" w14:textId="69B502C6" w:rsidR="009C33AD" w:rsidRPr="0099046B" w:rsidRDefault="009C33AD" w:rsidP="009C33AD">
      <w:pPr>
        <w:tabs>
          <w:tab w:val="center" w:pos="4320"/>
          <w:tab w:val="right" w:pos="8640"/>
        </w:tabs>
        <w:rPr>
          <w:rFonts w:asciiTheme="majorHAnsi" w:hAnsiTheme="majorHAnsi" w:cstheme="majorHAnsi"/>
        </w:rPr>
      </w:pPr>
      <w:r w:rsidRPr="006D2F30">
        <w:rPr>
          <w:rFonts w:asciiTheme="majorHAnsi" w:hAnsiTheme="majorHAnsi" w:cstheme="majorHAnsi"/>
          <w:u w:val="single"/>
        </w:rPr>
        <w:t>Administrative Assistant</w:t>
      </w:r>
      <w:r w:rsidR="00112E3E">
        <w:rPr>
          <w:rFonts w:asciiTheme="majorHAnsi" w:hAnsiTheme="majorHAnsi" w:cstheme="majorHAnsi"/>
          <w:u w:val="single"/>
        </w:rPr>
        <w:t>/Vital Records</w:t>
      </w:r>
      <w:r w:rsidRPr="006D2F30">
        <w:rPr>
          <w:rFonts w:asciiTheme="majorHAnsi" w:hAnsiTheme="majorHAnsi" w:cstheme="majorHAnsi"/>
          <w:u w:val="single"/>
        </w:rPr>
        <w:t>-</w:t>
      </w:r>
      <w:r>
        <w:rPr>
          <w:rFonts w:asciiTheme="majorHAnsi" w:hAnsiTheme="majorHAnsi" w:cstheme="majorHAnsi"/>
          <w:u w:val="single"/>
        </w:rPr>
        <w:t xml:space="preserve"> </w:t>
      </w:r>
      <w:r w:rsidRPr="006D2F30">
        <w:rPr>
          <w:rFonts w:asciiTheme="majorHAnsi" w:hAnsiTheme="majorHAnsi" w:cstheme="majorHAnsi"/>
          <w:u w:val="single"/>
        </w:rPr>
        <w:t xml:space="preserve">Sydney </w:t>
      </w:r>
      <w:r>
        <w:rPr>
          <w:rFonts w:asciiTheme="majorHAnsi" w:hAnsiTheme="majorHAnsi" w:cstheme="majorHAnsi"/>
          <w:u w:val="single"/>
        </w:rPr>
        <w:t>Skelton</w:t>
      </w:r>
      <w:r w:rsidR="00112E3E">
        <w:rPr>
          <w:rFonts w:asciiTheme="majorHAnsi" w:hAnsiTheme="majorHAnsi" w:cstheme="majorHAnsi"/>
          <w:u w:val="single"/>
        </w:rPr>
        <w:t>/Jackie Ramsey</w:t>
      </w:r>
    </w:p>
    <w:p w14:paraId="41F0EFD6"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Births</w:t>
      </w:r>
    </w:p>
    <w:p w14:paraId="532DBAD5"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b/>
          <w:bCs/>
        </w:rPr>
        <w:t>320 total births</w:t>
      </w:r>
      <w:r w:rsidRPr="00B358C6">
        <w:rPr>
          <w:rFonts w:asciiTheme="majorHAnsi" w:hAnsiTheme="majorHAnsi" w:cstheme="majorHAnsi"/>
        </w:rPr>
        <w:t xml:space="preserve"> </w:t>
      </w:r>
    </w:p>
    <w:p w14:paraId="1C657245"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162 </w:t>
      </w:r>
      <w:proofErr w:type="gramStart"/>
      <w:r w:rsidRPr="00B358C6">
        <w:rPr>
          <w:rFonts w:asciiTheme="majorHAnsi" w:hAnsiTheme="majorHAnsi" w:cstheme="majorHAnsi"/>
        </w:rPr>
        <w:t>female</w:t>
      </w:r>
      <w:proofErr w:type="gramEnd"/>
      <w:r w:rsidRPr="00B358C6">
        <w:rPr>
          <w:rFonts w:asciiTheme="majorHAnsi" w:hAnsiTheme="majorHAnsi" w:cstheme="majorHAnsi"/>
        </w:rPr>
        <w:t xml:space="preserve"> </w:t>
      </w:r>
    </w:p>
    <w:p w14:paraId="7ADD8253"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158 </w:t>
      </w:r>
      <w:proofErr w:type="gramStart"/>
      <w:r w:rsidRPr="00B358C6">
        <w:rPr>
          <w:rFonts w:asciiTheme="majorHAnsi" w:hAnsiTheme="majorHAnsi" w:cstheme="majorHAnsi"/>
        </w:rPr>
        <w:t>male</w:t>
      </w:r>
      <w:proofErr w:type="gramEnd"/>
      <w:r w:rsidRPr="00B358C6">
        <w:rPr>
          <w:rFonts w:asciiTheme="majorHAnsi" w:hAnsiTheme="majorHAnsi" w:cstheme="majorHAnsi"/>
        </w:rPr>
        <w:t xml:space="preserve"> </w:t>
      </w:r>
    </w:p>
    <w:p w14:paraId="1EDDB260"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262 mothers were Indiana residents </w:t>
      </w:r>
    </w:p>
    <w:p w14:paraId="3A10C90B"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29 were Illinois residents </w:t>
      </w:r>
    </w:p>
    <w:p w14:paraId="30FD7F5E"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29 were Kentucky residents </w:t>
      </w:r>
    </w:p>
    <w:p w14:paraId="080C00DC"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47 births were to Warrick County residents </w:t>
      </w:r>
    </w:p>
    <w:p w14:paraId="4F89A4E1"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21 were to Gibson County residents </w:t>
      </w:r>
    </w:p>
    <w:p w14:paraId="6E8724FA"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222 births were recorded as legitimate </w:t>
      </w:r>
    </w:p>
    <w:p w14:paraId="51A27179" w14:textId="77777777" w:rsidR="00B358C6" w:rsidRPr="00B358C6" w:rsidRDefault="00B358C6" w:rsidP="00B358C6">
      <w:pPr>
        <w:numPr>
          <w:ilvl w:val="0"/>
          <w:numId w:val="33"/>
        </w:numPr>
        <w:tabs>
          <w:tab w:val="center" w:pos="4320"/>
          <w:tab w:val="right" w:pos="8640"/>
        </w:tabs>
        <w:rPr>
          <w:rFonts w:asciiTheme="majorHAnsi" w:hAnsiTheme="majorHAnsi" w:cstheme="majorHAnsi"/>
        </w:rPr>
      </w:pPr>
      <w:r w:rsidRPr="00B358C6">
        <w:rPr>
          <w:rFonts w:asciiTheme="majorHAnsi" w:hAnsiTheme="majorHAnsi" w:cstheme="majorHAnsi"/>
        </w:rPr>
        <w:t xml:space="preserve">98 were recorded as non-legitimate </w:t>
      </w:r>
    </w:p>
    <w:p w14:paraId="5FE8031A"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Most births occurred among mothers in their 20s and 30s. </w:t>
      </w:r>
    </w:p>
    <w:p w14:paraId="44819CD1" w14:textId="77777777" w:rsidR="00B358C6" w:rsidRPr="00B358C6" w:rsidRDefault="00B358C6" w:rsidP="00B358C6">
      <w:pPr>
        <w:tabs>
          <w:tab w:val="center" w:pos="4320"/>
          <w:tab w:val="right" w:pos="8640"/>
        </w:tabs>
        <w:rPr>
          <w:rFonts w:asciiTheme="majorHAnsi" w:hAnsiTheme="majorHAnsi" w:cstheme="majorHAnsi"/>
        </w:rPr>
      </w:pPr>
    </w:p>
    <w:p w14:paraId="62CBD59C"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Deaths</w:t>
      </w:r>
    </w:p>
    <w:p w14:paraId="40CEA15B" w14:textId="77777777" w:rsidR="00B358C6" w:rsidRPr="00B358C6" w:rsidRDefault="00B358C6" w:rsidP="00B358C6">
      <w:pPr>
        <w:numPr>
          <w:ilvl w:val="0"/>
          <w:numId w:val="34"/>
        </w:numPr>
        <w:tabs>
          <w:tab w:val="center" w:pos="4320"/>
          <w:tab w:val="right" w:pos="8640"/>
        </w:tabs>
        <w:rPr>
          <w:rFonts w:asciiTheme="majorHAnsi" w:hAnsiTheme="majorHAnsi" w:cstheme="majorHAnsi"/>
        </w:rPr>
      </w:pPr>
      <w:r w:rsidRPr="00B358C6">
        <w:rPr>
          <w:rFonts w:asciiTheme="majorHAnsi" w:hAnsiTheme="majorHAnsi" w:cstheme="majorHAnsi"/>
          <w:b/>
          <w:bCs/>
        </w:rPr>
        <w:t>93 total deaths</w:t>
      </w:r>
      <w:r w:rsidRPr="00B358C6">
        <w:rPr>
          <w:rFonts w:asciiTheme="majorHAnsi" w:hAnsiTheme="majorHAnsi" w:cstheme="majorHAnsi"/>
        </w:rPr>
        <w:t xml:space="preserve"> </w:t>
      </w:r>
    </w:p>
    <w:p w14:paraId="5210F82C" w14:textId="77777777" w:rsidR="00B358C6" w:rsidRPr="00B358C6" w:rsidRDefault="00B358C6" w:rsidP="00B358C6">
      <w:pPr>
        <w:numPr>
          <w:ilvl w:val="0"/>
          <w:numId w:val="34"/>
        </w:numPr>
        <w:tabs>
          <w:tab w:val="center" w:pos="4320"/>
          <w:tab w:val="right" w:pos="8640"/>
        </w:tabs>
        <w:rPr>
          <w:rFonts w:asciiTheme="majorHAnsi" w:hAnsiTheme="majorHAnsi" w:cstheme="majorHAnsi"/>
        </w:rPr>
      </w:pPr>
      <w:r w:rsidRPr="00B358C6">
        <w:rPr>
          <w:rFonts w:asciiTheme="majorHAnsi" w:hAnsiTheme="majorHAnsi" w:cstheme="majorHAnsi"/>
        </w:rPr>
        <w:t xml:space="preserve">44 </w:t>
      </w:r>
      <w:proofErr w:type="gramStart"/>
      <w:r w:rsidRPr="00B358C6">
        <w:rPr>
          <w:rFonts w:asciiTheme="majorHAnsi" w:hAnsiTheme="majorHAnsi" w:cstheme="majorHAnsi"/>
        </w:rPr>
        <w:t>female</w:t>
      </w:r>
      <w:proofErr w:type="gramEnd"/>
      <w:r w:rsidRPr="00B358C6">
        <w:rPr>
          <w:rFonts w:asciiTheme="majorHAnsi" w:hAnsiTheme="majorHAnsi" w:cstheme="majorHAnsi"/>
        </w:rPr>
        <w:t xml:space="preserve"> </w:t>
      </w:r>
    </w:p>
    <w:p w14:paraId="700DA133" w14:textId="77777777" w:rsidR="00B358C6" w:rsidRPr="00B358C6" w:rsidRDefault="00B358C6" w:rsidP="00B358C6">
      <w:pPr>
        <w:numPr>
          <w:ilvl w:val="0"/>
          <w:numId w:val="34"/>
        </w:numPr>
        <w:tabs>
          <w:tab w:val="center" w:pos="4320"/>
          <w:tab w:val="right" w:pos="8640"/>
        </w:tabs>
        <w:rPr>
          <w:rFonts w:asciiTheme="majorHAnsi" w:hAnsiTheme="majorHAnsi" w:cstheme="majorHAnsi"/>
        </w:rPr>
      </w:pPr>
      <w:r w:rsidRPr="00B358C6">
        <w:rPr>
          <w:rFonts w:asciiTheme="majorHAnsi" w:hAnsiTheme="majorHAnsi" w:cstheme="majorHAnsi"/>
        </w:rPr>
        <w:t xml:space="preserve">49 </w:t>
      </w:r>
      <w:proofErr w:type="gramStart"/>
      <w:r w:rsidRPr="00B358C6">
        <w:rPr>
          <w:rFonts w:asciiTheme="majorHAnsi" w:hAnsiTheme="majorHAnsi" w:cstheme="majorHAnsi"/>
        </w:rPr>
        <w:t>male</w:t>
      </w:r>
      <w:proofErr w:type="gramEnd"/>
      <w:r w:rsidRPr="00B358C6">
        <w:rPr>
          <w:rFonts w:asciiTheme="majorHAnsi" w:hAnsiTheme="majorHAnsi" w:cstheme="majorHAnsi"/>
        </w:rPr>
        <w:t xml:space="preserve"> </w:t>
      </w:r>
    </w:p>
    <w:p w14:paraId="55EE0CF9" w14:textId="77777777" w:rsidR="00B358C6" w:rsidRPr="00B358C6" w:rsidRDefault="00B358C6" w:rsidP="00B358C6">
      <w:pPr>
        <w:numPr>
          <w:ilvl w:val="0"/>
          <w:numId w:val="34"/>
        </w:numPr>
        <w:tabs>
          <w:tab w:val="center" w:pos="4320"/>
          <w:tab w:val="right" w:pos="8640"/>
        </w:tabs>
        <w:rPr>
          <w:rFonts w:asciiTheme="majorHAnsi" w:hAnsiTheme="majorHAnsi" w:cstheme="majorHAnsi"/>
        </w:rPr>
      </w:pPr>
      <w:r w:rsidRPr="00B358C6">
        <w:rPr>
          <w:rFonts w:asciiTheme="majorHAnsi" w:hAnsiTheme="majorHAnsi" w:cstheme="majorHAnsi"/>
        </w:rPr>
        <w:t xml:space="preserve">16 occurred at home </w:t>
      </w:r>
    </w:p>
    <w:p w14:paraId="28749895" w14:textId="77777777" w:rsidR="00B358C6" w:rsidRPr="00B358C6" w:rsidRDefault="00B358C6" w:rsidP="00B358C6">
      <w:pPr>
        <w:numPr>
          <w:ilvl w:val="0"/>
          <w:numId w:val="34"/>
        </w:numPr>
        <w:tabs>
          <w:tab w:val="center" w:pos="4320"/>
          <w:tab w:val="right" w:pos="8640"/>
        </w:tabs>
        <w:rPr>
          <w:rFonts w:asciiTheme="majorHAnsi" w:hAnsiTheme="majorHAnsi" w:cstheme="majorHAnsi"/>
        </w:rPr>
      </w:pPr>
      <w:r w:rsidRPr="00B358C6">
        <w:rPr>
          <w:rFonts w:asciiTheme="majorHAnsi" w:hAnsiTheme="majorHAnsi" w:cstheme="majorHAnsi"/>
        </w:rPr>
        <w:t xml:space="preserve">51 occurred in hospitals </w:t>
      </w:r>
    </w:p>
    <w:p w14:paraId="1C0E43BA" w14:textId="77777777" w:rsidR="00B358C6" w:rsidRDefault="00B358C6" w:rsidP="00B358C6">
      <w:pPr>
        <w:numPr>
          <w:ilvl w:val="0"/>
          <w:numId w:val="34"/>
        </w:numPr>
        <w:tabs>
          <w:tab w:val="center" w:pos="4320"/>
          <w:tab w:val="right" w:pos="8640"/>
        </w:tabs>
        <w:rPr>
          <w:rFonts w:asciiTheme="majorHAnsi" w:hAnsiTheme="majorHAnsi" w:cstheme="majorHAnsi"/>
        </w:rPr>
      </w:pPr>
      <w:r w:rsidRPr="00B358C6">
        <w:rPr>
          <w:rFonts w:asciiTheme="majorHAnsi" w:hAnsiTheme="majorHAnsi" w:cstheme="majorHAnsi"/>
        </w:rPr>
        <w:t xml:space="preserve">26 occurred in nursing homes </w:t>
      </w:r>
    </w:p>
    <w:p w14:paraId="67E8DBF7" w14:textId="77777777" w:rsidR="00B358C6" w:rsidRPr="00B358C6" w:rsidRDefault="00B358C6" w:rsidP="00B358C6">
      <w:pPr>
        <w:tabs>
          <w:tab w:val="center" w:pos="4320"/>
          <w:tab w:val="right" w:pos="8640"/>
        </w:tabs>
        <w:ind w:left="360"/>
        <w:rPr>
          <w:rFonts w:asciiTheme="majorHAnsi" w:hAnsiTheme="majorHAnsi" w:cstheme="majorHAnsi"/>
        </w:rPr>
      </w:pPr>
    </w:p>
    <w:p w14:paraId="6A4907DE"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Common causes included cancer, cardiac arrest, dementia/Alzheimer's disease and pneumonia.</w:t>
      </w:r>
    </w:p>
    <w:p w14:paraId="0EBFAC90"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Three infant deaths occurred in Warrick County, associated with extreme prematurity and congenital disorders. Two fetal deaths were also reported.</w:t>
      </w:r>
    </w:p>
    <w:p w14:paraId="50A5DAD3" w14:textId="77777777" w:rsidR="009C33AD" w:rsidRDefault="009C33AD" w:rsidP="009C33AD">
      <w:pPr>
        <w:tabs>
          <w:tab w:val="center" w:pos="4320"/>
          <w:tab w:val="right" w:pos="8640"/>
        </w:tabs>
        <w:rPr>
          <w:rFonts w:asciiTheme="majorHAnsi" w:hAnsiTheme="majorHAnsi" w:cstheme="majorHAnsi"/>
        </w:rPr>
      </w:pPr>
    </w:p>
    <w:p w14:paraId="05C8B5A9" w14:textId="77777777" w:rsidR="009C33AD" w:rsidRDefault="009C33AD" w:rsidP="009C33AD">
      <w:pPr>
        <w:tabs>
          <w:tab w:val="center" w:pos="4320"/>
          <w:tab w:val="right" w:pos="8640"/>
        </w:tabs>
        <w:rPr>
          <w:rFonts w:asciiTheme="majorHAnsi" w:hAnsiTheme="majorHAnsi" w:cstheme="majorHAnsi"/>
          <w:u w:val="single"/>
        </w:rPr>
      </w:pPr>
      <w:r w:rsidRPr="006D2F30">
        <w:rPr>
          <w:rFonts w:asciiTheme="majorHAnsi" w:hAnsiTheme="majorHAnsi" w:cstheme="majorHAnsi"/>
          <w:u w:val="single"/>
        </w:rPr>
        <w:t>Food Sanitarian-</w:t>
      </w:r>
      <w:r>
        <w:rPr>
          <w:rFonts w:asciiTheme="majorHAnsi" w:hAnsiTheme="majorHAnsi" w:cstheme="majorHAnsi"/>
          <w:u w:val="single"/>
        </w:rPr>
        <w:t xml:space="preserve"> </w:t>
      </w:r>
      <w:r w:rsidRPr="006D2F30">
        <w:rPr>
          <w:rFonts w:asciiTheme="majorHAnsi" w:hAnsiTheme="majorHAnsi" w:cstheme="majorHAnsi"/>
          <w:u w:val="single"/>
        </w:rPr>
        <w:t>Tina Latham/Katrina Sizemore</w:t>
      </w:r>
    </w:p>
    <w:p w14:paraId="70293BB8"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Food Sanitation</w:t>
      </w:r>
    </w:p>
    <w:p w14:paraId="78E4FEAC"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July activities included:</w:t>
      </w:r>
    </w:p>
    <w:p w14:paraId="040AFE01" w14:textId="77777777" w:rsidR="00B358C6" w:rsidRPr="00B358C6" w:rsidRDefault="00B358C6" w:rsidP="00B358C6">
      <w:pPr>
        <w:numPr>
          <w:ilvl w:val="0"/>
          <w:numId w:val="35"/>
        </w:numPr>
        <w:tabs>
          <w:tab w:val="center" w:pos="4320"/>
          <w:tab w:val="right" w:pos="8640"/>
        </w:tabs>
        <w:rPr>
          <w:rFonts w:asciiTheme="majorHAnsi" w:hAnsiTheme="majorHAnsi" w:cstheme="majorHAnsi"/>
        </w:rPr>
      </w:pPr>
      <w:r w:rsidRPr="00B358C6">
        <w:rPr>
          <w:rFonts w:asciiTheme="majorHAnsi" w:hAnsiTheme="majorHAnsi" w:cstheme="majorHAnsi"/>
        </w:rPr>
        <w:t xml:space="preserve">13 routine food inspections </w:t>
      </w:r>
    </w:p>
    <w:p w14:paraId="34BF2708" w14:textId="77777777" w:rsidR="00B358C6" w:rsidRPr="00B358C6" w:rsidRDefault="00B358C6" w:rsidP="00B358C6">
      <w:pPr>
        <w:numPr>
          <w:ilvl w:val="0"/>
          <w:numId w:val="35"/>
        </w:numPr>
        <w:tabs>
          <w:tab w:val="center" w:pos="4320"/>
          <w:tab w:val="right" w:pos="8640"/>
        </w:tabs>
        <w:rPr>
          <w:rFonts w:asciiTheme="majorHAnsi" w:hAnsiTheme="majorHAnsi" w:cstheme="majorHAnsi"/>
        </w:rPr>
      </w:pPr>
      <w:r w:rsidRPr="00B358C6">
        <w:rPr>
          <w:rFonts w:asciiTheme="majorHAnsi" w:hAnsiTheme="majorHAnsi" w:cstheme="majorHAnsi"/>
        </w:rPr>
        <w:t xml:space="preserve">3 new food truck permits </w:t>
      </w:r>
    </w:p>
    <w:p w14:paraId="2449405D" w14:textId="77777777" w:rsidR="00B358C6" w:rsidRPr="00B358C6" w:rsidRDefault="00B358C6" w:rsidP="00B358C6">
      <w:pPr>
        <w:numPr>
          <w:ilvl w:val="0"/>
          <w:numId w:val="35"/>
        </w:numPr>
        <w:tabs>
          <w:tab w:val="center" w:pos="4320"/>
          <w:tab w:val="right" w:pos="8640"/>
        </w:tabs>
        <w:rPr>
          <w:rFonts w:asciiTheme="majorHAnsi" w:hAnsiTheme="majorHAnsi" w:cstheme="majorHAnsi"/>
        </w:rPr>
      </w:pPr>
      <w:r w:rsidRPr="00B358C6">
        <w:rPr>
          <w:rFonts w:asciiTheme="majorHAnsi" w:hAnsiTheme="majorHAnsi" w:cstheme="majorHAnsi"/>
        </w:rPr>
        <w:t xml:space="preserve">4 routine food truck inspections </w:t>
      </w:r>
    </w:p>
    <w:p w14:paraId="2936FD30" w14:textId="77777777" w:rsidR="00B358C6" w:rsidRPr="00B358C6" w:rsidRDefault="00B358C6" w:rsidP="00B358C6">
      <w:pPr>
        <w:numPr>
          <w:ilvl w:val="0"/>
          <w:numId w:val="35"/>
        </w:numPr>
        <w:tabs>
          <w:tab w:val="center" w:pos="4320"/>
          <w:tab w:val="right" w:pos="8640"/>
        </w:tabs>
        <w:rPr>
          <w:rFonts w:asciiTheme="majorHAnsi" w:hAnsiTheme="majorHAnsi" w:cstheme="majorHAnsi"/>
        </w:rPr>
      </w:pPr>
      <w:r w:rsidRPr="00B358C6">
        <w:rPr>
          <w:rFonts w:asciiTheme="majorHAnsi" w:hAnsiTheme="majorHAnsi" w:cstheme="majorHAnsi"/>
        </w:rPr>
        <w:t xml:space="preserve">8 food establishments inspected at the Warrick County Fair </w:t>
      </w:r>
    </w:p>
    <w:p w14:paraId="3D9BE644" w14:textId="77777777" w:rsidR="00B358C6" w:rsidRPr="00B358C6" w:rsidRDefault="00B358C6" w:rsidP="00B358C6">
      <w:pPr>
        <w:numPr>
          <w:ilvl w:val="0"/>
          <w:numId w:val="35"/>
        </w:numPr>
        <w:tabs>
          <w:tab w:val="center" w:pos="4320"/>
          <w:tab w:val="right" w:pos="8640"/>
        </w:tabs>
        <w:rPr>
          <w:rFonts w:asciiTheme="majorHAnsi" w:hAnsiTheme="majorHAnsi" w:cstheme="majorHAnsi"/>
        </w:rPr>
      </w:pPr>
      <w:r w:rsidRPr="00B358C6">
        <w:rPr>
          <w:rFonts w:asciiTheme="majorHAnsi" w:hAnsiTheme="majorHAnsi" w:cstheme="majorHAnsi"/>
        </w:rPr>
        <w:t xml:space="preserve">4 food establishments inspected at the Antique Steam &amp; Gas Engine Club event </w:t>
      </w:r>
    </w:p>
    <w:p w14:paraId="20DD91A7" w14:textId="77777777" w:rsidR="00B358C6" w:rsidRPr="00B358C6" w:rsidRDefault="00B358C6" w:rsidP="00B358C6">
      <w:pPr>
        <w:numPr>
          <w:ilvl w:val="0"/>
          <w:numId w:val="35"/>
        </w:numPr>
        <w:tabs>
          <w:tab w:val="center" w:pos="4320"/>
          <w:tab w:val="right" w:pos="8640"/>
        </w:tabs>
        <w:rPr>
          <w:rFonts w:asciiTheme="majorHAnsi" w:hAnsiTheme="majorHAnsi" w:cstheme="majorHAnsi"/>
        </w:rPr>
      </w:pPr>
      <w:r w:rsidRPr="00B358C6">
        <w:rPr>
          <w:rFonts w:asciiTheme="majorHAnsi" w:hAnsiTheme="majorHAnsi" w:cstheme="majorHAnsi"/>
        </w:rPr>
        <w:t xml:space="preserve">7 pool inspections </w:t>
      </w:r>
    </w:p>
    <w:p w14:paraId="6F296A10" w14:textId="77777777" w:rsidR="00B358C6" w:rsidRDefault="00B358C6" w:rsidP="00B358C6">
      <w:pPr>
        <w:numPr>
          <w:ilvl w:val="0"/>
          <w:numId w:val="35"/>
        </w:numPr>
        <w:tabs>
          <w:tab w:val="center" w:pos="4320"/>
          <w:tab w:val="right" w:pos="8640"/>
        </w:tabs>
        <w:rPr>
          <w:rFonts w:asciiTheme="majorHAnsi" w:hAnsiTheme="majorHAnsi" w:cstheme="majorHAnsi"/>
        </w:rPr>
      </w:pPr>
      <w:r w:rsidRPr="00B358C6">
        <w:rPr>
          <w:rFonts w:asciiTheme="majorHAnsi" w:hAnsiTheme="majorHAnsi" w:cstheme="majorHAnsi"/>
        </w:rPr>
        <w:t xml:space="preserve">6 pool permits issued </w:t>
      </w:r>
    </w:p>
    <w:p w14:paraId="57F9775A" w14:textId="77777777" w:rsidR="00B358C6" w:rsidRPr="00B358C6" w:rsidRDefault="00B358C6" w:rsidP="00B358C6">
      <w:pPr>
        <w:tabs>
          <w:tab w:val="center" w:pos="4320"/>
          <w:tab w:val="right" w:pos="8640"/>
        </w:tabs>
        <w:ind w:left="720"/>
        <w:rPr>
          <w:rFonts w:asciiTheme="majorHAnsi" w:hAnsiTheme="majorHAnsi" w:cstheme="majorHAnsi"/>
        </w:rPr>
      </w:pPr>
    </w:p>
    <w:p w14:paraId="22D6E312"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lastRenderedPageBreak/>
        <w:t xml:space="preserve">The new pool permitting process will continue without fees for 2026, with fees beginning in 2027. </w:t>
      </w:r>
    </w:p>
    <w:p w14:paraId="66A5B5A1" w14:textId="77777777" w:rsidR="00B358C6" w:rsidRPr="00B358C6" w:rsidRDefault="00B358C6" w:rsidP="00B358C6">
      <w:pPr>
        <w:tabs>
          <w:tab w:val="center" w:pos="4320"/>
          <w:tab w:val="right" w:pos="8640"/>
        </w:tabs>
        <w:rPr>
          <w:rFonts w:asciiTheme="majorHAnsi" w:hAnsiTheme="majorHAnsi" w:cstheme="majorHAnsi"/>
        </w:rPr>
      </w:pPr>
    </w:p>
    <w:p w14:paraId="28D1FBBD"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Inspection Software</w:t>
      </w:r>
    </w:p>
    <w:p w14:paraId="1AB33F1B"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Board reviewed proposed inspection software that would allow the department to manage:</w:t>
      </w:r>
    </w:p>
    <w:p w14:paraId="6988A02F" w14:textId="77777777" w:rsidR="00B358C6" w:rsidRPr="00B358C6" w:rsidRDefault="00B358C6" w:rsidP="00B358C6">
      <w:pPr>
        <w:numPr>
          <w:ilvl w:val="0"/>
          <w:numId w:val="36"/>
        </w:numPr>
        <w:tabs>
          <w:tab w:val="center" w:pos="4320"/>
          <w:tab w:val="right" w:pos="8640"/>
        </w:tabs>
        <w:rPr>
          <w:rFonts w:asciiTheme="majorHAnsi" w:hAnsiTheme="majorHAnsi" w:cstheme="majorHAnsi"/>
        </w:rPr>
      </w:pPr>
      <w:r w:rsidRPr="00B358C6">
        <w:rPr>
          <w:rFonts w:asciiTheme="majorHAnsi" w:hAnsiTheme="majorHAnsi" w:cstheme="majorHAnsi"/>
        </w:rPr>
        <w:t xml:space="preserve">Food establishments </w:t>
      </w:r>
    </w:p>
    <w:p w14:paraId="39761FD0" w14:textId="77777777" w:rsidR="00B358C6" w:rsidRPr="00B358C6" w:rsidRDefault="00B358C6" w:rsidP="00B358C6">
      <w:pPr>
        <w:numPr>
          <w:ilvl w:val="0"/>
          <w:numId w:val="36"/>
        </w:numPr>
        <w:tabs>
          <w:tab w:val="center" w:pos="4320"/>
          <w:tab w:val="right" w:pos="8640"/>
        </w:tabs>
        <w:rPr>
          <w:rFonts w:asciiTheme="majorHAnsi" w:hAnsiTheme="majorHAnsi" w:cstheme="majorHAnsi"/>
        </w:rPr>
      </w:pPr>
      <w:r w:rsidRPr="00B358C6">
        <w:rPr>
          <w:rFonts w:asciiTheme="majorHAnsi" w:hAnsiTheme="majorHAnsi" w:cstheme="majorHAnsi"/>
        </w:rPr>
        <w:t xml:space="preserve">Pools </w:t>
      </w:r>
    </w:p>
    <w:p w14:paraId="03AF4841" w14:textId="77777777" w:rsidR="00B358C6" w:rsidRPr="00B358C6" w:rsidRDefault="00B358C6" w:rsidP="00B358C6">
      <w:pPr>
        <w:numPr>
          <w:ilvl w:val="0"/>
          <w:numId w:val="36"/>
        </w:numPr>
        <w:tabs>
          <w:tab w:val="center" w:pos="4320"/>
          <w:tab w:val="right" w:pos="8640"/>
        </w:tabs>
        <w:rPr>
          <w:rFonts w:asciiTheme="majorHAnsi" w:hAnsiTheme="majorHAnsi" w:cstheme="majorHAnsi"/>
        </w:rPr>
      </w:pPr>
      <w:r w:rsidRPr="00B358C6">
        <w:rPr>
          <w:rFonts w:asciiTheme="majorHAnsi" w:hAnsiTheme="majorHAnsi" w:cstheme="majorHAnsi"/>
        </w:rPr>
        <w:t xml:space="preserve">Body art establishments </w:t>
      </w:r>
    </w:p>
    <w:p w14:paraId="7673A958" w14:textId="77777777" w:rsidR="00B358C6" w:rsidRPr="00B358C6" w:rsidRDefault="00B358C6" w:rsidP="00B358C6">
      <w:pPr>
        <w:numPr>
          <w:ilvl w:val="0"/>
          <w:numId w:val="36"/>
        </w:numPr>
        <w:tabs>
          <w:tab w:val="center" w:pos="4320"/>
          <w:tab w:val="right" w:pos="8640"/>
        </w:tabs>
        <w:rPr>
          <w:rFonts w:asciiTheme="majorHAnsi" w:hAnsiTheme="majorHAnsi" w:cstheme="majorHAnsi"/>
        </w:rPr>
      </w:pPr>
      <w:r w:rsidRPr="00B358C6">
        <w:rPr>
          <w:rFonts w:asciiTheme="majorHAnsi" w:hAnsiTheme="majorHAnsi" w:cstheme="majorHAnsi"/>
        </w:rPr>
        <w:t xml:space="preserve">Complaints </w:t>
      </w:r>
    </w:p>
    <w:p w14:paraId="4E349CF7" w14:textId="77777777" w:rsidR="00B358C6" w:rsidRPr="00B358C6" w:rsidRDefault="00B358C6" w:rsidP="00B358C6">
      <w:pPr>
        <w:numPr>
          <w:ilvl w:val="0"/>
          <w:numId w:val="36"/>
        </w:numPr>
        <w:tabs>
          <w:tab w:val="center" w:pos="4320"/>
          <w:tab w:val="right" w:pos="8640"/>
        </w:tabs>
        <w:rPr>
          <w:rFonts w:asciiTheme="majorHAnsi" w:hAnsiTheme="majorHAnsi" w:cstheme="majorHAnsi"/>
        </w:rPr>
      </w:pPr>
      <w:r w:rsidRPr="00B358C6">
        <w:rPr>
          <w:rFonts w:asciiTheme="majorHAnsi" w:hAnsiTheme="majorHAnsi" w:cstheme="majorHAnsi"/>
        </w:rPr>
        <w:t xml:space="preserve">Septic systems </w:t>
      </w:r>
    </w:p>
    <w:p w14:paraId="53767D48" w14:textId="77777777" w:rsidR="00B358C6" w:rsidRPr="00B358C6" w:rsidRDefault="00B358C6" w:rsidP="00B358C6">
      <w:pPr>
        <w:numPr>
          <w:ilvl w:val="0"/>
          <w:numId w:val="36"/>
        </w:numPr>
        <w:tabs>
          <w:tab w:val="center" w:pos="4320"/>
          <w:tab w:val="right" w:pos="8640"/>
        </w:tabs>
        <w:rPr>
          <w:rFonts w:asciiTheme="majorHAnsi" w:hAnsiTheme="majorHAnsi" w:cstheme="majorHAnsi"/>
        </w:rPr>
      </w:pPr>
      <w:r w:rsidRPr="00B358C6">
        <w:rPr>
          <w:rFonts w:asciiTheme="majorHAnsi" w:hAnsiTheme="majorHAnsi" w:cstheme="majorHAnsi"/>
        </w:rPr>
        <w:t xml:space="preserve">Payments </w:t>
      </w:r>
    </w:p>
    <w:p w14:paraId="03B10CED" w14:textId="77777777" w:rsidR="00B358C6" w:rsidRPr="00B358C6" w:rsidRDefault="00B358C6" w:rsidP="00B358C6">
      <w:pPr>
        <w:numPr>
          <w:ilvl w:val="0"/>
          <w:numId w:val="36"/>
        </w:numPr>
        <w:tabs>
          <w:tab w:val="center" w:pos="4320"/>
          <w:tab w:val="right" w:pos="8640"/>
        </w:tabs>
        <w:rPr>
          <w:rFonts w:asciiTheme="majorHAnsi" w:hAnsiTheme="majorHAnsi" w:cstheme="majorHAnsi"/>
        </w:rPr>
      </w:pPr>
      <w:r w:rsidRPr="00B358C6">
        <w:rPr>
          <w:rFonts w:asciiTheme="majorHAnsi" w:hAnsiTheme="majorHAnsi" w:cstheme="majorHAnsi"/>
        </w:rPr>
        <w:t xml:space="preserve">Public posting of inspection reports </w:t>
      </w:r>
    </w:p>
    <w:p w14:paraId="3A498470"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The software includes the ability to publicly display inspection reports following a 10-day correction period. The Board discussed whether the system could also accommodate complaints associated with the proposed Health Hazard Ordinance. Staff will clarify this capability with the vendor. </w:t>
      </w:r>
    </w:p>
    <w:p w14:paraId="6E82D5A2" w14:textId="77777777" w:rsidR="00B358C6" w:rsidRPr="00B358C6" w:rsidRDefault="00B358C6" w:rsidP="00B358C6">
      <w:pPr>
        <w:tabs>
          <w:tab w:val="center" w:pos="4320"/>
          <w:tab w:val="right" w:pos="8640"/>
        </w:tabs>
        <w:rPr>
          <w:rFonts w:asciiTheme="majorHAnsi" w:hAnsiTheme="majorHAnsi" w:cstheme="majorHAnsi"/>
        </w:rPr>
      </w:pPr>
    </w:p>
    <w:p w14:paraId="316A9A33"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Motion – Inspection Software</w:t>
      </w:r>
    </w:p>
    <w:p w14:paraId="61AA6460"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A motion was made to accept the proposal and quote from Project Hub, subject to final legal review, negotiations and County Commissioners' approval.</w:t>
      </w:r>
    </w:p>
    <w:p w14:paraId="60D9AC83"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Motion carried unanimously. </w:t>
      </w:r>
    </w:p>
    <w:p w14:paraId="7FEDC22C" w14:textId="77777777" w:rsidR="009C33AD" w:rsidRDefault="009C33AD" w:rsidP="009C33AD">
      <w:pPr>
        <w:tabs>
          <w:tab w:val="center" w:pos="4320"/>
          <w:tab w:val="right" w:pos="8640"/>
        </w:tabs>
        <w:rPr>
          <w:rFonts w:asciiTheme="majorHAnsi" w:hAnsiTheme="majorHAnsi" w:cstheme="majorHAnsi"/>
          <w:b/>
          <w:bCs/>
          <w:u w:val="single"/>
        </w:rPr>
      </w:pPr>
    </w:p>
    <w:p w14:paraId="5F3F1183" w14:textId="34136303" w:rsidR="009C33AD" w:rsidRDefault="009C33AD" w:rsidP="009C33AD">
      <w:pPr>
        <w:tabs>
          <w:tab w:val="center" w:pos="4320"/>
          <w:tab w:val="right" w:pos="8640"/>
        </w:tabs>
        <w:rPr>
          <w:rFonts w:asciiTheme="majorHAnsi" w:hAnsiTheme="majorHAnsi" w:cstheme="majorHAnsi"/>
          <w:u w:val="single"/>
        </w:rPr>
      </w:pPr>
      <w:r w:rsidRPr="006D2F30">
        <w:rPr>
          <w:rFonts w:asciiTheme="majorHAnsi" w:hAnsiTheme="majorHAnsi" w:cstheme="majorHAnsi"/>
          <w:u w:val="single"/>
        </w:rPr>
        <w:t>General Sanitarian</w:t>
      </w:r>
      <w:r>
        <w:rPr>
          <w:rFonts w:asciiTheme="majorHAnsi" w:hAnsiTheme="majorHAnsi" w:cstheme="majorHAnsi"/>
          <w:u w:val="single"/>
        </w:rPr>
        <w:t xml:space="preserve">/Environmental Inspector- </w:t>
      </w:r>
      <w:r w:rsidR="004B470C">
        <w:rPr>
          <w:rFonts w:asciiTheme="majorHAnsi" w:hAnsiTheme="majorHAnsi" w:cstheme="majorHAnsi"/>
          <w:u w:val="single"/>
        </w:rPr>
        <w:t>Mark Krantz</w:t>
      </w:r>
    </w:p>
    <w:p w14:paraId="7365E45B"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Mark Krantz reported approximately 15 septic inspections since the previous meeting.</w:t>
      </w:r>
    </w:p>
    <w:p w14:paraId="2AF78D09" w14:textId="77777777" w:rsidR="00B358C6" w:rsidRPr="00B358C6" w:rsidRDefault="00B358C6" w:rsidP="00B358C6">
      <w:pPr>
        <w:tabs>
          <w:tab w:val="center" w:pos="4320"/>
          <w:tab w:val="right" w:pos="8640"/>
        </w:tabs>
        <w:rPr>
          <w:rFonts w:asciiTheme="majorHAnsi" w:hAnsiTheme="majorHAnsi" w:cstheme="majorHAnsi"/>
        </w:rPr>
      </w:pPr>
    </w:p>
    <w:p w14:paraId="26F676F7"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A failed septic system involving raw sewage was identified and is being addressed cooperatively with the property owner.</w:t>
      </w:r>
    </w:p>
    <w:p w14:paraId="3A905EE2" w14:textId="77777777" w:rsidR="00B358C6" w:rsidRPr="00B358C6" w:rsidRDefault="00B358C6" w:rsidP="00B358C6">
      <w:pPr>
        <w:tabs>
          <w:tab w:val="center" w:pos="4320"/>
          <w:tab w:val="right" w:pos="8640"/>
        </w:tabs>
        <w:rPr>
          <w:rFonts w:asciiTheme="majorHAnsi" w:hAnsiTheme="majorHAnsi" w:cstheme="majorHAnsi"/>
        </w:rPr>
      </w:pPr>
    </w:p>
    <w:p w14:paraId="583E979A"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Commercial septic reviews are also underway for:</w:t>
      </w:r>
    </w:p>
    <w:p w14:paraId="744ADFC9" w14:textId="77777777" w:rsidR="00B358C6" w:rsidRPr="00B358C6" w:rsidRDefault="00B358C6" w:rsidP="00B358C6">
      <w:pPr>
        <w:numPr>
          <w:ilvl w:val="0"/>
          <w:numId w:val="37"/>
        </w:numPr>
        <w:tabs>
          <w:tab w:val="center" w:pos="4320"/>
          <w:tab w:val="right" w:pos="8640"/>
        </w:tabs>
        <w:rPr>
          <w:rFonts w:asciiTheme="majorHAnsi" w:hAnsiTheme="majorHAnsi" w:cstheme="majorHAnsi"/>
        </w:rPr>
      </w:pPr>
      <w:r w:rsidRPr="00B358C6">
        <w:rPr>
          <w:rFonts w:asciiTheme="majorHAnsi" w:hAnsiTheme="majorHAnsi" w:cstheme="majorHAnsi"/>
        </w:rPr>
        <w:t xml:space="preserve">Victoria Golf Course </w:t>
      </w:r>
    </w:p>
    <w:p w14:paraId="777810FC" w14:textId="77777777" w:rsidR="00B358C6" w:rsidRDefault="00B358C6" w:rsidP="00B358C6">
      <w:pPr>
        <w:numPr>
          <w:ilvl w:val="0"/>
          <w:numId w:val="37"/>
        </w:numPr>
        <w:tabs>
          <w:tab w:val="center" w:pos="4320"/>
          <w:tab w:val="right" w:pos="8640"/>
        </w:tabs>
        <w:rPr>
          <w:rFonts w:asciiTheme="majorHAnsi" w:hAnsiTheme="majorHAnsi" w:cstheme="majorHAnsi"/>
        </w:rPr>
      </w:pPr>
      <w:r w:rsidRPr="00B358C6">
        <w:rPr>
          <w:rFonts w:asciiTheme="majorHAnsi" w:hAnsiTheme="majorHAnsi" w:cstheme="majorHAnsi"/>
        </w:rPr>
        <w:t xml:space="preserve">Mission One </w:t>
      </w:r>
    </w:p>
    <w:p w14:paraId="1BC5C73A" w14:textId="77777777" w:rsidR="00B358C6" w:rsidRPr="00B358C6" w:rsidRDefault="00B358C6" w:rsidP="00B358C6">
      <w:pPr>
        <w:tabs>
          <w:tab w:val="center" w:pos="4320"/>
          <w:tab w:val="right" w:pos="8640"/>
        </w:tabs>
        <w:ind w:left="720"/>
        <w:rPr>
          <w:rFonts w:asciiTheme="majorHAnsi" w:hAnsiTheme="majorHAnsi" w:cstheme="majorHAnsi"/>
        </w:rPr>
      </w:pPr>
    </w:p>
    <w:p w14:paraId="54309433"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Residential Health Concern</w:t>
      </w:r>
    </w:p>
    <w:p w14:paraId="66B23DB8"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department responded to a report involving residents living without electricity or running water. Staff are working with community partners to address food and housing needs and identify more suitable housing.</w:t>
      </w:r>
    </w:p>
    <w:p w14:paraId="6C8881C9" w14:textId="77777777" w:rsidR="00B358C6" w:rsidRPr="00B358C6" w:rsidRDefault="00B358C6" w:rsidP="00B358C6">
      <w:pPr>
        <w:tabs>
          <w:tab w:val="center" w:pos="4320"/>
          <w:tab w:val="right" w:pos="8640"/>
        </w:tabs>
        <w:rPr>
          <w:rFonts w:asciiTheme="majorHAnsi" w:hAnsiTheme="majorHAnsi" w:cstheme="majorHAnsi"/>
        </w:rPr>
      </w:pPr>
    </w:p>
    <w:p w14:paraId="5EF6A9D6" w14:textId="4BE7E0A6"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Lyn</w:t>
      </w:r>
      <w:r>
        <w:rPr>
          <w:rFonts w:asciiTheme="majorHAnsi" w:hAnsiTheme="majorHAnsi" w:cstheme="majorHAnsi"/>
          <w:b/>
          <w:bCs/>
        </w:rPr>
        <w:t>n</w:t>
      </w:r>
      <w:r w:rsidRPr="00B358C6">
        <w:rPr>
          <w:rFonts w:asciiTheme="majorHAnsi" w:hAnsiTheme="majorHAnsi" w:cstheme="majorHAnsi"/>
          <w:b/>
          <w:bCs/>
        </w:rPr>
        <w:t>ville Apartments</w:t>
      </w:r>
    </w:p>
    <w:p w14:paraId="37DE6975" w14:textId="7A8152BB"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Staff continue working with the Town of Ly</w:t>
      </w:r>
      <w:r>
        <w:rPr>
          <w:rFonts w:asciiTheme="majorHAnsi" w:hAnsiTheme="majorHAnsi" w:cstheme="majorHAnsi"/>
        </w:rPr>
        <w:t>n</w:t>
      </w:r>
      <w:r w:rsidRPr="00B358C6">
        <w:rPr>
          <w:rFonts w:asciiTheme="majorHAnsi" w:hAnsiTheme="majorHAnsi" w:cstheme="majorHAnsi"/>
        </w:rPr>
        <w:t>nville, property management and residents regarding conditions at the Lyn</w:t>
      </w:r>
      <w:r>
        <w:rPr>
          <w:rFonts w:asciiTheme="majorHAnsi" w:hAnsiTheme="majorHAnsi" w:cstheme="majorHAnsi"/>
        </w:rPr>
        <w:t>n</w:t>
      </w:r>
      <w:r w:rsidRPr="00B358C6">
        <w:rPr>
          <w:rFonts w:asciiTheme="majorHAnsi" w:hAnsiTheme="majorHAnsi" w:cstheme="majorHAnsi"/>
        </w:rPr>
        <w:t>ville apartment complex.</w:t>
      </w:r>
    </w:p>
    <w:p w14:paraId="6A808ADD"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Recent improvements include a new roof. Staff reported that conditions have improved, although additional work remains necessary. The Board discussed developing a more specific list of remediation expectations.</w:t>
      </w:r>
    </w:p>
    <w:p w14:paraId="66EAE0B8" w14:textId="77777777" w:rsidR="00B358C6" w:rsidRPr="00B358C6" w:rsidRDefault="00B358C6" w:rsidP="00B358C6">
      <w:pPr>
        <w:tabs>
          <w:tab w:val="center" w:pos="4320"/>
          <w:tab w:val="right" w:pos="8640"/>
        </w:tabs>
        <w:rPr>
          <w:rFonts w:asciiTheme="majorHAnsi" w:hAnsiTheme="majorHAnsi" w:cstheme="majorHAnsi"/>
        </w:rPr>
      </w:pPr>
    </w:p>
    <w:p w14:paraId="605C2690"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The proposed Health Hazard Ordinance is expected to provide additional enforcement authority once adopted, including a formal complaint, correction, appeal and abatement process. </w:t>
      </w:r>
    </w:p>
    <w:p w14:paraId="50DE6DC5" w14:textId="77777777" w:rsidR="00B358C6" w:rsidRPr="00B358C6" w:rsidRDefault="00B358C6" w:rsidP="00B358C6">
      <w:pPr>
        <w:tabs>
          <w:tab w:val="center" w:pos="4320"/>
          <w:tab w:val="right" w:pos="8640"/>
        </w:tabs>
        <w:rPr>
          <w:rFonts w:asciiTheme="majorHAnsi" w:hAnsiTheme="majorHAnsi" w:cstheme="majorHAnsi"/>
        </w:rPr>
      </w:pPr>
    </w:p>
    <w:p w14:paraId="4A4039D4"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lastRenderedPageBreak/>
        <w:t>Septic Waste Disposal</w:t>
      </w:r>
    </w:p>
    <w:p w14:paraId="1CF759DA"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Board discussed ongoing challenges with septic haulers finding locations to dispose of waste following changes to Evansville's receiving system.</w:t>
      </w:r>
    </w:p>
    <w:p w14:paraId="583EBFE2" w14:textId="77777777" w:rsid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Boonville is working toward operating its receiving facility in a limited capacity once necessary parts are received. The Board noted that addressing the regional issue will likely require cooperation among multiple smaller systems. </w:t>
      </w:r>
    </w:p>
    <w:p w14:paraId="4AB7AAF6" w14:textId="77777777" w:rsidR="00B358C6" w:rsidRPr="00B358C6" w:rsidRDefault="00B358C6" w:rsidP="00B358C6">
      <w:pPr>
        <w:tabs>
          <w:tab w:val="center" w:pos="4320"/>
          <w:tab w:val="right" w:pos="8640"/>
        </w:tabs>
        <w:rPr>
          <w:rFonts w:asciiTheme="majorHAnsi" w:hAnsiTheme="majorHAnsi" w:cstheme="majorHAnsi"/>
        </w:rPr>
      </w:pPr>
    </w:p>
    <w:p w14:paraId="7A542A13" w14:textId="77777777" w:rsidR="00B358C6" w:rsidRPr="00B358C6" w:rsidRDefault="00B358C6" w:rsidP="00B358C6">
      <w:pPr>
        <w:tabs>
          <w:tab w:val="center" w:pos="4320"/>
          <w:tab w:val="right" w:pos="8640"/>
        </w:tabs>
        <w:rPr>
          <w:rFonts w:asciiTheme="majorHAnsi" w:hAnsiTheme="majorHAnsi" w:cstheme="majorHAnsi"/>
          <w:b/>
          <w:bCs/>
        </w:rPr>
      </w:pPr>
      <w:r w:rsidRPr="00B358C6">
        <w:rPr>
          <w:rFonts w:asciiTheme="majorHAnsi" w:hAnsiTheme="majorHAnsi" w:cstheme="majorHAnsi"/>
          <w:b/>
          <w:bCs/>
        </w:rPr>
        <w:t>Cypress Creek / MS4</w:t>
      </w:r>
    </w:p>
    <w:p w14:paraId="09DF071A"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The Board discussed the Soil Conservation Service's upcoming work involving the Cypress Creek watershed and potential coordination with septic system information.</w:t>
      </w:r>
    </w:p>
    <w:p w14:paraId="4C202F03" w14:textId="77777777" w:rsidR="00B358C6" w:rsidRPr="00B358C6" w:rsidRDefault="00B358C6" w:rsidP="00B358C6">
      <w:pPr>
        <w:tabs>
          <w:tab w:val="center" w:pos="4320"/>
          <w:tab w:val="right" w:pos="8640"/>
        </w:tabs>
        <w:rPr>
          <w:rFonts w:asciiTheme="majorHAnsi" w:hAnsiTheme="majorHAnsi" w:cstheme="majorHAnsi"/>
        </w:rPr>
      </w:pPr>
      <w:r w:rsidRPr="00B358C6">
        <w:rPr>
          <w:rFonts w:asciiTheme="majorHAnsi" w:hAnsiTheme="majorHAnsi" w:cstheme="majorHAnsi"/>
        </w:rPr>
        <w:t xml:space="preserve">The </w:t>
      </w:r>
      <w:proofErr w:type="gramStart"/>
      <w:r w:rsidRPr="00B358C6">
        <w:rPr>
          <w:rFonts w:asciiTheme="majorHAnsi" w:hAnsiTheme="majorHAnsi" w:cstheme="majorHAnsi"/>
        </w:rPr>
        <w:t>City</w:t>
      </w:r>
      <w:proofErr w:type="gramEnd"/>
      <w:r w:rsidRPr="00B358C6">
        <w:rPr>
          <w:rFonts w:asciiTheme="majorHAnsi" w:hAnsiTheme="majorHAnsi" w:cstheme="majorHAnsi"/>
        </w:rPr>
        <w:t xml:space="preserve"> has also received notification regarding the MS4 stormwater program, which may eventually require mapping waterways contributing to Cypress Creek. </w:t>
      </w:r>
    </w:p>
    <w:p w14:paraId="118FAE6D" w14:textId="77777777" w:rsidR="009C33AD" w:rsidRPr="006D2F30" w:rsidRDefault="009C33AD" w:rsidP="009C33AD">
      <w:pPr>
        <w:tabs>
          <w:tab w:val="center" w:pos="4320"/>
          <w:tab w:val="right" w:pos="8640"/>
        </w:tabs>
        <w:rPr>
          <w:rFonts w:asciiTheme="majorHAnsi" w:hAnsiTheme="majorHAnsi" w:cstheme="majorHAnsi"/>
        </w:rPr>
      </w:pPr>
    </w:p>
    <w:p w14:paraId="50234B49" w14:textId="7CD61889" w:rsidR="009C33AD" w:rsidRDefault="009C33AD" w:rsidP="009C33AD">
      <w:pPr>
        <w:tabs>
          <w:tab w:val="center" w:pos="4320"/>
          <w:tab w:val="right" w:pos="8640"/>
        </w:tabs>
        <w:rPr>
          <w:rFonts w:asciiTheme="majorHAnsi" w:hAnsiTheme="majorHAnsi" w:cstheme="majorHAnsi"/>
          <w:u w:val="single"/>
        </w:rPr>
      </w:pPr>
      <w:r w:rsidRPr="006D2F30">
        <w:rPr>
          <w:rFonts w:asciiTheme="majorHAnsi" w:hAnsiTheme="majorHAnsi" w:cstheme="majorHAnsi"/>
          <w:u w:val="single"/>
        </w:rPr>
        <w:t>Public Health Nurse-</w:t>
      </w:r>
      <w:r>
        <w:rPr>
          <w:rFonts w:asciiTheme="majorHAnsi" w:hAnsiTheme="majorHAnsi" w:cstheme="majorHAnsi"/>
          <w:u w:val="single"/>
        </w:rPr>
        <w:t xml:space="preserve"> </w:t>
      </w:r>
      <w:r w:rsidRPr="006D2F30">
        <w:rPr>
          <w:rFonts w:asciiTheme="majorHAnsi" w:hAnsiTheme="majorHAnsi" w:cstheme="majorHAnsi"/>
          <w:u w:val="single"/>
        </w:rPr>
        <w:t xml:space="preserve">Sarah </w:t>
      </w:r>
      <w:proofErr w:type="spellStart"/>
      <w:r w:rsidRPr="006D2F30">
        <w:rPr>
          <w:rFonts w:asciiTheme="majorHAnsi" w:hAnsiTheme="majorHAnsi" w:cstheme="majorHAnsi"/>
          <w:u w:val="single"/>
        </w:rPr>
        <w:t>Godshal</w:t>
      </w:r>
      <w:r w:rsidR="0003029A">
        <w:rPr>
          <w:rFonts w:asciiTheme="majorHAnsi" w:hAnsiTheme="majorHAnsi" w:cstheme="majorHAnsi"/>
          <w:u w:val="single"/>
        </w:rPr>
        <w:t>l</w:t>
      </w:r>
      <w:proofErr w:type="spellEnd"/>
      <w:r w:rsidR="00445041">
        <w:rPr>
          <w:rFonts w:asciiTheme="majorHAnsi" w:hAnsiTheme="majorHAnsi" w:cstheme="majorHAnsi"/>
          <w:u w:val="single"/>
        </w:rPr>
        <w:t>/Amy Willis</w:t>
      </w:r>
    </w:p>
    <w:p w14:paraId="5FF4A7BD"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July activities included:</w:t>
      </w:r>
    </w:p>
    <w:p w14:paraId="47D3DF24"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Back-to-school vaccination clinics on July 7 and July 21 </w:t>
      </w:r>
    </w:p>
    <w:p w14:paraId="26244DFC"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Strong response and increased appointment requests </w:t>
      </w:r>
    </w:p>
    <w:p w14:paraId="59D07138"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Coordination with the school corporation for additional clinic promotion </w:t>
      </w:r>
    </w:p>
    <w:p w14:paraId="2C9465C9"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Increased requests for children's immunization records </w:t>
      </w:r>
    </w:p>
    <w:p w14:paraId="54118DD6"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Partnership with Warrick County EMA at the county fair </w:t>
      </w:r>
    </w:p>
    <w:p w14:paraId="407B1EF6"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Distribution of cooling towels, water, hydration packets, mosquito-repellent bands and sunscreen </w:t>
      </w:r>
    </w:p>
    <w:p w14:paraId="4E5FA380"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TB patients reported as stable and under care of private providers </w:t>
      </w:r>
    </w:p>
    <w:p w14:paraId="46104110" w14:textId="77777777" w:rsidR="00445041" w:rsidRP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Continued orientation and training for new nurse Amy </w:t>
      </w:r>
    </w:p>
    <w:p w14:paraId="789CDB4D" w14:textId="77777777" w:rsidR="00445041" w:rsidRDefault="00445041" w:rsidP="00445041">
      <w:pPr>
        <w:numPr>
          <w:ilvl w:val="0"/>
          <w:numId w:val="38"/>
        </w:numPr>
        <w:tabs>
          <w:tab w:val="center" w:pos="4320"/>
          <w:tab w:val="right" w:pos="8640"/>
        </w:tabs>
        <w:rPr>
          <w:rFonts w:asciiTheme="majorHAnsi" w:hAnsiTheme="majorHAnsi" w:cstheme="majorHAnsi"/>
        </w:rPr>
      </w:pPr>
      <w:r w:rsidRPr="00445041">
        <w:rPr>
          <w:rFonts w:asciiTheme="majorHAnsi" w:hAnsiTheme="majorHAnsi" w:cstheme="majorHAnsi"/>
        </w:rPr>
        <w:t xml:space="preserve">Completion of FEMA mass fatality and rule-setting training by Sarah </w:t>
      </w:r>
    </w:p>
    <w:p w14:paraId="68BA2D8D" w14:textId="77777777" w:rsidR="00445041" w:rsidRPr="00445041" w:rsidRDefault="00445041" w:rsidP="00445041">
      <w:pPr>
        <w:tabs>
          <w:tab w:val="center" w:pos="4320"/>
          <w:tab w:val="right" w:pos="8640"/>
        </w:tabs>
        <w:ind w:left="720"/>
        <w:rPr>
          <w:rFonts w:asciiTheme="majorHAnsi" w:hAnsiTheme="majorHAnsi" w:cstheme="majorHAnsi"/>
        </w:rPr>
      </w:pPr>
    </w:p>
    <w:p w14:paraId="349606AB" w14:textId="77777777" w:rsid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 xml:space="preserve">The Board discussed recent media reports concerning potential changes to vaccine requirements. Staff stated that no official guidance had been received from the Indiana Department of Health and that the department would continue following current vaccine schedules and recommendations until official guidance is issued. </w:t>
      </w:r>
    </w:p>
    <w:p w14:paraId="3AA0784E" w14:textId="77777777" w:rsidR="00445041" w:rsidRDefault="00445041" w:rsidP="00445041">
      <w:pPr>
        <w:tabs>
          <w:tab w:val="center" w:pos="4320"/>
          <w:tab w:val="right" w:pos="8640"/>
        </w:tabs>
        <w:rPr>
          <w:rFonts w:asciiTheme="majorHAnsi" w:hAnsiTheme="majorHAnsi" w:cstheme="majorHAnsi"/>
        </w:rPr>
      </w:pPr>
    </w:p>
    <w:p w14:paraId="52DB983F"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Amy provided an update on her transition into the public health nursing position.</w:t>
      </w:r>
    </w:p>
    <w:p w14:paraId="4D6C9083"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Training and activities included:</w:t>
      </w:r>
    </w:p>
    <w:p w14:paraId="58F0D372" w14:textId="77777777" w:rsidR="00445041" w:rsidRP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Immunization training </w:t>
      </w:r>
    </w:p>
    <w:p w14:paraId="29EC9ECC" w14:textId="77777777" w:rsidR="00445041" w:rsidRP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Approval to administer and read Mantoux TB tests </w:t>
      </w:r>
    </w:p>
    <w:p w14:paraId="7594BE8A" w14:textId="77777777" w:rsidR="00445041" w:rsidRP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Upcoming "train-the-trainer" training related to smoking and vaping prevention </w:t>
      </w:r>
    </w:p>
    <w:p w14:paraId="665EAA71" w14:textId="77777777" w:rsidR="00445041" w:rsidRP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Participation in community outreach events </w:t>
      </w:r>
    </w:p>
    <w:p w14:paraId="58BDAA0F" w14:textId="77777777" w:rsidR="00445041" w:rsidRP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Back-to-school outreach at Boonville High School </w:t>
      </w:r>
    </w:p>
    <w:p w14:paraId="7F31E8B2" w14:textId="77777777" w:rsidR="00445041" w:rsidRP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Blood pressure screenings at senior centers </w:t>
      </w:r>
    </w:p>
    <w:p w14:paraId="38B90068" w14:textId="77777777" w:rsidR="00445041" w:rsidRP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Work on a fall-prevention program </w:t>
      </w:r>
    </w:p>
    <w:p w14:paraId="2C51667B" w14:textId="77777777" w:rsidR="00445041" w:rsidRDefault="00445041" w:rsidP="00445041">
      <w:pPr>
        <w:numPr>
          <w:ilvl w:val="0"/>
          <w:numId w:val="39"/>
        </w:numPr>
        <w:tabs>
          <w:tab w:val="center" w:pos="4320"/>
          <w:tab w:val="right" w:pos="8640"/>
        </w:tabs>
        <w:rPr>
          <w:rFonts w:asciiTheme="majorHAnsi" w:hAnsiTheme="majorHAnsi" w:cstheme="majorHAnsi"/>
        </w:rPr>
      </w:pPr>
      <w:r w:rsidRPr="00445041">
        <w:rPr>
          <w:rFonts w:asciiTheme="majorHAnsi" w:hAnsiTheme="majorHAnsi" w:cstheme="majorHAnsi"/>
        </w:rPr>
        <w:t xml:space="preserve">Increased public health education through Facebook </w:t>
      </w:r>
    </w:p>
    <w:p w14:paraId="1E3E3EF9" w14:textId="77777777" w:rsidR="00445041" w:rsidRPr="00445041" w:rsidRDefault="00445041" w:rsidP="00445041">
      <w:pPr>
        <w:tabs>
          <w:tab w:val="center" w:pos="4320"/>
          <w:tab w:val="right" w:pos="8640"/>
        </w:tabs>
        <w:ind w:left="720"/>
        <w:rPr>
          <w:rFonts w:asciiTheme="majorHAnsi" w:hAnsiTheme="majorHAnsi" w:cstheme="majorHAnsi"/>
        </w:rPr>
      </w:pPr>
    </w:p>
    <w:p w14:paraId="49D54836"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 xml:space="preserve">The Board also discussed opportunities to coordinate with the Vanderburgh County Community Action Team regarding September Safe Sleep Month and October infant-loss awareness activities. </w:t>
      </w:r>
    </w:p>
    <w:p w14:paraId="722D5200" w14:textId="77777777" w:rsidR="00445041" w:rsidRPr="00445041" w:rsidRDefault="00445041" w:rsidP="00445041">
      <w:pPr>
        <w:tabs>
          <w:tab w:val="center" w:pos="4320"/>
          <w:tab w:val="right" w:pos="8640"/>
        </w:tabs>
        <w:rPr>
          <w:rFonts w:asciiTheme="majorHAnsi" w:hAnsiTheme="majorHAnsi" w:cstheme="majorHAnsi"/>
        </w:rPr>
      </w:pPr>
    </w:p>
    <w:p w14:paraId="0EF0F2A6" w14:textId="34A9DB28" w:rsidR="0003029A" w:rsidRPr="004B470C" w:rsidRDefault="009C33AD" w:rsidP="004B470C">
      <w:pPr>
        <w:tabs>
          <w:tab w:val="center" w:pos="4320"/>
          <w:tab w:val="right" w:pos="8640"/>
        </w:tabs>
        <w:rPr>
          <w:rFonts w:asciiTheme="majorHAnsi" w:hAnsiTheme="majorHAnsi" w:cstheme="majorHAnsi"/>
        </w:rPr>
      </w:pPr>
      <w:r w:rsidRPr="004B470C">
        <w:rPr>
          <w:rFonts w:asciiTheme="majorHAnsi" w:hAnsiTheme="majorHAnsi" w:cstheme="majorHAnsi"/>
          <w:u w:val="single"/>
        </w:rPr>
        <w:lastRenderedPageBreak/>
        <w:t xml:space="preserve">Client Relations/Outreach- Angelina </w:t>
      </w:r>
      <w:proofErr w:type="spellStart"/>
      <w:r w:rsidRPr="004B470C">
        <w:rPr>
          <w:rFonts w:asciiTheme="majorHAnsi" w:hAnsiTheme="majorHAnsi" w:cstheme="majorHAnsi"/>
          <w:u w:val="single"/>
        </w:rPr>
        <w:t>Pribble</w:t>
      </w:r>
      <w:proofErr w:type="spellEnd"/>
    </w:p>
    <w:p w14:paraId="14BB3B8E"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Recent activities included:</w:t>
      </w:r>
    </w:p>
    <w:p w14:paraId="6DE87872" w14:textId="77777777" w:rsidR="00445041" w:rsidRPr="00445041" w:rsidRDefault="00445041" w:rsidP="00445041">
      <w:pPr>
        <w:numPr>
          <w:ilvl w:val="0"/>
          <w:numId w:val="40"/>
        </w:numPr>
        <w:tabs>
          <w:tab w:val="center" w:pos="4320"/>
          <w:tab w:val="right" w:pos="8640"/>
        </w:tabs>
        <w:rPr>
          <w:rFonts w:asciiTheme="majorHAnsi" w:hAnsiTheme="majorHAnsi" w:cstheme="majorHAnsi"/>
        </w:rPr>
      </w:pPr>
      <w:r w:rsidRPr="00445041">
        <w:rPr>
          <w:rFonts w:asciiTheme="majorHAnsi" w:hAnsiTheme="majorHAnsi" w:cstheme="majorHAnsi"/>
        </w:rPr>
        <w:t xml:space="preserve">Newburgh back-to-school events </w:t>
      </w:r>
    </w:p>
    <w:p w14:paraId="0A61A0A8" w14:textId="2D5618CA" w:rsidR="00445041" w:rsidRPr="00445041" w:rsidRDefault="00445041" w:rsidP="00445041">
      <w:pPr>
        <w:numPr>
          <w:ilvl w:val="0"/>
          <w:numId w:val="40"/>
        </w:numPr>
        <w:tabs>
          <w:tab w:val="center" w:pos="4320"/>
          <w:tab w:val="right" w:pos="8640"/>
        </w:tabs>
        <w:rPr>
          <w:rFonts w:asciiTheme="majorHAnsi" w:hAnsiTheme="majorHAnsi" w:cstheme="majorHAnsi"/>
        </w:rPr>
      </w:pPr>
      <w:r w:rsidRPr="00445041">
        <w:rPr>
          <w:rFonts w:asciiTheme="majorHAnsi" w:hAnsiTheme="majorHAnsi" w:cstheme="majorHAnsi"/>
        </w:rPr>
        <w:t>L</w:t>
      </w:r>
      <w:r>
        <w:rPr>
          <w:rFonts w:asciiTheme="majorHAnsi" w:hAnsiTheme="majorHAnsi" w:cstheme="majorHAnsi"/>
        </w:rPr>
        <w:t>ou Dennis</w:t>
      </w:r>
      <w:r w:rsidRPr="00445041">
        <w:rPr>
          <w:rFonts w:asciiTheme="majorHAnsi" w:hAnsiTheme="majorHAnsi" w:cstheme="majorHAnsi"/>
        </w:rPr>
        <w:t xml:space="preserve"> Park back-to-school event </w:t>
      </w:r>
    </w:p>
    <w:p w14:paraId="5E5D0E98"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Upcoming activities include:</w:t>
      </w:r>
    </w:p>
    <w:p w14:paraId="3305B496" w14:textId="77777777" w:rsidR="00445041" w:rsidRPr="00445041" w:rsidRDefault="00445041" w:rsidP="00445041">
      <w:pPr>
        <w:numPr>
          <w:ilvl w:val="0"/>
          <w:numId w:val="41"/>
        </w:numPr>
        <w:tabs>
          <w:tab w:val="center" w:pos="4320"/>
          <w:tab w:val="right" w:pos="8640"/>
        </w:tabs>
        <w:rPr>
          <w:rFonts w:asciiTheme="majorHAnsi" w:hAnsiTheme="majorHAnsi" w:cstheme="majorHAnsi"/>
        </w:rPr>
      </w:pPr>
      <w:r w:rsidRPr="00445041">
        <w:rPr>
          <w:rFonts w:asciiTheme="majorHAnsi" w:hAnsiTheme="majorHAnsi" w:cstheme="majorHAnsi"/>
        </w:rPr>
        <w:t xml:space="preserve">National Night Out </w:t>
      </w:r>
    </w:p>
    <w:p w14:paraId="7CEDB063" w14:textId="77777777" w:rsidR="00445041" w:rsidRPr="00445041" w:rsidRDefault="00445041" w:rsidP="00445041">
      <w:pPr>
        <w:numPr>
          <w:ilvl w:val="0"/>
          <w:numId w:val="41"/>
        </w:numPr>
        <w:tabs>
          <w:tab w:val="center" w:pos="4320"/>
          <w:tab w:val="right" w:pos="8640"/>
        </w:tabs>
        <w:rPr>
          <w:rFonts w:asciiTheme="majorHAnsi" w:hAnsiTheme="majorHAnsi" w:cstheme="majorHAnsi"/>
        </w:rPr>
      </w:pPr>
      <w:r w:rsidRPr="00445041">
        <w:rPr>
          <w:rFonts w:asciiTheme="majorHAnsi" w:hAnsiTheme="majorHAnsi" w:cstheme="majorHAnsi"/>
        </w:rPr>
        <w:t xml:space="preserve">"Well, She Is Strong" educational series </w:t>
      </w:r>
    </w:p>
    <w:p w14:paraId="4594B442" w14:textId="77777777" w:rsidR="00445041" w:rsidRPr="00445041" w:rsidRDefault="00445041" w:rsidP="00445041">
      <w:pPr>
        <w:numPr>
          <w:ilvl w:val="0"/>
          <w:numId w:val="41"/>
        </w:numPr>
        <w:tabs>
          <w:tab w:val="center" w:pos="4320"/>
          <w:tab w:val="right" w:pos="8640"/>
        </w:tabs>
        <w:rPr>
          <w:rFonts w:asciiTheme="majorHAnsi" w:hAnsiTheme="majorHAnsi" w:cstheme="majorHAnsi"/>
        </w:rPr>
      </w:pPr>
      <w:r w:rsidRPr="00445041">
        <w:rPr>
          <w:rFonts w:asciiTheme="majorHAnsi" w:hAnsiTheme="majorHAnsi" w:cstheme="majorHAnsi"/>
        </w:rPr>
        <w:t xml:space="preserve">Cowboy Con/Bread of Life Ministries event </w:t>
      </w:r>
    </w:p>
    <w:p w14:paraId="74D43033" w14:textId="77777777" w:rsidR="00445041" w:rsidRPr="00445041" w:rsidRDefault="00445041" w:rsidP="00445041">
      <w:pPr>
        <w:numPr>
          <w:ilvl w:val="0"/>
          <w:numId w:val="41"/>
        </w:numPr>
        <w:tabs>
          <w:tab w:val="center" w:pos="4320"/>
          <w:tab w:val="right" w:pos="8640"/>
        </w:tabs>
        <w:rPr>
          <w:rFonts w:asciiTheme="majorHAnsi" w:hAnsiTheme="majorHAnsi" w:cstheme="majorHAnsi"/>
        </w:rPr>
      </w:pPr>
      <w:r w:rsidRPr="00445041">
        <w:rPr>
          <w:rFonts w:asciiTheme="majorHAnsi" w:hAnsiTheme="majorHAnsi" w:cstheme="majorHAnsi"/>
        </w:rPr>
        <w:t xml:space="preserve">World First Aid Day </w:t>
      </w:r>
    </w:p>
    <w:p w14:paraId="0B4A07C5" w14:textId="77777777" w:rsidR="00445041" w:rsidRPr="00445041" w:rsidRDefault="00445041" w:rsidP="00445041">
      <w:pPr>
        <w:numPr>
          <w:ilvl w:val="0"/>
          <w:numId w:val="41"/>
        </w:numPr>
        <w:tabs>
          <w:tab w:val="center" w:pos="4320"/>
          <w:tab w:val="right" w:pos="8640"/>
        </w:tabs>
        <w:rPr>
          <w:rFonts w:asciiTheme="majorHAnsi" w:hAnsiTheme="majorHAnsi" w:cstheme="majorHAnsi"/>
        </w:rPr>
      </w:pPr>
      <w:r w:rsidRPr="00445041">
        <w:rPr>
          <w:rFonts w:asciiTheme="majorHAnsi" w:hAnsiTheme="majorHAnsi" w:cstheme="majorHAnsi"/>
        </w:rPr>
        <w:t xml:space="preserve">Newburgh Fall Festival </w:t>
      </w:r>
    </w:p>
    <w:p w14:paraId="3218D221" w14:textId="77777777" w:rsidR="00445041" w:rsidRPr="00445041" w:rsidRDefault="00445041" w:rsidP="00445041">
      <w:pPr>
        <w:numPr>
          <w:ilvl w:val="0"/>
          <w:numId w:val="41"/>
        </w:numPr>
        <w:tabs>
          <w:tab w:val="center" w:pos="4320"/>
          <w:tab w:val="right" w:pos="8640"/>
        </w:tabs>
        <w:rPr>
          <w:rFonts w:asciiTheme="majorHAnsi" w:hAnsiTheme="majorHAnsi" w:cstheme="majorHAnsi"/>
        </w:rPr>
      </w:pPr>
      <w:r w:rsidRPr="00445041">
        <w:rPr>
          <w:rFonts w:asciiTheme="majorHAnsi" w:hAnsiTheme="majorHAnsi" w:cstheme="majorHAnsi"/>
        </w:rPr>
        <w:t xml:space="preserve">Boonville Square Flair </w:t>
      </w:r>
    </w:p>
    <w:p w14:paraId="7D42135A" w14:textId="77777777" w:rsidR="00445041" w:rsidRDefault="00445041" w:rsidP="00445041">
      <w:pPr>
        <w:numPr>
          <w:ilvl w:val="0"/>
          <w:numId w:val="41"/>
        </w:numPr>
        <w:tabs>
          <w:tab w:val="center" w:pos="4320"/>
          <w:tab w:val="right" w:pos="8640"/>
        </w:tabs>
        <w:rPr>
          <w:rFonts w:asciiTheme="majorHAnsi" w:hAnsiTheme="majorHAnsi" w:cstheme="majorHAnsi"/>
        </w:rPr>
      </w:pPr>
      <w:r w:rsidRPr="00445041">
        <w:rPr>
          <w:rFonts w:asciiTheme="majorHAnsi" w:hAnsiTheme="majorHAnsi" w:cstheme="majorHAnsi"/>
        </w:rPr>
        <w:t xml:space="preserve">Ronald McDonald House visit </w:t>
      </w:r>
    </w:p>
    <w:p w14:paraId="30152D62" w14:textId="77777777" w:rsidR="00445041" w:rsidRPr="00445041" w:rsidRDefault="00445041" w:rsidP="00445041">
      <w:pPr>
        <w:tabs>
          <w:tab w:val="center" w:pos="4320"/>
          <w:tab w:val="right" w:pos="8640"/>
        </w:tabs>
        <w:ind w:left="720"/>
        <w:rPr>
          <w:rFonts w:asciiTheme="majorHAnsi" w:hAnsiTheme="majorHAnsi" w:cstheme="majorHAnsi"/>
        </w:rPr>
      </w:pPr>
    </w:p>
    <w:p w14:paraId="6AED5BF4"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 xml:space="preserve">The "Well, She Is Strong" series will address nutrition, behavioral health, self-care, safe sleep and staying awake while caring for infants. Community partners will participate in the program. </w:t>
      </w:r>
    </w:p>
    <w:p w14:paraId="6A646005" w14:textId="77777777" w:rsidR="009C33AD" w:rsidRDefault="009C33AD" w:rsidP="009C33AD">
      <w:pPr>
        <w:tabs>
          <w:tab w:val="center" w:pos="4320"/>
          <w:tab w:val="right" w:pos="8640"/>
        </w:tabs>
        <w:rPr>
          <w:rFonts w:asciiTheme="majorHAnsi" w:hAnsiTheme="majorHAnsi" w:cstheme="majorHAnsi"/>
        </w:rPr>
      </w:pPr>
    </w:p>
    <w:p w14:paraId="27C4936F" w14:textId="39604616" w:rsidR="009C33AD" w:rsidRDefault="009C33AD" w:rsidP="009C33AD">
      <w:pPr>
        <w:tabs>
          <w:tab w:val="center" w:pos="4320"/>
          <w:tab w:val="right" w:pos="8640"/>
        </w:tabs>
        <w:rPr>
          <w:rFonts w:asciiTheme="majorHAnsi" w:hAnsiTheme="majorHAnsi" w:cstheme="majorHAnsi"/>
          <w:u w:val="single"/>
        </w:rPr>
      </w:pPr>
      <w:r w:rsidRPr="00EC5C59">
        <w:rPr>
          <w:rFonts w:asciiTheme="majorHAnsi" w:hAnsiTheme="majorHAnsi" w:cstheme="majorHAnsi"/>
          <w:u w:val="single"/>
        </w:rPr>
        <w:t xml:space="preserve">Emergency Preparedness </w:t>
      </w:r>
    </w:p>
    <w:p w14:paraId="18AEE1EE" w14:textId="77777777" w:rsid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Staff participated in a Warrick County EMA tabletop exercise.</w:t>
      </w:r>
    </w:p>
    <w:p w14:paraId="58408D74" w14:textId="77777777" w:rsidR="00445041" w:rsidRPr="00445041" w:rsidRDefault="00445041" w:rsidP="00445041">
      <w:pPr>
        <w:tabs>
          <w:tab w:val="center" w:pos="4320"/>
          <w:tab w:val="right" w:pos="8640"/>
        </w:tabs>
        <w:rPr>
          <w:rFonts w:asciiTheme="majorHAnsi" w:hAnsiTheme="majorHAnsi" w:cstheme="majorHAnsi"/>
        </w:rPr>
      </w:pPr>
    </w:p>
    <w:p w14:paraId="081E305F"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 xml:space="preserve">The PBTT facility was also reported to have improved its compliance status. The Fire Marshal determined that the facility had come into compliance with only minor violations remaining, and IDOH had signed off on the improvements. </w:t>
      </w:r>
    </w:p>
    <w:p w14:paraId="3AA26C9F" w14:textId="2E36568D" w:rsidR="004C7FBC" w:rsidRPr="004B470C" w:rsidRDefault="004C7FBC" w:rsidP="00086B3D">
      <w:pPr>
        <w:tabs>
          <w:tab w:val="center" w:pos="4320"/>
          <w:tab w:val="right" w:pos="8640"/>
        </w:tabs>
        <w:rPr>
          <w:rFonts w:asciiTheme="majorHAnsi" w:hAnsiTheme="majorHAnsi" w:cstheme="majorHAnsi"/>
        </w:rPr>
      </w:pPr>
    </w:p>
    <w:p w14:paraId="3920AAE8" w14:textId="788030E0" w:rsidR="00072D4B" w:rsidRDefault="003E55EC" w:rsidP="00086B3D">
      <w:pPr>
        <w:tabs>
          <w:tab w:val="center" w:pos="4320"/>
          <w:tab w:val="right" w:pos="8640"/>
        </w:tabs>
        <w:rPr>
          <w:rFonts w:asciiTheme="majorHAnsi" w:hAnsiTheme="majorHAnsi" w:cstheme="majorHAnsi"/>
          <w:b/>
          <w:bCs/>
          <w:u w:val="single"/>
        </w:rPr>
      </w:pPr>
      <w:r>
        <w:rPr>
          <w:rFonts w:asciiTheme="majorHAnsi" w:hAnsiTheme="majorHAnsi" w:cstheme="majorHAnsi"/>
          <w:b/>
          <w:bCs/>
          <w:u w:val="single"/>
        </w:rPr>
        <w:t>Old Business</w:t>
      </w:r>
    </w:p>
    <w:p w14:paraId="5277B492" w14:textId="5CD8A5C5" w:rsidR="004B2042" w:rsidRPr="004B2042" w:rsidRDefault="00897EE5" w:rsidP="00086B3D">
      <w:pPr>
        <w:tabs>
          <w:tab w:val="center" w:pos="4320"/>
          <w:tab w:val="right" w:pos="8640"/>
        </w:tabs>
        <w:rPr>
          <w:rFonts w:asciiTheme="majorHAnsi" w:hAnsiTheme="majorHAnsi" w:cstheme="majorHAnsi"/>
          <w:u w:val="single"/>
        </w:rPr>
      </w:pPr>
      <w:r>
        <w:rPr>
          <w:rFonts w:asciiTheme="majorHAnsi" w:hAnsiTheme="majorHAnsi" w:cstheme="majorHAnsi"/>
          <w:u w:val="single"/>
        </w:rPr>
        <w:t>Health Board Vacant Seat</w:t>
      </w:r>
    </w:p>
    <w:p w14:paraId="02BD8736" w14:textId="0E3AA582" w:rsidR="004B2042" w:rsidRDefault="004B470C" w:rsidP="00086B3D">
      <w:pPr>
        <w:tabs>
          <w:tab w:val="center" w:pos="4320"/>
          <w:tab w:val="right" w:pos="8640"/>
        </w:tabs>
        <w:rPr>
          <w:rFonts w:asciiTheme="majorHAnsi" w:hAnsiTheme="majorHAnsi" w:cstheme="majorHAnsi"/>
        </w:rPr>
      </w:pPr>
      <w:r>
        <w:rPr>
          <w:rFonts w:asciiTheme="majorHAnsi" w:hAnsiTheme="majorHAnsi" w:cstheme="majorHAnsi"/>
        </w:rPr>
        <w:t xml:space="preserve">Recruitment efforts continue. </w:t>
      </w:r>
    </w:p>
    <w:p w14:paraId="7153612B" w14:textId="77777777" w:rsidR="004C7FBC" w:rsidRDefault="004C7FBC" w:rsidP="00086B3D">
      <w:pPr>
        <w:tabs>
          <w:tab w:val="center" w:pos="4320"/>
          <w:tab w:val="right" w:pos="8640"/>
        </w:tabs>
        <w:rPr>
          <w:rFonts w:asciiTheme="majorHAnsi" w:hAnsiTheme="majorHAnsi" w:cstheme="majorHAnsi"/>
          <w:b/>
          <w:bCs/>
          <w:u w:val="single"/>
        </w:rPr>
      </w:pPr>
    </w:p>
    <w:p w14:paraId="0D8C484A" w14:textId="1E139BF9" w:rsidR="00AE0273" w:rsidRPr="004C7FBC" w:rsidRDefault="003E55EC" w:rsidP="00086B3D">
      <w:pPr>
        <w:tabs>
          <w:tab w:val="center" w:pos="4320"/>
          <w:tab w:val="right" w:pos="8640"/>
        </w:tabs>
        <w:rPr>
          <w:rFonts w:asciiTheme="majorHAnsi" w:hAnsiTheme="majorHAnsi" w:cstheme="majorHAnsi"/>
          <w:b/>
          <w:bCs/>
          <w:u w:val="single"/>
        </w:rPr>
      </w:pPr>
      <w:r>
        <w:rPr>
          <w:rFonts w:asciiTheme="majorHAnsi" w:hAnsiTheme="majorHAnsi" w:cstheme="majorHAnsi"/>
          <w:b/>
          <w:bCs/>
          <w:u w:val="single"/>
        </w:rPr>
        <w:t>New Business</w:t>
      </w:r>
    </w:p>
    <w:p w14:paraId="77AB8F3F" w14:textId="77777777" w:rsidR="00445041" w:rsidRPr="00445041" w:rsidRDefault="00445041" w:rsidP="00445041">
      <w:pPr>
        <w:tabs>
          <w:tab w:val="center" w:pos="4320"/>
          <w:tab w:val="right" w:pos="8640"/>
        </w:tabs>
        <w:rPr>
          <w:rFonts w:asciiTheme="majorHAnsi" w:hAnsiTheme="majorHAnsi" w:cstheme="majorHAnsi"/>
          <w:u w:val="single"/>
        </w:rPr>
      </w:pPr>
      <w:r w:rsidRPr="00445041">
        <w:rPr>
          <w:rFonts w:asciiTheme="majorHAnsi" w:hAnsiTheme="majorHAnsi" w:cstheme="majorHAnsi"/>
          <w:u w:val="single"/>
        </w:rPr>
        <w:t>Ascension Cancer Screening Contract Renewal</w:t>
      </w:r>
    </w:p>
    <w:p w14:paraId="0BA35974"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The Board discussed renewal of the cancer screening agreement with Ascension.</w:t>
      </w:r>
    </w:p>
    <w:p w14:paraId="15870A12" w14:textId="77777777" w:rsid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 xml:space="preserve">The current agreement expires November 7. </w:t>
      </w:r>
    </w:p>
    <w:p w14:paraId="4A4BDAF1" w14:textId="77777777" w:rsidR="00445041" w:rsidRDefault="00445041" w:rsidP="00445041">
      <w:pPr>
        <w:tabs>
          <w:tab w:val="center" w:pos="4320"/>
          <w:tab w:val="right" w:pos="8640"/>
        </w:tabs>
        <w:rPr>
          <w:rFonts w:asciiTheme="majorHAnsi" w:hAnsiTheme="majorHAnsi" w:cstheme="majorHAnsi"/>
        </w:rPr>
      </w:pPr>
    </w:p>
    <w:p w14:paraId="14AB6A78" w14:textId="0C0ACDD5"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Under the renewal:</w:t>
      </w:r>
    </w:p>
    <w:p w14:paraId="0F204155" w14:textId="77777777" w:rsidR="00445041" w:rsidRPr="00445041" w:rsidRDefault="00445041" w:rsidP="00445041">
      <w:pPr>
        <w:numPr>
          <w:ilvl w:val="0"/>
          <w:numId w:val="42"/>
        </w:numPr>
        <w:tabs>
          <w:tab w:val="center" w:pos="4320"/>
          <w:tab w:val="right" w:pos="8640"/>
        </w:tabs>
        <w:rPr>
          <w:rFonts w:asciiTheme="majorHAnsi" w:hAnsiTheme="majorHAnsi" w:cstheme="majorHAnsi"/>
        </w:rPr>
      </w:pPr>
      <w:r w:rsidRPr="00445041">
        <w:rPr>
          <w:rFonts w:asciiTheme="majorHAnsi" w:hAnsiTheme="majorHAnsi" w:cstheme="majorHAnsi"/>
        </w:rPr>
        <w:t xml:space="preserve">Warrick County residents may receive qualifying screenings at either Ascension hospital. </w:t>
      </w:r>
    </w:p>
    <w:p w14:paraId="63771525" w14:textId="77777777" w:rsidR="00445041" w:rsidRPr="00445041" w:rsidRDefault="00445041" w:rsidP="00445041">
      <w:pPr>
        <w:numPr>
          <w:ilvl w:val="0"/>
          <w:numId w:val="42"/>
        </w:numPr>
        <w:tabs>
          <w:tab w:val="center" w:pos="4320"/>
          <w:tab w:val="right" w:pos="8640"/>
        </w:tabs>
        <w:rPr>
          <w:rFonts w:asciiTheme="majorHAnsi" w:hAnsiTheme="majorHAnsi" w:cstheme="majorHAnsi"/>
        </w:rPr>
      </w:pPr>
      <w:r w:rsidRPr="00445041">
        <w:rPr>
          <w:rFonts w:asciiTheme="majorHAnsi" w:hAnsiTheme="majorHAnsi" w:cstheme="majorHAnsi"/>
        </w:rPr>
        <w:t xml:space="preserve">The automatic-renewal provision was removed. </w:t>
      </w:r>
    </w:p>
    <w:p w14:paraId="6A732047" w14:textId="77777777" w:rsidR="00445041" w:rsidRPr="00445041" w:rsidRDefault="00445041" w:rsidP="00445041">
      <w:pPr>
        <w:numPr>
          <w:ilvl w:val="0"/>
          <w:numId w:val="42"/>
        </w:numPr>
        <w:tabs>
          <w:tab w:val="center" w:pos="4320"/>
          <w:tab w:val="right" w:pos="8640"/>
        </w:tabs>
        <w:rPr>
          <w:rFonts w:asciiTheme="majorHAnsi" w:hAnsiTheme="majorHAnsi" w:cstheme="majorHAnsi"/>
        </w:rPr>
      </w:pPr>
      <w:r w:rsidRPr="00445041">
        <w:rPr>
          <w:rFonts w:asciiTheme="majorHAnsi" w:hAnsiTheme="majorHAnsi" w:cstheme="majorHAnsi"/>
        </w:rPr>
        <w:t xml:space="preserve">The annual funding amount will remain at $10,000. </w:t>
      </w:r>
    </w:p>
    <w:p w14:paraId="5DAA3CF3" w14:textId="77777777" w:rsidR="00445041" w:rsidRPr="00445041" w:rsidRDefault="00445041" w:rsidP="00445041">
      <w:pPr>
        <w:numPr>
          <w:ilvl w:val="0"/>
          <w:numId w:val="42"/>
        </w:numPr>
        <w:tabs>
          <w:tab w:val="center" w:pos="4320"/>
          <w:tab w:val="right" w:pos="8640"/>
        </w:tabs>
        <w:rPr>
          <w:rFonts w:asciiTheme="majorHAnsi" w:hAnsiTheme="majorHAnsi" w:cstheme="majorHAnsi"/>
        </w:rPr>
      </w:pPr>
      <w:r w:rsidRPr="00445041">
        <w:rPr>
          <w:rFonts w:asciiTheme="majorHAnsi" w:hAnsiTheme="majorHAnsi" w:cstheme="majorHAnsi"/>
        </w:rPr>
        <w:t xml:space="preserve">The funding amount will reset annually rather than accumulate from year to year. </w:t>
      </w:r>
    </w:p>
    <w:p w14:paraId="66F12B77" w14:textId="77777777" w:rsidR="00445041" w:rsidRPr="00445041" w:rsidRDefault="00445041" w:rsidP="00445041">
      <w:pPr>
        <w:numPr>
          <w:ilvl w:val="0"/>
          <w:numId w:val="42"/>
        </w:numPr>
        <w:tabs>
          <w:tab w:val="center" w:pos="4320"/>
          <w:tab w:val="right" w:pos="8640"/>
        </w:tabs>
        <w:rPr>
          <w:rFonts w:asciiTheme="majorHAnsi" w:hAnsiTheme="majorHAnsi" w:cstheme="majorHAnsi"/>
        </w:rPr>
      </w:pPr>
      <w:r w:rsidRPr="00445041">
        <w:rPr>
          <w:rFonts w:asciiTheme="majorHAnsi" w:hAnsiTheme="majorHAnsi" w:cstheme="majorHAnsi"/>
        </w:rPr>
        <w:t xml:space="preserve">Last year, five patients utilized the program: three mammograms and two colonoscopies. </w:t>
      </w:r>
    </w:p>
    <w:p w14:paraId="4D1D515E" w14:textId="77777777" w:rsidR="00445041" w:rsidRPr="00445041" w:rsidRDefault="00445041" w:rsidP="00445041">
      <w:pPr>
        <w:numPr>
          <w:ilvl w:val="0"/>
          <w:numId w:val="42"/>
        </w:numPr>
        <w:tabs>
          <w:tab w:val="center" w:pos="4320"/>
          <w:tab w:val="right" w:pos="8640"/>
        </w:tabs>
        <w:rPr>
          <w:rFonts w:asciiTheme="majorHAnsi" w:hAnsiTheme="majorHAnsi" w:cstheme="majorHAnsi"/>
        </w:rPr>
      </w:pPr>
      <w:r w:rsidRPr="00445041">
        <w:rPr>
          <w:rFonts w:asciiTheme="majorHAnsi" w:hAnsiTheme="majorHAnsi" w:cstheme="majorHAnsi"/>
        </w:rPr>
        <w:t xml:space="preserve">Additional outreach to primary care providers was suggested to increase awareness of the program. </w:t>
      </w:r>
    </w:p>
    <w:p w14:paraId="09BF541F" w14:textId="77777777" w:rsidR="00445041" w:rsidRDefault="00445041" w:rsidP="00445041">
      <w:pPr>
        <w:tabs>
          <w:tab w:val="center" w:pos="4320"/>
          <w:tab w:val="right" w:pos="8640"/>
        </w:tabs>
        <w:rPr>
          <w:rFonts w:asciiTheme="majorHAnsi" w:hAnsiTheme="majorHAnsi" w:cstheme="majorHAnsi"/>
          <w:b/>
          <w:bCs/>
        </w:rPr>
      </w:pPr>
    </w:p>
    <w:p w14:paraId="12025633" w14:textId="25069CEF"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A motion was made to recommend renewal of the Ascension cancer screening contract to the County Commissioners, subject to final legal review and any necessary negotiations.</w:t>
      </w:r>
    </w:p>
    <w:p w14:paraId="7EB19AF2"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 xml:space="preserve">Motion carried unanimously. </w:t>
      </w:r>
    </w:p>
    <w:p w14:paraId="30E20712" w14:textId="77777777" w:rsidR="004B470C" w:rsidRDefault="004B470C" w:rsidP="004B470C">
      <w:pPr>
        <w:tabs>
          <w:tab w:val="center" w:pos="4320"/>
          <w:tab w:val="right" w:pos="8640"/>
        </w:tabs>
        <w:rPr>
          <w:rFonts w:asciiTheme="majorHAnsi" w:hAnsiTheme="majorHAnsi" w:cstheme="majorHAnsi"/>
        </w:rPr>
      </w:pPr>
    </w:p>
    <w:p w14:paraId="379BFC61" w14:textId="5822CD33" w:rsidR="004B470C" w:rsidRPr="004B470C" w:rsidRDefault="004B470C" w:rsidP="004B470C">
      <w:pPr>
        <w:tabs>
          <w:tab w:val="center" w:pos="4320"/>
          <w:tab w:val="right" w:pos="8640"/>
        </w:tabs>
        <w:rPr>
          <w:rFonts w:asciiTheme="majorHAnsi" w:hAnsiTheme="majorHAnsi" w:cstheme="majorHAnsi"/>
          <w:b/>
          <w:bCs/>
          <w:u w:val="single"/>
        </w:rPr>
      </w:pPr>
      <w:r w:rsidRPr="004B470C">
        <w:rPr>
          <w:rFonts w:asciiTheme="majorHAnsi" w:hAnsiTheme="majorHAnsi" w:cstheme="majorHAnsi"/>
          <w:b/>
          <w:bCs/>
          <w:u w:val="single"/>
        </w:rPr>
        <w:lastRenderedPageBreak/>
        <w:t>Board Comments</w:t>
      </w:r>
    </w:p>
    <w:p w14:paraId="7E75241E"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The Board discussed an upcoming in-person Rural Health Transformation meeting scheduled for August 20.</w:t>
      </w:r>
    </w:p>
    <w:p w14:paraId="6EF7950C"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Members discussed the importance of remaining engaged with the initiative despite the Health Department not participating in the first two funding periods. The five-year action plan may provide future opportunities for funding, partnerships and expanded access to care in rural areas.</w:t>
      </w:r>
    </w:p>
    <w:p w14:paraId="2B1DDAD5" w14:textId="77777777" w:rsidR="00445041" w:rsidRPr="00445041" w:rsidRDefault="00445041" w:rsidP="00445041">
      <w:pPr>
        <w:tabs>
          <w:tab w:val="center" w:pos="4320"/>
          <w:tab w:val="right" w:pos="8640"/>
        </w:tabs>
        <w:rPr>
          <w:rFonts w:asciiTheme="majorHAnsi" w:hAnsiTheme="majorHAnsi" w:cstheme="majorHAnsi"/>
        </w:rPr>
      </w:pPr>
      <w:r w:rsidRPr="00445041">
        <w:rPr>
          <w:rFonts w:asciiTheme="majorHAnsi" w:hAnsiTheme="majorHAnsi" w:cstheme="majorHAnsi"/>
        </w:rPr>
        <w:t>Potential opportunities discussed included:</w:t>
      </w:r>
    </w:p>
    <w:p w14:paraId="3360DF64" w14:textId="77777777" w:rsidR="00445041" w:rsidRPr="00445041" w:rsidRDefault="00445041" w:rsidP="00445041">
      <w:pPr>
        <w:numPr>
          <w:ilvl w:val="0"/>
          <w:numId w:val="43"/>
        </w:numPr>
        <w:tabs>
          <w:tab w:val="center" w:pos="4320"/>
          <w:tab w:val="right" w:pos="8640"/>
        </w:tabs>
        <w:rPr>
          <w:rFonts w:asciiTheme="majorHAnsi" w:hAnsiTheme="majorHAnsi" w:cstheme="majorHAnsi"/>
        </w:rPr>
      </w:pPr>
      <w:r w:rsidRPr="00445041">
        <w:rPr>
          <w:rFonts w:asciiTheme="majorHAnsi" w:hAnsiTheme="majorHAnsi" w:cstheme="majorHAnsi"/>
        </w:rPr>
        <w:t xml:space="preserve">Care navigation </w:t>
      </w:r>
    </w:p>
    <w:p w14:paraId="2666DA25" w14:textId="77777777" w:rsidR="00445041" w:rsidRPr="00445041" w:rsidRDefault="00445041" w:rsidP="00445041">
      <w:pPr>
        <w:numPr>
          <w:ilvl w:val="0"/>
          <w:numId w:val="43"/>
        </w:numPr>
        <w:tabs>
          <w:tab w:val="center" w:pos="4320"/>
          <w:tab w:val="right" w:pos="8640"/>
        </w:tabs>
        <w:rPr>
          <w:rFonts w:asciiTheme="majorHAnsi" w:hAnsiTheme="majorHAnsi" w:cstheme="majorHAnsi"/>
        </w:rPr>
      </w:pPr>
      <w:r w:rsidRPr="00445041">
        <w:rPr>
          <w:rFonts w:asciiTheme="majorHAnsi" w:hAnsiTheme="majorHAnsi" w:cstheme="majorHAnsi"/>
        </w:rPr>
        <w:t xml:space="preserve">Community health navigation programs </w:t>
      </w:r>
    </w:p>
    <w:p w14:paraId="52CB769C" w14:textId="77777777" w:rsidR="00445041" w:rsidRPr="00445041" w:rsidRDefault="00445041" w:rsidP="00445041">
      <w:pPr>
        <w:numPr>
          <w:ilvl w:val="0"/>
          <w:numId w:val="43"/>
        </w:numPr>
        <w:tabs>
          <w:tab w:val="center" w:pos="4320"/>
          <w:tab w:val="right" w:pos="8640"/>
        </w:tabs>
        <w:rPr>
          <w:rFonts w:asciiTheme="majorHAnsi" w:hAnsiTheme="majorHAnsi" w:cstheme="majorHAnsi"/>
        </w:rPr>
      </w:pPr>
      <w:r w:rsidRPr="00445041">
        <w:rPr>
          <w:rFonts w:asciiTheme="majorHAnsi" w:hAnsiTheme="majorHAnsi" w:cstheme="majorHAnsi"/>
        </w:rPr>
        <w:t xml:space="preserve">Community paramedic partnerships </w:t>
      </w:r>
    </w:p>
    <w:p w14:paraId="62922F36" w14:textId="77777777" w:rsidR="00445041" w:rsidRPr="00445041" w:rsidRDefault="00445041" w:rsidP="00445041">
      <w:pPr>
        <w:numPr>
          <w:ilvl w:val="0"/>
          <w:numId w:val="43"/>
        </w:numPr>
        <w:tabs>
          <w:tab w:val="center" w:pos="4320"/>
          <w:tab w:val="right" w:pos="8640"/>
        </w:tabs>
        <w:rPr>
          <w:rFonts w:asciiTheme="majorHAnsi" w:hAnsiTheme="majorHAnsi" w:cstheme="majorHAnsi"/>
        </w:rPr>
      </w:pPr>
      <w:r w:rsidRPr="00445041">
        <w:rPr>
          <w:rFonts w:asciiTheme="majorHAnsi" w:hAnsiTheme="majorHAnsi" w:cstheme="majorHAnsi"/>
        </w:rPr>
        <w:t xml:space="preserve">Prenatal education and outreach </w:t>
      </w:r>
    </w:p>
    <w:p w14:paraId="1D2A2414" w14:textId="77777777" w:rsidR="00445041" w:rsidRPr="00445041" w:rsidRDefault="00445041" w:rsidP="00445041">
      <w:pPr>
        <w:numPr>
          <w:ilvl w:val="0"/>
          <w:numId w:val="43"/>
        </w:numPr>
        <w:tabs>
          <w:tab w:val="center" w:pos="4320"/>
          <w:tab w:val="right" w:pos="8640"/>
        </w:tabs>
        <w:rPr>
          <w:rFonts w:asciiTheme="majorHAnsi" w:hAnsiTheme="majorHAnsi" w:cstheme="majorHAnsi"/>
        </w:rPr>
      </w:pPr>
      <w:r w:rsidRPr="00445041">
        <w:rPr>
          <w:rFonts w:asciiTheme="majorHAnsi" w:hAnsiTheme="majorHAnsi" w:cstheme="majorHAnsi"/>
        </w:rPr>
        <w:t>Sharing protocols and resources with neighboring counties</w:t>
      </w:r>
    </w:p>
    <w:p w14:paraId="264521E7" w14:textId="77777777" w:rsidR="004B470C" w:rsidRDefault="004B470C" w:rsidP="00086B3D">
      <w:pPr>
        <w:tabs>
          <w:tab w:val="center" w:pos="4320"/>
          <w:tab w:val="right" w:pos="8640"/>
        </w:tabs>
        <w:rPr>
          <w:rFonts w:asciiTheme="majorHAnsi" w:hAnsiTheme="majorHAnsi" w:cstheme="majorHAnsi"/>
        </w:rPr>
      </w:pPr>
    </w:p>
    <w:p w14:paraId="0A011334" w14:textId="0FA1BD56" w:rsidR="00072D4B" w:rsidRDefault="00072D4B" w:rsidP="00086B3D">
      <w:pPr>
        <w:tabs>
          <w:tab w:val="center" w:pos="4320"/>
          <w:tab w:val="right" w:pos="8640"/>
        </w:tabs>
        <w:rPr>
          <w:rFonts w:asciiTheme="majorHAnsi" w:hAnsiTheme="majorHAnsi" w:cstheme="majorHAnsi"/>
        </w:rPr>
      </w:pPr>
      <w:r>
        <w:rPr>
          <w:rFonts w:asciiTheme="majorHAnsi" w:hAnsiTheme="majorHAnsi" w:cstheme="majorHAnsi"/>
          <w:b/>
          <w:bCs/>
          <w:u w:val="single"/>
        </w:rPr>
        <w:t>Adjournment</w:t>
      </w:r>
    </w:p>
    <w:p w14:paraId="775F14BE" w14:textId="3B81D5DE" w:rsidR="009A0773" w:rsidRPr="00024219" w:rsidRDefault="00024219" w:rsidP="00086B3D">
      <w:pPr>
        <w:tabs>
          <w:tab w:val="center" w:pos="4320"/>
          <w:tab w:val="right" w:pos="8640"/>
        </w:tabs>
        <w:rPr>
          <w:rFonts w:asciiTheme="majorHAnsi" w:hAnsiTheme="majorHAnsi" w:cstheme="majorHAnsi"/>
        </w:rPr>
      </w:pPr>
      <w:r>
        <w:rPr>
          <w:rFonts w:asciiTheme="majorHAnsi" w:hAnsiTheme="majorHAnsi" w:cstheme="majorHAnsi"/>
        </w:rPr>
        <w:t xml:space="preserve">Meeting adjourned. </w:t>
      </w:r>
    </w:p>
    <w:p w14:paraId="20864D61" w14:textId="77777777" w:rsidR="009A0773" w:rsidRDefault="009A0773" w:rsidP="00086B3D">
      <w:pPr>
        <w:tabs>
          <w:tab w:val="center" w:pos="4320"/>
          <w:tab w:val="right" w:pos="8640"/>
        </w:tabs>
        <w:rPr>
          <w:rFonts w:asciiTheme="majorHAnsi" w:hAnsiTheme="majorHAnsi" w:cstheme="majorHAnsi"/>
          <w:u w:val="single"/>
        </w:rPr>
      </w:pPr>
    </w:p>
    <w:p w14:paraId="6CB8D926" w14:textId="77777777" w:rsidR="00006B35" w:rsidRDefault="00006B35" w:rsidP="00086B3D">
      <w:pPr>
        <w:tabs>
          <w:tab w:val="center" w:pos="4320"/>
          <w:tab w:val="right" w:pos="8640"/>
        </w:tabs>
        <w:rPr>
          <w:rFonts w:asciiTheme="majorHAnsi" w:hAnsiTheme="majorHAnsi" w:cstheme="majorHAnsi"/>
        </w:rPr>
      </w:pPr>
    </w:p>
    <w:p w14:paraId="60565F8F" w14:textId="77777777" w:rsidR="00614732" w:rsidRDefault="00614732" w:rsidP="00086B3D">
      <w:pPr>
        <w:tabs>
          <w:tab w:val="center" w:pos="4320"/>
          <w:tab w:val="right" w:pos="8640"/>
        </w:tabs>
        <w:rPr>
          <w:rFonts w:asciiTheme="majorHAnsi" w:hAnsiTheme="majorHAnsi" w:cstheme="majorHAnsi"/>
        </w:rPr>
      </w:pPr>
    </w:p>
    <w:p w14:paraId="0726384F" w14:textId="77777777" w:rsidR="00445041" w:rsidRDefault="00445041" w:rsidP="00086B3D">
      <w:pPr>
        <w:tabs>
          <w:tab w:val="center" w:pos="4320"/>
          <w:tab w:val="right" w:pos="8640"/>
        </w:tabs>
        <w:rPr>
          <w:rFonts w:asciiTheme="majorHAnsi" w:hAnsiTheme="majorHAnsi" w:cstheme="majorHAnsi"/>
        </w:rPr>
      </w:pPr>
    </w:p>
    <w:p w14:paraId="31866488" w14:textId="77777777" w:rsidR="00445041" w:rsidRDefault="00445041" w:rsidP="00086B3D">
      <w:pPr>
        <w:tabs>
          <w:tab w:val="center" w:pos="4320"/>
          <w:tab w:val="right" w:pos="8640"/>
        </w:tabs>
        <w:rPr>
          <w:rFonts w:asciiTheme="majorHAnsi" w:hAnsiTheme="majorHAnsi" w:cstheme="majorHAnsi"/>
        </w:rPr>
      </w:pPr>
    </w:p>
    <w:p w14:paraId="1B5194EA" w14:textId="77777777" w:rsidR="00445041" w:rsidRDefault="00445041" w:rsidP="00086B3D">
      <w:pPr>
        <w:tabs>
          <w:tab w:val="center" w:pos="4320"/>
          <w:tab w:val="right" w:pos="8640"/>
        </w:tabs>
        <w:rPr>
          <w:rFonts w:asciiTheme="majorHAnsi" w:hAnsiTheme="majorHAnsi" w:cstheme="majorHAnsi"/>
        </w:rPr>
      </w:pPr>
    </w:p>
    <w:p w14:paraId="2E7AD0D9" w14:textId="77777777" w:rsidR="00445041" w:rsidRDefault="00445041" w:rsidP="00086B3D">
      <w:pPr>
        <w:tabs>
          <w:tab w:val="center" w:pos="4320"/>
          <w:tab w:val="right" w:pos="8640"/>
        </w:tabs>
        <w:rPr>
          <w:rFonts w:asciiTheme="majorHAnsi" w:hAnsiTheme="majorHAnsi" w:cstheme="majorHAnsi"/>
        </w:rPr>
      </w:pPr>
    </w:p>
    <w:p w14:paraId="0BD324DD" w14:textId="77777777" w:rsidR="00445041" w:rsidRDefault="00445041" w:rsidP="00086B3D">
      <w:pPr>
        <w:tabs>
          <w:tab w:val="center" w:pos="4320"/>
          <w:tab w:val="right" w:pos="8640"/>
        </w:tabs>
        <w:rPr>
          <w:rFonts w:asciiTheme="majorHAnsi" w:hAnsiTheme="majorHAnsi" w:cstheme="majorHAnsi"/>
        </w:rPr>
      </w:pPr>
    </w:p>
    <w:p w14:paraId="50A5BF30" w14:textId="77777777" w:rsidR="00445041" w:rsidRDefault="00445041" w:rsidP="00086B3D">
      <w:pPr>
        <w:tabs>
          <w:tab w:val="center" w:pos="4320"/>
          <w:tab w:val="right" w:pos="8640"/>
        </w:tabs>
        <w:rPr>
          <w:rFonts w:asciiTheme="majorHAnsi" w:hAnsiTheme="majorHAnsi" w:cstheme="majorHAnsi"/>
        </w:rPr>
      </w:pPr>
    </w:p>
    <w:p w14:paraId="1ED0ACD1" w14:textId="77777777" w:rsidR="00445041" w:rsidRDefault="00445041" w:rsidP="00086B3D">
      <w:pPr>
        <w:tabs>
          <w:tab w:val="center" w:pos="4320"/>
          <w:tab w:val="right" w:pos="8640"/>
        </w:tabs>
        <w:rPr>
          <w:rFonts w:asciiTheme="majorHAnsi" w:hAnsiTheme="majorHAnsi" w:cstheme="majorHAnsi"/>
        </w:rPr>
      </w:pPr>
    </w:p>
    <w:p w14:paraId="1AB6268C" w14:textId="77777777" w:rsidR="00445041" w:rsidRDefault="00445041" w:rsidP="00086B3D">
      <w:pPr>
        <w:tabs>
          <w:tab w:val="center" w:pos="4320"/>
          <w:tab w:val="right" w:pos="8640"/>
        </w:tabs>
        <w:rPr>
          <w:rFonts w:asciiTheme="majorHAnsi" w:hAnsiTheme="majorHAnsi" w:cstheme="majorHAnsi"/>
        </w:rPr>
      </w:pPr>
    </w:p>
    <w:p w14:paraId="44BA0FB7" w14:textId="77777777" w:rsidR="00445041" w:rsidRDefault="00445041" w:rsidP="00086B3D">
      <w:pPr>
        <w:tabs>
          <w:tab w:val="center" w:pos="4320"/>
          <w:tab w:val="right" w:pos="8640"/>
        </w:tabs>
        <w:rPr>
          <w:rFonts w:asciiTheme="majorHAnsi" w:hAnsiTheme="majorHAnsi" w:cstheme="majorHAnsi"/>
        </w:rPr>
      </w:pPr>
    </w:p>
    <w:p w14:paraId="758F843F" w14:textId="77777777" w:rsidR="00445041" w:rsidRDefault="00445041" w:rsidP="00086B3D">
      <w:pPr>
        <w:tabs>
          <w:tab w:val="center" w:pos="4320"/>
          <w:tab w:val="right" w:pos="8640"/>
        </w:tabs>
        <w:rPr>
          <w:rFonts w:asciiTheme="majorHAnsi" w:hAnsiTheme="majorHAnsi" w:cstheme="majorHAnsi"/>
        </w:rPr>
      </w:pPr>
    </w:p>
    <w:p w14:paraId="01CFFB2F" w14:textId="77777777" w:rsidR="00445041" w:rsidRDefault="00445041" w:rsidP="00086B3D">
      <w:pPr>
        <w:tabs>
          <w:tab w:val="center" w:pos="4320"/>
          <w:tab w:val="right" w:pos="8640"/>
        </w:tabs>
        <w:rPr>
          <w:rFonts w:asciiTheme="majorHAnsi" w:hAnsiTheme="majorHAnsi" w:cstheme="majorHAnsi"/>
        </w:rPr>
      </w:pPr>
    </w:p>
    <w:p w14:paraId="1B42C13D" w14:textId="77777777" w:rsidR="00445041" w:rsidRDefault="00445041" w:rsidP="00086B3D">
      <w:pPr>
        <w:tabs>
          <w:tab w:val="center" w:pos="4320"/>
          <w:tab w:val="right" w:pos="8640"/>
        </w:tabs>
        <w:rPr>
          <w:rFonts w:asciiTheme="majorHAnsi" w:hAnsiTheme="majorHAnsi" w:cstheme="majorHAnsi"/>
        </w:rPr>
      </w:pPr>
    </w:p>
    <w:p w14:paraId="60B0CE31" w14:textId="77777777" w:rsidR="00445041" w:rsidRDefault="00445041" w:rsidP="00086B3D">
      <w:pPr>
        <w:tabs>
          <w:tab w:val="center" w:pos="4320"/>
          <w:tab w:val="right" w:pos="8640"/>
        </w:tabs>
        <w:rPr>
          <w:rFonts w:asciiTheme="majorHAnsi" w:hAnsiTheme="majorHAnsi" w:cstheme="majorHAnsi"/>
        </w:rPr>
      </w:pPr>
    </w:p>
    <w:p w14:paraId="1A493AF8" w14:textId="77777777" w:rsidR="00445041" w:rsidRDefault="00445041" w:rsidP="00086B3D">
      <w:pPr>
        <w:tabs>
          <w:tab w:val="center" w:pos="4320"/>
          <w:tab w:val="right" w:pos="8640"/>
        </w:tabs>
        <w:rPr>
          <w:rFonts w:asciiTheme="majorHAnsi" w:hAnsiTheme="majorHAnsi" w:cstheme="majorHAnsi"/>
        </w:rPr>
      </w:pPr>
    </w:p>
    <w:p w14:paraId="60975515" w14:textId="77777777" w:rsidR="00445041" w:rsidRDefault="00445041" w:rsidP="00086B3D">
      <w:pPr>
        <w:tabs>
          <w:tab w:val="center" w:pos="4320"/>
          <w:tab w:val="right" w:pos="8640"/>
        </w:tabs>
        <w:rPr>
          <w:rFonts w:asciiTheme="majorHAnsi" w:hAnsiTheme="majorHAnsi" w:cstheme="majorHAnsi"/>
        </w:rPr>
      </w:pPr>
    </w:p>
    <w:p w14:paraId="4ECAC5B1" w14:textId="77777777" w:rsidR="00445041" w:rsidRDefault="00445041" w:rsidP="00086B3D">
      <w:pPr>
        <w:tabs>
          <w:tab w:val="center" w:pos="4320"/>
          <w:tab w:val="right" w:pos="8640"/>
        </w:tabs>
        <w:rPr>
          <w:rFonts w:asciiTheme="majorHAnsi" w:hAnsiTheme="majorHAnsi" w:cstheme="majorHAnsi"/>
        </w:rPr>
      </w:pPr>
    </w:p>
    <w:p w14:paraId="5CF23BFD" w14:textId="77777777" w:rsidR="00445041" w:rsidRDefault="00445041" w:rsidP="00086B3D">
      <w:pPr>
        <w:tabs>
          <w:tab w:val="center" w:pos="4320"/>
          <w:tab w:val="right" w:pos="8640"/>
        </w:tabs>
        <w:rPr>
          <w:rFonts w:asciiTheme="majorHAnsi" w:hAnsiTheme="majorHAnsi" w:cstheme="majorHAnsi"/>
        </w:rPr>
      </w:pPr>
    </w:p>
    <w:p w14:paraId="5D6ADD78" w14:textId="77777777" w:rsidR="00445041" w:rsidRDefault="00445041" w:rsidP="00086B3D">
      <w:pPr>
        <w:tabs>
          <w:tab w:val="center" w:pos="4320"/>
          <w:tab w:val="right" w:pos="8640"/>
        </w:tabs>
        <w:rPr>
          <w:rFonts w:asciiTheme="majorHAnsi" w:hAnsiTheme="majorHAnsi" w:cstheme="majorHAnsi"/>
        </w:rPr>
      </w:pPr>
    </w:p>
    <w:p w14:paraId="2AB751B9" w14:textId="77777777" w:rsidR="00445041" w:rsidRDefault="00445041" w:rsidP="00086B3D">
      <w:pPr>
        <w:tabs>
          <w:tab w:val="center" w:pos="4320"/>
          <w:tab w:val="right" w:pos="8640"/>
        </w:tabs>
        <w:rPr>
          <w:rFonts w:asciiTheme="majorHAnsi" w:hAnsiTheme="majorHAnsi" w:cstheme="majorHAnsi"/>
        </w:rPr>
      </w:pPr>
    </w:p>
    <w:p w14:paraId="494098BF" w14:textId="77777777" w:rsidR="00445041" w:rsidRDefault="00445041" w:rsidP="00086B3D">
      <w:pPr>
        <w:tabs>
          <w:tab w:val="center" w:pos="4320"/>
          <w:tab w:val="right" w:pos="8640"/>
        </w:tabs>
        <w:rPr>
          <w:rFonts w:asciiTheme="majorHAnsi" w:hAnsiTheme="majorHAnsi" w:cstheme="majorHAnsi"/>
        </w:rPr>
      </w:pPr>
    </w:p>
    <w:p w14:paraId="3BA75FC7" w14:textId="77777777" w:rsidR="00445041" w:rsidRDefault="00445041" w:rsidP="00086B3D">
      <w:pPr>
        <w:tabs>
          <w:tab w:val="center" w:pos="4320"/>
          <w:tab w:val="right" w:pos="8640"/>
        </w:tabs>
        <w:rPr>
          <w:rFonts w:asciiTheme="majorHAnsi" w:hAnsiTheme="majorHAnsi" w:cstheme="majorHAnsi"/>
        </w:rPr>
      </w:pPr>
    </w:p>
    <w:p w14:paraId="196D2898" w14:textId="77777777" w:rsidR="00445041" w:rsidRDefault="00445041" w:rsidP="00086B3D">
      <w:pPr>
        <w:tabs>
          <w:tab w:val="center" w:pos="4320"/>
          <w:tab w:val="right" w:pos="8640"/>
        </w:tabs>
        <w:rPr>
          <w:rFonts w:asciiTheme="majorHAnsi" w:hAnsiTheme="majorHAnsi" w:cstheme="majorHAnsi"/>
        </w:rPr>
      </w:pPr>
    </w:p>
    <w:p w14:paraId="207A374E" w14:textId="77777777" w:rsidR="00445041" w:rsidRDefault="00445041" w:rsidP="00086B3D">
      <w:pPr>
        <w:tabs>
          <w:tab w:val="center" w:pos="4320"/>
          <w:tab w:val="right" w:pos="8640"/>
        </w:tabs>
        <w:rPr>
          <w:rFonts w:asciiTheme="majorHAnsi" w:hAnsiTheme="majorHAnsi" w:cstheme="majorHAnsi"/>
        </w:rPr>
      </w:pPr>
    </w:p>
    <w:p w14:paraId="5607DAB3" w14:textId="77777777" w:rsidR="00445041" w:rsidRDefault="00445041" w:rsidP="00086B3D">
      <w:pPr>
        <w:tabs>
          <w:tab w:val="center" w:pos="4320"/>
          <w:tab w:val="right" w:pos="8640"/>
        </w:tabs>
        <w:rPr>
          <w:rFonts w:asciiTheme="majorHAnsi" w:hAnsiTheme="majorHAnsi" w:cstheme="majorHAnsi"/>
        </w:rPr>
      </w:pPr>
    </w:p>
    <w:p w14:paraId="59A6430B" w14:textId="77777777" w:rsidR="00445041" w:rsidRDefault="00445041" w:rsidP="00086B3D">
      <w:pPr>
        <w:tabs>
          <w:tab w:val="center" w:pos="4320"/>
          <w:tab w:val="right" w:pos="8640"/>
        </w:tabs>
        <w:rPr>
          <w:rFonts w:asciiTheme="majorHAnsi" w:hAnsiTheme="majorHAnsi" w:cstheme="majorHAnsi"/>
        </w:rPr>
      </w:pPr>
    </w:p>
    <w:p w14:paraId="5233BFE8" w14:textId="2B7C730C" w:rsidR="006E386D" w:rsidRDefault="006E386D" w:rsidP="00086B3D">
      <w:pPr>
        <w:tabs>
          <w:tab w:val="center" w:pos="4320"/>
          <w:tab w:val="right" w:pos="8640"/>
        </w:tabs>
        <w:rPr>
          <w:rFonts w:asciiTheme="majorHAnsi" w:hAnsiTheme="majorHAnsi" w:cstheme="majorHAnsi"/>
        </w:rPr>
      </w:pPr>
      <w:r w:rsidRPr="006E386D">
        <w:rPr>
          <w:rFonts w:asciiTheme="majorHAnsi" w:hAnsiTheme="majorHAnsi" w:cstheme="majorHAnsi"/>
        </w:rPr>
        <w:t xml:space="preserve">Minutes prepared and respectfully submitted by </w:t>
      </w:r>
      <w:r w:rsidR="00BF694A">
        <w:rPr>
          <w:rFonts w:asciiTheme="majorHAnsi" w:hAnsiTheme="majorHAnsi" w:cstheme="majorHAnsi"/>
        </w:rPr>
        <w:t xml:space="preserve">Sydney </w:t>
      </w:r>
      <w:r w:rsidR="0099046B">
        <w:rPr>
          <w:rFonts w:asciiTheme="majorHAnsi" w:hAnsiTheme="majorHAnsi" w:cstheme="majorHAnsi"/>
        </w:rPr>
        <w:t>Skelton</w:t>
      </w:r>
      <w:r w:rsidR="00BF694A">
        <w:rPr>
          <w:rFonts w:asciiTheme="majorHAnsi" w:hAnsiTheme="majorHAnsi" w:cstheme="majorHAnsi"/>
        </w:rPr>
        <w:t>, Administrative Assistant</w:t>
      </w:r>
      <w:r w:rsidR="005C2188">
        <w:rPr>
          <w:rFonts w:asciiTheme="majorHAnsi" w:hAnsiTheme="majorHAnsi" w:cstheme="majorHAnsi"/>
        </w:rPr>
        <w:t xml:space="preserve"> for Warrick County Health Department. </w:t>
      </w:r>
    </w:p>
    <w:p w14:paraId="3E399371" w14:textId="3BDC7E84" w:rsidR="00095CCB" w:rsidRDefault="00095CCB" w:rsidP="00086B3D">
      <w:pPr>
        <w:tabs>
          <w:tab w:val="center" w:pos="4320"/>
          <w:tab w:val="right" w:pos="8640"/>
        </w:tabs>
        <w:rPr>
          <w:rFonts w:asciiTheme="majorHAnsi" w:hAnsiTheme="majorHAnsi" w:cstheme="majorHAnsi"/>
        </w:rPr>
      </w:pPr>
    </w:p>
    <w:p w14:paraId="14EE5AC2" w14:textId="77777777" w:rsidR="00BF694A" w:rsidRPr="00006B35" w:rsidRDefault="00BF694A" w:rsidP="00086B3D">
      <w:pPr>
        <w:tabs>
          <w:tab w:val="center" w:pos="4320"/>
          <w:tab w:val="right" w:pos="8640"/>
        </w:tabs>
        <w:rPr>
          <w:rFonts w:asciiTheme="majorHAnsi" w:hAnsiTheme="majorHAnsi" w:cstheme="majorHAnsi"/>
        </w:rPr>
      </w:pPr>
    </w:p>
    <w:sectPr w:rsidR="00BF694A" w:rsidRPr="00006B35" w:rsidSect="00EC21B1">
      <w:headerReference w:type="default" r:id="rId10"/>
      <w:footerReference w:type="default" r:id="rId11"/>
      <w:pgSz w:w="12240" w:h="15840"/>
      <w:pgMar w:top="634" w:right="1152" w:bottom="547"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6E903" w14:textId="77777777" w:rsidR="00AE5F2A" w:rsidRDefault="00AE5F2A">
      <w:r>
        <w:separator/>
      </w:r>
    </w:p>
  </w:endnote>
  <w:endnote w:type="continuationSeparator" w:id="0">
    <w:p w14:paraId="74EA79F5" w14:textId="77777777" w:rsidR="00AE5F2A" w:rsidRDefault="00AE5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re Baskerville">
    <w:charset w:val="00"/>
    <w:family w:val="auto"/>
    <w:pitch w:val="variable"/>
    <w:sig w:usb0="A00000BF" w:usb1="5000005B" w:usb2="00000000" w:usb3="00000000" w:csb0="00000093"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099422"/>
      <w:docPartObj>
        <w:docPartGallery w:val="Page Numbers (Bottom of Page)"/>
        <w:docPartUnique/>
      </w:docPartObj>
    </w:sdtPr>
    <w:sdtEndPr>
      <w:rPr>
        <w:noProof/>
      </w:rPr>
    </w:sdtEndPr>
    <w:sdtContent>
      <w:p w14:paraId="4987B1C2" w14:textId="1E8EC2E6" w:rsidR="00144625" w:rsidRDefault="00144625">
        <w:pPr>
          <w:pStyle w:val="Footer"/>
          <w:jc w:val="right"/>
        </w:pPr>
        <w:r>
          <w:fldChar w:fldCharType="begin"/>
        </w:r>
        <w:r>
          <w:instrText xml:space="preserve"> PAGE   \* MERGEFORMAT </w:instrText>
        </w:r>
        <w:r>
          <w:fldChar w:fldCharType="separate"/>
        </w:r>
        <w:r w:rsidR="00FC6CDC">
          <w:rPr>
            <w:noProof/>
          </w:rPr>
          <w:t>5</w:t>
        </w:r>
        <w:r>
          <w:rPr>
            <w:noProof/>
          </w:rPr>
          <w:fldChar w:fldCharType="end"/>
        </w:r>
      </w:p>
    </w:sdtContent>
  </w:sdt>
  <w:p w14:paraId="0567F67E" w14:textId="77777777" w:rsidR="00144625" w:rsidRDefault="00144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2583B" w14:textId="77777777" w:rsidR="00AE5F2A" w:rsidRDefault="00AE5F2A">
      <w:r>
        <w:separator/>
      </w:r>
    </w:p>
  </w:footnote>
  <w:footnote w:type="continuationSeparator" w:id="0">
    <w:p w14:paraId="6AA51AA3" w14:textId="77777777" w:rsidR="00AE5F2A" w:rsidRDefault="00AE5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1" w14:textId="77777777" w:rsidR="0059777C" w:rsidRDefault="0059777C">
    <w:pPr>
      <w:pBdr>
        <w:top w:val="nil"/>
        <w:left w:val="nil"/>
        <w:bottom w:val="nil"/>
        <w:right w:val="nil"/>
        <w:between w:val="nil"/>
      </w:pBdr>
      <w:tabs>
        <w:tab w:val="center" w:pos="4680"/>
        <w:tab w:val="right" w:pos="9360"/>
      </w:tabs>
      <w:rPr>
        <w:color w:val="000000"/>
      </w:rPr>
    </w:pPr>
  </w:p>
  <w:p w14:paraId="00000102" w14:textId="77777777" w:rsidR="0059777C" w:rsidRDefault="0059777C">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3A1D"/>
    <w:multiLevelType w:val="multilevel"/>
    <w:tmpl w:val="7A60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6509B"/>
    <w:multiLevelType w:val="multilevel"/>
    <w:tmpl w:val="578E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C22C0"/>
    <w:multiLevelType w:val="multilevel"/>
    <w:tmpl w:val="B014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C7548"/>
    <w:multiLevelType w:val="multilevel"/>
    <w:tmpl w:val="24B46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C7362"/>
    <w:multiLevelType w:val="multilevel"/>
    <w:tmpl w:val="A4DE6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C4ADE"/>
    <w:multiLevelType w:val="multilevel"/>
    <w:tmpl w:val="F470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B69A2"/>
    <w:multiLevelType w:val="multilevel"/>
    <w:tmpl w:val="88942220"/>
    <w:lvl w:ilvl="0">
      <w:start w:val="5"/>
      <w:numFmt w:val="decimal"/>
      <w:lvlText w:val="%1."/>
      <w:lvlJc w:val="left"/>
      <w:pPr>
        <w:ind w:left="810" w:hanging="360"/>
      </w:pPr>
      <w:rPr>
        <w:b/>
      </w:rPr>
    </w:lvl>
    <w:lvl w:ilvl="1">
      <w:start w:val="1"/>
      <w:numFmt w:val="lowerLetter"/>
      <w:lvlText w:val="%2."/>
      <w:lvlJc w:val="left"/>
      <w:pPr>
        <w:ind w:left="3780" w:hanging="360"/>
      </w:pPr>
      <w:rPr>
        <w:b w:val="0"/>
        <w:color w:val="000000"/>
      </w:r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7" w15:restartNumberingAfterBreak="0">
    <w:nsid w:val="113E1AD0"/>
    <w:multiLevelType w:val="multilevel"/>
    <w:tmpl w:val="AD2A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0099B"/>
    <w:multiLevelType w:val="multilevel"/>
    <w:tmpl w:val="4C44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53B85"/>
    <w:multiLevelType w:val="multilevel"/>
    <w:tmpl w:val="32FE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B5D7A"/>
    <w:multiLevelType w:val="hybridMultilevel"/>
    <w:tmpl w:val="9A90F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25ABE"/>
    <w:multiLevelType w:val="hybridMultilevel"/>
    <w:tmpl w:val="A04A9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323956"/>
    <w:multiLevelType w:val="multilevel"/>
    <w:tmpl w:val="C1E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4026CC"/>
    <w:multiLevelType w:val="multilevel"/>
    <w:tmpl w:val="37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005CF"/>
    <w:multiLevelType w:val="multilevel"/>
    <w:tmpl w:val="0D2C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CA1597"/>
    <w:multiLevelType w:val="multilevel"/>
    <w:tmpl w:val="03D69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7C7AF7"/>
    <w:multiLevelType w:val="multilevel"/>
    <w:tmpl w:val="578E439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340C71ED"/>
    <w:multiLevelType w:val="multilevel"/>
    <w:tmpl w:val="B2529EC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37B01CA3"/>
    <w:multiLevelType w:val="multilevel"/>
    <w:tmpl w:val="A3847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2D3A87"/>
    <w:multiLevelType w:val="multilevel"/>
    <w:tmpl w:val="1CE8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E81267"/>
    <w:multiLevelType w:val="multilevel"/>
    <w:tmpl w:val="50D6B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1E36B1"/>
    <w:multiLevelType w:val="multilevel"/>
    <w:tmpl w:val="D64A69E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3B403644"/>
    <w:multiLevelType w:val="multilevel"/>
    <w:tmpl w:val="F582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9A6BCC"/>
    <w:multiLevelType w:val="multilevel"/>
    <w:tmpl w:val="8F14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3E1335"/>
    <w:multiLevelType w:val="hybridMultilevel"/>
    <w:tmpl w:val="17080C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3B1229"/>
    <w:multiLevelType w:val="multilevel"/>
    <w:tmpl w:val="A37AF1D2"/>
    <w:lvl w:ilvl="0">
      <w:start w:val="1"/>
      <w:numFmt w:val="decimal"/>
      <w:lvlText w:val="%1."/>
      <w:lvlJc w:val="left"/>
      <w:pPr>
        <w:ind w:left="720" w:hanging="360"/>
      </w:pPr>
      <w:rPr>
        <w:b/>
      </w:rPr>
    </w:lvl>
    <w:lvl w:ilvl="1">
      <w:start w:val="1"/>
      <w:numFmt w:val="upperLetter"/>
      <w:lvlText w:val="%2."/>
      <w:lvlJc w:val="left"/>
      <w:pPr>
        <w:ind w:left="1440" w:hanging="360"/>
      </w:pPr>
      <w:rPr>
        <w:rFonts w:ascii="Times New Roman" w:eastAsia="Times New Roman" w:hAnsi="Times New Roman" w:cs="Times New Roman"/>
        <w:b/>
        <w:color w:val="000000"/>
      </w:rPr>
    </w:lvl>
    <w:lvl w:ilvl="2">
      <w:start w:val="1"/>
      <w:numFmt w:val="lowerRoman"/>
      <w:lvlText w:val="%3."/>
      <w:lvlJc w:val="right"/>
      <w:pPr>
        <w:ind w:left="2160" w:hanging="180"/>
      </w:pPr>
    </w:lvl>
    <w:lvl w:ilvl="3">
      <w:start w:val="1"/>
      <w:numFmt w:val="decimal"/>
      <w:lvlText w:val="%4."/>
      <w:lvlJc w:val="left"/>
      <w:pPr>
        <w:ind w:left="1800" w:hanging="360"/>
      </w:pPr>
      <w:rPr>
        <w:rFonts w:ascii="Times New Roman" w:eastAsia="Times New Roman" w:hAnsi="Times New Roman" w:cs="Times New Roman"/>
        <w:b/>
      </w:rPr>
    </w:lvl>
    <w:lvl w:ilvl="4">
      <w:start w:val="1"/>
      <w:numFmt w:val="lowerRoman"/>
      <w:lvlText w:val="%5."/>
      <w:lvlJc w:val="left"/>
      <w:pPr>
        <w:ind w:left="3960" w:hanging="720"/>
      </w:pPr>
    </w:lvl>
    <w:lvl w:ilvl="5">
      <w:start w:val="1"/>
      <w:numFmt w:val="decimal"/>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3D0358"/>
    <w:multiLevelType w:val="hybridMultilevel"/>
    <w:tmpl w:val="CD26CA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F4016EE"/>
    <w:multiLevelType w:val="hybridMultilevel"/>
    <w:tmpl w:val="D7A43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0B1F94"/>
    <w:multiLevelType w:val="multilevel"/>
    <w:tmpl w:val="59E07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DA5A61"/>
    <w:multiLevelType w:val="multilevel"/>
    <w:tmpl w:val="F966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053DBE"/>
    <w:multiLevelType w:val="multilevel"/>
    <w:tmpl w:val="B9E6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2F2303"/>
    <w:multiLevelType w:val="multilevel"/>
    <w:tmpl w:val="E174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F660EA"/>
    <w:multiLevelType w:val="multilevel"/>
    <w:tmpl w:val="79DE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11145"/>
    <w:multiLevelType w:val="multilevel"/>
    <w:tmpl w:val="8DF0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5F29F8"/>
    <w:multiLevelType w:val="multilevel"/>
    <w:tmpl w:val="8426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8E29AD"/>
    <w:multiLevelType w:val="multilevel"/>
    <w:tmpl w:val="0C5C7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D873B1"/>
    <w:multiLevelType w:val="multilevel"/>
    <w:tmpl w:val="438A6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B22D2B"/>
    <w:multiLevelType w:val="multilevel"/>
    <w:tmpl w:val="D64A69E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71D127FC"/>
    <w:multiLevelType w:val="multilevel"/>
    <w:tmpl w:val="6B8E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115515"/>
    <w:multiLevelType w:val="multilevel"/>
    <w:tmpl w:val="AC46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CB1C7A"/>
    <w:multiLevelType w:val="multilevel"/>
    <w:tmpl w:val="5C48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C65771"/>
    <w:multiLevelType w:val="multilevel"/>
    <w:tmpl w:val="CAB8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FE4649"/>
    <w:multiLevelType w:val="multilevel"/>
    <w:tmpl w:val="4FE2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061927">
    <w:abstractNumId w:val="6"/>
  </w:num>
  <w:num w:numId="2" w16cid:durableId="1642078574">
    <w:abstractNumId w:val="25"/>
  </w:num>
  <w:num w:numId="3" w16cid:durableId="582030708">
    <w:abstractNumId w:val="10"/>
  </w:num>
  <w:num w:numId="4" w16cid:durableId="71703397">
    <w:abstractNumId w:val="24"/>
  </w:num>
  <w:num w:numId="5" w16cid:durableId="1912235678">
    <w:abstractNumId w:val="26"/>
  </w:num>
  <w:num w:numId="6" w16cid:durableId="637417708">
    <w:abstractNumId w:val="27"/>
  </w:num>
  <w:num w:numId="7" w16cid:durableId="619992285">
    <w:abstractNumId w:val="32"/>
  </w:num>
  <w:num w:numId="8" w16cid:durableId="886839166">
    <w:abstractNumId w:val="21"/>
  </w:num>
  <w:num w:numId="9" w16cid:durableId="1112940836">
    <w:abstractNumId w:val="11"/>
  </w:num>
  <w:num w:numId="10" w16cid:durableId="1749035861">
    <w:abstractNumId w:val="33"/>
  </w:num>
  <w:num w:numId="11" w16cid:durableId="459227979">
    <w:abstractNumId w:val="2"/>
  </w:num>
  <w:num w:numId="12" w16cid:durableId="1951429724">
    <w:abstractNumId w:val="31"/>
  </w:num>
  <w:num w:numId="13" w16cid:durableId="1452548901">
    <w:abstractNumId w:val="18"/>
  </w:num>
  <w:num w:numId="14" w16cid:durableId="2029670018">
    <w:abstractNumId w:val="39"/>
  </w:num>
  <w:num w:numId="15" w16cid:durableId="1292782608">
    <w:abstractNumId w:val="28"/>
  </w:num>
  <w:num w:numId="16" w16cid:durableId="1435789681">
    <w:abstractNumId w:val="23"/>
  </w:num>
  <w:num w:numId="17" w16cid:durableId="1046952074">
    <w:abstractNumId w:val="16"/>
  </w:num>
  <w:num w:numId="18" w16cid:durableId="525364316">
    <w:abstractNumId w:val="17"/>
  </w:num>
  <w:num w:numId="19" w16cid:durableId="1909919106">
    <w:abstractNumId w:val="37"/>
  </w:num>
  <w:num w:numId="20" w16cid:durableId="1795514477">
    <w:abstractNumId w:val="1"/>
  </w:num>
  <w:num w:numId="21" w16cid:durableId="624124139">
    <w:abstractNumId w:val="20"/>
  </w:num>
  <w:num w:numId="22" w16cid:durableId="898370460">
    <w:abstractNumId w:val="35"/>
  </w:num>
  <w:num w:numId="23" w16cid:durableId="2092698322">
    <w:abstractNumId w:val="36"/>
  </w:num>
  <w:num w:numId="24" w16cid:durableId="821241442">
    <w:abstractNumId w:val="5"/>
  </w:num>
  <w:num w:numId="25" w16cid:durableId="152180664">
    <w:abstractNumId w:val="15"/>
  </w:num>
  <w:num w:numId="26" w16cid:durableId="974794712">
    <w:abstractNumId w:val="41"/>
  </w:num>
  <w:num w:numId="27" w16cid:durableId="661278672">
    <w:abstractNumId w:val="0"/>
  </w:num>
  <w:num w:numId="28" w16cid:durableId="1407993610">
    <w:abstractNumId w:val="12"/>
  </w:num>
  <w:num w:numId="29" w16cid:durableId="1044136682">
    <w:abstractNumId w:val="8"/>
  </w:num>
  <w:num w:numId="30" w16cid:durableId="1477337083">
    <w:abstractNumId w:val="40"/>
  </w:num>
  <w:num w:numId="31" w16cid:durableId="1361668526">
    <w:abstractNumId w:val="34"/>
  </w:num>
  <w:num w:numId="32" w16cid:durableId="1003120570">
    <w:abstractNumId w:val="4"/>
  </w:num>
  <w:num w:numId="33" w16cid:durableId="1338264420">
    <w:abstractNumId w:val="7"/>
  </w:num>
  <w:num w:numId="34" w16cid:durableId="1387101765">
    <w:abstractNumId w:val="38"/>
  </w:num>
  <w:num w:numId="35" w16cid:durableId="1854220172">
    <w:abstractNumId w:val="13"/>
  </w:num>
  <w:num w:numId="36" w16cid:durableId="418721936">
    <w:abstractNumId w:val="29"/>
  </w:num>
  <w:num w:numId="37" w16cid:durableId="1760635907">
    <w:abstractNumId w:val="9"/>
  </w:num>
  <w:num w:numId="38" w16cid:durableId="29037610">
    <w:abstractNumId w:val="19"/>
  </w:num>
  <w:num w:numId="39" w16cid:durableId="144975030">
    <w:abstractNumId w:val="30"/>
  </w:num>
  <w:num w:numId="40" w16cid:durableId="309794941">
    <w:abstractNumId w:val="22"/>
  </w:num>
  <w:num w:numId="41" w16cid:durableId="1360621703">
    <w:abstractNumId w:val="14"/>
  </w:num>
  <w:num w:numId="42" w16cid:durableId="1705714626">
    <w:abstractNumId w:val="42"/>
  </w:num>
  <w:num w:numId="43" w16cid:durableId="1329871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77C"/>
    <w:rsid w:val="000023B5"/>
    <w:rsid w:val="00006B35"/>
    <w:rsid w:val="00024219"/>
    <w:rsid w:val="0003029A"/>
    <w:rsid w:val="00035576"/>
    <w:rsid w:val="00042EDE"/>
    <w:rsid w:val="00050A84"/>
    <w:rsid w:val="0006023E"/>
    <w:rsid w:val="00072D4B"/>
    <w:rsid w:val="00080C7C"/>
    <w:rsid w:val="00086B3D"/>
    <w:rsid w:val="00095CCB"/>
    <w:rsid w:val="000964CF"/>
    <w:rsid w:val="000A7E80"/>
    <w:rsid w:val="000C1715"/>
    <w:rsid w:val="000D0BC1"/>
    <w:rsid w:val="000E7F4A"/>
    <w:rsid w:val="00112E3E"/>
    <w:rsid w:val="00120185"/>
    <w:rsid w:val="00135DFF"/>
    <w:rsid w:val="00135ED3"/>
    <w:rsid w:val="001423AC"/>
    <w:rsid w:val="00144625"/>
    <w:rsid w:val="001645A4"/>
    <w:rsid w:val="0016591E"/>
    <w:rsid w:val="0017738B"/>
    <w:rsid w:val="00194853"/>
    <w:rsid w:val="001C0273"/>
    <w:rsid w:val="001C056F"/>
    <w:rsid w:val="001C6C10"/>
    <w:rsid w:val="001D3789"/>
    <w:rsid w:val="001E2104"/>
    <w:rsid w:val="001E63D0"/>
    <w:rsid w:val="001E697C"/>
    <w:rsid w:val="002226D7"/>
    <w:rsid w:val="00225E2C"/>
    <w:rsid w:val="00234343"/>
    <w:rsid w:val="00241D46"/>
    <w:rsid w:val="00257BC6"/>
    <w:rsid w:val="00275BD2"/>
    <w:rsid w:val="0028705B"/>
    <w:rsid w:val="0029775E"/>
    <w:rsid w:val="002A253E"/>
    <w:rsid w:val="002C312A"/>
    <w:rsid w:val="002D233A"/>
    <w:rsid w:val="002D3020"/>
    <w:rsid w:val="002D4AD9"/>
    <w:rsid w:val="002E3D52"/>
    <w:rsid w:val="002F0AA9"/>
    <w:rsid w:val="0030532E"/>
    <w:rsid w:val="00306313"/>
    <w:rsid w:val="00307A9A"/>
    <w:rsid w:val="003226CB"/>
    <w:rsid w:val="00336486"/>
    <w:rsid w:val="00367428"/>
    <w:rsid w:val="00382E77"/>
    <w:rsid w:val="00386A05"/>
    <w:rsid w:val="003B5741"/>
    <w:rsid w:val="003C019F"/>
    <w:rsid w:val="003D3757"/>
    <w:rsid w:val="003D44FA"/>
    <w:rsid w:val="003E083E"/>
    <w:rsid w:val="003E55EC"/>
    <w:rsid w:val="003F44AC"/>
    <w:rsid w:val="00405DEA"/>
    <w:rsid w:val="00412F80"/>
    <w:rsid w:val="00414D79"/>
    <w:rsid w:val="00415AAA"/>
    <w:rsid w:val="00432750"/>
    <w:rsid w:val="00440BE9"/>
    <w:rsid w:val="00441D8B"/>
    <w:rsid w:val="00444EC8"/>
    <w:rsid w:val="00445041"/>
    <w:rsid w:val="004452DE"/>
    <w:rsid w:val="004515D2"/>
    <w:rsid w:val="0047632A"/>
    <w:rsid w:val="0048690C"/>
    <w:rsid w:val="004B2042"/>
    <w:rsid w:val="004B470C"/>
    <w:rsid w:val="004C277A"/>
    <w:rsid w:val="004C7FBC"/>
    <w:rsid w:val="005003AD"/>
    <w:rsid w:val="005139D7"/>
    <w:rsid w:val="005168CC"/>
    <w:rsid w:val="0052062C"/>
    <w:rsid w:val="005259BC"/>
    <w:rsid w:val="005361CA"/>
    <w:rsid w:val="00547BFF"/>
    <w:rsid w:val="00561FB1"/>
    <w:rsid w:val="00564A66"/>
    <w:rsid w:val="00576EEA"/>
    <w:rsid w:val="00585F37"/>
    <w:rsid w:val="00587CC2"/>
    <w:rsid w:val="00596817"/>
    <w:rsid w:val="0059777C"/>
    <w:rsid w:val="00597C4E"/>
    <w:rsid w:val="00597ECC"/>
    <w:rsid w:val="005C2188"/>
    <w:rsid w:val="005E1551"/>
    <w:rsid w:val="005F46F2"/>
    <w:rsid w:val="0060762F"/>
    <w:rsid w:val="00614732"/>
    <w:rsid w:val="00635C3C"/>
    <w:rsid w:val="00643846"/>
    <w:rsid w:val="0064495B"/>
    <w:rsid w:val="00662CF5"/>
    <w:rsid w:val="0068407D"/>
    <w:rsid w:val="0069145D"/>
    <w:rsid w:val="00691A07"/>
    <w:rsid w:val="006C3D03"/>
    <w:rsid w:val="006C6175"/>
    <w:rsid w:val="006D2F30"/>
    <w:rsid w:val="006D40FA"/>
    <w:rsid w:val="006E0437"/>
    <w:rsid w:val="006E386D"/>
    <w:rsid w:val="006E5039"/>
    <w:rsid w:val="006F2251"/>
    <w:rsid w:val="0070293B"/>
    <w:rsid w:val="00702CF0"/>
    <w:rsid w:val="0071129F"/>
    <w:rsid w:val="007347FF"/>
    <w:rsid w:val="00745F3F"/>
    <w:rsid w:val="00763DDF"/>
    <w:rsid w:val="0078027E"/>
    <w:rsid w:val="00783048"/>
    <w:rsid w:val="007836EC"/>
    <w:rsid w:val="007A48E8"/>
    <w:rsid w:val="007B4F28"/>
    <w:rsid w:val="007B6037"/>
    <w:rsid w:val="007C05B5"/>
    <w:rsid w:val="007E33E4"/>
    <w:rsid w:val="007E59A3"/>
    <w:rsid w:val="007E7D57"/>
    <w:rsid w:val="0080185D"/>
    <w:rsid w:val="00812FFF"/>
    <w:rsid w:val="00822708"/>
    <w:rsid w:val="008249E2"/>
    <w:rsid w:val="00824E7D"/>
    <w:rsid w:val="008349A4"/>
    <w:rsid w:val="008404BF"/>
    <w:rsid w:val="008626CC"/>
    <w:rsid w:val="0087706A"/>
    <w:rsid w:val="00887745"/>
    <w:rsid w:val="00897503"/>
    <w:rsid w:val="00897EE5"/>
    <w:rsid w:val="008A2207"/>
    <w:rsid w:val="008A7300"/>
    <w:rsid w:val="008B1354"/>
    <w:rsid w:val="008B7888"/>
    <w:rsid w:val="008C126C"/>
    <w:rsid w:val="008D4BD2"/>
    <w:rsid w:val="008D7611"/>
    <w:rsid w:val="008E49CA"/>
    <w:rsid w:val="00900CC1"/>
    <w:rsid w:val="009013EA"/>
    <w:rsid w:val="009074A4"/>
    <w:rsid w:val="009416D5"/>
    <w:rsid w:val="009420B3"/>
    <w:rsid w:val="0094741F"/>
    <w:rsid w:val="00955364"/>
    <w:rsid w:val="0095570F"/>
    <w:rsid w:val="00966551"/>
    <w:rsid w:val="0099046B"/>
    <w:rsid w:val="00991890"/>
    <w:rsid w:val="00994535"/>
    <w:rsid w:val="00995B6A"/>
    <w:rsid w:val="00995B89"/>
    <w:rsid w:val="009A0773"/>
    <w:rsid w:val="009A653D"/>
    <w:rsid w:val="009B22F4"/>
    <w:rsid w:val="009B6525"/>
    <w:rsid w:val="009C33AD"/>
    <w:rsid w:val="009E3498"/>
    <w:rsid w:val="009E761F"/>
    <w:rsid w:val="009E7EA7"/>
    <w:rsid w:val="00A01B56"/>
    <w:rsid w:val="00A20B40"/>
    <w:rsid w:val="00A23540"/>
    <w:rsid w:val="00A32BFC"/>
    <w:rsid w:val="00A36AD4"/>
    <w:rsid w:val="00A43909"/>
    <w:rsid w:val="00A62FC5"/>
    <w:rsid w:val="00A84329"/>
    <w:rsid w:val="00A95DF3"/>
    <w:rsid w:val="00A978F7"/>
    <w:rsid w:val="00AB2358"/>
    <w:rsid w:val="00AD00B3"/>
    <w:rsid w:val="00AD157F"/>
    <w:rsid w:val="00AD3512"/>
    <w:rsid w:val="00AE0273"/>
    <w:rsid w:val="00AE5F2A"/>
    <w:rsid w:val="00AF2A74"/>
    <w:rsid w:val="00B358C6"/>
    <w:rsid w:val="00B41502"/>
    <w:rsid w:val="00B42C17"/>
    <w:rsid w:val="00B472E3"/>
    <w:rsid w:val="00B47545"/>
    <w:rsid w:val="00B613FF"/>
    <w:rsid w:val="00B656FE"/>
    <w:rsid w:val="00B744A8"/>
    <w:rsid w:val="00B859F0"/>
    <w:rsid w:val="00B925C2"/>
    <w:rsid w:val="00B9497F"/>
    <w:rsid w:val="00BB3153"/>
    <w:rsid w:val="00BB3AB6"/>
    <w:rsid w:val="00BC4479"/>
    <w:rsid w:val="00BE1F4B"/>
    <w:rsid w:val="00BF694A"/>
    <w:rsid w:val="00C00033"/>
    <w:rsid w:val="00C07A33"/>
    <w:rsid w:val="00C25ACE"/>
    <w:rsid w:val="00C27004"/>
    <w:rsid w:val="00C31B02"/>
    <w:rsid w:val="00C3300C"/>
    <w:rsid w:val="00C333A1"/>
    <w:rsid w:val="00C42049"/>
    <w:rsid w:val="00C5181E"/>
    <w:rsid w:val="00C55025"/>
    <w:rsid w:val="00C64D22"/>
    <w:rsid w:val="00C701BC"/>
    <w:rsid w:val="00C7046F"/>
    <w:rsid w:val="00CA1CDD"/>
    <w:rsid w:val="00CA4051"/>
    <w:rsid w:val="00CA4410"/>
    <w:rsid w:val="00CA61DD"/>
    <w:rsid w:val="00CB0B30"/>
    <w:rsid w:val="00CB5198"/>
    <w:rsid w:val="00CD63FF"/>
    <w:rsid w:val="00CE493E"/>
    <w:rsid w:val="00CF59AB"/>
    <w:rsid w:val="00CF7F4F"/>
    <w:rsid w:val="00D12ED1"/>
    <w:rsid w:val="00D67704"/>
    <w:rsid w:val="00D80191"/>
    <w:rsid w:val="00D8289F"/>
    <w:rsid w:val="00D83E05"/>
    <w:rsid w:val="00D923EA"/>
    <w:rsid w:val="00D96023"/>
    <w:rsid w:val="00DA00B6"/>
    <w:rsid w:val="00DA387C"/>
    <w:rsid w:val="00DB0165"/>
    <w:rsid w:val="00DC18E0"/>
    <w:rsid w:val="00DD4A98"/>
    <w:rsid w:val="00DF4C7A"/>
    <w:rsid w:val="00DF644C"/>
    <w:rsid w:val="00E103A3"/>
    <w:rsid w:val="00E20D37"/>
    <w:rsid w:val="00E24533"/>
    <w:rsid w:val="00E32469"/>
    <w:rsid w:val="00E37B59"/>
    <w:rsid w:val="00E40982"/>
    <w:rsid w:val="00E56CED"/>
    <w:rsid w:val="00E600C9"/>
    <w:rsid w:val="00E63AF3"/>
    <w:rsid w:val="00E64FB7"/>
    <w:rsid w:val="00E65A09"/>
    <w:rsid w:val="00E75D10"/>
    <w:rsid w:val="00E958E1"/>
    <w:rsid w:val="00E96136"/>
    <w:rsid w:val="00EC21B1"/>
    <w:rsid w:val="00EC4E32"/>
    <w:rsid w:val="00EC582D"/>
    <w:rsid w:val="00EC5C59"/>
    <w:rsid w:val="00ED0236"/>
    <w:rsid w:val="00EF49C6"/>
    <w:rsid w:val="00EF574D"/>
    <w:rsid w:val="00EF7EEF"/>
    <w:rsid w:val="00F23812"/>
    <w:rsid w:val="00F36078"/>
    <w:rsid w:val="00F52F20"/>
    <w:rsid w:val="00F56899"/>
    <w:rsid w:val="00F57B2C"/>
    <w:rsid w:val="00F57CF1"/>
    <w:rsid w:val="00F656A0"/>
    <w:rsid w:val="00F676F9"/>
    <w:rsid w:val="00F812F2"/>
    <w:rsid w:val="00F81523"/>
    <w:rsid w:val="00F8185C"/>
    <w:rsid w:val="00F85A2E"/>
    <w:rsid w:val="00FA1F79"/>
    <w:rsid w:val="00FA777E"/>
    <w:rsid w:val="00FB225C"/>
    <w:rsid w:val="00FB2730"/>
    <w:rsid w:val="00FB2C2D"/>
    <w:rsid w:val="00FB7BB2"/>
    <w:rsid w:val="00FC6CDC"/>
    <w:rsid w:val="00FD2314"/>
    <w:rsid w:val="00FE5270"/>
    <w:rsid w:val="00FF04A1"/>
    <w:rsid w:val="00FF1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123BE"/>
  <w15:docId w15:val="{9578A52D-7641-4A92-AFF4-C0D776E9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ind w:left="1440" w:hanging="72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Libre Baskerville" w:eastAsia="Libre Baskerville" w:hAnsi="Libre Baskerville" w:cs="Libre Baskerville"/>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D4BD2"/>
    <w:pPr>
      <w:ind w:left="720"/>
      <w:contextualSpacing/>
    </w:pPr>
  </w:style>
  <w:style w:type="paragraph" w:styleId="Header">
    <w:name w:val="header"/>
    <w:basedOn w:val="Normal"/>
    <w:link w:val="HeaderChar"/>
    <w:uiPriority w:val="99"/>
    <w:unhideWhenUsed/>
    <w:rsid w:val="00144625"/>
    <w:pPr>
      <w:tabs>
        <w:tab w:val="center" w:pos="4680"/>
        <w:tab w:val="right" w:pos="9360"/>
      </w:tabs>
    </w:pPr>
  </w:style>
  <w:style w:type="character" w:customStyle="1" w:styleId="HeaderChar">
    <w:name w:val="Header Char"/>
    <w:basedOn w:val="DefaultParagraphFont"/>
    <w:link w:val="Header"/>
    <w:uiPriority w:val="99"/>
    <w:rsid w:val="00144625"/>
  </w:style>
  <w:style w:type="paragraph" w:styleId="Footer">
    <w:name w:val="footer"/>
    <w:basedOn w:val="Normal"/>
    <w:link w:val="FooterChar"/>
    <w:uiPriority w:val="99"/>
    <w:unhideWhenUsed/>
    <w:rsid w:val="00144625"/>
    <w:pPr>
      <w:tabs>
        <w:tab w:val="center" w:pos="4680"/>
        <w:tab w:val="right" w:pos="9360"/>
      </w:tabs>
    </w:pPr>
  </w:style>
  <w:style w:type="character" w:customStyle="1" w:styleId="FooterChar">
    <w:name w:val="Footer Char"/>
    <w:basedOn w:val="DefaultParagraphFont"/>
    <w:link w:val="Footer"/>
    <w:uiPriority w:val="99"/>
    <w:rsid w:val="00144625"/>
  </w:style>
  <w:style w:type="paragraph" w:styleId="Revision">
    <w:name w:val="Revision"/>
    <w:hidden/>
    <w:uiPriority w:val="99"/>
    <w:semiHidden/>
    <w:rsid w:val="00A84329"/>
  </w:style>
  <w:style w:type="table" w:styleId="TableGrid">
    <w:name w:val="Table Grid"/>
    <w:basedOn w:val="TableNormal"/>
    <w:uiPriority w:val="39"/>
    <w:rsid w:val="00E40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04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4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3616">
      <w:bodyDiv w:val="1"/>
      <w:marLeft w:val="0"/>
      <w:marRight w:val="0"/>
      <w:marTop w:val="0"/>
      <w:marBottom w:val="0"/>
      <w:divBdr>
        <w:top w:val="none" w:sz="0" w:space="0" w:color="auto"/>
        <w:left w:val="none" w:sz="0" w:space="0" w:color="auto"/>
        <w:bottom w:val="none" w:sz="0" w:space="0" w:color="auto"/>
        <w:right w:val="none" w:sz="0" w:space="0" w:color="auto"/>
      </w:divBdr>
    </w:div>
    <w:div w:id="176624739">
      <w:bodyDiv w:val="1"/>
      <w:marLeft w:val="0"/>
      <w:marRight w:val="0"/>
      <w:marTop w:val="0"/>
      <w:marBottom w:val="0"/>
      <w:divBdr>
        <w:top w:val="none" w:sz="0" w:space="0" w:color="auto"/>
        <w:left w:val="none" w:sz="0" w:space="0" w:color="auto"/>
        <w:bottom w:val="none" w:sz="0" w:space="0" w:color="auto"/>
        <w:right w:val="none" w:sz="0" w:space="0" w:color="auto"/>
      </w:divBdr>
    </w:div>
    <w:div w:id="231819750">
      <w:bodyDiv w:val="1"/>
      <w:marLeft w:val="0"/>
      <w:marRight w:val="0"/>
      <w:marTop w:val="0"/>
      <w:marBottom w:val="0"/>
      <w:divBdr>
        <w:top w:val="none" w:sz="0" w:space="0" w:color="auto"/>
        <w:left w:val="none" w:sz="0" w:space="0" w:color="auto"/>
        <w:bottom w:val="none" w:sz="0" w:space="0" w:color="auto"/>
        <w:right w:val="none" w:sz="0" w:space="0" w:color="auto"/>
      </w:divBdr>
    </w:div>
    <w:div w:id="234323100">
      <w:bodyDiv w:val="1"/>
      <w:marLeft w:val="0"/>
      <w:marRight w:val="0"/>
      <w:marTop w:val="0"/>
      <w:marBottom w:val="0"/>
      <w:divBdr>
        <w:top w:val="none" w:sz="0" w:space="0" w:color="auto"/>
        <w:left w:val="none" w:sz="0" w:space="0" w:color="auto"/>
        <w:bottom w:val="none" w:sz="0" w:space="0" w:color="auto"/>
        <w:right w:val="none" w:sz="0" w:space="0" w:color="auto"/>
      </w:divBdr>
    </w:div>
    <w:div w:id="289438787">
      <w:bodyDiv w:val="1"/>
      <w:marLeft w:val="0"/>
      <w:marRight w:val="0"/>
      <w:marTop w:val="0"/>
      <w:marBottom w:val="0"/>
      <w:divBdr>
        <w:top w:val="none" w:sz="0" w:space="0" w:color="auto"/>
        <w:left w:val="none" w:sz="0" w:space="0" w:color="auto"/>
        <w:bottom w:val="none" w:sz="0" w:space="0" w:color="auto"/>
        <w:right w:val="none" w:sz="0" w:space="0" w:color="auto"/>
      </w:divBdr>
    </w:div>
    <w:div w:id="303389460">
      <w:bodyDiv w:val="1"/>
      <w:marLeft w:val="0"/>
      <w:marRight w:val="0"/>
      <w:marTop w:val="0"/>
      <w:marBottom w:val="0"/>
      <w:divBdr>
        <w:top w:val="none" w:sz="0" w:space="0" w:color="auto"/>
        <w:left w:val="none" w:sz="0" w:space="0" w:color="auto"/>
        <w:bottom w:val="none" w:sz="0" w:space="0" w:color="auto"/>
        <w:right w:val="none" w:sz="0" w:space="0" w:color="auto"/>
      </w:divBdr>
    </w:div>
    <w:div w:id="368342830">
      <w:bodyDiv w:val="1"/>
      <w:marLeft w:val="0"/>
      <w:marRight w:val="0"/>
      <w:marTop w:val="0"/>
      <w:marBottom w:val="0"/>
      <w:divBdr>
        <w:top w:val="none" w:sz="0" w:space="0" w:color="auto"/>
        <w:left w:val="none" w:sz="0" w:space="0" w:color="auto"/>
        <w:bottom w:val="none" w:sz="0" w:space="0" w:color="auto"/>
        <w:right w:val="none" w:sz="0" w:space="0" w:color="auto"/>
      </w:divBdr>
    </w:div>
    <w:div w:id="448283395">
      <w:bodyDiv w:val="1"/>
      <w:marLeft w:val="0"/>
      <w:marRight w:val="0"/>
      <w:marTop w:val="0"/>
      <w:marBottom w:val="0"/>
      <w:divBdr>
        <w:top w:val="none" w:sz="0" w:space="0" w:color="auto"/>
        <w:left w:val="none" w:sz="0" w:space="0" w:color="auto"/>
        <w:bottom w:val="none" w:sz="0" w:space="0" w:color="auto"/>
        <w:right w:val="none" w:sz="0" w:space="0" w:color="auto"/>
      </w:divBdr>
    </w:div>
    <w:div w:id="525600594">
      <w:bodyDiv w:val="1"/>
      <w:marLeft w:val="0"/>
      <w:marRight w:val="0"/>
      <w:marTop w:val="0"/>
      <w:marBottom w:val="0"/>
      <w:divBdr>
        <w:top w:val="none" w:sz="0" w:space="0" w:color="auto"/>
        <w:left w:val="none" w:sz="0" w:space="0" w:color="auto"/>
        <w:bottom w:val="none" w:sz="0" w:space="0" w:color="auto"/>
        <w:right w:val="none" w:sz="0" w:space="0" w:color="auto"/>
      </w:divBdr>
    </w:div>
    <w:div w:id="525756801">
      <w:bodyDiv w:val="1"/>
      <w:marLeft w:val="0"/>
      <w:marRight w:val="0"/>
      <w:marTop w:val="0"/>
      <w:marBottom w:val="0"/>
      <w:divBdr>
        <w:top w:val="none" w:sz="0" w:space="0" w:color="auto"/>
        <w:left w:val="none" w:sz="0" w:space="0" w:color="auto"/>
        <w:bottom w:val="none" w:sz="0" w:space="0" w:color="auto"/>
        <w:right w:val="none" w:sz="0" w:space="0" w:color="auto"/>
      </w:divBdr>
    </w:div>
    <w:div w:id="540243361">
      <w:bodyDiv w:val="1"/>
      <w:marLeft w:val="0"/>
      <w:marRight w:val="0"/>
      <w:marTop w:val="0"/>
      <w:marBottom w:val="0"/>
      <w:divBdr>
        <w:top w:val="none" w:sz="0" w:space="0" w:color="auto"/>
        <w:left w:val="none" w:sz="0" w:space="0" w:color="auto"/>
        <w:bottom w:val="none" w:sz="0" w:space="0" w:color="auto"/>
        <w:right w:val="none" w:sz="0" w:space="0" w:color="auto"/>
      </w:divBdr>
    </w:div>
    <w:div w:id="839539004">
      <w:bodyDiv w:val="1"/>
      <w:marLeft w:val="0"/>
      <w:marRight w:val="0"/>
      <w:marTop w:val="0"/>
      <w:marBottom w:val="0"/>
      <w:divBdr>
        <w:top w:val="none" w:sz="0" w:space="0" w:color="auto"/>
        <w:left w:val="none" w:sz="0" w:space="0" w:color="auto"/>
        <w:bottom w:val="none" w:sz="0" w:space="0" w:color="auto"/>
        <w:right w:val="none" w:sz="0" w:space="0" w:color="auto"/>
      </w:divBdr>
    </w:div>
    <w:div w:id="885944349">
      <w:bodyDiv w:val="1"/>
      <w:marLeft w:val="0"/>
      <w:marRight w:val="0"/>
      <w:marTop w:val="0"/>
      <w:marBottom w:val="0"/>
      <w:divBdr>
        <w:top w:val="none" w:sz="0" w:space="0" w:color="auto"/>
        <w:left w:val="none" w:sz="0" w:space="0" w:color="auto"/>
        <w:bottom w:val="none" w:sz="0" w:space="0" w:color="auto"/>
        <w:right w:val="none" w:sz="0" w:space="0" w:color="auto"/>
      </w:divBdr>
    </w:div>
    <w:div w:id="965694658">
      <w:bodyDiv w:val="1"/>
      <w:marLeft w:val="0"/>
      <w:marRight w:val="0"/>
      <w:marTop w:val="0"/>
      <w:marBottom w:val="0"/>
      <w:divBdr>
        <w:top w:val="none" w:sz="0" w:space="0" w:color="auto"/>
        <w:left w:val="none" w:sz="0" w:space="0" w:color="auto"/>
        <w:bottom w:val="none" w:sz="0" w:space="0" w:color="auto"/>
        <w:right w:val="none" w:sz="0" w:space="0" w:color="auto"/>
      </w:divBdr>
    </w:div>
    <w:div w:id="1013143907">
      <w:bodyDiv w:val="1"/>
      <w:marLeft w:val="0"/>
      <w:marRight w:val="0"/>
      <w:marTop w:val="0"/>
      <w:marBottom w:val="0"/>
      <w:divBdr>
        <w:top w:val="none" w:sz="0" w:space="0" w:color="auto"/>
        <w:left w:val="none" w:sz="0" w:space="0" w:color="auto"/>
        <w:bottom w:val="none" w:sz="0" w:space="0" w:color="auto"/>
        <w:right w:val="none" w:sz="0" w:space="0" w:color="auto"/>
      </w:divBdr>
    </w:div>
    <w:div w:id="1036849616">
      <w:bodyDiv w:val="1"/>
      <w:marLeft w:val="0"/>
      <w:marRight w:val="0"/>
      <w:marTop w:val="0"/>
      <w:marBottom w:val="0"/>
      <w:divBdr>
        <w:top w:val="none" w:sz="0" w:space="0" w:color="auto"/>
        <w:left w:val="none" w:sz="0" w:space="0" w:color="auto"/>
        <w:bottom w:val="none" w:sz="0" w:space="0" w:color="auto"/>
        <w:right w:val="none" w:sz="0" w:space="0" w:color="auto"/>
      </w:divBdr>
    </w:div>
    <w:div w:id="1096252059">
      <w:bodyDiv w:val="1"/>
      <w:marLeft w:val="0"/>
      <w:marRight w:val="0"/>
      <w:marTop w:val="0"/>
      <w:marBottom w:val="0"/>
      <w:divBdr>
        <w:top w:val="none" w:sz="0" w:space="0" w:color="auto"/>
        <w:left w:val="none" w:sz="0" w:space="0" w:color="auto"/>
        <w:bottom w:val="none" w:sz="0" w:space="0" w:color="auto"/>
        <w:right w:val="none" w:sz="0" w:space="0" w:color="auto"/>
      </w:divBdr>
    </w:div>
    <w:div w:id="1110200465">
      <w:bodyDiv w:val="1"/>
      <w:marLeft w:val="0"/>
      <w:marRight w:val="0"/>
      <w:marTop w:val="0"/>
      <w:marBottom w:val="0"/>
      <w:divBdr>
        <w:top w:val="none" w:sz="0" w:space="0" w:color="auto"/>
        <w:left w:val="none" w:sz="0" w:space="0" w:color="auto"/>
        <w:bottom w:val="none" w:sz="0" w:space="0" w:color="auto"/>
        <w:right w:val="none" w:sz="0" w:space="0" w:color="auto"/>
      </w:divBdr>
    </w:div>
    <w:div w:id="1174880038">
      <w:bodyDiv w:val="1"/>
      <w:marLeft w:val="0"/>
      <w:marRight w:val="0"/>
      <w:marTop w:val="0"/>
      <w:marBottom w:val="0"/>
      <w:divBdr>
        <w:top w:val="none" w:sz="0" w:space="0" w:color="auto"/>
        <w:left w:val="none" w:sz="0" w:space="0" w:color="auto"/>
        <w:bottom w:val="none" w:sz="0" w:space="0" w:color="auto"/>
        <w:right w:val="none" w:sz="0" w:space="0" w:color="auto"/>
      </w:divBdr>
    </w:div>
    <w:div w:id="1277255991">
      <w:bodyDiv w:val="1"/>
      <w:marLeft w:val="0"/>
      <w:marRight w:val="0"/>
      <w:marTop w:val="0"/>
      <w:marBottom w:val="0"/>
      <w:divBdr>
        <w:top w:val="none" w:sz="0" w:space="0" w:color="auto"/>
        <w:left w:val="none" w:sz="0" w:space="0" w:color="auto"/>
        <w:bottom w:val="none" w:sz="0" w:space="0" w:color="auto"/>
        <w:right w:val="none" w:sz="0" w:space="0" w:color="auto"/>
      </w:divBdr>
    </w:div>
    <w:div w:id="1282108094">
      <w:bodyDiv w:val="1"/>
      <w:marLeft w:val="0"/>
      <w:marRight w:val="0"/>
      <w:marTop w:val="0"/>
      <w:marBottom w:val="0"/>
      <w:divBdr>
        <w:top w:val="none" w:sz="0" w:space="0" w:color="auto"/>
        <w:left w:val="none" w:sz="0" w:space="0" w:color="auto"/>
        <w:bottom w:val="none" w:sz="0" w:space="0" w:color="auto"/>
        <w:right w:val="none" w:sz="0" w:space="0" w:color="auto"/>
      </w:divBdr>
    </w:div>
    <w:div w:id="1388265858">
      <w:bodyDiv w:val="1"/>
      <w:marLeft w:val="0"/>
      <w:marRight w:val="0"/>
      <w:marTop w:val="0"/>
      <w:marBottom w:val="0"/>
      <w:divBdr>
        <w:top w:val="none" w:sz="0" w:space="0" w:color="auto"/>
        <w:left w:val="none" w:sz="0" w:space="0" w:color="auto"/>
        <w:bottom w:val="none" w:sz="0" w:space="0" w:color="auto"/>
        <w:right w:val="none" w:sz="0" w:space="0" w:color="auto"/>
      </w:divBdr>
    </w:div>
    <w:div w:id="1445155222">
      <w:bodyDiv w:val="1"/>
      <w:marLeft w:val="0"/>
      <w:marRight w:val="0"/>
      <w:marTop w:val="0"/>
      <w:marBottom w:val="0"/>
      <w:divBdr>
        <w:top w:val="none" w:sz="0" w:space="0" w:color="auto"/>
        <w:left w:val="none" w:sz="0" w:space="0" w:color="auto"/>
        <w:bottom w:val="none" w:sz="0" w:space="0" w:color="auto"/>
        <w:right w:val="none" w:sz="0" w:space="0" w:color="auto"/>
      </w:divBdr>
    </w:div>
    <w:div w:id="1574507117">
      <w:bodyDiv w:val="1"/>
      <w:marLeft w:val="0"/>
      <w:marRight w:val="0"/>
      <w:marTop w:val="0"/>
      <w:marBottom w:val="0"/>
      <w:divBdr>
        <w:top w:val="none" w:sz="0" w:space="0" w:color="auto"/>
        <w:left w:val="none" w:sz="0" w:space="0" w:color="auto"/>
        <w:bottom w:val="none" w:sz="0" w:space="0" w:color="auto"/>
        <w:right w:val="none" w:sz="0" w:space="0" w:color="auto"/>
      </w:divBdr>
    </w:div>
    <w:div w:id="1599866154">
      <w:bodyDiv w:val="1"/>
      <w:marLeft w:val="0"/>
      <w:marRight w:val="0"/>
      <w:marTop w:val="0"/>
      <w:marBottom w:val="0"/>
      <w:divBdr>
        <w:top w:val="none" w:sz="0" w:space="0" w:color="auto"/>
        <w:left w:val="none" w:sz="0" w:space="0" w:color="auto"/>
        <w:bottom w:val="none" w:sz="0" w:space="0" w:color="auto"/>
        <w:right w:val="none" w:sz="0" w:space="0" w:color="auto"/>
      </w:divBdr>
    </w:div>
    <w:div w:id="1642810226">
      <w:bodyDiv w:val="1"/>
      <w:marLeft w:val="0"/>
      <w:marRight w:val="0"/>
      <w:marTop w:val="0"/>
      <w:marBottom w:val="0"/>
      <w:divBdr>
        <w:top w:val="none" w:sz="0" w:space="0" w:color="auto"/>
        <w:left w:val="none" w:sz="0" w:space="0" w:color="auto"/>
        <w:bottom w:val="none" w:sz="0" w:space="0" w:color="auto"/>
        <w:right w:val="none" w:sz="0" w:space="0" w:color="auto"/>
      </w:divBdr>
    </w:div>
    <w:div w:id="1710647028">
      <w:bodyDiv w:val="1"/>
      <w:marLeft w:val="0"/>
      <w:marRight w:val="0"/>
      <w:marTop w:val="0"/>
      <w:marBottom w:val="0"/>
      <w:divBdr>
        <w:top w:val="none" w:sz="0" w:space="0" w:color="auto"/>
        <w:left w:val="none" w:sz="0" w:space="0" w:color="auto"/>
        <w:bottom w:val="none" w:sz="0" w:space="0" w:color="auto"/>
        <w:right w:val="none" w:sz="0" w:space="0" w:color="auto"/>
      </w:divBdr>
    </w:div>
    <w:div w:id="1728257188">
      <w:bodyDiv w:val="1"/>
      <w:marLeft w:val="0"/>
      <w:marRight w:val="0"/>
      <w:marTop w:val="0"/>
      <w:marBottom w:val="0"/>
      <w:divBdr>
        <w:top w:val="none" w:sz="0" w:space="0" w:color="auto"/>
        <w:left w:val="none" w:sz="0" w:space="0" w:color="auto"/>
        <w:bottom w:val="none" w:sz="0" w:space="0" w:color="auto"/>
        <w:right w:val="none" w:sz="0" w:space="0" w:color="auto"/>
      </w:divBdr>
    </w:div>
    <w:div w:id="1830098902">
      <w:bodyDiv w:val="1"/>
      <w:marLeft w:val="0"/>
      <w:marRight w:val="0"/>
      <w:marTop w:val="0"/>
      <w:marBottom w:val="0"/>
      <w:divBdr>
        <w:top w:val="none" w:sz="0" w:space="0" w:color="auto"/>
        <w:left w:val="none" w:sz="0" w:space="0" w:color="auto"/>
        <w:bottom w:val="none" w:sz="0" w:space="0" w:color="auto"/>
        <w:right w:val="none" w:sz="0" w:space="0" w:color="auto"/>
      </w:divBdr>
    </w:div>
    <w:div w:id="1890677603">
      <w:bodyDiv w:val="1"/>
      <w:marLeft w:val="0"/>
      <w:marRight w:val="0"/>
      <w:marTop w:val="0"/>
      <w:marBottom w:val="0"/>
      <w:divBdr>
        <w:top w:val="none" w:sz="0" w:space="0" w:color="auto"/>
        <w:left w:val="none" w:sz="0" w:space="0" w:color="auto"/>
        <w:bottom w:val="none" w:sz="0" w:space="0" w:color="auto"/>
        <w:right w:val="none" w:sz="0" w:space="0" w:color="auto"/>
      </w:divBdr>
    </w:div>
    <w:div w:id="1916435937">
      <w:bodyDiv w:val="1"/>
      <w:marLeft w:val="0"/>
      <w:marRight w:val="0"/>
      <w:marTop w:val="0"/>
      <w:marBottom w:val="0"/>
      <w:divBdr>
        <w:top w:val="none" w:sz="0" w:space="0" w:color="auto"/>
        <w:left w:val="none" w:sz="0" w:space="0" w:color="auto"/>
        <w:bottom w:val="none" w:sz="0" w:space="0" w:color="auto"/>
        <w:right w:val="none" w:sz="0" w:space="0" w:color="auto"/>
      </w:divBdr>
    </w:div>
    <w:div w:id="1921596368">
      <w:bodyDiv w:val="1"/>
      <w:marLeft w:val="0"/>
      <w:marRight w:val="0"/>
      <w:marTop w:val="0"/>
      <w:marBottom w:val="0"/>
      <w:divBdr>
        <w:top w:val="none" w:sz="0" w:space="0" w:color="auto"/>
        <w:left w:val="none" w:sz="0" w:space="0" w:color="auto"/>
        <w:bottom w:val="none" w:sz="0" w:space="0" w:color="auto"/>
        <w:right w:val="none" w:sz="0" w:space="0" w:color="auto"/>
      </w:divBdr>
    </w:div>
    <w:div w:id="1939367022">
      <w:bodyDiv w:val="1"/>
      <w:marLeft w:val="0"/>
      <w:marRight w:val="0"/>
      <w:marTop w:val="0"/>
      <w:marBottom w:val="0"/>
      <w:divBdr>
        <w:top w:val="none" w:sz="0" w:space="0" w:color="auto"/>
        <w:left w:val="none" w:sz="0" w:space="0" w:color="auto"/>
        <w:bottom w:val="none" w:sz="0" w:space="0" w:color="auto"/>
        <w:right w:val="none" w:sz="0" w:space="0" w:color="auto"/>
      </w:divBdr>
    </w:div>
    <w:div w:id="1969585368">
      <w:bodyDiv w:val="1"/>
      <w:marLeft w:val="0"/>
      <w:marRight w:val="0"/>
      <w:marTop w:val="0"/>
      <w:marBottom w:val="0"/>
      <w:divBdr>
        <w:top w:val="none" w:sz="0" w:space="0" w:color="auto"/>
        <w:left w:val="none" w:sz="0" w:space="0" w:color="auto"/>
        <w:bottom w:val="none" w:sz="0" w:space="0" w:color="auto"/>
        <w:right w:val="none" w:sz="0" w:space="0" w:color="auto"/>
      </w:divBdr>
    </w:div>
    <w:div w:id="2000959840">
      <w:bodyDiv w:val="1"/>
      <w:marLeft w:val="0"/>
      <w:marRight w:val="0"/>
      <w:marTop w:val="0"/>
      <w:marBottom w:val="0"/>
      <w:divBdr>
        <w:top w:val="none" w:sz="0" w:space="0" w:color="auto"/>
        <w:left w:val="none" w:sz="0" w:space="0" w:color="auto"/>
        <w:bottom w:val="none" w:sz="0" w:space="0" w:color="auto"/>
        <w:right w:val="none" w:sz="0" w:space="0" w:color="auto"/>
      </w:divBdr>
    </w:div>
    <w:div w:id="2072382368">
      <w:bodyDiv w:val="1"/>
      <w:marLeft w:val="0"/>
      <w:marRight w:val="0"/>
      <w:marTop w:val="0"/>
      <w:marBottom w:val="0"/>
      <w:divBdr>
        <w:top w:val="none" w:sz="0" w:space="0" w:color="auto"/>
        <w:left w:val="none" w:sz="0" w:space="0" w:color="auto"/>
        <w:bottom w:val="none" w:sz="0" w:space="0" w:color="auto"/>
        <w:right w:val="none" w:sz="0" w:space="0" w:color="auto"/>
      </w:divBdr>
    </w:div>
    <w:div w:id="2119832023">
      <w:bodyDiv w:val="1"/>
      <w:marLeft w:val="0"/>
      <w:marRight w:val="0"/>
      <w:marTop w:val="0"/>
      <w:marBottom w:val="0"/>
      <w:divBdr>
        <w:top w:val="none" w:sz="0" w:space="0" w:color="auto"/>
        <w:left w:val="none" w:sz="0" w:space="0" w:color="auto"/>
        <w:bottom w:val="none" w:sz="0" w:space="0" w:color="auto"/>
        <w:right w:val="none" w:sz="0" w:space="0" w:color="auto"/>
      </w:divBdr>
    </w:div>
    <w:div w:id="2129009326">
      <w:bodyDiv w:val="1"/>
      <w:marLeft w:val="0"/>
      <w:marRight w:val="0"/>
      <w:marTop w:val="0"/>
      <w:marBottom w:val="0"/>
      <w:divBdr>
        <w:top w:val="none" w:sz="0" w:space="0" w:color="auto"/>
        <w:left w:val="none" w:sz="0" w:space="0" w:color="auto"/>
        <w:bottom w:val="none" w:sz="0" w:space="0" w:color="auto"/>
        <w:right w:val="none" w:sz="0" w:space="0" w:color="auto"/>
      </w:divBdr>
    </w:div>
    <w:div w:id="214599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xzDvWGjqxVPbB0GCQ3kVET5Icg==">CgMxLjAyCGguZ2pkZ3hzOAByITE5dXRHMDdTQVhRMXJrS250QjVmdlZvaVhNWWowSmZPXw==</go:docsCustomData>
</go:gDocsCustomXmlDataStorage>
</file>

<file path=customXml/itemProps1.xml><?xml version="1.0" encoding="utf-8"?>
<ds:datastoreItem xmlns:ds="http://schemas.openxmlformats.org/officeDocument/2006/customXml" ds:itemID="{76F56E01-433E-4C6F-BA32-9AF8D6E4D02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2165</Words>
  <Characters>12344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Kramer</dc:creator>
  <cp:keywords/>
  <dc:description/>
  <cp:lastModifiedBy>Sydney Little</cp:lastModifiedBy>
  <cp:revision>3</cp:revision>
  <cp:lastPrinted>2025-06-27T20:01:00Z</cp:lastPrinted>
  <dcterms:created xsi:type="dcterms:W3CDTF">2026-08-19T16:32:00Z</dcterms:created>
  <dcterms:modified xsi:type="dcterms:W3CDTF">2026-08-19T16:48:00Z</dcterms:modified>
</cp:coreProperties>
</file>