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Lines w:val="0"/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Regular Booking Form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5448300</wp:posOffset>
            </wp:positionH>
            <wp:positionV relativeFrom="paragraph">
              <wp:posOffset>0</wp:posOffset>
            </wp:positionV>
            <wp:extent cx="870585" cy="87058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0181" l="26284" r="24763" t="14102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870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3"/>
        <w:keepLines w:val="0"/>
        <w:spacing w:after="0" w:before="120" w:line="240" w:lineRule="auto"/>
        <w:ind w:left="-130" w:firstLine="0"/>
        <w:jc w:val="center"/>
        <w:rPr>
          <w:color w:val="000000"/>
          <w:u w:val="single"/>
        </w:rPr>
      </w:pPr>
      <w:bookmarkStart w:colFirst="0" w:colLast="0" w:name="_vxvth7w5f1qc" w:id="0"/>
      <w:bookmarkEnd w:id="0"/>
      <w:r w:rsidDel="00000000" w:rsidR="00000000" w:rsidRPr="00000000">
        <w:rPr>
          <w:b w:val="1"/>
          <w:color w:val="000000"/>
          <w:u w:val="single"/>
          <w:rtl w:val="0"/>
        </w:rPr>
        <w:t xml:space="preserve">Name of child:</w:t>
      </w:r>
      <w:r w:rsidDel="00000000" w:rsidR="00000000" w:rsidRPr="00000000">
        <w:rPr>
          <w:color w:val="000000"/>
          <w:u w:val="single"/>
          <w:rtl w:val="0"/>
        </w:rPr>
        <w:t xml:space="preserve">................................................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D.O.B;</w:t>
      </w:r>
      <w:r w:rsidDel="00000000" w:rsidR="00000000" w:rsidRPr="00000000">
        <w:rPr>
          <w:color w:val="000000"/>
          <w:u w:val="single"/>
          <w:rtl w:val="0"/>
        </w:rPr>
        <w:t xml:space="preserve">.......................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Age;</w:t>
      </w:r>
      <w:r w:rsidDel="00000000" w:rsidR="00000000" w:rsidRPr="00000000">
        <w:rPr>
          <w:color w:val="000000"/>
          <w:u w:val="single"/>
          <w:rtl w:val="0"/>
        </w:rPr>
        <w:t xml:space="preserve">........................   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Start Date:</w:t>
      </w:r>
      <w:r w:rsidDel="00000000" w:rsidR="00000000" w:rsidRPr="00000000">
        <w:rPr>
          <w:color w:val="000000"/>
          <w:u w:val="single"/>
          <w:rtl w:val="0"/>
        </w:rPr>
        <w:t xml:space="preserve">...................................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Please tick boxes below for the sessions you require.</w:t>
      </w:r>
    </w:p>
    <w:p w:rsidR="00000000" w:rsidDel="00000000" w:rsidP="00000000" w:rsidRDefault="00000000" w:rsidRPr="00000000" w14:paraId="00000005">
      <w:pPr>
        <w:spacing w:after="60" w:lin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4"/>
        <w:gridCol w:w="992"/>
        <w:gridCol w:w="2126"/>
        <w:gridCol w:w="992"/>
        <w:gridCol w:w="2127"/>
        <w:gridCol w:w="992"/>
        <w:tblGridChange w:id="0">
          <w:tblGrid>
            <w:gridCol w:w="2014"/>
            <w:gridCol w:w="992"/>
            <w:gridCol w:w="2126"/>
            <w:gridCol w:w="992"/>
            <w:gridCol w:w="2127"/>
            <w:gridCol w:w="992"/>
          </w:tblGrid>
        </w:tblGridChange>
      </w:tblGrid>
      <w:tr>
        <w:trPr>
          <w:cantSplit w:val="1"/>
          <w:tblHeader w:val="0"/>
        </w:trPr>
        <w:tc>
          <w:tcPr>
            <w:gridSpan w:val="2"/>
            <w:shd w:fill="bfbfbf" w:val="clear"/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Tuesday</w:t>
            </w:r>
          </w:p>
        </w:tc>
        <w:tc>
          <w:tcPr>
            <w:gridSpan w:val="2"/>
            <w:shd w:fill="bfbfbf" w:val="clear"/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Thursday</w:t>
            </w:r>
          </w:p>
        </w:tc>
        <w:tc>
          <w:tcPr>
            <w:gridSpan w:val="2"/>
            <w:shd w:fill="bfbfbf" w:val="clear"/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3 hr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8.30 – 11.30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3 hr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8.30 – 11.30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3 hr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8.30 – 11.30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3hr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11.30 – 2.30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3hr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11.30 – 2.30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3hr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11.30 – 2.30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6 hr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8.30 – 2.30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6 hr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8.30 – 2.30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6 hr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8.30 – 2.30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35"/>
        <w:gridCol w:w="3405"/>
        <w:gridCol w:w="2895"/>
        <w:tblGridChange w:id="0">
          <w:tblGrid>
            <w:gridCol w:w="3435"/>
            <w:gridCol w:w="3405"/>
            <w:gridCol w:w="289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am eligible for a benefits based 2 year old funded place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NCC reference </w:t>
            </w:r>
          </w:p>
          <w:p w:rsidR="00000000" w:rsidDel="00000000" w:rsidP="00000000" w:rsidRDefault="00000000" w:rsidRPr="00000000" w14:paraId="0000002A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will be using 15 hours Universal 3&amp;4 year funding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Yes/No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code required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am eligible for 30 hours Working Family Funding 9 months to 4 years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before="12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Working Family HMRC Code: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will be paying for my child’s sessions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Yes/No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before="12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code required</w:t>
            </w:r>
          </w:p>
        </w:tc>
      </w:tr>
    </w:tbl>
    <w:p w:rsidR="00000000" w:rsidDel="00000000" w:rsidP="00000000" w:rsidRDefault="00000000" w:rsidRPr="00000000" w14:paraId="00000035">
      <w:pPr>
        <w:spacing w:after="0" w:before="0" w:line="240" w:lineRule="auto"/>
        <w:ind w:left="-13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fees are currently: 0-2 years £10 , 2-3 years £8, 3&amp;4 year olds £, all per hour. </w:t>
      </w:r>
    </w:p>
    <w:p w:rsidR="00000000" w:rsidDel="00000000" w:rsidP="00000000" w:rsidRDefault="00000000" w:rsidRPr="00000000" w14:paraId="00000036">
      <w:pPr>
        <w:spacing w:after="0" w:before="0" w:line="240" w:lineRule="auto"/>
        <w:ind w:left="-13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Preschool should be notified by email or text if your child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will not</w:t>
      </w:r>
      <w:r w:rsidDel="00000000" w:rsidR="00000000" w:rsidRPr="00000000">
        <w:rPr>
          <w:sz w:val="24"/>
          <w:szCs w:val="24"/>
          <w:rtl w:val="0"/>
        </w:rPr>
        <w:t xml:space="preserve"> be attending a booked session.</w:t>
      </w:r>
    </w:p>
    <w:p w:rsidR="00000000" w:rsidDel="00000000" w:rsidP="00000000" w:rsidRDefault="00000000" w:rsidRPr="00000000" w14:paraId="00000037">
      <w:pPr>
        <w:spacing w:after="0" w:before="0" w:line="240" w:lineRule="auto"/>
        <w:ind w:left="-131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ind w:left="-13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Refunds/Credits cannot be given for cancelled invoiced sessions, unless 1 months notice is given.</w:t>
      </w:r>
    </w:p>
    <w:p w:rsidR="00000000" w:rsidDel="00000000" w:rsidP="00000000" w:rsidRDefault="00000000" w:rsidRPr="00000000" w14:paraId="00000039">
      <w:pPr>
        <w:spacing w:after="0" w:before="0" w:line="240" w:lineRule="auto"/>
        <w:ind w:left="-131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-13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ensure you collect your child on time.</w:t>
      </w:r>
    </w:p>
    <w:p w:rsidR="00000000" w:rsidDel="00000000" w:rsidP="00000000" w:rsidRDefault="00000000" w:rsidRPr="00000000" w14:paraId="0000003B">
      <w:pPr>
        <w:spacing w:after="0" w:before="0" w:line="240" w:lineRule="auto"/>
        <w:ind w:left="-131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-13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</w:t>
      </w:r>
      <w:r w:rsidDel="00000000" w:rsidR="00000000" w:rsidRPr="00000000">
        <w:rPr>
          <w:b w:val="1"/>
          <w:sz w:val="24"/>
          <w:szCs w:val="24"/>
          <w:rtl w:val="0"/>
        </w:rPr>
        <w:t xml:space="preserve">WE</w:t>
      </w:r>
      <w:r w:rsidDel="00000000" w:rsidR="00000000" w:rsidRPr="00000000">
        <w:rPr>
          <w:sz w:val="24"/>
          <w:szCs w:val="24"/>
          <w:rtl w:val="0"/>
        </w:rPr>
        <w:t xml:space="preserve"> have to close in an emergency parents will receive a text message and email as soon as possible and either a refund or credit on Quick books will be given for invoiced sessions.</w:t>
      </w:r>
    </w:p>
    <w:p w:rsidR="00000000" w:rsidDel="00000000" w:rsidP="00000000" w:rsidRDefault="00000000" w:rsidRPr="00000000" w14:paraId="0000003D">
      <w:pPr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your booking changes in the future a new form will be issued for completion.</w:t>
      </w:r>
    </w:p>
    <w:p w:rsidR="00000000" w:rsidDel="00000000" w:rsidP="00000000" w:rsidRDefault="00000000" w:rsidRPr="00000000" w14:paraId="0000003F">
      <w:pPr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-273" w:firstLine="14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contract covers any period there is a valid booking form in operation.</w:t>
      </w:r>
    </w:p>
    <w:p w:rsidR="00000000" w:rsidDel="00000000" w:rsidP="00000000" w:rsidRDefault="00000000" w:rsidRPr="00000000" w14:paraId="00000041">
      <w:pPr>
        <w:spacing w:after="0" w:before="0" w:line="240" w:lineRule="auto"/>
        <w:ind w:left="-273" w:firstLine="14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240" w:lineRule="auto"/>
        <w:ind w:left="-13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Places cannot be held if a valid booking form is not received, and fees not paid up to date.</w:t>
      </w:r>
    </w:p>
    <w:p w:rsidR="00000000" w:rsidDel="00000000" w:rsidP="00000000" w:rsidRDefault="00000000" w:rsidRPr="00000000" w14:paraId="00000043">
      <w:pPr>
        <w:spacing w:after="0" w:before="0" w:line="240" w:lineRule="auto"/>
        <w:ind w:left="-131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-131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Signed:</w:t>
      </w:r>
      <w:r w:rsidDel="00000000" w:rsidR="00000000" w:rsidRPr="00000000">
        <w:rPr>
          <w:sz w:val="24"/>
          <w:szCs w:val="24"/>
          <w:rtl w:val="0"/>
        </w:rPr>
        <w:t xml:space="preserve"> .......................................................................... </w:t>
      </w:r>
      <w:r w:rsidDel="00000000" w:rsidR="00000000" w:rsidRPr="00000000">
        <w:rPr>
          <w:b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...............................................</w:t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Full Name: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 (Mother/Father/Carer)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