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26DD14" w14:textId="77777777" w:rsidR="00E50AA1" w:rsidRDefault="00E50AA1" w:rsidP="00E50AA1">
      <w:pPr>
        <w:pStyle w:val="Heading2"/>
        <w:ind w:left="360"/>
        <w:rPr>
          <w:rFonts w:asciiTheme="minorHAnsi" w:hAnsiTheme="minorHAnsi"/>
          <w:b/>
          <w:color w:val="009999"/>
        </w:rPr>
      </w:pPr>
    </w:p>
    <w:p w14:paraId="6E9E544A" w14:textId="1494A81D" w:rsidR="00210DD4" w:rsidRPr="00210DD4" w:rsidRDefault="00210DD4" w:rsidP="00210DD4">
      <w:pPr>
        <w:spacing w:after="0" w:line="240" w:lineRule="auto"/>
        <w:rPr>
          <w:rFonts w:eastAsia="Times New Roman" w:cs="Calibri"/>
          <w:b/>
          <w:color w:val="009999"/>
          <w:sz w:val="26"/>
          <w:szCs w:val="26"/>
        </w:rPr>
      </w:pPr>
      <w:r w:rsidRPr="00210DD4">
        <w:rPr>
          <w:rFonts w:ascii="Lato Light" w:eastAsia="Lato Light" w:hAnsi="Lato Light" w:cs="Lato Light"/>
          <w:noProof/>
          <w:lang w:val="en-US"/>
        </w:rPr>
        <mc:AlternateContent>
          <mc:Choice Requires="wps">
            <w:drawing>
              <wp:anchor distT="0" distB="0" distL="114300" distR="114300" simplePos="0" relativeHeight="251659264" behindDoc="0" locked="0" layoutInCell="1" allowOverlap="1" wp14:anchorId="6AFB2BAA" wp14:editId="405F7209">
                <wp:simplePos x="0" y="0"/>
                <wp:positionH relativeFrom="margin">
                  <wp:posOffset>-65837</wp:posOffset>
                </wp:positionH>
                <wp:positionV relativeFrom="paragraph">
                  <wp:posOffset>210134</wp:posOffset>
                </wp:positionV>
                <wp:extent cx="6751930" cy="1731645"/>
                <wp:effectExtent l="0" t="0" r="11430" b="20955"/>
                <wp:wrapNone/>
                <wp:docPr id="403081420" name="Rectangle 3"/>
                <wp:cNvGraphicFramePr/>
                <a:graphic xmlns:a="http://schemas.openxmlformats.org/drawingml/2006/main">
                  <a:graphicData uri="http://schemas.microsoft.com/office/word/2010/wordprocessingShape">
                    <wps:wsp>
                      <wps:cNvSpPr/>
                      <wps:spPr>
                        <a:xfrm>
                          <a:off x="0" y="0"/>
                          <a:ext cx="6751930" cy="1731645"/>
                        </a:xfrm>
                        <a:prstGeom prst="rect">
                          <a:avLst/>
                        </a:prstGeom>
                        <a:noFill/>
                        <a:ln w="12700" cap="flat" cmpd="sng" algn="ctr">
                          <a:solidFill>
                            <a:srgbClr val="009999"/>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3C930E67" id="Rectangle 3" o:spid="_x0000_s1026" style="position:absolute;margin-left:-5.2pt;margin-top:16.55pt;width:531.65pt;height:136.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" filled="f" strokecolor="#099" strokeweight="1pt">
                <w10:wrap anchorx="margin"/>
              </v:rect>
            </w:pict>
          </mc:Fallback>
        </mc:AlternateContent>
      </w:r>
    </w:p>
    <w:p w14:paraId="4B148AE6" w14:textId="3E1707D7" w:rsidR="00210DD4" w:rsidRPr="00210DD4" w:rsidRDefault="00210DD4" w:rsidP="00210DD4">
      <w:pPr>
        <w:autoSpaceDN w:val="0"/>
        <w:spacing w:after="0" w:line="240" w:lineRule="auto"/>
        <w:jc w:val="both"/>
        <w:rPr>
          <w:rFonts w:eastAsia="Times New Roman"/>
          <w:b/>
          <w:color w:val="009999"/>
          <w:spacing w:val="-10"/>
          <w:kern w:val="28"/>
          <w:sz w:val="52"/>
          <w:szCs w:val="56"/>
        </w:rPr>
      </w:pPr>
      <w:r w:rsidRPr="00210DD4">
        <w:rPr>
          <w:rFonts w:ascii="Lato Light" w:eastAsia="Lato Light" w:hAnsi="Lato Light" w:cs="Lato Light"/>
          <w:noProof/>
          <w:lang w:val="en-US"/>
        </w:rPr>
        <w:drawing>
          <wp:anchor distT="0" distB="0" distL="114300" distR="114300" simplePos="0" relativeHeight="251660288" behindDoc="1" locked="0" layoutInCell="1" allowOverlap="1" wp14:anchorId="2D04D5EE" wp14:editId="18DBD227">
            <wp:simplePos x="0" y="0"/>
            <wp:positionH relativeFrom="column">
              <wp:posOffset>5004257</wp:posOffset>
            </wp:positionH>
            <wp:positionV relativeFrom="paragraph">
              <wp:posOffset>97485</wp:posOffset>
            </wp:positionV>
            <wp:extent cx="1533525" cy="1577340"/>
            <wp:effectExtent l="0" t="0" r="9525" b="3810"/>
            <wp:wrapTight wrapText="bothSides">
              <wp:wrapPolygon edited="0">
                <wp:start x="0" y="0"/>
                <wp:lineTo x="0" y="21391"/>
                <wp:lineTo x="21466" y="21391"/>
                <wp:lineTo x="21466" y="0"/>
                <wp:lineTo x="0" y="0"/>
              </wp:wrapPolygon>
            </wp:wrapTight>
            <wp:docPr id="7" name="Picture 2"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logo for a company&#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3525" cy="1577340"/>
                    </a:xfrm>
                    <a:prstGeom prst="rect">
                      <a:avLst/>
                    </a:prstGeom>
                    <a:noFill/>
                  </pic:spPr>
                </pic:pic>
              </a:graphicData>
            </a:graphic>
            <wp14:sizeRelH relativeFrom="margin">
              <wp14:pctWidth>0</wp14:pctWidth>
            </wp14:sizeRelH>
            <wp14:sizeRelV relativeFrom="margin">
              <wp14:pctHeight>0</wp14:pctHeight>
            </wp14:sizeRelV>
          </wp:anchor>
        </w:drawing>
      </w:r>
      <w:r w:rsidRPr="00210DD4">
        <w:rPr>
          <w:rFonts w:eastAsia="Times New Roman"/>
          <w:b/>
          <w:color w:val="009999"/>
          <w:spacing w:val="-10"/>
          <w:kern w:val="28"/>
          <w:sz w:val="52"/>
          <w:szCs w:val="56"/>
        </w:rPr>
        <w:t>BVDE Quality Solutions Ltd</w:t>
      </w:r>
    </w:p>
    <w:p w14:paraId="6E2188AC" w14:textId="2BA28151" w:rsidR="00210DD4" w:rsidRPr="00210DD4" w:rsidRDefault="008008D3" w:rsidP="00210DD4">
      <w:pPr>
        <w:autoSpaceDN w:val="0"/>
        <w:spacing w:after="0" w:line="240" w:lineRule="auto"/>
        <w:rPr>
          <w:rFonts w:eastAsia="Times New Roman"/>
          <w:b/>
          <w:color w:val="009999"/>
          <w:spacing w:val="-10"/>
          <w:kern w:val="28"/>
          <w:sz w:val="52"/>
          <w:szCs w:val="56"/>
        </w:rPr>
      </w:pPr>
      <w:r>
        <w:rPr>
          <w:rFonts w:eastAsia="Times New Roman"/>
          <w:b/>
          <w:color w:val="009999"/>
          <w:spacing w:val="-10"/>
          <w:kern w:val="28"/>
          <w:sz w:val="52"/>
          <w:szCs w:val="56"/>
        </w:rPr>
        <w:t>Complaints and Compliments Policy</w:t>
      </w:r>
      <w:r w:rsidR="00210DD4" w:rsidRPr="00210DD4">
        <w:rPr>
          <w:rFonts w:eastAsia="Times New Roman"/>
          <w:b/>
          <w:color w:val="009999"/>
          <w:spacing w:val="-10"/>
          <w:kern w:val="28"/>
          <w:sz w:val="52"/>
          <w:szCs w:val="56"/>
        </w:rPr>
        <w:t xml:space="preserve"> </w:t>
      </w:r>
    </w:p>
    <w:p w14:paraId="178516A3" w14:textId="77777777" w:rsidR="00210DD4" w:rsidRPr="00210DD4" w:rsidRDefault="00210DD4" w:rsidP="00210DD4">
      <w:pPr>
        <w:autoSpaceDN w:val="0"/>
        <w:spacing w:after="0" w:line="240" w:lineRule="auto"/>
        <w:ind w:right="-902"/>
        <w:rPr>
          <w:rFonts w:cs="Arial"/>
          <w:szCs w:val="24"/>
        </w:rPr>
      </w:pPr>
      <w:r w:rsidRPr="00210DD4">
        <w:rPr>
          <w:rFonts w:cs="Arial"/>
          <w:szCs w:val="24"/>
        </w:rPr>
        <w:t>Policy approved by: Dr Barbara Van der Eecken, Director of BVDE Quality Solutions Ltd</w:t>
      </w:r>
    </w:p>
    <w:p w14:paraId="67C23145" w14:textId="77777777" w:rsidR="00210DD4" w:rsidRPr="00210DD4" w:rsidRDefault="00210DD4" w:rsidP="00210DD4">
      <w:pPr>
        <w:autoSpaceDN w:val="0"/>
        <w:spacing w:after="0" w:line="240" w:lineRule="auto"/>
        <w:ind w:right="-902"/>
        <w:rPr>
          <w:rFonts w:cs="Arial"/>
          <w:szCs w:val="24"/>
        </w:rPr>
      </w:pPr>
      <w:r w:rsidRPr="00210DD4">
        <w:rPr>
          <w:rFonts w:cs="Arial"/>
          <w:szCs w:val="24"/>
        </w:rPr>
        <w:t>Date created: 17/03/23 (March 23 V1)</w:t>
      </w:r>
    </w:p>
    <w:p w14:paraId="1FE91DE7" w14:textId="5BE1178F" w:rsidR="00210DD4" w:rsidRPr="00210DD4" w:rsidRDefault="00210DD4" w:rsidP="00210DD4">
      <w:pPr>
        <w:autoSpaceDN w:val="0"/>
        <w:spacing w:after="0" w:line="240" w:lineRule="auto"/>
        <w:ind w:right="-902"/>
        <w:rPr>
          <w:rFonts w:cs="Arial"/>
          <w:szCs w:val="24"/>
        </w:rPr>
      </w:pPr>
      <w:r w:rsidRPr="00210DD4">
        <w:rPr>
          <w:rFonts w:cs="Arial"/>
          <w:szCs w:val="24"/>
        </w:rPr>
        <w:t>Review date: 01/0</w:t>
      </w:r>
      <w:r w:rsidR="00B82190">
        <w:rPr>
          <w:rFonts w:cs="Arial"/>
          <w:szCs w:val="24"/>
        </w:rPr>
        <w:t>7</w:t>
      </w:r>
      <w:r w:rsidR="007664D3">
        <w:rPr>
          <w:rFonts w:cs="Arial"/>
          <w:szCs w:val="24"/>
        </w:rPr>
        <w:t>/2</w:t>
      </w:r>
      <w:r w:rsidR="00B82190">
        <w:rPr>
          <w:rFonts w:cs="Arial"/>
          <w:szCs w:val="24"/>
        </w:rPr>
        <w:t>6</w:t>
      </w:r>
    </w:p>
    <w:p w14:paraId="4D2CE7BB" w14:textId="1FA1BBD6" w:rsidR="00210DD4" w:rsidRPr="00210DD4" w:rsidRDefault="00210DD4" w:rsidP="00210DD4">
      <w:pPr>
        <w:autoSpaceDN w:val="0"/>
        <w:spacing w:after="0" w:line="240" w:lineRule="auto"/>
        <w:ind w:right="-902"/>
        <w:rPr>
          <w:rFonts w:cs="Arial"/>
          <w:szCs w:val="24"/>
        </w:rPr>
      </w:pPr>
      <w:r w:rsidRPr="00210DD4">
        <w:rPr>
          <w:rFonts w:cs="Arial"/>
          <w:szCs w:val="24"/>
        </w:rPr>
        <w:t xml:space="preserve">Next date for review: </w:t>
      </w:r>
      <w:r w:rsidR="00B82190">
        <w:rPr>
          <w:rFonts w:cs="Arial"/>
          <w:szCs w:val="24"/>
        </w:rPr>
        <w:t>July 2027</w:t>
      </w:r>
    </w:p>
    <w:p w14:paraId="4EC2CF58" w14:textId="77777777" w:rsidR="00210DD4" w:rsidRPr="00210DD4" w:rsidRDefault="00210DD4" w:rsidP="00210DD4">
      <w:pPr>
        <w:autoSpaceDN w:val="0"/>
        <w:spacing w:after="0" w:line="240" w:lineRule="auto"/>
        <w:ind w:right="-902"/>
        <w:rPr>
          <w:rFonts w:cs="Arial"/>
          <w:b/>
          <w:sz w:val="24"/>
          <w:szCs w:val="24"/>
        </w:rPr>
      </w:pPr>
    </w:p>
    <w:p w14:paraId="229937B7" w14:textId="77777777" w:rsidR="00210DD4" w:rsidRPr="00210DD4" w:rsidRDefault="00210DD4" w:rsidP="00210DD4">
      <w:pPr>
        <w:spacing w:after="0" w:line="240" w:lineRule="auto"/>
        <w:rPr>
          <w:rFonts w:eastAsia="Times New Roman" w:cs="Calibri"/>
          <w:b/>
          <w:color w:val="009999"/>
          <w:sz w:val="26"/>
          <w:szCs w:val="26"/>
        </w:rPr>
      </w:pPr>
    </w:p>
    <w:p w14:paraId="2F26DD15" w14:textId="77777777" w:rsidR="00F60AFA" w:rsidRPr="00865FE0" w:rsidRDefault="009E495C" w:rsidP="00E50AA1">
      <w:pPr>
        <w:pStyle w:val="Heading2"/>
        <w:numPr>
          <w:ilvl w:val="0"/>
          <w:numId w:val="4"/>
        </w:numPr>
        <w:spacing w:line="240" w:lineRule="auto"/>
        <w:rPr>
          <w:rFonts w:asciiTheme="minorHAnsi" w:hAnsiTheme="minorHAnsi"/>
          <w:b/>
          <w:color w:val="009999"/>
        </w:rPr>
      </w:pPr>
      <w:r>
        <w:rPr>
          <w:rFonts w:asciiTheme="minorHAnsi" w:hAnsiTheme="minorHAnsi"/>
          <w:b/>
          <w:color w:val="009999"/>
        </w:rPr>
        <w:t>Purpose and O</w:t>
      </w:r>
      <w:r w:rsidR="00F60AFA" w:rsidRPr="00865FE0">
        <w:rPr>
          <w:rFonts w:asciiTheme="minorHAnsi" w:hAnsiTheme="minorHAnsi"/>
          <w:b/>
          <w:color w:val="009999"/>
        </w:rPr>
        <w:t xml:space="preserve">ur </w:t>
      </w:r>
      <w:r>
        <w:rPr>
          <w:rFonts w:asciiTheme="minorHAnsi" w:hAnsiTheme="minorHAnsi"/>
          <w:b/>
          <w:color w:val="009999"/>
        </w:rPr>
        <w:t>R</w:t>
      </w:r>
      <w:r w:rsidR="00F60AFA" w:rsidRPr="00865FE0">
        <w:rPr>
          <w:rFonts w:asciiTheme="minorHAnsi" w:hAnsiTheme="minorHAnsi"/>
          <w:b/>
          <w:color w:val="009999"/>
        </w:rPr>
        <w:t>esponsibilities</w:t>
      </w:r>
    </w:p>
    <w:p w14:paraId="2F26DD16" w14:textId="77777777" w:rsidR="009E495C" w:rsidRDefault="00F60AFA" w:rsidP="00E50AA1">
      <w:pPr>
        <w:spacing w:line="240" w:lineRule="auto"/>
        <w:jc w:val="both"/>
        <w:rPr>
          <w:rFonts w:asciiTheme="minorHAnsi" w:hAnsiTheme="minorHAnsi" w:cs="Arial"/>
          <w:sz w:val="24"/>
          <w:szCs w:val="24"/>
        </w:rPr>
      </w:pPr>
      <w:r w:rsidRPr="00496C7B">
        <w:rPr>
          <w:rFonts w:asciiTheme="minorHAnsi" w:hAnsiTheme="minorHAnsi" w:cs="Arial"/>
          <w:sz w:val="24"/>
          <w:szCs w:val="24"/>
        </w:rPr>
        <w:t xml:space="preserve">We are committed to providing a </w:t>
      </w:r>
      <w:r w:rsidR="00A526BF" w:rsidRPr="00496C7B">
        <w:rPr>
          <w:rFonts w:asciiTheme="minorHAnsi" w:hAnsiTheme="minorHAnsi" w:cs="Arial"/>
          <w:sz w:val="24"/>
          <w:szCs w:val="24"/>
        </w:rPr>
        <w:t>high quality service for our</w:t>
      </w:r>
      <w:r w:rsidRPr="00496C7B">
        <w:rPr>
          <w:rFonts w:asciiTheme="minorHAnsi" w:hAnsiTheme="minorHAnsi" w:cs="Arial"/>
          <w:sz w:val="24"/>
          <w:szCs w:val="24"/>
        </w:rPr>
        <w:t xml:space="preserve"> clients</w:t>
      </w:r>
      <w:r w:rsidR="00865FE0">
        <w:rPr>
          <w:rFonts w:asciiTheme="minorHAnsi" w:hAnsiTheme="minorHAnsi" w:cs="Arial"/>
          <w:sz w:val="24"/>
          <w:szCs w:val="24"/>
        </w:rPr>
        <w:t>, stakeholders</w:t>
      </w:r>
      <w:r w:rsidRPr="00496C7B">
        <w:rPr>
          <w:rFonts w:asciiTheme="minorHAnsi" w:hAnsiTheme="minorHAnsi" w:cs="Arial"/>
          <w:sz w:val="24"/>
          <w:szCs w:val="24"/>
        </w:rPr>
        <w:t xml:space="preserve"> and the community</w:t>
      </w:r>
      <w:r w:rsidR="00A526BF" w:rsidRPr="00496C7B">
        <w:rPr>
          <w:rFonts w:asciiTheme="minorHAnsi" w:hAnsiTheme="minorHAnsi" w:cs="Arial"/>
          <w:sz w:val="24"/>
          <w:szCs w:val="24"/>
        </w:rPr>
        <w:t xml:space="preserve"> we serve</w:t>
      </w:r>
      <w:r w:rsidRPr="00496C7B">
        <w:rPr>
          <w:rFonts w:asciiTheme="minorHAnsi" w:hAnsiTheme="minorHAnsi" w:cs="Arial"/>
          <w:sz w:val="24"/>
          <w:szCs w:val="24"/>
        </w:rPr>
        <w:t xml:space="preserve">. </w:t>
      </w:r>
      <w:r w:rsidR="00471A5B" w:rsidRPr="00496C7B">
        <w:rPr>
          <w:rFonts w:asciiTheme="minorHAnsi" w:hAnsiTheme="minorHAnsi" w:cs="Arial"/>
          <w:sz w:val="24"/>
          <w:szCs w:val="24"/>
        </w:rPr>
        <w:t xml:space="preserve"> </w:t>
      </w:r>
      <w:r w:rsidR="009E495C">
        <w:rPr>
          <w:rFonts w:asciiTheme="minorHAnsi" w:hAnsiTheme="minorHAnsi" w:cs="Arial"/>
          <w:sz w:val="24"/>
          <w:szCs w:val="24"/>
        </w:rPr>
        <w:t>We want to continually improve the service we provide and give all of those we deal with the opportunity to express satisfaction, improvement ideas or dissatisfaction surrounding our services, policies and processes.</w:t>
      </w:r>
    </w:p>
    <w:p w14:paraId="2F26DD17" w14:textId="77777777" w:rsidR="00F103A5" w:rsidRDefault="009E495C" w:rsidP="00E50AA1">
      <w:pPr>
        <w:spacing w:line="240" w:lineRule="auto"/>
        <w:jc w:val="both"/>
        <w:rPr>
          <w:rFonts w:asciiTheme="minorHAnsi" w:hAnsiTheme="minorHAnsi" w:cs="Arial"/>
          <w:sz w:val="24"/>
          <w:szCs w:val="24"/>
        </w:rPr>
      </w:pPr>
      <w:r>
        <w:rPr>
          <w:rFonts w:asciiTheme="minorHAnsi" w:hAnsiTheme="minorHAnsi" w:cs="Arial"/>
          <w:sz w:val="24"/>
          <w:szCs w:val="24"/>
        </w:rPr>
        <w:t xml:space="preserve">Compliments arise when a customer or stakeholder provides feedback about how we have delivered a positive service and/or exceeded expectations. Comments arise when a customer or stakeholder provides a suggestion or offers an idea on how to improve our service delivery. </w:t>
      </w:r>
      <w:r w:rsidR="00F103A5" w:rsidRPr="00F103A5">
        <w:rPr>
          <w:rFonts w:asciiTheme="minorHAnsi" w:hAnsiTheme="minorHAnsi" w:cs="Arial"/>
          <w:sz w:val="24"/>
          <w:szCs w:val="24"/>
        </w:rPr>
        <w:t xml:space="preserve">It is </w:t>
      </w:r>
      <w:r>
        <w:rPr>
          <w:rFonts w:asciiTheme="minorHAnsi" w:hAnsiTheme="minorHAnsi" w:cs="Arial"/>
          <w:sz w:val="24"/>
          <w:szCs w:val="24"/>
        </w:rPr>
        <w:t xml:space="preserve">also </w:t>
      </w:r>
      <w:r w:rsidR="00F103A5" w:rsidRPr="00F103A5">
        <w:rPr>
          <w:rFonts w:asciiTheme="minorHAnsi" w:hAnsiTheme="minorHAnsi" w:cs="Arial"/>
          <w:sz w:val="24"/>
          <w:szCs w:val="24"/>
        </w:rPr>
        <w:t xml:space="preserve">acceptable that at times, a person can feel aggrieved by their treatment or service, and it is essential that </w:t>
      </w:r>
      <w:r w:rsidR="00F103A5">
        <w:rPr>
          <w:rFonts w:asciiTheme="minorHAnsi" w:hAnsiTheme="minorHAnsi" w:cs="Arial"/>
          <w:sz w:val="24"/>
          <w:szCs w:val="24"/>
        </w:rPr>
        <w:t xml:space="preserve">BVDE Quality Solutions Ltd </w:t>
      </w:r>
      <w:r w:rsidR="00F103A5" w:rsidRPr="00F103A5">
        <w:rPr>
          <w:rFonts w:asciiTheme="minorHAnsi" w:hAnsiTheme="minorHAnsi" w:cs="Arial"/>
          <w:sz w:val="24"/>
          <w:szCs w:val="24"/>
        </w:rPr>
        <w:t>have a professional mechanism to deal with the complaint.</w:t>
      </w:r>
    </w:p>
    <w:p w14:paraId="2F26DD18" w14:textId="77777777" w:rsidR="00E31A78" w:rsidRDefault="00F60AFA" w:rsidP="00E50AA1">
      <w:pPr>
        <w:spacing w:line="240" w:lineRule="auto"/>
        <w:jc w:val="both"/>
        <w:rPr>
          <w:rFonts w:asciiTheme="minorHAnsi" w:eastAsia="Times New Roman" w:hAnsiTheme="minorHAnsi" w:cs="Arial"/>
          <w:sz w:val="24"/>
          <w:szCs w:val="24"/>
          <w:lang w:eastAsia="en-GB"/>
        </w:rPr>
      </w:pPr>
      <w:r w:rsidRPr="00496C7B">
        <w:rPr>
          <w:rFonts w:asciiTheme="minorHAnsi" w:hAnsiTheme="minorHAnsi" w:cs="Arial"/>
          <w:sz w:val="24"/>
          <w:szCs w:val="24"/>
        </w:rPr>
        <w:t xml:space="preserve">We will deal with legitimate complaints in a fair, prompt and objective manner. Complaints will be dealt with without recrimination and </w:t>
      </w:r>
      <w:r w:rsidR="00865FE0">
        <w:rPr>
          <w:rFonts w:asciiTheme="minorHAnsi" w:hAnsiTheme="minorHAnsi" w:cs="Arial"/>
          <w:sz w:val="24"/>
          <w:szCs w:val="24"/>
        </w:rPr>
        <w:t>stakeholders</w:t>
      </w:r>
      <w:r w:rsidRPr="00496C7B">
        <w:rPr>
          <w:rFonts w:asciiTheme="minorHAnsi" w:hAnsiTheme="minorHAnsi" w:cs="Arial"/>
          <w:sz w:val="24"/>
          <w:szCs w:val="24"/>
        </w:rPr>
        <w:t xml:space="preserve"> will not be disadvantaged by raising a complaint.  We will be fair in the treatment of all those who complain irrespective of</w:t>
      </w:r>
      <w:r w:rsidR="00865FE0">
        <w:rPr>
          <w:rFonts w:asciiTheme="minorHAnsi" w:hAnsiTheme="minorHAnsi" w:cs="Arial"/>
          <w:sz w:val="24"/>
          <w:szCs w:val="24"/>
        </w:rPr>
        <w:t xml:space="preserve"> their</w:t>
      </w:r>
      <w:r w:rsidRPr="00496C7B">
        <w:rPr>
          <w:rFonts w:asciiTheme="minorHAnsi" w:hAnsiTheme="minorHAnsi" w:cs="Arial"/>
          <w:sz w:val="24"/>
          <w:szCs w:val="24"/>
        </w:rPr>
        <w:t xml:space="preserve"> </w:t>
      </w:r>
      <w:r w:rsidR="00EB6D57" w:rsidRPr="00496C7B">
        <w:rPr>
          <w:rFonts w:asciiTheme="minorHAnsi" w:eastAsia="Times New Roman" w:hAnsiTheme="minorHAnsi" w:cs="Arial"/>
          <w:sz w:val="24"/>
          <w:szCs w:val="24"/>
          <w:lang w:eastAsia="en-GB"/>
        </w:rPr>
        <w:t>age, disability, gender/gender reassignment, marriage/civil partnership, pregnancy/maternity, race, religion or belief, sex, or sexual orientation</w:t>
      </w:r>
      <w:r w:rsidR="00865FE0">
        <w:rPr>
          <w:rFonts w:asciiTheme="minorHAnsi" w:eastAsia="Times New Roman" w:hAnsiTheme="minorHAnsi" w:cs="Arial"/>
          <w:sz w:val="24"/>
          <w:szCs w:val="24"/>
          <w:lang w:eastAsia="en-GB"/>
        </w:rPr>
        <w:t xml:space="preserve">. </w:t>
      </w:r>
      <w:r w:rsidR="00EB6D57" w:rsidRPr="00496C7B">
        <w:rPr>
          <w:rFonts w:asciiTheme="minorHAnsi" w:eastAsia="Times New Roman" w:hAnsiTheme="minorHAnsi" w:cs="Arial"/>
          <w:sz w:val="24"/>
          <w:szCs w:val="24"/>
          <w:lang w:eastAsia="en-GB"/>
        </w:rPr>
        <w:t xml:space="preserve"> </w:t>
      </w:r>
      <w:r w:rsidR="00865FE0">
        <w:rPr>
          <w:rFonts w:asciiTheme="minorHAnsi" w:eastAsia="Times New Roman" w:hAnsiTheme="minorHAnsi" w:cs="Arial"/>
          <w:sz w:val="24"/>
          <w:szCs w:val="24"/>
          <w:lang w:eastAsia="en-GB"/>
        </w:rPr>
        <w:t>W</w:t>
      </w:r>
      <w:r w:rsidR="009E25EE" w:rsidRPr="00496C7B">
        <w:rPr>
          <w:rFonts w:asciiTheme="minorHAnsi" w:eastAsia="Times New Roman" w:hAnsiTheme="minorHAnsi" w:cs="Arial"/>
          <w:sz w:val="24"/>
          <w:szCs w:val="24"/>
          <w:lang w:eastAsia="en-GB"/>
        </w:rPr>
        <w:t xml:space="preserve">hilst socio-economic background is not a legally protected characteristic, </w:t>
      </w:r>
      <w:r w:rsidR="00E31A78">
        <w:rPr>
          <w:rFonts w:asciiTheme="minorHAnsi" w:eastAsia="Times New Roman" w:hAnsiTheme="minorHAnsi" w:cs="Arial"/>
          <w:sz w:val="24"/>
          <w:szCs w:val="24"/>
          <w:lang w:eastAsia="en-GB"/>
        </w:rPr>
        <w:t>BVDE Quality Solutions</w:t>
      </w:r>
      <w:r w:rsidR="009E25EE" w:rsidRPr="00496C7B">
        <w:rPr>
          <w:rFonts w:asciiTheme="minorHAnsi" w:eastAsia="Times New Roman" w:hAnsiTheme="minorHAnsi" w:cs="Arial"/>
          <w:sz w:val="24"/>
          <w:szCs w:val="24"/>
          <w:lang w:eastAsia="en-GB"/>
        </w:rPr>
        <w:t xml:space="preserve"> </w:t>
      </w:r>
      <w:r w:rsidR="00C72694">
        <w:rPr>
          <w:rFonts w:asciiTheme="minorHAnsi" w:eastAsia="Times New Roman" w:hAnsiTheme="minorHAnsi" w:cs="Arial"/>
          <w:sz w:val="24"/>
          <w:szCs w:val="24"/>
          <w:lang w:eastAsia="en-GB"/>
        </w:rPr>
        <w:t xml:space="preserve">Ltd </w:t>
      </w:r>
      <w:r w:rsidR="009E25EE" w:rsidRPr="00496C7B">
        <w:rPr>
          <w:rFonts w:asciiTheme="minorHAnsi" w:eastAsia="Times New Roman" w:hAnsiTheme="minorHAnsi" w:cs="Arial"/>
          <w:sz w:val="24"/>
          <w:szCs w:val="24"/>
          <w:lang w:eastAsia="en-GB"/>
        </w:rPr>
        <w:t>is committed to comba</w:t>
      </w:r>
      <w:r w:rsidR="00C72694">
        <w:rPr>
          <w:rFonts w:asciiTheme="minorHAnsi" w:eastAsia="Times New Roman" w:hAnsiTheme="minorHAnsi" w:cs="Arial"/>
          <w:sz w:val="24"/>
          <w:szCs w:val="24"/>
          <w:lang w:eastAsia="en-GB"/>
        </w:rPr>
        <w:t>t</w:t>
      </w:r>
      <w:r w:rsidR="009E25EE" w:rsidRPr="00496C7B">
        <w:rPr>
          <w:rFonts w:asciiTheme="minorHAnsi" w:eastAsia="Times New Roman" w:hAnsiTheme="minorHAnsi" w:cs="Arial"/>
          <w:sz w:val="24"/>
          <w:szCs w:val="24"/>
          <w:lang w:eastAsia="en-GB"/>
        </w:rPr>
        <w:t>ting any discrimination on this basis and recognises the harm that discrimination has in terms of an individual’s access to equality of opportunity</w:t>
      </w:r>
      <w:r w:rsidR="00EB6D57" w:rsidRPr="00496C7B">
        <w:rPr>
          <w:rFonts w:asciiTheme="minorHAnsi" w:eastAsia="Times New Roman" w:hAnsiTheme="minorHAnsi" w:cs="Arial"/>
          <w:sz w:val="24"/>
          <w:szCs w:val="24"/>
          <w:lang w:eastAsia="en-GB"/>
        </w:rPr>
        <w:t xml:space="preserve">).  </w:t>
      </w:r>
    </w:p>
    <w:p w14:paraId="2F26DD19" w14:textId="77777777" w:rsidR="00F60AFA" w:rsidRDefault="00F60AFA" w:rsidP="00E50AA1">
      <w:pPr>
        <w:spacing w:after="0" w:line="240" w:lineRule="auto"/>
        <w:jc w:val="both"/>
        <w:rPr>
          <w:rFonts w:asciiTheme="minorHAnsi" w:hAnsiTheme="minorHAnsi" w:cs="Arial"/>
          <w:sz w:val="24"/>
          <w:szCs w:val="24"/>
        </w:rPr>
      </w:pPr>
      <w:r w:rsidRPr="00496C7B">
        <w:rPr>
          <w:rFonts w:asciiTheme="minorHAnsi" w:hAnsiTheme="minorHAnsi" w:cs="Arial"/>
          <w:sz w:val="24"/>
          <w:szCs w:val="24"/>
        </w:rPr>
        <w:t xml:space="preserve">Complaints will be dealt with promptly and constructively. All complaints will be dealt with in confidence but shared with any person who may be the subject of a complaint. The outcomes of any complaint will be shared with the complainant and any staff involved. Complaints made which, on investigation, turn out to be malicious, may result in </w:t>
      </w:r>
      <w:r w:rsidR="00865FE0">
        <w:rPr>
          <w:rFonts w:asciiTheme="minorHAnsi" w:hAnsiTheme="minorHAnsi" w:cs="Arial"/>
          <w:sz w:val="24"/>
          <w:szCs w:val="24"/>
        </w:rPr>
        <w:t>legal</w:t>
      </w:r>
      <w:r w:rsidRPr="00496C7B">
        <w:rPr>
          <w:rFonts w:asciiTheme="minorHAnsi" w:hAnsiTheme="minorHAnsi" w:cs="Arial"/>
          <w:sz w:val="24"/>
          <w:szCs w:val="24"/>
        </w:rPr>
        <w:t xml:space="preserve"> action.</w:t>
      </w:r>
    </w:p>
    <w:p w14:paraId="2F26DD1A" w14:textId="77777777" w:rsidR="003E7A8D" w:rsidRPr="00496C7B" w:rsidRDefault="003E7A8D" w:rsidP="00E50AA1">
      <w:pPr>
        <w:spacing w:after="0" w:line="240" w:lineRule="auto"/>
        <w:jc w:val="both"/>
        <w:rPr>
          <w:rFonts w:asciiTheme="minorHAnsi" w:eastAsia="Times New Roman" w:hAnsiTheme="minorHAnsi" w:cs="Arial"/>
          <w:sz w:val="24"/>
          <w:szCs w:val="24"/>
          <w:lang w:eastAsia="en-GB"/>
        </w:rPr>
      </w:pPr>
    </w:p>
    <w:p w14:paraId="2F26DD1B" w14:textId="77777777" w:rsidR="000A2D91" w:rsidRDefault="00F60AFA" w:rsidP="00634036">
      <w:pPr>
        <w:spacing w:after="0" w:line="240" w:lineRule="auto"/>
        <w:jc w:val="both"/>
        <w:rPr>
          <w:rFonts w:asciiTheme="minorHAnsi" w:hAnsiTheme="minorHAnsi" w:cs="Arial"/>
          <w:sz w:val="24"/>
          <w:szCs w:val="24"/>
        </w:rPr>
      </w:pPr>
      <w:r w:rsidRPr="00496C7B">
        <w:rPr>
          <w:rFonts w:asciiTheme="minorHAnsi" w:hAnsiTheme="minorHAnsi" w:cs="Arial"/>
          <w:sz w:val="24"/>
          <w:szCs w:val="24"/>
        </w:rPr>
        <w:t xml:space="preserve">The </w:t>
      </w:r>
      <w:r w:rsidR="00E31A78">
        <w:rPr>
          <w:rFonts w:asciiTheme="minorHAnsi" w:hAnsiTheme="minorHAnsi" w:cs="Arial"/>
          <w:sz w:val="24"/>
          <w:szCs w:val="24"/>
        </w:rPr>
        <w:t>Director</w:t>
      </w:r>
      <w:r w:rsidRPr="00496C7B">
        <w:rPr>
          <w:rFonts w:asciiTheme="minorHAnsi" w:hAnsiTheme="minorHAnsi" w:cs="Arial"/>
          <w:sz w:val="24"/>
          <w:szCs w:val="24"/>
        </w:rPr>
        <w:t xml:space="preserve"> will be responsible for the mana</w:t>
      </w:r>
      <w:r w:rsidR="00E31A78">
        <w:rPr>
          <w:rFonts w:asciiTheme="minorHAnsi" w:hAnsiTheme="minorHAnsi" w:cs="Arial"/>
          <w:sz w:val="24"/>
          <w:szCs w:val="24"/>
        </w:rPr>
        <w:t>gement of the Compl</w:t>
      </w:r>
      <w:r w:rsidR="009E495C">
        <w:rPr>
          <w:rFonts w:asciiTheme="minorHAnsi" w:hAnsiTheme="minorHAnsi" w:cs="Arial"/>
          <w:sz w:val="24"/>
          <w:szCs w:val="24"/>
        </w:rPr>
        <w:t>iments and Compl</w:t>
      </w:r>
      <w:r w:rsidR="00E31A78">
        <w:rPr>
          <w:rFonts w:asciiTheme="minorHAnsi" w:hAnsiTheme="minorHAnsi" w:cs="Arial"/>
          <w:sz w:val="24"/>
          <w:szCs w:val="24"/>
        </w:rPr>
        <w:t>aints Policy.</w:t>
      </w:r>
    </w:p>
    <w:p w14:paraId="21962B02" w14:textId="77777777" w:rsidR="00634036" w:rsidRDefault="00634036" w:rsidP="00634036">
      <w:pPr>
        <w:spacing w:after="0" w:line="240" w:lineRule="auto"/>
        <w:jc w:val="both"/>
        <w:rPr>
          <w:rFonts w:asciiTheme="minorHAnsi" w:hAnsiTheme="minorHAnsi" w:cs="Arial"/>
          <w:sz w:val="24"/>
          <w:szCs w:val="24"/>
        </w:rPr>
      </w:pPr>
    </w:p>
    <w:p w14:paraId="2F26DD1C" w14:textId="77777777" w:rsidR="009E495C" w:rsidRPr="00863626" w:rsidRDefault="00863626" w:rsidP="00E50AA1">
      <w:pPr>
        <w:pStyle w:val="Heading2"/>
        <w:numPr>
          <w:ilvl w:val="0"/>
          <w:numId w:val="4"/>
        </w:numPr>
        <w:spacing w:line="240" w:lineRule="auto"/>
        <w:jc w:val="both"/>
        <w:rPr>
          <w:rFonts w:asciiTheme="minorHAnsi" w:hAnsiTheme="minorHAnsi"/>
          <w:b/>
          <w:color w:val="009999"/>
        </w:rPr>
      </w:pPr>
      <w:r w:rsidRPr="00863626">
        <w:rPr>
          <w:rFonts w:asciiTheme="minorHAnsi" w:hAnsiTheme="minorHAnsi"/>
          <w:b/>
          <w:color w:val="009999"/>
        </w:rPr>
        <w:t>Compliments and Comments</w:t>
      </w:r>
      <w:r>
        <w:rPr>
          <w:rFonts w:asciiTheme="minorHAnsi" w:hAnsiTheme="minorHAnsi"/>
          <w:b/>
          <w:color w:val="009999"/>
        </w:rPr>
        <w:t xml:space="preserve"> Procedure</w:t>
      </w:r>
    </w:p>
    <w:p w14:paraId="2F26DD1D" w14:textId="77777777" w:rsidR="00863626" w:rsidRDefault="00863626" w:rsidP="00E50AA1">
      <w:pPr>
        <w:pStyle w:val="ListParagraph"/>
        <w:spacing w:line="240" w:lineRule="auto"/>
        <w:ind w:left="0"/>
        <w:jc w:val="both"/>
        <w:rPr>
          <w:rFonts w:asciiTheme="minorHAnsi" w:hAnsiTheme="minorHAnsi" w:cs="Arial"/>
          <w:sz w:val="24"/>
          <w:szCs w:val="24"/>
        </w:rPr>
      </w:pPr>
      <w:r>
        <w:rPr>
          <w:rFonts w:asciiTheme="minorHAnsi" w:hAnsiTheme="minorHAnsi" w:cs="Arial"/>
          <w:sz w:val="24"/>
          <w:szCs w:val="24"/>
        </w:rPr>
        <w:t xml:space="preserve">We will log compliments and share them with the team. We will use them as an opportunity to celebrate good practice and provide case studies that demonstrate how we add value. We will also gather compliments from our client satisfaction questionnaires, related reports, or other feedback sent to us. </w:t>
      </w:r>
    </w:p>
    <w:p w14:paraId="2F26DD1E" w14:textId="77777777" w:rsidR="00863626" w:rsidRDefault="00863626" w:rsidP="00E50AA1">
      <w:pPr>
        <w:pStyle w:val="ListParagraph"/>
        <w:spacing w:line="240" w:lineRule="auto"/>
        <w:ind w:left="0"/>
        <w:jc w:val="both"/>
        <w:rPr>
          <w:rFonts w:asciiTheme="minorHAnsi" w:hAnsiTheme="minorHAnsi" w:cs="Arial"/>
          <w:sz w:val="24"/>
          <w:szCs w:val="24"/>
        </w:rPr>
      </w:pPr>
    </w:p>
    <w:p w14:paraId="2F26DD1F" w14:textId="77777777" w:rsidR="009E495C" w:rsidRDefault="00863626" w:rsidP="00E50AA1">
      <w:pPr>
        <w:pStyle w:val="ListParagraph"/>
        <w:spacing w:line="240" w:lineRule="auto"/>
        <w:ind w:left="0"/>
        <w:jc w:val="both"/>
        <w:rPr>
          <w:rFonts w:asciiTheme="minorHAnsi" w:hAnsiTheme="minorHAnsi" w:cs="Arial"/>
          <w:sz w:val="24"/>
          <w:szCs w:val="24"/>
        </w:rPr>
      </w:pPr>
      <w:r>
        <w:rPr>
          <w:rFonts w:asciiTheme="minorHAnsi" w:hAnsiTheme="minorHAnsi" w:cs="Arial"/>
          <w:sz w:val="24"/>
          <w:szCs w:val="24"/>
        </w:rPr>
        <w:t>We will log comments sent by customers and stakeholders, supplying a written response when required within 5 working days</w:t>
      </w:r>
      <w:r w:rsidR="00AF73FE">
        <w:rPr>
          <w:rFonts w:asciiTheme="minorHAnsi" w:hAnsiTheme="minorHAnsi" w:cs="Arial"/>
          <w:sz w:val="24"/>
          <w:szCs w:val="24"/>
        </w:rPr>
        <w:t xml:space="preserve">.  They will be carefully considered as they may support ongoing improvement to our services. </w:t>
      </w:r>
    </w:p>
    <w:p w14:paraId="32FACB72" w14:textId="77777777" w:rsidR="00634036" w:rsidRDefault="00634036" w:rsidP="00634036">
      <w:pPr>
        <w:pStyle w:val="ListParagraph"/>
        <w:spacing w:after="0" w:line="240" w:lineRule="auto"/>
        <w:ind w:left="0"/>
        <w:jc w:val="both"/>
        <w:rPr>
          <w:rFonts w:asciiTheme="minorHAnsi" w:hAnsiTheme="minorHAnsi" w:cs="Arial"/>
          <w:sz w:val="24"/>
          <w:szCs w:val="24"/>
        </w:rPr>
      </w:pPr>
    </w:p>
    <w:p w14:paraId="2F26DD20" w14:textId="77777777" w:rsidR="00F60AFA" w:rsidRPr="00865FE0" w:rsidRDefault="00090517" w:rsidP="00E50AA1">
      <w:pPr>
        <w:pStyle w:val="Heading2"/>
        <w:numPr>
          <w:ilvl w:val="0"/>
          <w:numId w:val="4"/>
        </w:numPr>
        <w:spacing w:line="240" w:lineRule="auto"/>
        <w:jc w:val="both"/>
        <w:rPr>
          <w:rFonts w:asciiTheme="minorHAnsi" w:hAnsiTheme="minorHAnsi"/>
          <w:b/>
          <w:color w:val="009999"/>
        </w:rPr>
      </w:pPr>
      <w:r w:rsidRPr="00865FE0">
        <w:rPr>
          <w:rFonts w:asciiTheme="minorHAnsi" w:hAnsiTheme="minorHAnsi"/>
          <w:b/>
          <w:color w:val="009999"/>
        </w:rPr>
        <w:t>S</w:t>
      </w:r>
      <w:r w:rsidR="00F60AFA" w:rsidRPr="00865FE0">
        <w:rPr>
          <w:rFonts w:asciiTheme="minorHAnsi" w:hAnsiTheme="minorHAnsi"/>
          <w:b/>
          <w:color w:val="009999"/>
        </w:rPr>
        <w:t>cope of Complaints Procedure</w:t>
      </w:r>
    </w:p>
    <w:p w14:paraId="2F26DD21" w14:textId="77777777" w:rsidR="00F60AFA" w:rsidRDefault="00F60AFA" w:rsidP="00E50AA1">
      <w:pPr>
        <w:spacing w:after="0" w:line="240" w:lineRule="auto"/>
        <w:jc w:val="both"/>
        <w:rPr>
          <w:rFonts w:asciiTheme="minorHAnsi" w:hAnsiTheme="minorHAnsi" w:cs="Arial"/>
          <w:sz w:val="24"/>
          <w:szCs w:val="24"/>
        </w:rPr>
      </w:pPr>
      <w:r w:rsidRPr="00496C7B">
        <w:rPr>
          <w:rFonts w:asciiTheme="minorHAnsi" w:hAnsiTheme="minorHAnsi" w:cs="Arial"/>
          <w:sz w:val="24"/>
          <w:szCs w:val="24"/>
        </w:rPr>
        <w:t xml:space="preserve">The Procedure deals with complaints arising </w:t>
      </w:r>
      <w:r w:rsidR="006C614E">
        <w:rPr>
          <w:rFonts w:asciiTheme="minorHAnsi" w:hAnsiTheme="minorHAnsi" w:cs="Arial"/>
          <w:sz w:val="24"/>
          <w:szCs w:val="24"/>
        </w:rPr>
        <w:t xml:space="preserve">for example </w:t>
      </w:r>
      <w:r w:rsidRPr="00496C7B">
        <w:rPr>
          <w:rFonts w:asciiTheme="minorHAnsi" w:hAnsiTheme="minorHAnsi" w:cs="Arial"/>
          <w:sz w:val="24"/>
          <w:szCs w:val="24"/>
        </w:rPr>
        <w:t>from:</w:t>
      </w:r>
    </w:p>
    <w:p w14:paraId="58B9746F" w14:textId="77777777" w:rsidR="00595190" w:rsidRPr="00595190" w:rsidRDefault="00595190" w:rsidP="00595190">
      <w:pPr>
        <w:jc w:val="center"/>
        <w:rPr>
          <w:rFonts w:asciiTheme="minorHAnsi" w:hAnsiTheme="minorHAnsi" w:cs="Arial"/>
          <w:sz w:val="24"/>
          <w:szCs w:val="24"/>
        </w:rPr>
      </w:pPr>
    </w:p>
    <w:p w14:paraId="2F26DD22" w14:textId="77777777" w:rsidR="00F60AFA" w:rsidRPr="00496C7B" w:rsidRDefault="00F60AFA" w:rsidP="00E50AA1">
      <w:pPr>
        <w:spacing w:after="0" w:line="240" w:lineRule="auto"/>
        <w:ind w:left="284" w:hanging="284"/>
        <w:jc w:val="both"/>
        <w:rPr>
          <w:rFonts w:asciiTheme="minorHAnsi" w:hAnsiTheme="minorHAnsi" w:cs="Arial"/>
          <w:sz w:val="24"/>
          <w:szCs w:val="24"/>
        </w:rPr>
      </w:pPr>
      <w:r w:rsidRPr="00496C7B">
        <w:rPr>
          <w:rFonts w:asciiTheme="minorHAnsi" w:hAnsiTheme="minorHAnsi" w:cs="Arial"/>
          <w:sz w:val="24"/>
          <w:szCs w:val="24"/>
        </w:rPr>
        <w:lastRenderedPageBreak/>
        <w:t>•</w:t>
      </w:r>
      <w:r w:rsidRPr="00496C7B">
        <w:rPr>
          <w:rFonts w:asciiTheme="minorHAnsi" w:hAnsiTheme="minorHAnsi" w:cs="Arial"/>
          <w:sz w:val="24"/>
          <w:szCs w:val="24"/>
        </w:rPr>
        <w:tab/>
        <w:t>Delivery (or lack of delivery) of services</w:t>
      </w:r>
      <w:r w:rsidR="00A526BF" w:rsidRPr="00496C7B">
        <w:rPr>
          <w:rFonts w:asciiTheme="minorHAnsi" w:hAnsiTheme="minorHAnsi" w:cs="Arial"/>
          <w:sz w:val="24"/>
          <w:szCs w:val="24"/>
        </w:rPr>
        <w:t xml:space="preserve"> f</w:t>
      </w:r>
      <w:r w:rsidRPr="00496C7B">
        <w:rPr>
          <w:rFonts w:asciiTheme="minorHAnsi" w:hAnsiTheme="minorHAnsi" w:cs="Arial"/>
          <w:sz w:val="24"/>
          <w:szCs w:val="24"/>
        </w:rPr>
        <w:t xml:space="preserve">or </w:t>
      </w:r>
      <w:r w:rsidR="00A526BF" w:rsidRPr="00496C7B">
        <w:rPr>
          <w:rFonts w:asciiTheme="minorHAnsi" w:hAnsiTheme="minorHAnsi" w:cs="Arial"/>
          <w:sz w:val="24"/>
          <w:szCs w:val="24"/>
        </w:rPr>
        <w:t xml:space="preserve">education and </w:t>
      </w:r>
      <w:r w:rsidR="00865FE0">
        <w:rPr>
          <w:rFonts w:asciiTheme="minorHAnsi" w:hAnsiTheme="minorHAnsi" w:cs="Arial"/>
          <w:sz w:val="24"/>
          <w:szCs w:val="24"/>
        </w:rPr>
        <w:t xml:space="preserve">training, </w:t>
      </w:r>
      <w:r w:rsidRPr="00496C7B">
        <w:rPr>
          <w:rFonts w:asciiTheme="minorHAnsi" w:hAnsiTheme="minorHAnsi" w:cs="Arial"/>
          <w:sz w:val="24"/>
          <w:szCs w:val="24"/>
        </w:rPr>
        <w:t>including</w:t>
      </w:r>
      <w:r w:rsidR="00865FE0">
        <w:rPr>
          <w:rFonts w:asciiTheme="minorHAnsi" w:hAnsiTheme="minorHAnsi" w:cs="Arial"/>
          <w:sz w:val="24"/>
          <w:szCs w:val="24"/>
        </w:rPr>
        <w:t xml:space="preserve"> but </w:t>
      </w:r>
      <w:proofErr w:type="gramStart"/>
      <w:r w:rsidR="00865FE0">
        <w:rPr>
          <w:rFonts w:asciiTheme="minorHAnsi" w:hAnsiTheme="minorHAnsi" w:cs="Arial"/>
          <w:sz w:val="24"/>
          <w:szCs w:val="24"/>
        </w:rPr>
        <w:t>not  limited</w:t>
      </w:r>
      <w:proofErr w:type="gramEnd"/>
      <w:r w:rsidR="00865FE0">
        <w:rPr>
          <w:rFonts w:asciiTheme="minorHAnsi" w:hAnsiTheme="minorHAnsi" w:cs="Arial"/>
          <w:sz w:val="24"/>
          <w:szCs w:val="24"/>
        </w:rPr>
        <w:t xml:space="preserve"> to</w:t>
      </w:r>
      <w:r w:rsidRPr="00496C7B">
        <w:rPr>
          <w:rFonts w:asciiTheme="minorHAnsi" w:hAnsiTheme="minorHAnsi" w:cs="Arial"/>
          <w:sz w:val="24"/>
          <w:szCs w:val="24"/>
        </w:rPr>
        <w:t xml:space="preserve"> teaching</w:t>
      </w:r>
      <w:r w:rsidR="00865FE0">
        <w:rPr>
          <w:rFonts w:asciiTheme="minorHAnsi" w:hAnsiTheme="minorHAnsi" w:cs="Arial"/>
          <w:sz w:val="24"/>
          <w:szCs w:val="24"/>
        </w:rPr>
        <w:t xml:space="preserve">, </w:t>
      </w:r>
      <w:r w:rsidR="00865FE0" w:rsidRPr="00496C7B">
        <w:rPr>
          <w:rFonts w:asciiTheme="minorHAnsi" w:hAnsiTheme="minorHAnsi" w:cs="Arial"/>
          <w:sz w:val="24"/>
          <w:szCs w:val="24"/>
        </w:rPr>
        <w:t>tutoring</w:t>
      </w:r>
      <w:r w:rsidRPr="00496C7B">
        <w:rPr>
          <w:rFonts w:asciiTheme="minorHAnsi" w:hAnsiTheme="minorHAnsi" w:cs="Arial"/>
          <w:sz w:val="24"/>
          <w:szCs w:val="24"/>
        </w:rPr>
        <w:t xml:space="preserve">, </w:t>
      </w:r>
      <w:r w:rsidR="00865FE0">
        <w:rPr>
          <w:rFonts w:asciiTheme="minorHAnsi" w:hAnsiTheme="minorHAnsi" w:cs="Arial"/>
          <w:sz w:val="24"/>
          <w:szCs w:val="24"/>
        </w:rPr>
        <w:t xml:space="preserve">assessing, content creation, </w:t>
      </w:r>
      <w:r w:rsidR="00865FE0" w:rsidRPr="00496C7B">
        <w:rPr>
          <w:rFonts w:asciiTheme="minorHAnsi" w:hAnsiTheme="minorHAnsi" w:cs="Arial"/>
          <w:sz w:val="24"/>
          <w:szCs w:val="24"/>
        </w:rPr>
        <w:t>assessment, support</w:t>
      </w:r>
      <w:r w:rsidR="00865FE0">
        <w:rPr>
          <w:rFonts w:asciiTheme="minorHAnsi" w:hAnsiTheme="minorHAnsi" w:cs="Arial"/>
          <w:sz w:val="24"/>
          <w:szCs w:val="24"/>
        </w:rPr>
        <w:t>, advisory work, etc.</w:t>
      </w:r>
    </w:p>
    <w:p w14:paraId="2F26DD23" w14:textId="77777777" w:rsidR="00F60AFA" w:rsidRPr="00496C7B" w:rsidRDefault="00F60AFA" w:rsidP="00E50AA1">
      <w:pPr>
        <w:spacing w:after="0" w:line="240" w:lineRule="auto"/>
        <w:ind w:left="284" w:hanging="284"/>
        <w:jc w:val="both"/>
        <w:rPr>
          <w:rFonts w:asciiTheme="minorHAnsi" w:hAnsiTheme="minorHAnsi" w:cs="Arial"/>
          <w:sz w:val="24"/>
          <w:szCs w:val="24"/>
        </w:rPr>
      </w:pPr>
      <w:r w:rsidRPr="00496C7B">
        <w:rPr>
          <w:rFonts w:asciiTheme="minorHAnsi" w:hAnsiTheme="minorHAnsi" w:cs="Arial"/>
          <w:sz w:val="24"/>
          <w:szCs w:val="24"/>
        </w:rPr>
        <w:t>•</w:t>
      </w:r>
      <w:r w:rsidRPr="00496C7B">
        <w:rPr>
          <w:rFonts w:asciiTheme="minorHAnsi" w:hAnsiTheme="minorHAnsi" w:cs="Arial"/>
          <w:sz w:val="24"/>
          <w:szCs w:val="24"/>
        </w:rPr>
        <w:tab/>
        <w:t xml:space="preserve">Incorrect or misleading information about services provided by the </w:t>
      </w:r>
      <w:r w:rsidR="00631CDF">
        <w:rPr>
          <w:rFonts w:asciiTheme="minorHAnsi" w:hAnsiTheme="minorHAnsi" w:cs="Arial"/>
          <w:sz w:val="24"/>
          <w:szCs w:val="24"/>
        </w:rPr>
        <w:t>company</w:t>
      </w:r>
    </w:p>
    <w:p w14:paraId="2F26DD24" w14:textId="77777777" w:rsidR="00F60AFA" w:rsidRPr="00496C7B" w:rsidRDefault="00F60AFA" w:rsidP="00E50AA1">
      <w:pPr>
        <w:spacing w:after="0" w:line="240" w:lineRule="auto"/>
        <w:ind w:left="284" w:hanging="284"/>
        <w:jc w:val="both"/>
        <w:rPr>
          <w:rFonts w:asciiTheme="minorHAnsi" w:hAnsiTheme="minorHAnsi" w:cs="Arial"/>
          <w:sz w:val="24"/>
          <w:szCs w:val="24"/>
        </w:rPr>
      </w:pPr>
      <w:r w:rsidRPr="00496C7B">
        <w:rPr>
          <w:rFonts w:asciiTheme="minorHAnsi" w:hAnsiTheme="minorHAnsi" w:cs="Arial"/>
          <w:sz w:val="24"/>
          <w:szCs w:val="24"/>
        </w:rPr>
        <w:t>•</w:t>
      </w:r>
      <w:r w:rsidRPr="00496C7B">
        <w:rPr>
          <w:rFonts w:asciiTheme="minorHAnsi" w:hAnsiTheme="minorHAnsi" w:cs="Arial"/>
          <w:sz w:val="24"/>
          <w:szCs w:val="24"/>
        </w:rPr>
        <w:tab/>
        <w:t xml:space="preserve">Delivery (or lack of delivery) of support services provided by the </w:t>
      </w:r>
      <w:r w:rsidR="00631CDF">
        <w:rPr>
          <w:rFonts w:asciiTheme="minorHAnsi" w:hAnsiTheme="minorHAnsi" w:cs="Arial"/>
          <w:sz w:val="24"/>
          <w:szCs w:val="24"/>
        </w:rPr>
        <w:t>company</w:t>
      </w:r>
      <w:r w:rsidRPr="00496C7B">
        <w:rPr>
          <w:rFonts w:asciiTheme="minorHAnsi" w:hAnsiTheme="minorHAnsi" w:cs="Arial"/>
          <w:sz w:val="24"/>
          <w:szCs w:val="24"/>
        </w:rPr>
        <w:t xml:space="preserve"> including administration of fe</w:t>
      </w:r>
      <w:r w:rsidR="00A526BF" w:rsidRPr="00496C7B">
        <w:rPr>
          <w:rFonts w:asciiTheme="minorHAnsi" w:hAnsiTheme="minorHAnsi" w:cs="Arial"/>
          <w:sz w:val="24"/>
          <w:szCs w:val="24"/>
        </w:rPr>
        <w:t xml:space="preserve">es, </w:t>
      </w:r>
      <w:r w:rsidR="005E639F" w:rsidRPr="00496C7B">
        <w:rPr>
          <w:rFonts w:asciiTheme="minorHAnsi" w:hAnsiTheme="minorHAnsi" w:cs="Arial"/>
          <w:sz w:val="24"/>
          <w:szCs w:val="24"/>
        </w:rPr>
        <w:t>health and safety</w:t>
      </w:r>
      <w:r w:rsidR="00631CDF">
        <w:rPr>
          <w:rFonts w:asciiTheme="minorHAnsi" w:hAnsiTheme="minorHAnsi" w:cs="Arial"/>
          <w:sz w:val="24"/>
          <w:szCs w:val="24"/>
        </w:rPr>
        <w:t>, resource services</w:t>
      </w:r>
      <w:r w:rsidR="006C614E">
        <w:rPr>
          <w:rFonts w:asciiTheme="minorHAnsi" w:hAnsiTheme="minorHAnsi" w:cs="Arial"/>
          <w:sz w:val="24"/>
          <w:szCs w:val="24"/>
        </w:rPr>
        <w:t>, etc.</w:t>
      </w:r>
    </w:p>
    <w:p w14:paraId="2F26DD25" w14:textId="77777777" w:rsidR="00F60AFA" w:rsidRPr="00496C7B" w:rsidRDefault="00F60AFA" w:rsidP="00E50AA1">
      <w:pPr>
        <w:spacing w:after="0" w:line="240" w:lineRule="auto"/>
        <w:ind w:left="284" w:hanging="284"/>
        <w:jc w:val="both"/>
        <w:rPr>
          <w:rFonts w:asciiTheme="minorHAnsi" w:hAnsiTheme="minorHAnsi" w:cs="Arial"/>
          <w:sz w:val="24"/>
          <w:szCs w:val="24"/>
        </w:rPr>
      </w:pPr>
      <w:r w:rsidRPr="00496C7B">
        <w:rPr>
          <w:rFonts w:asciiTheme="minorHAnsi" w:hAnsiTheme="minorHAnsi" w:cs="Arial"/>
          <w:sz w:val="24"/>
          <w:szCs w:val="24"/>
        </w:rPr>
        <w:t>•</w:t>
      </w:r>
      <w:r w:rsidRPr="00496C7B">
        <w:rPr>
          <w:rFonts w:asciiTheme="minorHAnsi" w:hAnsiTheme="minorHAnsi" w:cs="Arial"/>
          <w:sz w:val="24"/>
          <w:szCs w:val="24"/>
        </w:rPr>
        <w:tab/>
        <w:t xml:space="preserve">Unacceptable </w:t>
      </w:r>
      <w:r w:rsidR="005E639F" w:rsidRPr="00496C7B">
        <w:rPr>
          <w:rFonts w:asciiTheme="minorHAnsi" w:hAnsiTheme="minorHAnsi" w:cs="Arial"/>
          <w:sz w:val="24"/>
          <w:szCs w:val="24"/>
        </w:rPr>
        <w:t xml:space="preserve">actions or </w:t>
      </w:r>
      <w:r w:rsidRPr="00496C7B">
        <w:rPr>
          <w:rFonts w:asciiTheme="minorHAnsi" w:hAnsiTheme="minorHAnsi" w:cs="Arial"/>
          <w:sz w:val="24"/>
          <w:szCs w:val="24"/>
        </w:rPr>
        <w:t>behaviour by staff</w:t>
      </w:r>
      <w:r w:rsidR="005E639F" w:rsidRPr="00496C7B">
        <w:rPr>
          <w:rFonts w:asciiTheme="minorHAnsi" w:hAnsiTheme="minorHAnsi" w:cs="Arial"/>
          <w:sz w:val="24"/>
          <w:szCs w:val="24"/>
        </w:rPr>
        <w:t xml:space="preserve"> </w:t>
      </w:r>
    </w:p>
    <w:p w14:paraId="2F26DD26" w14:textId="77777777" w:rsidR="003E7A8D" w:rsidRPr="0028799C" w:rsidRDefault="00F60AFA" w:rsidP="00E50AA1">
      <w:pPr>
        <w:spacing w:after="0" w:line="240" w:lineRule="auto"/>
        <w:ind w:left="284" w:hanging="284"/>
        <w:jc w:val="both"/>
        <w:rPr>
          <w:rFonts w:asciiTheme="minorHAnsi" w:hAnsiTheme="minorHAnsi"/>
          <w:b/>
          <w:color w:val="009999"/>
        </w:rPr>
      </w:pPr>
      <w:r w:rsidRPr="00496C7B">
        <w:rPr>
          <w:rFonts w:asciiTheme="minorHAnsi" w:hAnsiTheme="minorHAnsi" w:cs="Arial"/>
          <w:sz w:val="24"/>
          <w:szCs w:val="24"/>
        </w:rPr>
        <w:t xml:space="preserve"> </w:t>
      </w:r>
    </w:p>
    <w:p w14:paraId="2F26DD27" w14:textId="77777777" w:rsidR="00F60AFA" w:rsidRPr="0028799C" w:rsidRDefault="00863626" w:rsidP="00E50AA1">
      <w:pPr>
        <w:pStyle w:val="Heading2"/>
        <w:numPr>
          <w:ilvl w:val="0"/>
          <w:numId w:val="4"/>
        </w:numPr>
        <w:spacing w:line="240" w:lineRule="auto"/>
        <w:jc w:val="both"/>
        <w:rPr>
          <w:rFonts w:asciiTheme="minorHAnsi" w:hAnsiTheme="minorHAnsi"/>
          <w:b/>
          <w:color w:val="009999"/>
        </w:rPr>
      </w:pPr>
      <w:r>
        <w:rPr>
          <w:rFonts w:asciiTheme="minorHAnsi" w:hAnsiTheme="minorHAnsi"/>
          <w:b/>
          <w:color w:val="009999"/>
        </w:rPr>
        <w:t>How to C</w:t>
      </w:r>
      <w:r w:rsidR="00F60AFA" w:rsidRPr="0028799C">
        <w:rPr>
          <w:rFonts w:asciiTheme="minorHAnsi" w:hAnsiTheme="minorHAnsi"/>
          <w:b/>
          <w:color w:val="009999"/>
        </w:rPr>
        <w:t>omplain</w:t>
      </w:r>
    </w:p>
    <w:p w14:paraId="2F26DD28" w14:textId="77777777" w:rsidR="00496C7B" w:rsidRDefault="0028799C" w:rsidP="00E50AA1">
      <w:pPr>
        <w:spacing w:line="240" w:lineRule="auto"/>
        <w:jc w:val="both"/>
        <w:rPr>
          <w:rFonts w:asciiTheme="minorHAnsi" w:hAnsiTheme="minorHAnsi" w:cs="Arial"/>
          <w:sz w:val="24"/>
          <w:szCs w:val="24"/>
        </w:rPr>
      </w:pPr>
      <w:r w:rsidRPr="0028799C">
        <w:rPr>
          <w:rFonts w:asciiTheme="minorHAnsi" w:hAnsiTheme="minorHAnsi" w:cs="Arial"/>
          <w:sz w:val="24"/>
          <w:szCs w:val="24"/>
        </w:rPr>
        <w:t xml:space="preserve">Complaints may arrive through </w:t>
      </w:r>
      <w:r>
        <w:rPr>
          <w:rFonts w:asciiTheme="minorHAnsi" w:hAnsiTheme="minorHAnsi" w:cs="Arial"/>
          <w:sz w:val="24"/>
          <w:szCs w:val="24"/>
        </w:rPr>
        <w:t xml:space="preserve">a variety of </w:t>
      </w:r>
      <w:r w:rsidRPr="0028799C">
        <w:rPr>
          <w:rFonts w:asciiTheme="minorHAnsi" w:hAnsiTheme="minorHAnsi" w:cs="Arial"/>
          <w:sz w:val="24"/>
          <w:szCs w:val="24"/>
        </w:rPr>
        <w:t xml:space="preserve">channels or opportunities the complainant may have. </w:t>
      </w:r>
      <w:r>
        <w:rPr>
          <w:rFonts w:asciiTheme="minorHAnsi" w:hAnsiTheme="minorHAnsi" w:cs="Arial"/>
          <w:sz w:val="24"/>
          <w:szCs w:val="24"/>
        </w:rPr>
        <w:t xml:space="preserve"> Consider making formal c</w:t>
      </w:r>
      <w:r w:rsidR="00F60AFA" w:rsidRPr="00496C7B">
        <w:rPr>
          <w:rFonts w:asciiTheme="minorHAnsi" w:hAnsiTheme="minorHAnsi" w:cs="Arial"/>
          <w:sz w:val="24"/>
          <w:szCs w:val="24"/>
        </w:rPr>
        <w:t>omplaints in wr</w:t>
      </w:r>
      <w:r w:rsidR="000B31D2" w:rsidRPr="00496C7B">
        <w:rPr>
          <w:rFonts w:asciiTheme="minorHAnsi" w:hAnsiTheme="minorHAnsi" w:cs="Arial"/>
          <w:sz w:val="24"/>
          <w:szCs w:val="24"/>
        </w:rPr>
        <w:t xml:space="preserve">iting to the </w:t>
      </w:r>
      <w:r w:rsidR="00631CDF">
        <w:rPr>
          <w:rFonts w:asciiTheme="minorHAnsi" w:hAnsiTheme="minorHAnsi" w:cs="Arial"/>
          <w:sz w:val="24"/>
          <w:szCs w:val="24"/>
        </w:rPr>
        <w:t xml:space="preserve">Director, </w:t>
      </w:r>
      <w:r w:rsidR="00C72694">
        <w:rPr>
          <w:rFonts w:asciiTheme="minorHAnsi" w:hAnsiTheme="minorHAnsi" w:cs="Arial"/>
          <w:sz w:val="24"/>
          <w:szCs w:val="24"/>
        </w:rPr>
        <w:t xml:space="preserve">Dr </w:t>
      </w:r>
      <w:r w:rsidR="00631CDF">
        <w:rPr>
          <w:rFonts w:asciiTheme="minorHAnsi" w:hAnsiTheme="minorHAnsi" w:cs="Arial"/>
          <w:sz w:val="24"/>
          <w:szCs w:val="24"/>
        </w:rPr>
        <w:t>Barbara Van der Eecken</w:t>
      </w:r>
      <w:r>
        <w:rPr>
          <w:rFonts w:asciiTheme="minorHAnsi" w:hAnsiTheme="minorHAnsi" w:cs="Arial"/>
          <w:sz w:val="24"/>
          <w:szCs w:val="24"/>
        </w:rPr>
        <w:t>, using the contact form on our website (</w:t>
      </w:r>
      <w:hyperlink r:id="rId9" w:history="1">
        <w:r w:rsidRPr="00AE4288">
          <w:rPr>
            <w:rStyle w:val="Hyperlink"/>
            <w:rFonts w:asciiTheme="minorHAnsi" w:hAnsiTheme="minorHAnsi" w:cs="Arial"/>
            <w:sz w:val="24"/>
            <w:szCs w:val="24"/>
          </w:rPr>
          <w:t>www.bvde.co.uk</w:t>
        </w:r>
      </w:hyperlink>
      <w:r>
        <w:rPr>
          <w:rFonts w:asciiTheme="minorHAnsi" w:hAnsiTheme="minorHAnsi" w:cs="Arial"/>
          <w:sz w:val="24"/>
          <w:szCs w:val="24"/>
        </w:rPr>
        <w:t xml:space="preserve">) or by letter (request the postal address using the contact form).  </w:t>
      </w:r>
    </w:p>
    <w:p w14:paraId="2F26DD29" w14:textId="77777777" w:rsidR="00F60AFA" w:rsidRPr="00496C7B" w:rsidRDefault="00687E45" w:rsidP="00E50AA1">
      <w:pPr>
        <w:spacing w:after="0" w:line="240" w:lineRule="auto"/>
        <w:rPr>
          <w:rFonts w:asciiTheme="minorHAnsi" w:hAnsiTheme="minorHAnsi" w:cs="Arial"/>
          <w:sz w:val="24"/>
          <w:szCs w:val="24"/>
        </w:rPr>
      </w:pPr>
      <w:r w:rsidRPr="00496C7B">
        <w:rPr>
          <w:rFonts w:asciiTheme="minorHAnsi" w:hAnsiTheme="minorHAnsi" w:cs="Arial"/>
          <w:sz w:val="24"/>
          <w:szCs w:val="24"/>
        </w:rPr>
        <w:t xml:space="preserve">Support can be made </w:t>
      </w:r>
      <w:r w:rsidR="00F60AFA" w:rsidRPr="00496C7B">
        <w:rPr>
          <w:rFonts w:asciiTheme="minorHAnsi" w:hAnsiTheme="minorHAnsi" w:cs="Arial"/>
          <w:sz w:val="24"/>
          <w:szCs w:val="24"/>
        </w:rPr>
        <w:t>available for all those involved in a complaint</w:t>
      </w:r>
      <w:r w:rsidRPr="00496C7B">
        <w:rPr>
          <w:rFonts w:asciiTheme="minorHAnsi" w:hAnsiTheme="minorHAnsi" w:cs="Arial"/>
          <w:sz w:val="24"/>
          <w:szCs w:val="24"/>
        </w:rPr>
        <w:t xml:space="preserve"> including:</w:t>
      </w:r>
    </w:p>
    <w:p w14:paraId="2F26DD2A" w14:textId="77777777" w:rsidR="00F60AFA" w:rsidRPr="00496C7B" w:rsidRDefault="00F60AFA" w:rsidP="00E50AA1">
      <w:pPr>
        <w:tabs>
          <w:tab w:val="left" w:pos="426"/>
        </w:tabs>
        <w:spacing w:after="0" w:line="240" w:lineRule="auto"/>
        <w:rPr>
          <w:rFonts w:asciiTheme="minorHAnsi" w:hAnsiTheme="minorHAnsi" w:cs="Arial"/>
          <w:sz w:val="24"/>
          <w:szCs w:val="24"/>
        </w:rPr>
      </w:pPr>
      <w:r w:rsidRPr="00496C7B">
        <w:rPr>
          <w:rFonts w:asciiTheme="minorHAnsi" w:hAnsiTheme="minorHAnsi" w:cs="Arial"/>
          <w:sz w:val="24"/>
          <w:szCs w:val="24"/>
        </w:rPr>
        <w:t>•</w:t>
      </w:r>
      <w:r w:rsidRPr="00496C7B">
        <w:rPr>
          <w:rFonts w:asciiTheme="minorHAnsi" w:hAnsiTheme="minorHAnsi" w:cs="Arial"/>
          <w:sz w:val="24"/>
          <w:szCs w:val="24"/>
        </w:rPr>
        <w:tab/>
        <w:t xml:space="preserve">Representation:  </w:t>
      </w:r>
      <w:r w:rsidR="00C72694">
        <w:rPr>
          <w:rFonts w:asciiTheme="minorHAnsi" w:hAnsiTheme="minorHAnsi" w:cs="Arial"/>
          <w:sz w:val="24"/>
          <w:szCs w:val="24"/>
        </w:rPr>
        <w:t xml:space="preserve">union, colleague, </w:t>
      </w:r>
      <w:r w:rsidRPr="00496C7B">
        <w:rPr>
          <w:rFonts w:asciiTheme="minorHAnsi" w:hAnsiTheme="minorHAnsi" w:cs="Arial"/>
          <w:sz w:val="24"/>
          <w:szCs w:val="24"/>
        </w:rPr>
        <w:t>paren</w:t>
      </w:r>
      <w:r w:rsidR="00687E45" w:rsidRPr="00496C7B">
        <w:rPr>
          <w:rFonts w:asciiTheme="minorHAnsi" w:hAnsiTheme="minorHAnsi" w:cs="Arial"/>
          <w:sz w:val="24"/>
          <w:szCs w:val="24"/>
        </w:rPr>
        <w:t>t, guardian, friend or supporter</w:t>
      </w:r>
    </w:p>
    <w:p w14:paraId="2F26DD2B" w14:textId="77777777" w:rsidR="005E639F" w:rsidRDefault="00F60AFA" w:rsidP="00E50AA1">
      <w:pPr>
        <w:tabs>
          <w:tab w:val="left" w:pos="426"/>
        </w:tabs>
        <w:spacing w:after="0" w:line="240" w:lineRule="auto"/>
        <w:rPr>
          <w:rFonts w:asciiTheme="minorHAnsi" w:hAnsiTheme="minorHAnsi" w:cs="Arial"/>
          <w:sz w:val="24"/>
          <w:szCs w:val="24"/>
        </w:rPr>
      </w:pPr>
      <w:r w:rsidRPr="00496C7B">
        <w:rPr>
          <w:rFonts w:asciiTheme="minorHAnsi" w:hAnsiTheme="minorHAnsi" w:cs="Arial"/>
          <w:sz w:val="24"/>
          <w:szCs w:val="24"/>
        </w:rPr>
        <w:t>•</w:t>
      </w:r>
      <w:r w:rsidRPr="00496C7B">
        <w:rPr>
          <w:rFonts w:asciiTheme="minorHAnsi" w:hAnsiTheme="minorHAnsi" w:cs="Arial"/>
          <w:sz w:val="24"/>
          <w:szCs w:val="24"/>
        </w:rPr>
        <w:tab/>
        <w:t xml:space="preserve">Help with </w:t>
      </w:r>
      <w:r w:rsidR="00687E45" w:rsidRPr="00496C7B">
        <w:rPr>
          <w:rFonts w:asciiTheme="minorHAnsi" w:hAnsiTheme="minorHAnsi" w:cs="Arial"/>
          <w:sz w:val="24"/>
          <w:szCs w:val="24"/>
        </w:rPr>
        <w:t xml:space="preserve">completing the </w:t>
      </w:r>
      <w:r w:rsidR="0028799C">
        <w:rPr>
          <w:rFonts w:asciiTheme="minorHAnsi" w:hAnsiTheme="minorHAnsi" w:cs="Arial"/>
          <w:sz w:val="24"/>
          <w:szCs w:val="24"/>
        </w:rPr>
        <w:t>written c</w:t>
      </w:r>
      <w:r w:rsidR="00687E45" w:rsidRPr="00496C7B">
        <w:rPr>
          <w:rFonts w:asciiTheme="minorHAnsi" w:hAnsiTheme="minorHAnsi" w:cs="Arial"/>
          <w:sz w:val="24"/>
          <w:szCs w:val="24"/>
        </w:rPr>
        <w:t>omplaint</w:t>
      </w:r>
    </w:p>
    <w:p w14:paraId="2F26DD2C" w14:textId="77777777" w:rsidR="00F103A5" w:rsidRPr="00496C7B" w:rsidRDefault="00F103A5" w:rsidP="00E50AA1">
      <w:pPr>
        <w:tabs>
          <w:tab w:val="left" w:pos="426"/>
        </w:tabs>
        <w:spacing w:after="0" w:line="240" w:lineRule="auto"/>
        <w:rPr>
          <w:rFonts w:asciiTheme="minorHAnsi" w:hAnsiTheme="minorHAnsi" w:cs="Arial"/>
          <w:sz w:val="24"/>
          <w:szCs w:val="24"/>
        </w:rPr>
      </w:pPr>
    </w:p>
    <w:p w14:paraId="2F26DD2D" w14:textId="77777777" w:rsidR="00F60AFA" w:rsidRPr="0028799C" w:rsidRDefault="00863626" w:rsidP="00E50AA1">
      <w:pPr>
        <w:pStyle w:val="Heading2"/>
        <w:numPr>
          <w:ilvl w:val="0"/>
          <w:numId w:val="4"/>
        </w:numPr>
        <w:spacing w:line="240" w:lineRule="auto"/>
        <w:rPr>
          <w:rFonts w:asciiTheme="minorHAnsi" w:hAnsiTheme="minorHAnsi"/>
          <w:b/>
          <w:color w:val="009999"/>
        </w:rPr>
      </w:pPr>
      <w:r>
        <w:rPr>
          <w:rFonts w:asciiTheme="minorHAnsi" w:hAnsiTheme="minorHAnsi"/>
          <w:b/>
          <w:color w:val="009999"/>
        </w:rPr>
        <w:t>Informal Resolution of C</w:t>
      </w:r>
      <w:r w:rsidR="00F60AFA" w:rsidRPr="0028799C">
        <w:rPr>
          <w:rFonts w:asciiTheme="minorHAnsi" w:hAnsiTheme="minorHAnsi"/>
          <w:b/>
          <w:color w:val="009999"/>
        </w:rPr>
        <w:t>omplaints</w:t>
      </w:r>
    </w:p>
    <w:p w14:paraId="2F26DD2E" w14:textId="77777777" w:rsidR="00687E45" w:rsidRDefault="00C72694" w:rsidP="00634036">
      <w:pPr>
        <w:spacing w:after="0" w:line="240" w:lineRule="auto"/>
        <w:jc w:val="both"/>
        <w:rPr>
          <w:rFonts w:asciiTheme="minorHAnsi" w:hAnsiTheme="minorHAnsi" w:cs="Arial"/>
          <w:sz w:val="24"/>
          <w:szCs w:val="24"/>
        </w:rPr>
      </w:pPr>
      <w:r>
        <w:rPr>
          <w:rFonts w:asciiTheme="minorHAnsi" w:hAnsiTheme="minorHAnsi" w:cs="Arial"/>
          <w:sz w:val="24"/>
          <w:szCs w:val="24"/>
        </w:rPr>
        <w:t xml:space="preserve">We </w:t>
      </w:r>
      <w:r w:rsidR="00F60AFA" w:rsidRPr="00496C7B">
        <w:rPr>
          <w:rFonts w:asciiTheme="minorHAnsi" w:hAnsiTheme="minorHAnsi" w:cs="Arial"/>
          <w:sz w:val="24"/>
          <w:szCs w:val="24"/>
        </w:rPr>
        <w:t xml:space="preserve">should be able to resolve </w:t>
      </w:r>
      <w:r>
        <w:rPr>
          <w:rFonts w:asciiTheme="minorHAnsi" w:hAnsiTheme="minorHAnsi" w:cs="Arial"/>
          <w:sz w:val="24"/>
          <w:szCs w:val="24"/>
        </w:rPr>
        <w:t>m</w:t>
      </w:r>
      <w:r w:rsidRPr="00496C7B">
        <w:rPr>
          <w:rFonts w:asciiTheme="minorHAnsi" w:hAnsiTheme="minorHAnsi" w:cs="Arial"/>
          <w:sz w:val="24"/>
          <w:szCs w:val="24"/>
        </w:rPr>
        <w:t xml:space="preserve">ost complaints </w:t>
      </w:r>
      <w:r w:rsidR="00F60AFA" w:rsidRPr="00496C7B">
        <w:rPr>
          <w:rFonts w:asciiTheme="minorHAnsi" w:hAnsiTheme="minorHAnsi" w:cs="Arial"/>
          <w:sz w:val="24"/>
          <w:szCs w:val="24"/>
        </w:rPr>
        <w:t>by discussion between the complainant and the appropriate member of staff. The</w:t>
      </w:r>
      <w:r w:rsidR="00A83D43" w:rsidRPr="00496C7B">
        <w:rPr>
          <w:rFonts w:asciiTheme="minorHAnsi" w:hAnsiTheme="minorHAnsi" w:cs="Arial"/>
          <w:sz w:val="24"/>
          <w:szCs w:val="24"/>
        </w:rPr>
        <w:t xml:space="preserve"> initial complaint may</w:t>
      </w:r>
      <w:r w:rsidR="00F60AFA" w:rsidRPr="00496C7B">
        <w:rPr>
          <w:rFonts w:asciiTheme="minorHAnsi" w:hAnsiTheme="minorHAnsi" w:cs="Arial"/>
          <w:sz w:val="24"/>
          <w:szCs w:val="24"/>
        </w:rPr>
        <w:t xml:space="preserve"> be made orally or in writing and the member of staff receiving the complaint should make a response within 10 working days, orally or in writing.  If the complainant is dissatisfied with the response received, they should then be guided to using the formal</w:t>
      </w:r>
      <w:r w:rsidR="00687E45" w:rsidRPr="00496C7B">
        <w:rPr>
          <w:rFonts w:asciiTheme="minorHAnsi" w:hAnsiTheme="minorHAnsi" w:cs="Arial"/>
          <w:sz w:val="24"/>
          <w:szCs w:val="24"/>
        </w:rPr>
        <w:t xml:space="preserve"> procedure.</w:t>
      </w:r>
    </w:p>
    <w:p w14:paraId="1B66E413" w14:textId="77777777" w:rsidR="00634036" w:rsidRDefault="00634036" w:rsidP="00634036">
      <w:pPr>
        <w:spacing w:after="0" w:line="240" w:lineRule="auto"/>
        <w:jc w:val="both"/>
        <w:rPr>
          <w:rFonts w:asciiTheme="minorHAnsi" w:hAnsiTheme="minorHAnsi" w:cs="Arial"/>
          <w:sz w:val="24"/>
          <w:szCs w:val="24"/>
        </w:rPr>
      </w:pPr>
    </w:p>
    <w:p w14:paraId="2F26DD2F" w14:textId="77777777" w:rsidR="00AC37B2" w:rsidRPr="0028799C" w:rsidRDefault="00F60AFA" w:rsidP="00E50AA1">
      <w:pPr>
        <w:pStyle w:val="Heading2"/>
        <w:numPr>
          <w:ilvl w:val="0"/>
          <w:numId w:val="4"/>
        </w:numPr>
        <w:spacing w:line="240" w:lineRule="auto"/>
        <w:jc w:val="both"/>
        <w:rPr>
          <w:rFonts w:asciiTheme="minorHAnsi" w:hAnsiTheme="minorHAnsi"/>
          <w:b/>
          <w:color w:val="009999"/>
        </w:rPr>
      </w:pPr>
      <w:r w:rsidRPr="0028799C">
        <w:rPr>
          <w:rFonts w:asciiTheme="minorHAnsi" w:hAnsiTheme="minorHAnsi"/>
          <w:b/>
          <w:color w:val="009999"/>
        </w:rPr>
        <w:t xml:space="preserve">Formal </w:t>
      </w:r>
      <w:r w:rsidR="00863626">
        <w:rPr>
          <w:rFonts w:asciiTheme="minorHAnsi" w:hAnsiTheme="minorHAnsi"/>
          <w:b/>
          <w:color w:val="009999"/>
        </w:rPr>
        <w:t xml:space="preserve">Complaints </w:t>
      </w:r>
      <w:r w:rsidR="00471A5B" w:rsidRPr="0028799C">
        <w:rPr>
          <w:rFonts w:asciiTheme="minorHAnsi" w:hAnsiTheme="minorHAnsi"/>
          <w:b/>
          <w:color w:val="009999"/>
        </w:rPr>
        <w:t>P</w:t>
      </w:r>
      <w:r w:rsidRPr="0028799C">
        <w:rPr>
          <w:rFonts w:asciiTheme="minorHAnsi" w:hAnsiTheme="minorHAnsi"/>
          <w:b/>
          <w:color w:val="009999"/>
        </w:rPr>
        <w:t>rocedure</w:t>
      </w:r>
    </w:p>
    <w:p w14:paraId="2F26DD30" w14:textId="77777777" w:rsidR="00F60AFA" w:rsidRPr="00496C7B" w:rsidRDefault="00F60AFA" w:rsidP="00E50AA1">
      <w:pPr>
        <w:spacing w:line="240" w:lineRule="auto"/>
        <w:jc w:val="both"/>
        <w:rPr>
          <w:rFonts w:asciiTheme="minorHAnsi" w:hAnsiTheme="minorHAnsi" w:cs="Arial"/>
          <w:sz w:val="24"/>
          <w:szCs w:val="24"/>
        </w:rPr>
      </w:pPr>
      <w:r w:rsidRPr="00496C7B">
        <w:rPr>
          <w:rFonts w:asciiTheme="minorHAnsi" w:hAnsiTheme="minorHAnsi" w:cs="Arial"/>
          <w:sz w:val="24"/>
          <w:szCs w:val="24"/>
        </w:rPr>
        <w:t>A formal complaint should be made in writing within 15 working days of an incident or action from which the complaint arises, or from the date when the complainant received an oral or written repl</w:t>
      </w:r>
      <w:r w:rsidR="00687E45" w:rsidRPr="00496C7B">
        <w:rPr>
          <w:rFonts w:asciiTheme="minorHAnsi" w:hAnsiTheme="minorHAnsi" w:cs="Arial"/>
          <w:sz w:val="24"/>
          <w:szCs w:val="24"/>
        </w:rPr>
        <w:t xml:space="preserve">y to an informal complaint (see </w:t>
      </w:r>
      <w:r w:rsidRPr="00496C7B">
        <w:rPr>
          <w:rFonts w:asciiTheme="minorHAnsi" w:hAnsiTheme="minorHAnsi" w:cs="Arial"/>
          <w:sz w:val="24"/>
          <w:szCs w:val="24"/>
        </w:rPr>
        <w:t>above).  In exceptional circumstances, a longer period will be considered.  The complaint should b</w:t>
      </w:r>
      <w:r w:rsidR="00687E45" w:rsidRPr="00496C7B">
        <w:rPr>
          <w:rFonts w:asciiTheme="minorHAnsi" w:hAnsiTheme="minorHAnsi" w:cs="Arial"/>
          <w:sz w:val="24"/>
          <w:szCs w:val="24"/>
        </w:rPr>
        <w:t xml:space="preserve">e sent to the </w:t>
      </w:r>
      <w:r w:rsidR="000853E0">
        <w:rPr>
          <w:rFonts w:asciiTheme="minorHAnsi" w:hAnsiTheme="minorHAnsi" w:cs="Arial"/>
          <w:sz w:val="24"/>
          <w:szCs w:val="24"/>
        </w:rPr>
        <w:t xml:space="preserve">Director </w:t>
      </w:r>
      <w:r w:rsidR="00180AD4">
        <w:rPr>
          <w:rFonts w:asciiTheme="minorHAnsi" w:hAnsiTheme="minorHAnsi" w:cs="Arial"/>
          <w:sz w:val="24"/>
          <w:szCs w:val="24"/>
        </w:rPr>
        <w:t>of BVDE Quality Solutions</w:t>
      </w:r>
      <w:r w:rsidR="00BA2063">
        <w:rPr>
          <w:rFonts w:asciiTheme="minorHAnsi" w:hAnsiTheme="minorHAnsi" w:cs="Arial"/>
          <w:sz w:val="24"/>
          <w:szCs w:val="24"/>
        </w:rPr>
        <w:t xml:space="preserve"> Ltd</w:t>
      </w:r>
      <w:r w:rsidRPr="00496C7B">
        <w:rPr>
          <w:rFonts w:asciiTheme="minorHAnsi" w:hAnsiTheme="minorHAnsi" w:cs="Arial"/>
          <w:sz w:val="24"/>
          <w:szCs w:val="24"/>
        </w:rPr>
        <w:t xml:space="preserve">.  </w:t>
      </w:r>
      <w:r w:rsidR="000A2D91" w:rsidRPr="00496C7B">
        <w:rPr>
          <w:rFonts w:asciiTheme="minorHAnsi" w:hAnsiTheme="minorHAnsi" w:cs="Arial"/>
          <w:sz w:val="24"/>
          <w:szCs w:val="24"/>
        </w:rPr>
        <w:t xml:space="preserve">If the complaint involves the </w:t>
      </w:r>
      <w:r w:rsidR="00504F8F">
        <w:rPr>
          <w:rFonts w:asciiTheme="minorHAnsi" w:hAnsiTheme="minorHAnsi" w:cs="Arial"/>
          <w:sz w:val="24"/>
          <w:szCs w:val="24"/>
        </w:rPr>
        <w:t xml:space="preserve">Director, </w:t>
      </w:r>
      <w:r w:rsidR="000A2D91" w:rsidRPr="00496C7B">
        <w:rPr>
          <w:rFonts w:asciiTheme="minorHAnsi" w:hAnsiTheme="minorHAnsi" w:cs="Arial"/>
          <w:sz w:val="24"/>
          <w:szCs w:val="24"/>
        </w:rPr>
        <w:t xml:space="preserve">an alternative senior manager will be appointed to manage the process. </w:t>
      </w:r>
      <w:r w:rsidRPr="00496C7B">
        <w:rPr>
          <w:rFonts w:asciiTheme="minorHAnsi" w:hAnsiTheme="minorHAnsi" w:cs="Arial"/>
          <w:sz w:val="24"/>
          <w:szCs w:val="24"/>
        </w:rPr>
        <w:t>The complaint will be logg</w:t>
      </w:r>
      <w:r w:rsidR="00687E45" w:rsidRPr="00496C7B">
        <w:rPr>
          <w:rFonts w:asciiTheme="minorHAnsi" w:hAnsiTheme="minorHAnsi" w:cs="Arial"/>
          <w:sz w:val="24"/>
          <w:szCs w:val="24"/>
        </w:rPr>
        <w:t>ed</w:t>
      </w:r>
      <w:r w:rsidRPr="00496C7B">
        <w:rPr>
          <w:rFonts w:asciiTheme="minorHAnsi" w:hAnsiTheme="minorHAnsi" w:cs="Arial"/>
          <w:sz w:val="24"/>
          <w:szCs w:val="24"/>
        </w:rPr>
        <w:t xml:space="preserve"> and its receipt will be acknowledged to the complainant within 5 working days.</w:t>
      </w:r>
    </w:p>
    <w:p w14:paraId="2F26DD31" w14:textId="77777777" w:rsidR="00F60AFA" w:rsidRPr="00496C7B" w:rsidRDefault="00F60AFA" w:rsidP="00E50AA1">
      <w:pPr>
        <w:spacing w:line="240" w:lineRule="auto"/>
        <w:jc w:val="both"/>
        <w:rPr>
          <w:rFonts w:asciiTheme="minorHAnsi" w:hAnsiTheme="minorHAnsi" w:cs="Arial"/>
          <w:sz w:val="24"/>
          <w:szCs w:val="24"/>
        </w:rPr>
      </w:pPr>
      <w:r w:rsidRPr="00496C7B">
        <w:rPr>
          <w:rFonts w:asciiTheme="minorHAnsi" w:hAnsiTheme="minorHAnsi" w:cs="Arial"/>
          <w:sz w:val="24"/>
          <w:szCs w:val="24"/>
        </w:rPr>
        <w:t>Th</w:t>
      </w:r>
      <w:r w:rsidR="00687E45" w:rsidRPr="00496C7B">
        <w:rPr>
          <w:rFonts w:asciiTheme="minorHAnsi" w:hAnsiTheme="minorHAnsi" w:cs="Arial"/>
          <w:sz w:val="24"/>
          <w:szCs w:val="24"/>
        </w:rPr>
        <w:t xml:space="preserve">e </w:t>
      </w:r>
      <w:r w:rsidR="00321483">
        <w:rPr>
          <w:rFonts w:asciiTheme="minorHAnsi" w:hAnsiTheme="minorHAnsi" w:cs="Arial"/>
          <w:sz w:val="24"/>
          <w:szCs w:val="24"/>
        </w:rPr>
        <w:t>Director</w:t>
      </w:r>
      <w:r w:rsidRPr="00496C7B">
        <w:rPr>
          <w:rFonts w:asciiTheme="minorHAnsi" w:hAnsiTheme="minorHAnsi" w:cs="Arial"/>
          <w:sz w:val="24"/>
          <w:szCs w:val="24"/>
        </w:rPr>
        <w:t xml:space="preserve"> will carry out an initial assessment of the complaint within 5 working days.  </w:t>
      </w:r>
      <w:r w:rsidR="00EF24D9">
        <w:rPr>
          <w:rFonts w:asciiTheme="minorHAnsi" w:hAnsiTheme="minorHAnsi" w:cs="Arial"/>
          <w:sz w:val="24"/>
          <w:szCs w:val="24"/>
        </w:rPr>
        <w:t>The Director</w:t>
      </w:r>
      <w:r w:rsidRPr="00496C7B">
        <w:rPr>
          <w:rFonts w:asciiTheme="minorHAnsi" w:hAnsiTheme="minorHAnsi" w:cs="Arial"/>
          <w:sz w:val="24"/>
          <w:szCs w:val="24"/>
        </w:rPr>
        <w:t xml:space="preserve"> will </w:t>
      </w:r>
      <w:r w:rsidR="008902B4">
        <w:rPr>
          <w:rFonts w:asciiTheme="minorHAnsi" w:hAnsiTheme="minorHAnsi" w:cs="Arial"/>
          <w:sz w:val="24"/>
          <w:szCs w:val="24"/>
        </w:rPr>
        <w:t xml:space="preserve">then </w:t>
      </w:r>
      <w:r w:rsidRPr="00496C7B">
        <w:rPr>
          <w:rFonts w:asciiTheme="minorHAnsi" w:hAnsiTheme="minorHAnsi" w:cs="Arial"/>
          <w:sz w:val="24"/>
          <w:szCs w:val="24"/>
        </w:rPr>
        <w:t>carry out an investigation of the complaint an</w:t>
      </w:r>
      <w:r w:rsidR="00A83D43" w:rsidRPr="00496C7B">
        <w:rPr>
          <w:rFonts w:asciiTheme="minorHAnsi" w:hAnsiTheme="minorHAnsi" w:cs="Arial"/>
          <w:sz w:val="24"/>
          <w:szCs w:val="24"/>
        </w:rPr>
        <w:t>d may interview the complainant;</w:t>
      </w:r>
      <w:r w:rsidRPr="00496C7B">
        <w:rPr>
          <w:rFonts w:asciiTheme="minorHAnsi" w:hAnsiTheme="minorHAnsi" w:cs="Arial"/>
          <w:sz w:val="24"/>
          <w:szCs w:val="24"/>
        </w:rPr>
        <w:t xml:space="preserve"> the </w:t>
      </w:r>
      <w:r w:rsidR="000A2D91" w:rsidRPr="00496C7B">
        <w:rPr>
          <w:rFonts w:asciiTheme="minorHAnsi" w:hAnsiTheme="minorHAnsi" w:cs="Arial"/>
          <w:sz w:val="24"/>
          <w:szCs w:val="24"/>
        </w:rPr>
        <w:t>respondent;</w:t>
      </w:r>
      <w:r w:rsidRPr="00496C7B">
        <w:rPr>
          <w:rFonts w:asciiTheme="minorHAnsi" w:hAnsiTheme="minorHAnsi" w:cs="Arial"/>
          <w:sz w:val="24"/>
          <w:szCs w:val="24"/>
        </w:rPr>
        <w:t xml:space="preserve"> witnesses to the matter or events</w:t>
      </w:r>
      <w:r w:rsidR="00A83D43" w:rsidRPr="00496C7B">
        <w:rPr>
          <w:rFonts w:asciiTheme="minorHAnsi" w:hAnsiTheme="minorHAnsi" w:cs="Arial"/>
          <w:sz w:val="24"/>
          <w:szCs w:val="24"/>
        </w:rPr>
        <w:t>;</w:t>
      </w:r>
      <w:r w:rsidRPr="00496C7B">
        <w:rPr>
          <w:rFonts w:asciiTheme="minorHAnsi" w:hAnsiTheme="minorHAnsi" w:cs="Arial"/>
          <w:sz w:val="24"/>
          <w:szCs w:val="24"/>
        </w:rPr>
        <w:t xml:space="preserve"> and anyone they believe may have a role in establishing or disproving the complaint, as necessary.  </w:t>
      </w:r>
    </w:p>
    <w:p w14:paraId="2F26DD32" w14:textId="77777777" w:rsidR="00F60AFA" w:rsidRPr="00496C7B" w:rsidRDefault="00687E45" w:rsidP="00E50AA1">
      <w:pPr>
        <w:spacing w:line="240" w:lineRule="auto"/>
        <w:jc w:val="both"/>
        <w:rPr>
          <w:rFonts w:asciiTheme="minorHAnsi" w:hAnsiTheme="minorHAnsi" w:cs="Arial"/>
          <w:sz w:val="24"/>
          <w:szCs w:val="24"/>
        </w:rPr>
      </w:pPr>
      <w:r w:rsidRPr="00496C7B">
        <w:rPr>
          <w:rFonts w:asciiTheme="minorHAnsi" w:hAnsiTheme="minorHAnsi" w:cs="Arial"/>
          <w:sz w:val="24"/>
          <w:szCs w:val="24"/>
        </w:rPr>
        <w:t xml:space="preserve">The </w:t>
      </w:r>
      <w:r w:rsidR="008902B4">
        <w:rPr>
          <w:rFonts w:asciiTheme="minorHAnsi" w:hAnsiTheme="minorHAnsi" w:cs="Arial"/>
          <w:sz w:val="24"/>
          <w:szCs w:val="24"/>
        </w:rPr>
        <w:t>Director</w:t>
      </w:r>
      <w:r w:rsidRPr="00496C7B">
        <w:rPr>
          <w:rFonts w:asciiTheme="minorHAnsi" w:hAnsiTheme="minorHAnsi" w:cs="Arial"/>
          <w:sz w:val="24"/>
          <w:szCs w:val="24"/>
        </w:rPr>
        <w:t xml:space="preserve"> </w:t>
      </w:r>
      <w:r w:rsidR="00F60AFA" w:rsidRPr="00496C7B">
        <w:rPr>
          <w:rFonts w:asciiTheme="minorHAnsi" w:hAnsiTheme="minorHAnsi" w:cs="Arial"/>
          <w:sz w:val="24"/>
          <w:szCs w:val="24"/>
        </w:rPr>
        <w:t>will record the outcome of the complai</w:t>
      </w:r>
      <w:r w:rsidRPr="00496C7B">
        <w:rPr>
          <w:rFonts w:asciiTheme="minorHAnsi" w:hAnsiTheme="minorHAnsi" w:cs="Arial"/>
          <w:sz w:val="24"/>
          <w:szCs w:val="24"/>
        </w:rPr>
        <w:t>nt</w:t>
      </w:r>
      <w:r w:rsidR="003E7A8D">
        <w:rPr>
          <w:rFonts w:asciiTheme="minorHAnsi" w:hAnsiTheme="minorHAnsi" w:cs="Arial"/>
          <w:sz w:val="24"/>
          <w:szCs w:val="24"/>
        </w:rPr>
        <w:t xml:space="preserve"> and track this via a complaint log</w:t>
      </w:r>
      <w:r w:rsidR="00F60AFA" w:rsidRPr="00496C7B">
        <w:rPr>
          <w:rFonts w:asciiTheme="minorHAnsi" w:hAnsiTheme="minorHAnsi" w:cs="Arial"/>
          <w:sz w:val="24"/>
          <w:szCs w:val="24"/>
        </w:rPr>
        <w:t xml:space="preserve"> and either arranges a meeting to deliver the outcome or notify all those involved in writing as appropriate.  All outcomes will be confirmed in writing to all those involved.</w:t>
      </w:r>
    </w:p>
    <w:p w14:paraId="2F26DD33" w14:textId="77777777" w:rsidR="00F60AFA" w:rsidRPr="00496C7B" w:rsidRDefault="00F60AFA" w:rsidP="00E50AA1">
      <w:pPr>
        <w:spacing w:line="240" w:lineRule="auto"/>
        <w:jc w:val="both"/>
        <w:rPr>
          <w:rFonts w:asciiTheme="minorHAnsi" w:hAnsiTheme="minorHAnsi" w:cs="Arial"/>
          <w:sz w:val="24"/>
          <w:szCs w:val="24"/>
        </w:rPr>
      </w:pPr>
      <w:r w:rsidRPr="00496C7B">
        <w:rPr>
          <w:rFonts w:asciiTheme="minorHAnsi" w:hAnsiTheme="minorHAnsi" w:cs="Arial"/>
          <w:sz w:val="24"/>
          <w:szCs w:val="24"/>
        </w:rPr>
        <w:t>If the complaint involves a learner, they w</w:t>
      </w:r>
      <w:r w:rsidR="00687E45" w:rsidRPr="00496C7B">
        <w:rPr>
          <w:rFonts w:asciiTheme="minorHAnsi" w:hAnsiTheme="minorHAnsi" w:cs="Arial"/>
          <w:sz w:val="24"/>
          <w:szCs w:val="24"/>
        </w:rPr>
        <w:t>ill be offered support</w:t>
      </w:r>
      <w:r w:rsidR="000A2D91" w:rsidRPr="00496C7B">
        <w:rPr>
          <w:rFonts w:asciiTheme="minorHAnsi" w:hAnsiTheme="minorHAnsi" w:cs="Arial"/>
          <w:sz w:val="24"/>
          <w:szCs w:val="24"/>
        </w:rPr>
        <w:t xml:space="preserve"> at the meeting</w:t>
      </w:r>
      <w:r w:rsidRPr="00496C7B">
        <w:rPr>
          <w:rFonts w:asciiTheme="minorHAnsi" w:hAnsiTheme="minorHAnsi" w:cs="Arial"/>
          <w:sz w:val="24"/>
          <w:szCs w:val="24"/>
        </w:rPr>
        <w:t>.  All learners will be encouraged to bring a supporter</w:t>
      </w:r>
      <w:r w:rsidR="0028799C">
        <w:rPr>
          <w:rFonts w:asciiTheme="minorHAnsi" w:hAnsiTheme="minorHAnsi" w:cs="Arial"/>
          <w:sz w:val="24"/>
          <w:szCs w:val="24"/>
        </w:rPr>
        <w:t xml:space="preserve"> to the interview.  Vulnerable a</w:t>
      </w:r>
      <w:r w:rsidRPr="00496C7B">
        <w:rPr>
          <w:rFonts w:asciiTheme="minorHAnsi" w:hAnsiTheme="minorHAnsi" w:cs="Arial"/>
          <w:sz w:val="24"/>
          <w:szCs w:val="24"/>
        </w:rPr>
        <w:t xml:space="preserve">dults and those under 16 years of age must have the support of their care worker, or a person of their choice, who can act as </w:t>
      </w:r>
      <w:r w:rsidR="00687E45" w:rsidRPr="00496C7B">
        <w:rPr>
          <w:rFonts w:asciiTheme="minorHAnsi" w:hAnsiTheme="minorHAnsi" w:cs="Arial"/>
          <w:sz w:val="24"/>
          <w:szCs w:val="24"/>
        </w:rPr>
        <w:t xml:space="preserve">their advocate and the </w:t>
      </w:r>
      <w:r w:rsidR="008902B4">
        <w:rPr>
          <w:rFonts w:asciiTheme="minorHAnsi" w:hAnsiTheme="minorHAnsi" w:cs="Arial"/>
          <w:sz w:val="24"/>
          <w:szCs w:val="24"/>
        </w:rPr>
        <w:t>Director</w:t>
      </w:r>
      <w:r w:rsidRPr="00496C7B">
        <w:rPr>
          <w:rFonts w:asciiTheme="minorHAnsi" w:hAnsiTheme="minorHAnsi" w:cs="Arial"/>
          <w:sz w:val="24"/>
          <w:szCs w:val="24"/>
        </w:rPr>
        <w:t xml:space="preserve"> must be informed.</w:t>
      </w:r>
    </w:p>
    <w:p w14:paraId="2F26DD34" w14:textId="77777777" w:rsidR="00F60AFA" w:rsidRPr="00496C7B" w:rsidRDefault="00F60AFA" w:rsidP="00E50AA1">
      <w:pPr>
        <w:spacing w:line="240" w:lineRule="auto"/>
        <w:jc w:val="both"/>
        <w:rPr>
          <w:rFonts w:asciiTheme="minorHAnsi" w:hAnsiTheme="minorHAnsi" w:cs="Arial"/>
          <w:sz w:val="24"/>
          <w:szCs w:val="24"/>
        </w:rPr>
      </w:pPr>
      <w:r w:rsidRPr="00496C7B">
        <w:rPr>
          <w:rFonts w:asciiTheme="minorHAnsi" w:hAnsiTheme="minorHAnsi" w:cs="Arial"/>
          <w:sz w:val="24"/>
          <w:szCs w:val="24"/>
        </w:rPr>
        <w:t>The formal complaint should be resolved within 2</w:t>
      </w:r>
      <w:r w:rsidR="0028799C">
        <w:rPr>
          <w:rFonts w:asciiTheme="minorHAnsi" w:hAnsiTheme="minorHAnsi" w:cs="Arial"/>
          <w:sz w:val="24"/>
          <w:szCs w:val="24"/>
        </w:rPr>
        <w:t>0</w:t>
      </w:r>
      <w:r w:rsidRPr="00496C7B">
        <w:rPr>
          <w:rFonts w:asciiTheme="minorHAnsi" w:hAnsiTheme="minorHAnsi" w:cs="Arial"/>
          <w:sz w:val="24"/>
          <w:szCs w:val="24"/>
        </w:rPr>
        <w:t xml:space="preserve"> working days of the receipt of the original formal complaint.  If it appears that a decision will not be reached within the due period, those involved will be advised of the need for a longer period.</w:t>
      </w:r>
    </w:p>
    <w:p w14:paraId="2F26DD35" w14:textId="77777777" w:rsidR="00F60AFA" w:rsidRDefault="00B33E0E" w:rsidP="00634036">
      <w:pPr>
        <w:spacing w:after="0" w:line="240" w:lineRule="auto"/>
        <w:jc w:val="both"/>
        <w:rPr>
          <w:rFonts w:asciiTheme="minorHAnsi" w:hAnsiTheme="minorHAnsi" w:cs="Arial"/>
          <w:sz w:val="24"/>
          <w:szCs w:val="24"/>
        </w:rPr>
      </w:pPr>
      <w:r w:rsidRPr="00496C7B">
        <w:rPr>
          <w:rFonts w:asciiTheme="minorHAnsi" w:hAnsiTheme="minorHAnsi" w:cs="Arial"/>
          <w:sz w:val="24"/>
          <w:szCs w:val="24"/>
        </w:rPr>
        <w:t>The decision made will be final</w:t>
      </w:r>
      <w:r w:rsidR="000A2D91" w:rsidRPr="00496C7B">
        <w:rPr>
          <w:rFonts w:asciiTheme="minorHAnsi" w:hAnsiTheme="minorHAnsi" w:cs="Arial"/>
          <w:sz w:val="24"/>
          <w:szCs w:val="24"/>
        </w:rPr>
        <w:t xml:space="preserve"> but this does not affect an individual’s legal rights.</w:t>
      </w:r>
    </w:p>
    <w:p w14:paraId="6F1D9A1E" w14:textId="77777777" w:rsidR="00634036" w:rsidRPr="0028799C" w:rsidRDefault="00634036" w:rsidP="00634036">
      <w:pPr>
        <w:spacing w:after="0" w:line="240" w:lineRule="auto"/>
        <w:jc w:val="both"/>
        <w:rPr>
          <w:rFonts w:asciiTheme="minorHAnsi" w:hAnsiTheme="minorHAnsi" w:cs="Arial"/>
          <w:color w:val="009999"/>
          <w:sz w:val="24"/>
          <w:szCs w:val="24"/>
        </w:rPr>
      </w:pPr>
    </w:p>
    <w:p w14:paraId="2F26DD36" w14:textId="77777777" w:rsidR="00F60AFA" w:rsidRPr="0028799C" w:rsidRDefault="00BA2063" w:rsidP="008902B4">
      <w:pPr>
        <w:pStyle w:val="Heading2"/>
        <w:numPr>
          <w:ilvl w:val="0"/>
          <w:numId w:val="4"/>
        </w:numPr>
        <w:rPr>
          <w:rFonts w:asciiTheme="minorHAnsi" w:hAnsiTheme="minorHAnsi"/>
          <w:b/>
          <w:color w:val="009999"/>
        </w:rPr>
      </w:pPr>
      <w:r w:rsidRPr="0028799C">
        <w:rPr>
          <w:rFonts w:asciiTheme="minorHAnsi" w:hAnsiTheme="minorHAnsi"/>
          <w:b/>
          <w:color w:val="009999"/>
        </w:rPr>
        <w:t>Monitoring of</w:t>
      </w:r>
      <w:r w:rsidR="000A2D91" w:rsidRPr="0028799C">
        <w:rPr>
          <w:rFonts w:asciiTheme="minorHAnsi" w:hAnsiTheme="minorHAnsi"/>
          <w:b/>
          <w:color w:val="009999"/>
        </w:rPr>
        <w:t xml:space="preserve"> the </w:t>
      </w:r>
      <w:r w:rsidR="009E495C">
        <w:rPr>
          <w:rFonts w:asciiTheme="minorHAnsi" w:hAnsiTheme="minorHAnsi"/>
          <w:b/>
          <w:color w:val="009999"/>
        </w:rPr>
        <w:t xml:space="preserve">Compliments and </w:t>
      </w:r>
      <w:r w:rsidR="000A2D91" w:rsidRPr="0028799C">
        <w:rPr>
          <w:rFonts w:asciiTheme="minorHAnsi" w:hAnsiTheme="minorHAnsi"/>
          <w:b/>
          <w:color w:val="009999"/>
        </w:rPr>
        <w:t>Complaints Policy and Practice</w:t>
      </w:r>
    </w:p>
    <w:p w14:paraId="2F26DD37" w14:textId="77777777" w:rsidR="00933730" w:rsidRPr="00933730" w:rsidRDefault="00BA2063" w:rsidP="00E50AA1">
      <w:pPr>
        <w:spacing w:after="0" w:line="240" w:lineRule="auto"/>
        <w:jc w:val="both"/>
        <w:rPr>
          <w:rFonts w:asciiTheme="minorHAnsi" w:hAnsiTheme="minorHAnsi" w:cs="Arial"/>
          <w:sz w:val="24"/>
          <w:szCs w:val="24"/>
        </w:rPr>
      </w:pPr>
      <w:r w:rsidRPr="00496C7B">
        <w:rPr>
          <w:rFonts w:asciiTheme="minorHAnsi" w:hAnsiTheme="minorHAnsi" w:cs="Arial"/>
          <w:sz w:val="24"/>
          <w:szCs w:val="24"/>
        </w:rPr>
        <w:t>The</w:t>
      </w:r>
      <w:r w:rsidR="00B33E0E" w:rsidRPr="00496C7B">
        <w:rPr>
          <w:rFonts w:asciiTheme="minorHAnsi" w:hAnsiTheme="minorHAnsi" w:cs="Arial"/>
          <w:sz w:val="24"/>
          <w:szCs w:val="24"/>
        </w:rPr>
        <w:t xml:space="preserve"> </w:t>
      </w:r>
      <w:r w:rsidR="008902B4">
        <w:rPr>
          <w:rFonts w:asciiTheme="minorHAnsi" w:hAnsiTheme="minorHAnsi" w:cs="Arial"/>
          <w:sz w:val="24"/>
          <w:szCs w:val="24"/>
        </w:rPr>
        <w:t xml:space="preserve">Director of </w:t>
      </w:r>
      <w:r w:rsidR="008902B4" w:rsidRPr="008902B4">
        <w:rPr>
          <w:rFonts w:asciiTheme="minorHAnsi" w:hAnsiTheme="minorHAnsi" w:cs="Arial"/>
          <w:sz w:val="24"/>
          <w:szCs w:val="24"/>
        </w:rPr>
        <w:t>BVDE Quality Solutions Ltd</w:t>
      </w:r>
      <w:r w:rsidR="00B33E0E" w:rsidRPr="00496C7B">
        <w:rPr>
          <w:rFonts w:asciiTheme="minorHAnsi" w:hAnsiTheme="minorHAnsi" w:cs="Arial"/>
          <w:sz w:val="24"/>
          <w:szCs w:val="24"/>
        </w:rPr>
        <w:t xml:space="preserve"> will review </w:t>
      </w:r>
      <w:r w:rsidRPr="00496C7B">
        <w:rPr>
          <w:rFonts w:asciiTheme="minorHAnsi" w:hAnsiTheme="minorHAnsi" w:cs="Arial"/>
          <w:sz w:val="24"/>
          <w:szCs w:val="24"/>
        </w:rPr>
        <w:t xml:space="preserve">the </w:t>
      </w:r>
      <w:r w:rsidR="009E495C">
        <w:rPr>
          <w:rFonts w:asciiTheme="minorHAnsi" w:hAnsiTheme="minorHAnsi" w:cs="Arial"/>
          <w:sz w:val="24"/>
          <w:szCs w:val="24"/>
        </w:rPr>
        <w:t xml:space="preserve">Compliments and </w:t>
      </w:r>
      <w:r w:rsidRPr="00496C7B">
        <w:rPr>
          <w:rFonts w:asciiTheme="minorHAnsi" w:hAnsiTheme="minorHAnsi" w:cs="Arial"/>
          <w:sz w:val="24"/>
          <w:szCs w:val="24"/>
        </w:rPr>
        <w:t>Complaints Policy and Practice</w:t>
      </w:r>
      <w:r>
        <w:rPr>
          <w:rFonts w:asciiTheme="minorHAnsi" w:hAnsiTheme="minorHAnsi" w:cs="Arial"/>
          <w:sz w:val="24"/>
          <w:szCs w:val="24"/>
        </w:rPr>
        <w:t xml:space="preserve"> at least o</w:t>
      </w:r>
      <w:r w:rsidRPr="00496C7B">
        <w:rPr>
          <w:rFonts w:asciiTheme="minorHAnsi" w:hAnsiTheme="minorHAnsi" w:cs="Arial"/>
          <w:sz w:val="24"/>
          <w:szCs w:val="24"/>
        </w:rPr>
        <w:t>nce a year</w:t>
      </w:r>
      <w:r>
        <w:rPr>
          <w:rFonts w:asciiTheme="minorHAnsi" w:hAnsiTheme="minorHAnsi" w:cs="Arial"/>
          <w:sz w:val="24"/>
          <w:szCs w:val="24"/>
        </w:rPr>
        <w:t>. They will analyse</w:t>
      </w:r>
      <w:r w:rsidRPr="00BA2063">
        <w:rPr>
          <w:rFonts w:asciiTheme="minorHAnsi" w:hAnsiTheme="minorHAnsi" w:cs="Arial"/>
          <w:sz w:val="24"/>
          <w:szCs w:val="24"/>
        </w:rPr>
        <w:t xml:space="preserve"> </w:t>
      </w:r>
      <w:r w:rsidR="009E495C">
        <w:rPr>
          <w:rFonts w:asciiTheme="minorHAnsi" w:hAnsiTheme="minorHAnsi" w:cs="Arial"/>
          <w:sz w:val="24"/>
          <w:szCs w:val="24"/>
        </w:rPr>
        <w:t xml:space="preserve">compliments and </w:t>
      </w:r>
      <w:r w:rsidRPr="00BA2063">
        <w:rPr>
          <w:rFonts w:asciiTheme="minorHAnsi" w:hAnsiTheme="minorHAnsi" w:cs="Arial"/>
          <w:sz w:val="24"/>
          <w:szCs w:val="24"/>
        </w:rPr>
        <w:t xml:space="preserve">complaints for trends and investigate appropriate </w:t>
      </w:r>
      <w:r w:rsidRPr="00BA2063">
        <w:rPr>
          <w:rFonts w:asciiTheme="minorHAnsi" w:hAnsiTheme="minorHAnsi" w:cs="Arial"/>
          <w:sz w:val="24"/>
          <w:szCs w:val="24"/>
        </w:rPr>
        <w:lastRenderedPageBreak/>
        <w:t>action to improv</w:t>
      </w:r>
      <w:r w:rsidR="00E50AA1">
        <w:rPr>
          <w:rFonts w:asciiTheme="minorHAnsi" w:hAnsiTheme="minorHAnsi" w:cs="Arial"/>
          <w:sz w:val="24"/>
          <w:szCs w:val="24"/>
        </w:rPr>
        <w:t xml:space="preserve">e service provided.  </w:t>
      </w:r>
      <w:r w:rsidR="00DE6868">
        <w:rPr>
          <w:rFonts w:asciiTheme="minorHAnsi" w:hAnsiTheme="minorHAnsi" w:cs="Arial"/>
          <w:sz w:val="24"/>
          <w:szCs w:val="24"/>
        </w:rPr>
        <w:t xml:space="preserve">If changes are required, </w:t>
      </w:r>
      <w:r w:rsidR="000A2D91" w:rsidRPr="00496C7B">
        <w:rPr>
          <w:rFonts w:asciiTheme="minorHAnsi" w:hAnsiTheme="minorHAnsi" w:cs="Arial"/>
          <w:sz w:val="24"/>
          <w:szCs w:val="24"/>
        </w:rPr>
        <w:t>the Compl</w:t>
      </w:r>
      <w:r w:rsidR="00863626">
        <w:rPr>
          <w:rFonts w:asciiTheme="minorHAnsi" w:hAnsiTheme="minorHAnsi" w:cs="Arial"/>
          <w:sz w:val="24"/>
          <w:szCs w:val="24"/>
        </w:rPr>
        <w:t>iments and Compl</w:t>
      </w:r>
      <w:r w:rsidR="000A2D91" w:rsidRPr="00496C7B">
        <w:rPr>
          <w:rFonts w:asciiTheme="minorHAnsi" w:hAnsiTheme="minorHAnsi" w:cs="Arial"/>
          <w:sz w:val="24"/>
          <w:szCs w:val="24"/>
        </w:rPr>
        <w:t xml:space="preserve">aints Policy will be rewritten and all </w:t>
      </w:r>
      <w:r>
        <w:rPr>
          <w:rFonts w:asciiTheme="minorHAnsi" w:hAnsiTheme="minorHAnsi" w:cs="Arial"/>
          <w:sz w:val="24"/>
          <w:szCs w:val="24"/>
        </w:rPr>
        <w:t>stakeholders</w:t>
      </w:r>
      <w:r w:rsidR="000A2D91" w:rsidRPr="00496C7B">
        <w:rPr>
          <w:rFonts w:asciiTheme="minorHAnsi" w:hAnsiTheme="minorHAnsi" w:cs="Arial"/>
          <w:sz w:val="24"/>
          <w:szCs w:val="24"/>
        </w:rPr>
        <w:t xml:space="preserve"> will be informed.</w:t>
      </w:r>
      <w:r w:rsidR="000B31D2" w:rsidRPr="00496C7B">
        <w:rPr>
          <w:rFonts w:asciiTheme="minorHAnsi" w:hAnsiTheme="minorHAnsi" w:cs="Arial"/>
          <w:sz w:val="24"/>
          <w:szCs w:val="24"/>
        </w:rPr>
        <w:t xml:space="preserve"> </w:t>
      </w:r>
      <w:r w:rsidR="00B33E0E" w:rsidRPr="00496C7B">
        <w:rPr>
          <w:rFonts w:asciiTheme="minorHAnsi" w:hAnsiTheme="minorHAnsi" w:cs="Arial"/>
          <w:sz w:val="24"/>
          <w:szCs w:val="24"/>
        </w:rPr>
        <w:t>A</w:t>
      </w:r>
      <w:r w:rsidR="000A2D91" w:rsidRPr="00496C7B">
        <w:rPr>
          <w:rFonts w:asciiTheme="minorHAnsi" w:hAnsiTheme="minorHAnsi" w:cs="Arial"/>
          <w:sz w:val="24"/>
          <w:szCs w:val="24"/>
        </w:rPr>
        <w:t xml:space="preserve"> record of all complaints for 3</w:t>
      </w:r>
      <w:r w:rsidR="00F60AFA" w:rsidRPr="00496C7B">
        <w:rPr>
          <w:rFonts w:asciiTheme="minorHAnsi" w:hAnsiTheme="minorHAnsi" w:cs="Arial"/>
          <w:sz w:val="24"/>
          <w:szCs w:val="24"/>
        </w:rPr>
        <w:t xml:space="preserve"> years </w:t>
      </w:r>
      <w:r w:rsidR="000A2D91" w:rsidRPr="00496C7B">
        <w:rPr>
          <w:rFonts w:asciiTheme="minorHAnsi" w:hAnsiTheme="minorHAnsi" w:cs="Arial"/>
          <w:sz w:val="24"/>
          <w:szCs w:val="24"/>
        </w:rPr>
        <w:t xml:space="preserve">will be available to the relevant authorities </w:t>
      </w:r>
      <w:r w:rsidR="00F60AFA" w:rsidRPr="00496C7B">
        <w:rPr>
          <w:rFonts w:asciiTheme="minorHAnsi" w:hAnsiTheme="minorHAnsi" w:cs="Arial"/>
          <w:sz w:val="24"/>
          <w:szCs w:val="24"/>
        </w:rPr>
        <w:t>for aud</w:t>
      </w:r>
      <w:r w:rsidR="000B31D2" w:rsidRPr="00496C7B">
        <w:rPr>
          <w:rFonts w:asciiTheme="minorHAnsi" w:hAnsiTheme="minorHAnsi" w:cs="Arial"/>
          <w:sz w:val="24"/>
          <w:szCs w:val="24"/>
        </w:rPr>
        <w:t>it purposes.</w:t>
      </w:r>
    </w:p>
    <w:sectPr w:rsidR="00933730" w:rsidRPr="00933730" w:rsidSect="008E32B3">
      <w:headerReference w:type="default" r:id="rId10"/>
      <w:footerReference w:type="default" r:id="rId11"/>
      <w:pgSz w:w="11906" w:h="16838"/>
      <w:pgMar w:top="30" w:right="720" w:bottom="284" w:left="720" w:header="5" w:footer="3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818968" w14:textId="77777777" w:rsidR="00B67D07" w:rsidRDefault="00B67D07" w:rsidP="000B31D2">
      <w:pPr>
        <w:spacing w:after="0" w:line="240" w:lineRule="auto"/>
      </w:pPr>
      <w:r>
        <w:separator/>
      </w:r>
    </w:p>
  </w:endnote>
  <w:endnote w:type="continuationSeparator" w:id="0">
    <w:p w14:paraId="4E8CF542" w14:textId="77777777" w:rsidR="00B67D07" w:rsidRDefault="00B67D07" w:rsidP="000B31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ato Light">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6DD41" w14:textId="65474677" w:rsidR="000B31D2" w:rsidRPr="0028799C" w:rsidRDefault="008E32B3">
    <w:pPr>
      <w:pStyle w:val="Footer"/>
      <w:rPr>
        <w:rFonts w:ascii="Arial" w:hAnsi="Arial" w:cs="Arial"/>
        <w:b/>
        <w:i/>
        <w:sz w:val="18"/>
        <w:szCs w:val="20"/>
      </w:rPr>
    </w:pPr>
    <w:r>
      <w:rPr>
        <w:i/>
        <w:sz w:val="20"/>
      </w:rPr>
      <w:t>Compliments and Complaints P</w:t>
    </w:r>
    <w:r w:rsidR="006C2265" w:rsidRPr="0028799C">
      <w:rPr>
        <w:i/>
        <w:sz w:val="20"/>
      </w:rPr>
      <w:t xml:space="preserve">olicy – BVDE Quality Solutions </w:t>
    </w:r>
    <w:r w:rsidR="0028799C">
      <w:rPr>
        <w:i/>
        <w:sz w:val="20"/>
      </w:rPr>
      <w:t xml:space="preserve">Ltd </w:t>
    </w:r>
    <w:r w:rsidR="006C2265" w:rsidRPr="0028799C">
      <w:rPr>
        <w:i/>
        <w:sz w:val="20"/>
      </w:rPr>
      <w:t xml:space="preserve">– </w:t>
    </w:r>
    <w:r w:rsidR="00595190">
      <w:rPr>
        <w:i/>
        <w:sz w:val="20"/>
      </w:rPr>
      <w:t>April 25</w:t>
    </w:r>
    <w:r w:rsidR="00C72694" w:rsidRPr="0028799C">
      <w:rPr>
        <w:i/>
        <w:sz w:val="20"/>
      </w:rPr>
      <w:t>– v1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8633E6" w14:textId="77777777" w:rsidR="00B67D07" w:rsidRDefault="00B67D07" w:rsidP="000B31D2">
      <w:pPr>
        <w:spacing w:after="0" w:line="240" w:lineRule="auto"/>
      </w:pPr>
      <w:r>
        <w:separator/>
      </w:r>
    </w:p>
  </w:footnote>
  <w:footnote w:type="continuationSeparator" w:id="0">
    <w:p w14:paraId="038A7C00" w14:textId="77777777" w:rsidR="00B67D07" w:rsidRDefault="00B67D07" w:rsidP="000B31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6DD40" w14:textId="77777777" w:rsidR="000B31D2" w:rsidRDefault="000B31D2" w:rsidP="00FB6ED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D834E89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35A2552D"/>
    <w:multiLevelType w:val="hybridMultilevel"/>
    <w:tmpl w:val="C50850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17B38C6"/>
    <w:multiLevelType w:val="hybridMultilevel"/>
    <w:tmpl w:val="336CFD8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7190043C"/>
    <w:multiLevelType w:val="hybridMultilevel"/>
    <w:tmpl w:val="3A067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4597855">
    <w:abstractNumId w:val="3"/>
  </w:num>
  <w:num w:numId="2" w16cid:durableId="771390477">
    <w:abstractNumId w:val="0"/>
  </w:num>
  <w:num w:numId="3" w16cid:durableId="441613167">
    <w:abstractNumId w:val="1"/>
  </w:num>
  <w:num w:numId="4" w16cid:durableId="11608057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60AFA"/>
    <w:rsid w:val="00073A46"/>
    <w:rsid w:val="00082302"/>
    <w:rsid w:val="000853E0"/>
    <w:rsid w:val="00090517"/>
    <w:rsid w:val="000A2D91"/>
    <w:rsid w:val="000B31D2"/>
    <w:rsid w:val="0014159D"/>
    <w:rsid w:val="00144603"/>
    <w:rsid w:val="00180AD4"/>
    <w:rsid w:val="001D58A1"/>
    <w:rsid w:val="00210DD4"/>
    <w:rsid w:val="0022639C"/>
    <w:rsid w:val="0028799C"/>
    <w:rsid w:val="00321483"/>
    <w:rsid w:val="00347367"/>
    <w:rsid w:val="00347EE0"/>
    <w:rsid w:val="003E7A8D"/>
    <w:rsid w:val="004512F3"/>
    <w:rsid w:val="004538AE"/>
    <w:rsid w:val="00461170"/>
    <w:rsid w:val="00471A5B"/>
    <w:rsid w:val="00475242"/>
    <w:rsid w:val="00496C7B"/>
    <w:rsid w:val="004B1D2C"/>
    <w:rsid w:val="004C7851"/>
    <w:rsid w:val="00504F8F"/>
    <w:rsid w:val="005329EA"/>
    <w:rsid w:val="005642C9"/>
    <w:rsid w:val="00595190"/>
    <w:rsid w:val="005E639F"/>
    <w:rsid w:val="00631CDF"/>
    <w:rsid w:val="00634036"/>
    <w:rsid w:val="00684C5F"/>
    <w:rsid w:val="00687E45"/>
    <w:rsid w:val="006B50C6"/>
    <w:rsid w:val="006B6CB2"/>
    <w:rsid w:val="006C2265"/>
    <w:rsid w:val="006C352A"/>
    <w:rsid w:val="006C614E"/>
    <w:rsid w:val="007664D3"/>
    <w:rsid w:val="007735A8"/>
    <w:rsid w:val="0078087D"/>
    <w:rsid w:val="007B6C2D"/>
    <w:rsid w:val="007D529F"/>
    <w:rsid w:val="008008D3"/>
    <w:rsid w:val="00860820"/>
    <w:rsid w:val="00863626"/>
    <w:rsid w:val="00865FE0"/>
    <w:rsid w:val="008902B4"/>
    <w:rsid w:val="008E32B3"/>
    <w:rsid w:val="008F15E1"/>
    <w:rsid w:val="00903DA3"/>
    <w:rsid w:val="00933730"/>
    <w:rsid w:val="00944D0C"/>
    <w:rsid w:val="009E25EE"/>
    <w:rsid w:val="009E495C"/>
    <w:rsid w:val="00A526BF"/>
    <w:rsid w:val="00A83D43"/>
    <w:rsid w:val="00AB0250"/>
    <w:rsid w:val="00AC37B2"/>
    <w:rsid w:val="00AF73FE"/>
    <w:rsid w:val="00B33E0E"/>
    <w:rsid w:val="00B36972"/>
    <w:rsid w:val="00B44008"/>
    <w:rsid w:val="00B5579F"/>
    <w:rsid w:val="00B67D07"/>
    <w:rsid w:val="00B82190"/>
    <w:rsid w:val="00B85B24"/>
    <w:rsid w:val="00BA2063"/>
    <w:rsid w:val="00C02096"/>
    <w:rsid w:val="00C054E5"/>
    <w:rsid w:val="00C443D3"/>
    <w:rsid w:val="00C71FCB"/>
    <w:rsid w:val="00C72694"/>
    <w:rsid w:val="00C86735"/>
    <w:rsid w:val="00CF7FD5"/>
    <w:rsid w:val="00D10C07"/>
    <w:rsid w:val="00D355AC"/>
    <w:rsid w:val="00DE6868"/>
    <w:rsid w:val="00E31A78"/>
    <w:rsid w:val="00E50AA1"/>
    <w:rsid w:val="00E9017A"/>
    <w:rsid w:val="00E9693D"/>
    <w:rsid w:val="00EB6D57"/>
    <w:rsid w:val="00EF24D9"/>
    <w:rsid w:val="00EF3F34"/>
    <w:rsid w:val="00EF6C9D"/>
    <w:rsid w:val="00F103A5"/>
    <w:rsid w:val="00F60AFA"/>
    <w:rsid w:val="00F97774"/>
    <w:rsid w:val="00FB6EDC"/>
    <w:rsid w:val="00FC0317"/>
    <w:rsid w:val="00FE60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26DD0C"/>
  <w15:docId w15:val="{3C2B86C8-2B95-428D-AB25-E0DD0875D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Heading2">
    <w:name w:val="heading 2"/>
    <w:basedOn w:val="Normal"/>
    <w:next w:val="Normal"/>
    <w:link w:val="Heading2Char"/>
    <w:uiPriority w:val="9"/>
    <w:unhideWhenUsed/>
    <w:qFormat/>
    <w:rsid w:val="00496C7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31D2"/>
    <w:pPr>
      <w:tabs>
        <w:tab w:val="center" w:pos="4513"/>
        <w:tab w:val="right" w:pos="9026"/>
      </w:tabs>
    </w:pPr>
  </w:style>
  <w:style w:type="character" w:customStyle="1" w:styleId="HeaderChar">
    <w:name w:val="Header Char"/>
    <w:link w:val="Header"/>
    <w:uiPriority w:val="99"/>
    <w:rsid w:val="000B31D2"/>
    <w:rPr>
      <w:sz w:val="22"/>
      <w:szCs w:val="22"/>
      <w:lang w:eastAsia="en-US"/>
    </w:rPr>
  </w:style>
  <w:style w:type="paragraph" w:styleId="Footer">
    <w:name w:val="footer"/>
    <w:basedOn w:val="Normal"/>
    <w:link w:val="FooterChar"/>
    <w:uiPriority w:val="99"/>
    <w:unhideWhenUsed/>
    <w:rsid w:val="000B31D2"/>
    <w:pPr>
      <w:tabs>
        <w:tab w:val="center" w:pos="4513"/>
        <w:tab w:val="right" w:pos="9026"/>
      </w:tabs>
    </w:pPr>
  </w:style>
  <w:style w:type="character" w:customStyle="1" w:styleId="FooterChar">
    <w:name w:val="Footer Char"/>
    <w:link w:val="Footer"/>
    <w:uiPriority w:val="99"/>
    <w:rsid w:val="000B31D2"/>
    <w:rPr>
      <w:sz w:val="22"/>
      <w:szCs w:val="22"/>
      <w:lang w:eastAsia="en-US"/>
    </w:rPr>
  </w:style>
  <w:style w:type="paragraph" w:styleId="BalloonText">
    <w:name w:val="Balloon Text"/>
    <w:basedOn w:val="Normal"/>
    <w:link w:val="BalloonTextChar"/>
    <w:uiPriority w:val="99"/>
    <w:semiHidden/>
    <w:unhideWhenUsed/>
    <w:rsid w:val="000B31D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B31D2"/>
    <w:rPr>
      <w:rFonts w:ascii="Tahoma" w:hAnsi="Tahoma" w:cs="Tahoma"/>
      <w:sz w:val="16"/>
      <w:szCs w:val="16"/>
      <w:lang w:eastAsia="en-US"/>
    </w:rPr>
  </w:style>
  <w:style w:type="paragraph" w:styleId="Title">
    <w:name w:val="Title"/>
    <w:basedOn w:val="Normal"/>
    <w:next w:val="Normal"/>
    <w:link w:val="TitleChar"/>
    <w:uiPriority w:val="10"/>
    <w:qFormat/>
    <w:rsid w:val="00496C7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6C7B"/>
    <w:rPr>
      <w:rFonts w:asciiTheme="majorHAnsi" w:eastAsiaTheme="majorEastAsia" w:hAnsiTheme="majorHAnsi" w:cstheme="majorBidi"/>
      <w:spacing w:val="-10"/>
      <w:kern w:val="28"/>
      <w:sz w:val="56"/>
      <w:szCs w:val="56"/>
      <w:lang w:eastAsia="en-US"/>
    </w:rPr>
  </w:style>
  <w:style w:type="character" w:customStyle="1" w:styleId="Heading2Char">
    <w:name w:val="Heading 2 Char"/>
    <w:basedOn w:val="DefaultParagraphFont"/>
    <w:link w:val="Heading2"/>
    <w:uiPriority w:val="9"/>
    <w:rsid w:val="00496C7B"/>
    <w:rPr>
      <w:rFonts w:asciiTheme="majorHAnsi" w:eastAsiaTheme="majorEastAsia" w:hAnsiTheme="majorHAnsi" w:cstheme="majorBidi"/>
      <w:color w:val="2E74B5" w:themeColor="accent1" w:themeShade="BF"/>
      <w:sz w:val="26"/>
      <w:szCs w:val="26"/>
      <w:lang w:eastAsia="en-US"/>
    </w:rPr>
  </w:style>
  <w:style w:type="character" w:styleId="Hyperlink">
    <w:name w:val="Hyperlink"/>
    <w:basedOn w:val="DefaultParagraphFont"/>
    <w:uiPriority w:val="99"/>
    <w:unhideWhenUsed/>
    <w:rsid w:val="0028799C"/>
    <w:rPr>
      <w:color w:val="0563C1" w:themeColor="hyperlink"/>
      <w:u w:val="single"/>
    </w:rPr>
  </w:style>
  <w:style w:type="paragraph" w:styleId="ListParagraph">
    <w:name w:val="List Paragraph"/>
    <w:basedOn w:val="Normal"/>
    <w:uiPriority w:val="34"/>
    <w:qFormat/>
    <w:rsid w:val="008636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bvde.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3DE551-2422-4B64-B7D4-F492C33723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1019</Words>
  <Characters>5811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Davies</dc:creator>
  <cp:lastModifiedBy>Barbara Van der Eecken</cp:lastModifiedBy>
  <cp:revision>3</cp:revision>
  <cp:lastPrinted>2014-11-17T13:42:00Z</cp:lastPrinted>
  <dcterms:created xsi:type="dcterms:W3CDTF">2026-07-14T22:31:00Z</dcterms:created>
  <dcterms:modified xsi:type="dcterms:W3CDTF">2026-07-14T22:31:00Z</dcterms:modified>
</cp:coreProperties>
</file>