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C7C83" w14:textId="77777777" w:rsidR="006C5FBE" w:rsidRDefault="006C5FBE" w:rsidP="006C5FBE">
      <w:pPr>
        <w:pStyle w:val="NoSpacing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TOWN OF MEDICINE BOW, WYOMING</w:t>
      </w:r>
      <w:r>
        <w:rPr>
          <w:rFonts w:ascii="Arial" w:hAnsi="Arial" w:cs="Arial"/>
          <w:b/>
          <w:bCs/>
          <w:sz w:val="22"/>
          <w:szCs w:val="22"/>
        </w:rPr>
        <w:br/>
        <w:t>Special Meeting Minutes</w:t>
      </w:r>
    </w:p>
    <w:p w14:paraId="5C518195" w14:textId="625400BF" w:rsidR="006C5FBE" w:rsidRDefault="006C5FBE" w:rsidP="006C5FBE">
      <w:pPr>
        <w:pStyle w:val="NoSpacing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July 28</w:t>
      </w:r>
      <w:r>
        <w:rPr>
          <w:rFonts w:ascii="Arial" w:hAnsi="Arial" w:cs="Arial"/>
          <w:b/>
          <w:bCs/>
          <w:sz w:val="22"/>
          <w:szCs w:val="22"/>
        </w:rPr>
        <w:t>, 2026</w:t>
      </w:r>
    </w:p>
    <w:p w14:paraId="3DE522B8" w14:textId="77777777" w:rsidR="006C5FBE" w:rsidRDefault="006C5FBE" w:rsidP="006C5FBE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1A71D4C6" w14:textId="77777777" w:rsidR="006C5FBE" w:rsidRDefault="006C5FBE" w:rsidP="006C5FBE">
      <w:pPr>
        <w:pStyle w:val="NoSpacing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OPENING: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The meeting opened at 6:00pm.  Members present were Mayor Justin George, and Councilmembers Lee Cook, Crystal Mayfield, and Kristi Wickizer. The Pledge of Allegiance was recited.</w:t>
      </w:r>
    </w:p>
    <w:p w14:paraId="1BFC60EF" w14:textId="77777777" w:rsidR="006C5FBE" w:rsidRDefault="006C5FBE" w:rsidP="006C5FBE">
      <w:pPr>
        <w:pStyle w:val="NoSpacing"/>
        <w:rPr>
          <w:rFonts w:ascii="Arial" w:hAnsi="Arial" w:cs="Arial"/>
          <w:sz w:val="22"/>
          <w:szCs w:val="22"/>
        </w:rPr>
      </w:pPr>
    </w:p>
    <w:p w14:paraId="06310548" w14:textId="4E7E4D58" w:rsidR="006D0546" w:rsidRDefault="006C5FBE" w:rsidP="006C5FBE">
      <w:pPr>
        <w:pStyle w:val="NoSpacing"/>
        <w:rPr>
          <w:rFonts w:ascii="Arial" w:hAnsi="Arial" w:cs="Arial"/>
          <w:kern w:val="0"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kern w:val="0"/>
          <w:sz w:val="22"/>
          <w:szCs w:val="22"/>
          <w14:ligatures w14:val="none"/>
        </w:rPr>
        <w:t>BUSINESS:</w:t>
      </w:r>
      <w:r>
        <w:rPr>
          <w:rFonts w:ascii="Arial" w:hAnsi="Arial" w:cs="Arial"/>
          <w:b/>
          <w:bCs/>
          <w:kern w:val="0"/>
          <w:sz w:val="22"/>
          <w:szCs w:val="22"/>
          <w14:ligatures w14:val="none"/>
        </w:rPr>
        <w:tab/>
        <w:t xml:space="preserve">Resolution 2026-3 A Resolution Amending the Fiscal Year Budget for 2025-26 </w:t>
      </w:r>
      <w:r>
        <w:rPr>
          <w:rFonts w:ascii="Arial" w:hAnsi="Arial" w:cs="Arial"/>
          <w:kern w:val="0"/>
          <w:sz w:val="22"/>
          <w:szCs w:val="22"/>
          <w14:ligatures w14:val="none"/>
        </w:rPr>
        <w:t>was read in its entirety.  A few typos should be corrected:  The date of the public hearing should be July 28, 2026.</w:t>
      </w:r>
    </w:p>
    <w:p w14:paraId="26C370CD" w14:textId="77777777" w:rsidR="006C5FBE" w:rsidRDefault="006C5FBE" w:rsidP="006C5FBE">
      <w:pPr>
        <w:pStyle w:val="NoSpacing"/>
        <w:rPr>
          <w:rFonts w:ascii="Arial" w:hAnsi="Arial" w:cs="Arial"/>
          <w:kern w:val="0"/>
          <w:sz w:val="22"/>
          <w:szCs w:val="22"/>
          <w14:ligatures w14:val="none"/>
        </w:rPr>
      </w:pPr>
    </w:p>
    <w:p w14:paraId="36FBB3EE" w14:textId="3BE0373C" w:rsidR="006C5FBE" w:rsidRDefault="006C5FBE" w:rsidP="006C5FBE">
      <w:pPr>
        <w:pStyle w:val="NoSpacing"/>
        <w:rPr>
          <w:rFonts w:ascii="Arial" w:hAnsi="Arial" w:cs="Arial"/>
          <w:kern w:val="0"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kern w:val="0"/>
          <w:sz w:val="22"/>
          <w:szCs w:val="22"/>
          <w14:ligatures w14:val="none"/>
        </w:rPr>
        <w:t xml:space="preserve">PUBLIC HEARING:  </w:t>
      </w:r>
      <w:r>
        <w:rPr>
          <w:rFonts w:ascii="Arial" w:hAnsi="Arial" w:cs="Arial"/>
          <w:kern w:val="0"/>
          <w:sz w:val="22"/>
          <w:szCs w:val="22"/>
          <w14:ligatures w14:val="none"/>
        </w:rPr>
        <w:t>At 6:07pm Mayor George opened the public hearing to hear comments on the final budget amendments in Exhibit A of the Resolution.  A correction was made to the sewer miscellaneous line, which should be $925.00.  There being no further comments, Mayor Geroge closed the public hearing at 6:20pm.</w:t>
      </w:r>
    </w:p>
    <w:p w14:paraId="43AD5402" w14:textId="2170B9A9" w:rsidR="006C5FBE" w:rsidRDefault="006C5FBE" w:rsidP="006C5FBE">
      <w:pPr>
        <w:pStyle w:val="NoSpacing"/>
        <w:rPr>
          <w:rFonts w:ascii="Arial" w:hAnsi="Arial" w:cs="Arial"/>
          <w:kern w:val="0"/>
          <w:sz w:val="22"/>
          <w:szCs w:val="22"/>
          <w14:ligatures w14:val="none"/>
        </w:rPr>
      </w:pPr>
      <w:r>
        <w:rPr>
          <w:rFonts w:ascii="Arial" w:hAnsi="Arial" w:cs="Arial"/>
          <w:kern w:val="0"/>
          <w:sz w:val="22"/>
          <w:szCs w:val="22"/>
          <w14:ligatures w14:val="none"/>
        </w:rPr>
        <w:tab/>
        <w:t>Motion was made by Strauch seconded by Mayfield to approve the resolution with the corrections.  Motion carried unanimously.</w:t>
      </w:r>
    </w:p>
    <w:p w14:paraId="20A7ACC7" w14:textId="77777777" w:rsidR="006C5FBE" w:rsidRDefault="006C5FBE" w:rsidP="006C5FBE">
      <w:pPr>
        <w:pStyle w:val="NoSpacing"/>
        <w:rPr>
          <w:rFonts w:ascii="Arial" w:hAnsi="Arial" w:cs="Arial"/>
          <w:kern w:val="0"/>
          <w:sz w:val="22"/>
          <w:szCs w:val="22"/>
          <w14:ligatures w14:val="none"/>
        </w:rPr>
      </w:pPr>
    </w:p>
    <w:p w14:paraId="0CCE5F4A" w14:textId="771370CC" w:rsidR="006C5FBE" w:rsidRPr="00B9725C" w:rsidRDefault="006C5FBE" w:rsidP="006C5FBE">
      <w:pPr>
        <w:pStyle w:val="NoSpacing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  <w14:ligatures w14:val="none"/>
        </w:rPr>
        <w:tab/>
      </w:r>
      <w:r w:rsidRPr="00B9725C">
        <w:rPr>
          <w:rFonts w:ascii="Arial" w:hAnsi="Arial" w:cs="Arial"/>
          <w:b/>
          <w:bCs/>
          <w:kern w:val="0"/>
          <w:sz w:val="22"/>
          <w:szCs w:val="22"/>
          <w14:ligatures w14:val="none"/>
        </w:rPr>
        <w:t xml:space="preserve">Town Lots Pricing:  </w:t>
      </w:r>
      <w:r w:rsidRPr="00B9725C">
        <w:rPr>
          <w:rFonts w:ascii="Arial" w:hAnsi="Arial" w:cs="Arial"/>
          <w:kern w:val="0"/>
          <w:sz w:val="22"/>
          <w:szCs w:val="22"/>
          <w14:ligatures w14:val="none"/>
        </w:rPr>
        <w:t>Discussion was held on the location, sizes, and access to infrastructure for each lot.  Disc</w:t>
      </w:r>
      <w:r w:rsidRPr="00B9725C">
        <w:rPr>
          <w:rFonts w:ascii="Arial" w:hAnsi="Arial" w:cs="Arial"/>
          <w:sz w:val="22"/>
          <w:szCs w:val="22"/>
        </w:rPr>
        <w:t xml:space="preserve">ussion was held on the possible restrictions of Block 2 in the Medicine Bow Estates, and whether it was subdivided or one </w:t>
      </w:r>
      <w:proofErr w:type="gramStart"/>
      <w:r w:rsidRPr="00B9725C">
        <w:rPr>
          <w:rFonts w:ascii="Arial" w:hAnsi="Arial" w:cs="Arial"/>
          <w:sz w:val="22"/>
          <w:szCs w:val="22"/>
        </w:rPr>
        <w:t>platted</w:t>
      </w:r>
      <w:proofErr w:type="gramEnd"/>
      <w:r w:rsidRPr="00B9725C">
        <w:rPr>
          <w:rFonts w:ascii="Arial" w:hAnsi="Arial" w:cs="Arial"/>
          <w:sz w:val="22"/>
          <w:szCs w:val="22"/>
        </w:rPr>
        <w:t xml:space="preserve"> lot.  Motion was </w:t>
      </w:r>
      <w:r w:rsidR="00C67767" w:rsidRPr="00B9725C">
        <w:rPr>
          <w:rFonts w:ascii="Arial" w:hAnsi="Arial" w:cs="Arial"/>
          <w:sz w:val="22"/>
          <w:szCs w:val="22"/>
        </w:rPr>
        <w:t>by Mayfield seconded by Wickizer to sell the lots as follows, pending information on Block 2 in the Medicine Bow Estates:  Lot 5 $12,000 minimum, Lot 9 Block 6 Medicine Bow estates and Block 2 for a minimum of $1,000, and the rest for $500 minimum.  Motion carried unanimously.</w:t>
      </w:r>
    </w:p>
    <w:p w14:paraId="57BFDD80" w14:textId="77777777" w:rsidR="00C67767" w:rsidRPr="00B9725C" w:rsidRDefault="00C67767" w:rsidP="006C5FBE">
      <w:pPr>
        <w:pStyle w:val="NoSpacing"/>
        <w:rPr>
          <w:rFonts w:ascii="Arial" w:hAnsi="Arial" w:cs="Arial"/>
          <w:sz w:val="22"/>
          <w:szCs w:val="22"/>
        </w:rPr>
      </w:pPr>
    </w:p>
    <w:p w14:paraId="27C8509D" w14:textId="5D897023" w:rsidR="00C67767" w:rsidRPr="00B9725C" w:rsidRDefault="00C67767" w:rsidP="006C5FBE">
      <w:pPr>
        <w:pStyle w:val="NoSpacing"/>
        <w:rPr>
          <w:rFonts w:ascii="Arial" w:hAnsi="Arial" w:cs="Arial"/>
          <w:sz w:val="22"/>
          <w:szCs w:val="22"/>
        </w:rPr>
      </w:pPr>
      <w:r w:rsidRPr="00B9725C">
        <w:rPr>
          <w:rFonts w:ascii="Arial" w:hAnsi="Arial" w:cs="Arial"/>
          <w:b/>
          <w:bCs/>
          <w:sz w:val="22"/>
          <w:szCs w:val="22"/>
        </w:rPr>
        <w:t xml:space="preserve">ADJOURNMENT:  </w:t>
      </w:r>
      <w:r w:rsidRPr="00B9725C">
        <w:rPr>
          <w:rFonts w:ascii="Arial" w:hAnsi="Arial" w:cs="Arial"/>
          <w:sz w:val="22"/>
          <w:szCs w:val="22"/>
        </w:rPr>
        <w:t xml:space="preserve">Motion was made by </w:t>
      </w:r>
      <w:r w:rsidR="00B9725C" w:rsidRPr="00B9725C">
        <w:rPr>
          <w:rFonts w:ascii="Arial" w:hAnsi="Arial" w:cs="Arial"/>
          <w:sz w:val="22"/>
          <w:szCs w:val="22"/>
        </w:rPr>
        <w:t>Strauch, seconded by Wickizer to adjourn the meeting at 7:08pm.  Motion carried unanimously.</w:t>
      </w:r>
    </w:p>
    <w:p w14:paraId="1A64AFAC" w14:textId="77777777" w:rsidR="00B9725C" w:rsidRPr="00B9725C" w:rsidRDefault="00B9725C" w:rsidP="006C5FBE">
      <w:pPr>
        <w:pStyle w:val="NoSpacing"/>
        <w:rPr>
          <w:rFonts w:ascii="Arial" w:hAnsi="Arial" w:cs="Arial"/>
          <w:sz w:val="22"/>
          <w:szCs w:val="22"/>
        </w:rPr>
      </w:pPr>
    </w:p>
    <w:p w14:paraId="4F9571B1" w14:textId="77777777" w:rsidR="00B9725C" w:rsidRPr="00B9725C" w:rsidRDefault="00B9725C" w:rsidP="006C5FBE">
      <w:pPr>
        <w:pStyle w:val="NoSpacing"/>
        <w:rPr>
          <w:rFonts w:ascii="Arial" w:hAnsi="Arial" w:cs="Arial"/>
          <w:sz w:val="22"/>
          <w:szCs w:val="22"/>
        </w:rPr>
      </w:pPr>
    </w:p>
    <w:p w14:paraId="70011425" w14:textId="4300C746" w:rsidR="00B9725C" w:rsidRPr="00B9725C" w:rsidRDefault="00B9725C" w:rsidP="00B9725C">
      <w:pPr>
        <w:pStyle w:val="NoSpacing"/>
        <w:ind w:left="5760"/>
        <w:rPr>
          <w:rFonts w:ascii="Arial" w:hAnsi="Arial" w:cs="Arial"/>
          <w:sz w:val="22"/>
          <w:szCs w:val="22"/>
        </w:rPr>
      </w:pPr>
      <w:r w:rsidRPr="00B9725C">
        <w:rPr>
          <w:rFonts w:ascii="Arial" w:hAnsi="Arial" w:cs="Arial"/>
          <w:sz w:val="22"/>
          <w:szCs w:val="22"/>
        </w:rPr>
        <w:t>BY:  _______________________________________</w:t>
      </w:r>
    </w:p>
    <w:p w14:paraId="57307DBF" w14:textId="51F1C433" w:rsidR="00B9725C" w:rsidRPr="00B9725C" w:rsidRDefault="00B9725C" w:rsidP="006C5FBE">
      <w:pPr>
        <w:pStyle w:val="NoSpacing"/>
        <w:rPr>
          <w:rFonts w:ascii="Arial" w:hAnsi="Arial" w:cs="Arial"/>
          <w:sz w:val="22"/>
          <w:szCs w:val="22"/>
        </w:rPr>
      </w:pPr>
      <w:r w:rsidRPr="00B9725C">
        <w:rPr>
          <w:rFonts w:ascii="Arial" w:hAnsi="Arial" w:cs="Arial"/>
          <w:sz w:val="22"/>
          <w:szCs w:val="22"/>
        </w:rPr>
        <w:tab/>
      </w:r>
      <w:r w:rsidRPr="00B9725C">
        <w:rPr>
          <w:rFonts w:ascii="Arial" w:hAnsi="Arial" w:cs="Arial"/>
          <w:sz w:val="22"/>
          <w:szCs w:val="22"/>
        </w:rPr>
        <w:tab/>
      </w:r>
      <w:r w:rsidRPr="00B9725C">
        <w:rPr>
          <w:rFonts w:ascii="Arial" w:hAnsi="Arial" w:cs="Arial"/>
          <w:sz w:val="22"/>
          <w:szCs w:val="22"/>
        </w:rPr>
        <w:tab/>
      </w:r>
      <w:r w:rsidRPr="00B9725C">
        <w:rPr>
          <w:rFonts w:ascii="Arial" w:hAnsi="Arial" w:cs="Arial"/>
          <w:sz w:val="22"/>
          <w:szCs w:val="22"/>
        </w:rPr>
        <w:tab/>
      </w:r>
      <w:r w:rsidRPr="00B9725C">
        <w:rPr>
          <w:rFonts w:ascii="Arial" w:hAnsi="Arial" w:cs="Arial"/>
          <w:sz w:val="22"/>
          <w:szCs w:val="22"/>
        </w:rPr>
        <w:tab/>
      </w:r>
      <w:r w:rsidRPr="00B9725C">
        <w:rPr>
          <w:rFonts w:ascii="Arial" w:hAnsi="Arial" w:cs="Arial"/>
          <w:sz w:val="22"/>
          <w:szCs w:val="22"/>
        </w:rPr>
        <w:tab/>
      </w:r>
      <w:r w:rsidRPr="00B9725C">
        <w:rPr>
          <w:rFonts w:ascii="Arial" w:hAnsi="Arial" w:cs="Arial"/>
          <w:sz w:val="22"/>
          <w:szCs w:val="22"/>
        </w:rPr>
        <w:tab/>
      </w:r>
      <w:r w:rsidRPr="00B9725C">
        <w:rPr>
          <w:rFonts w:ascii="Arial" w:hAnsi="Arial" w:cs="Arial"/>
          <w:sz w:val="22"/>
          <w:szCs w:val="22"/>
        </w:rPr>
        <w:tab/>
        <w:t xml:space="preserve">        Justin George, Mayor</w:t>
      </w:r>
    </w:p>
    <w:p w14:paraId="5222FCBE" w14:textId="1AA0AC52" w:rsidR="00B9725C" w:rsidRPr="00B9725C" w:rsidRDefault="00B9725C" w:rsidP="006C5FBE">
      <w:pPr>
        <w:pStyle w:val="NoSpacing"/>
        <w:rPr>
          <w:rFonts w:ascii="Arial" w:hAnsi="Arial" w:cs="Arial"/>
          <w:sz w:val="22"/>
          <w:szCs w:val="22"/>
        </w:rPr>
      </w:pPr>
      <w:r w:rsidRPr="00B9725C">
        <w:rPr>
          <w:rFonts w:ascii="Arial" w:hAnsi="Arial" w:cs="Arial"/>
          <w:sz w:val="22"/>
          <w:szCs w:val="22"/>
        </w:rPr>
        <w:t>ATTEST:</w:t>
      </w:r>
    </w:p>
    <w:p w14:paraId="0876825B" w14:textId="77777777" w:rsidR="00B9725C" w:rsidRPr="00B9725C" w:rsidRDefault="00B9725C" w:rsidP="006C5FBE">
      <w:pPr>
        <w:pStyle w:val="NoSpacing"/>
        <w:rPr>
          <w:rFonts w:ascii="Arial" w:hAnsi="Arial" w:cs="Arial"/>
          <w:sz w:val="22"/>
          <w:szCs w:val="22"/>
        </w:rPr>
      </w:pPr>
    </w:p>
    <w:p w14:paraId="7D2C2D0F" w14:textId="6EED19E4" w:rsidR="00B9725C" w:rsidRPr="00B9725C" w:rsidRDefault="00B9725C" w:rsidP="006C5FBE">
      <w:pPr>
        <w:pStyle w:val="NoSpacing"/>
        <w:rPr>
          <w:rFonts w:ascii="Arial" w:hAnsi="Arial" w:cs="Arial"/>
          <w:sz w:val="22"/>
          <w:szCs w:val="22"/>
        </w:rPr>
      </w:pPr>
      <w:r w:rsidRPr="00B9725C">
        <w:rPr>
          <w:rFonts w:ascii="Arial" w:hAnsi="Arial" w:cs="Arial"/>
          <w:sz w:val="22"/>
          <w:szCs w:val="22"/>
        </w:rPr>
        <w:t>_____________________________________</w:t>
      </w:r>
    </w:p>
    <w:p w14:paraId="44251C31" w14:textId="7E71B400" w:rsidR="00B9725C" w:rsidRPr="00B9725C" w:rsidRDefault="00B9725C" w:rsidP="006C5FBE">
      <w:pPr>
        <w:pStyle w:val="NoSpacing"/>
        <w:rPr>
          <w:rFonts w:ascii="Arial" w:hAnsi="Arial" w:cs="Arial"/>
          <w:sz w:val="22"/>
          <w:szCs w:val="22"/>
        </w:rPr>
      </w:pPr>
      <w:r w:rsidRPr="00B9725C">
        <w:rPr>
          <w:rFonts w:ascii="Arial" w:hAnsi="Arial" w:cs="Arial"/>
          <w:sz w:val="22"/>
          <w:szCs w:val="22"/>
        </w:rPr>
        <w:t>Karen R Heath, Clerk/Treasurer</w:t>
      </w:r>
    </w:p>
    <w:sectPr w:rsidR="00B9725C" w:rsidRPr="00B9725C" w:rsidSect="006C5FBE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FBE"/>
    <w:rsid w:val="006C5FBE"/>
    <w:rsid w:val="006D0546"/>
    <w:rsid w:val="009747C0"/>
    <w:rsid w:val="00B9725C"/>
    <w:rsid w:val="00C67767"/>
    <w:rsid w:val="00DC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4FC6A"/>
  <w15:chartTrackingRefBased/>
  <w15:docId w15:val="{D497D416-C5AE-46E4-B238-50586A48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5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F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F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F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F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F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F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F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5F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F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F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F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F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F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F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F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F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F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F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F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F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F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F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F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FB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C5F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Charity McCullough</dc:creator>
  <cp:keywords/>
  <dc:description/>
  <cp:lastModifiedBy>Charity McCullough</cp:lastModifiedBy>
  <cp:revision>1</cp:revision>
  <dcterms:created xsi:type="dcterms:W3CDTF">2026-07-30T16:08:00Z</dcterms:created>
  <dcterms:modified xsi:type="dcterms:W3CDTF">2026-07-30T16:30:00Z</dcterms:modified>
</cp:coreProperties>
</file>