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951D" w14:textId="77777777" w:rsidR="00CA09A6" w:rsidRPr="00B70CE7" w:rsidRDefault="00CA09A6" w:rsidP="00CA09A6">
      <w:pPr>
        <w:pStyle w:val="Title"/>
        <w:rPr>
          <w:i w:val="0"/>
        </w:rPr>
      </w:pPr>
      <w:r w:rsidRPr="00B70CE7">
        <w:rPr>
          <w:i w:val="0"/>
        </w:rPr>
        <w:t>Public</w:t>
      </w:r>
      <w:r w:rsidR="00B70CE7" w:rsidRPr="00B70CE7">
        <w:rPr>
          <w:i w:val="0"/>
        </w:rPr>
        <w:t>/Legal</w:t>
      </w:r>
      <w:r w:rsidRPr="00B70CE7">
        <w:rPr>
          <w:i w:val="0"/>
        </w:rPr>
        <w:t xml:space="preserve"> Notice</w:t>
      </w:r>
    </w:p>
    <w:p w14:paraId="31725E77" w14:textId="77777777" w:rsidR="00B70CE7" w:rsidRPr="00B70CE7" w:rsidRDefault="00B70CE7" w:rsidP="00CA09A6">
      <w:pPr>
        <w:pStyle w:val="Title"/>
        <w:rPr>
          <w:i w:val="0"/>
          <w:smallCaps w:val="0"/>
        </w:rPr>
      </w:pPr>
      <w:r w:rsidRPr="00B70CE7">
        <w:rPr>
          <w:i w:val="0"/>
          <w:smallCaps w:val="0"/>
        </w:rPr>
        <w:t>Request for Proposals</w:t>
      </w:r>
    </w:p>
    <w:p w14:paraId="0B9EC869" w14:textId="77777777" w:rsidR="00CA09A6" w:rsidRDefault="00CA09A6" w:rsidP="00CA09A6"/>
    <w:p w14:paraId="657B1B11" w14:textId="77777777" w:rsidR="00CA09A6" w:rsidRDefault="00CA09A6" w:rsidP="00CA09A6"/>
    <w:p w14:paraId="3ECA3A7C" w14:textId="77777777" w:rsidR="00B868E5" w:rsidRDefault="00C7478B" w:rsidP="002D245C">
      <w:r>
        <w:t>The Phoenix Food Hu</w:t>
      </w:r>
      <w:r w:rsidR="004E2C75">
        <w:t>b (PFH)</w:t>
      </w:r>
      <w:r>
        <w:t xml:space="preserve"> and Greater Lynn Senior Services will be offering community </w:t>
      </w:r>
      <w:r w:rsidR="002609AD">
        <w:t xml:space="preserve">organizations </w:t>
      </w:r>
      <w:r>
        <w:t>the opportunity to apply for funding that supports</w:t>
      </w:r>
      <w:r w:rsidR="00E43EB4">
        <w:t xml:space="preserve"> promoting </w:t>
      </w:r>
      <w:r w:rsidR="003510DF">
        <w:t>healthy</w:t>
      </w:r>
      <w:r w:rsidR="00E43EB4">
        <w:t xml:space="preserve"> nutrition</w:t>
      </w:r>
      <w:r w:rsidR="00591D26">
        <w:t xml:space="preserve"> </w:t>
      </w:r>
      <w:r w:rsidR="00E43EB4">
        <w:t>and</w:t>
      </w:r>
      <w:r>
        <w:t xml:space="preserve"> the reduction of food insecurity in Lynn. </w:t>
      </w:r>
      <w:r w:rsidR="004E2C75">
        <w:t>This funding will support</w:t>
      </w:r>
      <w:r w:rsidR="002D245C">
        <w:t xml:space="preserve"> community initiatives that</w:t>
      </w:r>
      <w:r w:rsidR="00E00DA4">
        <w:t>:</w:t>
      </w:r>
      <w:r w:rsidR="002D245C">
        <w:t xml:space="preserve"> </w:t>
      </w:r>
    </w:p>
    <w:p w14:paraId="6F3282AE" w14:textId="77777777" w:rsidR="00B868E5" w:rsidRDefault="002D245C" w:rsidP="00B868E5">
      <w:pPr>
        <w:ind w:left="720"/>
      </w:pPr>
      <w:r>
        <w:t>1) meet a specific and demonstrated need</w:t>
      </w:r>
      <w:r w:rsidR="00B868E5">
        <w:t>.</w:t>
      </w:r>
    </w:p>
    <w:p w14:paraId="7FCC5308" w14:textId="77777777" w:rsidR="00B868E5" w:rsidRDefault="00E00DA4" w:rsidP="00B868E5">
      <w:pPr>
        <w:ind w:left="720"/>
      </w:pPr>
      <w:r>
        <w:t>2)</w:t>
      </w:r>
      <w:r w:rsidR="002D245C">
        <w:t xml:space="preserve"> serve populations that are typically harder to reach</w:t>
      </w:r>
      <w:r w:rsidR="00B868E5">
        <w:t>.</w:t>
      </w:r>
    </w:p>
    <w:p w14:paraId="5C9A43A1" w14:textId="77777777" w:rsidR="002D245C" w:rsidRDefault="00E00DA4" w:rsidP="00B868E5">
      <w:pPr>
        <w:ind w:left="720"/>
      </w:pPr>
      <w:r>
        <w:t>3</w:t>
      </w:r>
      <w:r w:rsidR="002D245C">
        <w:t>) strengthen collaboration across the PFH network.</w:t>
      </w:r>
    </w:p>
    <w:p w14:paraId="25215CB8" w14:textId="77777777" w:rsidR="002D245C" w:rsidRDefault="002D245C" w:rsidP="002D245C"/>
    <w:p w14:paraId="0BEEC189" w14:textId="77777777" w:rsidR="00483365" w:rsidRPr="00256C41" w:rsidRDefault="00483365" w:rsidP="00483365">
      <w:pPr>
        <w:pStyle w:val="ListParagraph"/>
        <w:ind w:left="0"/>
        <w:rPr>
          <w:b/>
          <w:bCs/>
          <w:i/>
          <w:iCs/>
          <w:sz w:val="24"/>
          <w:szCs w:val="24"/>
          <w:u w:val="single"/>
        </w:rPr>
      </w:pPr>
      <w:r w:rsidRPr="00256C41">
        <w:rPr>
          <w:b/>
          <w:bCs/>
          <w:i/>
          <w:iCs/>
          <w:sz w:val="24"/>
          <w:szCs w:val="24"/>
          <w:u w:val="single"/>
        </w:rPr>
        <w:t xml:space="preserve">Priority will be given to applicants who incorporate </w:t>
      </w:r>
      <w:r w:rsidR="00BE6060" w:rsidRPr="00256C41">
        <w:rPr>
          <w:b/>
          <w:bCs/>
          <w:i/>
          <w:iCs/>
          <w:sz w:val="24"/>
          <w:szCs w:val="24"/>
          <w:u w:val="single"/>
        </w:rPr>
        <w:t xml:space="preserve">food sustainability efforts, such as </w:t>
      </w:r>
      <w:r w:rsidRPr="00256C41">
        <w:rPr>
          <w:b/>
          <w:bCs/>
          <w:i/>
          <w:iCs/>
          <w:sz w:val="24"/>
          <w:szCs w:val="24"/>
          <w:u w:val="single"/>
        </w:rPr>
        <w:t>food recovery</w:t>
      </w:r>
      <w:r w:rsidR="00BE6060" w:rsidRPr="00256C41">
        <w:rPr>
          <w:b/>
          <w:bCs/>
          <w:i/>
          <w:iCs/>
          <w:sz w:val="24"/>
          <w:szCs w:val="24"/>
          <w:u w:val="single"/>
        </w:rPr>
        <w:t>,</w:t>
      </w:r>
      <w:r w:rsidRPr="00256C41">
        <w:rPr>
          <w:b/>
          <w:bCs/>
          <w:i/>
          <w:iCs/>
          <w:sz w:val="24"/>
          <w:szCs w:val="24"/>
          <w:u w:val="single"/>
        </w:rPr>
        <w:t xml:space="preserve"> as part of their proposed project or services.</w:t>
      </w:r>
    </w:p>
    <w:p w14:paraId="61834B35" w14:textId="77777777" w:rsidR="002D245C" w:rsidRDefault="002D245C" w:rsidP="00B70CE7">
      <w:r>
        <w:t>Proposals are requested</w:t>
      </w:r>
      <w:r w:rsidR="00CA09A6">
        <w:t xml:space="preserve"> </w:t>
      </w:r>
      <w:proofErr w:type="gramStart"/>
      <w:r w:rsidR="00CA09A6">
        <w:t>from</w:t>
      </w:r>
      <w:proofErr w:type="gramEnd"/>
      <w:r w:rsidR="00CA09A6">
        <w:t xml:space="preserve"> organizations to provide services </w:t>
      </w:r>
      <w:r w:rsidR="00E00DA4">
        <w:t>to</w:t>
      </w:r>
      <w:r w:rsidR="00CA09A6">
        <w:t xml:space="preserve"> </w:t>
      </w:r>
      <w:r w:rsidR="00C40440" w:rsidRPr="00C40440">
        <w:t>Lynn</w:t>
      </w:r>
      <w:r w:rsidR="00E00DA4">
        <w:t xml:space="preserve"> residents</w:t>
      </w:r>
      <w:r w:rsidR="004E2C75" w:rsidRPr="004E2C75">
        <w:t xml:space="preserve"> of all ages</w:t>
      </w:r>
      <w:r w:rsidR="002C6160">
        <w:t xml:space="preserve"> for the Community Grant Program</w:t>
      </w:r>
      <w:r w:rsidR="00CA09A6">
        <w:t xml:space="preserve">.  </w:t>
      </w:r>
    </w:p>
    <w:p w14:paraId="04E91111" w14:textId="77777777" w:rsidR="005873F4" w:rsidRDefault="005873F4" w:rsidP="00B70CE7"/>
    <w:p w14:paraId="7C40605C" w14:textId="75A9833F" w:rsidR="002D45A4" w:rsidRDefault="00C7478B" w:rsidP="007341AA">
      <w:r>
        <w:t>Funding is not available to individuals, although individuals (e.g., chefs) can partner with a 501</w:t>
      </w:r>
      <w:r w:rsidR="004E2C75">
        <w:t>(c)</w:t>
      </w:r>
      <w:r w:rsidR="003B34A0">
        <w:t>(</w:t>
      </w:r>
      <w:r>
        <w:t>3</w:t>
      </w:r>
      <w:r w:rsidR="003B34A0">
        <w:t>)</w:t>
      </w:r>
      <w:r>
        <w:t xml:space="preserve"> organization to request support. Similarly, community entities that are not organized as non-profits can partner with a 501</w:t>
      </w:r>
      <w:r w:rsidR="004E2C75">
        <w:t>(c)</w:t>
      </w:r>
      <w:r w:rsidR="003B34A0">
        <w:t>(</w:t>
      </w:r>
      <w:r>
        <w:t>3</w:t>
      </w:r>
      <w:r w:rsidR="003B34A0">
        <w:t>)</w:t>
      </w:r>
      <w:r>
        <w:t xml:space="preserve"> agency to deliver their programming. The Lynn Food </w:t>
      </w:r>
      <w:r w:rsidR="000F6A8D">
        <w:t>Policy Council</w:t>
      </w:r>
      <w:r>
        <w:t xml:space="preserve"> can help to identify and promote these </w:t>
      </w:r>
      <w:r w:rsidR="004E2C75">
        <w:t xml:space="preserve">collaborations and </w:t>
      </w:r>
      <w:r>
        <w:t xml:space="preserve">partnerships. </w:t>
      </w:r>
    </w:p>
    <w:p w14:paraId="4CBDA98C" w14:textId="77777777" w:rsidR="002D45A4" w:rsidRDefault="002D45A4" w:rsidP="007341AA"/>
    <w:p w14:paraId="231E5114" w14:textId="35BC3EF2" w:rsidR="003510DF" w:rsidRPr="00BE4D5E" w:rsidRDefault="00BE4D5E" w:rsidP="007341AA">
      <w:r w:rsidRPr="00BE4D5E">
        <w:rPr>
          <w:color w:val="000000"/>
          <w:shd w:val="clear" w:color="auto" w:fill="FFFFFF"/>
        </w:rPr>
        <w:t>The PFH plans to disburse up to $125,000 in this program year</w:t>
      </w:r>
      <w:r w:rsidR="004329AE">
        <w:rPr>
          <w:color w:val="000000"/>
          <w:shd w:val="clear" w:color="auto" w:fill="FFFFFF"/>
        </w:rPr>
        <w:t>. T</w:t>
      </w:r>
      <w:r w:rsidRPr="00BE4D5E">
        <w:rPr>
          <w:color w:val="000000"/>
          <w:shd w:val="clear" w:color="auto" w:fill="FFFFFF"/>
        </w:rPr>
        <w:t>here are no specific restrictions on the amount of applicant funding requests. We hope to support as many projects as possible and are interested in learning about your ideas and vision. Partial funding, as appropriate, may be awarded in support of larger efforts. We are also interested in supporting smaller scale efforts that meet identified needs</w:t>
      </w:r>
      <w:r w:rsidR="001B44D1">
        <w:rPr>
          <w:color w:val="000000"/>
          <w:shd w:val="clear" w:color="auto" w:fill="FFFFFF"/>
        </w:rPr>
        <w:t xml:space="preserve">. Please note that last year’s grant awards ranged from $1,000 - $17,000 with an average of $8,500. </w:t>
      </w:r>
      <w:r w:rsidR="003510DF" w:rsidRPr="00BE4D5E">
        <w:t xml:space="preserve"> </w:t>
      </w:r>
    </w:p>
    <w:p w14:paraId="5D193159" w14:textId="77777777" w:rsidR="003510DF" w:rsidRDefault="003510DF" w:rsidP="007341AA"/>
    <w:p w14:paraId="2A870F4E" w14:textId="77777777" w:rsidR="002C6160" w:rsidRDefault="003510DF" w:rsidP="007341AA">
      <w:r>
        <w:t>Grant</w:t>
      </w:r>
      <w:r w:rsidR="00AC3477">
        <w:t xml:space="preserve"> re</w:t>
      </w:r>
      <w:r w:rsidR="002D45A4">
        <w:t>quests may include but</w:t>
      </w:r>
      <w:r w:rsidR="00AC3477">
        <w:t xml:space="preserve"> </w:t>
      </w:r>
      <w:r>
        <w:t xml:space="preserve">are </w:t>
      </w:r>
      <w:r w:rsidR="00AC3477">
        <w:t>not limited to</w:t>
      </w:r>
      <w:r w:rsidR="002C6160">
        <w:t>:</w:t>
      </w:r>
    </w:p>
    <w:p w14:paraId="1A62F35D" w14:textId="77777777" w:rsidR="002C6160" w:rsidRDefault="002C6160" w:rsidP="007341AA"/>
    <w:p w14:paraId="611EE9F6" w14:textId="77777777" w:rsidR="004329AE" w:rsidRDefault="004329AE" w:rsidP="002C6160">
      <w:pPr>
        <w:pStyle w:val="ListParagraph"/>
        <w:numPr>
          <w:ilvl w:val="0"/>
          <w:numId w:val="1"/>
        </w:numPr>
        <w:rPr>
          <w:rFonts w:ascii="Times New Roman" w:hAnsi="Times New Roman"/>
          <w:sz w:val="24"/>
          <w:szCs w:val="24"/>
        </w:rPr>
      </w:pPr>
      <w:r>
        <w:rPr>
          <w:rFonts w:ascii="Times New Roman" w:hAnsi="Times New Roman"/>
          <w:sz w:val="24"/>
          <w:szCs w:val="24"/>
        </w:rPr>
        <w:t xml:space="preserve">Food recovery </w:t>
      </w:r>
    </w:p>
    <w:p w14:paraId="7A025E87" w14:textId="77777777" w:rsidR="00BE6060" w:rsidRPr="003B34A0" w:rsidRDefault="00BE6060" w:rsidP="00BE6060">
      <w:pPr>
        <w:pStyle w:val="ListParagraph"/>
        <w:numPr>
          <w:ilvl w:val="0"/>
          <w:numId w:val="1"/>
        </w:numPr>
        <w:rPr>
          <w:rFonts w:ascii="Times New Roman" w:hAnsi="Times New Roman"/>
          <w:sz w:val="24"/>
          <w:szCs w:val="24"/>
        </w:rPr>
      </w:pPr>
      <w:r w:rsidRPr="003B34A0">
        <w:rPr>
          <w:rFonts w:ascii="Times New Roman" w:hAnsi="Times New Roman"/>
          <w:sz w:val="24"/>
          <w:szCs w:val="24"/>
        </w:rPr>
        <w:t>Community Garden programs</w:t>
      </w:r>
    </w:p>
    <w:p w14:paraId="47F14AEB" w14:textId="77777777" w:rsidR="00BE6060" w:rsidRDefault="00BE6060" w:rsidP="00BE6060">
      <w:pPr>
        <w:pStyle w:val="ListParagraph"/>
        <w:numPr>
          <w:ilvl w:val="0"/>
          <w:numId w:val="1"/>
        </w:numPr>
        <w:rPr>
          <w:rFonts w:ascii="Times New Roman" w:hAnsi="Times New Roman"/>
          <w:sz w:val="24"/>
          <w:szCs w:val="24"/>
        </w:rPr>
      </w:pPr>
      <w:r w:rsidRPr="003B34A0">
        <w:rPr>
          <w:rFonts w:ascii="Times New Roman" w:hAnsi="Times New Roman"/>
          <w:sz w:val="24"/>
          <w:szCs w:val="24"/>
        </w:rPr>
        <w:t>Food distribution programs</w:t>
      </w:r>
    </w:p>
    <w:p w14:paraId="0ED3E62D" w14:textId="77777777" w:rsidR="002C6160" w:rsidRPr="003B34A0" w:rsidRDefault="00BE6060" w:rsidP="002C6160">
      <w:pPr>
        <w:pStyle w:val="ListParagraph"/>
        <w:numPr>
          <w:ilvl w:val="0"/>
          <w:numId w:val="1"/>
        </w:numPr>
        <w:rPr>
          <w:rFonts w:ascii="Times New Roman" w:hAnsi="Times New Roman"/>
          <w:sz w:val="24"/>
          <w:szCs w:val="24"/>
        </w:rPr>
      </w:pPr>
      <w:r>
        <w:rPr>
          <w:rFonts w:ascii="Times New Roman" w:hAnsi="Times New Roman"/>
          <w:sz w:val="24"/>
          <w:szCs w:val="24"/>
        </w:rPr>
        <w:t>T</w:t>
      </w:r>
      <w:r w:rsidR="002C6160" w:rsidRPr="003B34A0">
        <w:rPr>
          <w:rFonts w:ascii="Times New Roman" w:hAnsi="Times New Roman"/>
          <w:sz w:val="24"/>
          <w:szCs w:val="24"/>
        </w:rPr>
        <w:t xml:space="preserve">eaching Kitchen </w:t>
      </w:r>
      <w:r w:rsidR="003510DF">
        <w:rPr>
          <w:rFonts w:ascii="Times New Roman" w:hAnsi="Times New Roman"/>
          <w:sz w:val="24"/>
          <w:szCs w:val="24"/>
        </w:rPr>
        <w:t>c</w:t>
      </w:r>
      <w:r w:rsidR="003510DF" w:rsidRPr="003B34A0">
        <w:rPr>
          <w:rFonts w:ascii="Times New Roman" w:hAnsi="Times New Roman"/>
          <w:sz w:val="24"/>
          <w:szCs w:val="24"/>
        </w:rPr>
        <w:t xml:space="preserve">lasses </w:t>
      </w:r>
      <w:r w:rsidR="002C6160" w:rsidRPr="003B34A0">
        <w:rPr>
          <w:rFonts w:ascii="Times New Roman" w:hAnsi="Times New Roman"/>
          <w:sz w:val="24"/>
          <w:szCs w:val="24"/>
        </w:rPr>
        <w:t>that promote healthy eating and that reflect cultural preferences</w:t>
      </w:r>
    </w:p>
    <w:p w14:paraId="723206CA" w14:textId="77777777" w:rsidR="002C6160" w:rsidRPr="003B34A0" w:rsidRDefault="002C6160" w:rsidP="002C6160">
      <w:pPr>
        <w:pStyle w:val="ListParagraph"/>
        <w:numPr>
          <w:ilvl w:val="0"/>
          <w:numId w:val="1"/>
        </w:numPr>
        <w:rPr>
          <w:rFonts w:ascii="Times New Roman" w:hAnsi="Times New Roman"/>
          <w:sz w:val="24"/>
          <w:szCs w:val="24"/>
        </w:rPr>
      </w:pPr>
      <w:r w:rsidRPr="003B34A0">
        <w:rPr>
          <w:rFonts w:ascii="Times New Roman" w:hAnsi="Times New Roman"/>
          <w:sz w:val="24"/>
          <w:szCs w:val="24"/>
        </w:rPr>
        <w:t xml:space="preserve">Nutrition </w:t>
      </w:r>
      <w:r w:rsidR="003510DF">
        <w:rPr>
          <w:rFonts w:ascii="Times New Roman" w:hAnsi="Times New Roman"/>
          <w:sz w:val="24"/>
          <w:szCs w:val="24"/>
        </w:rPr>
        <w:t>c</w:t>
      </w:r>
      <w:r w:rsidR="003510DF" w:rsidRPr="003B34A0">
        <w:rPr>
          <w:rFonts w:ascii="Times New Roman" w:hAnsi="Times New Roman"/>
          <w:sz w:val="24"/>
          <w:szCs w:val="24"/>
        </w:rPr>
        <w:t>lasses</w:t>
      </w:r>
    </w:p>
    <w:p w14:paraId="043B674D" w14:textId="77777777" w:rsidR="002C6160" w:rsidRPr="003B34A0" w:rsidRDefault="002C6160" w:rsidP="002C6160">
      <w:pPr>
        <w:pStyle w:val="ListParagraph"/>
        <w:numPr>
          <w:ilvl w:val="0"/>
          <w:numId w:val="1"/>
        </w:numPr>
        <w:rPr>
          <w:rFonts w:ascii="Times New Roman" w:hAnsi="Times New Roman"/>
          <w:sz w:val="24"/>
          <w:szCs w:val="24"/>
        </w:rPr>
      </w:pPr>
      <w:r w:rsidRPr="003B34A0">
        <w:rPr>
          <w:rFonts w:ascii="Times New Roman" w:hAnsi="Times New Roman"/>
          <w:sz w:val="24"/>
          <w:szCs w:val="24"/>
        </w:rPr>
        <w:t>Nutrition mentoring programs</w:t>
      </w:r>
    </w:p>
    <w:p w14:paraId="75F6A872" w14:textId="77777777" w:rsidR="002D45A4" w:rsidRPr="003B34A0" w:rsidRDefault="002C6160" w:rsidP="002D45A4">
      <w:pPr>
        <w:pStyle w:val="ListParagraph"/>
        <w:numPr>
          <w:ilvl w:val="0"/>
          <w:numId w:val="1"/>
        </w:numPr>
        <w:rPr>
          <w:rFonts w:ascii="Times New Roman" w:hAnsi="Times New Roman"/>
          <w:sz w:val="24"/>
          <w:szCs w:val="24"/>
        </w:rPr>
      </w:pPr>
      <w:r w:rsidRPr="003B34A0">
        <w:rPr>
          <w:rFonts w:ascii="Times New Roman" w:hAnsi="Times New Roman"/>
          <w:sz w:val="24"/>
          <w:szCs w:val="24"/>
        </w:rPr>
        <w:t>Programs that can centralize and/or share key resources such as volunteers, vans, chefs, etc.</w:t>
      </w:r>
      <w:r w:rsidR="002D45A4" w:rsidRPr="003B34A0">
        <w:rPr>
          <w:rFonts w:ascii="Times New Roman" w:hAnsi="Times New Roman"/>
        </w:rPr>
        <w:t xml:space="preserve"> </w:t>
      </w:r>
    </w:p>
    <w:p w14:paraId="12A91574" w14:textId="77777777" w:rsidR="002D45A4" w:rsidRPr="003B34A0" w:rsidRDefault="002D45A4" w:rsidP="002D45A4">
      <w:pPr>
        <w:pStyle w:val="ListParagraph"/>
        <w:numPr>
          <w:ilvl w:val="0"/>
          <w:numId w:val="1"/>
        </w:numPr>
        <w:rPr>
          <w:rFonts w:ascii="Times New Roman" w:hAnsi="Times New Roman"/>
          <w:sz w:val="24"/>
          <w:szCs w:val="24"/>
        </w:rPr>
      </w:pPr>
      <w:r w:rsidRPr="003B34A0">
        <w:rPr>
          <w:rFonts w:ascii="Times New Roman" w:hAnsi="Times New Roman"/>
          <w:sz w:val="24"/>
          <w:szCs w:val="24"/>
        </w:rPr>
        <w:t>Mobility supports to connect isolated families to PFH and other nutrition programs</w:t>
      </w:r>
    </w:p>
    <w:p w14:paraId="7BA8B650" w14:textId="77777777" w:rsidR="002D45A4" w:rsidRDefault="002D45A4" w:rsidP="002D45A4">
      <w:pPr>
        <w:pStyle w:val="ListParagraph"/>
        <w:numPr>
          <w:ilvl w:val="0"/>
          <w:numId w:val="1"/>
        </w:numPr>
        <w:rPr>
          <w:rFonts w:ascii="Times New Roman" w:hAnsi="Times New Roman"/>
          <w:sz w:val="24"/>
          <w:szCs w:val="24"/>
        </w:rPr>
      </w:pPr>
      <w:r w:rsidRPr="003B34A0">
        <w:rPr>
          <w:rFonts w:ascii="Times New Roman" w:hAnsi="Times New Roman"/>
          <w:sz w:val="24"/>
          <w:szCs w:val="24"/>
        </w:rPr>
        <w:t>Healthy eating promotions</w:t>
      </w:r>
    </w:p>
    <w:p w14:paraId="12671D97" w14:textId="77777777" w:rsidR="004329AE" w:rsidRDefault="004329AE" w:rsidP="00D45D18">
      <w:pPr>
        <w:pStyle w:val="ListParagraph"/>
        <w:ind w:left="0"/>
        <w:rPr>
          <w:color w:val="FF0000"/>
          <w:sz w:val="24"/>
          <w:szCs w:val="24"/>
        </w:rPr>
      </w:pPr>
    </w:p>
    <w:p w14:paraId="18E6ED85" w14:textId="77777777" w:rsidR="007341AA" w:rsidRDefault="00B70CE7" w:rsidP="00B70CE7">
      <w:r>
        <w:t>Minori</w:t>
      </w:r>
      <w:r w:rsidR="003F7210">
        <w:t>ty businesses/</w:t>
      </w:r>
      <w:r>
        <w:t>organizations are encouraged to apply</w:t>
      </w:r>
      <w:r w:rsidR="007341AA">
        <w:t xml:space="preserve">. </w:t>
      </w:r>
    </w:p>
    <w:p w14:paraId="6E32BB9D" w14:textId="77777777" w:rsidR="002D45A4" w:rsidRDefault="002D45A4" w:rsidP="00B70CE7"/>
    <w:p w14:paraId="2B546DFF" w14:textId="77777777" w:rsidR="002D45A4" w:rsidRDefault="002D45A4" w:rsidP="00B70CE7">
      <w:r>
        <w:t xml:space="preserve">The successful applicant will demonstrate an ability to address food security opportunities, </w:t>
      </w:r>
      <w:r w:rsidR="00E43EB4">
        <w:t xml:space="preserve">promote </w:t>
      </w:r>
      <w:r w:rsidR="003510DF">
        <w:t xml:space="preserve">healthy </w:t>
      </w:r>
      <w:r w:rsidR="00E43EB4">
        <w:t xml:space="preserve">nutrition, </w:t>
      </w:r>
      <w:r>
        <w:t>collaborate with PFH, and meet reporting requirements.</w:t>
      </w:r>
    </w:p>
    <w:p w14:paraId="610CA222" w14:textId="77777777" w:rsidR="005873F4" w:rsidRDefault="005873F4" w:rsidP="00B70CE7"/>
    <w:p w14:paraId="3CB4CBAB" w14:textId="77777777" w:rsidR="00CA09A6" w:rsidRDefault="003F7210" w:rsidP="00B70CE7">
      <w:r>
        <w:t xml:space="preserve">Project funding period: October 1, 2026, to September 30, 2027. </w:t>
      </w:r>
    </w:p>
    <w:p w14:paraId="7EF62660" w14:textId="77777777" w:rsidR="005873F4" w:rsidRDefault="005873F4" w:rsidP="00B70CE7"/>
    <w:p w14:paraId="442B271D" w14:textId="3EACAA8D" w:rsidR="00854719" w:rsidRDefault="00854719" w:rsidP="00B70CE7">
      <w:r>
        <w:t xml:space="preserve">Completed applications are due by 5:00 pm on </w:t>
      </w:r>
      <w:r w:rsidR="00E2346C">
        <w:t>Tuesday</w:t>
      </w:r>
      <w:r>
        <w:t xml:space="preserve">, June 30, 2026. NO LATE APPLICATIONS WILL BE ACCEPTED! For application materials or more information, please contact Eunice Lopez, Community Grants Administrator, by email elopez@glss.net </w:t>
      </w:r>
    </w:p>
    <w:p w14:paraId="46884F4A" w14:textId="77777777" w:rsidR="00CA09A6" w:rsidRPr="00FF6056" w:rsidRDefault="00CA09A6" w:rsidP="00577304"/>
    <w:p w14:paraId="765695DB" w14:textId="77777777" w:rsidR="00CE65D5" w:rsidRPr="00CA09A6" w:rsidRDefault="00CE65D5" w:rsidP="00CA09A6"/>
    <w:sectPr w:rsidR="00CE65D5" w:rsidRPr="00CA09A6" w:rsidSect="00337F5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6E0D" w14:textId="77777777" w:rsidR="00174AF7" w:rsidRDefault="00174AF7" w:rsidP="008B1FC0">
      <w:r>
        <w:separator/>
      </w:r>
    </w:p>
  </w:endnote>
  <w:endnote w:type="continuationSeparator" w:id="0">
    <w:p w14:paraId="23EF14C0" w14:textId="77777777" w:rsidR="00174AF7" w:rsidRDefault="00174AF7" w:rsidP="008B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0C41" w14:textId="77777777" w:rsidR="000E70B2" w:rsidRDefault="000E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8C59" w14:textId="77777777" w:rsidR="000E70B2" w:rsidRDefault="000E7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6E3B" w14:textId="77777777" w:rsidR="000E70B2" w:rsidRDefault="000E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FAE7" w14:textId="77777777" w:rsidR="00174AF7" w:rsidRDefault="00174AF7" w:rsidP="008B1FC0">
      <w:r>
        <w:separator/>
      </w:r>
    </w:p>
  </w:footnote>
  <w:footnote w:type="continuationSeparator" w:id="0">
    <w:p w14:paraId="1A1F1C6C" w14:textId="77777777" w:rsidR="00174AF7" w:rsidRDefault="00174AF7" w:rsidP="008B1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EDC8" w14:textId="77777777" w:rsidR="008B1FC0" w:rsidRDefault="008B1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A38B" w14:textId="77777777" w:rsidR="008B1FC0" w:rsidRDefault="008B1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9F34" w14:textId="77777777" w:rsidR="008B1FC0" w:rsidRDefault="008B1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302E"/>
    <w:multiLevelType w:val="hybridMultilevel"/>
    <w:tmpl w:val="1EB4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89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84"/>
    <w:rsid w:val="00021EE7"/>
    <w:rsid w:val="000310F6"/>
    <w:rsid w:val="00053C7D"/>
    <w:rsid w:val="00055A7E"/>
    <w:rsid w:val="000873EE"/>
    <w:rsid w:val="000921C5"/>
    <w:rsid w:val="000A2C82"/>
    <w:rsid w:val="000E70B2"/>
    <w:rsid w:val="000F6A8D"/>
    <w:rsid w:val="00101D55"/>
    <w:rsid w:val="00114308"/>
    <w:rsid w:val="00122CBC"/>
    <w:rsid w:val="00174AF7"/>
    <w:rsid w:val="001755F0"/>
    <w:rsid w:val="001B44D1"/>
    <w:rsid w:val="001E166C"/>
    <w:rsid w:val="001E5926"/>
    <w:rsid w:val="00214FDE"/>
    <w:rsid w:val="00226CB6"/>
    <w:rsid w:val="0023183E"/>
    <w:rsid w:val="00235FE6"/>
    <w:rsid w:val="00256C41"/>
    <w:rsid w:val="002609AD"/>
    <w:rsid w:val="002620FC"/>
    <w:rsid w:val="00264B9D"/>
    <w:rsid w:val="00275417"/>
    <w:rsid w:val="002A49CD"/>
    <w:rsid w:val="002C6160"/>
    <w:rsid w:val="002D245C"/>
    <w:rsid w:val="002D45A4"/>
    <w:rsid w:val="002D61DA"/>
    <w:rsid w:val="002E752D"/>
    <w:rsid w:val="002F0CBB"/>
    <w:rsid w:val="002F2E44"/>
    <w:rsid w:val="003012B0"/>
    <w:rsid w:val="00302E65"/>
    <w:rsid w:val="003058FF"/>
    <w:rsid w:val="003119F9"/>
    <w:rsid w:val="00315548"/>
    <w:rsid w:val="00337F58"/>
    <w:rsid w:val="003510DF"/>
    <w:rsid w:val="00387F94"/>
    <w:rsid w:val="0039354C"/>
    <w:rsid w:val="003B34A0"/>
    <w:rsid w:val="003C69A8"/>
    <w:rsid w:val="003E1605"/>
    <w:rsid w:val="003F7210"/>
    <w:rsid w:val="0042479C"/>
    <w:rsid w:val="004329AE"/>
    <w:rsid w:val="00456BAD"/>
    <w:rsid w:val="00483365"/>
    <w:rsid w:val="00485354"/>
    <w:rsid w:val="004E2C75"/>
    <w:rsid w:val="004E6997"/>
    <w:rsid w:val="004E70F0"/>
    <w:rsid w:val="004F1BEE"/>
    <w:rsid w:val="00536483"/>
    <w:rsid w:val="00571676"/>
    <w:rsid w:val="00575084"/>
    <w:rsid w:val="00577304"/>
    <w:rsid w:val="005873F4"/>
    <w:rsid w:val="005909A6"/>
    <w:rsid w:val="00591D26"/>
    <w:rsid w:val="005C57A3"/>
    <w:rsid w:val="005C7696"/>
    <w:rsid w:val="005D74D8"/>
    <w:rsid w:val="005E43BC"/>
    <w:rsid w:val="005E67CC"/>
    <w:rsid w:val="005E7064"/>
    <w:rsid w:val="005F5CB0"/>
    <w:rsid w:val="006114E2"/>
    <w:rsid w:val="00625CDC"/>
    <w:rsid w:val="00642488"/>
    <w:rsid w:val="006A43B3"/>
    <w:rsid w:val="006A75E8"/>
    <w:rsid w:val="006B2729"/>
    <w:rsid w:val="006C48AC"/>
    <w:rsid w:val="006D3FFA"/>
    <w:rsid w:val="006D7189"/>
    <w:rsid w:val="006F01F4"/>
    <w:rsid w:val="006F5EC3"/>
    <w:rsid w:val="0070278E"/>
    <w:rsid w:val="00720E5D"/>
    <w:rsid w:val="00721368"/>
    <w:rsid w:val="007341AA"/>
    <w:rsid w:val="0074128F"/>
    <w:rsid w:val="00771A20"/>
    <w:rsid w:val="00776172"/>
    <w:rsid w:val="00785493"/>
    <w:rsid w:val="0078603B"/>
    <w:rsid w:val="007B0AEE"/>
    <w:rsid w:val="007B17F6"/>
    <w:rsid w:val="007C3E17"/>
    <w:rsid w:val="007C593E"/>
    <w:rsid w:val="007E4FE6"/>
    <w:rsid w:val="007E72BF"/>
    <w:rsid w:val="007F32E1"/>
    <w:rsid w:val="008218D8"/>
    <w:rsid w:val="00822BBE"/>
    <w:rsid w:val="0082625B"/>
    <w:rsid w:val="008308A7"/>
    <w:rsid w:val="00840392"/>
    <w:rsid w:val="00854719"/>
    <w:rsid w:val="008568AB"/>
    <w:rsid w:val="008841FD"/>
    <w:rsid w:val="008A33DD"/>
    <w:rsid w:val="008B0623"/>
    <w:rsid w:val="008B1FC0"/>
    <w:rsid w:val="008C700E"/>
    <w:rsid w:val="008D4684"/>
    <w:rsid w:val="008D6DFE"/>
    <w:rsid w:val="008F62EB"/>
    <w:rsid w:val="00912D43"/>
    <w:rsid w:val="00920A64"/>
    <w:rsid w:val="009753D3"/>
    <w:rsid w:val="009A0179"/>
    <w:rsid w:val="009B3B45"/>
    <w:rsid w:val="009B46FE"/>
    <w:rsid w:val="009C7F28"/>
    <w:rsid w:val="009D5872"/>
    <w:rsid w:val="009F32C8"/>
    <w:rsid w:val="00A03912"/>
    <w:rsid w:val="00A35071"/>
    <w:rsid w:val="00A61F20"/>
    <w:rsid w:val="00A81006"/>
    <w:rsid w:val="00AC2067"/>
    <w:rsid w:val="00AC3477"/>
    <w:rsid w:val="00AD56BA"/>
    <w:rsid w:val="00AD66C5"/>
    <w:rsid w:val="00AF2EC0"/>
    <w:rsid w:val="00B0261C"/>
    <w:rsid w:val="00B4573F"/>
    <w:rsid w:val="00B5566E"/>
    <w:rsid w:val="00B6026A"/>
    <w:rsid w:val="00B70CE7"/>
    <w:rsid w:val="00B731D6"/>
    <w:rsid w:val="00B80329"/>
    <w:rsid w:val="00B868E5"/>
    <w:rsid w:val="00BA0BC7"/>
    <w:rsid w:val="00BE3971"/>
    <w:rsid w:val="00BE4D5E"/>
    <w:rsid w:val="00BE6060"/>
    <w:rsid w:val="00BE7CDC"/>
    <w:rsid w:val="00C17162"/>
    <w:rsid w:val="00C17747"/>
    <w:rsid w:val="00C30EBA"/>
    <w:rsid w:val="00C3309A"/>
    <w:rsid w:val="00C332FC"/>
    <w:rsid w:val="00C40440"/>
    <w:rsid w:val="00C45A0F"/>
    <w:rsid w:val="00C5269D"/>
    <w:rsid w:val="00C7478B"/>
    <w:rsid w:val="00CA09A6"/>
    <w:rsid w:val="00CA2ADB"/>
    <w:rsid w:val="00CA4B18"/>
    <w:rsid w:val="00CE4DE9"/>
    <w:rsid w:val="00CE65D5"/>
    <w:rsid w:val="00D17EFC"/>
    <w:rsid w:val="00D27327"/>
    <w:rsid w:val="00D32F6D"/>
    <w:rsid w:val="00D45D18"/>
    <w:rsid w:val="00D82A4F"/>
    <w:rsid w:val="00D95AD5"/>
    <w:rsid w:val="00DA785B"/>
    <w:rsid w:val="00DB75B1"/>
    <w:rsid w:val="00E00DA4"/>
    <w:rsid w:val="00E21446"/>
    <w:rsid w:val="00E2346C"/>
    <w:rsid w:val="00E43EB4"/>
    <w:rsid w:val="00E4512B"/>
    <w:rsid w:val="00E45FA0"/>
    <w:rsid w:val="00E57348"/>
    <w:rsid w:val="00E757FA"/>
    <w:rsid w:val="00E85A35"/>
    <w:rsid w:val="00EA2239"/>
    <w:rsid w:val="00EF41D5"/>
    <w:rsid w:val="00F01BBD"/>
    <w:rsid w:val="00F10ACC"/>
    <w:rsid w:val="00F37187"/>
    <w:rsid w:val="00F8530C"/>
    <w:rsid w:val="00FA1615"/>
    <w:rsid w:val="00FA67E7"/>
    <w:rsid w:val="00FD35F3"/>
    <w:rsid w:val="00FE753A"/>
    <w:rsid w:val="00FF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57A70"/>
  <w15:chartTrackingRefBased/>
  <w15:docId w15:val="{E0674127-7840-4636-AB17-F33578C5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3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873EE"/>
    <w:pPr>
      <w:jc w:val="center"/>
    </w:pPr>
    <w:rPr>
      <w:b/>
      <w:i/>
      <w:smallCaps/>
    </w:rPr>
  </w:style>
  <w:style w:type="character" w:customStyle="1" w:styleId="TitleChar">
    <w:name w:val="Title Char"/>
    <w:link w:val="Title"/>
    <w:uiPriority w:val="99"/>
    <w:locked/>
    <w:rsid w:val="00720E5D"/>
    <w:rPr>
      <w:rFonts w:ascii="Cambria" w:hAnsi="Cambria" w:cs="Times New Roman"/>
      <w:b/>
      <w:bCs/>
      <w:kern w:val="28"/>
      <w:sz w:val="32"/>
      <w:szCs w:val="32"/>
    </w:rPr>
  </w:style>
  <w:style w:type="character" w:styleId="Hyperlink">
    <w:name w:val="Hyperlink"/>
    <w:uiPriority w:val="99"/>
    <w:rsid w:val="000873EE"/>
    <w:rPr>
      <w:rFonts w:cs="Times New Roman"/>
      <w:color w:val="0000FF"/>
      <w:u w:val="single"/>
    </w:rPr>
  </w:style>
  <w:style w:type="paragraph" w:styleId="BalloonText">
    <w:name w:val="Balloon Text"/>
    <w:basedOn w:val="Normal"/>
    <w:link w:val="BalloonTextChar"/>
    <w:uiPriority w:val="99"/>
    <w:semiHidden/>
    <w:rsid w:val="00D27327"/>
    <w:rPr>
      <w:rFonts w:ascii="Tahoma" w:hAnsi="Tahoma" w:cs="Tahoma"/>
      <w:sz w:val="16"/>
      <w:szCs w:val="16"/>
    </w:rPr>
  </w:style>
  <w:style w:type="character" w:customStyle="1" w:styleId="BalloonTextChar">
    <w:name w:val="Balloon Text Char"/>
    <w:link w:val="BalloonText"/>
    <w:uiPriority w:val="99"/>
    <w:semiHidden/>
    <w:locked/>
    <w:rsid w:val="00720E5D"/>
    <w:rPr>
      <w:rFonts w:cs="Times New Roman"/>
      <w:sz w:val="2"/>
    </w:rPr>
  </w:style>
  <w:style w:type="paragraph" w:styleId="ListParagraph">
    <w:name w:val="List Paragraph"/>
    <w:basedOn w:val="Normal"/>
    <w:uiPriority w:val="34"/>
    <w:qFormat/>
    <w:rsid w:val="002C6160"/>
    <w:pPr>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C7478B"/>
    <w:rPr>
      <w:sz w:val="16"/>
      <w:szCs w:val="16"/>
    </w:rPr>
  </w:style>
  <w:style w:type="paragraph" w:styleId="CommentText">
    <w:name w:val="annotation text"/>
    <w:basedOn w:val="Normal"/>
    <w:link w:val="CommentTextChar"/>
    <w:uiPriority w:val="99"/>
    <w:semiHidden/>
    <w:unhideWhenUsed/>
    <w:rsid w:val="00C7478B"/>
    <w:pPr>
      <w:spacing w:after="160"/>
    </w:pPr>
    <w:rPr>
      <w:rFonts w:ascii="Calibri" w:eastAsia="Calibri" w:hAnsi="Calibri"/>
      <w:sz w:val="20"/>
      <w:szCs w:val="20"/>
    </w:rPr>
  </w:style>
  <w:style w:type="character" w:customStyle="1" w:styleId="CommentTextChar">
    <w:name w:val="Comment Text Char"/>
    <w:link w:val="CommentText"/>
    <w:uiPriority w:val="99"/>
    <w:semiHidden/>
    <w:rsid w:val="00C7478B"/>
    <w:rPr>
      <w:rFonts w:ascii="Calibri" w:eastAsia="Calibri" w:hAnsi="Calibri"/>
    </w:rPr>
  </w:style>
  <w:style w:type="paragraph" w:styleId="Header">
    <w:name w:val="header"/>
    <w:basedOn w:val="Normal"/>
    <w:link w:val="HeaderChar"/>
    <w:uiPriority w:val="99"/>
    <w:unhideWhenUsed/>
    <w:rsid w:val="008B1FC0"/>
    <w:pPr>
      <w:tabs>
        <w:tab w:val="center" w:pos="4680"/>
        <w:tab w:val="right" w:pos="9360"/>
      </w:tabs>
    </w:pPr>
  </w:style>
  <w:style w:type="character" w:customStyle="1" w:styleId="HeaderChar">
    <w:name w:val="Header Char"/>
    <w:link w:val="Header"/>
    <w:uiPriority w:val="99"/>
    <w:rsid w:val="008B1FC0"/>
    <w:rPr>
      <w:sz w:val="24"/>
      <w:szCs w:val="24"/>
    </w:rPr>
  </w:style>
  <w:style w:type="paragraph" w:styleId="Footer">
    <w:name w:val="footer"/>
    <w:basedOn w:val="Normal"/>
    <w:link w:val="FooterChar"/>
    <w:uiPriority w:val="99"/>
    <w:unhideWhenUsed/>
    <w:rsid w:val="008B1FC0"/>
    <w:pPr>
      <w:tabs>
        <w:tab w:val="center" w:pos="4680"/>
        <w:tab w:val="right" w:pos="9360"/>
      </w:tabs>
    </w:pPr>
  </w:style>
  <w:style w:type="character" w:customStyle="1" w:styleId="FooterChar">
    <w:name w:val="Footer Char"/>
    <w:link w:val="Footer"/>
    <w:uiPriority w:val="99"/>
    <w:rsid w:val="008B1FC0"/>
    <w:rPr>
      <w:sz w:val="24"/>
      <w:szCs w:val="24"/>
    </w:rPr>
  </w:style>
  <w:style w:type="paragraph" w:styleId="CommentSubject">
    <w:name w:val="annotation subject"/>
    <w:basedOn w:val="CommentText"/>
    <w:next w:val="CommentText"/>
    <w:link w:val="CommentSubjectChar"/>
    <w:uiPriority w:val="99"/>
    <w:semiHidden/>
    <w:unhideWhenUsed/>
    <w:rsid w:val="005909A6"/>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5909A6"/>
    <w:rPr>
      <w:rFonts w:ascii="Calibri" w:eastAsia="Calibri" w:hAnsi="Calibri"/>
      <w:b/>
      <w:bCs/>
    </w:rPr>
  </w:style>
  <w:style w:type="paragraph" w:styleId="Revision">
    <w:name w:val="Revision"/>
    <w:hidden/>
    <w:uiPriority w:val="99"/>
    <w:semiHidden/>
    <w:rsid w:val="008F62EB"/>
    <w:rPr>
      <w:sz w:val="24"/>
      <w:szCs w:val="24"/>
    </w:rPr>
  </w:style>
  <w:style w:type="character" w:styleId="UnresolvedMention">
    <w:name w:val="Unresolved Mention"/>
    <w:uiPriority w:val="99"/>
    <w:semiHidden/>
    <w:unhideWhenUsed/>
    <w:rsid w:val="0085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4731">
      <w:marLeft w:val="0"/>
      <w:marRight w:val="0"/>
      <w:marTop w:val="0"/>
      <w:marBottom w:val="0"/>
      <w:divBdr>
        <w:top w:val="none" w:sz="0" w:space="0" w:color="auto"/>
        <w:left w:val="none" w:sz="0" w:space="0" w:color="auto"/>
        <w:bottom w:val="none" w:sz="0" w:space="0" w:color="auto"/>
        <w:right w:val="none" w:sz="0" w:space="0" w:color="auto"/>
      </w:divBdr>
    </w:div>
    <w:div w:id="1043335179">
      <w:bodyDiv w:val="1"/>
      <w:marLeft w:val="0"/>
      <w:marRight w:val="0"/>
      <w:marTop w:val="0"/>
      <w:marBottom w:val="0"/>
      <w:divBdr>
        <w:top w:val="none" w:sz="0" w:space="0" w:color="auto"/>
        <w:left w:val="none" w:sz="0" w:space="0" w:color="auto"/>
        <w:bottom w:val="none" w:sz="0" w:space="0" w:color="auto"/>
        <w:right w:val="none" w:sz="0" w:space="0" w:color="auto"/>
      </w:divBdr>
      <w:divsChild>
        <w:div w:id="547493207">
          <w:marLeft w:val="0"/>
          <w:marRight w:val="0"/>
          <w:marTop w:val="0"/>
          <w:marBottom w:val="0"/>
          <w:divBdr>
            <w:top w:val="none" w:sz="0" w:space="0" w:color="auto"/>
            <w:left w:val="none" w:sz="0" w:space="0" w:color="auto"/>
            <w:bottom w:val="none" w:sz="0" w:space="0" w:color="auto"/>
            <w:right w:val="none" w:sz="0" w:space="0" w:color="auto"/>
          </w:divBdr>
          <w:divsChild>
            <w:div w:id="50690424">
              <w:marLeft w:val="0"/>
              <w:marRight w:val="0"/>
              <w:marTop w:val="0"/>
              <w:marBottom w:val="0"/>
              <w:divBdr>
                <w:top w:val="none" w:sz="0" w:space="0" w:color="auto"/>
                <w:left w:val="none" w:sz="0" w:space="0" w:color="auto"/>
                <w:bottom w:val="none" w:sz="0" w:space="0" w:color="auto"/>
                <w:right w:val="none" w:sz="0" w:space="0" w:color="auto"/>
              </w:divBdr>
            </w:div>
            <w:div w:id="99109121">
              <w:marLeft w:val="0"/>
              <w:marRight w:val="0"/>
              <w:marTop w:val="0"/>
              <w:marBottom w:val="0"/>
              <w:divBdr>
                <w:top w:val="none" w:sz="0" w:space="0" w:color="auto"/>
                <w:left w:val="none" w:sz="0" w:space="0" w:color="auto"/>
                <w:bottom w:val="none" w:sz="0" w:space="0" w:color="auto"/>
                <w:right w:val="none" w:sz="0" w:space="0" w:color="auto"/>
              </w:divBdr>
            </w:div>
            <w:div w:id="9842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b89088-7cc6-43be-a246-9eb9cc100b51">
      <Terms xmlns="http://schemas.microsoft.com/office/infopath/2007/PartnerControls"/>
    </lcf76f155ced4ddcb4097134ff3c332f>
    <TaxCatchAll xmlns="3a2a0801-d463-424a-b9f9-497792362d9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559D0C447C0C478597CC39AF639C6F" ma:contentTypeVersion="20" ma:contentTypeDescription="Create a new document." ma:contentTypeScope="" ma:versionID="94bf6767e4d165b3f336160476cd66a7">
  <xsd:schema xmlns:xsd="http://www.w3.org/2001/XMLSchema" xmlns:xs="http://www.w3.org/2001/XMLSchema" xmlns:p="http://schemas.microsoft.com/office/2006/metadata/properties" xmlns:ns2="16b89088-7cc6-43be-a246-9eb9cc100b51" xmlns:ns3="3a2a0801-d463-424a-b9f9-497792362d9c" targetNamespace="http://schemas.microsoft.com/office/2006/metadata/properties" ma:root="true" ma:fieldsID="b65b48d6f18bcd5eb9d718f28d47ab4b" ns2:_="" ns3:_="">
    <xsd:import namespace="16b89088-7cc6-43be-a246-9eb9cc100b51"/>
    <xsd:import namespace="3a2a0801-d463-424a-b9f9-497792362d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89088-7cc6-43be-a246-9eb9cc10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1b8ce5-0bcb-4808-96cb-995914582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a0801-d463-424a-b9f9-497792362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e17a44-f89f-4c98-839b-8c641b97b5c7}" ma:internalName="TaxCatchAll" ma:showField="CatchAllData" ma:web="3a2a0801-d463-424a-b9f9-497792362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70F3F-810A-4C90-B4CC-9B6172062693}">
  <ds:schemaRefs>
    <ds:schemaRef ds:uri="http://schemas.microsoft.com/sharepoint/v3/contenttype/forms"/>
  </ds:schemaRefs>
</ds:datastoreItem>
</file>

<file path=customXml/itemProps2.xml><?xml version="1.0" encoding="utf-8"?>
<ds:datastoreItem xmlns:ds="http://schemas.openxmlformats.org/officeDocument/2006/customXml" ds:itemID="{3BD9182A-56A1-456E-A856-C8A091C11E93}">
  <ds:schemaRefs>
    <ds:schemaRef ds:uri="http://schemas.microsoft.com/office/2006/metadata/properties"/>
    <ds:schemaRef ds:uri="http://schemas.microsoft.com/office/infopath/2007/PartnerControls"/>
    <ds:schemaRef ds:uri="16b89088-7cc6-43be-a246-9eb9cc100b51"/>
    <ds:schemaRef ds:uri="3a2a0801-d463-424a-b9f9-497792362d9c"/>
  </ds:schemaRefs>
</ds:datastoreItem>
</file>

<file path=customXml/itemProps3.xml><?xml version="1.0" encoding="utf-8"?>
<ds:datastoreItem xmlns:ds="http://schemas.openxmlformats.org/officeDocument/2006/customXml" ds:itemID="{CFE95811-95BB-40E5-9A68-81CF5C52635D}">
  <ds:schemaRefs>
    <ds:schemaRef ds:uri="http://schemas.openxmlformats.org/officeDocument/2006/bibliography"/>
  </ds:schemaRefs>
</ds:datastoreItem>
</file>

<file path=customXml/itemProps4.xml><?xml version="1.0" encoding="utf-8"?>
<ds:datastoreItem xmlns:ds="http://schemas.openxmlformats.org/officeDocument/2006/customXml" ds:itemID="{05719B85-0704-41AD-88FA-6BE55907F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89088-7cc6-43be-a246-9eb9cc100b51"/>
    <ds:schemaRef ds:uri="3a2a0801-d463-424a-b9f9-49779236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2224</Characters>
  <Application>Microsoft Office Word</Application>
  <DocSecurity>0</DocSecurity>
  <Lines>92</Lines>
  <Paragraphs>44</Paragraphs>
  <ScaleCrop>false</ScaleCrop>
  <HeadingPairs>
    <vt:vector size="2" baseType="variant">
      <vt:variant>
        <vt:lpstr>Title</vt:lpstr>
      </vt:variant>
      <vt:variant>
        <vt:i4>1</vt:i4>
      </vt:variant>
    </vt:vector>
  </HeadingPairs>
  <TitlesOfParts>
    <vt:vector size="1" baseType="lpstr">
      <vt:lpstr>Legal Notice</vt:lpstr>
    </vt:vector>
  </TitlesOfParts>
  <Company>Microsoft</Company>
  <LinksUpToDate>false</LinksUpToDate>
  <CharactersWithSpaces>2616</CharactersWithSpaces>
  <SharedDoc>false</SharedDoc>
  <HLinks>
    <vt:vector size="6" baseType="variant">
      <vt:variant>
        <vt:i4>3604487</vt:i4>
      </vt:variant>
      <vt:variant>
        <vt:i4>0</vt:i4>
      </vt:variant>
      <vt:variant>
        <vt:i4>0</vt:i4>
      </vt:variant>
      <vt:variant>
        <vt:i4>5</vt:i4>
      </vt:variant>
      <vt:variant>
        <vt:lpwstr>mailto:lsharifi@glss.net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subject/>
  <dc:creator>Dan Collier</dc:creator>
  <cp:keywords/>
  <dc:description/>
  <cp:lastModifiedBy>Joe Victory</cp:lastModifiedBy>
  <cp:revision>4</cp:revision>
  <cp:lastPrinted>2007-06-27T14:02:00Z</cp:lastPrinted>
  <dcterms:created xsi:type="dcterms:W3CDTF">2026-06-01T16:19:00Z</dcterms:created>
  <dcterms:modified xsi:type="dcterms:W3CDTF">2026-06-09T15:50:00Z</dcterms:modified>
</cp:coreProperties>
</file>