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9AC3" w14:textId="7CEFD38B" w:rsidR="005C159B" w:rsidRPr="00BB5D57" w:rsidRDefault="00527525" w:rsidP="00527525">
      <w:pPr>
        <w:spacing w:line="240" w:lineRule="auto"/>
        <w:jc w:val="center"/>
        <w:rPr>
          <w:rFonts w:ascii="Segoe UI Historic" w:hAnsi="Segoe UI Historic" w:cs="Segoe UI Historic"/>
          <w:b/>
          <w:bCs/>
          <w:sz w:val="56"/>
          <w:szCs w:val="56"/>
          <w:u w:val="single"/>
        </w:rPr>
      </w:pPr>
      <w:r w:rsidRPr="00BB5D57">
        <w:rPr>
          <w:rFonts w:ascii="Segoe UI Historic" w:hAnsi="Segoe UI Historic" w:cs="Segoe UI Historic"/>
          <w:noProof/>
        </w:rPr>
        <w:drawing>
          <wp:inline distT="0" distB="0" distL="0" distR="0" wp14:anchorId="60C140E7" wp14:editId="3449A71C">
            <wp:extent cx="1905000" cy="1438275"/>
            <wp:effectExtent l="0" t="0" r="0" b="0"/>
            <wp:docPr id="761615369" name="Picture 3" descr="A blue drop of wa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11812" w14:textId="74129D1F" w:rsidR="00794CE8" w:rsidRPr="00BB5D57" w:rsidRDefault="008D4E63" w:rsidP="008D4E63">
      <w:pPr>
        <w:jc w:val="center"/>
        <w:rPr>
          <w:rFonts w:ascii="Segoe UI Historic" w:hAnsi="Segoe UI Historic" w:cs="Segoe UI Historic"/>
          <w:b/>
          <w:bCs/>
          <w:sz w:val="44"/>
          <w:szCs w:val="44"/>
          <w:u w:val="single"/>
        </w:rPr>
      </w:pPr>
      <w:r w:rsidRPr="00BB5D57">
        <w:rPr>
          <w:rFonts w:ascii="Segoe UI Historic" w:hAnsi="Segoe UI Historic" w:cs="Segoe UI Historic"/>
          <w:b/>
          <w:bCs/>
          <w:sz w:val="44"/>
          <w:szCs w:val="44"/>
          <w:u w:val="single"/>
        </w:rPr>
        <w:t>IV Site Care Instructions</w:t>
      </w:r>
    </w:p>
    <w:p w14:paraId="5B94F622" w14:textId="100B54B0" w:rsidR="008D4E63" w:rsidRPr="00BB5D57" w:rsidRDefault="008D4E63" w:rsidP="008D4E63">
      <w:pPr>
        <w:rPr>
          <w:rFonts w:ascii="Segoe UI Historic" w:hAnsi="Segoe UI Historic" w:cs="Segoe UI Historic"/>
          <w:sz w:val="28"/>
          <w:szCs w:val="28"/>
        </w:rPr>
      </w:pPr>
      <w:r w:rsidRPr="00BB5D57">
        <w:rPr>
          <w:rFonts w:ascii="Segoe UI Historic" w:hAnsi="Segoe UI Historic" w:cs="Segoe UI Historic"/>
          <w:sz w:val="28"/>
          <w:szCs w:val="28"/>
        </w:rPr>
        <w:t xml:space="preserve">Upon completion of </w:t>
      </w:r>
      <w:r w:rsidR="00937DD4" w:rsidRPr="00BB5D57">
        <w:rPr>
          <w:rFonts w:ascii="Segoe UI Historic" w:hAnsi="Segoe UI Historic" w:cs="Segoe UI Historic"/>
          <w:sz w:val="28"/>
          <w:szCs w:val="28"/>
        </w:rPr>
        <w:t>IV</w:t>
      </w:r>
      <w:r w:rsidRPr="00BB5D57">
        <w:rPr>
          <w:rFonts w:ascii="Segoe UI Historic" w:hAnsi="Segoe UI Historic" w:cs="Segoe UI Historic"/>
          <w:sz w:val="28"/>
          <w:szCs w:val="28"/>
        </w:rPr>
        <w:t xml:space="preserve"> therapy, the small catheter that was used to deliver fluid will be removed.</w:t>
      </w:r>
      <w:r w:rsidR="00E20D18" w:rsidRPr="00BB5D57">
        <w:rPr>
          <w:rFonts w:ascii="Segoe UI Historic" w:hAnsi="Segoe UI Historic" w:cs="Segoe UI Historic"/>
          <w:sz w:val="28"/>
          <w:szCs w:val="28"/>
        </w:rPr>
        <w:t xml:space="preserve"> </w:t>
      </w:r>
      <w:r w:rsidRPr="00BB5D57">
        <w:rPr>
          <w:rFonts w:ascii="Segoe UI Historic" w:hAnsi="Segoe UI Historic" w:cs="Segoe UI Historic"/>
          <w:sz w:val="28"/>
          <w:szCs w:val="28"/>
        </w:rPr>
        <w:t xml:space="preserve"> It is </w:t>
      </w:r>
      <w:r w:rsidR="00E20D18" w:rsidRPr="00BB5D57">
        <w:rPr>
          <w:rFonts w:ascii="Segoe UI Historic" w:hAnsi="Segoe UI Historic" w:cs="Segoe UI Historic"/>
          <w:sz w:val="28"/>
          <w:szCs w:val="28"/>
        </w:rPr>
        <w:t>usu</w:t>
      </w:r>
      <w:r w:rsidRPr="00BB5D57">
        <w:rPr>
          <w:rFonts w:ascii="Segoe UI Historic" w:hAnsi="Segoe UI Historic" w:cs="Segoe UI Historic"/>
          <w:sz w:val="28"/>
          <w:szCs w:val="28"/>
        </w:rPr>
        <w:t xml:space="preserve">al for a small amount of blood to be present after removal.  Direct pressure will be applied </w:t>
      </w:r>
      <w:r w:rsidR="0039494F" w:rsidRPr="00BB5D57">
        <w:rPr>
          <w:rFonts w:ascii="Segoe UI Historic" w:hAnsi="Segoe UI Historic" w:cs="Segoe UI Historic"/>
          <w:sz w:val="28"/>
          <w:szCs w:val="28"/>
        </w:rPr>
        <w:t>to the site</w:t>
      </w:r>
      <w:r w:rsidR="00E20D18" w:rsidRPr="00BB5D57">
        <w:rPr>
          <w:rFonts w:ascii="Segoe UI Historic" w:hAnsi="Segoe UI Historic" w:cs="Segoe UI Historic"/>
          <w:sz w:val="28"/>
          <w:szCs w:val="28"/>
        </w:rPr>
        <w:t>,</w:t>
      </w:r>
      <w:r w:rsidR="0039494F" w:rsidRPr="00BB5D57">
        <w:rPr>
          <w:rFonts w:ascii="Segoe UI Historic" w:hAnsi="Segoe UI Historic" w:cs="Segoe UI Historic"/>
          <w:sz w:val="28"/>
          <w:szCs w:val="28"/>
        </w:rPr>
        <w:t xml:space="preserve"> and a bandage will be placed. </w:t>
      </w:r>
    </w:p>
    <w:p w14:paraId="29E1D92C" w14:textId="1DBC9132" w:rsidR="0039494F" w:rsidRPr="00BB5D57" w:rsidRDefault="0039494F" w:rsidP="002E1E84">
      <w:pPr>
        <w:pStyle w:val="ListParagraph"/>
        <w:numPr>
          <w:ilvl w:val="0"/>
          <w:numId w:val="3"/>
        </w:numPr>
        <w:rPr>
          <w:rFonts w:ascii="Segoe UI Historic" w:hAnsi="Segoe UI Historic" w:cs="Segoe UI Historic"/>
          <w:sz w:val="28"/>
          <w:szCs w:val="28"/>
        </w:rPr>
      </w:pPr>
      <w:r w:rsidRPr="00BB5D57">
        <w:rPr>
          <w:rFonts w:ascii="Segoe UI Historic" w:hAnsi="Segoe UI Historic" w:cs="Segoe UI Historic"/>
          <w:sz w:val="28"/>
          <w:szCs w:val="28"/>
        </w:rPr>
        <w:t xml:space="preserve">Leave </w:t>
      </w:r>
      <w:r w:rsidR="00E20D18" w:rsidRPr="00BB5D57">
        <w:rPr>
          <w:rFonts w:ascii="Segoe UI Historic" w:hAnsi="Segoe UI Historic" w:cs="Segoe UI Historic"/>
          <w:sz w:val="28"/>
          <w:szCs w:val="28"/>
        </w:rPr>
        <w:t xml:space="preserve">the </w:t>
      </w:r>
      <w:r w:rsidRPr="00BB5D57">
        <w:rPr>
          <w:rFonts w:ascii="Segoe UI Historic" w:hAnsi="Segoe UI Historic" w:cs="Segoe UI Historic"/>
          <w:sz w:val="28"/>
          <w:szCs w:val="28"/>
        </w:rPr>
        <w:t xml:space="preserve">bandage in place for 30 minutes. </w:t>
      </w:r>
    </w:p>
    <w:p w14:paraId="156754A6" w14:textId="1C4F0E6A" w:rsidR="0039494F" w:rsidRPr="00BB5D57" w:rsidRDefault="0039494F" w:rsidP="002E1E84">
      <w:pPr>
        <w:pStyle w:val="ListParagraph"/>
        <w:numPr>
          <w:ilvl w:val="0"/>
          <w:numId w:val="3"/>
        </w:numPr>
        <w:rPr>
          <w:rFonts w:ascii="Segoe UI Historic" w:hAnsi="Segoe UI Historic" w:cs="Segoe UI Historic"/>
          <w:sz w:val="28"/>
          <w:szCs w:val="28"/>
        </w:rPr>
      </w:pPr>
      <w:r w:rsidRPr="00BB5D57">
        <w:rPr>
          <w:rFonts w:ascii="Segoe UI Historic" w:hAnsi="Segoe UI Historic" w:cs="Segoe UI Historic"/>
          <w:sz w:val="28"/>
          <w:szCs w:val="28"/>
        </w:rPr>
        <w:t>It is normal to experience some tenderness at the insertion site.</w:t>
      </w:r>
    </w:p>
    <w:p w14:paraId="3EA736DD" w14:textId="731607DE" w:rsidR="0039494F" w:rsidRPr="00BB5D57" w:rsidRDefault="0039494F" w:rsidP="002E1E84">
      <w:pPr>
        <w:pStyle w:val="ListParagraph"/>
        <w:numPr>
          <w:ilvl w:val="0"/>
          <w:numId w:val="3"/>
        </w:numPr>
        <w:rPr>
          <w:rFonts w:ascii="Segoe UI Historic" w:hAnsi="Segoe UI Historic" w:cs="Segoe UI Historic"/>
          <w:sz w:val="28"/>
          <w:szCs w:val="28"/>
        </w:rPr>
      </w:pPr>
      <w:r w:rsidRPr="00BB5D57">
        <w:rPr>
          <w:rFonts w:ascii="Segoe UI Historic" w:hAnsi="Segoe UI Historic" w:cs="Segoe UI Historic"/>
          <w:sz w:val="28"/>
          <w:szCs w:val="28"/>
        </w:rPr>
        <w:t xml:space="preserve">Check </w:t>
      </w:r>
      <w:r w:rsidR="00BB5D57" w:rsidRPr="00BB5D57">
        <w:rPr>
          <w:rFonts w:ascii="Segoe UI Historic" w:hAnsi="Segoe UI Historic" w:cs="Segoe UI Historic"/>
          <w:sz w:val="28"/>
          <w:szCs w:val="28"/>
        </w:rPr>
        <w:t xml:space="preserve">the </w:t>
      </w:r>
      <w:r w:rsidRPr="00BB5D57">
        <w:rPr>
          <w:rFonts w:ascii="Segoe UI Historic" w:hAnsi="Segoe UI Historic" w:cs="Segoe UI Historic"/>
          <w:sz w:val="28"/>
          <w:szCs w:val="28"/>
        </w:rPr>
        <w:t xml:space="preserve">site for bruising and swelling. </w:t>
      </w:r>
    </w:p>
    <w:p w14:paraId="6FC43B1A" w14:textId="2F38BAF2" w:rsidR="00C844E5" w:rsidRPr="00BB5D57" w:rsidRDefault="0039494F" w:rsidP="00AC2E5E">
      <w:pPr>
        <w:pStyle w:val="ListParagraph"/>
        <w:numPr>
          <w:ilvl w:val="0"/>
          <w:numId w:val="4"/>
        </w:numPr>
        <w:rPr>
          <w:rFonts w:ascii="Segoe UI Historic" w:hAnsi="Segoe UI Historic" w:cs="Segoe UI Historic"/>
          <w:b/>
          <w:bCs/>
          <w:sz w:val="28"/>
          <w:szCs w:val="28"/>
          <w:u w:val="single"/>
        </w:rPr>
      </w:pPr>
      <w:r w:rsidRPr="00BB5D57">
        <w:rPr>
          <w:rFonts w:ascii="Segoe UI Historic" w:hAnsi="Segoe UI Historic" w:cs="Segoe UI Historic"/>
          <w:sz w:val="28"/>
          <w:szCs w:val="28"/>
        </w:rPr>
        <w:t>If bruising or swelling occurs, an ice or cold pack can be placed on the area for 10-20 minutes at a time.</w:t>
      </w:r>
      <w:r w:rsidR="00E20D18" w:rsidRPr="00BB5D57">
        <w:rPr>
          <w:rFonts w:ascii="Segoe UI Historic" w:hAnsi="Segoe UI Historic" w:cs="Segoe UI Historic"/>
          <w:sz w:val="28"/>
          <w:szCs w:val="28"/>
        </w:rPr>
        <w:t xml:space="preserve"> </w:t>
      </w:r>
      <w:r w:rsidRPr="00BB5D57">
        <w:rPr>
          <w:rFonts w:ascii="Segoe UI Historic" w:hAnsi="Segoe UI Historic" w:cs="Segoe UI Historic"/>
          <w:sz w:val="28"/>
          <w:szCs w:val="28"/>
        </w:rPr>
        <w:t xml:space="preserve"> Make sure that </w:t>
      </w:r>
      <w:r w:rsidR="00BB5D57" w:rsidRPr="00BB5D57">
        <w:rPr>
          <w:rFonts w:ascii="Segoe UI Historic" w:hAnsi="Segoe UI Historic" w:cs="Segoe UI Historic"/>
          <w:sz w:val="28"/>
          <w:szCs w:val="28"/>
        </w:rPr>
        <w:t xml:space="preserve">the </w:t>
      </w:r>
      <w:r w:rsidRPr="00BB5D57">
        <w:rPr>
          <w:rFonts w:ascii="Segoe UI Historic" w:hAnsi="Segoe UI Historic" w:cs="Segoe UI Historic"/>
          <w:sz w:val="28"/>
          <w:szCs w:val="28"/>
        </w:rPr>
        <w:t xml:space="preserve">skin is protected with a thin cloth </w:t>
      </w:r>
      <w:r w:rsidR="002E1E84" w:rsidRPr="00BB5D57">
        <w:rPr>
          <w:rFonts w:ascii="Segoe UI Historic" w:hAnsi="Segoe UI Historic" w:cs="Segoe UI Historic"/>
          <w:sz w:val="28"/>
          <w:szCs w:val="28"/>
        </w:rPr>
        <w:t>barrier.</w:t>
      </w:r>
      <w:r w:rsidRPr="00BB5D57">
        <w:rPr>
          <w:rFonts w:ascii="Segoe UI Historic" w:hAnsi="Segoe UI Historic" w:cs="Segoe UI Historic"/>
          <w:sz w:val="28"/>
          <w:szCs w:val="28"/>
        </w:rPr>
        <w:t xml:space="preserve"> </w:t>
      </w:r>
    </w:p>
    <w:p w14:paraId="34405ECF" w14:textId="782DA474" w:rsidR="008858AF" w:rsidRPr="00AC2E5E" w:rsidRDefault="00AC2E5E" w:rsidP="004B5E21">
      <w:pPr>
        <w:pStyle w:val="ListParagraph"/>
        <w:numPr>
          <w:ilvl w:val="0"/>
          <w:numId w:val="3"/>
        </w:numPr>
        <w:spacing w:line="240" w:lineRule="auto"/>
        <w:rPr>
          <w:rFonts w:ascii="Segoe UI Historic" w:hAnsi="Segoe UI Historic" w:cs="Segoe UI Historic"/>
          <w:b/>
          <w:bCs/>
          <w:sz w:val="28"/>
          <w:szCs w:val="28"/>
          <w:u w:val="single"/>
        </w:rPr>
      </w:pPr>
      <w:r>
        <w:rPr>
          <w:rFonts w:ascii="Segoe UI Historic" w:hAnsi="Segoe UI Historic" w:cs="Segoe UI Historic"/>
          <w:sz w:val="28"/>
          <w:szCs w:val="28"/>
        </w:rPr>
        <w:t>Daily activities, including bathing and showering, may resume</w:t>
      </w:r>
      <w:r w:rsidR="0039494F" w:rsidRPr="00BB5D57">
        <w:rPr>
          <w:rFonts w:ascii="Segoe UI Historic" w:hAnsi="Segoe UI Historic" w:cs="Segoe UI Historic"/>
          <w:sz w:val="28"/>
          <w:szCs w:val="28"/>
        </w:rPr>
        <w:t xml:space="preserve"> after IV therapy. </w:t>
      </w:r>
    </w:p>
    <w:p w14:paraId="5FDEB3A1" w14:textId="77777777" w:rsidR="00AC2E5E" w:rsidRPr="00AC2E5E" w:rsidRDefault="00AC2E5E" w:rsidP="00AC2E5E">
      <w:pPr>
        <w:spacing w:line="240" w:lineRule="auto"/>
        <w:ind w:left="360"/>
        <w:rPr>
          <w:rFonts w:ascii="Segoe UI Historic" w:hAnsi="Segoe UI Historic" w:cs="Segoe UI Historic"/>
          <w:b/>
          <w:bCs/>
          <w:sz w:val="28"/>
          <w:szCs w:val="28"/>
          <w:u w:val="single"/>
        </w:rPr>
      </w:pPr>
    </w:p>
    <w:p w14:paraId="14844373" w14:textId="43371C2A" w:rsidR="0039494F" w:rsidRPr="00AC2E5E" w:rsidRDefault="0039494F" w:rsidP="00AC2E5E">
      <w:pPr>
        <w:pStyle w:val="ListParagraph"/>
        <w:pBdr>
          <w:bottom w:val="single" w:sz="4" w:space="1" w:color="auto"/>
        </w:pBdr>
        <w:ind w:left="0"/>
        <w:jc w:val="center"/>
        <w:rPr>
          <w:rFonts w:ascii="Segoe UI Historic" w:hAnsi="Segoe UI Historic" w:cs="Segoe UI Historic"/>
          <w:b/>
          <w:bCs/>
          <w:sz w:val="28"/>
          <w:szCs w:val="28"/>
        </w:rPr>
      </w:pPr>
      <w:r w:rsidRPr="00AC2E5E">
        <w:rPr>
          <w:rFonts w:ascii="Segoe UI Historic" w:hAnsi="Segoe UI Historic" w:cs="Segoe UI Historic"/>
          <w:b/>
          <w:bCs/>
          <w:sz w:val="28"/>
          <w:szCs w:val="28"/>
        </w:rPr>
        <w:t>When to call your health care provider or seek medical attention.</w:t>
      </w:r>
    </w:p>
    <w:p w14:paraId="660BB98D" w14:textId="54B50B57" w:rsidR="0039494F" w:rsidRPr="00BB5D57" w:rsidRDefault="00EF3BB5" w:rsidP="00BB5D57">
      <w:pPr>
        <w:pStyle w:val="ListParagraph"/>
        <w:numPr>
          <w:ilvl w:val="0"/>
          <w:numId w:val="2"/>
        </w:numPr>
        <w:rPr>
          <w:rFonts w:ascii="Segoe UI Historic" w:hAnsi="Segoe UI Historic" w:cs="Segoe UI Historic"/>
          <w:b/>
          <w:bCs/>
          <w:sz w:val="28"/>
          <w:szCs w:val="28"/>
          <w:u w:val="single"/>
        </w:rPr>
      </w:pPr>
      <w:r w:rsidRPr="00BB5D57">
        <w:rPr>
          <w:rFonts w:ascii="Segoe UI Historic" w:hAnsi="Segoe UI Historic" w:cs="Segoe UI Historic"/>
          <w:sz w:val="28"/>
          <w:szCs w:val="28"/>
        </w:rPr>
        <w:t xml:space="preserve">Red streaks in </w:t>
      </w:r>
      <w:r w:rsidR="00AC2E5E">
        <w:rPr>
          <w:rFonts w:ascii="Segoe UI Historic" w:hAnsi="Segoe UI Historic" w:cs="Segoe UI Historic"/>
          <w:sz w:val="28"/>
          <w:szCs w:val="28"/>
        </w:rPr>
        <w:t xml:space="preserve">the </w:t>
      </w:r>
      <w:r w:rsidRPr="00BB5D57">
        <w:rPr>
          <w:rFonts w:ascii="Segoe UI Historic" w:hAnsi="Segoe UI Historic" w:cs="Segoe UI Historic"/>
          <w:sz w:val="28"/>
          <w:szCs w:val="28"/>
        </w:rPr>
        <w:t>skin near the insertion site</w:t>
      </w:r>
    </w:p>
    <w:p w14:paraId="3365007D" w14:textId="4080EE6F" w:rsidR="00EF3BB5" w:rsidRPr="00BB5D57" w:rsidRDefault="00EF3BB5" w:rsidP="00BB5D57">
      <w:pPr>
        <w:pStyle w:val="ListParagraph"/>
        <w:numPr>
          <w:ilvl w:val="0"/>
          <w:numId w:val="2"/>
        </w:numPr>
        <w:rPr>
          <w:rFonts w:ascii="Segoe UI Historic" w:hAnsi="Segoe UI Historic" w:cs="Segoe UI Historic"/>
          <w:b/>
          <w:bCs/>
          <w:sz w:val="28"/>
          <w:szCs w:val="28"/>
          <w:u w:val="single"/>
        </w:rPr>
      </w:pPr>
      <w:r w:rsidRPr="00BB5D57">
        <w:rPr>
          <w:rFonts w:ascii="Segoe UI Historic" w:hAnsi="Segoe UI Historic" w:cs="Segoe UI Historic"/>
          <w:sz w:val="28"/>
          <w:szCs w:val="28"/>
        </w:rPr>
        <w:t>Fluid, blood</w:t>
      </w:r>
      <w:r w:rsidR="00AC2E5E">
        <w:rPr>
          <w:rFonts w:ascii="Segoe UI Historic" w:hAnsi="Segoe UI Historic" w:cs="Segoe UI Historic"/>
          <w:sz w:val="28"/>
          <w:szCs w:val="28"/>
        </w:rPr>
        <w:t>,</w:t>
      </w:r>
      <w:r w:rsidRPr="00BB5D57">
        <w:rPr>
          <w:rFonts w:ascii="Segoe UI Historic" w:hAnsi="Segoe UI Historic" w:cs="Segoe UI Historic"/>
          <w:sz w:val="28"/>
          <w:szCs w:val="28"/>
        </w:rPr>
        <w:t xml:space="preserve"> or pus leaking from the IV site.</w:t>
      </w:r>
    </w:p>
    <w:p w14:paraId="3723D8F3" w14:textId="2D47EC65" w:rsidR="00EF3BB5" w:rsidRPr="00BB5D57" w:rsidRDefault="00EF3BB5" w:rsidP="00BB5D57">
      <w:pPr>
        <w:pStyle w:val="ListParagraph"/>
        <w:numPr>
          <w:ilvl w:val="0"/>
          <w:numId w:val="2"/>
        </w:numPr>
        <w:rPr>
          <w:rFonts w:ascii="Segoe UI Historic" w:hAnsi="Segoe UI Historic" w:cs="Segoe UI Historic"/>
          <w:b/>
          <w:bCs/>
          <w:sz w:val="28"/>
          <w:szCs w:val="28"/>
          <w:u w:val="single"/>
        </w:rPr>
      </w:pPr>
      <w:r w:rsidRPr="00BB5D57">
        <w:rPr>
          <w:rFonts w:ascii="Segoe UI Historic" w:hAnsi="Segoe UI Historic" w:cs="Segoe UI Historic"/>
          <w:sz w:val="28"/>
          <w:szCs w:val="28"/>
        </w:rPr>
        <w:t>Swelling, pain</w:t>
      </w:r>
      <w:r w:rsidR="00AC2E5E">
        <w:rPr>
          <w:rFonts w:ascii="Segoe UI Historic" w:hAnsi="Segoe UI Historic" w:cs="Segoe UI Historic"/>
          <w:sz w:val="28"/>
          <w:szCs w:val="28"/>
        </w:rPr>
        <w:t>,</w:t>
      </w:r>
      <w:r w:rsidRPr="00BB5D57">
        <w:rPr>
          <w:rFonts w:ascii="Segoe UI Historic" w:hAnsi="Segoe UI Historic" w:cs="Segoe UI Historic"/>
          <w:sz w:val="28"/>
          <w:szCs w:val="28"/>
        </w:rPr>
        <w:t xml:space="preserve"> and/or redness at the IV that does not improve or gets worse. </w:t>
      </w:r>
    </w:p>
    <w:p w14:paraId="637AA48F" w14:textId="028ADF92" w:rsidR="00EF3BB5" w:rsidRPr="00BB5D57" w:rsidRDefault="00EF3BB5" w:rsidP="00BB5D57">
      <w:pPr>
        <w:pStyle w:val="ListParagraph"/>
        <w:numPr>
          <w:ilvl w:val="0"/>
          <w:numId w:val="2"/>
        </w:numPr>
        <w:rPr>
          <w:rFonts w:ascii="Segoe UI Historic" w:hAnsi="Segoe UI Historic" w:cs="Segoe UI Historic"/>
          <w:b/>
          <w:bCs/>
          <w:sz w:val="28"/>
          <w:szCs w:val="28"/>
          <w:u w:val="single"/>
        </w:rPr>
      </w:pPr>
      <w:r w:rsidRPr="00BB5D57">
        <w:rPr>
          <w:rFonts w:ascii="Segoe UI Historic" w:hAnsi="Segoe UI Historic" w:cs="Segoe UI Historic"/>
          <w:sz w:val="28"/>
          <w:szCs w:val="28"/>
        </w:rPr>
        <w:t>New onset fever of 100.4 F (38 C) or higher unless otherwise directed by the provider.</w:t>
      </w:r>
    </w:p>
    <w:p w14:paraId="1A865BD6" w14:textId="77777777" w:rsidR="00EF3BB5" w:rsidRPr="00BB5D57" w:rsidRDefault="00EF3BB5" w:rsidP="00BB5D57">
      <w:pPr>
        <w:pStyle w:val="ListParagraph"/>
        <w:rPr>
          <w:rFonts w:ascii="Segoe UI Historic" w:hAnsi="Segoe UI Historic" w:cs="Segoe UI Historic"/>
          <w:b/>
          <w:bCs/>
          <w:sz w:val="28"/>
          <w:szCs w:val="28"/>
          <w:u w:val="single"/>
        </w:rPr>
      </w:pPr>
    </w:p>
    <w:p w14:paraId="00B604B9" w14:textId="2E2BF89A" w:rsidR="00EF3BB5" w:rsidRPr="00BB5D57" w:rsidRDefault="00EF3BB5" w:rsidP="00BB5D57">
      <w:pPr>
        <w:pStyle w:val="ListParagraph"/>
        <w:rPr>
          <w:rFonts w:ascii="Segoe UI Historic" w:hAnsi="Segoe UI Historic" w:cs="Segoe UI Historic"/>
          <w:b/>
          <w:bCs/>
          <w:sz w:val="28"/>
          <w:szCs w:val="28"/>
          <w:u w:val="single"/>
        </w:rPr>
      </w:pPr>
      <w:r w:rsidRPr="00BB5D57">
        <w:rPr>
          <w:rFonts w:ascii="Segoe UI Historic" w:hAnsi="Segoe UI Historic" w:cs="Segoe UI Historic"/>
          <w:b/>
          <w:bCs/>
          <w:sz w:val="28"/>
          <w:szCs w:val="28"/>
          <w:u w:val="single"/>
        </w:rPr>
        <w:t xml:space="preserve">If you are experiencing a medical emergency, call 911 or go to the nearest hospital. </w:t>
      </w:r>
    </w:p>
    <w:sectPr w:rsidR="00EF3BB5" w:rsidRPr="00BB5D57" w:rsidSect="006B11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B18"/>
    <w:multiLevelType w:val="hybridMultilevel"/>
    <w:tmpl w:val="4262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5539E"/>
    <w:multiLevelType w:val="hybridMultilevel"/>
    <w:tmpl w:val="3580B9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013570"/>
    <w:multiLevelType w:val="hybridMultilevel"/>
    <w:tmpl w:val="27E27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A6311F"/>
    <w:multiLevelType w:val="hybridMultilevel"/>
    <w:tmpl w:val="4EF8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922882">
    <w:abstractNumId w:val="0"/>
  </w:num>
  <w:num w:numId="2" w16cid:durableId="399982050">
    <w:abstractNumId w:val="2"/>
  </w:num>
  <w:num w:numId="3" w16cid:durableId="141624826">
    <w:abstractNumId w:val="3"/>
  </w:num>
  <w:num w:numId="4" w16cid:durableId="432018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zMDO2tDQ1MTU3MbBU0lEKTi0uzszPAykwrQUAHT68NSwAAAA="/>
  </w:docVars>
  <w:rsids>
    <w:rsidRoot w:val="008D4E63"/>
    <w:rsid w:val="00150F32"/>
    <w:rsid w:val="001C4E21"/>
    <w:rsid w:val="00205CAA"/>
    <w:rsid w:val="002E1E84"/>
    <w:rsid w:val="0039494F"/>
    <w:rsid w:val="004B5E21"/>
    <w:rsid w:val="004F5FE5"/>
    <w:rsid w:val="00527525"/>
    <w:rsid w:val="00577AF3"/>
    <w:rsid w:val="005C00E2"/>
    <w:rsid w:val="005C159B"/>
    <w:rsid w:val="005D6FCB"/>
    <w:rsid w:val="006B1194"/>
    <w:rsid w:val="00742EF5"/>
    <w:rsid w:val="00767563"/>
    <w:rsid w:val="00794CE8"/>
    <w:rsid w:val="00803F94"/>
    <w:rsid w:val="00852D93"/>
    <w:rsid w:val="008858AF"/>
    <w:rsid w:val="008D4E63"/>
    <w:rsid w:val="008D4FC5"/>
    <w:rsid w:val="00937DD4"/>
    <w:rsid w:val="00945FB9"/>
    <w:rsid w:val="009E1DFD"/>
    <w:rsid w:val="00AC2E5E"/>
    <w:rsid w:val="00B41455"/>
    <w:rsid w:val="00BB5D57"/>
    <w:rsid w:val="00C35FF0"/>
    <w:rsid w:val="00C3786E"/>
    <w:rsid w:val="00C52D2F"/>
    <w:rsid w:val="00C844E5"/>
    <w:rsid w:val="00D64746"/>
    <w:rsid w:val="00DC1D07"/>
    <w:rsid w:val="00E20D18"/>
    <w:rsid w:val="00E856A7"/>
    <w:rsid w:val="00E939A7"/>
    <w:rsid w:val="00EE749F"/>
    <w:rsid w:val="00EF3BB5"/>
    <w:rsid w:val="3449A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9B6D4"/>
  <w15:chartTrackingRefBased/>
  <w15:docId w15:val="{0447090A-01F7-4EF3-B456-38A64B3E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a03623-f040-40a0-b838-b65b50dc7784" xsi:nil="true"/>
    <lcf76f155ced4ddcb4097134ff3c332f xmlns="93556b34-d8a4-423b-b727-9afe1272f1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D8871E3959F4A9AC6D5A8BB53F6B8" ma:contentTypeVersion="14" ma:contentTypeDescription="Create a new document." ma:contentTypeScope="" ma:versionID="5401918767fce418faca9f9a8ca2b2eb">
  <xsd:schema xmlns:xsd="http://www.w3.org/2001/XMLSchema" xmlns:xs="http://www.w3.org/2001/XMLSchema" xmlns:p="http://schemas.microsoft.com/office/2006/metadata/properties" xmlns:ns2="93556b34-d8a4-423b-b727-9afe1272f1ca" xmlns:ns3="60a03623-f040-40a0-b838-b65b50dc7784" targetNamespace="http://schemas.microsoft.com/office/2006/metadata/properties" ma:root="true" ma:fieldsID="7c4321c8d5d76e6b72d4885ee941772a" ns2:_="" ns3:_="">
    <xsd:import namespace="93556b34-d8a4-423b-b727-9afe1272f1ca"/>
    <xsd:import namespace="60a03623-f040-40a0-b838-b65b50dc7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56b34-d8a4-423b-b727-9afe1272f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4fc2f1d-843d-4b65-9a0c-9fe273808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03623-f040-40a0-b838-b65b50dc77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7f8fc33-4a56-45c4-afdd-72bc5cafb834}" ma:internalName="TaxCatchAll" ma:showField="CatchAllData" ma:web="60a03623-f040-40a0-b838-b65b50dc7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839E7-B24C-4757-BDC7-AA11598745A2}">
  <ds:schemaRefs>
    <ds:schemaRef ds:uri="http://schemas.microsoft.com/office/2006/metadata/properties"/>
    <ds:schemaRef ds:uri="http://schemas.microsoft.com/office/infopath/2007/PartnerControls"/>
    <ds:schemaRef ds:uri="60a03623-f040-40a0-b838-b65b50dc7784"/>
    <ds:schemaRef ds:uri="93556b34-d8a4-423b-b727-9afe1272f1ca"/>
  </ds:schemaRefs>
</ds:datastoreItem>
</file>

<file path=customXml/itemProps2.xml><?xml version="1.0" encoding="utf-8"?>
<ds:datastoreItem xmlns:ds="http://schemas.openxmlformats.org/officeDocument/2006/customXml" ds:itemID="{A2D71282-1ABE-4179-82A9-AFB565AB9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56b34-d8a4-423b-b727-9afe1272f1ca"/>
    <ds:schemaRef ds:uri="60a03623-f040-40a0-b838-b65b50dc7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61E36-50DC-4262-8825-0B1BF6D978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896</Characters>
  <Application>Microsoft Office Word</Application>
  <DocSecurity>0</DocSecurity>
  <Lines>23</Lines>
  <Paragraphs>13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Sherman</dc:creator>
  <cp:keywords/>
  <dc:description/>
  <cp:lastModifiedBy>Jarret Williams</cp:lastModifiedBy>
  <cp:revision>3</cp:revision>
  <dcterms:created xsi:type="dcterms:W3CDTF">2025-12-11T17:48:00Z</dcterms:created>
  <dcterms:modified xsi:type="dcterms:W3CDTF">2025-12-11T17:49:00Z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0x0101000C4D8871E3959F4A9AC6D5A8BB53F6B8</vt:lpwstr>
  </property>
  <property fmtid="{D5CDD505-2E9C-101B-9397-08002B2CF9AE}" pid="4" name="GrammarlyDocumentId">
    <vt:lpwstr>7fb44fd32a8a7c38887de4df26d50f2bb1fd134c4a35efcf70e26ea34907c708</vt:lpwstr>
  </property>
</Properties>
</file>