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thinThickSmallGap" w:sz="24" w:space="0" w:color="00B050"/>
          <w:left w:val="thinThickSmallGap" w:sz="24" w:space="0" w:color="00B050"/>
          <w:bottom w:val="thickThinSmallGap" w:sz="24" w:space="0" w:color="00B050"/>
          <w:right w:val="thickThinSmallGap" w:sz="24" w:space="0" w:color="00B050"/>
          <w:insideH w:val="single" w:sz="6" w:space="0" w:color="00B050"/>
          <w:insideV w:val="single" w:sz="6" w:space="0" w:color="00B050"/>
        </w:tblBorders>
        <w:tblLook w:val="04A0" w:firstRow="1" w:lastRow="0" w:firstColumn="1" w:lastColumn="0" w:noHBand="0" w:noVBand="1"/>
      </w:tblPr>
      <w:tblGrid>
        <w:gridCol w:w="10376"/>
      </w:tblGrid>
      <w:tr w:rsidR="007824C0" w14:paraId="6D3290F2" w14:textId="77777777" w:rsidTr="6569AFE4">
        <w:tc>
          <w:tcPr>
            <w:tcW w:w="10376" w:type="dxa"/>
            <w:tcBorders>
              <w:top w:val="thinThickSmallGap" w:sz="24" w:space="0" w:color="C45911" w:themeColor="accent2" w:themeShade="BF"/>
              <w:left w:val="thinThickSmallGap" w:sz="24" w:space="0" w:color="C45911" w:themeColor="accent2" w:themeShade="BF"/>
              <w:bottom w:val="single" w:sz="4" w:space="0" w:color="F4B083" w:themeColor="accent2" w:themeTint="99"/>
              <w:right w:val="thinThickSmallGap" w:sz="24" w:space="0" w:color="C45911" w:themeColor="accent2" w:themeShade="BF"/>
            </w:tcBorders>
            <w:shd w:val="clear" w:color="auto" w:fill="C45911" w:themeFill="accent2" w:themeFillShade="BF"/>
          </w:tcPr>
          <w:p w14:paraId="2B441050" w14:textId="4A5B4C76" w:rsidR="007824C0" w:rsidRPr="00083528" w:rsidRDefault="00271553" w:rsidP="00987E63">
            <w:pPr>
              <w:jc w:val="center"/>
              <w:rPr>
                <w:rFonts w:ascii="Arial Narrow" w:hAnsi="Arial Narrow"/>
                <w:b/>
                <w:bCs/>
                <w:color w:val="FFFFFF" w:themeColor="background1"/>
              </w:rPr>
            </w:pPr>
            <w:r w:rsidRPr="11BB323C">
              <w:rPr>
                <w:rFonts w:ascii="Arial Narrow" w:hAnsi="Arial Narrow"/>
                <w:b/>
                <w:bCs/>
                <w:color w:val="FFFFFF" w:themeColor="background1"/>
                <w:sz w:val="28"/>
                <w:szCs w:val="28"/>
              </w:rPr>
              <w:t>Year 6</w:t>
            </w:r>
            <w:r w:rsidR="007824C0" w:rsidRPr="11BB323C">
              <w:rPr>
                <w:rFonts w:ascii="Arial Narrow" w:hAnsi="Arial Narrow"/>
                <w:b/>
                <w:bCs/>
                <w:color w:val="FFFFFF" w:themeColor="background1"/>
                <w:sz w:val="28"/>
                <w:szCs w:val="28"/>
              </w:rPr>
              <w:t xml:space="preserve"> </w:t>
            </w:r>
            <w:r w:rsidR="002A6F69" w:rsidRPr="11BB323C">
              <w:rPr>
                <w:rFonts w:ascii="Arial Narrow" w:hAnsi="Arial Narrow"/>
                <w:b/>
                <w:bCs/>
                <w:color w:val="FFFFFF" w:themeColor="background1"/>
                <w:sz w:val="28"/>
                <w:szCs w:val="28"/>
              </w:rPr>
              <w:t xml:space="preserve">Autumn </w:t>
            </w:r>
            <w:r w:rsidR="007824C0" w:rsidRPr="11BB323C">
              <w:rPr>
                <w:rFonts w:ascii="Arial Narrow" w:hAnsi="Arial Narrow"/>
                <w:b/>
                <w:bCs/>
                <w:color w:val="FFFFFF" w:themeColor="background1"/>
                <w:sz w:val="28"/>
                <w:szCs w:val="28"/>
              </w:rPr>
              <w:t>Curriculum:</w:t>
            </w:r>
            <w:r w:rsidR="00987E63">
              <w:rPr>
                <w:rFonts w:ascii="Arial Narrow" w:hAnsi="Arial Narrow"/>
                <w:b/>
                <w:bCs/>
                <w:color w:val="FFFFFF" w:themeColor="background1"/>
                <w:sz w:val="28"/>
                <w:szCs w:val="28"/>
              </w:rPr>
              <w:t xml:space="preserve"> </w:t>
            </w:r>
            <w:r w:rsidR="007824C0" w:rsidRPr="11BB323C">
              <w:rPr>
                <w:rFonts w:ascii="Arial Narrow" w:hAnsi="Arial Narrow"/>
                <w:b/>
                <w:bCs/>
                <w:color w:val="FFFFFF" w:themeColor="background1"/>
                <w:sz w:val="28"/>
                <w:szCs w:val="28"/>
              </w:rPr>
              <w:t xml:space="preserve">Mrs </w:t>
            </w:r>
            <w:r w:rsidR="002913F8">
              <w:rPr>
                <w:rFonts w:ascii="Arial Narrow" w:hAnsi="Arial Narrow"/>
                <w:b/>
                <w:bCs/>
                <w:color w:val="FFFFFF" w:themeColor="background1"/>
                <w:sz w:val="28"/>
                <w:szCs w:val="28"/>
              </w:rPr>
              <w:t>Tew</w:t>
            </w:r>
            <w:r w:rsidR="00A62FEE" w:rsidRPr="11BB323C">
              <w:rPr>
                <w:rFonts w:ascii="Arial Narrow" w:hAnsi="Arial Narrow"/>
                <w:b/>
                <w:bCs/>
                <w:color w:val="FFFFFF" w:themeColor="background1"/>
                <w:sz w:val="28"/>
                <w:szCs w:val="28"/>
              </w:rPr>
              <w:t xml:space="preserve"> </w:t>
            </w:r>
            <w:r w:rsidRPr="11BB323C">
              <w:rPr>
                <w:rFonts w:ascii="Arial Narrow" w:hAnsi="Arial Narrow"/>
                <w:b/>
                <w:bCs/>
                <w:color w:val="FFFFFF" w:themeColor="background1"/>
                <w:sz w:val="28"/>
                <w:szCs w:val="28"/>
              </w:rPr>
              <w:t xml:space="preserve">(Derby Class) &amp; </w:t>
            </w:r>
            <w:r w:rsidR="002913F8">
              <w:rPr>
                <w:rFonts w:ascii="Arial Narrow" w:hAnsi="Arial Narrow"/>
                <w:b/>
                <w:bCs/>
                <w:color w:val="FFFFFF" w:themeColor="background1"/>
                <w:sz w:val="28"/>
                <w:szCs w:val="28"/>
              </w:rPr>
              <w:t>Mr Stocking</w:t>
            </w:r>
            <w:r w:rsidRPr="11BB323C">
              <w:rPr>
                <w:rFonts w:ascii="Arial Narrow" w:hAnsi="Arial Narrow"/>
                <w:b/>
                <w:bCs/>
                <w:color w:val="FFFFFF" w:themeColor="background1"/>
                <w:sz w:val="28"/>
                <w:szCs w:val="28"/>
              </w:rPr>
              <w:t xml:space="preserve"> (Riley</w:t>
            </w:r>
            <w:r w:rsidR="007824C0" w:rsidRPr="11BB323C">
              <w:rPr>
                <w:rFonts w:ascii="Arial Narrow" w:hAnsi="Arial Narrow"/>
                <w:b/>
                <w:bCs/>
                <w:color w:val="FFFFFF" w:themeColor="background1"/>
                <w:sz w:val="28"/>
                <w:szCs w:val="28"/>
              </w:rPr>
              <w:t xml:space="preserve"> Class)</w:t>
            </w:r>
          </w:p>
        </w:tc>
      </w:tr>
      <w:tr w:rsidR="00483C83" w14:paraId="73327FE7"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6B11CF14" w14:textId="00B8401A" w:rsidR="00813F93" w:rsidRDefault="00753D0F" w:rsidP="765A6E44">
            <w:pPr>
              <w:jc w:val="both"/>
            </w:pPr>
            <w:r>
              <w:rPr>
                <w:noProof/>
                <w:lang w:eastAsia="en-GB"/>
              </w:rPr>
              <w:drawing>
                <wp:anchor distT="0" distB="0" distL="114300" distR="114300" simplePos="0" relativeHeight="251679744" behindDoc="0" locked="0" layoutInCell="1" allowOverlap="1" wp14:anchorId="049BDF9D" wp14:editId="729E97DB">
                  <wp:simplePos x="0" y="0"/>
                  <wp:positionH relativeFrom="column">
                    <wp:posOffset>4770301</wp:posOffset>
                  </wp:positionH>
                  <wp:positionV relativeFrom="paragraph">
                    <wp:posOffset>69396</wp:posOffset>
                  </wp:positionV>
                  <wp:extent cx="1616710" cy="2477770"/>
                  <wp:effectExtent l="0" t="0" r="2540" b="0"/>
                  <wp:wrapSquare wrapText="bothSides"/>
                  <wp:docPr id="330600963" name="Picture 330600963" descr="The 1,000-year-old Boy by Ross Welford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616710" cy="2477770"/>
                          </a:xfrm>
                          <a:prstGeom prst="rect">
                            <a:avLst/>
                          </a:prstGeom>
                        </pic:spPr>
                      </pic:pic>
                    </a:graphicData>
                  </a:graphic>
                </wp:anchor>
              </w:drawing>
            </w:r>
            <w:r w:rsidR="00483C83" w:rsidRPr="765A6E44">
              <w:rPr>
                <w:rFonts w:ascii="Arial Narrow" w:hAnsi="Arial Narrow"/>
                <w:b/>
                <w:bCs/>
                <w:color w:val="C45911" w:themeColor="accent2" w:themeShade="BF"/>
                <w:sz w:val="28"/>
                <w:szCs w:val="28"/>
              </w:rPr>
              <w:t>English</w:t>
            </w:r>
          </w:p>
          <w:p w14:paraId="68094878" w14:textId="1D2F3186" w:rsidR="00483C83" w:rsidRPr="00B34216" w:rsidRDefault="00483C83" w:rsidP="00483C83">
            <w:pPr>
              <w:jc w:val="both"/>
            </w:pPr>
            <w:r w:rsidRPr="00782D81">
              <w:rPr>
                <w:rFonts w:ascii="Arial Narrow" w:hAnsi="Arial Narrow"/>
                <w:b/>
                <w:color w:val="C45911" w:themeColor="accent2" w:themeShade="BF"/>
                <w:sz w:val="24"/>
              </w:rPr>
              <w:t>Reading</w:t>
            </w:r>
          </w:p>
          <w:p w14:paraId="0139253E" w14:textId="1A3EAA3B" w:rsidR="00AC0354" w:rsidRDefault="00075656" w:rsidP="006934F9">
            <w:pPr>
              <w:jc w:val="both"/>
              <w:rPr>
                <w:rFonts w:ascii="Arial Narrow" w:hAnsi="Arial Narrow"/>
                <w:b/>
                <w:color w:val="C45911" w:themeColor="accent2" w:themeShade="BF"/>
                <w:sz w:val="24"/>
              </w:rPr>
            </w:pPr>
            <w:r>
              <w:rPr>
                <w:rFonts w:ascii="Arial Narrow" w:hAnsi="Arial Narrow" w:cs="Arial"/>
                <w:color w:val="000000" w:themeColor="text1"/>
              </w:rPr>
              <w:t>W</w:t>
            </w:r>
            <w:r w:rsidR="00855FB1">
              <w:rPr>
                <w:rFonts w:ascii="Arial Narrow" w:hAnsi="Arial Narrow" w:cs="Arial"/>
                <w:color w:val="000000" w:themeColor="text1"/>
              </w:rPr>
              <w:t>e wi</w:t>
            </w:r>
            <w:r w:rsidR="00753D0F">
              <w:rPr>
                <w:rFonts w:ascii="Arial Narrow" w:hAnsi="Arial Narrow" w:cs="Arial"/>
                <w:color w:val="000000" w:themeColor="text1"/>
              </w:rPr>
              <w:t>ll be studying 1000 year Old Boy by Ross Welford</w:t>
            </w:r>
            <w:r w:rsidR="00855FB1">
              <w:rPr>
                <w:rFonts w:ascii="Arial Narrow" w:hAnsi="Arial Narrow" w:cs="Arial"/>
                <w:color w:val="000000" w:themeColor="text1"/>
              </w:rPr>
              <w:t xml:space="preserve">. </w:t>
            </w:r>
            <w:r w:rsidR="00753D0F">
              <w:rPr>
                <w:rFonts w:ascii="Arial Narrow" w:hAnsi="Arial Narrow" w:cs="Arial"/>
                <w:color w:val="000000" w:themeColor="text1"/>
              </w:rPr>
              <w:t xml:space="preserve"> The book will influence and inspire most of the writing we do in English.  </w:t>
            </w:r>
            <w:r w:rsidR="00855FB1">
              <w:rPr>
                <w:rFonts w:ascii="Arial Narrow" w:hAnsi="Arial Narrow" w:cs="Arial"/>
                <w:color w:val="000000" w:themeColor="text1"/>
              </w:rPr>
              <w:t xml:space="preserve">We will also be reading non-fiction related to </w:t>
            </w:r>
            <w:r>
              <w:rPr>
                <w:rFonts w:ascii="Arial Narrow" w:hAnsi="Arial Narrow" w:cs="Arial"/>
                <w:color w:val="000000" w:themeColor="text1"/>
              </w:rPr>
              <w:t xml:space="preserve">the topics in other subjects, </w:t>
            </w:r>
            <w:r w:rsidR="00855FB1">
              <w:rPr>
                <w:rFonts w:ascii="Arial Narrow" w:hAnsi="Arial Narrow" w:cs="Arial"/>
                <w:color w:val="000000" w:themeColor="text1"/>
              </w:rPr>
              <w:t>as well as looking at poetry</w:t>
            </w:r>
            <w:r>
              <w:rPr>
                <w:rFonts w:ascii="Arial Narrow" w:hAnsi="Arial Narrow" w:cs="Arial"/>
                <w:color w:val="000000" w:themeColor="text1"/>
              </w:rPr>
              <w:t xml:space="preserve"> written during and about </w:t>
            </w:r>
            <w:r w:rsidR="00855FB1">
              <w:rPr>
                <w:rFonts w:ascii="Arial Narrow" w:hAnsi="Arial Narrow" w:cs="Arial"/>
                <w:color w:val="000000" w:themeColor="text1"/>
              </w:rPr>
              <w:t>the First World War.</w:t>
            </w:r>
            <w:r w:rsidR="00753D0F">
              <w:rPr>
                <w:rFonts w:ascii="Arial Narrow" w:hAnsi="Arial Narrow" w:cs="Arial"/>
                <w:color w:val="000000" w:themeColor="text1"/>
              </w:rPr>
              <w:t xml:space="preserve">  </w:t>
            </w:r>
            <w:r w:rsidR="00855FB1">
              <w:rPr>
                <w:rFonts w:ascii="Arial Narrow" w:hAnsi="Arial Narrow" w:cs="Arial"/>
                <w:color w:val="000000" w:themeColor="text1"/>
              </w:rPr>
              <w:t xml:space="preserve"> </w:t>
            </w:r>
            <w:r w:rsidR="00753D0F">
              <w:rPr>
                <w:rFonts w:ascii="Arial Narrow" w:hAnsi="Arial Narrow" w:cs="Arial"/>
                <w:color w:val="000000" w:themeColor="text1"/>
              </w:rPr>
              <w:t xml:space="preserve">At the end of every </w:t>
            </w:r>
            <w:proofErr w:type="gramStart"/>
            <w:r w:rsidR="00753D0F">
              <w:rPr>
                <w:rFonts w:ascii="Arial Narrow" w:hAnsi="Arial Narrow" w:cs="Arial"/>
                <w:color w:val="000000" w:themeColor="text1"/>
              </w:rPr>
              <w:t>day</w:t>
            </w:r>
            <w:proofErr w:type="gramEnd"/>
            <w:r w:rsidR="00753D0F">
              <w:rPr>
                <w:rFonts w:ascii="Arial Narrow" w:hAnsi="Arial Narrow" w:cs="Arial"/>
                <w:color w:val="000000" w:themeColor="text1"/>
              </w:rPr>
              <w:t xml:space="preserve"> we will set aside time to read to pupils and this half </w:t>
            </w:r>
            <w:r w:rsidR="00613512">
              <w:rPr>
                <w:rFonts w:ascii="Arial Narrow" w:hAnsi="Arial Narrow" w:cs="Arial"/>
                <w:color w:val="000000" w:themeColor="text1"/>
              </w:rPr>
              <w:t>term,</w:t>
            </w:r>
            <w:r w:rsidR="00753D0F">
              <w:rPr>
                <w:rFonts w:ascii="Arial Narrow" w:hAnsi="Arial Narrow" w:cs="Arial"/>
                <w:color w:val="000000" w:themeColor="text1"/>
              </w:rPr>
              <w:t xml:space="preserve"> we will be reading Private Peaceful.  </w:t>
            </w:r>
            <w:r w:rsidR="00855FB1">
              <w:rPr>
                <w:rFonts w:ascii="Arial Narrow" w:hAnsi="Arial Narrow" w:cs="Arial"/>
                <w:color w:val="000000" w:themeColor="text1"/>
              </w:rPr>
              <w:t xml:space="preserve">The children will increase their </w:t>
            </w:r>
            <w:r>
              <w:rPr>
                <w:rFonts w:ascii="Arial Narrow" w:hAnsi="Arial Narrow" w:cs="Arial"/>
                <w:color w:val="000000" w:themeColor="text1"/>
              </w:rPr>
              <w:t xml:space="preserve">knowledge and </w:t>
            </w:r>
            <w:r w:rsidR="00855FB1">
              <w:rPr>
                <w:rFonts w:ascii="Arial Narrow" w:hAnsi="Arial Narrow" w:cs="Arial"/>
                <w:color w:val="000000" w:themeColor="text1"/>
              </w:rPr>
              <w:t>understanding of new words and increase their</w:t>
            </w:r>
            <w:r w:rsidR="00CB7985">
              <w:rPr>
                <w:rFonts w:ascii="Arial Narrow" w:hAnsi="Arial Narrow" w:cs="Arial"/>
                <w:color w:val="000000" w:themeColor="text1"/>
              </w:rPr>
              <w:t xml:space="preserve"> reading</w:t>
            </w:r>
            <w:r w:rsidR="00855FB1">
              <w:rPr>
                <w:rFonts w:ascii="Arial Narrow" w:hAnsi="Arial Narrow" w:cs="Arial"/>
                <w:color w:val="000000" w:themeColor="text1"/>
              </w:rPr>
              <w:t xml:space="preserve"> fluency, </w:t>
            </w:r>
            <w:r w:rsidR="00CB7985">
              <w:rPr>
                <w:rFonts w:ascii="Arial Narrow" w:hAnsi="Arial Narrow" w:cs="Arial"/>
                <w:color w:val="000000" w:themeColor="text1"/>
              </w:rPr>
              <w:t xml:space="preserve">both </w:t>
            </w:r>
            <w:r w:rsidR="00855FB1">
              <w:rPr>
                <w:rFonts w:ascii="Arial Narrow" w:hAnsi="Arial Narrow" w:cs="Arial"/>
                <w:color w:val="000000" w:themeColor="text1"/>
              </w:rPr>
              <w:t>of which will</w:t>
            </w:r>
            <w:r>
              <w:rPr>
                <w:rFonts w:ascii="Arial Narrow" w:hAnsi="Arial Narrow" w:cs="Arial"/>
                <w:color w:val="000000" w:themeColor="text1"/>
              </w:rPr>
              <w:t xml:space="preserve"> help</w:t>
            </w:r>
            <w:r w:rsidR="00855FB1">
              <w:rPr>
                <w:rFonts w:ascii="Arial Narrow" w:hAnsi="Arial Narrow" w:cs="Arial"/>
                <w:color w:val="000000" w:themeColor="text1"/>
              </w:rPr>
              <w:t xml:space="preserve"> </w:t>
            </w:r>
            <w:r>
              <w:rPr>
                <w:rFonts w:ascii="Arial Narrow" w:hAnsi="Arial Narrow" w:cs="Arial"/>
                <w:color w:val="000000" w:themeColor="text1"/>
              </w:rPr>
              <w:t xml:space="preserve">their </w:t>
            </w:r>
            <w:r w:rsidR="00855FB1">
              <w:rPr>
                <w:rFonts w:ascii="Arial Narrow" w:hAnsi="Arial Narrow" w:cs="Arial"/>
                <w:color w:val="000000" w:themeColor="text1"/>
              </w:rPr>
              <w:t xml:space="preserve">comprehension and </w:t>
            </w:r>
            <w:r w:rsidR="00CB7985">
              <w:rPr>
                <w:rFonts w:ascii="Arial Narrow" w:hAnsi="Arial Narrow" w:cs="Arial"/>
                <w:color w:val="000000" w:themeColor="text1"/>
              </w:rPr>
              <w:t xml:space="preserve">to be </w:t>
            </w:r>
            <w:r w:rsidR="00855FB1">
              <w:rPr>
                <w:rFonts w:ascii="Arial Narrow" w:hAnsi="Arial Narrow" w:cs="Arial"/>
                <w:color w:val="000000" w:themeColor="text1"/>
              </w:rPr>
              <w:t>more confiden</w:t>
            </w:r>
            <w:r w:rsidR="00CB7985">
              <w:rPr>
                <w:rFonts w:ascii="Arial Narrow" w:hAnsi="Arial Narrow" w:cs="Arial"/>
                <w:color w:val="000000" w:themeColor="text1"/>
              </w:rPr>
              <w:t>t in</w:t>
            </w:r>
            <w:r w:rsidR="00855FB1">
              <w:rPr>
                <w:rFonts w:ascii="Arial Narrow" w:hAnsi="Arial Narrow" w:cs="Arial"/>
                <w:color w:val="000000" w:themeColor="text1"/>
              </w:rPr>
              <w:t xml:space="preserve"> their use of higher order reading skills. </w:t>
            </w:r>
          </w:p>
          <w:p w14:paraId="51C304D6" w14:textId="40D06587" w:rsidR="006934F9" w:rsidRDefault="00483C83" w:rsidP="11BB323C">
            <w:pPr>
              <w:jc w:val="both"/>
            </w:pPr>
            <w:r w:rsidRPr="11BB323C">
              <w:rPr>
                <w:rFonts w:ascii="Arial Narrow" w:hAnsi="Arial Narrow"/>
                <w:b/>
                <w:bCs/>
                <w:color w:val="C45911" w:themeColor="accent2" w:themeShade="BF"/>
                <w:sz w:val="24"/>
                <w:szCs w:val="24"/>
              </w:rPr>
              <w:t>Writing</w:t>
            </w:r>
            <w:r w:rsidR="006934F9" w:rsidRPr="11BB323C">
              <w:rPr>
                <w:rFonts w:ascii="Arial Narrow" w:hAnsi="Arial Narrow"/>
              </w:rPr>
              <w:t xml:space="preserve"> </w:t>
            </w:r>
          </w:p>
          <w:p w14:paraId="7B7D8F86" w14:textId="3DAFA440" w:rsidR="00D51FF0" w:rsidRPr="00855FB1" w:rsidRDefault="00855FB1" w:rsidP="11BB323C">
            <w:pPr>
              <w:jc w:val="both"/>
              <w:rPr>
                <w:rFonts w:ascii="Arial Narrow" w:hAnsi="Arial Narrow"/>
              </w:rPr>
            </w:pPr>
            <w:r w:rsidRPr="11BB323C">
              <w:rPr>
                <w:rFonts w:ascii="Arial Narrow" w:hAnsi="Arial Narrow"/>
              </w:rPr>
              <w:t>The children will</w:t>
            </w:r>
            <w:r w:rsidR="00753D0F">
              <w:rPr>
                <w:rFonts w:ascii="Arial Narrow" w:hAnsi="Arial Narrow"/>
              </w:rPr>
              <w:t xml:space="preserve"> begin by revising their existing learning on simple, compound and complex sentences.  We will re-visit nouns, verbs and adjectives and go over phrases and clauses.  These are the building blocks of good writers and will ensure that children have a firm foun</w:t>
            </w:r>
            <w:r w:rsidR="00613512">
              <w:rPr>
                <w:rFonts w:ascii="Arial Narrow" w:hAnsi="Arial Narrow"/>
              </w:rPr>
              <w:t>dation on which to further extend</w:t>
            </w:r>
            <w:r w:rsidR="00753D0F">
              <w:rPr>
                <w:rFonts w:ascii="Arial Narrow" w:hAnsi="Arial Narrow"/>
              </w:rPr>
              <w:t xml:space="preserve"> their knowledge.  Pupils will learn to</w:t>
            </w:r>
            <w:r w:rsidR="0043251A" w:rsidRPr="11BB323C">
              <w:rPr>
                <w:rFonts w:ascii="Arial Narrow" w:hAnsi="Arial Narrow"/>
              </w:rPr>
              <w:t xml:space="preserve"> express themselves in a much more fluent and effective way. The first text type the children will study and pract</w:t>
            </w:r>
            <w:r w:rsidR="00753D0F">
              <w:rPr>
                <w:rFonts w:ascii="Arial Narrow" w:hAnsi="Arial Narrow"/>
              </w:rPr>
              <w:t>ise will be a biography</w:t>
            </w:r>
            <w:r w:rsidR="0043251A" w:rsidRPr="11BB323C">
              <w:rPr>
                <w:rFonts w:ascii="Arial Narrow" w:hAnsi="Arial Narrow"/>
              </w:rPr>
              <w:t>. They will look at how to make this writing effective and organised</w:t>
            </w:r>
            <w:r w:rsidR="00753D0F">
              <w:rPr>
                <w:rFonts w:ascii="Arial Narrow" w:hAnsi="Arial Narrow"/>
              </w:rPr>
              <w:t xml:space="preserve">.  In the second, third and fourth weeks of term, the children will learn about narrative writing, using the 1000 Year Old Boy to influence their work.  </w:t>
            </w:r>
            <w:r w:rsidR="00787310">
              <w:rPr>
                <w:rFonts w:ascii="Arial Narrow" w:hAnsi="Arial Narrow"/>
              </w:rPr>
              <w:t xml:space="preserve">Our attention will then turn to writing non-fiction as they prepare to produce a non-chronological report about the knowledge they have gained </w:t>
            </w:r>
            <w:r w:rsidR="00613512">
              <w:rPr>
                <w:rFonts w:ascii="Arial Narrow" w:hAnsi="Arial Narrow"/>
              </w:rPr>
              <w:t>in History, learning about the First World War.  After half term we will learn how to write a balanced argument.  We will also learn how to write dialogue and explanation texts.</w:t>
            </w:r>
          </w:p>
          <w:p w14:paraId="09737233" w14:textId="77777777" w:rsidR="00483C83" w:rsidRDefault="00483C83" w:rsidP="00483C83">
            <w:pPr>
              <w:jc w:val="both"/>
              <w:rPr>
                <w:rFonts w:ascii="Arial Narrow" w:hAnsi="Arial Narrow"/>
                <w:b/>
                <w:color w:val="C45911" w:themeColor="accent2" w:themeShade="BF"/>
                <w:sz w:val="24"/>
              </w:rPr>
            </w:pPr>
            <w:r w:rsidRPr="00782D81">
              <w:rPr>
                <w:rFonts w:ascii="Arial Narrow" w:hAnsi="Arial Narrow"/>
                <w:b/>
                <w:color w:val="C45911" w:themeColor="accent2" w:themeShade="BF"/>
                <w:sz w:val="24"/>
              </w:rPr>
              <w:t>Handwriting</w:t>
            </w:r>
          </w:p>
          <w:p w14:paraId="0E037341" w14:textId="75A80804" w:rsidR="004D12D7" w:rsidRPr="006934F9" w:rsidRDefault="001248BC" w:rsidP="00483C83">
            <w:pPr>
              <w:jc w:val="both"/>
              <w:rPr>
                <w:rFonts w:ascii="Arial Narrow" w:hAnsi="Arial Narrow"/>
                <w:color w:val="000000" w:themeColor="text1"/>
              </w:rPr>
            </w:pPr>
            <w:r>
              <w:rPr>
                <w:rFonts w:ascii="Arial Narrow" w:hAnsi="Arial Narrow"/>
                <w:color w:val="000000" w:themeColor="text1"/>
              </w:rPr>
              <w:t xml:space="preserve">Handwriting and presentation </w:t>
            </w:r>
            <w:proofErr w:type="gramStart"/>
            <w:r>
              <w:rPr>
                <w:rFonts w:ascii="Arial Narrow" w:hAnsi="Arial Narrow"/>
                <w:color w:val="000000" w:themeColor="text1"/>
              </w:rPr>
              <w:t>remains</w:t>
            </w:r>
            <w:proofErr w:type="gramEnd"/>
            <w:r>
              <w:rPr>
                <w:rFonts w:ascii="Arial Narrow" w:hAnsi="Arial Narrow"/>
                <w:color w:val="000000" w:themeColor="text1"/>
              </w:rPr>
              <w:t xml:space="preserve"> a focus and will be taught explicitly. The children will have regular practice, with children who maintain </w:t>
            </w:r>
            <w:r w:rsidR="00905170">
              <w:rPr>
                <w:rFonts w:ascii="Arial Narrow" w:hAnsi="Arial Narrow"/>
                <w:color w:val="000000" w:themeColor="text1"/>
              </w:rPr>
              <w:t>a consistent joined style will be awarded a pen license. All children who need it will have support in order to improve their letter formation and joined handwriting.</w:t>
            </w:r>
          </w:p>
          <w:p w14:paraId="2E1851F7" w14:textId="77777777" w:rsidR="00483C83" w:rsidRDefault="00483C83" w:rsidP="00483C83">
            <w:pPr>
              <w:jc w:val="both"/>
              <w:rPr>
                <w:rFonts w:ascii="Arial Narrow" w:hAnsi="Arial Narrow"/>
                <w:b/>
                <w:color w:val="C45911" w:themeColor="accent2" w:themeShade="BF"/>
                <w:sz w:val="24"/>
              </w:rPr>
            </w:pPr>
            <w:r w:rsidRPr="00782D81">
              <w:rPr>
                <w:rFonts w:ascii="Arial Narrow" w:hAnsi="Arial Narrow"/>
                <w:b/>
                <w:color w:val="C45911" w:themeColor="accent2" w:themeShade="BF"/>
                <w:sz w:val="24"/>
              </w:rPr>
              <w:t>Spelling</w:t>
            </w:r>
          </w:p>
          <w:p w14:paraId="765ED741" w14:textId="7E8BD31F" w:rsidR="00483C83" w:rsidRDefault="00905170" w:rsidP="006934F9">
            <w:pPr>
              <w:jc w:val="both"/>
              <w:rPr>
                <w:rFonts w:ascii="Arial Narrow" w:hAnsi="Arial Narrow"/>
              </w:rPr>
            </w:pPr>
            <w:r w:rsidRPr="00905170">
              <w:rPr>
                <w:rFonts w:ascii="Arial Narrow" w:hAnsi="Arial Narrow"/>
              </w:rPr>
              <w:t>As well as learning</w:t>
            </w:r>
            <w:r w:rsidR="000E4444">
              <w:rPr>
                <w:rFonts w:ascii="Arial Narrow" w:hAnsi="Arial Narrow"/>
              </w:rPr>
              <w:t xml:space="preserve"> </w:t>
            </w:r>
            <w:r w:rsidR="00753D0F">
              <w:rPr>
                <w:rFonts w:ascii="Arial Narrow" w:hAnsi="Arial Narrow"/>
              </w:rPr>
              <w:t>how</w:t>
            </w:r>
            <w:r>
              <w:rPr>
                <w:rFonts w:ascii="Arial Narrow" w:hAnsi="Arial Narrow"/>
              </w:rPr>
              <w:t xml:space="preserve"> to spell common words appropriate for Year 6, the children will look at a variety of polysyllabic words, sometimes breaking them up into syllables, and using their knowledge of sounds and spelling rules in order to spell them accurately.</w:t>
            </w:r>
          </w:p>
          <w:p w14:paraId="760D318A" w14:textId="423B41F9" w:rsidR="00CB7985" w:rsidRPr="00905170" w:rsidRDefault="00CB7985" w:rsidP="006934F9">
            <w:pPr>
              <w:jc w:val="both"/>
              <w:rPr>
                <w:rFonts w:ascii="Arial Narrow" w:hAnsi="Arial Narrow"/>
                <w:color w:val="385623" w:themeColor="accent6" w:themeShade="80"/>
              </w:rPr>
            </w:pPr>
          </w:p>
        </w:tc>
      </w:tr>
      <w:tr w:rsidR="00022DBC" w14:paraId="07771CCE"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F7CAAC" w:themeFill="accent2" w:themeFillTint="66"/>
          </w:tcPr>
          <w:p w14:paraId="7361BC06" w14:textId="77777777" w:rsidR="00022DBC" w:rsidRPr="00083528" w:rsidRDefault="00022DBC" w:rsidP="00083528">
            <w:pPr>
              <w:rPr>
                <w:rFonts w:ascii="Arial Narrow" w:hAnsi="Arial Narrow"/>
                <w:sz w:val="10"/>
              </w:rPr>
            </w:pPr>
          </w:p>
        </w:tc>
      </w:tr>
      <w:tr w:rsidR="00483C83" w14:paraId="3A8D8566"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auto"/>
          </w:tcPr>
          <w:p w14:paraId="5028CBCA" w14:textId="6E9D6616" w:rsidR="000F3FC7" w:rsidRDefault="000F3FC7" w:rsidP="000F3FC7">
            <w:pPr>
              <w:rPr>
                <w:rFonts w:ascii="Arial Narrow" w:hAnsi="Arial Narrow"/>
                <w:b/>
                <w:color w:val="C45911" w:themeColor="accent2" w:themeShade="BF"/>
                <w:sz w:val="28"/>
              </w:rPr>
            </w:pPr>
            <w:r w:rsidRPr="00782D81">
              <w:rPr>
                <w:rFonts w:ascii="Arial Narrow" w:hAnsi="Arial Narrow"/>
                <w:b/>
                <w:color w:val="C45911" w:themeColor="accent2" w:themeShade="BF"/>
                <w:sz w:val="28"/>
              </w:rPr>
              <w:t>Mathematics</w:t>
            </w:r>
          </w:p>
          <w:p w14:paraId="67FF8ED0" w14:textId="77777777" w:rsidR="008B52AE" w:rsidRDefault="006B0478" w:rsidP="008B52AE">
            <w:pPr>
              <w:tabs>
                <w:tab w:val="num" w:pos="720"/>
              </w:tabs>
              <w:rPr>
                <w:rFonts w:ascii="Arial Narrow" w:hAnsi="Arial Narrow"/>
                <w:color w:val="000000" w:themeColor="text1"/>
              </w:rPr>
            </w:pPr>
            <w:r w:rsidRPr="00D51FF0">
              <w:rPr>
                <w:rFonts w:ascii="Arial Narrow" w:hAnsi="Arial Narrow"/>
                <w:noProof/>
                <w:lang w:eastAsia="en-GB"/>
              </w:rPr>
              <w:drawing>
                <wp:anchor distT="0" distB="0" distL="114300" distR="114300" simplePos="0" relativeHeight="251670528" behindDoc="0" locked="0" layoutInCell="1" allowOverlap="1" wp14:anchorId="7970EB8B" wp14:editId="54F9FFDC">
                  <wp:simplePos x="0" y="0"/>
                  <wp:positionH relativeFrom="margin">
                    <wp:posOffset>4735195</wp:posOffset>
                  </wp:positionH>
                  <wp:positionV relativeFrom="margin">
                    <wp:posOffset>741680</wp:posOffset>
                  </wp:positionV>
                  <wp:extent cx="1647190" cy="998220"/>
                  <wp:effectExtent l="0" t="0" r="0" b="0"/>
                  <wp:wrapSquare wrapText="bothSides"/>
                  <wp:docPr id="3" name="Picture 3" descr="Image result for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ath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190" cy="998220"/>
                          </a:xfrm>
                          <a:prstGeom prst="rect">
                            <a:avLst/>
                          </a:prstGeom>
                          <a:noFill/>
                          <a:ln>
                            <a:noFill/>
                          </a:ln>
                        </pic:spPr>
                      </pic:pic>
                    </a:graphicData>
                  </a:graphic>
                </wp:anchor>
              </w:drawing>
            </w:r>
            <w:r w:rsidR="000770F8" w:rsidRPr="00D51FF0">
              <w:rPr>
                <w:rFonts w:ascii="Arial Narrow" w:hAnsi="Arial Narrow"/>
                <w:color w:val="000000" w:themeColor="text1"/>
              </w:rPr>
              <w:t xml:space="preserve">This term the focus in maths will be </w:t>
            </w:r>
            <w:r w:rsidR="00D51FF0">
              <w:rPr>
                <w:rFonts w:ascii="Arial Narrow" w:hAnsi="Arial Narrow"/>
                <w:color w:val="000000" w:themeColor="text1"/>
              </w:rPr>
              <w:t xml:space="preserve">ensuring that all children are confident </w:t>
            </w:r>
            <w:r w:rsidR="008B52AE">
              <w:rPr>
                <w:rFonts w:ascii="Arial Narrow" w:hAnsi="Arial Narrow"/>
                <w:color w:val="000000" w:themeColor="text1"/>
              </w:rPr>
              <w:t xml:space="preserve">to </w:t>
            </w:r>
            <w:r w:rsidR="008B52AE" w:rsidRPr="008B52AE">
              <w:rPr>
                <w:rFonts w:ascii="Arial Narrow" w:hAnsi="Arial Narrow"/>
                <w:color w:val="000000" w:themeColor="text1"/>
              </w:rPr>
              <w:t xml:space="preserve">read, write, order and compare numbers up to </w:t>
            </w:r>
          </w:p>
          <w:p w14:paraId="6BD20D35" w14:textId="0F42461B" w:rsidR="00545C54" w:rsidRDefault="008B52AE" w:rsidP="00545C54">
            <w:pPr>
              <w:rPr>
                <w:rFonts w:ascii="Arial Narrow" w:hAnsi="Arial Narrow"/>
                <w:color w:val="000000" w:themeColor="text1"/>
              </w:rPr>
            </w:pPr>
            <w:r w:rsidRPr="008B52AE">
              <w:rPr>
                <w:rFonts w:ascii="Arial Narrow" w:hAnsi="Arial Narrow"/>
                <w:color w:val="000000" w:themeColor="text1"/>
              </w:rPr>
              <w:t xml:space="preserve">10 000 000 and </w:t>
            </w:r>
            <w:r>
              <w:rPr>
                <w:rFonts w:ascii="Arial Narrow" w:hAnsi="Arial Narrow"/>
                <w:color w:val="000000" w:themeColor="text1"/>
              </w:rPr>
              <w:t xml:space="preserve">know </w:t>
            </w:r>
            <w:r w:rsidRPr="008B52AE">
              <w:rPr>
                <w:rFonts w:ascii="Arial Narrow" w:hAnsi="Arial Narrow"/>
                <w:color w:val="000000" w:themeColor="text1"/>
              </w:rPr>
              <w:t>the value of each digit</w:t>
            </w:r>
            <w:r>
              <w:rPr>
                <w:rFonts w:ascii="Arial Narrow" w:hAnsi="Arial Narrow"/>
                <w:color w:val="000000" w:themeColor="text1"/>
              </w:rPr>
              <w:t xml:space="preserve"> within the number. Children should also be able to r</w:t>
            </w:r>
            <w:r w:rsidRPr="008B52AE">
              <w:rPr>
                <w:rFonts w:ascii="Arial Narrow" w:hAnsi="Arial Narrow"/>
                <w:color w:val="000000" w:themeColor="text1"/>
              </w:rPr>
              <w:t>ound any whole number to a required degree of accuracy</w:t>
            </w:r>
            <w:r>
              <w:rPr>
                <w:rFonts w:ascii="Arial Narrow" w:hAnsi="Arial Narrow"/>
                <w:color w:val="000000" w:themeColor="text1"/>
              </w:rPr>
              <w:t>,</w:t>
            </w:r>
            <w:r w:rsidR="000E4444">
              <w:rPr>
                <w:rFonts w:ascii="Arial Narrow" w:hAnsi="Arial Narrow"/>
                <w:color w:val="000000" w:themeColor="text1"/>
              </w:rPr>
              <w:t xml:space="preserve"> for example to the nearest 100, 1000 </w:t>
            </w:r>
            <w:r>
              <w:rPr>
                <w:rFonts w:ascii="Arial Narrow" w:hAnsi="Arial Narrow"/>
                <w:color w:val="000000" w:themeColor="text1"/>
              </w:rPr>
              <w:t xml:space="preserve">and 10,000. We will ensure that all children can </w:t>
            </w:r>
            <w:r w:rsidR="00D51FF0">
              <w:rPr>
                <w:rFonts w:ascii="Arial Narrow" w:hAnsi="Arial Narrow"/>
                <w:color w:val="000000" w:themeColor="text1"/>
              </w:rPr>
              <w:t>add, subtract, multiply and divide a variety of numbers using a formal written method</w:t>
            </w:r>
            <w:r w:rsidR="000E4444">
              <w:rPr>
                <w:rFonts w:ascii="Arial Narrow" w:hAnsi="Arial Narrow"/>
                <w:color w:val="000000" w:themeColor="text1"/>
              </w:rPr>
              <w:t>. I</w:t>
            </w:r>
            <w:r>
              <w:rPr>
                <w:rFonts w:ascii="Arial Narrow" w:hAnsi="Arial Narrow"/>
                <w:color w:val="000000" w:themeColor="text1"/>
              </w:rPr>
              <w:t>f they get a remainder</w:t>
            </w:r>
            <w:r w:rsidR="000E4444">
              <w:rPr>
                <w:rFonts w:ascii="Arial Narrow" w:hAnsi="Arial Narrow"/>
                <w:color w:val="000000" w:themeColor="text1"/>
              </w:rPr>
              <w:t xml:space="preserve"> when dividing a number, children will be</w:t>
            </w:r>
            <w:r>
              <w:rPr>
                <w:rFonts w:ascii="Arial Narrow" w:hAnsi="Arial Narrow"/>
                <w:color w:val="000000" w:themeColor="text1"/>
              </w:rPr>
              <w:t xml:space="preserve"> able to write it as a fraction or decimal and know whether or not the number should be rounded to the nearest whole number</w:t>
            </w:r>
            <w:r w:rsidR="00D51FF0">
              <w:rPr>
                <w:rFonts w:ascii="Arial Narrow" w:hAnsi="Arial Narrow"/>
                <w:color w:val="000000" w:themeColor="text1"/>
              </w:rPr>
              <w:t xml:space="preserve">. </w:t>
            </w:r>
          </w:p>
          <w:p w14:paraId="108F665F" w14:textId="1456DF4E" w:rsidR="00483C83" w:rsidRPr="00171335" w:rsidRDefault="003B3F65" w:rsidP="00BB579C">
            <w:pPr>
              <w:tabs>
                <w:tab w:val="num" w:pos="720"/>
              </w:tabs>
              <w:rPr>
                <w:rFonts w:ascii="Arial Narrow" w:hAnsi="Arial Narrow"/>
                <w:color w:val="000000" w:themeColor="text1"/>
              </w:rPr>
            </w:pPr>
            <w:r>
              <w:rPr>
                <w:rFonts w:ascii="Arial Narrow" w:hAnsi="Arial Narrow"/>
                <w:color w:val="000000" w:themeColor="text1"/>
              </w:rPr>
              <w:t xml:space="preserve">Children will spend most of the second half term </w:t>
            </w:r>
            <w:r w:rsidR="00545C54">
              <w:rPr>
                <w:rFonts w:ascii="Arial Narrow" w:hAnsi="Arial Narrow"/>
                <w:color w:val="000000" w:themeColor="text1"/>
              </w:rPr>
              <w:t>learn</w:t>
            </w:r>
            <w:r>
              <w:rPr>
                <w:rFonts w:ascii="Arial Narrow" w:hAnsi="Arial Narrow"/>
                <w:color w:val="000000" w:themeColor="text1"/>
              </w:rPr>
              <w:t>ing</w:t>
            </w:r>
            <w:r w:rsidR="00545C54">
              <w:rPr>
                <w:rFonts w:ascii="Arial Narrow" w:hAnsi="Arial Narrow"/>
                <w:color w:val="000000" w:themeColor="text1"/>
              </w:rPr>
              <w:t xml:space="preserve"> about fractions. They will be taught how to use knowledge of </w:t>
            </w:r>
            <w:r w:rsidR="00545C54" w:rsidRPr="00545C54">
              <w:rPr>
                <w:rFonts w:ascii="Arial Narrow" w:hAnsi="Arial Narrow"/>
                <w:color w:val="000000" w:themeColor="text1"/>
              </w:rPr>
              <w:t>common factors to simplify fractions</w:t>
            </w:r>
            <w:r w:rsidR="00545C54">
              <w:rPr>
                <w:rFonts w:ascii="Arial Narrow" w:hAnsi="Arial Narrow"/>
                <w:color w:val="000000" w:themeColor="text1"/>
              </w:rPr>
              <w:t xml:space="preserve"> and how to </w:t>
            </w:r>
            <w:r w:rsidR="00545C54" w:rsidRPr="00545C54">
              <w:rPr>
                <w:rFonts w:ascii="Arial Narrow" w:hAnsi="Arial Narrow"/>
                <w:color w:val="000000" w:themeColor="text1"/>
              </w:rPr>
              <w:t>use common multiples to express</w:t>
            </w:r>
            <w:r w:rsidR="000E4444">
              <w:rPr>
                <w:rFonts w:ascii="Arial Narrow" w:hAnsi="Arial Narrow"/>
                <w:color w:val="000000" w:themeColor="text1"/>
              </w:rPr>
              <w:t xml:space="preserve"> pairs or groups</w:t>
            </w:r>
            <w:r w:rsidR="00545C54" w:rsidRPr="00545C54">
              <w:rPr>
                <w:rFonts w:ascii="Arial Narrow" w:hAnsi="Arial Narrow"/>
                <w:color w:val="000000" w:themeColor="text1"/>
              </w:rPr>
              <w:t xml:space="preserve"> fractions in the same denomination</w:t>
            </w:r>
            <w:r w:rsidR="00BB579C">
              <w:rPr>
                <w:rFonts w:ascii="Arial Narrow" w:hAnsi="Arial Narrow"/>
                <w:color w:val="000000" w:themeColor="text1"/>
              </w:rPr>
              <w:t>. They will then move on to c</w:t>
            </w:r>
            <w:r w:rsidR="00545C54" w:rsidRPr="00545C54">
              <w:rPr>
                <w:rFonts w:ascii="Arial Narrow" w:hAnsi="Arial Narrow"/>
                <w:color w:val="000000" w:themeColor="text1"/>
              </w:rPr>
              <w:t>ompar</w:t>
            </w:r>
            <w:r w:rsidR="00BB579C">
              <w:rPr>
                <w:rFonts w:ascii="Arial Narrow" w:hAnsi="Arial Narrow"/>
                <w:color w:val="000000" w:themeColor="text1"/>
              </w:rPr>
              <w:t xml:space="preserve">ing </w:t>
            </w:r>
            <w:r w:rsidR="00545C54" w:rsidRPr="00545C54">
              <w:rPr>
                <w:rFonts w:ascii="Arial Narrow" w:hAnsi="Arial Narrow"/>
                <w:color w:val="000000" w:themeColor="text1"/>
              </w:rPr>
              <w:t>and order</w:t>
            </w:r>
            <w:r w:rsidR="00BB579C">
              <w:rPr>
                <w:rFonts w:ascii="Arial Narrow" w:hAnsi="Arial Narrow"/>
                <w:color w:val="000000" w:themeColor="text1"/>
              </w:rPr>
              <w:t>ing</w:t>
            </w:r>
            <w:r w:rsidR="00545C54" w:rsidRPr="00545C54">
              <w:rPr>
                <w:rFonts w:ascii="Arial Narrow" w:hAnsi="Arial Narrow"/>
                <w:color w:val="000000" w:themeColor="text1"/>
              </w:rPr>
              <w:t xml:space="preserve"> fractions,</w:t>
            </w:r>
            <w:r w:rsidR="00BB579C">
              <w:rPr>
                <w:rFonts w:ascii="Arial Narrow" w:hAnsi="Arial Narrow"/>
                <w:color w:val="000000" w:themeColor="text1"/>
              </w:rPr>
              <w:t xml:space="preserve"> and </w:t>
            </w:r>
            <w:r w:rsidR="00545C54" w:rsidRPr="00545C54">
              <w:rPr>
                <w:rFonts w:ascii="Arial Narrow" w:hAnsi="Arial Narrow"/>
                <w:color w:val="000000" w:themeColor="text1"/>
              </w:rPr>
              <w:t>add</w:t>
            </w:r>
            <w:r w:rsidR="00BB579C">
              <w:rPr>
                <w:rFonts w:ascii="Arial Narrow" w:hAnsi="Arial Narrow"/>
                <w:color w:val="000000" w:themeColor="text1"/>
              </w:rPr>
              <w:t>ing</w:t>
            </w:r>
            <w:r w:rsidR="00545C54" w:rsidRPr="00545C54">
              <w:rPr>
                <w:rFonts w:ascii="Arial Narrow" w:hAnsi="Arial Narrow"/>
                <w:color w:val="000000" w:themeColor="text1"/>
              </w:rPr>
              <w:t xml:space="preserve"> and subtract</w:t>
            </w:r>
            <w:r w:rsidR="00BB579C">
              <w:rPr>
                <w:rFonts w:ascii="Arial Narrow" w:hAnsi="Arial Narrow"/>
                <w:color w:val="000000" w:themeColor="text1"/>
              </w:rPr>
              <w:t>ing</w:t>
            </w:r>
            <w:r w:rsidR="00545C54" w:rsidRPr="00545C54">
              <w:rPr>
                <w:rFonts w:ascii="Arial Narrow" w:hAnsi="Arial Narrow"/>
                <w:color w:val="000000" w:themeColor="text1"/>
              </w:rPr>
              <w:t xml:space="preserve"> fractions with different denominators and mixed numbers</w:t>
            </w:r>
            <w:r w:rsidR="00BB579C">
              <w:rPr>
                <w:rFonts w:ascii="Arial Narrow" w:hAnsi="Arial Narrow"/>
                <w:color w:val="000000" w:themeColor="text1"/>
              </w:rPr>
              <w:t xml:space="preserve">. </w:t>
            </w:r>
            <w:r w:rsidR="0031274D">
              <w:rPr>
                <w:rFonts w:ascii="Arial Narrow" w:hAnsi="Arial Narrow"/>
                <w:color w:val="000000" w:themeColor="text1"/>
              </w:rPr>
              <w:t xml:space="preserve">Children </w:t>
            </w:r>
            <w:r w:rsidR="0031274D" w:rsidRPr="00171335">
              <w:rPr>
                <w:rFonts w:ascii="Arial Narrow" w:hAnsi="Arial Narrow"/>
                <w:color w:val="000000" w:themeColor="text1"/>
              </w:rPr>
              <w:t xml:space="preserve">will also be taught how to multiply and divide fractions by whole numbers and fractions, converting answers to their simplest form. </w:t>
            </w:r>
          </w:p>
          <w:p w14:paraId="012E8F8F" w14:textId="77777777" w:rsidR="00CB7985" w:rsidRDefault="003B3F65" w:rsidP="000E4444">
            <w:pPr>
              <w:tabs>
                <w:tab w:val="num" w:pos="720"/>
              </w:tabs>
              <w:rPr>
                <w:rFonts w:ascii="Arial Narrow" w:hAnsi="Arial Narrow"/>
                <w:color w:val="000000" w:themeColor="text1"/>
              </w:rPr>
            </w:pPr>
            <w:r>
              <w:rPr>
                <w:rFonts w:ascii="Arial Narrow" w:hAnsi="Arial Narrow"/>
                <w:color w:val="000000" w:themeColor="text1"/>
              </w:rPr>
              <w:t xml:space="preserve">If they are secure in their fraction knowledge we will move on to position and direction. The children will extend their knowledge of the first quadrant, to reading and plotting coordinates in all 4 quadrants. </w:t>
            </w:r>
            <w:r w:rsidR="00954745">
              <w:rPr>
                <w:rFonts w:ascii="Arial Narrow" w:hAnsi="Arial Narrow"/>
                <w:color w:val="000000" w:themeColor="text1"/>
              </w:rPr>
              <w:t xml:space="preserve">They will plot individual points, join points to draw lines and then shapes. </w:t>
            </w:r>
            <w:r>
              <w:rPr>
                <w:rFonts w:ascii="Arial Narrow" w:hAnsi="Arial Narrow"/>
                <w:color w:val="000000" w:themeColor="text1"/>
              </w:rPr>
              <w:t xml:space="preserve">Children will learn how to calculate the length of a line or the side of a shape, by using the coordinates of its two endpoints. </w:t>
            </w:r>
            <w:r w:rsidR="00954745">
              <w:rPr>
                <w:rFonts w:ascii="Arial Narrow" w:hAnsi="Arial Narrow"/>
                <w:color w:val="000000" w:themeColor="text1"/>
              </w:rPr>
              <w:t xml:space="preserve">When children can draw shapes </w:t>
            </w:r>
            <w:proofErr w:type="gramStart"/>
            <w:r w:rsidR="00954745">
              <w:rPr>
                <w:rFonts w:ascii="Arial Narrow" w:hAnsi="Arial Narrow"/>
                <w:color w:val="000000" w:themeColor="text1"/>
              </w:rPr>
              <w:t>accurately</w:t>
            </w:r>
            <w:proofErr w:type="gramEnd"/>
            <w:r w:rsidR="00954745">
              <w:rPr>
                <w:rFonts w:ascii="Arial Narrow" w:hAnsi="Arial Narrow"/>
                <w:color w:val="000000" w:themeColor="text1"/>
              </w:rPr>
              <w:t xml:space="preserve"> they will be taught how to translate them to a new position and use positional language to describe what they have done. </w:t>
            </w:r>
            <w:r w:rsidR="00514307">
              <w:rPr>
                <w:rFonts w:ascii="Arial Narrow" w:hAnsi="Arial Narrow"/>
                <w:color w:val="000000" w:themeColor="text1"/>
              </w:rPr>
              <w:t xml:space="preserve">They will also be taught how to reflect shapes in the x and y axes. </w:t>
            </w:r>
          </w:p>
          <w:p w14:paraId="23742A75" w14:textId="5BA5C2C9" w:rsidR="00B34216" w:rsidRPr="002540C0" w:rsidRDefault="00B34216" w:rsidP="000E4444">
            <w:pPr>
              <w:tabs>
                <w:tab w:val="num" w:pos="720"/>
              </w:tabs>
              <w:rPr>
                <w:rFonts w:ascii="Arial Narrow" w:hAnsi="Arial Narrow"/>
                <w:color w:val="000000" w:themeColor="text1"/>
              </w:rPr>
            </w:pPr>
          </w:p>
        </w:tc>
      </w:tr>
      <w:tr w:rsidR="00483C83" w14:paraId="4F6EB920"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F7CAAC" w:themeFill="accent2" w:themeFillTint="66"/>
          </w:tcPr>
          <w:p w14:paraId="62436B0D" w14:textId="77777777" w:rsidR="00483C83" w:rsidRPr="00083528" w:rsidRDefault="00483C83" w:rsidP="00083528">
            <w:pPr>
              <w:rPr>
                <w:rFonts w:ascii="Arial Narrow" w:hAnsi="Arial Narrow"/>
                <w:sz w:val="10"/>
              </w:rPr>
            </w:pPr>
          </w:p>
        </w:tc>
      </w:tr>
      <w:tr w:rsidR="00483C83" w14:paraId="5603CA1D"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25B53983" w14:textId="57DF337E" w:rsidR="000F3FC7" w:rsidRDefault="00BE53BA" w:rsidP="000F3FC7">
            <w:pPr>
              <w:rPr>
                <w:rFonts w:ascii="Arial Narrow" w:hAnsi="Arial Narrow"/>
                <w:b/>
                <w:color w:val="C45911" w:themeColor="accent2" w:themeShade="BF"/>
                <w:sz w:val="28"/>
              </w:rPr>
            </w:pPr>
            <w:r w:rsidRPr="007F5D26">
              <w:rPr>
                <w:rFonts w:ascii="Arial Narrow" w:hAnsi="Arial Narrow"/>
                <w:b/>
                <w:noProof/>
                <w:color w:val="C45911" w:themeColor="accent2" w:themeShade="BF"/>
                <w:sz w:val="28"/>
                <w:lang w:eastAsia="en-GB"/>
              </w:rPr>
              <mc:AlternateContent>
                <mc:Choice Requires="wps">
                  <w:drawing>
                    <wp:anchor distT="0" distB="0" distL="114300" distR="114300" simplePos="0" relativeHeight="251658240" behindDoc="0" locked="0" layoutInCell="1" allowOverlap="1" wp14:anchorId="4A5E27A4" wp14:editId="2C85EA33">
                      <wp:simplePos x="0" y="0"/>
                      <wp:positionH relativeFrom="column">
                        <wp:posOffset>4991100</wp:posOffset>
                      </wp:positionH>
                      <wp:positionV relativeFrom="paragraph">
                        <wp:posOffset>76200</wp:posOffset>
                      </wp:positionV>
                      <wp:extent cx="1295400" cy="977900"/>
                      <wp:effectExtent l="0" t="0" r="1905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977900"/>
                              </a:xfrm>
                              <a:prstGeom prst="rect">
                                <a:avLst/>
                              </a:prstGeom>
                              <a:solidFill>
                                <a:srgbClr val="FFFFFF"/>
                              </a:solidFill>
                              <a:ln w="9525">
                                <a:solidFill>
                                  <a:schemeClr val="bg1"/>
                                </a:solidFill>
                                <a:miter lim="800000"/>
                                <a:headEnd/>
                                <a:tailEnd/>
                              </a:ln>
                            </wps:spPr>
                            <wps:txbx>
                              <w:txbxContent>
                                <w:p w14:paraId="0ECFD094" w14:textId="76D3CAB3" w:rsidR="00787310" w:rsidRDefault="00787310">
                                  <w:r>
                                    <w:rPr>
                                      <w:noProof/>
                                      <w:lang w:eastAsia="en-GB"/>
                                    </w:rPr>
                                    <w:drawing>
                                      <wp:inline distT="0" distB="0" distL="0" distR="0" wp14:anchorId="2E391EA6" wp14:editId="467E8171">
                                        <wp:extent cx="1303020" cy="1120669"/>
                                        <wp:effectExtent l="0" t="0" r="0" b="3810"/>
                                        <wp:docPr id="5" name="Picture 5" descr="Image result for circulato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irculatory syst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3968" cy="11214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E27A4" id="_x0000_t202" coordsize="21600,21600" o:spt="202" path="m,l,21600r21600,l21600,xe">
                      <v:stroke joinstyle="miter"/>
                      <v:path gradientshapeok="t" o:connecttype="rect"/>
                    </v:shapetype>
                    <v:shape id="Text Box 2" o:spid="_x0000_s1026" type="#_x0000_t202" style="position:absolute;margin-left:393pt;margin-top:6pt;width:102pt;height: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" strokecolor="white [3212]">
                      <v:textbox>
                        <w:txbxContent>
                          <w:p w14:paraId="0ECFD094" w14:textId="76D3CAB3" w:rsidR="00787310" w:rsidRDefault="00787310">
                            <w:r>
                              <w:rPr>
                                <w:noProof/>
                                <w:lang w:eastAsia="en-GB"/>
                              </w:rPr>
                              <w:drawing>
                                <wp:inline distT="0" distB="0" distL="0" distR="0" wp14:anchorId="2E391EA6" wp14:editId="467E8171">
                                  <wp:extent cx="1303020" cy="1120669"/>
                                  <wp:effectExtent l="0" t="0" r="0" b="3810"/>
                                  <wp:docPr id="5" name="Picture 5" descr="Image result for circulato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irculatory syst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3968" cy="1121484"/>
                                          </a:xfrm>
                                          <a:prstGeom prst="rect">
                                            <a:avLst/>
                                          </a:prstGeom>
                                          <a:noFill/>
                                          <a:ln>
                                            <a:noFill/>
                                          </a:ln>
                                        </pic:spPr>
                                      </pic:pic>
                                    </a:graphicData>
                                  </a:graphic>
                                </wp:inline>
                              </w:drawing>
                            </w:r>
                          </w:p>
                        </w:txbxContent>
                      </v:textbox>
                    </v:shape>
                  </w:pict>
                </mc:Fallback>
              </mc:AlternateContent>
            </w:r>
            <w:r w:rsidR="00893780">
              <w:rPr>
                <w:rFonts w:ascii="Arial Narrow" w:hAnsi="Arial Narrow"/>
                <w:b/>
                <w:color w:val="C45911" w:themeColor="accent2" w:themeShade="BF"/>
                <w:sz w:val="28"/>
              </w:rPr>
              <w:t>Science</w:t>
            </w:r>
          </w:p>
          <w:p w14:paraId="41EB3280" w14:textId="4501C0A3" w:rsidR="007F5D26" w:rsidRDefault="00CB51BD" w:rsidP="007F5D26">
            <w:pPr>
              <w:rPr>
                <w:rFonts w:ascii="Arial Narrow" w:hAnsi="Arial Narrow"/>
              </w:rPr>
            </w:pPr>
            <w:r>
              <w:rPr>
                <w:rFonts w:ascii="Arial Narrow" w:hAnsi="Arial Narrow"/>
              </w:rPr>
              <w:t xml:space="preserve">In the first half term the children will learn about animals including </w:t>
            </w:r>
            <w:r w:rsidR="00562397">
              <w:rPr>
                <w:rFonts w:ascii="Arial Narrow" w:hAnsi="Arial Narrow"/>
              </w:rPr>
              <w:t>humans</w:t>
            </w:r>
            <w:r>
              <w:rPr>
                <w:rFonts w:ascii="Arial Narrow" w:hAnsi="Arial Narrow"/>
              </w:rPr>
              <w:t xml:space="preserve">. They will be </w:t>
            </w:r>
          </w:p>
          <w:p w14:paraId="6AF9BFD8" w14:textId="77777777" w:rsidR="007F5D26" w:rsidRDefault="00CB51BD" w:rsidP="007F5D26">
            <w:pPr>
              <w:rPr>
                <w:rFonts w:ascii="Arial Narrow" w:hAnsi="Arial Narrow"/>
              </w:rPr>
            </w:pPr>
            <w:r>
              <w:rPr>
                <w:rFonts w:ascii="Arial Narrow" w:hAnsi="Arial Narrow"/>
              </w:rPr>
              <w:t xml:space="preserve">able to </w:t>
            </w:r>
            <w:r w:rsidR="0031274D" w:rsidRPr="0031274D">
              <w:rPr>
                <w:rFonts w:ascii="Arial Narrow" w:hAnsi="Arial Narrow"/>
              </w:rPr>
              <w:t xml:space="preserve">identify and name the main parts of the human circulatory system, and describe </w:t>
            </w:r>
          </w:p>
          <w:p w14:paraId="14AD57E5" w14:textId="59363EF1" w:rsidR="007F5D26" w:rsidRDefault="0031274D" w:rsidP="007F5D26">
            <w:pPr>
              <w:rPr>
                <w:rFonts w:ascii="Arial Narrow" w:hAnsi="Arial Narrow"/>
              </w:rPr>
            </w:pPr>
            <w:r w:rsidRPr="0031274D">
              <w:rPr>
                <w:rFonts w:ascii="Arial Narrow" w:hAnsi="Arial Narrow"/>
              </w:rPr>
              <w:t>the</w:t>
            </w:r>
            <w:r w:rsidR="00CB51BD">
              <w:rPr>
                <w:rFonts w:ascii="Arial Narrow" w:hAnsi="Arial Narrow"/>
              </w:rPr>
              <w:t xml:space="preserve"> </w:t>
            </w:r>
            <w:r w:rsidRPr="0031274D">
              <w:rPr>
                <w:rFonts w:ascii="Arial Narrow" w:hAnsi="Arial Narrow"/>
              </w:rPr>
              <w:t>functions of the heart, blood vessels and blood</w:t>
            </w:r>
            <w:r w:rsidR="00CB51BD">
              <w:rPr>
                <w:rFonts w:ascii="Arial Narrow" w:hAnsi="Arial Narrow"/>
              </w:rPr>
              <w:t xml:space="preserve">. They will be able to </w:t>
            </w:r>
            <w:r w:rsidRPr="0031274D">
              <w:rPr>
                <w:rFonts w:ascii="Arial Narrow" w:hAnsi="Arial Narrow"/>
              </w:rPr>
              <w:t>recognise</w:t>
            </w:r>
            <w:r w:rsidR="00CB51BD">
              <w:rPr>
                <w:rFonts w:ascii="Arial Narrow" w:hAnsi="Arial Narrow"/>
              </w:rPr>
              <w:t xml:space="preserve"> and </w:t>
            </w:r>
          </w:p>
          <w:p w14:paraId="13EAD783" w14:textId="7246220F" w:rsidR="007F5D26" w:rsidRDefault="00CB51BD" w:rsidP="007F5D26">
            <w:pPr>
              <w:rPr>
                <w:rFonts w:ascii="Arial Narrow" w:hAnsi="Arial Narrow"/>
              </w:rPr>
            </w:pPr>
            <w:r>
              <w:rPr>
                <w:rFonts w:ascii="Arial Narrow" w:hAnsi="Arial Narrow"/>
              </w:rPr>
              <w:t>describe</w:t>
            </w:r>
            <w:r w:rsidR="0031274D" w:rsidRPr="0031274D">
              <w:rPr>
                <w:rFonts w:ascii="Arial Narrow" w:hAnsi="Arial Narrow"/>
              </w:rPr>
              <w:t xml:space="preserve"> the impact of diet, exercise, drugs and lifestyle on the way their </w:t>
            </w:r>
            <w:proofErr w:type="gramStart"/>
            <w:r w:rsidR="0031274D" w:rsidRPr="0031274D">
              <w:rPr>
                <w:rFonts w:ascii="Arial Narrow" w:hAnsi="Arial Narrow"/>
              </w:rPr>
              <w:t>bodies</w:t>
            </w:r>
            <w:proofErr w:type="gramEnd"/>
            <w:r>
              <w:rPr>
                <w:rFonts w:ascii="Arial Narrow" w:hAnsi="Arial Narrow"/>
              </w:rPr>
              <w:t xml:space="preserve"> </w:t>
            </w:r>
            <w:r w:rsidR="0031274D" w:rsidRPr="0031274D">
              <w:rPr>
                <w:rFonts w:ascii="Arial Narrow" w:hAnsi="Arial Narrow"/>
              </w:rPr>
              <w:t>function</w:t>
            </w:r>
            <w:r>
              <w:rPr>
                <w:rFonts w:ascii="Arial Narrow" w:hAnsi="Arial Narrow"/>
              </w:rPr>
              <w:t xml:space="preserve">. </w:t>
            </w:r>
          </w:p>
          <w:p w14:paraId="079593BD" w14:textId="368B9A07" w:rsidR="00B34216" w:rsidRDefault="00B34216" w:rsidP="007F5D26">
            <w:pPr>
              <w:rPr>
                <w:rFonts w:ascii="Arial Narrow" w:hAnsi="Arial Narrow"/>
              </w:rPr>
            </w:pPr>
          </w:p>
          <w:p w14:paraId="24A0C8CD" w14:textId="77777777" w:rsidR="00B34216" w:rsidRDefault="00B34216" w:rsidP="007F5D26">
            <w:pPr>
              <w:rPr>
                <w:rFonts w:ascii="Arial Narrow" w:hAnsi="Arial Narrow"/>
              </w:rPr>
            </w:pPr>
          </w:p>
          <w:p w14:paraId="30F15DAF" w14:textId="77777777" w:rsidR="007F5D26" w:rsidRDefault="005D1452" w:rsidP="007F5D26">
            <w:pPr>
              <w:rPr>
                <w:rFonts w:ascii="Arial Narrow" w:hAnsi="Arial Narrow"/>
              </w:rPr>
            </w:pPr>
            <w:r>
              <w:rPr>
                <w:rFonts w:ascii="Arial Narrow" w:hAnsi="Arial Narrow"/>
              </w:rPr>
              <w:lastRenderedPageBreak/>
              <w:t xml:space="preserve">After half term the children will begin </w:t>
            </w:r>
            <w:r w:rsidR="00562397">
              <w:rPr>
                <w:rFonts w:ascii="Arial Narrow" w:hAnsi="Arial Narrow"/>
              </w:rPr>
              <w:t>learning</w:t>
            </w:r>
            <w:r>
              <w:rPr>
                <w:rFonts w:ascii="Arial Narrow" w:hAnsi="Arial Narrow"/>
              </w:rPr>
              <w:t xml:space="preserve"> about electricity. They will </w:t>
            </w:r>
            <w:r w:rsidRPr="005D1452">
              <w:rPr>
                <w:rFonts w:ascii="Arial Narrow" w:hAnsi="Arial Narrow"/>
              </w:rPr>
              <w:t xml:space="preserve">associate the </w:t>
            </w:r>
          </w:p>
          <w:p w14:paraId="077E333C" w14:textId="77777777" w:rsidR="003A2155" w:rsidRDefault="005D1452" w:rsidP="00BE53BA">
            <w:pPr>
              <w:rPr>
                <w:rFonts w:ascii="Arial Narrow" w:hAnsi="Arial Narrow"/>
              </w:rPr>
            </w:pPr>
            <w:r w:rsidRPr="005D1452">
              <w:rPr>
                <w:rFonts w:ascii="Arial Narrow" w:hAnsi="Arial Narrow"/>
              </w:rPr>
              <w:t>brightness of a lamp or the volume of a buzzer with the number and voltage of cells used in the circuit</w:t>
            </w:r>
            <w:r>
              <w:rPr>
                <w:rFonts w:ascii="Arial Narrow" w:hAnsi="Arial Narrow"/>
              </w:rPr>
              <w:t xml:space="preserve">. They will be able to </w:t>
            </w:r>
            <w:r w:rsidRPr="005D1452">
              <w:rPr>
                <w:rFonts w:ascii="Arial Narrow" w:hAnsi="Arial Narrow"/>
              </w:rPr>
              <w:t>compare and give reasons for variations in how components function, including the brightness of bulbs, the loudness of buzzers and the on/off position of switches</w:t>
            </w:r>
            <w:r w:rsidR="00E13B23">
              <w:rPr>
                <w:rFonts w:ascii="Arial Narrow" w:hAnsi="Arial Narrow"/>
              </w:rPr>
              <w:t xml:space="preserve">. </w:t>
            </w:r>
            <w:proofErr w:type="gramStart"/>
            <w:r w:rsidR="00E13B23">
              <w:rPr>
                <w:rFonts w:ascii="Arial Narrow" w:hAnsi="Arial Narrow"/>
              </w:rPr>
              <w:t>Finally</w:t>
            </w:r>
            <w:proofErr w:type="gramEnd"/>
            <w:r w:rsidR="00E13B23">
              <w:rPr>
                <w:rFonts w:ascii="Arial Narrow" w:hAnsi="Arial Narrow"/>
              </w:rPr>
              <w:t xml:space="preserve"> they will be taught the </w:t>
            </w:r>
            <w:r w:rsidRPr="005D1452">
              <w:rPr>
                <w:rFonts w:ascii="Arial Narrow" w:hAnsi="Arial Narrow"/>
              </w:rPr>
              <w:t xml:space="preserve">recognised symbols </w:t>
            </w:r>
            <w:r w:rsidR="00562397">
              <w:rPr>
                <w:rFonts w:ascii="Arial Narrow" w:hAnsi="Arial Narrow"/>
              </w:rPr>
              <w:t xml:space="preserve">for </w:t>
            </w:r>
            <w:r w:rsidRPr="005D1452">
              <w:rPr>
                <w:rFonts w:ascii="Arial Narrow" w:hAnsi="Arial Narrow"/>
              </w:rPr>
              <w:t xml:space="preserve">representing a simple circuit </w:t>
            </w:r>
            <w:r w:rsidR="00562397">
              <w:rPr>
                <w:rFonts w:ascii="Arial Narrow" w:hAnsi="Arial Narrow"/>
              </w:rPr>
              <w:t xml:space="preserve">and they will draw circuit </w:t>
            </w:r>
            <w:r w:rsidRPr="005D1452">
              <w:rPr>
                <w:rFonts w:ascii="Arial Narrow" w:hAnsi="Arial Narrow"/>
              </w:rPr>
              <w:t>diagram</w:t>
            </w:r>
            <w:r w:rsidR="00562397">
              <w:rPr>
                <w:rFonts w:ascii="Arial Narrow" w:hAnsi="Arial Narrow"/>
              </w:rPr>
              <w:t>s</w:t>
            </w:r>
            <w:r w:rsidRPr="005D1452">
              <w:rPr>
                <w:rFonts w:ascii="Arial Narrow" w:hAnsi="Arial Narrow"/>
              </w:rPr>
              <w:t>.</w:t>
            </w:r>
          </w:p>
          <w:p w14:paraId="309B6F26" w14:textId="43E01B25" w:rsidR="00CB7985" w:rsidRPr="00741574" w:rsidRDefault="00CB7985" w:rsidP="00BE53BA">
            <w:pPr>
              <w:rPr>
                <w:rFonts w:ascii="Arial Narrow" w:hAnsi="Arial Narrow"/>
                <w:color w:val="385623" w:themeColor="accent6" w:themeShade="80"/>
              </w:rPr>
            </w:pPr>
          </w:p>
        </w:tc>
      </w:tr>
      <w:tr w:rsidR="00022DBC" w14:paraId="08FBD763"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F7CAAC" w:themeFill="accent2" w:themeFillTint="66"/>
          </w:tcPr>
          <w:p w14:paraId="6A6D950C" w14:textId="2B74185E" w:rsidR="00022DBC" w:rsidRPr="00741574" w:rsidRDefault="00022DBC" w:rsidP="00083528">
            <w:pPr>
              <w:rPr>
                <w:rFonts w:ascii="Arial Narrow" w:hAnsi="Arial Narrow"/>
                <w:color w:val="385623" w:themeColor="accent6" w:themeShade="80"/>
                <w:sz w:val="10"/>
              </w:rPr>
            </w:pPr>
          </w:p>
        </w:tc>
      </w:tr>
      <w:tr w:rsidR="00483C83" w14:paraId="62CA28FB"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6F0AF34C" w14:textId="2782A095" w:rsidR="00483C83" w:rsidRPr="002913F8" w:rsidRDefault="00893780" w:rsidP="00893780">
            <w:pPr>
              <w:rPr>
                <w:rFonts w:ascii="Arial" w:hAnsi="Arial" w:cs="Arial"/>
                <w:b/>
                <w:color w:val="C45911" w:themeColor="accent2" w:themeShade="BF"/>
              </w:rPr>
            </w:pPr>
            <w:r>
              <w:rPr>
                <w:rFonts w:ascii="Arial Narrow" w:hAnsi="Arial Narrow"/>
                <w:b/>
                <w:color w:val="C45911" w:themeColor="accent2" w:themeShade="BF"/>
                <w:sz w:val="28"/>
              </w:rPr>
              <w:t>Religious Education</w:t>
            </w:r>
          </w:p>
          <w:p w14:paraId="01A2FF46" w14:textId="6F05236B" w:rsidR="00BA0D6A" w:rsidRPr="002913F8" w:rsidRDefault="002913F8" w:rsidP="002913F8">
            <w:pPr>
              <w:pStyle w:val="p1"/>
              <w:rPr>
                <w:rFonts w:ascii="Arial" w:hAnsi="Arial" w:cs="Arial"/>
                <w:sz w:val="22"/>
                <w:szCs w:val="22"/>
              </w:rPr>
            </w:pPr>
            <w:r w:rsidRPr="002913F8">
              <w:rPr>
                <w:rFonts w:ascii="Arial" w:hAnsi="Arial" w:cs="Arial"/>
                <w:sz w:val="22"/>
                <w:szCs w:val="22"/>
              </w:rPr>
              <w:t xml:space="preserve">Building on learning from KS1 and lower KS2, pupils explore in greater depth key </w:t>
            </w:r>
            <w:proofErr w:type="gramStart"/>
            <w:r w:rsidRPr="002913F8">
              <w:rPr>
                <w:rFonts w:ascii="Arial" w:hAnsi="Arial" w:cs="Arial"/>
                <w:sz w:val="22"/>
                <w:szCs w:val="22"/>
              </w:rPr>
              <w:t>Christians</w:t>
            </w:r>
            <w:proofErr w:type="gramEnd"/>
            <w:r w:rsidRPr="002913F8">
              <w:rPr>
                <w:rFonts w:ascii="Arial" w:hAnsi="Arial" w:cs="Arial"/>
                <w:sz w:val="22"/>
                <w:szCs w:val="22"/>
              </w:rPr>
              <w:t xml:space="preserve"> </w:t>
            </w:r>
            <w:r w:rsidRPr="002913F8">
              <w:rPr>
                <w:rFonts w:ascii="Arial" w:hAnsi="Arial" w:cs="Arial"/>
                <w:sz w:val="22"/>
                <w:szCs w:val="22"/>
              </w:rPr>
              <w:t>teachings and texts relating to what it means to be human. They apply this to the lived example of</w:t>
            </w:r>
            <w:r w:rsidRPr="002913F8">
              <w:rPr>
                <w:rFonts w:ascii="Arial" w:hAnsi="Arial" w:cs="Arial"/>
                <w:sz w:val="22"/>
                <w:szCs w:val="22"/>
              </w:rPr>
              <w:t xml:space="preserve"> </w:t>
            </w:r>
            <w:r w:rsidRPr="002913F8">
              <w:rPr>
                <w:rFonts w:ascii="Arial" w:hAnsi="Arial" w:cs="Arial"/>
                <w:sz w:val="22"/>
                <w:szCs w:val="22"/>
              </w:rPr>
              <w:t>Anne Askew, a 16th century Protestant Christian who was eventually executed for her beliefs.</w:t>
            </w:r>
          </w:p>
          <w:p w14:paraId="43E8093A" w14:textId="77777777" w:rsidR="00BA0D6A" w:rsidRPr="002913F8" w:rsidRDefault="00BA0D6A" w:rsidP="0078739F">
            <w:pPr>
              <w:rPr>
                <w:rFonts w:ascii="Arial" w:hAnsi="Arial" w:cs="Arial"/>
              </w:rPr>
            </w:pPr>
          </w:p>
          <w:p w14:paraId="6D656E8A" w14:textId="4C5727C5" w:rsidR="002913F8" w:rsidRPr="002913F8" w:rsidRDefault="00D86E7F" w:rsidP="002913F8">
            <w:pPr>
              <w:pStyle w:val="p1"/>
              <w:rPr>
                <w:rFonts w:ascii="Arial" w:hAnsi="Arial" w:cs="Arial"/>
                <w:sz w:val="22"/>
                <w:szCs w:val="22"/>
              </w:rPr>
            </w:pPr>
            <w:r w:rsidRPr="002913F8">
              <w:rPr>
                <w:rFonts w:ascii="Arial" w:hAnsi="Arial" w:cs="Arial"/>
                <w:sz w:val="22"/>
                <w:szCs w:val="22"/>
              </w:rPr>
              <w:t xml:space="preserve">When </w:t>
            </w:r>
            <w:r w:rsidR="002913F8" w:rsidRPr="002913F8">
              <w:rPr>
                <w:rFonts w:ascii="Arial" w:hAnsi="Arial" w:cs="Arial"/>
                <w:sz w:val="22"/>
                <w:szCs w:val="22"/>
              </w:rPr>
              <w:t>covering this unit, the children will learn that:</w:t>
            </w:r>
          </w:p>
          <w:p w14:paraId="170C9211" w14:textId="674E9280" w:rsidR="002913F8" w:rsidRPr="002913F8" w:rsidRDefault="002913F8" w:rsidP="002913F8">
            <w:pPr>
              <w:pStyle w:val="p1"/>
              <w:numPr>
                <w:ilvl w:val="0"/>
                <w:numId w:val="5"/>
              </w:numPr>
              <w:rPr>
                <w:rFonts w:ascii="Arial" w:hAnsi="Arial" w:cs="Arial"/>
                <w:sz w:val="22"/>
                <w:szCs w:val="22"/>
              </w:rPr>
            </w:pPr>
            <w:r w:rsidRPr="002913F8">
              <w:rPr>
                <w:rFonts w:ascii="Arial" w:hAnsi="Arial" w:cs="Arial"/>
                <w:sz w:val="22"/>
                <w:szCs w:val="22"/>
              </w:rPr>
              <w:t>T</w:t>
            </w:r>
            <w:r w:rsidRPr="002913F8">
              <w:rPr>
                <w:rFonts w:ascii="Arial" w:hAnsi="Arial" w:cs="Arial"/>
                <w:sz w:val="22"/>
                <w:szCs w:val="22"/>
              </w:rPr>
              <w:t>he Protestant Reformation happened across Europe in the sixteenth century</w:t>
            </w:r>
          </w:p>
          <w:p w14:paraId="584C5EA1" w14:textId="77777777" w:rsidR="002913F8" w:rsidRPr="002913F8" w:rsidRDefault="002913F8" w:rsidP="002913F8">
            <w:pPr>
              <w:pStyle w:val="p1"/>
              <w:numPr>
                <w:ilvl w:val="0"/>
                <w:numId w:val="5"/>
              </w:numPr>
              <w:rPr>
                <w:rFonts w:ascii="Arial" w:hAnsi="Arial" w:cs="Arial"/>
                <w:sz w:val="22"/>
                <w:szCs w:val="22"/>
              </w:rPr>
            </w:pPr>
            <w:r w:rsidRPr="002913F8">
              <w:rPr>
                <w:rFonts w:ascii="Arial" w:hAnsi="Arial" w:cs="Arial"/>
                <w:sz w:val="22"/>
                <w:szCs w:val="22"/>
              </w:rPr>
              <w:t>Many people in England were either Protestant or Catholic Christians in the sixteenth century</w:t>
            </w:r>
          </w:p>
          <w:p w14:paraId="04D73922" w14:textId="77777777" w:rsidR="002913F8" w:rsidRPr="002913F8" w:rsidRDefault="002913F8" w:rsidP="002913F8">
            <w:pPr>
              <w:pStyle w:val="p1"/>
              <w:numPr>
                <w:ilvl w:val="0"/>
                <w:numId w:val="5"/>
              </w:numPr>
              <w:rPr>
                <w:rFonts w:ascii="Arial" w:hAnsi="Arial" w:cs="Arial"/>
                <w:sz w:val="22"/>
                <w:szCs w:val="22"/>
              </w:rPr>
            </w:pPr>
            <w:r w:rsidRPr="002913F8">
              <w:rPr>
                <w:rFonts w:ascii="Arial" w:hAnsi="Arial" w:cs="Arial"/>
                <w:sz w:val="22"/>
                <w:szCs w:val="22"/>
              </w:rPr>
              <w:t>The Church of England was founded during this time by King Henry VIII</w:t>
            </w:r>
          </w:p>
          <w:p w14:paraId="4FB77D61" w14:textId="77777777" w:rsidR="002913F8" w:rsidRPr="002913F8" w:rsidRDefault="002913F8" w:rsidP="002913F8">
            <w:pPr>
              <w:pStyle w:val="p1"/>
              <w:numPr>
                <w:ilvl w:val="0"/>
                <w:numId w:val="5"/>
              </w:numPr>
              <w:rPr>
                <w:rFonts w:ascii="Arial" w:hAnsi="Arial" w:cs="Arial"/>
                <w:sz w:val="22"/>
                <w:szCs w:val="22"/>
              </w:rPr>
            </w:pPr>
            <w:r w:rsidRPr="002913F8">
              <w:rPr>
                <w:rFonts w:ascii="Arial" w:hAnsi="Arial" w:cs="Arial"/>
                <w:sz w:val="22"/>
                <w:szCs w:val="22"/>
              </w:rPr>
              <w:t>Anne Askew was a Protestant Christian</w:t>
            </w:r>
          </w:p>
          <w:p w14:paraId="4D51DCA3" w14:textId="77777777" w:rsidR="002913F8" w:rsidRPr="002913F8" w:rsidRDefault="002913F8" w:rsidP="002913F8">
            <w:pPr>
              <w:pStyle w:val="p1"/>
              <w:numPr>
                <w:ilvl w:val="0"/>
                <w:numId w:val="5"/>
              </w:numPr>
              <w:rPr>
                <w:rFonts w:ascii="Arial" w:hAnsi="Arial" w:cs="Arial"/>
                <w:sz w:val="22"/>
                <w:szCs w:val="22"/>
              </w:rPr>
            </w:pPr>
            <w:r w:rsidRPr="002913F8">
              <w:rPr>
                <w:rFonts w:ascii="Arial" w:hAnsi="Arial" w:cs="Arial"/>
                <w:sz w:val="22"/>
                <w:szCs w:val="22"/>
              </w:rPr>
              <w:t>Many Protestant Christians questioned the teachings and traditions of the Catholic Church</w:t>
            </w:r>
          </w:p>
          <w:p w14:paraId="588A305B" w14:textId="77777777" w:rsidR="002913F8" w:rsidRPr="002913F8" w:rsidRDefault="002913F8" w:rsidP="002913F8">
            <w:pPr>
              <w:pStyle w:val="p1"/>
              <w:numPr>
                <w:ilvl w:val="0"/>
                <w:numId w:val="5"/>
              </w:numPr>
              <w:rPr>
                <w:rFonts w:ascii="Arial" w:hAnsi="Arial" w:cs="Arial"/>
                <w:sz w:val="22"/>
                <w:szCs w:val="22"/>
              </w:rPr>
            </w:pPr>
            <w:r w:rsidRPr="002913F8">
              <w:rPr>
                <w:rFonts w:ascii="Arial" w:hAnsi="Arial" w:cs="Arial"/>
                <w:sz w:val="22"/>
                <w:szCs w:val="22"/>
              </w:rPr>
              <w:t>Some Protestant Christians were tortured and executed at this time for questioning Catholic</w:t>
            </w:r>
          </w:p>
          <w:p w14:paraId="486DF66A" w14:textId="77777777" w:rsidR="002913F8" w:rsidRPr="002913F8" w:rsidRDefault="002913F8" w:rsidP="002913F8">
            <w:pPr>
              <w:pStyle w:val="p1"/>
              <w:numPr>
                <w:ilvl w:val="0"/>
                <w:numId w:val="5"/>
              </w:numPr>
              <w:rPr>
                <w:rFonts w:ascii="Arial" w:hAnsi="Arial" w:cs="Arial"/>
                <w:sz w:val="22"/>
                <w:szCs w:val="22"/>
              </w:rPr>
            </w:pPr>
            <w:r w:rsidRPr="002913F8">
              <w:rPr>
                <w:rFonts w:ascii="Arial" w:hAnsi="Arial" w:cs="Arial"/>
                <w:sz w:val="22"/>
                <w:szCs w:val="22"/>
              </w:rPr>
              <w:t>teachings, including Anne Askew</w:t>
            </w:r>
          </w:p>
          <w:p w14:paraId="3D9314CD" w14:textId="77777777" w:rsidR="002913F8" w:rsidRPr="002913F8" w:rsidRDefault="002913F8" w:rsidP="002913F8">
            <w:pPr>
              <w:pStyle w:val="p1"/>
              <w:numPr>
                <w:ilvl w:val="0"/>
                <w:numId w:val="5"/>
              </w:numPr>
              <w:rPr>
                <w:rFonts w:ascii="Arial" w:hAnsi="Arial" w:cs="Arial"/>
                <w:sz w:val="22"/>
                <w:szCs w:val="22"/>
              </w:rPr>
            </w:pPr>
            <w:r w:rsidRPr="002913F8">
              <w:rPr>
                <w:rFonts w:ascii="Arial" w:hAnsi="Arial" w:cs="Arial"/>
                <w:sz w:val="22"/>
                <w:szCs w:val="22"/>
              </w:rPr>
              <w:t>It was not easy being female in Christian society; many women experienced sexism</w:t>
            </w:r>
          </w:p>
          <w:p w14:paraId="7168898F" w14:textId="4E91E393" w:rsidR="00B34216" w:rsidRDefault="00B34216" w:rsidP="00014102">
            <w:pPr>
              <w:rPr>
                <w:rFonts w:ascii="Arial Narrow" w:hAnsi="Arial Narrow"/>
              </w:rPr>
            </w:pPr>
          </w:p>
          <w:p w14:paraId="7C384BC9" w14:textId="77777777" w:rsidR="00EA4851" w:rsidRPr="00EA4851" w:rsidRDefault="00EA4851" w:rsidP="00EA4851">
            <w:pPr>
              <w:pStyle w:val="p1"/>
              <w:rPr>
                <w:rFonts w:ascii="Arial" w:hAnsi="Arial" w:cs="Arial"/>
                <w:sz w:val="22"/>
                <w:szCs w:val="22"/>
              </w:rPr>
            </w:pPr>
            <w:r w:rsidRPr="00EA4851">
              <w:rPr>
                <w:rFonts w:ascii="Arial" w:hAnsi="Arial" w:cs="Arial"/>
                <w:sz w:val="22"/>
                <w:szCs w:val="22"/>
              </w:rPr>
              <w:t>Building on learning from the previous term, pupils explore the experience of women in the</w:t>
            </w:r>
          </w:p>
          <w:p w14:paraId="16C04F64" w14:textId="77777777" w:rsidR="00EA4851" w:rsidRPr="00EA4851" w:rsidRDefault="00EA4851" w:rsidP="00EA4851">
            <w:pPr>
              <w:pStyle w:val="p1"/>
              <w:rPr>
                <w:rFonts w:ascii="Arial" w:hAnsi="Arial" w:cs="Arial"/>
                <w:sz w:val="22"/>
                <w:szCs w:val="22"/>
              </w:rPr>
            </w:pPr>
            <w:r w:rsidRPr="00EA4851">
              <w:rPr>
                <w:rFonts w:ascii="Arial" w:hAnsi="Arial" w:cs="Arial"/>
                <w:sz w:val="22"/>
                <w:szCs w:val="22"/>
              </w:rPr>
              <w:t>contemporary Anglican church to consider whether Christian worldviews always stay the same.</w:t>
            </w:r>
          </w:p>
          <w:p w14:paraId="6AB25C0F" w14:textId="77777777" w:rsidR="00EA4851" w:rsidRPr="00EA4851" w:rsidRDefault="00EA4851" w:rsidP="00EA4851">
            <w:pPr>
              <w:pStyle w:val="p1"/>
              <w:rPr>
                <w:rFonts w:ascii="Arial" w:hAnsi="Arial" w:cs="Arial"/>
                <w:sz w:val="22"/>
                <w:szCs w:val="22"/>
              </w:rPr>
            </w:pPr>
            <w:r w:rsidRPr="00EA4851">
              <w:rPr>
                <w:rFonts w:ascii="Arial" w:hAnsi="Arial" w:cs="Arial"/>
                <w:sz w:val="22"/>
                <w:szCs w:val="22"/>
              </w:rPr>
              <w:t>They use this learning and philosophical skills to answer the question, 'should a worldview always</w:t>
            </w:r>
          </w:p>
          <w:p w14:paraId="57829625" w14:textId="77777777" w:rsidR="00EA4851" w:rsidRDefault="00EA4851" w:rsidP="00EA4851">
            <w:pPr>
              <w:pStyle w:val="p1"/>
              <w:rPr>
                <w:rFonts w:ascii="Arial" w:hAnsi="Arial" w:cs="Arial"/>
                <w:sz w:val="22"/>
                <w:szCs w:val="22"/>
              </w:rPr>
            </w:pPr>
            <w:r w:rsidRPr="00EA4851">
              <w:rPr>
                <w:rFonts w:ascii="Arial" w:hAnsi="Arial" w:cs="Arial"/>
                <w:sz w:val="22"/>
                <w:szCs w:val="22"/>
              </w:rPr>
              <w:t>stay the same?'</w:t>
            </w:r>
          </w:p>
          <w:p w14:paraId="66021E90" w14:textId="77777777" w:rsidR="00EA4851" w:rsidRDefault="00EA4851" w:rsidP="00EA4851">
            <w:pPr>
              <w:pStyle w:val="p1"/>
              <w:rPr>
                <w:rFonts w:ascii="Arial" w:hAnsi="Arial" w:cs="Arial"/>
                <w:sz w:val="22"/>
                <w:szCs w:val="22"/>
              </w:rPr>
            </w:pPr>
          </w:p>
          <w:p w14:paraId="3421518D" w14:textId="7A5B7378" w:rsidR="00EA4851" w:rsidRDefault="00EA4851" w:rsidP="00EA4851">
            <w:pPr>
              <w:pStyle w:val="p1"/>
              <w:rPr>
                <w:rFonts w:ascii="Arial" w:hAnsi="Arial" w:cs="Arial"/>
                <w:sz w:val="22"/>
                <w:szCs w:val="22"/>
              </w:rPr>
            </w:pPr>
            <w:r w:rsidRPr="002913F8">
              <w:rPr>
                <w:rFonts w:ascii="Arial" w:hAnsi="Arial" w:cs="Arial"/>
                <w:sz w:val="22"/>
                <w:szCs w:val="22"/>
              </w:rPr>
              <w:t>When covering this unit, the children will learn that:</w:t>
            </w:r>
          </w:p>
          <w:p w14:paraId="75033CBA" w14:textId="77777777" w:rsidR="00EA4851" w:rsidRPr="00EA4851" w:rsidRDefault="00EA4851" w:rsidP="00EA4851">
            <w:pPr>
              <w:pStyle w:val="p1"/>
              <w:numPr>
                <w:ilvl w:val="0"/>
                <w:numId w:val="6"/>
              </w:numPr>
              <w:rPr>
                <w:rFonts w:ascii="Arial" w:hAnsi="Arial" w:cs="Arial"/>
                <w:sz w:val="22"/>
                <w:szCs w:val="22"/>
              </w:rPr>
            </w:pPr>
            <w:r w:rsidRPr="00EA4851">
              <w:rPr>
                <w:rFonts w:ascii="Arial" w:hAnsi="Arial" w:cs="Arial"/>
                <w:sz w:val="22"/>
                <w:szCs w:val="22"/>
              </w:rPr>
              <w:t>There are different denominations of Christian worldviews</w:t>
            </w:r>
          </w:p>
          <w:p w14:paraId="183D8F27" w14:textId="77777777" w:rsidR="00EA4851" w:rsidRPr="00EA4851" w:rsidRDefault="00EA4851" w:rsidP="00EA4851">
            <w:pPr>
              <w:pStyle w:val="p1"/>
              <w:numPr>
                <w:ilvl w:val="0"/>
                <w:numId w:val="6"/>
              </w:numPr>
              <w:rPr>
                <w:rFonts w:ascii="Arial" w:hAnsi="Arial" w:cs="Arial"/>
                <w:sz w:val="22"/>
                <w:szCs w:val="22"/>
              </w:rPr>
            </w:pPr>
            <w:r w:rsidRPr="00EA4851">
              <w:rPr>
                <w:rFonts w:ascii="Arial" w:hAnsi="Arial" w:cs="Arial"/>
                <w:sz w:val="22"/>
                <w:szCs w:val="22"/>
              </w:rPr>
              <w:t>The experience of Christian women can be different depending on context</w:t>
            </w:r>
          </w:p>
          <w:p w14:paraId="0CA98E15" w14:textId="77777777" w:rsidR="00EA4851" w:rsidRPr="00EA4851" w:rsidRDefault="00EA4851" w:rsidP="00EA4851">
            <w:pPr>
              <w:pStyle w:val="p1"/>
              <w:numPr>
                <w:ilvl w:val="0"/>
                <w:numId w:val="6"/>
              </w:numPr>
              <w:rPr>
                <w:rFonts w:ascii="Arial" w:hAnsi="Arial" w:cs="Arial"/>
                <w:sz w:val="22"/>
                <w:szCs w:val="22"/>
              </w:rPr>
            </w:pPr>
            <w:r w:rsidRPr="00EA4851">
              <w:rPr>
                <w:rFonts w:ascii="Arial" w:hAnsi="Arial" w:cs="Arial"/>
                <w:sz w:val="22"/>
                <w:szCs w:val="22"/>
              </w:rPr>
              <w:t>Women were first ordained as priests in the Church of England in 1994 and as bishops in 2015</w:t>
            </w:r>
          </w:p>
          <w:p w14:paraId="5FBC76F8" w14:textId="77777777" w:rsidR="00EA4851" w:rsidRPr="00EA4851" w:rsidRDefault="00EA4851" w:rsidP="00EA4851">
            <w:pPr>
              <w:pStyle w:val="p1"/>
              <w:numPr>
                <w:ilvl w:val="0"/>
                <w:numId w:val="6"/>
              </w:numPr>
              <w:rPr>
                <w:rFonts w:ascii="Arial" w:hAnsi="Arial" w:cs="Arial"/>
                <w:sz w:val="22"/>
                <w:szCs w:val="22"/>
              </w:rPr>
            </w:pPr>
            <w:r w:rsidRPr="00EA4851">
              <w:rPr>
                <w:rFonts w:ascii="Arial" w:hAnsi="Arial" w:cs="Arial"/>
                <w:sz w:val="22"/>
                <w:szCs w:val="22"/>
              </w:rPr>
              <w:t>Not all Church of England Christians believe that women should be priests or bishops</w:t>
            </w:r>
          </w:p>
          <w:p w14:paraId="19440D97" w14:textId="788F3D64" w:rsidR="00BA0D6A" w:rsidRPr="00EA4851" w:rsidRDefault="00EA4851" w:rsidP="00014102">
            <w:pPr>
              <w:pStyle w:val="p1"/>
              <w:numPr>
                <w:ilvl w:val="0"/>
                <w:numId w:val="6"/>
              </w:numPr>
              <w:rPr>
                <w:rFonts w:ascii="Arial" w:hAnsi="Arial" w:cs="Arial"/>
                <w:sz w:val="22"/>
                <w:szCs w:val="22"/>
              </w:rPr>
            </w:pPr>
            <w:r w:rsidRPr="00EA4851">
              <w:rPr>
                <w:rFonts w:ascii="Arial" w:hAnsi="Arial" w:cs="Arial"/>
                <w:sz w:val="22"/>
                <w:szCs w:val="22"/>
              </w:rPr>
              <w:t>Some Christian women today experience sexism</w:t>
            </w:r>
          </w:p>
        </w:tc>
      </w:tr>
      <w:tr w:rsidR="00022DBC" w14:paraId="24ACDF91"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F7CAAC" w:themeFill="accent2" w:themeFillTint="66"/>
          </w:tcPr>
          <w:p w14:paraId="00930ED6" w14:textId="77777777" w:rsidR="00022DBC" w:rsidRPr="00741574" w:rsidRDefault="00022DBC" w:rsidP="00083528">
            <w:pPr>
              <w:rPr>
                <w:rFonts w:ascii="Arial Narrow" w:hAnsi="Arial Narrow"/>
                <w:color w:val="385623" w:themeColor="accent6" w:themeShade="80"/>
                <w:sz w:val="10"/>
              </w:rPr>
            </w:pPr>
          </w:p>
        </w:tc>
      </w:tr>
      <w:tr w:rsidR="004F5750" w14:paraId="00501900"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auto"/>
          </w:tcPr>
          <w:p w14:paraId="6FE7CD4C" w14:textId="1EDD34AB" w:rsidR="007F5D26" w:rsidRDefault="00185158" w:rsidP="004F5750">
            <w:pPr>
              <w:rPr>
                <w:rFonts w:ascii="Arial Narrow" w:hAnsi="Arial Narrow"/>
                <w:b/>
                <w:color w:val="C45911" w:themeColor="accent2" w:themeShade="BF"/>
                <w:sz w:val="28"/>
              </w:rPr>
            </w:pPr>
            <w:r w:rsidRPr="00185158">
              <w:rPr>
                <w:rFonts w:ascii="Arial Narrow" w:hAnsi="Arial Narrow"/>
                <w:noProof/>
                <w:lang w:eastAsia="en-GB"/>
              </w:rPr>
              <mc:AlternateContent>
                <mc:Choice Requires="wps">
                  <w:drawing>
                    <wp:anchor distT="45720" distB="45720" distL="114300" distR="114300" simplePos="0" relativeHeight="251674624" behindDoc="0" locked="0" layoutInCell="1" allowOverlap="1" wp14:anchorId="3B4094D1" wp14:editId="01122368">
                      <wp:simplePos x="0" y="0"/>
                      <wp:positionH relativeFrom="column">
                        <wp:posOffset>3793786</wp:posOffset>
                      </wp:positionH>
                      <wp:positionV relativeFrom="paragraph">
                        <wp:posOffset>205327</wp:posOffset>
                      </wp:positionV>
                      <wp:extent cx="2360930" cy="2573020"/>
                      <wp:effectExtent l="0" t="0" r="27940" b="1778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3020"/>
                              </a:xfrm>
                              <a:prstGeom prst="rect">
                                <a:avLst/>
                              </a:prstGeom>
                              <a:solidFill>
                                <a:srgbClr val="FFFFFF"/>
                              </a:solidFill>
                              <a:ln w="9525">
                                <a:solidFill>
                                  <a:schemeClr val="bg1"/>
                                </a:solidFill>
                                <a:miter lim="800000"/>
                                <a:headEnd/>
                                <a:tailEnd/>
                              </a:ln>
                            </wps:spPr>
                            <wps:txbx>
                              <w:txbxContent>
                                <w:p w14:paraId="68EA7BB8" w14:textId="7477EEA6" w:rsidR="00787310" w:rsidRDefault="00787310">
                                  <w:r>
                                    <w:rPr>
                                      <w:noProof/>
                                      <w:lang w:eastAsia="en-GB"/>
                                    </w:rPr>
                                    <w:drawing>
                                      <wp:inline distT="0" distB="0" distL="0" distR="0" wp14:anchorId="380B5EE6" wp14:editId="151CA040">
                                        <wp:extent cx="2438400" cy="2438400"/>
                                        <wp:effectExtent l="0" t="0" r="0" b="0"/>
                                        <wp:docPr id="12" name="Picture 12" descr="The Vitruvia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Vitruvian M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4094D1" id="_x0000_s1027" type="#_x0000_t202" style="position:absolute;margin-left:298.7pt;margin-top:16.15pt;width:185.9pt;height:202.6pt;z-index:251674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" strokecolor="white [3212]">
                      <v:textbox>
                        <w:txbxContent>
                          <w:p w14:paraId="68EA7BB8" w14:textId="7477EEA6" w:rsidR="00787310" w:rsidRDefault="00787310">
                            <w:r>
                              <w:rPr>
                                <w:noProof/>
                                <w:lang w:eastAsia="en-GB"/>
                              </w:rPr>
                              <w:drawing>
                                <wp:inline distT="0" distB="0" distL="0" distR="0" wp14:anchorId="380B5EE6" wp14:editId="151CA040">
                                  <wp:extent cx="2438400" cy="2438400"/>
                                  <wp:effectExtent l="0" t="0" r="0" b="0"/>
                                  <wp:docPr id="12" name="Picture 12" descr="The Vitruvia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Vitruvian M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txbxContent>
                      </v:textbox>
                      <w10:wrap type="square"/>
                    </v:shape>
                  </w:pict>
                </mc:Fallback>
              </mc:AlternateContent>
            </w:r>
            <w:r w:rsidR="00893780">
              <w:rPr>
                <w:rFonts w:ascii="Arial Narrow" w:hAnsi="Arial Narrow"/>
                <w:b/>
                <w:color w:val="C45911" w:themeColor="accent2" w:themeShade="BF"/>
                <w:sz w:val="28"/>
              </w:rPr>
              <w:t>Art and Design</w:t>
            </w:r>
          </w:p>
          <w:p w14:paraId="46B70E7D" w14:textId="77777777" w:rsidR="00BA0D6A" w:rsidRDefault="00BA0D6A" w:rsidP="00BA57FE">
            <w:pPr>
              <w:rPr>
                <w:rFonts w:ascii="Arial Narrow" w:hAnsi="Arial Narrow"/>
              </w:rPr>
            </w:pPr>
          </w:p>
          <w:p w14:paraId="1C946FB2" w14:textId="7849EA86" w:rsidR="00BA57FE" w:rsidRPr="00BA57FE" w:rsidRDefault="00B77ADF" w:rsidP="00BA57FE">
            <w:pPr>
              <w:rPr>
                <w:rFonts w:ascii="Arial Narrow" w:hAnsi="Arial Narrow"/>
              </w:rPr>
            </w:pPr>
            <w:r>
              <w:rPr>
                <w:rFonts w:ascii="Arial Narrow" w:hAnsi="Arial Narrow"/>
              </w:rPr>
              <w:t>In the first half term the c</w:t>
            </w:r>
            <w:r w:rsidR="00BA57FE" w:rsidRPr="00BA57FE">
              <w:rPr>
                <w:rFonts w:ascii="Arial Narrow" w:hAnsi="Arial Narrow"/>
              </w:rPr>
              <w:t>hildren are introduced to the art of the Italian renaissance by looking at The School of</w:t>
            </w:r>
            <w:r w:rsidR="008255A8">
              <w:rPr>
                <w:rFonts w:ascii="Arial Narrow" w:hAnsi="Arial Narrow"/>
              </w:rPr>
              <w:t xml:space="preserve"> </w:t>
            </w:r>
            <w:r w:rsidR="00BA57FE" w:rsidRPr="00BA57FE">
              <w:rPr>
                <w:rFonts w:ascii="Arial Narrow" w:hAnsi="Arial Narrow"/>
              </w:rPr>
              <w:t>Athens by Raphael and Vitruvian Man by Leonardo da Vinci. They then investigate some of the work of Leonardo, looking in particular at his anatomical</w:t>
            </w:r>
            <w:r w:rsidR="008255A8">
              <w:rPr>
                <w:rFonts w:ascii="Arial Narrow" w:hAnsi="Arial Narrow"/>
              </w:rPr>
              <w:t xml:space="preserve"> </w:t>
            </w:r>
            <w:r w:rsidR="00BA57FE" w:rsidRPr="00BA57FE">
              <w:rPr>
                <w:rFonts w:ascii="Arial Narrow" w:hAnsi="Arial Narrow"/>
              </w:rPr>
              <w:t xml:space="preserve">drawings and his painting technique used in the </w:t>
            </w:r>
            <w:r w:rsidR="00700F91" w:rsidRPr="00BA57FE">
              <w:rPr>
                <w:rFonts w:ascii="Arial Narrow" w:hAnsi="Arial Narrow"/>
              </w:rPr>
              <w:t>Mona Lisa</w:t>
            </w:r>
            <w:r w:rsidR="00BA57FE" w:rsidRPr="00BA57FE">
              <w:rPr>
                <w:rFonts w:ascii="Arial Narrow" w:hAnsi="Arial Narrow"/>
              </w:rPr>
              <w:t xml:space="preserve"> and The Last Supper. They contrast the</w:t>
            </w:r>
            <w:r w:rsidR="008255A8">
              <w:rPr>
                <w:rFonts w:ascii="Arial Narrow" w:hAnsi="Arial Narrow"/>
              </w:rPr>
              <w:t xml:space="preserve"> </w:t>
            </w:r>
            <w:r w:rsidR="00BA57FE" w:rsidRPr="00BA57FE">
              <w:rPr>
                <w:rFonts w:ascii="Arial Narrow" w:hAnsi="Arial Narrow"/>
              </w:rPr>
              <w:t>work of Leonardo with the paintings on the ceiling of the Sistine Chapel by Michelangelo.</w:t>
            </w:r>
          </w:p>
          <w:p w14:paraId="068939EB" w14:textId="52721554" w:rsidR="000F3FC7" w:rsidRDefault="008255A8" w:rsidP="008255A8">
            <w:pPr>
              <w:rPr>
                <w:rFonts w:ascii="Arial Narrow" w:hAnsi="Arial Narrow"/>
              </w:rPr>
            </w:pPr>
            <w:r>
              <w:rPr>
                <w:rFonts w:ascii="Arial Narrow" w:hAnsi="Arial Narrow"/>
              </w:rPr>
              <w:t>Later in the unit t</w:t>
            </w:r>
            <w:r w:rsidR="00BA57FE" w:rsidRPr="00BA57FE">
              <w:rPr>
                <w:rFonts w:ascii="Arial Narrow" w:hAnsi="Arial Narrow"/>
              </w:rPr>
              <w:t>hey explore the concept of realism in the renaissance, looking again at the</w:t>
            </w:r>
            <w:r>
              <w:rPr>
                <w:rFonts w:ascii="Arial Narrow" w:hAnsi="Arial Narrow"/>
              </w:rPr>
              <w:t xml:space="preserve"> </w:t>
            </w:r>
            <w:r w:rsidR="00BA57FE" w:rsidRPr="00BA57FE">
              <w:rPr>
                <w:rFonts w:ascii="Arial Narrow" w:hAnsi="Arial Narrow"/>
              </w:rPr>
              <w:t>Mona</w:t>
            </w:r>
            <w:r>
              <w:rPr>
                <w:rFonts w:ascii="Arial Narrow" w:hAnsi="Arial Narrow"/>
              </w:rPr>
              <w:t xml:space="preserve"> L</w:t>
            </w:r>
            <w:r w:rsidR="00BA57FE" w:rsidRPr="00BA57FE">
              <w:rPr>
                <w:rFonts w:ascii="Arial Narrow" w:hAnsi="Arial Narrow"/>
              </w:rPr>
              <w:t>isa and at the Arnolfini Portrait by Jan Van Eyck</w:t>
            </w:r>
            <w:r>
              <w:rPr>
                <w:rFonts w:ascii="Arial Narrow" w:hAnsi="Arial Narrow"/>
              </w:rPr>
              <w:t xml:space="preserve">. </w:t>
            </w:r>
            <w:r w:rsidR="00BA57FE" w:rsidRPr="00BA57FE">
              <w:rPr>
                <w:rFonts w:ascii="Arial Narrow" w:hAnsi="Arial Narrow"/>
              </w:rPr>
              <w:t>They</w:t>
            </w:r>
            <w:r>
              <w:rPr>
                <w:rFonts w:ascii="Arial Narrow" w:hAnsi="Arial Narrow"/>
              </w:rPr>
              <w:t xml:space="preserve"> </w:t>
            </w:r>
            <w:r w:rsidR="00BA57FE" w:rsidRPr="00BA57FE">
              <w:rPr>
                <w:rFonts w:ascii="Arial Narrow" w:hAnsi="Arial Narrow"/>
              </w:rPr>
              <w:t>finish the unit by linking realism to the discovery of linear perspective</w:t>
            </w:r>
            <w:r>
              <w:rPr>
                <w:rFonts w:ascii="Arial Narrow" w:hAnsi="Arial Narrow"/>
              </w:rPr>
              <w:t xml:space="preserve">. </w:t>
            </w:r>
            <w:r w:rsidR="00BA57FE" w:rsidRPr="00BA57FE">
              <w:rPr>
                <w:rFonts w:ascii="Arial Narrow" w:hAnsi="Arial Narrow"/>
              </w:rPr>
              <w:t>Children practise their drawing skills producing</w:t>
            </w:r>
            <w:r>
              <w:rPr>
                <w:rFonts w:ascii="Arial Narrow" w:hAnsi="Arial Narrow"/>
              </w:rPr>
              <w:t xml:space="preserve"> </w:t>
            </w:r>
            <w:r w:rsidR="00BA57FE" w:rsidRPr="00BA57FE">
              <w:rPr>
                <w:rFonts w:ascii="Arial Narrow" w:hAnsi="Arial Narrow"/>
              </w:rPr>
              <w:t xml:space="preserve">detailed </w:t>
            </w:r>
            <w:r>
              <w:rPr>
                <w:rFonts w:ascii="Arial Narrow" w:hAnsi="Arial Narrow"/>
              </w:rPr>
              <w:t>o</w:t>
            </w:r>
            <w:r w:rsidR="00BA57FE" w:rsidRPr="00BA57FE">
              <w:rPr>
                <w:rFonts w:ascii="Arial Narrow" w:hAnsi="Arial Narrow"/>
              </w:rPr>
              <w:t xml:space="preserve">bservational drawings of their own hands and landscapes </w:t>
            </w:r>
            <w:r w:rsidR="00073A5B">
              <w:rPr>
                <w:rFonts w:ascii="Arial Narrow" w:hAnsi="Arial Narrow"/>
              </w:rPr>
              <w:t>(</w:t>
            </w:r>
            <w:r w:rsidR="00BA57FE" w:rsidRPr="00BA57FE">
              <w:rPr>
                <w:rFonts w:ascii="Arial Narrow" w:hAnsi="Arial Narrow"/>
              </w:rPr>
              <w:t>using linear perspective</w:t>
            </w:r>
            <w:r w:rsidR="00073A5B">
              <w:rPr>
                <w:rFonts w:ascii="Arial Narrow" w:hAnsi="Arial Narrow"/>
              </w:rPr>
              <w:t>)</w:t>
            </w:r>
            <w:r w:rsidR="00BA57FE" w:rsidRPr="00BA57FE">
              <w:rPr>
                <w:rFonts w:ascii="Arial Narrow" w:hAnsi="Arial Narrow"/>
              </w:rPr>
              <w:t>.</w:t>
            </w:r>
            <w:r>
              <w:rPr>
                <w:rFonts w:ascii="Arial Narrow" w:hAnsi="Arial Narrow"/>
              </w:rPr>
              <w:t xml:space="preserve"> </w:t>
            </w:r>
          </w:p>
          <w:p w14:paraId="7DA92462" w14:textId="77777777" w:rsidR="00B34216" w:rsidRDefault="00B34216" w:rsidP="008255A8">
            <w:pPr>
              <w:rPr>
                <w:rFonts w:ascii="Arial Narrow" w:hAnsi="Arial Narrow"/>
              </w:rPr>
            </w:pPr>
          </w:p>
          <w:p w14:paraId="18989A08" w14:textId="053F7AA9" w:rsidR="00B34216" w:rsidRDefault="00B232DF" w:rsidP="00B232DF">
            <w:pPr>
              <w:rPr>
                <w:rFonts w:ascii="Arial Narrow" w:hAnsi="Arial Narrow"/>
              </w:rPr>
            </w:pPr>
            <w:r w:rsidRPr="00B232DF">
              <w:rPr>
                <w:rFonts w:ascii="Arial Narrow" w:hAnsi="Arial Narrow"/>
              </w:rPr>
              <w:t>In</w:t>
            </w:r>
            <w:r>
              <w:rPr>
                <w:rFonts w:ascii="Arial Narrow" w:hAnsi="Arial Narrow"/>
              </w:rPr>
              <w:t xml:space="preserve"> the second half term the children co</w:t>
            </w:r>
            <w:r w:rsidR="00700F91">
              <w:rPr>
                <w:rFonts w:ascii="Arial Narrow" w:hAnsi="Arial Narrow"/>
              </w:rPr>
              <w:t>ntinue to study aspects of the renaissance</w:t>
            </w:r>
            <w:r>
              <w:rPr>
                <w:rFonts w:ascii="Arial Narrow" w:hAnsi="Arial Narrow"/>
              </w:rPr>
              <w:t xml:space="preserve">, this time focusing on the architecture and the </w:t>
            </w:r>
            <w:r w:rsidRPr="00B232DF">
              <w:rPr>
                <w:rFonts w:ascii="Arial Narrow" w:hAnsi="Arial Narrow"/>
              </w:rPr>
              <w:t>architect Brunelleschi</w:t>
            </w:r>
            <w:r>
              <w:rPr>
                <w:rFonts w:ascii="Arial Narrow" w:hAnsi="Arial Narrow"/>
              </w:rPr>
              <w:t xml:space="preserve"> who </w:t>
            </w:r>
            <w:r w:rsidRPr="00B232DF">
              <w:rPr>
                <w:rFonts w:ascii="Arial Narrow" w:hAnsi="Arial Narrow"/>
              </w:rPr>
              <w:t>design</w:t>
            </w:r>
            <w:r>
              <w:rPr>
                <w:rFonts w:ascii="Arial Narrow" w:hAnsi="Arial Narrow"/>
              </w:rPr>
              <w:t>ed</w:t>
            </w:r>
            <w:r w:rsidRPr="00B232DF">
              <w:rPr>
                <w:rFonts w:ascii="Arial Narrow" w:hAnsi="Arial Narrow"/>
              </w:rPr>
              <w:t xml:space="preserve"> the dome of Florence cathedral. The children make</w:t>
            </w:r>
            <w:r>
              <w:rPr>
                <w:rFonts w:ascii="Arial Narrow" w:hAnsi="Arial Narrow"/>
              </w:rPr>
              <w:t xml:space="preserve"> </w:t>
            </w:r>
            <w:r w:rsidRPr="00B232DF">
              <w:rPr>
                <w:rFonts w:ascii="Arial Narrow" w:hAnsi="Arial Narrow"/>
              </w:rPr>
              <w:t>detailed drawings of this famous building. They then study works of renaissance sculpture</w:t>
            </w:r>
            <w:r>
              <w:rPr>
                <w:rFonts w:ascii="Arial Narrow" w:hAnsi="Arial Narrow"/>
              </w:rPr>
              <w:t xml:space="preserve"> </w:t>
            </w:r>
            <w:r w:rsidRPr="00B232DF">
              <w:rPr>
                <w:rFonts w:ascii="Arial Narrow" w:hAnsi="Arial Narrow"/>
              </w:rPr>
              <w:t>by Ghiberti and Donatello. Through these works they explore the concept of relief sculpture</w:t>
            </w:r>
            <w:r>
              <w:rPr>
                <w:rFonts w:ascii="Arial Narrow" w:hAnsi="Arial Narrow"/>
              </w:rPr>
              <w:t xml:space="preserve">. </w:t>
            </w:r>
            <w:r w:rsidRPr="00B232DF">
              <w:rPr>
                <w:rFonts w:ascii="Arial Narrow" w:hAnsi="Arial Narrow"/>
              </w:rPr>
              <w:t>The second half of the unit focusses on the work of Michelangelo. In the previous unit the</w:t>
            </w:r>
            <w:r w:rsidR="009F3926">
              <w:rPr>
                <w:rFonts w:ascii="Arial Narrow" w:hAnsi="Arial Narrow"/>
              </w:rPr>
              <w:t xml:space="preserve"> </w:t>
            </w:r>
            <w:r w:rsidRPr="00B232DF">
              <w:rPr>
                <w:rFonts w:ascii="Arial Narrow" w:hAnsi="Arial Narrow"/>
              </w:rPr>
              <w:t>children studied his painting, here they discover that primarily he considered himself to</w:t>
            </w:r>
            <w:r>
              <w:rPr>
                <w:rFonts w:ascii="Arial Narrow" w:hAnsi="Arial Narrow"/>
              </w:rPr>
              <w:t xml:space="preserve"> </w:t>
            </w:r>
            <w:r w:rsidRPr="00B232DF">
              <w:rPr>
                <w:rFonts w:ascii="Arial Narrow" w:hAnsi="Arial Narrow"/>
              </w:rPr>
              <w:t>be a sculptor and explore his famous carvings the Pietà and David. They learn that he also</w:t>
            </w:r>
            <w:r>
              <w:rPr>
                <w:rFonts w:ascii="Arial Narrow" w:hAnsi="Arial Narrow"/>
              </w:rPr>
              <w:t xml:space="preserve"> </w:t>
            </w:r>
            <w:r w:rsidRPr="00B232DF">
              <w:rPr>
                <w:rFonts w:ascii="Arial Narrow" w:hAnsi="Arial Narrow"/>
              </w:rPr>
              <w:t>worked as an architect and was partly responsible for the design for St Peter’s Basilica in</w:t>
            </w:r>
            <w:r>
              <w:rPr>
                <w:rFonts w:ascii="Arial Narrow" w:hAnsi="Arial Narrow"/>
              </w:rPr>
              <w:t xml:space="preserve"> </w:t>
            </w:r>
            <w:r w:rsidRPr="00B232DF">
              <w:rPr>
                <w:rFonts w:ascii="Arial Narrow" w:hAnsi="Arial Narrow"/>
              </w:rPr>
              <w:t>Rome</w:t>
            </w:r>
          </w:p>
          <w:p w14:paraId="4F7B528C" w14:textId="77777777" w:rsidR="00B34216" w:rsidRDefault="00B34216" w:rsidP="00B232DF">
            <w:pPr>
              <w:rPr>
                <w:rFonts w:ascii="Arial Narrow" w:hAnsi="Arial Narrow"/>
              </w:rPr>
            </w:pPr>
          </w:p>
          <w:p w14:paraId="28FCAB9B" w14:textId="6E084CE8" w:rsidR="00B34216" w:rsidRPr="0091683C" w:rsidRDefault="00B34216" w:rsidP="00B232DF">
            <w:pPr>
              <w:rPr>
                <w:rFonts w:ascii="Arial Narrow" w:hAnsi="Arial Narrow"/>
              </w:rPr>
            </w:pPr>
          </w:p>
        </w:tc>
      </w:tr>
      <w:tr w:rsidR="004F5750" w14:paraId="5BEB67DE" w14:textId="77777777" w:rsidTr="6569AFE4">
        <w:tc>
          <w:tcPr>
            <w:tcW w:w="10376" w:type="dxa"/>
            <w:tcBorders>
              <w:top w:val="single" w:sz="18" w:space="0" w:color="F4B083" w:themeColor="accent2" w:themeTint="99"/>
              <w:left w:val="thinThickSmallGap" w:sz="24" w:space="0" w:color="C45911" w:themeColor="accent2" w:themeShade="BF"/>
              <w:bottom w:val="single" w:sz="4" w:space="0" w:color="F4B083" w:themeColor="accent2" w:themeTint="99"/>
              <w:right w:val="thinThickSmallGap" w:sz="24" w:space="0" w:color="C45911" w:themeColor="accent2" w:themeShade="BF"/>
            </w:tcBorders>
            <w:shd w:val="clear" w:color="auto" w:fill="F7CAAC" w:themeFill="accent2" w:themeFillTint="66"/>
          </w:tcPr>
          <w:p w14:paraId="1BDBD79D" w14:textId="77777777" w:rsidR="004F5750" w:rsidRPr="00741574" w:rsidRDefault="004F5750" w:rsidP="00083528">
            <w:pPr>
              <w:rPr>
                <w:rFonts w:ascii="Arial Narrow" w:hAnsi="Arial Narrow"/>
                <w:color w:val="385623" w:themeColor="accent6" w:themeShade="80"/>
                <w:sz w:val="10"/>
              </w:rPr>
            </w:pPr>
          </w:p>
        </w:tc>
      </w:tr>
      <w:tr w:rsidR="00483C83" w14:paraId="78656BFE"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70FCA2F6" w14:textId="496BFB4E" w:rsidR="00483C83" w:rsidRDefault="0074038E" w:rsidP="00975596">
            <w:pPr>
              <w:rPr>
                <w:rFonts w:ascii="Arial Narrow" w:hAnsi="Arial Narrow"/>
                <w:b/>
                <w:color w:val="C45911" w:themeColor="accent2" w:themeShade="BF"/>
                <w:sz w:val="28"/>
              </w:rPr>
            </w:pPr>
            <w:r>
              <w:rPr>
                <w:rFonts w:ascii="Arial Narrow" w:hAnsi="Arial Narrow"/>
                <w:b/>
                <w:color w:val="C45911" w:themeColor="accent2" w:themeShade="BF"/>
                <w:sz w:val="28"/>
              </w:rPr>
              <w:lastRenderedPageBreak/>
              <w:t>Computing</w:t>
            </w:r>
          </w:p>
          <w:p w14:paraId="457FBC04" w14:textId="4E94B654" w:rsidR="00700F91" w:rsidRDefault="00185158" w:rsidP="00700F91">
            <w:pPr>
              <w:rPr>
                <w:rFonts w:ascii="Arial Narrow" w:hAnsi="Arial Narrow"/>
              </w:rPr>
            </w:pPr>
            <w:r>
              <w:rPr>
                <w:noProof/>
                <w:color w:val="0000FF"/>
                <w:lang w:eastAsia="en-GB"/>
              </w:rPr>
              <w:drawing>
                <wp:anchor distT="0" distB="0" distL="114300" distR="114300" simplePos="0" relativeHeight="251662336" behindDoc="0" locked="0" layoutInCell="1" allowOverlap="1" wp14:anchorId="2A8B0D1A" wp14:editId="5E148C08">
                  <wp:simplePos x="0" y="0"/>
                  <wp:positionH relativeFrom="margin">
                    <wp:posOffset>-26552</wp:posOffset>
                  </wp:positionH>
                  <wp:positionV relativeFrom="margin">
                    <wp:posOffset>277097</wp:posOffset>
                  </wp:positionV>
                  <wp:extent cx="1552575" cy="1016000"/>
                  <wp:effectExtent l="0" t="0" r="9525" b="0"/>
                  <wp:wrapSquare wrapText="bothSides"/>
                  <wp:docPr id="9" name="irc_mi" descr="Image result for comput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mputer">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575"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246">
              <w:rPr>
                <w:rFonts w:ascii="Arial Narrow" w:hAnsi="Arial Narrow"/>
              </w:rPr>
              <w:t xml:space="preserve">In the autumn term the children will focus on being safe online and consider how they use technology. </w:t>
            </w:r>
            <w:r w:rsidR="00700F91">
              <w:rPr>
                <w:rFonts w:ascii="Arial Narrow" w:hAnsi="Arial Narrow"/>
              </w:rPr>
              <w:t>They will be asking questions like w</w:t>
            </w:r>
            <w:r w:rsidR="006E5B41" w:rsidRPr="006E5B41">
              <w:rPr>
                <w:rFonts w:ascii="Arial Narrow" w:hAnsi="Arial Narrow"/>
              </w:rPr>
              <w:t>hat does media balance mean for me?</w:t>
            </w:r>
            <w:r w:rsidR="00700F91">
              <w:rPr>
                <w:rFonts w:ascii="Arial Narrow" w:hAnsi="Arial Narrow"/>
              </w:rPr>
              <w:t xml:space="preserve"> </w:t>
            </w:r>
            <w:r w:rsidR="006E5B41" w:rsidRPr="006E5B41">
              <w:rPr>
                <w:rFonts w:ascii="Arial Narrow" w:hAnsi="Arial Narrow"/>
              </w:rPr>
              <w:t xml:space="preserve">What is clickbait and how can </w:t>
            </w:r>
            <w:r w:rsidR="00700F91">
              <w:rPr>
                <w:rFonts w:ascii="Arial Narrow" w:hAnsi="Arial Narrow"/>
              </w:rPr>
              <w:t xml:space="preserve">I </w:t>
            </w:r>
            <w:r w:rsidR="006E5B41" w:rsidRPr="006E5B41">
              <w:rPr>
                <w:rFonts w:ascii="Arial Narrow" w:hAnsi="Arial Narrow"/>
              </w:rPr>
              <w:t>avoid it?</w:t>
            </w:r>
            <w:r w:rsidR="00700F91">
              <w:rPr>
                <w:rFonts w:ascii="Arial Narrow" w:hAnsi="Arial Narrow"/>
              </w:rPr>
              <w:t xml:space="preserve"> </w:t>
            </w:r>
            <w:r w:rsidR="006E5B41" w:rsidRPr="006E5B41">
              <w:rPr>
                <w:rFonts w:ascii="Arial Narrow" w:hAnsi="Arial Narrow"/>
              </w:rPr>
              <w:t>How do gender stereotype</w:t>
            </w:r>
            <w:r w:rsidR="00700F91">
              <w:rPr>
                <w:rFonts w:ascii="Arial Narrow" w:hAnsi="Arial Narrow"/>
              </w:rPr>
              <w:t xml:space="preserve">s shape our experiences online? </w:t>
            </w:r>
            <w:r w:rsidR="006E5B41" w:rsidRPr="006E5B41">
              <w:rPr>
                <w:rFonts w:ascii="Arial Narrow" w:hAnsi="Arial Narrow"/>
              </w:rPr>
              <w:t xml:space="preserve">How do </w:t>
            </w:r>
            <w:r w:rsidR="00700F91">
              <w:rPr>
                <w:rFonts w:ascii="Arial Narrow" w:hAnsi="Arial Narrow"/>
              </w:rPr>
              <w:t xml:space="preserve">I keep online friendships safe? </w:t>
            </w:r>
            <w:r w:rsidR="006E5B41" w:rsidRPr="006E5B41">
              <w:rPr>
                <w:rFonts w:ascii="Arial Narrow" w:hAnsi="Arial Narrow"/>
              </w:rPr>
              <w:t xml:space="preserve">What is cyberbullying and what can </w:t>
            </w:r>
            <w:r w:rsidR="00700F91">
              <w:rPr>
                <w:rFonts w:ascii="Arial Narrow" w:hAnsi="Arial Narrow"/>
              </w:rPr>
              <w:t xml:space="preserve">I </w:t>
            </w:r>
            <w:r w:rsidR="006E5B41" w:rsidRPr="006E5B41">
              <w:rPr>
                <w:rFonts w:ascii="Arial Narrow" w:hAnsi="Arial Narrow"/>
              </w:rPr>
              <w:t>do to</w:t>
            </w:r>
            <w:r w:rsidR="00700F91">
              <w:rPr>
                <w:rFonts w:ascii="Arial Narrow" w:hAnsi="Arial Narrow"/>
              </w:rPr>
              <w:t xml:space="preserve"> stop it?</w:t>
            </w:r>
          </w:p>
          <w:p w14:paraId="07AC8B68" w14:textId="77777777" w:rsidR="00637821" w:rsidRDefault="006E5B41" w:rsidP="00700F91">
            <w:pPr>
              <w:rPr>
                <w:rFonts w:ascii="Arial Narrow" w:hAnsi="Arial Narrow"/>
              </w:rPr>
            </w:pPr>
            <w:r w:rsidRPr="006E5B41">
              <w:rPr>
                <w:rFonts w:ascii="Arial Narrow" w:hAnsi="Arial Narrow"/>
              </w:rPr>
              <w:t>What are the important parts of an online news article?</w:t>
            </w:r>
            <w:r w:rsidR="00700F91">
              <w:rPr>
                <w:rFonts w:ascii="Arial Narrow" w:hAnsi="Arial Narrow"/>
              </w:rPr>
              <w:t xml:space="preserve"> They will consolidate all of their learning by creating </w:t>
            </w:r>
            <w:r w:rsidRPr="006E5B41">
              <w:rPr>
                <w:rFonts w:ascii="Arial Narrow" w:hAnsi="Arial Narrow"/>
              </w:rPr>
              <w:t>an e safety poster or quiz</w:t>
            </w:r>
            <w:r w:rsidR="00700F91">
              <w:rPr>
                <w:rFonts w:ascii="Arial Narrow" w:hAnsi="Arial Narrow"/>
              </w:rPr>
              <w:t xml:space="preserve">. </w:t>
            </w:r>
          </w:p>
          <w:p w14:paraId="2704A61D" w14:textId="14EDF3BE" w:rsidR="00A02014" w:rsidRPr="009F5296" w:rsidRDefault="00A02014" w:rsidP="00700F91">
            <w:pPr>
              <w:rPr>
                <w:rFonts w:ascii="Arial Narrow" w:hAnsi="Arial Narrow"/>
              </w:rPr>
            </w:pPr>
          </w:p>
        </w:tc>
      </w:tr>
      <w:tr w:rsidR="00022DBC" w14:paraId="4A1CB623"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F7CAAC" w:themeFill="accent2" w:themeFillTint="66"/>
          </w:tcPr>
          <w:p w14:paraId="65ECD7B9" w14:textId="77777777" w:rsidR="00022DBC" w:rsidRPr="00741574" w:rsidRDefault="00022DBC" w:rsidP="00083528">
            <w:pPr>
              <w:rPr>
                <w:rFonts w:ascii="Arial Narrow" w:hAnsi="Arial Narrow"/>
                <w:color w:val="385623" w:themeColor="accent6" w:themeShade="80"/>
                <w:sz w:val="10"/>
              </w:rPr>
            </w:pPr>
          </w:p>
        </w:tc>
      </w:tr>
      <w:tr w:rsidR="00483C83" w14:paraId="18CBD7BC"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4A844610" w14:textId="05F46473" w:rsidR="00483C83" w:rsidRDefault="0074038E" w:rsidP="004F5750">
            <w:pPr>
              <w:rPr>
                <w:rFonts w:ascii="Arial Narrow" w:hAnsi="Arial Narrow"/>
                <w:b/>
                <w:color w:val="C45911" w:themeColor="accent2" w:themeShade="BF"/>
                <w:sz w:val="28"/>
              </w:rPr>
            </w:pPr>
            <w:r>
              <w:rPr>
                <w:rFonts w:ascii="Arial Narrow" w:hAnsi="Arial Narrow"/>
                <w:b/>
                <w:color w:val="C45911" w:themeColor="accent2" w:themeShade="BF"/>
                <w:sz w:val="28"/>
              </w:rPr>
              <w:t>Design and Technology</w:t>
            </w:r>
          </w:p>
          <w:p w14:paraId="4F80BC7D" w14:textId="2C95BC04" w:rsidR="00A02014" w:rsidRPr="000A3A53" w:rsidRDefault="00F775FB" w:rsidP="00A02014">
            <w:pPr>
              <w:rPr>
                <w:rFonts w:ascii="Arial Narrow" w:hAnsi="Arial Narrow"/>
              </w:rPr>
            </w:pPr>
            <w:r>
              <w:rPr>
                <w:rFonts w:ascii="Arial Narrow" w:hAnsi="Arial Narrow"/>
              </w:rPr>
              <w:t xml:space="preserve">This term the children will be completing the ‘cook it’ part of our new DT curriculum. As part of this unit the children will be preparing scones and other delicious goodies to be shared with family members at our Harvest tea. Details about this will be sent out in a separate letter nearer the time. </w:t>
            </w:r>
            <w:r w:rsidR="00185158">
              <w:rPr>
                <w:rFonts w:ascii="Arial Narrow" w:hAnsi="Arial Narrow"/>
              </w:rPr>
              <w:t xml:space="preserve">    </w:t>
            </w:r>
          </w:p>
        </w:tc>
      </w:tr>
      <w:tr w:rsidR="00022DBC" w14:paraId="6D062002"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F7CAAC" w:themeFill="accent2" w:themeFillTint="66"/>
          </w:tcPr>
          <w:p w14:paraId="5F201658" w14:textId="77777777" w:rsidR="00022DBC" w:rsidRPr="00741574" w:rsidRDefault="00022DBC" w:rsidP="00083528">
            <w:pPr>
              <w:rPr>
                <w:rFonts w:ascii="Arial Narrow" w:hAnsi="Arial Narrow"/>
                <w:color w:val="385623" w:themeColor="accent6" w:themeShade="80"/>
                <w:sz w:val="10"/>
              </w:rPr>
            </w:pPr>
          </w:p>
        </w:tc>
      </w:tr>
      <w:tr w:rsidR="00483C83" w14:paraId="7A4E2C01"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01283E6A" w14:textId="77777777" w:rsidR="00483C83" w:rsidRDefault="00AC0354" w:rsidP="00AC0354">
            <w:pPr>
              <w:rPr>
                <w:rFonts w:ascii="Arial Narrow" w:hAnsi="Arial Narrow"/>
                <w:b/>
                <w:color w:val="C45911" w:themeColor="accent2" w:themeShade="BF"/>
                <w:sz w:val="28"/>
              </w:rPr>
            </w:pPr>
            <w:r>
              <w:rPr>
                <w:rFonts w:ascii="Arial Narrow" w:hAnsi="Arial Narrow"/>
                <w:b/>
                <w:color w:val="C45911" w:themeColor="accent2" w:themeShade="BF"/>
                <w:sz w:val="28"/>
              </w:rPr>
              <w:t xml:space="preserve">Geography </w:t>
            </w:r>
          </w:p>
          <w:p w14:paraId="1EE92672" w14:textId="03AD681A" w:rsidR="00A37178" w:rsidRPr="00AC0354" w:rsidRDefault="00A37178" w:rsidP="00A37178">
            <w:pPr>
              <w:rPr>
                <w:rFonts w:ascii="Arial Narrow" w:hAnsi="Arial Narrow"/>
              </w:rPr>
            </w:pPr>
            <w:r>
              <w:rPr>
                <w:rFonts w:ascii="Arial Narrow" w:hAnsi="Arial Narrow"/>
              </w:rPr>
              <w:t>In the Spatial Sense topic in the first half term the c</w:t>
            </w:r>
            <w:r w:rsidR="001F188C" w:rsidRPr="001F188C">
              <w:rPr>
                <w:rFonts w:ascii="Arial Narrow" w:hAnsi="Arial Narrow"/>
              </w:rPr>
              <w:t xml:space="preserve">hildren will </w:t>
            </w:r>
            <w:r>
              <w:rPr>
                <w:rFonts w:ascii="Arial Narrow" w:hAnsi="Arial Narrow"/>
              </w:rPr>
              <w:t>l</w:t>
            </w:r>
            <w:r w:rsidR="001F188C" w:rsidRPr="001F188C">
              <w:rPr>
                <w:rFonts w:ascii="Arial Narrow" w:hAnsi="Arial Narrow"/>
              </w:rPr>
              <w:t>ook at the lines that cartographers</w:t>
            </w:r>
            <w:r>
              <w:rPr>
                <w:rFonts w:ascii="Arial Narrow" w:hAnsi="Arial Narrow"/>
              </w:rPr>
              <w:t xml:space="preserve"> </w:t>
            </w:r>
            <w:r w:rsidR="001F188C" w:rsidRPr="001F188C">
              <w:rPr>
                <w:rFonts w:ascii="Arial Narrow" w:hAnsi="Arial Narrow"/>
              </w:rPr>
              <w:t>use to divide the world into sections in order to locate places accurately. They will study lines</w:t>
            </w:r>
            <w:r>
              <w:rPr>
                <w:rFonts w:ascii="Arial Narrow" w:hAnsi="Arial Narrow"/>
              </w:rPr>
              <w:t xml:space="preserve"> </w:t>
            </w:r>
            <w:r w:rsidR="001F188C" w:rsidRPr="001F188C">
              <w:rPr>
                <w:rFonts w:ascii="Arial Narrow" w:hAnsi="Arial Narrow"/>
              </w:rPr>
              <w:t>of longitude and latitude and the points at which they intersect; co-ordinates. Studying these</w:t>
            </w:r>
            <w:r>
              <w:rPr>
                <w:rFonts w:ascii="Arial Narrow" w:hAnsi="Arial Narrow"/>
              </w:rPr>
              <w:t xml:space="preserve"> </w:t>
            </w:r>
            <w:r w:rsidR="001F188C" w:rsidRPr="001F188C">
              <w:rPr>
                <w:rFonts w:ascii="Arial Narrow" w:hAnsi="Arial Narrow"/>
              </w:rPr>
              <w:t>lines will help children to understand that from our knowledge of the location of places, we</w:t>
            </w:r>
            <w:r>
              <w:rPr>
                <w:rFonts w:ascii="Arial Narrow" w:hAnsi="Arial Narrow"/>
              </w:rPr>
              <w:t xml:space="preserve"> </w:t>
            </w:r>
            <w:r w:rsidR="001F188C" w:rsidRPr="001F188C">
              <w:rPr>
                <w:rFonts w:ascii="Arial Narrow" w:hAnsi="Arial Narrow"/>
              </w:rPr>
              <w:t>can make educated guesses about the climate</w:t>
            </w:r>
            <w:r>
              <w:rPr>
                <w:rFonts w:ascii="Arial Narrow" w:hAnsi="Arial Narrow"/>
              </w:rPr>
              <w:t xml:space="preserve">. </w:t>
            </w:r>
            <w:r w:rsidR="001F188C" w:rsidRPr="001F188C">
              <w:rPr>
                <w:rFonts w:ascii="Arial Narrow" w:hAnsi="Arial Narrow"/>
              </w:rPr>
              <w:t>Children will look at the Arctic and Antarctic Circles and will learn</w:t>
            </w:r>
            <w:r>
              <w:rPr>
                <w:rFonts w:ascii="Arial Narrow" w:hAnsi="Arial Narrow"/>
              </w:rPr>
              <w:t xml:space="preserve"> </w:t>
            </w:r>
            <w:r w:rsidR="001F188C" w:rsidRPr="001F188C">
              <w:rPr>
                <w:rFonts w:ascii="Arial Narrow" w:hAnsi="Arial Narrow"/>
              </w:rPr>
              <w:t>more about the climate in these regions. They will look at diagrams to explain why there are</w:t>
            </w:r>
            <w:r>
              <w:rPr>
                <w:rFonts w:ascii="Arial Narrow" w:hAnsi="Arial Narrow"/>
              </w:rPr>
              <w:t xml:space="preserve"> </w:t>
            </w:r>
            <w:r w:rsidR="001F188C" w:rsidRPr="001F188C">
              <w:rPr>
                <w:rFonts w:ascii="Arial Narrow" w:hAnsi="Arial Narrow"/>
              </w:rPr>
              <w:t>points in the year where the sun does not set, and other points where the sun does not rise.</w:t>
            </w:r>
            <w:r>
              <w:rPr>
                <w:rFonts w:ascii="Arial Narrow" w:hAnsi="Arial Narrow"/>
              </w:rPr>
              <w:t xml:space="preserve"> </w:t>
            </w:r>
            <w:r w:rsidR="001F188C" w:rsidRPr="001F188C">
              <w:rPr>
                <w:rFonts w:ascii="Arial Narrow" w:hAnsi="Arial Narrow"/>
              </w:rPr>
              <w:t>Building on knowledge of longitude, children will look at time zones and how they differ</w:t>
            </w:r>
            <w:r>
              <w:rPr>
                <w:rFonts w:ascii="Arial Narrow" w:hAnsi="Arial Narrow"/>
              </w:rPr>
              <w:t xml:space="preserve"> </w:t>
            </w:r>
            <w:r w:rsidR="001F188C" w:rsidRPr="001F188C">
              <w:rPr>
                <w:rFonts w:ascii="Arial Narrow" w:hAnsi="Arial Narrow"/>
              </w:rPr>
              <w:t>around the world</w:t>
            </w:r>
            <w:r>
              <w:rPr>
                <w:rFonts w:ascii="Arial Narrow" w:hAnsi="Arial Narrow"/>
              </w:rPr>
              <w:t xml:space="preserve">. </w:t>
            </w:r>
            <w:r w:rsidR="001F188C" w:rsidRPr="001F188C">
              <w:rPr>
                <w:rFonts w:ascii="Arial Narrow" w:hAnsi="Arial Narrow"/>
              </w:rPr>
              <w:t>They will identify the Prime Meridian</w:t>
            </w:r>
            <w:r>
              <w:rPr>
                <w:rFonts w:ascii="Arial Narrow" w:hAnsi="Arial Narrow"/>
              </w:rPr>
              <w:t xml:space="preserve"> </w:t>
            </w:r>
            <w:r w:rsidR="001F188C" w:rsidRPr="001F188C">
              <w:rPr>
                <w:rFonts w:ascii="Arial Narrow" w:hAnsi="Arial Narrow"/>
              </w:rPr>
              <w:t>line and will learn it is a reference point for measuring time. Deepening knowledge of cartography and how maps are made, children will learn about map</w:t>
            </w:r>
            <w:r>
              <w:rPr>
                <w:rFonts w:ascii="Arial Narrow" w:hAnsi="Arial Narrow"/>
              </w:rPr>
              <w:t xml:space="preserve"> </w:t>
            </w:r>
            <w:r w:rsidR="001F188C" w:rsidRPr="001F188C">
              <w:rPr>
                <w:rFonts w:ascii="Arial Narrow" w:hAnsi="Arial Narrow"/>
              </w:rPr>
              <w:t>projection and how our round earth is represented on a flat piece of paper. They will</w:t>
            </w:r>
            <w:r>
              <w:rPr>
                <w:rFonts w:ascii="Arial Narrow" w:hAnsi="Arial Narrow"/>
              </w:rPr>
              <w:t xml:space="preserve"> </w:t>
            </w:r>
            <w:r w:rsidR="001F188C" w:rsidRPr="001F188C">
              <w:rPr>
                <w:rFonts w:ascii="Arial Narrow" w:hAnsi="Arial Narrow"/>
              </w:rPr>
              <w:t>understand that there are different approaches to map projection, each creating a slightly</w:t>
            </w:r>
            <w:r>
              <w:rPr>
                <w:rFonts w:ascii="Arial Narrow" w:hAnsi="Arial Narrow"/>
              </w:rPr>
              <w:t xml:space="preserve"> </w:t>
            </w:r>
            <w:r w:rsidR="001F188C" w:rsidRPr="001F188C">
              <w:rPr>
                <w:rFonts w:ascii="Arial Narrow" w:hAnsi="Arial Narrow"/>
              </w:rPr>
              <w:t xml:space="preserve">different end result. </w:t>
            </w:r>
          </w:p>
          <w:p w14:paraId="5A473F19" w14:textId="77777777" w:rsidR="00AC0354" w:rsidRDefault="00EC490C" w:rsidP="00EC490C">
            <w:pPr>
              <w:tabs>
                <w:tab w:val="left" w:pos="4320"/>
              </w:tabs>
              <w:rPr>
                <w:rFonts w:ascii="Arial Narrow" w:hAnsi="Arial Narrow"/>
              </w:rPr>
            </w:pPr>
            <w:r>
              <w:rPr>
                <w:rFonts w:ascii="Arial Narrow" w:hAnsi="Arial Narrow"/>
              </w:rPr>
              <w:t xml:space="preserve">                         </w:t>
            </w:r>
            <w:r>
              <w:rPr>
                <w:rFonts w:ascii="Arial Narrow" w:hAnsi="Arial Narrow"/>
                <w:noProof/>
                <w:lang w:eastAsia="en-GB"/>
              </w:rPr>
              <w:drawing>
                <wp:inline distT="0" distB="0" distL="0" distR="0" wp14:anchorId="4339187B" wp14:editId="5EFC2679">
                  <wp:extent cx="1898741" cy="2011193"/>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3048" cy="2026347"/>
                          </a:xfrm>
                          <a:prstGeom prst="rect">
                            <a:avLst/>
                          </a:prstGeom>
                          <a:noFill/>
                        </pic:spPr>
                      </pic:pic>
                    </a:graphicData>
                  </a:graphic>
                </wp:inline>
              </w:drawing>
            </w:r>
            <w:r>
              <w:rPr>
                <w:rFonts w:ascii="Arial Narrow" w:hAnsi="Arial Narrow"/>
              </w:rPr>
              <w:tab/>
              <w:t xml:space="preserve">                  </w:t>
            </w:r>
            <w:r>
              <w:rPr>
                <w:rFonts w:ascii="Arial Narrow" w:hAnsi="Arial Narrow"/>
                <w:noProof/>
                <w:lang w:eastAsia="en-GB"/>
              </w:rPr>
              <w:drawing>
                <wp:inline distT="0" distB="0" distL="0" distR="0" wp14:anchorId="128369CB" wp14:editId="429492FC">
                  <wp:extent cx="2179675" cy="211444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2744" cy="2127118"/>
                          </a:xfrm>
                          <a:prstGeom prst="rect">
                            <a:avLst/>
                          </a:prstGeom>
                          <a:noFill/>
                        </pic:spPr>
                      </pic:pic>
                    </a:graphicData>
                  </a:graphic>
                </wp:inline>
              </w:drawing>
            </w:r>
          </w:p>
          <w:p w14:paraId="649D1C29" w14:textId="421F00C3" w:rsidR="00CB7985" w:rsidRPr="00AC0354" w:rsidRDefault="00885F3D" w:rsidP="00885F3D">
            <w:pPr>
              <w:tabs>
                <w:tab w:val="left" w:pos="4320"/>
              </w:tabs>
              <w:rPr>
                <w:rFonts w:ascii="Arial Narrow" w:hAnsi="Arial Narrow"/>
              </w:rPr>
            </w:pPr>
            <w:r>
              <w:rPr>
                <w:rFonts w:ascii="Arial Narrow" w:hAnsi="Arial Narrow"/>
              </w:rPr>
              <w:t xml:space="preserve">In the second half term the children explore some of the geographical issues facing us in Great Britain, including </w:t>
            </w:r>
            <w:r w:rsidRPr="00885F3D">
              <w:rPr>
                <w:rFonts w:ascii="Arial Narrow" w:hAnsi="Arial Narrow"/>
              </w:rPr>
              <w:t>air pollution, flooding, waste and litter. They will use geographical data to look at regions of the UK affected by</w:t>
            </w:r>
            <w:r>
              <w:rPr>
                <w:rFonts w:ascii="Arial Narrow" w:hAnsi="Arial Narrow"/>
              </w:rPr>
              <w:t xml:space="preserve"> </w:t>
            </w:r>
            <w:r w:rsidRPr="00885F3D">
              <w:rPr>
                <w:rFonts w:ascii="Arial Narrow" w:hAnsi="Arial Narrow"/>
              </w:rPr>
              <w:t>these issues. Children will learn that government departments such as DEFRA (Department</w:t>
            </w:r>
            <w:r>
              <w:rPr>
                <w:rFonts w:ascii="Arial Narrow" w:hAnsi="Arial Narrow"/>
              </w:rPr>
              <w:t xml:space="preserve"> </w:t>
            </w:r>
            <w:r w:rsidRPr="00885F3D">
              <w:rPr>
                <w:rFonts w:ascii="Arial Narrow" w:hAnsi="Arial Narrow"/>
              </w:rPr>
              <w:t>for Food and Rural Affairs) use data on these issues to make policy decisions that can impact</w:t>
            </w:r>
            <w:r>
              <w:rPr>
                <w:rFonts w:ascii="Arial Narrow" w:hAnsi="Arial Narrow"/>
              </w:rPr>
              <w:t xml:space="preserve"> </w:t>
            </w:r>
            <w:r w:rsidRPr="00885F3D">
              <w:rPr>
                <w:rFonts w:ascii="Arial Narrow" w:hAnsi="Arial Narrow"/>
              </w:rPr>
              <w:t>upon people and the local environment.</w:t>
            </w:r>
            <w:r>
              <w:rPr>
                <w:rFonts w:ascii="Arial Narrow" w:hAnsi="Arial Narrow"/>
              </w:rPr>
              <w:t xml:space="preserve"> </w:t>
            </w:r>
            <w:r w:rsidRPr="00885F3D">
              <w:rPr>
                <w:rFonts w:ascii="Arial Narrow" w:hAnsi="Arial Narrow"/>
              </w:rPr>
              <w:t xml:space="preserve">To show their understanding, children can </w:t>
            </w:r>
            <w:r>
              <w:rPr>
                <w:rFonts w:ascii="Arial Narrow" w:hAnsi="Arial Narrow"/>
              </w:rPr>
              <w:t xml:space="preserve">investigate </w:t>
            </w:r>
            <w:r w:rsidRPr="00885F3D">
              <w:rPr>
                <w:rFonts w:ascii="Arial Narrow" w:hAnsi="Arial Narrow"/>
              </w:rPr>
              <w:t xml:space="preserve">how one of the issues studied impacts upon their local area, or </w:t>
            </w:r>
            <w:r>
              <w:rPr>
                <w:rFonts w:ascii="Arial Narrow" w:hAnsi="Arial Narrow"/>
              </w:rPr>
              <w:t xml:space="preserve">they </w:t>
            </w:r>
            <w:r w:rsidRPr="00885F3D">
              <w:rPr>
                <w:rFonts w:ascii="Arial Narrow" w:hAnsi="Arial Narrow"/>
              </w:rPr>
              <w:t>can complete a more general</w:t>
            </w:r>
            <w:r>
              <w:rPr>
                <w:rFonts w:ascii="Arial Narrow" w:hAnsi="Arial Narrow"/>
              </w:rPr>
              <w:t xml:space="preserve"> </w:t>
            </w:r>
            <w:r w:rsidRPr="00885F3D">
              <w:rPr>
                <w:rFonts w:ascii="Arial Narrow" w:hAnsi="Arial Narrow"/>
              </w:rPr>
              <w:t xml:space="preserve">task explaining the environmental challenges we face in Britain. </w:t>
            </w:r>
          </w:p>
        </w:tc>
      </w:tr>
      <w:tr w:rsidR="006E5B41" w14:paraId="5E3D4558"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292C2B61" w14:textId="77777777" w:rsidR="006E5B41" w:rsidRDefault="001147EE" w:rsidP="00AC0354">
            <w:pPr>
              <w:rPr>
                <w:rFonts w:ascii="Arial Narrow" w:hAnsi="Arial Narrow"/>
                <w:b/>
                <w:color w:val="C45911" w:themeColor="accent2" w:themeShade="BF"/>
                <w:sz w:val="28"/>
              </w:rPr>
            </w:pPr>
            <w:r>
              <w:rPr>
                <w:rFonts w:ascii="Arial Narrow" w:hAnsi="Arial Narrow"/>
                <w:b/>
                <w:color w:val="C45911" w:themeColor="accent2" w:themeShade="BF"/>
                <w:sz w:val="28"/>
              </w:rPr>
              <w:t>PSHE</w:t>
            </w:r>
          </w:p>
          <w:p w14:paraId="0D78D97C" w14:textId="3181280B" w:rsidR="001147EE" w:rsidRPr="001147EE" w:rsidRDefault="00003979" w:rsidP="001147EE">
            <w:pPr>
              <w:rPr>
                <w:rFonts w:ascii="Arial Narrow" w:hAnsi="Arial Narrow"/>
              </w:rPr>
            </w:pPr>
            <w:r>
              <w:rPr>
                <w:rFonts w:ascii="Arial Narrow" w:hAnsi="Arial Narrow"/>
              </w:rPr>
              <w:t>In the first half term we will be talking about rights, rules and responsibilities. The children will learn some of the b</w:t>
            </w:r>
            <w:r w:rsidR="001147EE" w:rsidRPr="001147EE">
              <w:rPr>
                <w:rFonts w:ascii="Arial Narrow" w:hAnsi="Arial Narrow"/>
              </w:rPr>
              <w:t>asic rights of children and adults</w:t>
            </w:r>
            <w:r>
              <w:rPr>
                <w:rFonts w:ascii="Arial Narrow" w:hAnsi="Arial Narrow"/>
              </w:rPr>
              <w:t xml:space="preserve"> and consider why</w:t>
            </w:r>
            <w:r w:rsidR="001147EE" w:rsidRPr="001147EE">
              <w:rPr>
                <w:rFonts w:ascii="Arial Narrow" w:hAnsi="Arial Narrow"/>
              </w:rPr>
              <w:t xml:space="preserve"> we have </w:t>
            </w:r>
            <w:r>
              <w:rPr>
                <w:rFonts w:ascii="Arial Narrow" w:hAnsi="Arial Narrow"/>
              </w:rPr>
              <w:t>rules and laws. They will learn h</w:t>
            </w:r>
            <w:r w:rsidR="001147EE" w:rsidRPr="001147EE">
              <w:rPr>
                <w:rFonts w:ascii="Arial Narrow" w:hAnsi="Arial Narrow"/>
              </w:rPr>
              <w:t xml:space="preserve">ow </w:t>
            </w:r>
            <w:r>
              <w:rPr>
                <w:rFonts w:ascii="Arial Narrow" w:hAnsi="Arial Narrow"/>
              </w:rPr>
              <w:t xml:space="preserve">a </w:t>
            </w:r>
            <w:r w:rsidR="001147EE" w:rsidRPr="001147EE">
              <w:rPr>
                <w:rFonts w:ascii="Arial Narrow" w:hAnsi="Arial Narrow"/>
              </w:rPr>
              <w:t>democracy work</w:t>
            </w:r>
            <w:r>
              <w:rPr>
                <w:rFonts w:ascii="Arial Narrow" w:hAnsi="Arial Narrow"/>
              </w:rPr>
              <w:t xml:space="preserve">s and about the role of </w:t>
            </w:r>
          </w:p>
          <w:p w14:paraId="5BB2A731" w14:textId="77777777" w:rsidR="00003979" w:rsidRDefault="001147EE" w:rsidP="001147EE">
            <w:pPr>
              <w:rPr>
                <w:rFonts w:ascii="Arial Narrow" w:hAnsi="Arial Narrow"/>
              </w:rPr>
            </w:pPr>
            <w:r w:rsidRPr="001147EE">
              <w:rPr>
                <w:rFonts w:ascii="Arial Narrow" w:hAnsi="Arial Narrow"/>
              </w:rPr>
              <w:t xml:space="preserve">MPs and </w:t>
            </w:r>
            <w:r w:rsidR="00003979">
              <w:rPr>
                <w:rFonts w:ascii="Arial Narrow" w:hAnsi="Arial Narrow"/>
              </w:rPr>
              <w:t xml:space="preserve">councillors. </w:t>
            </w:r>
          </w:p>
          <w:p w14:paraId="46B7D4AB" w14:textId="738DB134" w:rsidR="001147EE" w:rsidRDefault="00003979" w:rsidP="00003979">
            <w:pPr>
              <w:rPr>
                <w:rFonts w:ascii="Arial Narrow" w:hAnsi="Arial Narrow"/>
              </w:rPr>
            </w:pPr>
            <w:r>
              <w:rPr>
                <w:rFonts w:ascii="Arial Narrow" w:hAnsi="Arial Narrow"/>
              </w:rPr>
              <w:t xml:space="preserve">We will also spend time thinking about our emotions. Children will be asked to judge </w:t>
            </w:r>
            <w:r w:rsidR="001147EE" w:rsidRPr="001147EE">
              <w:rPr>
                <w:rFonts w:ascii="Arial Narrow" w:hAnsi="Arial Narrow"/>
              </w:rPr>
              <w:t xml:space="preserve">if </w:t>
            </w:r>
            <w:r>
              <w:rPr>
                <w:rFonts w:ascii="Arial Narrow" w:hAnsi="Arial Narrow"/>
              </w:rPr>
              <w:t xml:space="preserve">their </w:t>
            </w:r>
            <w:r w:rsidR="001147EE" w:rsidRPr="001147EE">
              <w:rPr>
                <w:rFonts w:ascii="Arial Narrow" w:hAnsi="Arial Narrow"/>
              </w:rPr>
              <w:t>feelings are appropriate and proportionate</w:t>
            </w:r>
            <w:r>
              <w:rPr>
                <w:rFonts w:ascii="Arial Narrow" w:hAnsi="Arial Narrow"/>
              </w:rPr>
              <w:t xml:space="preserve"> in different situations. </w:t>
            </w:r>
            <w:r w:rsidR="001147EE" w:rsidRPr="001147EE">
              <w:rPr>
                <w:rFonts w:ascii="Arial Narrow" w:hAnsi="Arial Narrow"/>
              </w:rPr>
              <w:tab/>
            </w:r>
            <w:r w:rsidR="00B809DF">
              <w:rPr>
                <w:rFonts w:ascii="Arial Narrow" w:hAnsi="Arial Narrow"/>
              </w:rPr>
              <w:t xml:space="preserve">We will also </w:t>
            </w:r>
            <w:r w:rsidR="00B22F95">
              <w:rPr>
                <w:rFonts w:ascii="Arial Narrow" w:hAnsi="Arial Narrow"/>
              </w:rPr>
              <w:t xml:space="preserve">discuss </w:t>
            </w:r>
            <w:r w:rsidR="00B809DF">
              <w:rPr>
                <w:rFonts w:ascii="Arial Narrow" w:hAnsi="Arial Narrow"/>
              </w:rPr>
              <w:t xml:space="preserve">how we might identify </w:t>
            </w:r>
            <w:r w:rsidR="00B22F95">
              <w:rPr>
                <w:rFonts w:ascii="Arial Narrow" w:hAnsi="Arial Narrow"/>
              </w:rPr>
              <w:t xml:space="preserve">or </w:t>
            </w:r>
            <w:r w:rsidR="001147EE" w:rsidRPr="001147EE">
              <w:rPr>
                <w:rFonts w:ascii="Arial Narrow" w:hAnsi="Arial Narrow"/>
              </w:rPr>
              <w:t xml:space="preserve">recognize how </w:t>
            </w:r>
            <w:r w:rsidR="00B809DF">
              <w:rPr>
                <w:rFonts w:ascii="Arial Narrow" w:hAnsi="Arial Narrow"/>
              </w:rPr>
              <w:t xml:space="preserve">someone else </w:t>
            </w:r>
            <w:r w:rsidR="001147EE" w:rsidRPr="001147EE">
              <w:rPr>
                <w:rFonts w:ascii="Arial Narrow" w:hAnsi="Arial Narrow"/>
              </w:rPr>
              <w:t>feel</w:t>
            </w:r>
            <w:r w:rsidR="00B809DF">
              <w:rPr>
                <w:rFonts w:ascii="Arial Narrow" w:hAnsi="Arial Narrow"/>
              </w:rPr>
              <w:t>s based on a variety of indicators</w:t>
            </w:r>
            <w:r w:rsidR="00B22F95">
              <w:rPr>
                <w:rFonts w:ascii="Arial Narrow" w:hAnsi="Arial Narrow"/>
              </w:rPr>
              <w:t xml:space="preserve"> such as facial expression, body language and voice tone, and consider how to </w:t>
            </w:r>
            <w:r w:rsidR="001147EE" w:rsidRPr="001147EE">
              <w:rPr>
                <w:rFonts w:ascii="Arial Narrow" w:hAnsi="Arial Narrow"/>
              </w:rPr>
              <w:t>respond</w:t>
            </w:r>
            <w:r w:rsidR="00B22F95">
              <w:rPr>
                <w:rFonts w:ascii="Arial Narrow" w:hAnsi="Arial Narrow"/>
              </w:rPr>
              <w:t xml:space="preserve">. We will discuss what </w:t>
            </w:r>
            <w:r w:rsidR="001147EE" w:rsidRPr="001147EE">
              <w:rPr>
                <w:rFonts w:ascii="Arial Narrow" w:hAnsi="Arial Narrow"/>
              </w:rPr>
              <w:t>loneliness</w:t>
            </w:r>
            <w:r w:rsidR="00B22F95">
              <w:rPr>
                <w:rFonts w:ascii="Arial Narrow" w:hAnsi="Arial Narrow"/>
              </w:rPr>
              <w:t xml:space="preserve"> is and how feelings </w:t>
            </w:r>
            <w:r w:rsidR="001147EE" w:rsidRPr="001147EE">
              <w:rPr>
                <w:rFonts w:ascii="Arial Narrow" w:hAnsi="Arial Narrow"/>
              </w:rPr>
              <w:t>isolation</w:t>
            </w:r>
            <w:r w:rsidR="00B22F95">
              <w:rPr>
                <w:rFonts w:ascii="Arial Narrow" w:hAnsi="Arial Narrow"/>
              </w:rPr>
              <w:t xml:space="preserve"> might be managed</w:t>
            </w:r>
            <w:r w:rsidR="001147EE" w:rsidRPr="001147EE">
              <w:rPr>
                <w:rFonts w:ascii="Arial Narrow" w:hAnsi="Arial Narrow"/>
              </w:rPr>
              <w:t xml:space="preserve">. </w:t>
            </w:r>
            <w:r w:rsidR="00B22F95">
              <w:rPr>
                <w:rFonts w:ascii="Arial Narrow" w:hAnsi="Arial Narrow"/>
              </w:rPr>
              <w:t xml:space="preserve">We will also introduce the children to </w:t>
            </w:r>
            <w:r w:rsidR="001147EE" w:rsidRPr="001147EE">
              <w:rPr>
                <w:rFonts w:ascii="Arial Narrow" w:hAnsi="Arial Narrow"/>
              </w:rPr>
              <w:t>mental ill health</w:t>
            </w:r>
            <w:r w:rsidR="00B22F95">
              <w:rPr>
                <w:rFonts w:ascii="Arial Narrow" w:hAnsi="Arial Narrow"/>
              </w:rPr>
              <w:t xml:space="preserve"> and some s</w:t>
            </w:r>
            <w:r w:rsidR="001147EE" w:rsidRPr="001147EE">
              <w:rPr>
                <w:rFonts w:ascii="Arial Narrow" w:hAnsi="Arial Narrow"/>
              </w:rPr>
              <w:t>elf-care techniques</w:t>
            </w:r>
            <w:r w:rsidR="00B22F95">
              <w:rPr>
                <w:rFonts w:ascii="Arial Narrow" w:hAnsi="Arial Narrow"/>
              </w:rPr>
              <w:t xml:space="preserve"> which they can use to help themselves</w:t>
            </w:r>
            <w:r w:rsidR="001147EE" w:rsidRPr="001147EE">
              <w:rPr>
                <w:rFonts w:ascii="Arial Narrow" w:hAnsi="Arial Narrow"/>
              </w:rPr>
              <w:t>.</w:t>
            </w:r>
          </w:p>
          <w:p w14:paraId="4BDFA802" w14:textId="53081F86" w:rsidR="00B22F95" w:rsidRPr="000A3A53" w:rsidRDefault="00B22F95" w:rsidP="00B22F95">
            <w:pPr>
              <w:rPr>
                <w:rFonts w:ascii="Arial Narrow" w:hAnsi="Arial Narrow"/>
              </w:rPr>
            </w:pPr>
            <w:r>
              <w:rPr>
                <w:rFonts w:ascii="Arial Narrow" w:hAnsi="Arial Narrow"/>
              </w:rPr>
              <w:t xml:space="preserve">Anti-bullying week will be in the second half term so the children will be considering responses to questions like: </w:t>
            </w:r>
            <w:r w:rsidR="00B809DF" w:rsidRPr="00B809DF">
              <w:rPr>
                <w:rFonts w:ascii="Arial Narrow" w:hAnsi="Arial Narrow"/>
              </w:rPr>
              <w:t>How does prejudice sometimes lead people to bully others?</w:t>
            </w:r>
            <w:r>
              <w:rPr>
                <w:rFonts w:ascii="Arial Narrow" w:hAnsi="Arial Narrow"/>
              </w:rPr>
              <w:t xml:space="preserve"> </w:t>
            </w:r>
            <w:r w:rsidR="00B809DF" w:rsidRPr="00B809DF">
              <w:rPr>
                <w:rFonts w:ascii="Arial Narrow" w:hAnsi="Arial Narrow"/>
              </w:rPr>
              <w:t xml:space="preserve">Can I respond to bullying assertively? </w:t>
            </w:r>
            <w:r>
              <w:rPr>
                <w:rFonts w:ascii="Arial Narrow" w:hAnsi="Arial Narrow"/>
              </w:rPr>
              <w:t>(</w:t>
            </w:r>
            <w:r w:rsidR="00B809DF" w:rsidRPr="00B809DF">
              <w:rPr>
                <w:rFonts w:ascii="Arial Narrow" w:hAnsi="Arial Narrow"/>
              </w:rPr>
              <w:t>Both on and offline</w:t>
            </w:r>
            <w:r>
              <w:rPr>
                <w:rFonts w:ascii="Arial Narrow" w:hAnsi="Arial Narrow"/>
              </w:rPr>
              <w:t xml:space="preserve">) </w:t>
            </w:r>
            <w:r w:rsidR="00B809DF" w:rsidRPr="00B809DF">
              <w:rPr>
                <w:rFonts w:ascii="Arial Narrow" w:hAnsi="Arial Narrow"/>
              </w:rPr>
              <w:t xml:space="preserve">How might bullying affect someone’s mental </w:t>
            </w:r>
            <w:proofErr w:type="spellStart"/>
            <w:r w:rsidR="00B809DF" w:rsidRPr="00B809DF">
              <w:rPr>
                <w:rFonts w:ascii="Arial Narrow" w:hAnsi="Arial Narrow"/>
              </w:rPr>
              <w:t>well being</w:t>
            </w:r>
            <w:proofErr w:type="spellEnd"/>
            <w:r w:rsidR="00B809DF" w:rsidRPr="00B809DF">
              <w:rPr>
                <w:rFonts w:ascii="Arial Narrow" w:hAnsi="Arial Narrow"/>
              </w:rPr>
              <w:t xml:space="preserve"> and </w:t>
            </w:r>
            <w:r w:rsidRPr="00B809DF">
              <w:rPr>
                <w:rFonts w:ascii="Arial Narrow" w:hAnsi="Arial Narrow"/>
              </w:rPr>
              <w:t>behaviour</w:t>
            </w:r>
            <w:r>
              <w:rPr>
                <w:rFonts w:ascii="Arial Narrow" w:hAnsi="Arial Narrow"/>
              </w:rPr>
              <w:t xml:space="preserve">? </w:t>
            </w:r>
            <w:r w:rsidR="00B809DF" w:rsidRPr="00B809DF">
              <w:rPr>
                <w:rFonts w:ascii="Arial Narrow" w:hAnsi="Arial Narrow"/>
              </w:rPr>
              <w:t>How and why might peers become colluders or supporters in bullying s</w:t>
            </w:r>
            <w:r>
              <w:rPr>
                <w:rFonts w:ascii="Arial Narrow" w:hAnsi="Arial Narrow"/>
              </w:rPr>
              <w:t xml:space="preserve">ituations?  </w:t>
            </w:r>
            <w:r w:rsidR="00B809DF" w:rsidRPr="00B809DF">
              <w:rPr>
                <w:rFonts w:ascii="Arial Narrow" w:hAnsi="Arial Narrow"/>
              </w:rPr>
              <w:t xml:space="preserve">What are my responsibilities for my own and others’ </w:t>
            </w:r>
            <w:r>
              <w:rPr>
                <w:rFonts w:ascii="Arial Narrow" w:hAnsi="Arial Narrow"/>
              </w:rPr>
              <w:t xml:space="preserve">mental and physical wellbeing? </w:t>
            </w:r>
            <w:r w:rsidR="00B809DF" w:rsidRPr="00B809DF">
              <w:rPr>
                <w:rFonts w:ascii="Arial Narrow" w:hAnsi="Arial Narrow"/>
              </w:rPr>
              <w:t>What are some ways of reporting concerns and w</w:t>
            </w:r>
            <w:r>
              <w:rPr>
                <w:rFonts w:ascii="Arial Narrow" w:hAnsi="Arial Narrow"/>
              </w:rPr>
              <w:t xml:space="preserve">hy is it important to persist?  </w:t>
            </w:r>
            <w:r w:rsidR="00B809DF" w:rsidRPr="00B809DF">
              <w:rPr>
                <w:rFonts w:ascii="Arial Narrow" w:hAnsi="Arial Narrow"/>
              </w:rPr>
              <w:t>Can I identify, flag and report inappropriate content?</w:t>
            </w:r>
          </w:p>
        </w:tc>
      </w:tr>
      <w:tr w:rsidR="00022DBC" w14:paraId="73B1EEB2"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F7CAAC" w:themeFill="accent2" w:themeFillTint="66"/>
          </w:tcPr>
          <w:p w14:paraId="23FB1DC6" w14:textId="77777777" w:rsidR="00022DBC" w:rsidRPr="00741574" w:rsidRDefault="00022DBC" w:rsidP="00083528">
            <w:pPr>
              <w:rPr>
                <w:rFonts w:ascii="Arial Narrow" w:hAnsi="Arial Narrow"/>
                <w:color w:val="385623" w:themeColor="accent6" w:themeShade="80"/>
                <w:sz w:val="10"/>
              </w:rPr>
            </w:pPr>
          </w:p>
        </w:tc>
      </w:tr>
      <w:tr w:rsidR="00483C83" w14:paraId="21CB8D7F"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16F77776" w14:textId="0614ED6A" w:rsidR="00483C83" w:rsidRDefault="00893780" w:rsidP="00083528">
            <w:pPr>
              <w:rPr>
                <w:rFonts w:ascii="Arial Narrow" w:hAnsi="Arial Narrow"/>
                <w:b/>
                <w:color w:val="C45911" w:themeColor="accent2" w:themeShade="BF"/>
                <w:sz w:val="28"/>
              </w:rPr>
            </w:pPr>
            <w:r>
              <w:rPr>
                <w:rFonts w:ascii="Arial Narrow" w:hAnsi="Arial Narrow"/>
                <w:b/>
                <w:color w:val="C45911" w:themeColor="accent2" w:themeShade="BF"/>
                <w:sz w:val="28"/>
              </w:rPr>
              <w:lastRenderedPageBreak/>
              <w:t>History</w:t>
            </w:r>
          </w:p>
          <w:p w14:paraId="083A9E27" w14:textId="7F86EEB8" w:rsidR="00BE53BA" w:rsidRDefault="00237522" w:rsidP="00532DDF">
            <w:pPr>
              <w:rPr>
                <w:rFonts w:ascii="Arial Narrow" w:hAnsi="Arial Narrow"/>
              </w:rPr>
            </w:pPr>
            <w:r w:rsidRPr="00237522">
              <w:rPr>
                <w:rFonts w:ascii="Arial Narrow" w:hAnsi="Arial Narrow"/>
                <w:noProof/>
                <w:lang w:eastAsia="en-GB"/>
              </w:rPr>
              <mc:AlternateContent>
                <mc:Choice Requires="wps">
                  <w:drawing>
                    <wp:anchor distT="45720" distB="45720" distL="114300" distR="114300" simplePos="0" relativeHeight="251676672" behindDoc="0" locked="0" layoutInCell="1" allowOverlap="1" wp14:anchorId="399D8750" wp14:editId="28953186">
                      <wp:simplePos x="0" y="0"/>
                      <wp:positionH relativeFrom="column">
                        <wp:posOffset>-40005</wp:posOffset>
                      </wp:positionH>
                      <wp:positionV relativeFrom="paragraph">
                        <wp:posOffset>78740</wp:posOffset>
                      </wp:positionV>
                      <wp:extent cx="2455545" cy="2094230"/>
                      <wp:effectExtent l="0" t="0" r="20955" b="203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2094230"/>
                              </a:xfrm>
                              <a:prstGeom prst="rect">
                                <a:avLst/>
                              </a:prstGeom>
                              <a:solidFill>
                                <a:srgbClr val="FFFFFF"/>
                              </a:solidFill>
                              <a:ln w="9525">
                                <a:solidFill>
                                  <a:schemeClr val="bg1"/>
                                </a:solidFill>
                                <a:miter lim="800000"/>
                                <a:headEnd/>
                                <a:tailEnd/>
                              </a:ln>
                            </wps:spPr>
                            <wps:txbx>
                              <w:txbxContent>
                                <w:p w14:paraId="642F4261" w14:textId="780BE4B2" w:rsidR="00787310" w:rsidRDefault="00787310">
                                  <w:r>
                                    <w:rPr>
                                      <w:noProof/>
                                      <w:lang w:eastAsia="en-GB"/>
                                    </w:rPr>
                                    <w:drawing>
                                      <wp:inline distT="0" distB="0" distL="0" distR="0" wp14:anchorId="3559B9EC" wp14:editId="551D653A">
                                        <wp:extent cx="2443480" cy="1822684"/>
                                        <wp:effectExtent l="0" t="0" r="0" b="6350"/>
                                        <wp:docPr id="11" name="Picture 11" descr="World War I: Summary, Causes &amp;amp; Facts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ld War I: Summary, Causes &amp;amp; Facts - HISTO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3480" cy="18226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D8750" id="_x0000_s1028" type="#_x0000_t202" style="position:absolute;margin-left:-3.15pt;margin-top:6.2pt;width:193.35pt;height:164.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" strokecolor="white [3212]">
                      <v:textbox>
                        <w:txbxContent>
                          <w:p w14:paraId="642F4261" w14:textId="780BE4B2" w:rsidR="00787310" w:rsidRDefault="00787310">
                            <w:r>
                              <w:rPr>
                                <w:noProof/>
                                <w:lang w:eastAsia="en-GB"/>
                              </w:rPr>
                              <w:drawing>
                                <wp:inline distT="0" distB="0" distL="0" distR="0" wp14:anchorId="3559B9EC" wp14:editId="551D653A">
                                  <wp:extent cx="2443480" cy="1822684"/>
                                  <wp:effectExtent l="0" t="0" r="0" b="6350"/>
                                  <wp:docPr id="11" name="Picture 11" descr="World War I: Summary, Causes &amp;amp; Facts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ld War I: Summary, Causes &amp;amp; Facts - HISTO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3480" cy="1822684"/>
                                          </a:xfrm>
                                          <a:prstGeom prst="rect">
                                            <a:avLst/>
                                          </a:prstGeom>
                                          <a:noFill/>
                                          <a:ln>
                                            <a:noFill/>
                                          </a:ln>
                                        </pic:spPr>
                                      </pic:pic>
                                    </a:graphicData>
                                  </a:graphic>
                                </wp:inline>
                              </w:drawing>
                            </w:r>
                          </w:p>
                        </w:txbxContent>
                      </v:textbox>
                      <w10:wrap type="square"/>
                    </v:shape>
                  </w:pict>
                </mc:Fallback>
              </mc:AlternateContent>
            </w:r>
            <w:r w:rsidR="008A2EA9">
              <w:rPr>
                <w:rFonts w:ascii="Arial Narrow" w:hAnsi="Arial Narrow"/>
              </w:rPr>
              <w:t xml:space="preserve">In the first half term the </w:t>
            </w:r>
            <w:r w:rsidR="00532DDF">
              <w:rPr>
                <w:rFonts w:ascii="Arial Narrow" w:hAnsi="Arial Narrow"/>
              </w:rPr>
              <w:t xml:space="preserve">World War 1 </w:t>
            </w:r>
            <w:r w:rsidR="008A0602" w:rsidRPr="00532DDF">
              <w:rPr>
                <w:rFonts w:ascii="Arial Narrow" w:hAnsi="Arial Narrow"/>
              </w:rPr>
              <w:t>unit focuses on developing two concepts: Empire and War. The children will begin this unit looking at the causes that led to the war. They will be able to use their existing knowledge of the British Empire to understand how the desire to create vast empires, and the growing conflict, distrust and dislike among European powers meant that the assassination of one person</w:t>
            </w:r>
            <w:r w:rsidR="00073A5B">
              <w:rPr>
                <w:rFonts w:ascii="Arial Narrow" w:hAnsi="Arial Narrow"/>
              </w:rPr>
              <w:t xml:space="preserve"> </w:t>
            </w:r>
            <w:r w:rsidR="008A0602" w:rsidRPr="00532DDF">
              <w:rPr>
                <w:rFonts w:ascii="Arial Narrow" w:hAnsi="Arial Narrow"/>
              </w:rPr>
              <w:t>- Archduke Franz Ferdinand- was enough to spark a world war that took the lives of millions of people. The children will be able to apply their knowledge of previous wars to look at the similarities and differences between wars fought in the past and World War I. Children will have access to oral history to learn about life on the Western Front. This includes accounts from British soldiers as well as an Indian solider, recruited from the empire to fight for Britain. In contrast, the children will learn about the lives of those on the Home Front and the important role that women, and even children, played in supporting the war effort.</w:t>
            </w:r>
          </w:p>
          <w:p w14:paraId="37636A81" w14:textId="77777777" w:rsidR="00237522" w:rsidRDefault="00237522" w:rsidP="00532DDF">
            <w:pPr>
              <w:rPr>
                <w:rFonts w:ascii="Arial Narrow" w:hAnsi="Arial Narrow"/>
              </w:rPr>
            </w:pPr>
          </w:p>
          <w:p w14:paraId="0C1F2498" w14:textId="4DFA51E7" w:rsidR="008A2EA9" w:rsidRPr="00782D81" w:rsidRDefault="00A41D26" w:rsidP="00073A5B">
            <w:pPr>
              <w:rPr>
                <w:rFonts w:ascii="Arial Narrow" w:hAnsi="Arial Narrow"/>
                <w:color w:val="C45911" w:themeColor="accent2" w:themeShade="BF"/>
              </w:rPr>
            </w:pPr>
            <w:r w:rsidRPr="00A41D26">
              <w:rPr>
                <w:rFonts w:ascii="Arial Narrow" w:hAnsi="Arial Narrow"/>
                <w:noProof/>
                <w:lang w:eastAsia="en-GB"/>
              </w:rPr>
              <mc:AlternateContent>
                <mc:Choice Requires="wps">
                  <w:drawing>
                    <wp:anchor distT="45720" distB="45720" distL="114300" distR="114300" simplePos="0" relativeHeight="251678720" behindDoc="0" locked="0" layoutInCell="1" allowOverlap="1" wp14:anchorId="0CBECA82" wp14:editId="60D09DE6">
                      <wp:simplePos x="0" y="0"/>
                      <wp:positionH relativeFrom="column">
                        <wp:posOffset>4570095</wp:posOffset>
                      </wp:positionH>
                      <wp:positionV relativeFrom="paragraph">
                        <wp:posOffset>120015</wp:posOffset>
                      </wp:positionV>
                      <wp:extent cx="1828165" cy="2105025"/>
                      <wp:effectExtent l="0" t="0" r="1968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2105025"/>
                              </a:xfrm>
                              <a:prstGeom prst="rect">
                                <a:avLst/>
                              </a:prstGeom>
                              <a:solidFill>
                                <a:srgbClr val="FFFFFF"/>
                              </a:solidFill>
                              <a:ln w="9525">
                                <a:solidFill>
                                  <a:schemeClr val="bg1"/>
                                </a:solidFill>
                                <a:miter lim="800000"/>
                                <a:headEnd/>
                                <a:tailEnd/>
                              </a:ln>
                            </wps:spPr>
                            <wps:txbx>
                              <w:txbxContent>
                                <w:p w14:paraId="7E99BA9E" w14:textId="2E5A4B36" w:rsidR="00787310" w:rsidRDefault="00787310">
                                  <w:r>
                                    <w:rPr>
                                      <w:noProof/>
                                      <w:lang w:eastAsia="en-GB"/>
                                    </w:rPr>
                                    <w:drawing>
                                      <wp:inline distT="0" distB="0" distL="0" distR="0" wp14:anchorId="43841882" wp14:editId="13615ABF">
                                        <wp:extent cx="1414130" cy="1945233"/>
                                        <wp:effectExtent l="0" t="0" r="0" b="0"/>
                                        <wp:docPr id="18" name="Picture 18" descr="Suffragett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ffragette - Wikip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495" cy="19814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ECA82" id="_x0000_s1029" type="#_x0000_t202" style="position:absolute;margin-left:359.85pt;margin-top:9.45pt;width:143.95pt;height:165.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" strokecolor="white [3212]">
                      <v:textbox>
                        <w:txbxContent>
                          <w:p w14:paraId="7E99BA9E" w14:textId="2E5A4B36" w:rsidR="00787310" w:rsidRDefault="00787310">
                            <w:r>
                              <w:rPr>
                                <w:noProof/>
                                <w:lang w:eastAsia="en-GB"/>
                              </w:rPr>
                              <w:drawing>
                                <wp:inline distT="0" distB="0" distL="0" distR="0" wp14:anchorId="43841882" wp14:editId="13615ABF">
                                  <wp:extent cx="1414130" cy="1945233"/>
                                  <wp:effectExtent l="0" t="0" r="0" b="0"/>
                                  <wp:docPr id="18" name="Picture 18" descr="Suffragett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ffragette - Wikip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495" cy="1981499"/>
                                          </a:xfrm>
                                          <a:prstGeom prst="rect">
                                            <a:avLst/>
                                          </a:prstGeom>
                                          <a:noFill/>
                                          <a:ln>
                                            <a:noFill/>
                                          </a:ln>
                                        </pic:spPr>
                                      </pic:pic>
                                    </a:graphicData>
                                  </a:graphic>
                                </wp:inline>
                              </w:drawing>
                            </w:r>
                          </w:p>
                        </w:txbxContent>
                      </v:textbox>
                      <w10:wrap type="square"/>
                    </v:shape>
                  </w:pict>
                </mc:Fallback>
              </mc:AlternateContent>
            </w:r>
            <w:r w:rsidR="008A2EA9">
              <w:rPr>
                <w:rFonts w:ascii="Arial Narrow" w:hAnsi="Arial Narrow"/>
              </w:rPr>
              <w:t xml:space="preserve">After half term the </w:t>
            </w:r>
            <w:r w:rsidR="008A2EA9" w:rsidRPr="008A2EA9">
              <w:rPr>
                <w:rFonts w:ascii="Arial Narrow" w:hAnsi="Arial Narrow"/>
              </w:rPr>
              <w:t xml:space="preserve">unit focuses on the </w:t>
            </w:r>
            <w:r w:rsidR="008A2EA9">
              <w:rPr>
                <w:rFonts w:ascii="Arial Narrow" w:hAnsi="Arial Narrow"/>
              </w:rPr>
              <w:t>c</w:t>
            </w:r>
            <w:r w:rsidR="008A2EA9" w:rsidRPr="008A2EA9">
              <w:rPr>
                <w:rFonts w:ascii="Arial Narrow" w:hAnsi="Arial Narrow"/>
              </w:rPr>
              <w:t>oncepts of</w:t>
            </w:r>
            <w:r w:rsidR="008A2EA9">
              <w:rPr>
                <w:rFonts w:ascii="Arial Narrow" w:hAnsi="Arial Narrow"/>
              </w:rPr>
              <w:t xml:space="preserve"> </w:t>
            </w:r>
            <w:r w:rsidR="008A2EA9" w:rsidRPr="008A2EA9">
              <w:rPr>
                <w:rFonts w:ascii="Arial Narrow" w:hAnsi="Arial Narrow"/>
              </w:rPr>
              <w:t>feminism, suffrage, equality, and democracy</w:t>
            </w:r>
            <w:r w:rsidR="008A2EA9">
              <w:rPr>
                <w:rFonts w:ascii="Arial Narrow" w:hAnsi="Arial Narrow"/>
              </w:rPr>
              <w:t xml:space="preserve"> and the children learn about the Suffragettes. </w:t>
            </w:r>
            <w:r w:rsidR="008A2EA9" w:rsidRPr="008A2EA9">
              <w:rPr>
                <w:rFonts w:ascii="Arial Narrow" w:hAnsi="Arial Narrow"/>
              </w:rPr>
              <w:t>This unit begins by looking at democracy in Britain up until the 19th century. Although Britain no longer had an absolute monarch, Parliament did</w:t>
            </w:r>
            <w:r w:rsidR="008A2EA9">
              <w:rPr>
                <w:rFonts w:ascii="Arial Narrow" w:hAnsi="Arial Narrow"/>
              </w:rPr>
              <w:t xml:space="preserve"> </w:t>
            </w:r>
            <w:r w:rsidR="008A2EA9" w:rsidRPr="008A2EA9">
              <w:rPr>
                <w:rFonts w:ascii="Arial Narrow" w:hAnsi="Arial Narrow"/>
              </w:rPr>
              <w:t>not reflect the views of all people, or even a large majority of the population, as only the</w:t>
            </w:r>
            <w:r w:rsidR="00073A5B">
              <w:rPr>
                <w:rFonts w:ascii="Arial Narrow" w:hAnsi="Arial Narrow"/>
              </w:rPr>
              <w:t xml:space="preserve"> </w:t>
            </w:r>
            <w:r w:rsidR="008A2EA9" w:rsidRPr="008A2EA9">
              <w:rPr>
                <w:rFonts w:ascii="Arial Narrow" w:hAnsi="Arial Narrow"/>
              </w:rPr>
              <w:t>wealthy could vote. The children will learn about how and why the vote was extended to</w:t>
            </w:r>
            <w:r w:rsidR="008A2EA9">
              <w:rPr>
                <w:rFonts w:ascii="Arial Narrow" w:hAnsi="Arial Narrow"/>
              </w:rPr>
              <w:t xml:space="preserve"> </w:t>
            </w:r>
            <w:r w:rsidR="008A2EA9" w:rsidRPr="008A2EA9">
              <w:rPr>
                <w:rFonts w:ascii="Arial Narrow" w:hAnsi="Arial Narrow"/>
              </w:rPr>
              <w:t>include more men, and how there were some people who believed that some women</w:t>
            </w:r>
            <w:r w:rsidR="008A2EA9">
              <w:rPr>
                <w:rFonts w:ascii="Arial Narrow" w:hAnsi="Arial Narrow"/>
              </w:rPr>
              <w:t xml:space="preserve"> </w:t>
            </w:r>
            <w:r w:rsidR="008A2EA9" w:rsidRPr="008A2EA9">
              <w:rPr>
                <w:rFonts w:ascii="Arial Narrow" w:hAnsi="Arial Narrow"/>
              </w:rPr>
              <w:t>should also have the right to vote on the same terms as men.</w:t>
            </w:r>
            <w:r w:rsidR="008A2EA9">
              <w:rPr>
                <w:rFonts w:ascii="Arial Narrow" w:hAnsi="Arial Narrow"/>
              </w:rPr>
              <w:t xml:space="preserve"> </w:t>
            </w:r>
            <w:r w:rsidR="008A2EA9" w:rsidRPr="008A2EA9">
              <w:rPr>
                <w:rFonts w:ascii="Arial Narrow" w:hAnsi="Arial Narrow"/>
              </w:rPr>
              <w:t>The children will learn about and compare the campaigns of the National Union of Women's</w:t>
            </w:r>
            <w:r w:rsidR="008A2EA9">
              <w:rPr>
                <w:rFonts w:ascii="Arial Narrow" w:hAnsi="Arial Narrow"/>
              </w:rPr>
              <w:t xml:space="preserve"> </w:t>
            </w:r>
            <w:r w:rsidR="008A2EA9" w:rsidRPr="008A2EA9">
              <w:rPr>
                <w:rFonts w:ascii="Arial Narrow" w:hAnsi="Arial Narrow"/>
              </w:rPr>
              <w:t>Suffrage Societies- led by Millicent Fawcett- and the Women’s Social and Political Union lead</w:t>
            </w:r>
            <w:r w:rsidR="008A2EA9">
              <w:rPr>
                <w:rFonts w:ascii="Arial Narrow" w:hAnsi="Arial Narrow"/>
              </w:rPr>
              <w:t xml:space="preserve"> </w:t>
            </w:r>
            <w:r w:rsidR="008A2EA9" w:rsidRPr="008A2EA9">
              <w:rPr>
                <w:rFonts w:ascii="Arial Narrow" w:hAnsi="Arial Narrow"/>
              </w:rPr>
              <w:t>by Emmeline Pankhurst. The children will also focus on at the anti-suffrage</w:t>
            </w:r>
            <w:r w:rsidR="009C64FC">
              <w:rPr>
                <w:rFonts w:ascii="Arial Narrow" w:hAnsi="Arial Narrow"/>
              </w:rPr>
              <w:t xml:space="preserve"> </w:t>
            </w:r>
            <w:r w:rsidR="008A2EA9" w:rsidRPr="008A2EA9">
              <w:rPr>
                <w:rFonts w:ascii="Arial Narrow" w:hAnsi="Arial Narrow"/>
              </w:rPr>
              <w:t>movement-and the reasons why people were opposed to allowing women to vote, including</w:t>
            </w:r>
            <w:r w:rsidR="008A2EA9">
              <w:rPr>
                <w:rFonts w:ascii="Arial Narrow" w:hAnsi="Arial Narrow"/>
              </w:rPr>
              <w:t xml:space="preserve"> </w:t>
            </w:r>
            <w:r w:rsidR="008A2EA9" w:rsidRPr="008A2EA9">
              <w:rPr>
                <w:rFonts w:ascii="Arial Narrow" w:hAnsi="Arial Narrow"/>
              </w:rPr>
              <w:t>Queen Victoria. During this unit, children will be encouraged to use a range of primary</w:t>
            </w:r>
            <w:r w:rsidR="008A2EA9">
              <w:rPr>
                <w:rFonts w:ascii="Arial Narrow" w:hAnsi="Arial Narrow"/>
              </w:rPr>
              <w:t xml:space="preserve"> </w:t>
            </w:r>
            <w:r w:rsidR="008A2EA9" w:rsidRPr="008A2EA9">
              <w:rPr>
                <w:rFonts w:ascii="Arial Narrow" w:hAnsi="Arial Narrow"/>
              </w:rPr>
              <w:t>sources to learn more about the thoughts, beliefs and experiences of people at the time.</w:t>
            </w:r>
          </w:p>
        </w:tc>
      </w:tr>
      <w:tr w:rsidR="00483C83" w14:paraId="33686262"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F7CAAC" w:themeFill="accent2" w:themeFillTint="66"/>
          </w:tcPr>
          <w:p w14:paraId="19001668" w14:textId="71AAAA1B" w:rsidR="00483C83" w:rsidRPr="00741574" w:rsidRDefault="00483C83" w:rsidP="00083528">
            <w:pPr>
              <w:rPr>
                <w:rFonts w:ascii="Arial Narrow" w:hAnsi="Arial Narrow"/>
                <w:color w:val="385623" w:themeColor="accent6" w:themeShade="80"/>
                <w:sz w:val="10"/>
              </w:rPr>
            </w:pPr>
          </w:p>
        </w:tc>
      </w:tr>
      <w:tr w:rsidR="00483C83" w14:paraId="3AE101F1"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6CC0EBCB" w14:textId="77777777" w:rsidR="00F96D3C" w:rsidRDefault="00F83959" w:rsidP="00083528">
            <w:pPr>
              <w:rPr>
                <w:rFonts w:ascii="Arial Narrow" w:hAnsi="Arial Narrow"/>
                <w:b/>
                <w:color w:val="C45911" w:themeColor="accent2" w:themeShade="BF"/>
                <w:sz w:val="28"/>
              </w:rPr>
            </w:pPr>
            <w:r>
              <w:rPr>
                <w:rFonts w:ascii="Arial Narrow" w:hAnsi="Arial Narrow"/>
                <w:b/>
                <w:color w:val="C45911" w:themeColor="accent2" w:themeShade="BF"/>
                <w:sz w:val="28"/>
              </w:rPr>
              <w:t>Physical Education</w:t>
            </w:r>
          </w:p>
          <w:p w14:paraId="425FC3C4" w14:textId="1BFEE4DC" w:rsidR="00AD5B55" w:rsidRDefault="006979FB" w:rsidP="00637821">
            <w:pPr>
              <w:rPr>
                <w:rFonts w:ascii="Arial Narrow" w:hAnsi="Arial Narrow"/>
                <w:noProof/>
                <w:lang w:eastAsia="en-GB"/>
              </w:rPr>
            </w:pPr>
            <w:r w:rsidRPr="00637821">
              <w:rPr>
                <w:rFonts w:ascii="Arial Narrow" w:hAnsi="Arial Narrow"/>
                <w:noProof/>
                <w:lang w:eastAsia="en-GB"/>
              </w:rPr>
              <w:drawing>
                <wp:anchor distT="0" distB="0" distL="114300" distR="114300" simplePos="0" relativeHeight="251667456" behindDoc="0" locked="0" layoutInCell="1" allowOverlap="1" wp14:anchorId="2D98AA01" wp14:editId="332CB3C9">
                  <wp:simplePos x="0" y="0"/>
                  <wp:positionH relativeFrom="margin">
                    <wp:posOffset>76200</wp:posOffset>
                  </wp:positionH>
                  <wp:positionV relativeFrom="margin">
                    <wp:posOffset>295275</wp:posOffset>
                  </wp:positionV>
                  <wp:extent cx="1666875" cy="1104900"/>
                  <wp:effectExtent l="0" t="0" r="0" b="0"/>
                  <wp:wrapSquare wrapText="bothSides"/>
                  <wp:docPr id="14" name="irc_mi" descr="Image result for P 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 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6875" cy="1104900"/>
                          </a:xfrm>
                          <a:prstGeom prst="rect">
                            <a:avLst/>
                          </a:prstGeom>
                          <a:noFill/>
                          <a:ln>
                            <a:noFill/>
                          </a:ln>
                        </pic:spPr>
                      </pic:pic>
                    </a:graphicData>
                  </a:graphic>
                </wp:anchor>
              </w:drawing>
            </w:r>
            <w:r w:rsidR="00767090" w:rsidRPr="00637821">
              <w:rPr>
                <w:rFonts w:ascii="Arial Narrow" w:hAnsi="Arial Narrow"/>
                <w:noProof/>
                <w:lang w:eastAsia="en-GB"/>
              </w:rPr>
              <w:t xml:space="preserve">Pupils will learn to communicate, collaborate and compete with each other through a variety of physical activities and sports and learn how to evaluate and recognise their own success.  </w:t>
            </w:r>
            <w:r w:rsidR="00637821" w:rsidRPr="00637821">
              <w:rPr>
                <w:rFonts w:ascii="Arial Narrow" w:hAnsi="Arial Narrow"/>
                <w:noProof/>
                <w:lang w:eastAsia="en-GB"/>
              </w:rPr>
              <w:t xml:space="preserve">Mr Hayes </w:t>
            </w:r>
            <w:r w:rsidR="004740AD">
              <w:rPr>
                <w:rFonts w:ascii="Arial Narrow" w:hAnsi="Arial Narrow"/>
                <w:noProof/>
                <w:lang w:eastAsia="en-GB"/>
              </w:rPr>
              <w:t xml:space="preserve">and </w:t>
            </w:r>
            <w:r w:rsidR="002913F8">
              <w:rPr>
                <w:rFonts w:ascii="Arial Narrow" w:hAnsi="Arial Narrow"/>
                <w:noProof/>
                <w:lang w:eastAsia="en-GB"/>
              </w:rPr>
              <w:t>Mrs Bizley</w:t>
            </w:r>
            <w:r w:rsidR="00F74A9C">
              <w:rPr>
                <w:rFonts w:ascii="Arial Narrow" w:hAnsi="Arial Narrow"/>
                <w:noProof/>
                <w:lang w:eastAsia="en-GB"/>
              </w:rPr>
              <w:t xml:space="preserve"> </w:t>
            </w:r>
            <w:r w:rsidR="00637821" w:rsidRPr="00637821">
              <w:rPr>
                <w:rFonts w:ascii="Arial Narrow" w:hAnsi="Arial Narrow"/>
                <w:noProof/>
                <w:lang w:eastAsia="en-GB"/>
              </w:rPr>
              <w:t xml:space="preserve">will be teaching the children tag rugby and </w:t>
            </w:r>
            <w:r w:rsidR="00B34216">
              <w:rPr>
                <w:rFonts w:ascii="Arial Narrow" w:hAnsi="Arial Narrow"/>
                <w:noProof/>
                <w:lang w:eastAsia="en-GB"/>
              </w:rPr>
              <w:t xml:space="preserve">netball </w:t>
            </w:r>
            <w:r w:rsidR="00637821" w:rsidRPr="00637821">
              <w:rPr>
                <w:rFonts w:ascii="Arial Narrow" w:hAnsi="Arial Narrow"/>
                <w:noProof/>
                <w:lang w:eastAsia="en-GB"/>
              </w:rPr>
              <w:t>in the autumn term.</w:t>
            </w:r>
            <w:r w:rsidR="00637821">
              <w:rPr>
                <w:rFonts w:ascii="Arial Narrow" w:hAnsi="Arial Narrow"/>
                <w:noProof/>
                <w:lang w:eastAsia="en-GB"/>
              </w:rPr>
              <w:t xml:space="preserve"> In PE lessons children will be encouraged to</w:t>
            </w:r>
            <w:r w:rsidR="00767090" w:rsidRPr="00637821">
              <w:rPr>
                <w:rFonts w:ascii="Arial Narrow" w:hAnsi="Arial Narrow"/>
                <w:noProof/>
                <w:lang w:eastAsia="en-GB"/>
              </w:rPr>
              <w:t xml:space="preserve"> </w:t>
            </w:r>
            <w:r w:rsidR="00637821" w:rsidRPr="00637821">
              <w:rPr>
                <w:rFonts w:ascii="Arial Narrow" w:hAnsi="Arial Narrow"/>
                <w:noProof/>
                <w:lang w:eastAsia="en-GB"/>
              </w:rPr>
              <w:t>compare their performances with previous ones and demonstrate improvement to</w:t>
            </w:r>
            <w:r w:rsidR="009C64FC">
              <w:rPr>
                <w:rFonts w:ascii="Arial Narrow" w:hAnsi="Arial Narrow"/>
                <w:noProof/>
                <w:lang w:eastAsia="en-GB"/>
              </w:rPr>
              <w:t xml:space="preserve"> </w:t>
            </w:r>
            <w:r w:rsidR="00637821" w:rsidRPr="00637821">
              <w:rPr>
                <w:rFonts w:ascii="Arial Narrow" w:hAnsi="Arial Narrow"/>
                <w:noProof/>
                <w:lang w:eastAsia="en-GB"/>
              </w:rPr>
              <w:t>achieve their personal best.</w:t>
            </w:r>
            <w:r w:rsidR="00F05FA9">
              <w:rPr>
                <w:rFonts w:ascii="Arial Narrow" w:hAnsi="Arial Narrow"/>
                <w:noProof/>
                <w:lang w:eastAsia="en-GB"/>
              </w:rPr>
              <w:t xml:space="preserve"> </w:t>
            </w:r>
          </w:p>
          <w:p w14:paraId="7DF50D43" w14:textId="7DF9D5A3" w:rsidR="000F3FC7" w:rsidRDefault="00AD5B55" w:rsidP="00637821">
            <w:pPr>
              <w:rPr>
                <w:rFonts w:ascii="Arial Narrow" w:hAnsi="Arial Narrow"/>
                <w:noProof/>
                <w:lang w:eastAsia="en-GB"/>
              </w:rPr>
            </w:pPr>
            <w:r>
              <w:rPr>
                <w:rFonts w:ascii="Arial Narrow" w:hAnsi="Arial Narrow"/>
                <w:noProof/>
                <w:lang w:eastAsia="en-GB"/>
              </w:rPr>
              <w:t>Both c</w:t>
            </w:r>
            <w:r w:rsidR="00F05FA9">
              <w:rPr>
                <w:rFonts w:ascii="Arial Narrow" w:hAnsi="Arial Narrow"/>
                <w:noProof/>
                <w:lang w:eastAsia="en-GB"/>
              </w:rPr>
              <w:t xml:space="preserve">lasses will have PE lessons </w:t>
            </w:r>
            <w:r>
              <w:rPr>
                <w:rFonts w:ascii="Arial Narrow" w:hAnsi="Arial Narrow"/>
                <w:noProof/>
                <w:lang w:eastAsia="en-GB"/>
              </w:rPr>
              <w:t xml:space="preserve">on </w:t>
            </w:r>
            <w:r w:rsidR="004740AD">
              <w:rPr>
                <w:rFonts w:ascii="Arial Narrow" w:hAnsi="Arial Narrow"/>
                <w:noProof/>
                <w:lang w:eastAsia="en-GB"/>
              </w:rPr>
              <w:t>Mondays</w:t>
            </w:r>
            <w:r>
              <w:rPr>
                <w:rFonts w:ascii="Arial Narrow" w:hAnsi="Arial Narrow"/>
                <w:noProof/>
                <w:lang w:eastAsia="en-GB"/>
              </w:rPr>
              <w:t xml:space="preserve">. </w:t>
            </w:r>
            <w:r w:rsidR="00F05FA9">
              <w:rPr>
                <w:rFonts w:ascii="Arial Narrow" w:hAnsi="Arial Narrow"/>
                <w:noProof/>
                <w:lang w:eastAsia="en-GB"/>
              </w:rPr>
              <w:t xml:space="preserve">Children will need to </w:t>
            </w:r>
            <w:r>
              <w:rPr>
                <w:rFonts w:ascii="Arial Narrow" w:hAnsi="Arial Narrow"/>
                <w:noProof/>
                <w:lang w:eastAsia="en-GB"/>
              </w:rPr>
              <w:t xml:space="preserve">come to school wearing their </w:t>
            </w:r>
            <w:r w:rsidR="00F05FA9">
              <w:rPr>
                <w:rFonts w:ascii="Arial Narrow" w:hAnsi="Arial Narrow"/>
                <w:noProof/>
                <w:lang w:eastAsia="en-GB"/>
              </w:rPr>
              <w:t xml:space="preserve">PE kit </w:t>
            </w:r>
            <w:r w:rsidR="004740AD">
              <w:rPr>
                <w:rFonts w:ascii="Arial Narrow" w:hAnsi="Arial Narrow"/>
                <w:noProof/>
                <w:lang w:eastAsia="en-GB"/>
              </w:rPr>
              <w:t xml:space="preserve">- </w:t>
            </w:r>
            <w:r>
              <w:rPr>
                <w:rFonts w:ascii="Arial Narrow" w:hAnsi="Arial Narrow"/>
                <w:noProof/>
                <w:lang w:eastAsia="en-GB"/>
              </w:rPr>
              <w:t xml:space="preserve">black or green shorts and a </w:t>
            </w:r>
            <w:r w:rsidR="004740AD">
              <w:rPr>
                <w:rFonts w:ascii="Arial Narrow" w:hAnsi="Arial Narrow"/>
                <w:noProof/>
                <w:lang w:eastAsia="en-GB"/>
              </w:rPr>
              <w:t xml:space="preserve">plain </w:t>
            </w:r>
            <w:r>
              <w:rPr>
                <w:rFonts w:ascii="Arial Narrow" w:hAnsi="Arial Narrow"/>
                <w:noProof/>
                <w:lang w:eastAsia="en-GB"/>
              </w:rPr>
              <w:t>white T sh</w:t>
            </w:r>
            <w:r w:rsidR="00B34216">
              <w:rPr>
                <w:rFonts w:ascii="Arial Narrow" w:hAnsi="Arial Narrow"/>
                <w:noProof/>
                <w:lang w:eastAsia="en-GB"/>
              </w:rPr>
              <w:t>i</w:t>
            </w:r>
            <w:r>
              <w:rPr>
                <w:rFonts w:ascii="Arial Narrow" w:hAnsi="Arial Narrow"/>
                <w:noProof/>
                <w:lang w:eastAsia="en-GB"/>
              </w:rPr>
              <w:t xml:space="preserve">rt. As the weather gets colder they will also need a black </w:t>
            </w:r>
            <w:r w:rsidR="00F74A9C">
              <w:rPr>
                <w:rFonts w:ascii="Arial Narrow" w:hAnsi="Arial Narrow"/>
                <w:noProof/>
                <w:lang w:eastAsia="en-GB"/>
              </w:rPr>
              <w:t xml:space="preserve">or plain dark </w:t>
            </w:r>
            <w:r>
              <w:rPr>
                <w:rFonts w:ascii="Arial Narrow" w:hAnsi="Arial Narrow"/>
                <w:noProof/>
                <w:lang w:eastAsia="en-GB"/>
              </w:rPr>
              <w:t xml:space="preserve">tracksuit </w:t>
            </w:r>
            <w:r w:rsidR="00F05FA9">
              <w:rPr>
                <w:rFonts w:ascii="Arial Narrow" w:hAnsi="Arial Narrow"/>
                <w:noProof/>
                <w:lang w:eastAsia="en-GB"/>
              </w:rPr>
              <w:t xml:space="preserve">and shoes suitable for outdoor games. </w:t>
            </w:r>
          </w:p>
          <w:p w14:paraId="5756E020" w14:textId="061BF033" w:rsidR="00754CEE" w:rsidRPr="00637821" w:rsidRDefault="00754CEE" w:rsidP="00637821">
            <w:pPr>
              <w:rPr>
                <w:rFonts w:ascii="Arial Narrow" w:hAnsi="Arial Narrow"/>
              </w:rPr>
            </w:pPr>
          </w:p>
        </w:tc>
      </w:tr>
      <w:tr w:rsidR="00483C83" w14:paraId="59664172"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F7CAAC" w:themeFill="accent2" w:themeFillTint="66"/>
          </w:tcPr>
          <w:p w14:paraId="65145DFB" w14:textId="77777777" w:rsidR="00483C83" w:rsidRPr="004F5750" w:rsidRDefault="00483C83" w:rsidP="00083528">
            <w:pPr>
              <w:rPr>
                <w:rFonts w:ascii="Arial Narrow" w:hAnsi="Arial Narrow"/>
                <w:sz w:val="10"/>
              </w:rPr>
            </w:pPr>
          </w:p>
        </w:tc>
      </w:tr>
      <w:tr w:rsidR="00A1361B" w14:paraId="0E695C3C"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7B042AFB" w14:textId="69F1E06F" w:rsidR="00A1361B" w:rsidRPr="00F74A9C" w:rsidRDefault="00A1361B" w:rsidP="00F74A9C">
            <w:pPr>
              <w:rPr>
                <w:rFonts w:ascii="Arial Narrow" w:hAnsi="Arial Narrow"/>
                <w:b/>
                <w:color w:val="C45911" w:themeColor="accent2" w:themeShade="BF"/>
              </w:rPr>
            </w:pPr>
            <w:r w:rsidRPr="00F74A9C">
              <w:rPr>
                <w:rFonts w:ascii="Arial Narrow" w:hAnsi="Arial Narrow"/>
                <w:b/>
                <w:color w:val="C45911" w:themeColor="accent2" w:themeShade="BF"/>
              </w:rPr>
              <w:t>Music</w:t>
            </w:r>
          </w:p>
          <w:p w14:paraId="65D3EE49" w14:textId="7D69FD86" w:rsidR="00A1361B" w:rsidRPr="00F74A9C" w:rsidRDefault="00F74A9C" w:rsidP="00F74A9C">
            <w:pPr>
              <w:pStyle w:val="paragraph"/>
              <w:spacing w:before="0" w:beforeAutospacing="0" w:after="0" w:afterAutospacing="0"/>
              <w:textAlignment w:val="baseline"/>
              <w:rPr>
                <w:rFonts w:ascii="Arial Narrow" w:hAnsi="Arial Narrow"/>
                <w:sz w:val="22"/>
                <w:szCs w:val="22"/>
              </w:rPr>
            </w:pPr>
            <w:r w:rsidRPr="00F74A9C">
              <w:rPr>
                <w:rFonts w:ascii="Arial Narrow" w:hAnsi="Arial Narrow"/>
                <w:sz w:val="22"/>
                <w:szCs w:val="22"/>
              </w:rPr>
              <w:t>This unit introduces children to music which uses the voice and body percussion. They do this by focussing on the piece ‘Connect It’ by the</w:t>
            </w:r>
            <w:r>
              <w:rPr>
                <w:rFonts w:ascii="Arial Narrow" w:hAnsi="Arial Narrow"/>
                <w:sz w:val="22"/>
                <w:szCs w:val="22"/>
              </w:rPr>
              <w:t xml:space="preserve"> </w:t>
            </w:r>
            <w:r w:rsidRPr="00F74A9C">
              <w:rPr>
                <w:rFonts w:ascii="Arial Narrow" w:hAnsi="Arial Narrow"/>
                <w:sz w:val="22"/>
                <w:szCs w:val="22"/>
              </w:rPr>
              <w:t xml:space="preserve">contemporary British composer, Anna Meredith. Meredith writes for many different instruments including whole orchestras and </w:t>
            </w:r>
            <w:r w:rsidR="008A5561">
              <w:rPr>
                <w:rFonts w:ascii="Arial Narrow" w:hAnsi="Arial Narrow"/>
                <w:sz w:val="22"/>
                <w:szCs w:val="22"/>
              </w:rPr>
              <w:t xml:space="preserve">she </w:t>
            </w:r>
            <w:r w:rsidRPr="00F74A9C">
              <w:rPr>
                <w:rFonts w:ascii="Arial Narrow" w:hAnsi="Arial Narrow"/>
                <w:sz w:val="22"/>
                <w:szCs w:val="22"/>
              </w:rPr>
              <w:t>also creates and</w:t>
            </w:r>
            <w:r>
              <w:rPr>
                <w:rFonts w:ascii="Arial Narrow" w:hAnsi="Arial Narrow"/>
                <w:sz w:val="22"/>
                <w:szCs w:val="22"/>
              </w:rPr>
              <w:t xml:space="preserve"> </w:t>
            </w:r>
            <w:r w:rsidRPr="00F74A9C">
              <w:rPr>
                <w:rFonts w:ascii="Arial Narrow" w:hAnsi="Arial Narrow"/>
                <w:sz w:val="22"/>
                <w:szCs w:val="22"/>
              </w:rPr>
              <w:t>performs electronic music.</w:t>
            </w:r>
            <w:r w:rsidRPr="00F74A9C">
              <w:rPr>
                <w:sz w:val="22"/>
                <w:szCs w:val="22"/>
              </w:rPr>
              <w:t xml:space="preserve"> </w:t>
            </w:r>
            <w:r w:rsidRPr="00F74A9C">
              <w:rPr>
                <w:rFonts w:ascii="Arial Narrow" w:hAnsi="Arial Narrow"/>
                <w:sz w:val="22"/>
                <w:szCs w:val="22"/>
              </w:rPr>
              <w:t>In 'Connect It' a variety of rhythmic sounds</w:t>
            </w:r>
            <w:r>
              <w:rPr>
                <w:rFonts w:ascii="Arial Narrow" w:hAnsi="Arial Narrow"/>
                <w:sz w:val="22"/>
                <w:szCs w:val="22"/>
              </w:rPr>
              <w:t xml:space="preserve"> </w:t>
            </w:r>
            <w:r w:rsidRPr="00F74A9C">
              <w:rPr>
                <w:rFonts w:ascii="Arial Narrow" w:hAnsi="Arial Narrow"/>
                <w:sz w:val="22"/>
                <w:szCs w:val="22"/>
              </w:rPr>
              <w:t>and movements are passed between the performers. This musical effect is known as a canon. A canon is where two or more instruments, voices or</w:t>
            </w:r>
            <w:r>
              <w:rPr>
                <w:rFonts w:ascii="Arial Narrow" w:hAnsi="Arial Narrow"/>
                <w:sz w:val="22"/>
                <w:szCs w:val="22"/>
              </w:rPr>
              <w:t xml:space="preserve"> </w:t>
            </w:r>
            <w:r w:rsidRPr="00F74A9C">
              <w:rPr>
                <w:rFonts w:ascii="Arial Narrow" w:hAnsi="Arial Narrow"/>
                <w:sz w:val="22"/>
                <w:szCs w:val="22"/>
              </w:rPr>
              <w:t>sounds play the same music, but starting at different times. In this unit the children also listen to the song ‘Where is the love?’ by the Black Eyed Peas as an illustration of how different sections of music can be</w:t>
            </w:r>
            <w:r>
              <w:rPr>
                <w:rFonts w:ascii="Arial Narrow" w:hAnsi="Arial Narrow"/>
                <w:sz w:val="22"/>
                <w:szCs w:val="22"/>
              </w:rPr>
              <w:t xml:space="preserve"> </w:t>
            </w:r>
            <w:r w:rsidRPr="00F74A9C">
              <w:rPr>
                <w:rFonts w:ascii="Arial Narrow" w:hAnsi="Arial Narrow"/>
                <w:sz w:val="22"/>
                <w:szCs w:val="22"/>
              </w:rPr>
              <w:t>contrasted by a change in timbre. The group’s founding member, will.i.am said the song was originally born out of anxiety after the 9/11 attacks. The lyrics discuss</w:t>
            </w:r>
            <w:r>
              <w:rPr>
                <w:rFonts w:ascii="Arial Narrow" w:hAnsi="Arial Narrow"/>
                <w:sz w:val="22"/>
                <w:szCs w:val="22"/>
              </w:rPr>
              <w:t xml:space="preserve"> </w:t>
            </w:r>
            <w:r w:rsidRPr="00F74A9C">
              <w:rPr>
                <w:rFonts w:ascii="Arial Narrow" w:hAnsi="Arial Narrow"/>
                <w:sz w:val="22"/>
                <w:szCs w:val="22"/>
              </w:rPr>
              <w:t>many issues including</w:t>
            </w:r>
            <w:r>
              <w:rPr>
                <w:rFonts w:ascii="Arial Narrow" w:hAnsi="Arial Narrow"/>
                <w:sz w:val="22"/>
                <w:szCs w:val="22"/>
              </w:rPr>
              <w:t xml:space="preserve"> </w:t>
            </w:r>
            <w:r w:rsidRPr="00F74A9C">
              <w:rPr>
                <w:rFonts w:ascii="Arial Narrow" w:hAnsi="Arial Narrow"/>
                <w:sz w:val="22"/>
                <w:szCs w:val="22"/>
              </w:rPr>
              <w:t>terrorism, racism, gang crime, pollution, war and intolerance, with a call for love which appears in the chorus tying these</w:t>
            </w:r>
            <w:r>
              <w:rPr>
                <w:rFonts w:ascii="Arial Narrow" w:hAnsi="Arial Narrow"/>
                <w:sz w:val="22"/>
                <w:szCs w:val="22"/>
              </w:rPr>
              <w:t xml:space="preserve"> </w:t>
            </w:r>
            <w:r w:rsidRPr="00F74A9C">
              <w:rPr>
                <w:rFonts w:ascii="Arial Narrow" w:hAnsi="Arial Narrow"/>
                <w:sz w:val="22"/>
                <w:szCs w:val="22"/>
              </w:rPr>
              <w:t>elements together.</w:t>
            </w:r>
            <w:r w:rsidRPr="00F74A9C">
              <w:rPr>
                <w:sz w:val="22"/>
                <w:szCs w:val="22"/>
              </w:rPr>
              <w:t xml:space="preserve"> </w:t>
            </w:r>
            <w:r w:rsidRPr="00F74A9C">
              <w:rPr>
                <w:rFonts w:ascii="Arial Narrow" w:hAnsi="Arial Narrow"/>
                <w:sz w:val="22"/>
                <w:szCs w:val="22"/>
              </w:rPr>
              <w:t>The children use their investigation of timbre and canon to create their own composition over the course of the unit, creating rhythmic motifs using</w:t>
            </w:r>
            <w:r>
              <w:rPr>
                <w:rFonts w:ascii="Arial Narrow" w:hAnsi="Arial Narrow"/>
                <w:sz w:val="22"/>
                <w:szCs w:val="22"/>
              </w:rPr>
              <w:t xml:space="preserve"> </w:t>
            </w:r>
            <w:r w:rsidRPr="00F74A9C">
              <w:rPr>
                <w:rFonts w:ascii="Arial Narrow" w:hAnsi="Arial Narrow"/>
                <w:sz w:val="22"/>
                <w:szCs w:val="22"/>
              </w:rPr>
              <w:t>body percussion and the voice. They notate these motifs in a table and layer them together in a canon to create four simultaneous parts. They</w:t>
            </w:r>
            <w:r>
              <w:rPr>
                <w:rFonts w:ascii="Arial Narrow" w:hAnsi="Arial Narrow"/>
                <w:sz w:val="22"/>
                <w:szCs w:val="22"/>
              </w:rPr>
              <w:t xml:space="preserve"> </w:t>
            </w:r>
            <w:r w:rsidRPr="00F74A9C">
              <w:rPr>
                <w:rFonts w:ascii="Arial Narrow" w:hAnsi="Arial Narrow"/>
                <w:sz w:val="22"/>
                <w:szCs w:val="22"/>
              </w:rPr>
              <w:t>formalise this into a rhythmic composition in ternary form (made up of three parts, A B A) which makes use of contrasting timbre, tempo (speed) and</w:t>
            </w:r>
            <w:r>
              <w:rPr>
                <w:rFonts w:ascii="Arial Narrow" w:hAnsi="Arial Narrow"/>
                <w:sz w:val="22"/>
                <w:szCs w:val="22"/>
              </w:rPr>
              <w:t xml:space="preserve"> </w:t>
            </w:r>
            <w:r w:rsidRPr="00F74A9C">
              <w:rPr>
                <w:rFonts w:ascii="Arial Narrow" w:hAnsi="Arial Narrow"/>
                <w:sz w:val="22"/>
                <w:szCs w:val="22"/>
              </w:rPr>
              <w:t xml:space="preserve">dynamics (volume). </w:t>
            </w:r>
            <w:r w:rsidR="006E3964">
              <w:rPr>
                <w:rFonts w:ascii="Arial Narrow" w:hAnsi="Arial Narrow"/>
                <w:sz w:val="22"/>
                <w:szCs w:val="22"/>
              </w:rPr>
              <w:t xml:space="preserve">At the end of the </w:t>
            </w:r>
            <w:proofErr w:type="gramStart"/>
            <w:r w:rsidR="006E3964">
              <w:rPr>
                <w:rFonts w:ascii="Arial Narrow" w:hAnsi="Arial Narrow"/>
                <w:sz w:val="22"/>
                <w:szCs w:val="22"/>
              </w:rPr>
              <w:t>unit</w:t>
            </w:r>
            <w:proofErr w:type="gramEnd"/>
            <w:r w:rsidR="006E3964">
              <w:rPr>
                <w:rFonts w:ascii="Arial Narrow" w:hAnsi="Arial Narrow"/>
                <w:sz w:val="22"/>
                <w:szCs w:val="22"/>
              </w:rPr>
              <w:t xml:space="preserve"> t</w:t>
            </w:r>
            <w:r w:rsidRPr="00F74A9C">
              <w:rPr>
                <w:rFonts w:ascii="Arial Narrow" w:hAnsi="Arial Narrow"/>
                <w:sz w:val="22"/>
                <w:szCs w:val="22"/>
              </w:rPr>
              <w:t>hey record the piece in a graphic score and perform the composition</w:t>
            </w:r>
            <w:r w:rsidR="006E3964">
              <w:rPr>
                <w:rFonts w:ascii="Arial Narrow" w:hAnsi="Arial Narrow"/>
                <w:sz w:val="22"/>
                <w:szCs w:val="22"/>
              </w:rPr>
              <w:t xml:space="preserve">. </w:t>
            </w:r>
          </w:p>
        </w:tc>
      </w:tr>
      <w:tr w:rsidR="00483C83" w14:paraId="287C6BC5"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F7CAAC" w:themeFill="accent2" w:themeFillTint="66"/>
          </w:tcPr>
          <w:p w14:paraId="21B499C9" w14:textId="77777777" w:rsidR="00483C83" w:rsidRPr="00975596" w:rsidRDefault="00483C83" w:rsidP="00083528">
            <w:pPr>
              <w:rPr>
                <w:rFonts w:ascii="Arial Narrow" w:hAnsi="Arial Narrow"/>
                <w:sz w:val="10"/>
              </w:rPr>
            </w:pPr>
          </w:p>
        </w:tc>
      </w:tr>
    </w:tbl>
    <w:p w14:paraId="51554150" w14:textId="77777777" w:rsidR="00782D81" w:rsidRDefault="00782D81"/>
    <w:sectPr w:rsidR="00782D81" w:rsidSect="007824C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A6B8B"/>
    <w:multiLevelType w:val="multilevel"/>
    <w:tmpl w:val="27AA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F3528E"/>
    <w:multiLevelType w:val="hybridMultilevel"/>
    <w:tmpl w:val="A3346B72"/>
    <w:lvl w:ilvl="0" w:tplc="58DA3C48">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2F12F9"/>
    <w:multiLevelType w:val="hybridMultilevel"/>
    <w:tmpl w:val="D870C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A565B88"/>
    <w:multiLevelType w:val="hybridMultilevel"/>
    <w:tmpl w:val="5D864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9D7C30"/>
    <w:multiLevelType w:val="hybridMultilevel"/>
    <w:tmpl w:val="0324D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D101373"/>
    <w:multiLevelType w:val="multilevel"/>
    <w:tmpl w:val="AF5A9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202842">
    <w:abstractNumId w:val="1"/>
  </w:num>
  <w:num w:numId="2" w16cid:durableId="1464152348">
    <w:abstractNumId w:val="3"/>
  </w:num>
  <w:num w:numId="3" w16cid:durableId="1224170804">
    <w:abstractNumId w:val="0"/>
  </w:num>
  <w:num w:numId="4" w16cid:durableId="815756771">
    <w:abstractNumId w:val="5"/>
  </w:num>
  <w:num w:numId="5" w16cid:durableId="1602299723">
    <w:abstractNumId w:val="2"/>
  </w:num>
  <w:num w:numId="6" w16cid:durableId="15742717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4C0"/>
    <w:rsid w:val="00003979"/>
    <w:rsid w:val="00014102"/>
    <w:rsid w:val="00022DBC"/>
    <w:rsid w:val="000712DC"/>
    <w:rsid w:val="00073A5B"/>
    <w:rsid w:val="00075656"/>
    <w:rsid w:val="000770F8"/>
    <w:rsid w:val="00083528"/>
    <w:rsid w:val="000A3A53"/>
    <w:rsid w:val="000B5A2E"/>
    <w:rsid w:val="000E4444"/>
    <w:rsid w:val="000F3FC7"/>
    <w:rsid w:val="000F76F0"/>
    <w:rsid w:val="001109A7"/>
    <w:rsid w:val="001147EE"/>
    <w:rsid w:val="001248BC"/>
    <w:rsid w:val="001427D0"/>
    <w:rsid w:val="00171335"/>
    <w:rsid w:val="00185158"/>
    <w:rsid w:val="00196683"/>
    <w:rsid w:val="001A54F4"/>
    <w:rsid w:val="001B65ED"/>
    <w:rsid w:val="001F188C"/>
    <w:rsid w:val="002254B7"/>
    <w:rsid w:val="00234667"/>
    <w:rsid w:val="00237522"/>
    <w:rsid w:val="00246781"/>
    <w:rsid w:val="002540C0"/>
    <w:rsid w:val="00271553"/>
    <w:rsid w:val="00274CF7"/>
    <w:rsid w:val="002913F8"/>
    <w:rsid w:val="002944FA"/>
    <w:rsid w:val="002A45BE"/>
    <w:rsid w:val="002A6F69"/>
    <w:rsid w:val="002C4590"/>
    <w:rsid w:val="002D6933"/>
    <w:rsid w:val="0031274D"/>
    <w:rsid w:val="00325ED1"/>
    <w:rsid w:val="00330516"/>
    <w:rsid w:val="0036280F"/>
    <w:rsid w:val="00387C32"/>
    <w:rsid w:val="003918F1"/>
    <w:rsid w:val="003A2155"/>
    <w:rsid w:val="003B171D"/>
    <w:rsid w:val="003B3F65"/>
    <w:rsid w:val="003E3B9C"/>
    <w:rsid w:val="003E5A20"/>
    <w:rsid w:val="003F5B73"/>
    <w:rsid w:val="003F6319"/>
    <w:rsid w:val="004255F3"/>
    <w:rsid w:val="00426A03"/>
    <w:rsid w:val="0043251A"/>
    <w:rsid w:val="004375CB"/>
    <w:rsid w:val="004500DA"/>
    <w:rsid w:val="004740AD"/>
    <w:rsid w:val="00474233"/>
    <w:rsid w:val="00483C83"/>
    <w:rsid w:val="00492B5F"/>
    <w:rsid w:val="004D0723"/>
    <w:rsid w:val="004D12D7"/>
    <w:rsid w:val="004F5750"/>
    <w:rsid w:val="00513798"/>
    <w:rsid w:val="00514307"/>
    <w:rsid w:val="00523816"/>
    <w:rsid w:val="00532DDF"/>
    <w:rsid w:val="00533216"/>
    <w:rsid w:val="00545C54"/>
    <w:rsid w:val="00562397"/>
    <w:rsid w:val="00562977"/>
    <w:rsid w:val="00585848"/>
    <w:rsid w:val="005D1452"/>
    <w:rsid w:val="005E7055"/>
    <w:rsid w:val="00601246"/>
    <w:rsid w:val="00613512"/>
    <w:rsid w:val="00637821"/>
    <w:rsid w:val="006740EA"/>
    <w:rsid w:val="00677CB3"/>
    <w:rsid w:val="006933B7"/>
    <w:rsid w:val="006934F9"/>
    <w:rsid w:val="006979FB"/>
    <w:rsid w:val="006B0478"/>
    <w:rsid w:val="006E3964"/>
    <w:rsid w:val="006E3F92"/>
    <w:rsid w:val="006E5B41"/>
    <w:rsid w:val="006E728F"/>
    <w:rsid w:val="006F7D6F"/>
    <w:rsid w:val="00700F91"/>
    <w:rsid w:val="007233B3"/>
    <w:rsid w:val="0074038E"/>
    <w:rsid w:val="00741574"/>
    <w:rsid w:val="00750630"/>
    <w:rsid w:val="00753D0F"/>
    <w:rsid w:val="00754CEE"/>
    <w:rsid w:val="00767090"/>
    <w:rsid w:val="007824C0"/>
    <w:rsid w:val="00782D81"/>
    <w:rsid w:val="00787310"/>
    <w:rsid w:val="0078739F"/>
    <w:rsid w:val="007A4E84"/>
    <w:rsid w:val="007F3D57"/>
    <w:rsid w:val="007F5D26"/>
    <w:rsid w:val="008101EA"/>
    <w:rsid w:val="00813F93"/>
    <w:rsid w:val="008255A8"/>
    <w:rsid w:val="00845499"/>
    <w:rsid w:val="00855FB1"/>
    <w:rsid w:val="00885F3D"/>
    <w:rsid w:val="00892EE1"/>
    <w:rsid w:val="00893780"/>
    <w:rsid w:val="008A0602"/>
    <w:rsid w:val="008A2EA9"/>
    <w:rsid w:val="008A5561"/>
    <w:rsid w:val="008B52AE"/>
    <w:rsid w:val="00905170"/>
    <w:rsid w:val="00911222"/>
    <w:rsid w:val="0091683C"/>
    <w:rsid w:val="00921CDF"/>
    <w:rsid w:val="009454FD"/>
    <w:rsid w:val="00954745"/>
    <w:rsid w:val="00957204"/>
    <w:rsid w:val="009631E0"/>
    <w:rsid w:val="00975596"/>
    <w:rsid w:val="00980AB6"/>
    <w:rsid w:val="00985EC0"/>
    <w:rsid w:val="00987E63"/>
    <w:rsid w:val="009C64FC"/>
    <w:rsid w:val="009D5223"/>
    <w:rsid w:val="009F3926"/>
    <w:rsid w:val="009F5296"/>
    <w:rsid w:val="00A02014"/>
    <w:rsid w:val="00A1361B"/>
    <w:rsid w:val="00A3290D"/>
    <w:rsid w:val="00A37178"/>
    <w:rsid w:val="00A37A10"/>
    <w:rsid w:val="00A41D26"/>
    <w:rsid w:val="00A45BBB"/>
    <w:rsid w:val="00A62FEE"/>
    <w:rsid w:val="00AC0354"/>
    <w:rsid w:val="00AC3646"/>
    <w:rsid w:val="00AD5B55"/>
    <w:rsid w:val="00AE2FB6"/>
    <w:rsid w:val="00AE3A20"/>
    <w:rsid w:val="00B101F8"/>
    <w:rsid w:val="00B22F95"/>
    <w:rsid w:val="00B232DF"/>
    <w:rsid w:val="00B31317"/>
    <w:rsid w:val="00B34216"/>
    <w:rsid w:val="00B77ADF"/>
    <w:rsid w:val="00B809DF"/>
    <w:rsid w:val="00BA0D6A"/>
    <w:rsid w:val="00BA57FE"/>
    <w:rsid w:val="00BB579C"/>
    <w:rsid w:val="00BE53BA"/>
    <w:rsid w:val="00C231B2"/>
    <w:rsid w:val="00C43C49"/>
    <w:rsid w:val="00C8181C"/>
    <w:rsid w:val="00CB20E7"/>
    <w:rsid w:val="00CB51BD"/>
    <w:rsid w:val="00CB7985"/>
    <w:rsid w:val="00D02711"/>
    <w:rsid w:val="00D05B52"/>
    <w:rsid w:val="00D10BA1"/>
    <w:rsid w:val="00D27A18"/>
    <w:rsid w:val="00D30379"/>
    <w:rsid w:val="00D353F3"/>
    <w:rsid w:val="00D51FF0"/>
    <w:rsid w:val="00D657F6"/>
    <w:rsid w:val="00D86E7F"/>
    <w:rsid w:val="00D9765C"/>
    <w:rsid w:val="00E05230"/>
    <w:rsid w:val="00E11BAF"/>
    <w:rsid w:val="00E13B23"/>
    <w:rsid w:val="00E167AA"/>
    <w:rsid w:val="00E2365F"/>
    <w:rsid w:val="00E31360"/>
    <w:rsid w:val="00E63094"/>
    <w:rsid w:val="00EA4851"/>
    <w:rsid w:val="00EC490C"/>
    <w:rsid w:val="00EE6B82"/>
    <w:rsid w:val="00EF5329"/>
    <w:rsid w:val="00F05FA9"/>
    <w:rsid w:val="00F1493C"/>
    <w:rsid w:val="00F15E36"/>
    <w:rsid w:val="00F23FC2"/>
    <w:rsid w:val="00F3449E"/>
    <w:rsid w:val="00F36026"/>
    <w:rsid w:val="00F377F8"/>
    <w:rsid w:val="00F74A9C"/>
    <w:rsid w:val="00F7737D"/>
    <w:rsid w:val="00F775FB"/>
    <w:rsid w:val="00F83959"/>
    <w:rsid w:val="00F96D3C"/>
    <w:rsid w:val="00FA4786"/>
    <w:rsid w:val="00FA7D43"/>
    <w:rsid w:val="00FC2E66"/>
    <w:rsid w:val="00FC6FA9"/>
    <w:rsid w:val="00FD409C"/>
    <w:rsid w:val="11BB323C"/>
    <w:rsid w:val="21B28E60"/>
    <w:rsid w:val="36ED781B"/>
    <w:rsid w:val="5EFA6E60"/>
    <w:rsid w:val="6400A3FA"/>
    <w:rsid w:val="6569AFE4"/>
    <w:rsid w:val="7307049B"/>
    <w:rsid w:val="7587C134"/>
    <w:rsid w:val="75BD3A38"/>
    <w:rsid w:val="765A6E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D973E"/>
  <w15:docId w15:val="{E2A05560-AE55-4C89-B874-9982FF0B6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2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83528"/>
    <w:rPr>
      <w:b/>
      <w:bCs/>
    </w:rPr>
  </w:style>
  <w:style w:type="paragraph" w:styleId="ListParagraph">
    <w:name w:val="List Paragraph"/>
    <w:basedOn w:val="Normal"/>
    <w:uiPriority w:val="34"/>
    <w:qFormat/>
    <w:rsid w:val="004F5750"/>
    <w:pPr>
      <w:ind w:left="720"/>
      <w:contextualSpacing/>
    </w:pPr>
  </w:style>
  <w:style w:type="character" w:styleId="CommentReference">
    <w:name w:val="annotation reference"/>
    <w:basedOn w:val="DefaultParagraphFont"/>
    <w:uiPriority w:val="99"/>
    <w:semiHidden/>
    <w:unhideWhenUsed/>
    <w:rsid w:val="00D9765C"/>
    <w:rPr>
      <w:sz w:val="16"/>
      <w:szCs w:val="16"/>
    </w:rPr>
  </w:style>
  <w:style w:type="paragraph" w:styleId="CommentText">
    <w:name w:val="annotation text"/>
    <w:basedOn w:val="Normal"/>
    <w:link w:val="CommentTextChar"/>
    <w:uiPriority w:val="99"/>
    <w:semiHidden/>
    <w:unhideWhenUsed/>
    <w:rsid w:val="00D9765C"/>
    <w:pPr>
      <w:spacing w:line="240" w:lineRule="auto"/>
    </w:pPr>
    <w:rPr>
      <w:sz w:val="20"/>
      <w:szCs w:val="20"/>
    </w:rPr>
  </w:style>
  <w:style w:type="character" w:customStyle="1" w:styleId="CommentTextChar">
    <w:name w:val="Comment Text Char"/>
    <w:basedOn w:val="DefaultParagraphFont"/>
    <w:link w:val="CommentText"/>
    <w:uiPriority w:val="99"/>
    <w:semiHidden/>
    <w:rsid w:val="00D9765C"/>
    <w:rPr>
      <w:sz w:val="20"/>
      <w:szCs w:val="20"/>
    </w:rPr>
  </w:style>
  <w:style w:type="paragraph" w:styleId="CommentSubject">
    <w:name w:val="annotation subject"/>
    <w:basedOn w:val="CommentText"/>
    <w:next w:val="CommentText"/>
    <w:link w:val="CommentSubjectChar"/>
    <w:uiPriority w:val="99"/>
    <w:semiHidden/>
    <w:unhideWhenUsed/>
    <w:rsid w:val="00D9765C"/>
    <w:rPr>
      <w:b/>
      <w:bCs/>
    </w:rPr>
  </w:style>
  <w:style w:type="character" w:customStyle="1" w:styleId="CommentSubjectChar">
    <w:name w:val="Comment Subject Char"/>
    <w:basedOn w:val="CommentTextChar"/>
    <w:link w:val="CommentSubject"/>
    <w:uiPriority w:val="99"/>
    <w:semiHidden/>
    <w:rsid w:val="00D9765C"/>
    <w:rPr>
      <w:b/>
      <w:bCs/>
      <w:sz w:val="20"/>
      <w:szCs w:val="20"/>
    </w:rPr>
  </w:style>
  <w:style w:type="paragraph" w:styleId="BalloonText">
    <w:name w:val="Balloon Text"/>
    <w:basedOn w:val="Normal"/>
    <w:link w:val="BalloonTextChar"/>
    <w:uiPriority w:val="99"/>
    <w:semiHidden/>
    <w:unhideWhenUsed/>
    <w:rsid w:val="00D97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65C"/>
    <w:rPr>
      <w:rFonts w:ascii="Segoe UI" w:hAnsi="Segoe UI" w:cs="Segoe UI"/>
      <w:sz w:val="18"/>
      <w:szCs w:val="18"/>
    </w:rPr>
  </w:style>
  <w:style w:type="paragraph" w:customStyle="1" w:styleId="paragraph">
    <w:name w:val="paragraph"/>
    <w:basedOn w:val="Normal"/>
    <w:rsid w:val="00B342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34216"/>
  </w:style>
  <w:style w:type="character" w:customStyle="1" w:styleId="eop">
    <w:name w:val="eop"/>
    <w:basedOn w:val="DefaultParagraphFont"/>
    <w:rsid w:val="00B34216"/>
  </w:style>
  <w:style w:type="paragraph" w:customStyle="1" w:styleId="p1">
    <w:name w:val="p1"/>
    <w:basedOn w:val="Normal"/>
    <w:rsid w:val="002913F8"/>
    <w:pPr>
      <w:spacing w:after="0" w:line="240" w:lineRule="auto"/>
    </w:pPr>
    <w:rPr>
      <w:rFonts w:ascii="Helvetica" w:eastAsia="Times New Roman" w:hAnsi="Helvetica" w:cs="Times New Roman"/>
      <w:color w:val="000000"/>
      <w:sz w:val="17"/>
      <w:szCs w:val="1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108886">
      <w:bodyDiv w:val="1"/>
      <w:marLeft w:val="0"/>
      <w:marRight w:val="0"/>
      <w:marTop w:val="0"/>
      <w:marBottom w:val="0"/>
      <w:divBdr>
        <w:top w:val="none" w:sz="0" w:space="0" w:color="auto"/>
        <w:left w:val="none" w:sz="0" w:space="0" w:color="auto"/>
        <w:bottom w:val="none" w:sz="0" w:space="0" w:color="auto"/>
        <w:right w:val="none" w:sz="0" w:space="0" w:color="auto"/>
      </w:divBdr>
      <w:divsChild>
        <w:div w:id="606087508">
          <w:marLeft w:val="0"/>
          <w:marRight w:val="0"/>
          <w:marTop w:val="0"/>
          <w:marBottom w:val="0"/>
          <w:divBdr>
            <w:top w:val="none" w:sz="0" w:space="0" w:color="auto"/>
            <w:left w:val="none" w:sz="0" w:space="0" w:color="auto"/>
            <w:bottom w:val="none" w:sz="0" w:space="0" w:color="auto"/>
            <w:right w:val="none" w:sz="0" w:space="0" w:color="auto"/>
          </w:divBdr>
          <w:divsChild>
            <w:div w:id="646863235">
              <w:marLeft w:val="0"/>
              <w:marRight w:val="0"/>
              <w:marTop w:val="0"/>
              <w:marBottom w:val="0"/>
              <w:divBdr>
                <w:top w:val="none" w:sz="0" w:space="0" w:color="auto"/>
                <w:left w:val="none" w:sz="0" w:space="0" w:color="auto"/>
                <w:bottom w:val="none" w:sz="0" w:space="0" w:color="auto"/>
                <w:right w:val="none" w:sz="0" w:space="0" w:color="auto"/>
              </w:divBdr>
              <w:divsChild>
                <w:div w:id="1620647732">
                  <w:marLeft w:val="0"/>
                  <w:marRight w:val="0"/>
                  <w:marTop w:val="195"/>
                  <w:marBottom w:val="0"/>
                  <w:divBdr>
                    <w:top w:val="none" w:sz="0" w:space="0" w:color="auto"/>
                    <w:left w:val="none" w:sz="0" w:space="0" w:color="auto"/>
                    <w:bottom w:val="none" w:sz="0" w:space="0" w:color="auto"/>
                    <w:right w:val="none" w:sz="0" w:space="0" w:color="auto"/>
                  </w:divBdr>
                  <w:divsChild>
                    <w:div w:id="1320886670">
                      <w:marLeft w:val="0"/>
                      <w:marRight w:val="0"/>
                      <w:marTop w:val="0"/>
                      <w:marBottom w:val="0"/>
                      <w:divBdr>
                        <w:top w:val="none" w:sz="0" w:space="0" w:color="auto"/>
                        <w:left w:val="none" w:sz="0" w:space="0" w:color="auto"/>
                        <w:bottom w:val="none" w:sz="0" w:space="0" w:color="auto"/>
                        <w:right w:val="none" w:sz="0" w:space="0" w:color="auto"/>
                      </w:divBdr>
                      <w:divsChild>
                        <w:div w:id="268776277">
                          <w:marLeft w:val="0"/>
                          <w:marRight w:val="0"/>
                          <w:marTop w:val="0"/>
                          <w:marBottom w:val="0"/>
                          <w:divBdr>
                            <w:top w:val="none" w:sz="0" w:space="0" w:color="auto"/>
                            <w:left w:val="none" w:sz="0" w:space="0" w:color="auto"/>
                            <w:bottom w:val="none" w:sz="0" w:space="0" w:color="auto"/>
                            <w:right w:val="none" w:sz="0" w:space="0" w:color="auto"/>
                          </w:divBdr>
                          <w:divsChild>
                            <w:div w:id="1954510773">
                              <w:marLeft w:val="0"/>
                              <w:marRight w:val="0"/>
                              <w:marTop w:val="0"/>
                              <w:marBottom w:val="0"/>
                              <w:divBdr>
                                <w:top w:val="none" w:sz="0" w:space="0" w:color="auto"/>
                                <w:left w:val="none" w:sz="0" w:space="0" w:color="auto"/>
                                <w:bottom w:val="none" w:sz="0" w:space="0" w:color="auto"/>
                                <w:right w:val="none" w:sz="0" w:space="0" w:color="auto"/>
                              </w:divBdr>
                              <w:divsChild>
                                <w:div w:id="674503008">
                                  <w:marLeft w:val="0"/>
                                  <w:marRight w:val="0"/>
                                  <w:marTop w:val="0"/>
                                  <w:marBottom w:val="0"/>
                                  <w:divBdr>
                                    <w:top w:val="none" w:sz="0" w:space="0" w:color="auto"/>
                                    <w:left w:val="none" w:sz="0" w:space="0" w:color="auto"/>
                                    <w:bottom w:val="none" w:sz="0" w:space="0" w:color="auto"/>
                                    <w:right w:val="none" w:sz="0" w:space="0" w:color="auto"/>
                                  </w:divBdr>
                                  <w:divsChild>
                                    <w:div w:id="1008143098">
                                      <w:marLeft w:val="0"/>
                                      <w:marRight w:val="0"/>
                                      <w:marTop w:val="0"/>
                                      <w:marBottom w:val="0"/>
                                      <w:divBdr>
                                        <w:top w:val="none" w:sz="0" w:space="0" w:color="auto"/>
                                        <w:left w:val="none" w:sz="0" w:space="0" w:color="auto"/>
                                        <w:bottom w:val="none" w:sz="0" w:space="0" w:color="auto"/>
                                        <w:right w:val="none" w:sz="0" w:space="0" w:color="auto"/>
                                      </w:divBdr>
                                      <w:divsChild>
                                        <w:div w:id="987635212">
                                          <w:marLeft w:val="0"/>
                                          <w:marRight w:val="0"/>
                                          <w:marTop w:val="90"/>
                                          <w:marBottom w:val="0"/>
                                          <w:divBdr>
                                            <w:top w:val="none" w:sz="0" w:space="0" w:color="auto"/>
                                            <w:left w:val="none" w:sz="0" w:space="0" w:color="auto"/>
                                            <w:bottom w:val="none" w:sz="0" w:space="0" w:color="auto"/>
                                            <w:right w:val="none" w:sz="0" w:space="0" w:color="auto"/>
                                          </w:divBdr>
                                          <w:divsChild>
                                            <w:div w:id="2124886675">
                                              <w:marLeft w:val="0"/>
                                              <w:marRight w:val="0"/>
                                              <w:marTop w:val="0"/>
                                              <w:marBottom w:val="0"/>
                                              <w:divBdr>
                                                <w:top w:val="none" w:sz="0" w:space="0" w:color="auto"/>
                                                <w:left w:val="none" w:sz="0" w:space="0" w:color="auto"/>
                                                <w:bottom w:val="none" w:sz="0" w:space="0" w:color="auto"/>
                                                <w:right w:val="none" w:sz="0" w:space="0" w:color="auto"/>
                                              </w:divBdr>
                                              <w:divsChild>
                                                <w:div w:id="528757170">
                                                  <w:marLeft w:val="0"/>
                                                  <w:marRight w:val="0"/>
                                                  <w:marTop w:val="0"/>
                                                  <w:marBottom w:val="0"/>
                                                  <w:divBdr>
                                                    <w:top w:val="none" w:sz="0" w:space="0" w:color="auto"/>
                                                    <w:left w:val="none" w:sz="0" w:space="0" w:color="auto"/>
                                                    <w:bottom w:val="none" w:sz="0" w:space="0" w:color="auto"/>
                                                    <w:right w:val="none" w:sz="0" w:space="0" w:color="auto"/>
                                                  </w:divBdr>
                                                  <w:divsChild>
                                                    <w:div w:id="264924592">
                                                      <w:marLeft w:val="0"/>
                                                      <w:marRight w:val="0"/>
                                                      <w:marTop w:val="0"/>
                                                      <w:marBottom w:val="180"/>
                                                      <w:divBdr>
                                                        <w:top w:val="none" w:sz="0" w:space="0" w:color="auto"/>
                                                        <w:left w:val="none" w:sz="0" w:space="0" w:color="auto"/>
                                                        <w:bottom w:val="none" w:sz="0" w:space="0" w:color="auto"/>
                                                        <w:right w:val="none" w:sz="0" w:space="0" w:color="auto"/>
                                                      </w:divBdr>
                                                      <w:divsChild>
                                                        <w:div w:id="1339498709">
                                                          <w:marLeft w:val="0"/>
                                                          <w:marRight w:val="0"/>
                                                          <w:marTop w:val="0"/>
                                                          <w:marBottom w:val="0"/>
                                                          <w:divBdr>
                                                            <w:top w:val="none" w:sz="0" w:space="0" w:color="auto"/>
                                                            <w:left w:val="none" w:sz="0" w:space="0" w:color="auto"/>
                                                            <w:bottom w:val="none" w:sz="0" w:space="0" w:color="auto"/>
                                                            <w:right w:val="none" w:sz="0" w:space="0" w:color="auto"/>
                                                          </w:divBdr>
                                                          <w:divsChild>
                                                            <w:div w:id="1201672912">
                                                              <w:marLeft w:val="0"/>
                                                              <w:marRight w:val="0"/>
                                                              <w:marTop w:val="0"/>
                                                              <w:marBottom w:val="0"/>
                                                              <w:divBdr>
                                                                <w:top w:val="none" w:sz="0" w:space="0" w:color="auto"/>
                                                                <w:left w:val="none" w:sz="0" w:space="0" w:color="auto"/>
                                                                <w:bottom w:val="none" w:sz="0" w:space="0" w:color="auto"/>
                                                                <w:right w:val="none" w:sz="0" w:space="0" w:color="auto"/>
                                                              </w:divBdr>
                                                              <w:divsChild>
                                                                <w:div w:id="1646201341">
                                                                  <w:marLeft w:val="0"/>
                                                                  <w:marRight w:val="0"/>
                                                                  <w:marTop w:val="0"/>
                                                                  <w:marBottom w:val="0"/>
                                                                  <w:divBdr>
                                                                    <w:top w:val="none" w:sz="0" w:space="0" w:color="auto"/>
                                                                    <w:left w:val="none" w:sz="0" w:space="0" w:color="auto"/>
                                                                    <w:bottom w:val="none" w:sz="0" w:space="0" w:color="auto"/>
                                                                    <w:right w:val="none" w:sz="0" w:space="0" w:color="auto"/>
                                                                  </w:divBdr>
                                                                  <w:divsChild>
                                                                    <w:div w:id="1864706270">
                                                                      <w:marLeft w:val="0"/>
                                                                      <w:marRight w:val="0"/>
                                                                      <w:marTop w:val="0"/>
                                                                      <w:marBottom w:val="0"/>
                                                                      <w:divBdr>
                                                                        <w:top w:val="none" w:sz="0" w:space="0" w:color="auto"/>
                                                                        <w:left w:val="none" w:sz="0" w:space="0" w:color="auto"/>
                                                                        <w:bottom w:val="none" w:sz="0" w:space="0" w:color="auto"/>
                                                                        <w:right w:val="none" w:sz="0" w:space="0" w:color="auto"/>
                                                                      </w:divBdr>
                                                                      <w:divsChild>
                                                                        <w:div w:id="146017410">
                                                                          <w:marLeft w:val="0"/>
                                                                          <w:marRight w:val="0"/>
                                                                          <w:marTop w:val="0"/>
                                                                          <w:marBottom w:val="0"/>
                                                                          <w:divBdr>
                                                                            <w:top w:val="none" w:sz="0" w:space="0" w:color="auto"/>
                                                                            <w:left w:val="none" w:sz="0" w:space="0" w:color="auto"/>
                                                                            <w:bottom w:val="none" w:sz="0" w:space="0" w:color="auto"/>
                                                                            <w:right w:val="none" w:sz="0" w:space="0" w:color="auto"/>
                                                                          </w:divBdr>
                                                                          <w:divsChild>
                                                                            <w:div w:id="1715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830167">
      <w:bodyDiv w:val="1"/>
      <w:marLeft w:val="0"/>
      <w:marRight w:val="0"/>
      <w:marTop w:val="0"/>
      <w:marBottom w:val="0"/>
      <w:divBdr>
        <w:top w:val="none" w:sz="0" w:space="0" w:color="auto"/>
        <w:left w:val="none" w:sz="0" w:space="0" w:color="auto"/>
        <w:bottom w:val="none" w:sz="0" w:space="0" w:color="auto"/>
        <w:right w:val="none" w:sz="0" w:space="0" w:color="auto"/>
      </w:divBdr>
      <w:divsChild>
        <w:div w:id="1877960996">
          <w:marLeft w:val="0"/>
          <w:marRight w:val="0"/>
          <w:marTop w:val="0"/>
          <w:marBottom w:val="0"/>
          <w:divBdr>
            <w:top w:val="none" w:sz="0" w:space="0" w:color="auto"/>
            <w:left w:val="none" w:sz="0" w:space="0" w:color="auto"/>
            <w:bottom w:val="none" w:sz="0" w:space="0" w:color="auto"/>
            <w:right w:val="none" w:sz="0" w:space="0" w:color="auto"/>
          </w:divBdr>
          <w:divsChild>
            <w:div w:id="571551096">
              <w:marLeft w:val="0"/>
              <w:marRight w:val="0"/>
              <w:marTop w:val="0"/>
              <w:marBottom w:val="0"/>
              <w:divBdr>
                <w:top w:val="none" w:sz="0" w:space="0" w:color="auto"/>
                <w:left w:val="none" w:sz="0" w:space="0" w:color="auto"/>
                <w:bottom w:val="none" w:sz="0" w:space="0" w:color="auto"/>
                <w:right w:val="none" w:sz="0" w:space="0" w:color="auto"/>
              </w:divBdr>
              <w:divsChild>
                <w:div w:id="1837649162">
                  <w:marLeft w:val="0"/>
                  <w:marRight w:val="0"/>
                  <w:marTop w:val="0"/>
                  <w:marBottom w:val="0"/>
                  <w:divBdr>
                    <w:top w:val="none" w:sz="0" w:space="0" w:color="auto"/>
                    <w:left w:val="none" w:sz="0" w:space="0" w:color="auto"/>
                    <w:bottom w:val="none" w:sz="0" w:space="0" w:color="auto"/>
                    <w:right w:val="none" w:sz="0" w:space="0" w:color="auto"/>
                  </w:divBdr>
                  <w:divsChild>
                    <w:div w:id="298656860">
                      <w:marLeft w:val="0"/>
                      <w:marRight w:val="0"/>
                      <w:marTop w:val="0"/>
                      <w:marBottom w:val="0"/>
                      <w:divBdr>
                        <w:top w:val="none" w:sz="0" w:space="0" w:color="auto"/>
                        <w:left w:val="none" w:sz="0" w:space="0" w:color="auto"/>
                        <w:bottom w:val="none" w:sz="0" w:space="0" w:color="auto"/>
                        <w:right w:val="none" w:sz="0" w:space="0" w:color="auto"/>
                      </w:divBdr>
                      <w:divsChild>
                        <w:div w:id="1257136379">
                          <w:marLeft w:val="0"/>
                          <w:marRight w:val="0"/>
                          <w:marTop w:val="0"/>
                          <w:marBottom w:val="0"/>
                          <w:divBdr>
                            <w:top w:val="none" w:sz="0" w:space="0" w:color="auto"/>
                            <w:left w:val="none" w:sz="0" w:space="0" w:color="auto"/>
                            <w:bottom w:val="none" w:sz="0" w:space="0" w:color="auto"/>
                            <w:right w:val="none" w:sz="0" w:space="0" w:color="auto"/>
                          </w:divBdr>
                          <w:divsChild>
                            <w:div w:id="1381318846">
                              <w:marLeft w:val="0"/>
                              <w:marRight w:val="0"/>
                              <w:marTop w:val="0"/>
                              <w:marBottom w:val="0"/>
                              <w:divBdr>
                                <w:top w:val="none" w:sz="0" w:space="0" w:color="auto"/>
                                <w:left w:val="none" w:sz="0" w:space="0" w:color="auto"/>
                                <w:bottom w:val="none" w:sz="0" w:space="0" w:color="auto"/>
                                <w:right w:val="none" w:sz="0" w:space="0" w:color="auto"/>
                              </w:divBdr>
                              <w:divsChild>
                                <w:div w:id="1850632748">
                                  <w:marLeft w:val="0"/>
                                  <w:marRight w:val="0"/>
                                  <w:marTop w:val="0"/>
                                  <w:marBottom w:val="0"/>
                                  <w:divBdr>
                                    <w:top w:val="none" w:sz="0" w:space="0" w:color="auto"/>
                                    <w:left w:val="none" w:sz="0" w:space="0" w:color="auto"/>
                                    <w:bottom w:val="none" w:sz="0" w:space="0" w:color="auto"/>
                                    <w:right w:val="none" w:sz="0" w:space="0" w:color="auto"/>
                                  </w:divBdr>
                                  <w:divsChild>
                                    <w:div w:id="437675118">
                                      <w:marLeft w:val="0"/>
                                      <w:marRight w:val="0"/>
                                      <w:marTop w:val="0"/>
                                      <w:marBottom w:val="0"/>
                                      <w:divBdr>
                                        <w:top w:val="none" w:sz="0" w:space="0" w:color="auto"/>
                                        <w:left w:val="none" w:sz="0" w:space="0" w:color="auto"/>
                                        <w:bottom w:val="none" w:sz="0" w:space="0" w:color="auto"/>
                                        <w:right w:val="none" w:sz="0" w:space="0" w:color="auto"/>
                                      </w:divBdr>
                                      <w:divsChild>
                                        <w:div w:id="1883252466">
                                          <w:marLeft w:val="0"/>
                                          <w:marRight w:val="0"/>
                                          <w:marTop w:val="0"/>
                                          <w:marBottom w:val="0"/>
                                          <w:divBdr>
                                            <w:top w:val="none" w:sz="0" w:space="0" w:color="auto"/>
                                            <w:left w:val="none" w:sz="0" w:space="0" w:color="auto"/>
                                            <w:bottom w:val="none" w:sz="0" w:space="0" w:color="auto"/>
                                            <w:right w:val="none" w:sz="0" w:space="0" w:color="auto"/>
                                          </w:divBdr>
                                          <w:divsChild>
                                            <w:div w:id="1226137052">
                                              <w:marLeft w:val="0"/>
                                              <w:marRight w:val="0"/>
                                              <w:marTop w:val="0"/>
                                              <w:marBottom w:val="0"/>
                                              <w:divBdr>
                                                <w:top w:val="none" w:sz="0" w:space="0" w:color="auto"/>
                                                <w:left w:val="none" w:sz="0" w:space="0" w:color="auto"/>
                                                <w:bottom w:val="none" w:sz="0" w:space="0" w:color="auto"/>
                                                <w:right w:val="none" w:sz="0" w:space="0" w:color="auto"/>
                                              </w:divBdr>
                                              <w:divsChild>
                                                <w:div w:id="1285232597">
                                                  <w:marLeft w:val="0"/>
                                                  <w:marRight w:val="0"/>
                                                  <w:marTop w:val="0"/>
                                                  <w:marBottom w:val="0"/>
                                                  <w:divBdr>
                                                    <w:top w:val="none" w:sz="0" w:space="0" w:color="auto"/>
                                                    <w:left w:val="none" w:sz="0" w:space="0" w:color="auto"/>
                                                    <w:bottom w:val="none" w:sz="0" w:space="0" w:color="auto"/>
                                                    <w:right w:val="none" w:sz="0" w:space="0" w:color="auto"/>
                                                  </w:divBdr>
                                                  <w:divsChild>
                                                    <w:div w:id="884562709">
                                                      <w:marLeft w:val="0"/>
                                                      <w:marRight w:val="0"/>
                                                      <w:marTop w:val="0"/>
                                                      <w:marBottom w:val="0"/>
                                                      <w:divBdr>
                                                        <w:top w:val="none" w:sz="0" w:space="0" w:color="auto"/>
                                                        <w:left w:val="none" w:sz="0" w:space="0" w:color="auto"/>
                                                        <w:bottom w:val="none" w:sz="0" w:space="0" w:color="auto"/>
                                                        <w:right w:val="none" w:sz="0" w:space="0" w:color="auto"/>
                                                      </w:divBdr>
                                                      <w:divsChild>
                                                        <w:div w:id="1999533069">
                                                          <w:marLeft w:val="0"/>
                                                          <w:marRight w:val="0"/>
                                                          <w:marTop w:val="0"/>
                                                          <w:marBottom w:val="0"/>
                                                          <w:divBdr>
                                                            <w:top w:val="none" w:sz="0" w:space="0" w:color="auto"/>
                                                            <w:left w:val="none" w:sz="0" w:space="0" w:color="auto"/>
                                                            <w:bottom w:val="none" w:sz="0" w:space="0" w:color="auto"/>
                                                            <w:right w:val="none" w:sz="0" w:space="0" w:color="auto"/>
                                                          </w:divBdr>
                                                          <w:divsChild>
                                                            <w:div w:id="70080094">
                                                              <w:marLeft w:val="0"/>
                                                              <w:marRight w:val="150"/>
                                                              <w:marTop w:val="0"/>
                                                              <w:marBottom w:val="150"/>
                                                              <w:divBdr>
                                                                <w:top w:val="none" w:sz="0" w:space="0" w:color="auto"/>
                                                                <w:left w:val="none" w:sz="0" w:space="0" w:color="auto"/>
                                                                <w:bottom w:val="none" w:sz="0" w:space="0" w:color="auto"/>
                                                                <w:right w:val="none" w:sz="0" w:space="0" w:color="auto"/>
                                                              </w:divBdr>
                                                              <w:divsChild>
                                                                <w:div w:id="60443340">
                                                                  <w:marLeft w:val="0"/>
                                                                  <w:marRight w:val="0"/>
                                                                  <w:marTop w:val="0"/>
                                                                  <w:marBottom w:val="0"/>
                                                                  <w:divBdr>
                                                                    <w:top w:val="none" w:sz="0" w:space="0" w:color="auto"/>
                                                                    <w:left w:val="none" w:sz="0" w:space="0" w:color="auto"/>
                                                                    <w:bottom w:val="none" w:sz="0" w:space="0" w:color="auto"/>
                                                                    <w:right w:val="none" w:sz="0" w:space="0" w:color="auto"/>
                                                                  </w:divBdr>
                                                                  <w:divsChild>
                                                                    <w:div w:id="1075467907">
                                                                      <w:marLeft w:val="0"/>
                                                                      <w:marRight w:val="0"/>
                                                                      <w:marTop w:val="0"/>
                                                                      <w:marBottom w:val="0"/>
                                                                      <w:divBdr>
                                                                        <w:top w:val="none" w:sz="0" w:space="0" w:color="auto"/>
                                                                        <w:left w:val="none" w:sz="0" w:space="0" w:color="auto"/>
                                                                        <w:bottom w:val="none" w:sz="0" w:space="0" w:color="auto"/>
                                                                        <w:right w:val="none" w:sz="0" w:space="0" w:color="auto"/>
                                                                      </w:divBdr>
                                                                      <w:divsChild>
                                                                        <w:div w:id="674770589">
                                                                          <w:marLeft w:val="0"/>
                                                                          <w:marRight w:val="0"/>
                                                                          <w:marTop w:val="0"/>
                                                                          <w:marBottom w:val="0"/>
                                                                          <w:divBdr>
                                                                            <w:top w:val="none" w:sz="0" w:space="0" w:color="auto"/>
                                                                            <w:left w:val="none" w:sz="0" w:space="0" w:color="auto"/>
                                                                            <w:bottom w:val="none" w:sz="0" w:space="0" w:color="auto"/>
                                                                            <w:right w:val="none" w:sz="0" w:space="0" w:color="auto"/>
                                                                          </w:divBdr>
                                                                          <w:divsChild>
                                                                            <w:div w:id="2034190332">
                                                                              <w:marLeft w:val="0"/>
                                                                              <w:marRight w:val="0"/>
                                                                              <w:marTop w:val="0"/>
                                                                              <w:marBottom w:val="0"/>
                                                                              <w:divBdr>
                                                                                <w:top w:val="none" w:sz="0" w:space="0" w:color="auto"/>
                                                                                <w:left w:val="none" w:sz="0" w:space="0" w:color="auto"/>
                                                                                <w:bottom w:val="none" w:sz="0" w:space="0" w:color="auto"/>
                                                                                <w:right w:val="none" w:sz="0" w:space="0" w:color="auto"/>
                                                                              </w:divBdr>
                                                                              <w:divsChild>
                                                                                <w:div w:id="1414669021">
                                                                                  <w:marLeft w:val="0"/>
                                                                                  <w:marRight w:val="0"/>
                                                                                  <w:marTop w:val="0"/>
                                                                                  <w:marBottom w:val="0"/>
                                                                                  <w:divBdr>
                                                                                    <w:top w:val="none" w:sz="0" w:space="0" w:color="auto"/>
                                                                                    <w:left w:val="none" w:sz="0" w:space="0" w:color="auto"/>
                                                                                    <w:bottom w:val="none" w:sz="0" w:space="0" w:color="auto"/>
                                                                                    <w:right w:val="none" w:sz="0" w:space="0" w:color="auto"/>
                                                                                  </w:divBdr>
                                                                                  <w:divsChild>
                                                                                    <w:div w:id="748305478">
                                                                                      <w:marLeft w:val="0"/>
                                                                                      <w:marRight w:val="0"/>
                                                                                      <w:marTop w:val="0"/>
                                                                                      <w:marBottom w:val="0"/>
                                                                                      <w:divBdr>
                                                                                        <w:top w:val="none" w:sz="0" w:space="0" w:color="auto"/>
                                                                                        <w:left w:val="none" w:sz="0" w:space="0" w:color="auto"/>
                                                                                        <w:bottom w:val="none" w:sz="0" w:space="0" w:color="auto"/>
                                                                                        <w:right w:val="none" w:sz="0" w:space="0" w:color="auto"/>
                                                                                      </w:divBdr>
                                                                                    </w:div>
                                                                                    <w:div w:id="15545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1283871">
      <w:bodyDiv w:val="1"/>
      <w:marLeft w:val="0"/>
      <w:marRight w:val="0"/>
      <w:marTop w:val="0"/>
      <w:marBottom w:val="0"/>
      <w:divBdr>
        <w:top w:val="none" w:sz="0" w:space="0" w:color="auto"/>
        <w:left w:val="none" w:sz="0" w:space="0" w:color="auto"/>
        <w:bottom w:val="none" w:sz="0" w:space="0" w:color="auto"/>
        <w:right w:val="none" w:sz="0" w:space="0" w:color="auto"/>
      </w:divBdr>
    </w:div>
    <w:div w:id="975601428">
      <w:bodyDiv w:val="1"/>
      <w:marLeft w:val="0"/>
      <w:marRight w:val="0"/>
      <w:marTop w:val="0"/>
      <w:marBottom w:val="0"/>
      <w:divBdr>
        <w:top w:val="none" w:sz="0" w:space="0" w:color="auto"/>
        <w:left w:val="none" w:sz="0" w:space="0" w:color="auto"/>
        <w:bottom w:val="none" w:sz="0" w:space="0" w:color="auto"/>
        <w:right w:val="none" w:sz="0" w:space="0" w:color="auto"/>
      </w:divBdr>
    </w:div>
    <w:div w:id="1019504992">
      <w:bodyDiv w:val="1"/>
      <w:marLeft w:val="0"/>
      <w:marRight w:val="0"/>
      <w:marTop w:val="0"/>
      <w:marBottom w:val="0"/>
      <w:divBdr>
        <w:top w:val="none" w:sz="0" w:space="0" w:color="auto"/>
        <w:left w:val="none" w:sz="0" w:space="0" w:color="auto"/>
        <w:bottom w:val="none" w:sz="0" w:space="0" w:color="auto"/>
        <w:right w:val="none" w:sz="0" w:space="0" w:color="auto"/>
      </w:divBdr>
      <w:divsChild>
        <w:div w:id="1809712412">
          <w:marLeft w:val="0"/>
          <w:marRight w:val="0"/>
          <w:marTop w:val="0"/>
          <w:marBottom w:val="0"/>
          <w:divBdr>
            <w:top w:val="none" w:sz="0" w:space="0" w:color="auto"/>
            <w:left w:val="none" w:sz="0" w:space="0" w:color="auto"/>
            <w:bottom w:val="none" w:sz="0" w:space="0" w:color="auto"/>
            <w:right w:val="none" w:sz="0" w:space="0" w:color="auto"/>
          </w:divBdr>
        </w:div>
        <w:div w:id="2121954600">
          <w:marLeft w:val="0"/>
          <w:marRight w:val="0"/>
          <w:marTop w:val="0"/>
          <w:marBottom w:val="0"/>
          <w:divBdr>
            <w:top w:val="none" w:sz="0" w:space="0" w:color="auto"/>
            <w:left w:val="none" w:sz="0" w:space="0" w:color="auto"/>
            <w:bottom w:val="none" w:sz="0" w:space="0" w:color="auto"/>
            <w:right w:val="none" w:sz="0" w:space="0" w:color="auto"/>
          </w:divBdr>
        </w:div>
        <w:div w:id="1003974772">
          <w:marLeft w:val="0"/>
          <w:marRight w:val="0"/>
          <w:marTop w:val="0"/>
          <w:marBottom w:val="0"/>
          <w:divBdr>
            <w:top w:val="none" w:sz="0" w:space="0" w:color="auto"/>
            <w:left w:val="none" w:sz="0" w:space="0" w:color="auto"/>
            <w:bottom w:val="none" w:sz="0" w:space="0" w:color="auto"/>
            <w:right w:val="none" w:sz="0" w:space="0" w:color="auto"/>
          </w:divBdr>
        </w:div>
      </w:divsChild>
    </w:div>
    <w:div w:id="1650287097">
      <w:bodyDiv w:val="1"/>
      <w:marLeft w:val="0"/>
      <w:marRight w:val="0"/>
      <w:marTop w:val="0"/>
      <w:marBottom w:val="0"/>
      <w:divBdr>
        <w:top w:val="none" w:sz="0" w:space="0" w:color="auto"/>
        <w:left w:val="none" w:sz="0" w:space="0" w:color="auto"/>
        <w:bottom w:val="none" w:sz="0" w:space="0" w:color="auto"/>
        <w:right w:val="none" w:sz="0" w:space="0" w:color="auto"/>
      </w:divBdr>
    </w:div>
    <w:div w:id="184701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www.google.co.uk/url?sa=i&amp;rct=j&amp;q=&amp;esrc=s&amp;source=images&amp;cd=&amp;cad=rja&amp;uact=8&amp;ved=0ahUKEwjSlYP96YvWAhXFthQKHahkBekQjRwIBw&amp;url=http://www.keypesports.co.uk/&amp;psig=AFQjCNGnAGxAse1Qbv-HxEBSogqPPb-B7A&amp;ust=1504624707722497"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ogle.co.uk/url?sa=i&amp;rct=j&amp;q=&amp;esrc=s&amp;source=images&amp;cd=&amp;cad=rja&amp;uact=8&amp;ved=0ahUKEwjq1qGDv4vWAhUHxxQKHS4eDu8QjRwIBw&amp;url=https://pixabay.com/en/photos/computer/&amp;psig=AFQjCNE1ZnvAwTzyhenAHzYywnOGZkLGVw&amp;ust=1504613179537502" TargetMode="External"/><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b871c17-9ad7-4539-9f9e-5855f698bce1">
      <Terms xmlns="http://schemas.microsoft.com/office/infopath/2007/PartnerControls"/>
    </lcf76f155ced4ddcb4097134ff3c332f>
    <TaxCatchAll xmlns="121d81b0-32ad-46d9-87d4-76347645fc0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18603EF0EBAF4D98D4928FE0C77159" ma:contentTypeVersion="18" ma:contentTypeDescription="Create a new document." ma:contentTypeScope="" ma:versionID="4257e2e9c7db96df960ce5ca32e00380">
  <xsd:schema xmlns:xsd="http://www.w3.org/2001/XMLSchema" xmlns:xs="http://www.w3.org/2001/XMLSchema" xmlns:p="http://schemas.microsoft.com/office/2006/metadata/properties" xmlns:ns2="db871c17-9ad7-4539-9f9e-5855f698bce1" xmlns:ns3="121d81b0-32ad-46d9-87d4-76347645fc05" targetNamespace="http://schemas.microsoft.com/office/2006/metadata/properties" ma:root="true" ma:fieldsID="aa52cb9ce094eb3f3b6f9b40a80f8ff6" ns2:_="" ns3:_="">
    <xsd:import namespace="db871c17-9ad7-4539-9f9e-5855f698bce1"/>
    <xsd:import namespace="121d81b0-32ad-46d9-87d4-76347645fc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71c17-9ad7-4539-9f9e-5855f698b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8ad7beb-66f1-4e6d-86f0-8af25eb5af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1d81b0-32ad-46d9-87d4-76347645fc0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56a49e2-0384-452f-a6ca-c5ad04e1e90c}" ma:internalName="TaxCatchAll" ma:showField="CatchAllData" ma:web="121d81b0-32ad-46d9-87d4-76347645fc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C7FDA5-2566-4B5B-95AB-F8A412B63D80}">
  <ds:schemaRefs>
    <ds:schemaRef ds:uri="http://schemas.microsoft.com/office/2006/metadata/properties"/>
    <ds:schemaRef ds:uri="http://schemas.microsoft.com/office/infopath/2007/PartnerControls"/>
    <ds:schemaRef ds:uri="db871c17-9ad7-4539-9f9e-5855f698bce1"/>
    <ds:schemaRef ds:uri="121d81b0-32ad-46d9-87d4-76347645fc05"/>
  </ds:schemaRefs>
</ds:datastoreItem>
</file>

<file path=customXml/itemProps2.xml><?xml version="1.0" encoding="utf-8"?>
<ds:datastoreItem xmlns:ds="http://schemas.openxmlformats.org/officeDocument/2006/customXml" ds:itemID="{BDEDB0E8-9124-461D-8DA0-C24728324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871c17-9ad7-4539-9f9e-5855f698bce1"/>
    <ds:schemaRef ds:uri="121d81b0-32ad-46d9-87d4-76347645f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20AC35-588D-4F66-955C-95DCE980E4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2553</Words>
  <Characters>14554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Doud</dc:creator>
  <cp:keywords/>
  <dc:description/>
  <cp:lastModifiedBy>Lisa Tew</cp:lastModifiedBy>
  <cp:revision>2</cp:revision>
  <dcterms:created xsi:type="dcterms:W3CDTF">2025-08-01T10:55:00Z</dcterms:created>
  <dcterms:modified xsi:type="dcterms:W3CDTF">2025-08-01T10:55:00Z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0x0101003818603EF0EBAF4D98D4928FE0C77159</vt:lpwstr>
  </property>
  <property fmtid="{D5CDD505-2E9C-101B-9397-08002B2CF9AE}" pid="3" name="MediaServiceImageTags">
    <vt:lpwstr/>
  </property>
</Properties>
</file>