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Board Meeting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Thursday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December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7:00 PM – Agenda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  <w:highlight w:val="yellow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e220c"/>
          <w:sz w:val="22"/>
          <w:szCs w:val="22"/>
          <w:u w:val="none"/>
          <w:shd w:fill="auto" w:val="clear"/>
          <w:vertAlign w:val="baseline"/>
          <w:rtl w:val="0"/>
        </w:rPr>
        <w:t xml:space="preserve">In person,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e220c"/>
          <w:sz w:val="22"/>
          <w:szCs w:val="22"/>
          <w:highlight w:val="yellow"/>
          <w:rtl w:val="0"/>
        </w:rPr>
        <w:t xml:space="preserve">LRC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4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Opening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Approve Minutes for October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Approve Agenda for November-December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President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Recap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76" w:lineRule="auto"/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 table and fellowship after Masses (11/8 and 11/9)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76" w:lineRule="auto"/>
        <w:ind w:left="21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Open House (11/16)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Listening sessions (11/17 and 12/2)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School tech inventory and policy review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Liaison &amp; Subcommittee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Written reports uploaded to Drive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Verbal reports = key dates + 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Stewardship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Subcommittees: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Strategic plan / survey / listening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Endowment 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Parent / Public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Principal &amp; Dean’s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Monthly enrollment update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Student behavior update (FACTS comparison)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Pastor’s 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4-Year Financial Plan - awaiting draft from admin; School Board to provide input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Preschool / new family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General Board feedback to Admin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Handbook review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Closing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Closed Session (Admin + elected members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76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76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76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u w:val="single"/>
          <w:rtl w:val="0"/>
        </w:rPr>
        <w:t xml:space="preserve">Upcoming Events/Dates</w:t>
      </w:r>
      <w:r w:rsidDel="00000000" w:rsidR="00000000" w:rsidRPr="00000000">
        <w:rPr>
          <w:rtl w:val="0"/>
        </w:rPr>
      </w:r>
    </w:p>
    <w:sdt>
      <w:sdtPr>
        <w:lock w:val="contentLocked"/>
        <w:id w:val="1924461173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80"/>
            <w:gridCol w:w="4680"/>
            <w:tblGridChange w:id="0">
              <w:tblGrid>
                <w:gridCol w:w="4680"/>
                <w:gridCol w:w="46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12/4 - Nov/Dec School Board Meeting 7pm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1/23 - Father/Daughter Dance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12/18 - Christmas Concert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1/25-1/31 - Catholic Schools Week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12/19 - Classroom Parties (Christmas)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1/30 - Battle of the Books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12/22-1/2 - Christmas Break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2/7 - Annual Fundraising Gala and Auction</w:t>
                </w:r>
              </w:p>
            </w:tc>
          </w:tr>
          <w:tr>
            <w:trPr>
              <w:cantSplit w:val="0"/>
              <w:trHeight w:val="189.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1/16 - Teacher Institute (no school)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2/13 - Classroom Parties (St. Valentine’s Day)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1/19 - MLK Jr Day (no school)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2/16 - President’s Day (no school)</w:t>
                </w:r>
              </w:p>
            </w:tc>
          </w:tr>
        </w:tbl>
      </w:sdtContent>
    </w:sdt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70" w:top="1170" w:left="1440" w:right="1440" w:header="5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4473" cy="1213591"/>
          <wp:effectExtent b="0" l="0" r="0" t="0"/>
          <wp:docPr descr="Image" id="17" name="image1.png"/>
          <a:graphic>
            <a:graphicData uri="http://schemas.openxmlformats.org/drawingml/2006/picture">
              <pic:pic>
                <pic:nvPicPr>
                  <pic:cNvPr descr="Imag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4473" cy="12135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Normal0" w:customStyle="1">
    <w:name w:val="Normal0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HeadingRed" w:customStyle="1">
    <w:name w:val="Heading Red"/>
    <w:next w:val="Normal0"/>
    <w:pPr>
      <w:keepNext w:val="1"/>
      <w:outlineLvl w:val="0"/>
    </w:pPr>
    <w:rPr>
      <w:rFonts w:ascii="Helvetica Neue" w:cs="Arial Unicode MS" w:hAnsi="Helvetica Neue"/>
      <w:b w:val="1"/>
      <w:bCs w:val="1"/>
      <w:color w:val="ee220c"/>
      <w:sz w:val="32"/>
      <w:szCs w:val="32"/>
      <w:u w:color="ee220c"/>
      <w14:textOutline w14:cap="flat" w14:cmpd="sng" w14:w="12700" w14:algn="ctr">
        <w14:noFill/>
        <w14:prstDash w14:val="solid"/>
        <w14:miter w14:lim="400000"/>
      </w14:textOutline>
    </w:rPr>
  </w:style>
  <w:style w:type="paragraph" w:styleId="Default" w:customStyle="1">
    <w:name w:val="Default"/>
    <w:pPr>
      <w:spacing w:before="160" w:line="288" w:lineRule="auto"/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Numbered" w:customStyle="1">
    <w:name w:val="Numbered"/>
    <w:pPr>
      <w:numPr>
        <w:numId w:val="2"/>
      </w:numPr>
    </w:pPr>
  </w:style>
  <w:style w:type="numbering" w:styleId="ImportedStyle2" w:customStyle="1">
    <w:name w:val="Imported Style 2"/>
    <w:pPr>
      <w:numPr>
        <w:numId w:val="4"/>
      </w:numPr>
    </w:pPr>
  </w:style>
  <w:style w:type="paragraph" w:styleId="MediumGrid1-Accent21" w:customStyle="1">
    <w:name w:val="Medium Grid 1 - Accent 21"/>
    <w:pPr>
      <w:spacing w:after="200" w:line="276" w:lineRule="auto"/>
      <w:ind w:left="720"/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 w:val="1"/>
    <w:rsid w:val="006F514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F725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BF725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725C"/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S08U9sOm7WKL5GT099BCoqesw==">CgMxLjAaHwoBMBIaChgICVIUChJ0YWJsZS5odThxYTN3MXAwYmE4AHIhMXZKT3VHQU1yaHhlS09GVklCU1FKQVIwWS1rMnhja0dH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2024-08-05T19:25:00Z</dcterms:created>
  <dc:creator>Jennifer Saltarelli</dc:creator>
</cp:coreProperties>
</file>