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0C27F938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0F27FF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April </w:t>
      </w:r>
      <w:r w:rsidR="00683A41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25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1F433C21" w:rsidR="006428C8" w:rsidRPr="00FF0C6A" w:rsidRDefault="00683A41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9103351"/>
      <w:bookmarkStart w:id="1" w:name="_Hlk219103199"/>
      <w:bookmarkStart w:id="2" w:name="_Hlk200959960"/>
      <w:bookmarkStart w:id="3" w:name="_Hlk124681784"/>
      <w:bookmarkStart w:id="4" w:name="_Hlk205889521"/>
      <w:r>
        <w:rPr>
          <w:rFonts w:ascii="Times New Roman" w:hAnsi="Times New Roman" w:cs="Times New Roman"/>
          <w:b/>
          <w:bCs/>
          <w:sz w:val="42"/>
          <w:szCs w:val="42"/>
        </w:rPr>
        <w:t>4</w:t>
      </w:r>
      <w:r w:rsidRPr="00683A41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bookmarkEnd w:id="1"/>
      <w:r w:rsidR="0060079E">
        <w:rPr>
          <w:rFonts w:ascii="Times New Roman" w:hAnsi="Times New Roman" w:cs="Times New Roman"/>
          <w:b/>
          <w:bCs/>
          <w:sz w:val="42"/>
          <w:szCs w:val="42"/>
        </w:rPr>
        <w:t xml:space="preserve"> of Easter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2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3"/>
      <w:r w:rsidR="000F27FF">
        <w:rPr>
          <w:rFonts w:ascii="Times New Roman" w:hAnsi="Times New Roman" w:cs="Times New Roman"/>
          <w:b/>
          <w:bCs/>
          <w:sz w:val="42"/>
          <w:szCs w:val="42"/>
        </w:rPr>
        <w:t xml:space="preserve">April </w:t>
      </w:r>
      <w:r>
        <w:rPr>
          <w:rFonts w:ascii="Times New Roman" w:hAnsi="Times New Roman" w:cs="Times New Roman"/>
          <w:b/>
          <w:bCs/>
          <w:sz w:val="42"/>
          <w:szCs w:val="42"/>
        </w:rPr>
        <w:t>26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5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5"/>
    <w:p w14:paraId="5F032132" w14:textId="7B23A377" w:rsidR="005167DC" w:rsidRDefault="00683A41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"https://drive.google.com/file/d/1QvCt5XIbpVKAy5z6fx6WDrM7p7YLHtXm/view?usp=drive_link"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683A41">
        <w:rPr>
          <w:rStyle w:val="Hyperlink"/>
          <w:rFonts w:ascii="Times New Roman" w:hAnsi="Times New Roman" w:cs="Times New Roman"/>
          <w:sz w:val="40"/>
          <w:szCs w:val="40"/>
        </w:rPr>
        <w:t>4</w:t>
      </w:r>
      <w:r w:rsidRPr="00683A41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683A41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60079E" w:rsidRPr="00683A41">
        <w:rPr>
          <w:rStyle w:val="Hyperlink"/>
          <w:rFonts w:ascii="Times New Roman" w:hAnsi="Times New Roman" w:cs="Times New Roman"/>
          <w:sz w:val="40"/>
          <w:szCs w:val="40"/>
        </w:rPr>
        <w:t>Sunday of Easter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0F27FF">
        <w:rPr>
          <w:rFonts w:ascii="Times New Roman" w:hAnsi="Times New Roman" w:cs="Times New Roman"/>
          <w:sz w:val="40"/>
          <w:szCs w:val="40"/>
        </w:rPr>
        <w:t xml:space="preserve">April </w:t>
      </w:r>
      <w:r>
        <w:rPr>
          <w:rFonts w:ascii="Times New Roman" w:hAnsi="Times New Roman" w:cs="Times New Roman"/>
          <w:sz w:val="40"/>
          <w:szCs w:val="40"/>
        </w:rPr>
        <w:t>26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495F04A9" w:rsidR="000F27FF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683A41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683A41" w:rsidRPr="00683A41">
          <w:rPr>
            <w:rStyle w:val="Hyperlink"/>
            <w:rFonts w:ascii="Times New Roman" w:hAnsi="Times New Roman" w:cs="Times New Roman"/>
            <w:sz w:val="36"/>
            <w:szCs w:val="36"/>
          </w:rPr>
          <w:t>The Shepherd &amp; the Gate</w:t>
        </w:r>
      </w:hyperlink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bookmarkStart w:id="6" w:name="_Hlk158181223"/>
      <w:bookmarkEnd w:id="4"/>
    </w:p>
    <w:p w14:paraId="284C194D" w14:textId="291AD170" w:rsidR="004C6B9C" w:rsidRPr="00FC2216" w:rsidRDefault="00683A41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Pr="00683A41">
          <w:rPr>
            <w:rStyle w:val="Hyperlink"/>
            <w:rFonts w:ascii="Times New Roman" w:hAnsi="Times New Roman" w:cs="Times New Roman"/>
            <w:sz w:val="36"/>
            <w:szCs w:val="36"/>
          </w:rPr>
          <w:t>What Are We To Do?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>
        <w:rPr>
          <w:rFonts w:ascii="Times New Roman" w:hAnsi="Times New Roman" w:cs="Times New Roman"/>
          <w:sz w:val="36"/>
          <w:szCs w:val="36"/>
        </w:rPr>
        <w:t>the 4</w:t>
      </w:r>
      <w:r w:rsidRPr="00683A41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Sunday of </w:t>
      </w:r>
      <w:r w:rsidR="000F27FF">
        <w:rPr>
          <w:rFonts w:ascii="Times New Roman" w:hAnsi="Times New Roman" w:cs="Times New Roman"/>
          <w:sz w:val="36"/>
          <w:szCs w:val="36"/>
        </w:rPr>
        <w:t>Easter</w:t>
      </w:r>
    </w:p>
    <w:p w14:paraId="2093C6A0" w14:textId="477B7919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r w:rsidR="00683A41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683A41" w:rsidRPr="00683A41">
          <w:rPr>
            <w:rStyle w:val="Hyperlink"/>
            <w:rFonts w:ascii="Times New Roman" w:hAnsi="Times New Roman" w:cs="Times New Roman"/>
            <w:sz w:val="36"/>
            <w:szCs w:val="36"/>
          </w:rPr>
          <w:t>4</w:t>
        </w:r>
        <w:r w:rsidR="00683A41" w:rsidRPr="00683A41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683A41" w:rsidRPr="00683A41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60079E" w:rsidRPr="00683A41">
          <w:rPr>
            <w:rStyle w:val="Hyperlink"/>
            <w:rFonts w:ascii="Times New Roman" w:hAnsi="Times New Roman" w:cs="Times New Roman"/>
            <w:sz w:val="36"/>
            <w:szCs w:val="36"/>
          </w:rPr>
          <w:t>Sunday of Easter</w:t>
        </w:r>
      </w:hyperlink>
    </w:p>
    <w:p w14:paraId="52099A74" w14:textId="7E9F0C74" w:rsidR="00002AA9" w:rsidRDefault="00002AA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Barron:</w:t>
      </w:r>
      <w:r w:rsidR="00432CA9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6A0FB0" w:rsidRPr="006A0FB0">
          <w:rPr>
            <w:rStyle w:val="Hyperlink"/>
            <w:rFonts w:ascii="Times New Roman" w:hAnsi="Times New Roman" w:cs="Times New Roman"/>
            <w:sz w:val="36"/>
            <w:szCs w:val="36"/>
          </w:rPr>
          <w:t>Cut to the Heart</w:t>
        </w:r>
      </w:hyperlink>
    </w:p>
    <w:bookmarkEnd w:id="6"/>
    <w:p w14:paraId="611E3CAE" w14:textId="7C783F70" w:rsidR="004C5185" w:rsidRDefault="002D1FEF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9" w:history="1">
        <w:r w:rsidR="00683A41" w:rsidRPr="00683A41">
          <w:rPr>
            <w:rStyle w:val="Hyperlink"/>
            <w:rFonts w:ascii="Times New Roman" w:hAnsi="Times New Roman" w:cs="Times New Roman"/>
            <w:sz w:val="36"/>
            <w:szCs w:val="36"/>
          </w:rPr>
          <w:t>4</w:t>
        </w:r>
        <w:r w:rsidR="00683A41" w:rsidRPr="00683A41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683A41" w:rsidRPr="00683A41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60079E" w:rsidRPr="00683A41">
          <w:rPr>
            <w:rStyle w:val="Hyperlink"/>
            <w:rFonts w:ascii="Times New Roman" w:hAnsi="Times New Roman" w:cs="Times New Roman"/>
            <w:sz w:val="36"/>
            <w:szCs w:val="36"/>
          </w:rPr>
          <w:t>Sunday of Easter</w:t>
        </w:r>
      </w:hyperlink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530C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2B8C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3A41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0FB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EBD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2162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cut-to-the-he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Emo8R5Ys7mIlhOb5oE8ql1LCY7qL08m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paulcenter.com/posts/what-are-we-to-do-scott-hahn-reflects-on-the-fourth-sunday-in-east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tholicproductions.com/blogs/mass-readings-explained-year-a/the-fourth-sunday-of-easter-year-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GibSFCyWW-bR1YzLdenVvXMpEwrcuusa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2026-04-23T21:59:00Z</dcterms:created>
  <dcterms:modified xsi:type="dcterms:W3CDTF">2026-04-23T21:59:00Z</dcterms:modified>
</cp:coreProperties>
</file>