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25E983C0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932B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December </w:t>
      </w:r>
      <w:r w:rsidR="00C10DB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13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4EA6DF07" w:rsidR="006428C8" w:rsidRPr="00FF0C6A" w:rsidRDefault="00C10DBE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3rd</w:t>
      </w:r>
      <w:r w:rsidR="005932B5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C4188A">
        <w:rPr>
          <w:rFonts w:ascii="Times New Roman" w:hAnsi="Times New Roman" w:cs="Times New Roman"/>
          <w:b/>
          <w:bCs/>
          <w:sz w:val="42"/>
          <w:szCs w:val="42"/>
        </w:rPr>
        <w:t>Sunday of Advent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5932B5">
        <w:rPr>
          <w:rFonts w:ascii="Times New Roman" w:hAnsi="Times New Roman" w:cs="Times New Roman"/>
          <w:b/>
          <w:bCs/>
          <w:sz w:val="42"/>
          <w:szCs w:val="42"/>
        </w:rPr>
        <w:t xml:space="preserve">December </w:t>
      </w:r>
      <w:r>
        <w:rPr>
          <w:rFonts w:ascii="Times New Roman" w:hAnsi="Times New Roman" w:cs="Times New Roman"/>
          <w:b/>
          <w:bCs/>
          <w:sz w:val="42"/>
          <w:szCs w:val="42"/>
        </w:rPr>
        <w:t>14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Start w:id="3" w:name="_Hlk214871374"/>
    <w:p w14:paraId="0E2B6027" w14:textId="3CC2F636" w:rsidR="002D1FEF" w:rsidRPr="003D3D57" w:rsidRDefault="00C10DBE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"https://drive.google.com/file/d/1Noj7ZXGzx6v1xoqxTROmg3QxurAk4DFM/view?usp=drive_link"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C10DBE">
        <w:rPr>
          <w:rStyle w:val="Hyperlink"/>
          <w:rFonts w:ascii="Times New Roman" w:hAnsi="Times New Roman" w:cs="Times New Roman"/>
          <w:sz w:val="40"/>
          <w:szCs w:val="40"/>
        </w:rPr>
        <w:t>3rd</w:t>
      </w:r>
      <w:r w:rsidR="005932B5" w:rsidRPr="00C10DBE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C4188A" w:rsidRPr="00C10DBE">
        <w:rPr>
          <w:rStyle w:val="Hyperlink"/>
          <w:rFonts w:ascii="Times New Roman" w:hAnsi="Times New Roman" w:cs="Times New Roman"/>
          <w:sz w:val="40"/>
          <w:szCs w:val="40"/>
        </w:rPr>
        <w:t>Sunday of Advent</w:t>
      </w:r>
      <w:bookmarkEnd w:id="3"/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5932B5">
        <w:rPr>
          <w:rFonts w:ascii="Times New Roman" w:hAnsi="Times New Roman" w:cs="Times New Roman"/>
          <w:sz w:val="40"/>
          <w:szCs w:val="40"/>
        </w:rPr>
        <w:t xml:space="preserve">December </w:t>
      </w:r>
      <w:r>
        <w:rPr>
          <w:rFonts w:ascii="Times New Roman" w:hAnsi="Times New Roman" w:cs="Times New Roman"/>
          <w:sz w:val="40"/>
          <w:szCs w:val="40"/>
        </w:rPr>
        <w:t>14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7FA1EB4A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C4188A">
        <w:rPr>
          <w:rFonts w:ascii="Times New Roman" w:hAnsi="Times New Roman" w:cs="Times New Roman"/>
          <w:sz w:val="38"/>
          <w:szCs w:val="38"/>
        </w:rPr>
        <w:t xml:space="preserve"> </w:t>
      </w:r>
      <w:hyperlink r:id="rId5" w:history="1">
        <w:r w:rsidR="00C10DBE" w:rsidRPr="00C10DBE">
          <w:rPr>
            <w:rStyle w:val="Hyperlink"/>
            <w:rFonts w:ascii="Times New Roman" w:hAnsi="Times New Roman" w:cs="Times New Roman"/>
            <w:sz w:val="38"/>
            <w:szCs w:val="38"/>
          </w:rPr>
          <w:t>John the Baptist &amp; the Coming of God</w:t>
        </w:r>
      </w:hyperlink>
    </w:p>
    <w:bookmarkStart w:id="4" w:name="_Hlk158181223"/>
    <w:bookmarkEnd w:id="2"/>
    <w:p w14:paraId="284C194D" w14:textId="240593E2" w:rsidR="004C6B9C" w:rsidRPr="00403A96" w:rsidRDefault="00C10DB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"https://stpaulcenter.com/posts/here-is-your-god-scott-hahn-reflects-on-the-third-sunday-of-advent"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C10DBE">
        <w:rPr>
          <w:rStyle w:val="Hyperlink"/>
          <w:rFonts w:ascii="Times New Roman" w:hAnsi="Times New Roman" w:cs="Times New Roman"/>
          <w:sz w:val="38"/>
          <w:szCs w:val="38"/>
        </w:rPr>
        <w:t>Here is Your God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>: Scott Hahn reflects on the</w:t>
      </w:r>
      <w:r w:rsidR="005932B5"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38"/>
          <w:szCs w:val="38"/>
        </w:rPr>
        <w:t>3rd</w:t>
      </w:r>
      <w:r w:rsidR="005932B5">
        <w:rPr>
          <w:rFonts w:ascii="Times New Roman" w:hAnsi="Times New Roman" w:cs="Times New Roman"/>
          <w:sz w:val="38"/>
          <w:szCs w:val="38"/>
        </w:rPr>
        <w:t xml:space="preserve"> </w:t>
      </w:r>
      <w:r w:rsidR="00C4188A" w:rsidRPr="00C4188A">
        <w:rPr>
          <w:rFonts w:ascii="Times New Roman" w:hAnsi="Times New Roman" w:cs="Times New Roman"/>
          <w:sz w:val="38"/>
          <w:szCs w:val="38"/>
        </w:rPr>
        <w:t>Sunday of Advent</w:t>
      </w:r>
    </w:p>
    <w:p w14:paraId="2093C6A0" w14:textId="22B1B4E1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C10DBE" w:rsidRPr="00C10DBE">
          <w:rPr>
            <w:rStyle w:val="Hyperlink"/>
            <w:rFonts w:ascii="Times New Roman" w:hAnsi="Times New Roman" w:cs="Times New Roman"/>
            <w:sz w:val="38"/>
            <w:szCs w:val="38"/>
          </w:rPr>
          <w:t>3rd</w:t>
        </w:r>
        <w:r w:rsidR="005932B5" w:rsidRPr="00C10DBE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C4188A" w:rsidRPr="00C10DBE">
          <w:rPr>
            <w:rStyle w:val="Hyperlink"/>
            <w:rFonts w:ascii="Times New Roman" w:hAnsi="Times New Roman" w:cs="Times New Roman"/>
            <w:sz w:val="40"/>
            <w:szCs w:val="40"/>
          </w:rPr>
          <w:t>Sunday of Advent</w:t>
        </w:r>
      </w:hyperlink>
      <w:r w:rsidR="00C4188A" w:rsidRPr="00403A96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22E5CE46" w14:textId="531BF021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4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5D1B2C" w:rsidRPr="005D1B2C">
          <w:rPr>
            <w:rStyle w:val="Hyperlink"/>
            <w:rFonts w:ascii="Times New Roman" w:hAnsi="Times New Roman" w:cs="Times New Roman"/>
            <w:sz w:val="38"/>
            <w:szCs w:val="38"/>
          </w:rPr>
          <w:t>Waiting in Action</w:t>
        </w:r>
      </w:hyperlink>
    </w:p>
    <w:p w14:paraId="5A270F67" w14:textId="65DF0B1C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C10DBE" w:rsidRPr="00C10DBE">
          <w:rPr>
            <w:rStyle w:val="Hyperlink"/>
            <w:rFonts w:ascii="Times New Roman" w:hAnsi="Times New Roman" w:cs="Times New Roman"/>
            <w:sz w:val="38"/>
            <w:szCs w:val="38"/>
          </w:rPr>
          <w:t>3rd</w:t>
        </w:r>
        <w:r w:rsidR="005932B5" w:rsidRPr="00C10DBE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C4188A" w:rsidRPr="00C10DBE">
          <w:rPr>
            <w:rStyle w:val="Hyperlink"/>
            <w:rFonts w:ascii="Times New Roman" w:hAnsi="Times New Roman" w:cs="Times New Roman"/>
            <w:sz w:val="40"/>
            <w:szCs w:val="40"/>
          </w:rPr>
          <w:t>Sunday of Advent</w:t>
        </w:r>
      </w:hyperlink>
    </w:p>
    <w:p w14:paraId="7E1E6388" w14:textId="77777777" w:rsidR="00D946DA" w:rsidRDefault="00D946DA" w:rsidP="009C6C28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sectPr w:rsidR="00D946D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2D5C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686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OKSZIcFJo_PWnQ1y9amyY1CiQZ0neW2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waiting-in-a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BCMz_o4dBBE83fx4SjYmQbPAa41-8D5/view?usp=sharing" TargetMode="External"/><Relationship Id="rId5" Type="http://schemas.openxmlformats.org/officeDocument/2006/relationships/hyperlink" Target="https://catholicproductions.com/blogs/mass-readings-explained-year-a/the-third-sunday-of-advent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2025-12-10T22:40:00Z</dcterms:created>
  <dcterms:modified xsi:type="dcterms:W3CDTF">2025-12-10T22:40:00Z</dcterms:modified>
</cp:coreProperties>
</file>