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4F9486C3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FC2216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February </w:t>
      </w:r>
      <w:r w:rsidR="005B021D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14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51CFC89A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C83542">
        <w:rPr>
          <w:rFonts w:ascii="Times New Roman" w:hAnsi="Times New Roman" w:cs="Times New Roman"/>
          <w:b/>
          <w:bCs/>
          <w:sz w:val="42"/>
          <w:szCs w:val="42"/>
        </w:rPr>
        <w:t>1</w:t>
      </w:r>
      <w:r w:rsidR="00C83542" w:rsidRPr="00C83542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st</w:t>
      </w:r>
      <w:r w:rsidR="00C83542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 xml:space="preserve">Sunday of </w:t>
      </w:r>
      <w:bookmarkEnd w:id="1"/>
      <w:bookmarkEnd w:id="2"/>
      <w:r w:rsidR="00C83542">
        <w:rPr>
          <w:rFonts w:ascii="Times New Roman" w:hAnsi="Times New Roman" w:cs="Times New Roman"/>
          <w:b/>
          <w:bCs/>
          <w:sz w:val="42"/>
          <w:szCs w:val="42"/>
        </w:rPr>
        <w:t>Lent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 w:rsidR="009E4CA6">
        <w:rPr>
          <w:rFonts w:ascii="Times New Roman" w:hAnsi="Times New Roman" w:cs="Times New Roman"/>
          <w:b/>
          <w:bCs/>
          <w:sz w:val="42"/>
          <w:szCs w:val="42"/>
        </w:rPr>
        <w:t xml:space="preserve">February </w:t>
      </w:r>
      <w:r w:rsidR="00C83542">
        <w:rPr>
          <w:rFonts w:ascii="Times New Roman" w:hAnsi="Times New Roman" w:cs="Times New Roman"/>
          <w:b/>
          <w:bCs/>
          <w:sz w:val="42"/>
          <w:szCs w:val="42"/>
        </w:rPr>
        <w:t>22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67C04268" w:rsidR="005167DC" w:rsidRDefault="0041240C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"https://drive.google.com/file/d/1R2Px0gQekplXfn5krXOyTElw-VeLrI0B/view?usp=drive_link"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41240C">
        <w:rPr>
          <w:rStyle w:val="Hyperlink"/>
          <w:rFonts w:ascii="Times New Roman" w:hAnsi="Times New Roman" w:cs="Times New Roman"/>
          <w:sz w:val="40"/>
          <w:szCs w:val="40"/>
        </w:rPr>
        <w:t>1</w:t>
      </w:r>
      <w:r w:rsidRPr="0041240C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st</w:t>
      </w:r>
      <w:r w:rsidRPr="0041240C">
        <w:rPr>
          <w:rStyle w:val="Hyperlink"/>
          <w:rFonts w:ascii="Times New Roman" w:hAnsi="Times New Roman" w:cs="Times New Roman"/>
          <w:sz w:val="40"/>
          <w:szCs w:val="40"/>
        </w:rPr>
        <w:t xml:space="preserve"> Sunday of Lent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9E4CA6">
        <w:rPr>
          <w:rFonts w:ascii="Times New Roman" w:hAnsi="Times New Roman" w:cs="Times New Roman"/>
          <w:sz w:val="40"/>
          <w:szCs w:val="40"/>
        </w:rPr>
        <w:t>February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 </w:t>
      </w:r>
      <w:r w:rsidR="00C83542">
        <w:rPr>
          <w:rFonts w:ascii="Times New Roman" w:hAnsi="Times New Roman" w:cs="Times New Roman"/>
          <w:sz w:val="40"/>
          <w:szCs w:val="40"/>
        </w:rPr>
        <w:t>22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500F17A7" w:rsidR="0071069E" w:rsidRPr="00FC2216" w:rsidRDefault="0071069E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41240C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41240C" w:rsidRPr="0041240C">
          <w:rPr>
            <w:rStyle w:val="Hyperlink"/>
            <w:rFonts w:ascii="Times New Roman" w:hAnsi="Times New Roman" w:cs="Times New Roman"/>
            <w:sz w:val="36"/>
            <w:szCs w:val="36"/>
          </w:rPr>
          <w:t>The Three Temptations of Jesus</w:t>
        </w:r>
      </w:hyperlink>
      <w:r w:rsidR="009E4CA6" w:rsidRPr="00FC2216">
        <w:rPr>
          <w:rFonts w:ascii="Times New Roman" w:hAnsi="Times New Roman" w:cs="Times New Roman"/>
          <w:sz w:val="36"/>
          <w:szCs w:val="36"/>
        </w:rPr>
        <w:t xml:space="preserve"> </w:t>
      </w:r>
    </w:p>
    <w:bookmarkStart w:id="7" w:name="_Hlk158181223"/>
    <w:bookmarkEnd w:id="5"/>
    <w:p w14:paraId="284C194D" w14:textId="2612C7EB" w:rsidR="004C6B9C" w:rsidRPr="00FC2216" w:rsidRDefault="0041240C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>HYPERLINK "https://stpaulcenter.com/posts/tale-of-two-adams-scott-hahn-reflects-on-the-first-sunday-of-lent"</w:instrTex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Pr="0041240C">
        <w:rPr>
          <w:rStyle w:val="Hyperlink"/>
          <w:rFonts w:ascii="Times New Roman" w:hAnsi="Times New Roman" w:cs="Times New Roman"/>
          <w:sz w:val="36"/>
          <w:szCs w:val="36"/>
        </w:rPr>
        <w:t>Tale of Two Adams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The </w:t>
      </w:r>
      <w:r>
        <w:rPr>
          <w:rFonts w:ascii="Times New Roman" w:hAnsi="Times New Roman" w:cs="Times New Roman"/>
          <w:sz w:val="36"/>
          <w:szCs w:val="36"/>
        </w:rPr>
        <w:t>1</w:t>
      </w:r>
      <w:r w:rsidRPr="0041240C">
        <w:rPr>
          <w:rFonts w:ascii="Times New Roman" w:hAnsi="Times New Roman" w:cs="Times New Roman"/>
          <w:sz w:val="36"/>
          <w:szCs w:val="36"/>
          <w:vertAlign w:val="superscript"/>
        </w:rPr>
        <w:t>st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Sunday of </w:t>
      </w:r>
      <w:r>
        <w:rPr>
          <w:rFonts w:ascii="Times New Roman" w:hAnsi="Times New Roman" w:cs="Times New Roman"/>
          <w:sz w:val="36"/>
          <w:szCs w:val="36"/>
        </w:rPr>
        <w:t>Lent</w:t>
      </w:r>
    </w:p>
    <w:p w14:paraId="2093C6A0" w14:textId="54D1C909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6" w:history="1">
        <w:r w:rsidR="0041240C" w:rsidRPr="0041240C">
          <w:rPr>
            <w:rStyle w:val="Hyperlink"/>
            <w:rFonts w:ascii="Times New Roman" w:hAnsi="Times New Roman" w:cs="Times New Roman"/>
            <w:sz w:val="36"/>
            <w:szCs w:val="36"/>
          </w:rPr>
          <w:t>1</w:t>
        </w:r>
        <w:r w:rsidR="0041240C" w:rsidRPr="0041240C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st</w:t>
        </w:r>
        <w:r w:rsidR="0041240C" w:rsidRPr="0041240C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Sunday of Lent</w:t>
        </w:r>
      </w:hyperlink>
    </w:p>
    <w:p w14:paraId="7F2D86CC" w14:textId="2C127589" w:rsidR="005B021D" w:rsidRPr="00FC2216" w:rsidRDefault="005B021D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Bishop Barron</w:t>
      </w:r>
      <w:r>
        <w:rPr>
          <w:rFonts w:ascii="Times New Roman" w:hAnsi="Times New Roman" w:cs="Times New Roman"/>
          <w:sz w:val="36"/>
          <w:szCs w:val="36"/>
        </w:rPr>
        <w:t>:</w:t>
      </w:r>
      <w:r w:rsidR="00F0074E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C83542" w:rsidRPr="00C83542">
          <w:rPr>
            <w:rStyle w:val="Hyperlink"/>
            <w:rFonts w:ascii="Times New Roman" w:hAnsi="Times New Roman" w:cs="Times New Roman"/>
            <w:sz w:val="36"/>
            <w:szCs w:val="36"/>
          </w:rPr>
          <w:t>The Serpent’s Slogans</w:t>
        </w:r>
      </w:hyperlink>
    </w:p>
    <w:bookmarkEnd w:id="7"/>
    <w:p w14:paraId="5A270F67" w14:textId="779F8B6C" w:rsidR="00F5657A" w:rsidRDefault="002D1FEF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41240C" w:rsidRPr="0041240C">
          <w:rPr>
            <w:rStyle w:val="Hyperlink"/>
            <w:rFonts w:ascii="Times New Roman" w:hAnsi="Times New Roman" w:cs="Times New Roman"/>
            <w:sz w:val="36"/>
            <w:szCs w:val="36"/>
          </w:rPr>
          <w:t>1</w:t>
        </w:r>
        <w:r w:rsidR="0041240C" w:rsidRPr="0041240C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st</w:t>
        </w:r>
        <w:r w:rsidR="0041240C" w:rsidRPr="0041240C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Sunday of Lent</w:t>
        </w:r>
      </w:hyperlink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55CA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478D"/>
    <w:rsid w:val="003A6421"/>
    <w:rsid w:val="003A746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167DC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JMm3rdhvUCh2h3UrPHfE8LajPY71xLz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the-serpents-sloga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rTvjpLO36Q_D_I-U0fZDVjILC0s8cPc/view?usp=sharing" TargetMode="External"/><Relationship Id="rId5" Type="http://schemas.openxmlformats.org/officeDocument/2006/relationships/hyperlink" Target="https://catholicproductions.com/blogs/mass-readings-explained-year-a/the-first-sunday-of-lent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2026-02-18T20:35:00Z</dcterms:created>
  <dcterms:modified xsi:type="dcterms:W3CDTF">2026-02-18T20:35:00Z</dcterms:modified>
</cp:coreProperties>
</file>