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98" w:rsidRPr="001D0139" w:rsidRDefault="00590271" w:rsidP="004D5790">
      <w:pPr>
        <w:rPr>
          <w:rFonts w:ascii="NTFPreCursive" w:hAnsi="NTFPreCursive"/>
          <w:color w:val="0000FF"/>
        </w:rPr>
      </w:pPr>
      <w:r w:rsidRPr="001D0139">
        <w:rPr>
          <w:rFonts w:ascii="NTFPreCursive" w:hAnsi="NTFPreCursive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51B014B" wp14:editId="480D683F">
                <wp:simplePos x="0" y="0"/>
                <wp:positionH relativeFrom="column">
                  <wp:posOffset>2526030</wp:posOffset>
                </wp:positionH>
                <wp:positionV relativeFrom="paragraph">
                  <wp:posOffset>2625090</wp:posOffset>
                </wp:positionV>
                <wp:extent cx="3495675" cy="2114550"/>
                <wp:effectExtent l="0" t="0" r="28575" b="190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11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53" w:rsidRPr="001D0139" w:rsidRDefault="00D45920" w:rsidP="00EF4253">
                            <w:pPr>
                              <w:spacing w:after="80"/>
                              <w:jc w:val="center"/>
                              <w:rPr>
                                <w:rFonts w:ascii="NTFPreCursive" w:hAnsi="NTFPreCursive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History</w:t>
                            </w:r>
                          </w:p>
                          <w:p w:rsidR="00EF4253" w:rsidRPr="001D0139" w:rsidRDefault="0078069F" w:rsidP="00EF42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NTFPreCursive" w:hAnsi="NTFPreCursive" w:cs="Arial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Stone Age to the Iron Age</w:t>
                            </w:r>
                          </w:p>
                          <w:p w:rsidR="00EF4253" w:rsidRPr="001D0139" w:rsidRDefault="00EF4253" w:rsidP="000343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NTFPreCursive" w:hAnsi="NTFPreCursive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:rsidR="00EF4253" w:rsidRPr="001D0139" w:rsidRDefault="00334740" w:rsidP="00EF425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113"/>
                              <w:jc w:val="center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- To know how people lived during the Palaeolithic (Old Stone Age) and the Mesolithic (</w:t>
                            </w:r>
                            <w:bookmarkStart w:id="0" w:name="_GoBack"/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Middle Stone Age) age.</w:t>
                            </w:r>
                          </w:p>
                          <w:p w:rsidR="00334740" w:rsidRPr="001D0139" w:rsidRDefault="00334740" w:rsidP="00EF425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113"/>
                              <w:jc w:val="center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- To know that farming began during the Neolithic Age.</w:t>
                            </w:r>
                          </w:p>
                          <w:p w:rsidR="00334740" w:rsidRPr="001D0139" w:rsidRDefault="00334740" w:rsidP="00EF425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113"/>
                              <w:jc w:val="center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- Know that the Bronze Age began when people learned how to make objects from bronze. </w:t>
                            </w:r>
                          </w:p>
                          <w:p w:rsidR="00334740" w:rsidRPr="001D0139" w:rsidRDefault="00334740" w:rsidP="00EF425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113"/>
                              <w:jc w:val="center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- Study Stonehenge and know it is a prehistoric monument built over 5000 years ago. </w:t>
                            </w:r>
                          </w:p>
                          <w:p w:rsidR="00334740" w:rsidRDefault="00334740" w:rsidP="00EF425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113"/>
                              <w:jc w:val="center"/>
                              <w:rPr>
                                <w:rFonts w:ascii="NTPreCursivefk" w:hAnsi="NTPreCursivefk" w:cs="Arial"/>
                                <w:sz w:val="22"/>
                                <w:szCs w:val="22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- To know the Iron Age started around 800 BCE when people learned how to make objects out of iron.</w:t>
                            </w:r>
                            <w:r>
                              <w:rPr>
                                <w:rFonts w:ascii="NTPreCursivefk" w:hAnsi="NTPreCursivefk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34740" w:rsidRDefault="00334740" w:rsidP="00EF425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113"/>
                              <w:jc w:val="center"/>
                              <w:rPr>
                                <w:rFonts w:ascii="NTPreCursivefk" w:hAnsi="NTPreCursivefk" w:cs="Arial"/>
                                <w:sz w:val="22"/>
                                <w:szCs w:val="22"/>
                              </w:rPr>
                            </w:pPr>
                          </w:p>
                          <w:p w:rsidR="00334740" w:rsidRPr="00334740" w:rsidRDefault="00334740" w:rsidP="00EF425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113"/>
                              <w:jc w:val="center"/>
                              <w:rPr>
                                <w:rFonts w:ascii="NTPreCursivefk" w:hAnsi="NTPreCursivefk" w:cs="Arial"/>
                                <w:sz w:val="22"/>
                                <w:szCs w:val="22"/>
                              </w:rPr>
                            </w:pPr>
                          </w:p>
                          <w:p w:rsidR="00EF4253" w:rsidRPr="00366AE4" w:rsidRDefault="00EF4253" w:rsidP="00EF42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bookmarkEnd w:id="0"/>
                          <w:p w:rsidR="00EF4253" w:rsidRPr="004D5D17" w:rsidRDefault="00EF4253" w:rsidP="00EF425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B014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98.9pt;margin-top:206.7pt;width:275.25pt;height:166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" filled="f" strokecolor="black [3213]">
                <v:textbox>
                  <w:txbxContent>
                    <w:p w:rsidR="00EF4253" w:rsidRPr="001D0139" w:rsidRDefault="00D45920" w:rsidP="00EF4253">
                      <w:pPr>
                        <w:spacing w:after="80"/>
                        <w:jc w:val="center"/>
                        <w:rPr>
                          <w:rFonts w:ascii="NTFPreCursive" w:hAnsi="NTFPreCursive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History</w:t>
                      </w:r>
                    </w:p>
                    <w:p w:rsidR="00EF4253" w:rsidRPr="001D0139" w:rsidRDefault="0078069F" w:rsidP="00EF425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NTFPreCursive" w:hAnsi="NTFPreCursive" w:cs="Arial"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 w:cs="Arial"/>
                          <w:color w:val="000000" w:themeColor="text1"/>
                          <w:sz w:val="22"/>
                          <w:szCs w:val="22"/>
                          <w:u w:val="single"/>
                        </w:rPr>
                        <w:t>Stone Age to the Iron Age</w:t>
                      </w:r>
                    </w:p>
                    <w:p w:rsidR="00EF4253" w:rsidRPr="001D0139" w:rsidRDefault="00EF4253" w:rsidP="00034336">
                      <w:pPr>
                        <w:pStyle w:val="NormalWeb"/>
                        <w:spacing w:before="0" w:beforeAutospacing="0" w:after="0" w:afterAutospacing="0"/>
                        <w:rPr>
                          <w:rFonts w:ascii="NTFPreCursive" w:hAnsi="NTFPreCursive" w:cs="Arial"/>
                          <w:color w:val="FF0000"/>
                          <w:sz w:val="12"/>
                          <w:szCs w:val="12"/>
                        </w:rPr>
                      </w:pPr>
                    </w:p>
                    <w:p w:rsidR="00EF4253" w:rsidRPr="001D0139" w:rsidRDefault="00334740" w:rsidP="00EF425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113"/>
                        <w:jc w:val="center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- To know how people lived during the Palaeolithic (Old Stone Age) and the Mesolithic (</w:t>
                      </w:r>
                      <w:bookmarkStart w:id="1" w:name="_GoBack"/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Middle Stone Age) age.</w:t>
                      </w:r>
                    </w:p>
                    <w:p w:rsidR="00334740" w:rsidRPr="001D0139" w:rsidRDefault="00334740" w:rsidP="00EF425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113"/>
                        <w:jc w:val="center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- To know that farming began during the Neolithic Age.</w:t>
                      </w:r>
                    </w:p>
                    <w:p w:rsidR="00334740" w:rsidRPr="001D0139" w:rsidRDefault="00334740" w:rsidP="00EF425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113"/>
                        <w:jc w:val="center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- Know that the Bronze Age began when people learned how to make objects from bronze. </w:t>
                      </w:r>
                    </w:p>
                    <w:p w:rsidR="00334740" w:rsidRPr="001D0139" w:rsidRDefault="00334740" w:rsidP="00EF425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113"/>
                        <w:jc w:val="center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- Study Stonehenge and know it is a prehistoric monument built over 5000 years ago. </w:t>
                      </w:r>
                    </w:p>
                    <w:p w:rsidR="00334740" w:rsidRDefault="00334740" w:rsidP="00EF425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113"/>
                        <w:jc w:val="center"/>
                        <w:rPr>
                          <w:rFonts w:ascii="NTPreCursivefk" w:hAnsi="NTPreCursivefk" w:cs="Arial"/>
                          <w:sz w:val="22"/>
                          <w:szCs w:val="22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- To know the Iron Age started around 800 BCE when people learned how to make objects out of iron.</w:t>
                      </w:r>
                      <w:r>
                        <w:rPr>
                          <w:rFonts w:ascii="NTPreCursivefk" w:hAnsi="NTPreCursivefk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34740" w:rsidRDefault="00334740" w:rsidP="00EF425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113"/>
                        <w:jc w:val="center"/>
                        <w:rPr>
                          <w:rFonts w:ascii="NTPreCursivefk" w:hAnsi="NTPreCursivefk" w:cs="Arial"/>
                          <w:sz w:val="22"/>
                          <w:szCs w:val="22"/>
                        </w:rPr>
                      </w:pPr>
                    </w:p>
                    <w:p w:rsidR="00334740" w:rsidRPr="00334740" w:rsidRDefault="00334740" w:rsidP="00EF425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113"/>
                        <w:jc w:val="center"/>
                        <w:rPr>
                          <w:rFonts w:ascii="NTPreCursivefk" w:hAnsi="NTPreCursivefk" w:cs="Arial"/>
                          <w:sz w:val="22"/>
                          <w:szCs w:val="22"/>
                        </w:rPr>
                      </w:pPr>
                    </w:p>
                    <w:p w:rsidR="00EF4253" w:rsidRPr="00366AE4" w:rsidRDefault="00EF4253" w:rsidP="00EF425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bookmarkEnd w:id="1"/>
                    <w:p w:rsidR="00EF4253" w:rsidRPr="004D5D17" w:rsidRDefault="00EF4253" w:rsidP="00EF4253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D0139">
        <w:rPr>
          <w:rFonts w:ascii="NTFPreCursive" w:hAnsi="NTFPreCursive"/>
          <w:noProof/>
          <w:color w:val="0000FF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65644EBE" wp14:editId="542DBFF1">
                <wp:simplePos x="0" y="0"/>
                <wp:positionH relativeFrom="column">
                  <wp:posOffset>1106805</wp:posOffset>
                </wp:positionH>
                <wp:positionV relativeFrom="paragraph">
                  <wp:posOffset>1567815</wp:posOffset>
                </wp:positionV>
                <wp:extent cx="2286000" cy="988695"/>
                <wp:effectExtent l="0" t="0" r="19050" b="209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88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164" w:rsidRPr="001D0139" w:rsidRDefault="00960B10" w:rsidP="008A205E">
                            <w:pPr>
                              <w:jc w:val="center"/>
                              <w:rPr>
                                <w:rFonts w:ascii="NTFPreCursive" w:hAnsi="NTFPreCursive"/>
                                <w:sz w:val="26"/>
                                <w:szCs w:val="3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P.E: </w:t>
                            </w:r>
                            <w:r w:rsidR="002E2164" w:rsidRPr="001D0139">
                              <w:rPr>
                                <w:rFonts w:ascii="NTFPreCursive" w:hAnsi="NTFPreCursive"/>
                                <w:b/>
                                <w:sz w:val="28"/>
                                <w:szCs w:val="32"/>
                                <w:u w:val="single"/>
                              </w:rPr>
                              <w:t>Hockey</w:t>
                            </w:r>
                          </w:p>
                          <w:p w:rsidR="008A205E" w:rsidRPr="001D0139" w:rsidRDefault="008A205E" w:rsidP="002E2164">
                            <w:pPr>
                              <w:rPr>
                                <w:rFonts w:ascii="NTFPreCursive" w:hAnsi="NTFPreCursive"/>
                                <w:sz w:val="22"/>
                                <w:szCs w:val="32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sz w:val="22"/>
                                <w:szCs w:val="32"/>
                              </w:rPr>
                              <w:t xml:space="preserve">- </w:t>
                            </w:r>
                            <w:r w:rsidR="002E2164" w:rsidRPr="001D0139">
                              <w:rPr>
                                <w:rFonts w:ascii="NTFPreCursive" w:hAnsi="NTFPreCursive"/>
                                <w:sz w:val="22"/>
                                <w:szCs w:val="32"/>
                              </w:rPr>
                              <w:t xml:space="preserve">Develop understanding of various invasion games. </w:t>
                            </w:r>
                          </w:p>
                          <w:p w:rsidR="002E2164" w:rsidRPr="001D0139" w:rsidRDefault="002E2164" w:rsidP="002E2164">
                            <w:pPr>
                              <w:rPr>
                                <w:rFonts w:ascii="NTFPreCursive" w:hAnsi="NTFPreCursive"/>
                                <w:sz w:val="22"/>
                                <w:szCs w:val="32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sz w:val="22"/>
                                <w:szCs w:val="32"/>
                              </w:rPr>
                              <w:t xml:space="preserve">- Perform attacking and defending principles in games. </w:t>
                            </w:r>
                          </w:p>
                          <w:p w:rsidR="00922BC3" w:rsidRPr="001D0139" w:rsidRDefault="00922BC3" w:rsidP="004D5D17">
                            <w:pPr>
                              <w:jc w:val="center"/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4EBE" id="Text Box 12" o:spid="_x0000_s1027" type="#_x0000_t202" style="position:absolute;margin-left:87.15pt;margin-top:123.45pt;width:180pt;height:77.8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" filled="f" strokecolor="black [3213]">
                <v:textbox>
                  <w:txbxContent>
                    <w:p w:rsidR="002E2164" w:rsidRPr="001D0139" w:rsidRDefault="00960B10" w:rsidP="008A205E">
                      <w:pPr>
                        <w:jc w:val="center"/>
                        <w:rPr>
                          <w:rFonts w:ascii="NTFPreCursive" w:hAnsi="NTFPreCursive"/>
                          <w:sz w:val="26"/>
                          <w:szCs w:val="3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  <w:t xml:space="preserve">P.E: </w:t>
                      </w:r>
                      <w:r w:rsidR="002E2164" w:rsidRPr="001D0139">
                        <w:rPr>
                          <w:rFonts w:ascii="NTFPreCursive" w:hAnsi="NTFPreCursive"/>
                          <w:b/>
                          <w:sz w:val="28"/>
                          <w:szCs w:val="32"/>
                          <w:u w:val="single"/>
                        </w:rPr>
                        <w:t>Hockey</w:t>
                      </w:r>
                    </w:p>
                    <w:p w:rsidR="008A205E" w:rsidRPr="001D0139" w:rsidRDefault="008A205E" w:rsidP="002E2164">
                      <w:pPr>
                        <w:rPr>
                          <w:rFonts w:ascii="NTFPreCursive" w:hAnsi="NTFPreCursive"/>
                          <w:sz w:val="22"/>
                          <w:szCs w:val="32"/>
                        </w:rPr>
                      </w:pPr>
                      <w:r w:rsidRPr="001D0139">
                        <w:rPr>
                          <w:rFonts w:ascii="NTFPreCursive" w:hAnsi="NTFPreCursive"/>
                          <w:sz w:val="22"/>
                          <w:szCs w:val="32"/>
                        </w:rPr>
                        <w:t xml:space="preserve">- </w:t>
                      </w:r>
                      <w:r w:rsidR="002E2164" w:rsidRPr="001D0139">
                        <w:rPr>
                          <w:rFonts w:ascii="NTFPreCursive" w:hAnsi="NTFPreCursive"/>
                          <w:sz w:val="22"/>
                          <w:szCs w:val="32"/>
                        </w:rPr>
                        <w:t xml:space="preserve">Develop understanding of various invasion games. </w:t>
                      </w:r>
                    </w:p>
                    <w:p w:rsidR="002E2164" w:rsidRPr="001D0139" w:rsidRDefault="002E2164" w:rsidP="002E2164">
                      <w:pPr>
                        <w:rPr>
                          <w:rFonts w:ascii="NTFPreCursive" w:hAnsi="NTFPreCursive"/>
                          <w:sz w:val="22"/>
                          <w:szCs w:val="32"/>
                        </w:rPr>
                      </w:pPr>
                      <w:r w:rsidRPr="001D0139">
                        <w:rPr>
                          <w:rFonts w:ascii="NTFPreCursive" w:hAnsi="NTFPreCursive"/>
                          <w:sz w:val="22"/>
                          <w:szCs w:val="32"/>
                        </w:rPr>
                        <w:t xml:space="preserve">- Perform attacking and defending principles in games. </w:t>
                      </w:r>
                    </w:p>
                    <w:p w:rsidR="00922BC3" w:rsidRPr="001D0139" w:rsidRDefault="00922BC3" w:rsidP="004D5D17">
                      <w:pPr>
                        <w:jc w:val="center"/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D0139">
        <w:rPr>
          <w:rFonts w:ascii="NTFPreCursive" w:hAnsi="NTFPreCursive"/>
          <w:noProof/>
          <w:color w:val="0000FF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BAE65F3" wp14:editId="5C89F02C">
                <wp:simplePos x="0" y="0"/>
                <wp:positionH relativeFrom="column">
                  <wp:posOffset>-455295</wp:posOffset>
                </wp:positionH>
                <wp:positionV relativeFrom="paragraph">
                  <wp:posOffset>1531620</wp:posOffset>
                </wp:positionV>
                <wp:extent cx="1303020" cy="1000125"/>
                <wp:effectExtent l="0" t="0" r="11430" b="2857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B2D" w:rsidRPr="001D0139" w:rsidRDefault="00D45920" w:rsidP="00A67B2D">
                            <w:pPr>
                              <w:ind w:left="-57" w:right="-57"/>
                              <w:jc w:val="center"/>
                              <w:rPr>
                                <w:rFonts w:ascii="NTFPreCursive" w:hAnsi="NTFPreCursive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Latin</w:t>
                            </w:r>
                          </w:p>
                          <w:p w:rsidR="00A67B2D" w:rsidRPr="002E2164" w:rsidRDefault="002E2164" w:rsidP="00A67B2D">
                            <w:pPr>
                              <w:ind w:left="-113" w:right="-113"/>
                              <w:rPr>
                                <w:rFonts w:ascii="NTPreCursivefk" w:hAnsi="NTPreCursivefk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color w:val="000000" w:themeColor="text1"/>
                                <w:sz w:val="22"/>
                                <w:szCs w:val="22"/>
                              </w:rPr>
                              <w:t>To develop an understanding of how lots of the English language originates from Latin.</w:t>
                            </w:r>
                            <w:r>
                              <w:rPr>
                                <w:rFonts w:ascii="NTPreCursivefk" w:hAnsi="NTPreCursivefk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65F3" id="Text Box 10" o:spid="_x0000_s1028" type="#_x0000_t202" style="position:absolute;margin-left:-35.85pt;margin-top:120.6pt;width:102.6pt;height:78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" filled="f" strokecolor="black [3213]">
                <v:textbox>
                  <w:txbxContent>
                    <w:p w:rsidR="00A67B2D" w:rsidRPr="001D0139" w:rsidRDefault="00D45920" w:rsidP="00A67B2D">
                      <w:pPr>
                        <w:ind w:left="-57" w:right="-57"/>
                        <w:jc w:val="center"/>
                        <w:rPr>
                          <w:rFonts w:ascii="NTFPreCursive" w:hAnsi="NTFPreCursive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Latin</w:t>
                      </w:r>
                    </w:p>
                    <w:p w:rsidR="00A67B2D" w:rsidRPr="002E2164" w:rsidRDefault="002E2164" w:rsidP="00A67B2D">
                      <w:pPr>
                        <w:ind w:left="-113" w:right="-113"/>
                        <w:rPr>
                          <w:rFonts w:ascii="NTPreCursivefk" w:hAnsi="NTPreCursivefk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 w:cs="Arial"/>
                          <w:color w:val="000000" w:themeColor="text1"/>
                          <w:sz w:val="22"/>
                          <w:szCs w:val="22"/>
                        </w:rPr>
                        <w:t>To develop an understanding of how lots of the English language originates from Latin.</w:t>
                      </w:r>
                      <w:r>
                        <w:rPr>
                          <w:rFonts w:ascii="NTPreCursivefk" w:hAnsi="NTPreCursivefk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0139">
        <w:rPr>
          <w:rFonts w:ascii="NTFPreCursive" w:hAnsi="NTFPreCursive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D8D1DE" wp14:editId="1CF80712">
                <wp:simplePos x="0" y="0"/>
                <wp:positionH relativeFrom="column">
                  <wp:posOffset>-312420</wp:posOffset>
                </wp:positionH>
                <wp:positionV relativeFrom="paragraph">
                  <wp:posOffset>-575309</wp:posOffset>
                </wp:positionV>
                <wp:extent cx="2581275" cy="1943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53" w:rsidRPr="001D0139" w:rsidRDefault="00EF4253" w:rsidP="00EF4253">
                            <w:pPr>
                              <w:jc w:val="center"/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  <w:t>Maths</w:t>
                            </w:r>
                          </w:p>
                          <w:p w:rsidR="00590271" w:rsidRPr="00590271" w:rsidRDefault="00590271" w:rsidP="00590271">
                            <w:pPr>
                              <w:rPr>
                                <w:rFonts w:ascii="NTFPreCursive" w:hAnsi="NTFPreCursive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90271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  <w:u w:val="single"/>
                              </w:rPr>
                              <w:t>Maths</w:t>
                            </w:r>
                          </w:p>
                          <w:p w:rsidR="00590271" w:rsidRPr="00590271" w:rsidRDefault="00590271" w:rsidP="0059027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590271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Place value </w:t>
                            </w:r>
                          </w:p>
                          <w:p w:rsidR="00590271" w:rsidRPr="00590271" w:rsidRDefault="00590271" w:rsidP="0059027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590271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Partitioning</w:t>
                            </w:r>
                          </w:p>
                          <w:p w:rsidR="00590271" w:rsidRPr="00590271" w:rsidRDefault="00590271" w:rsidP="0059027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590271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Working with numbers on a number line. </w:t>
                            </w:r>
                          </w:p>
                          <w:p w:rsidR="00590271" w:rsidRPr="00590271" w:rsidRDefault="00590271" w:rsidP="0059027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590271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Roman numerals to 100. </w:t>
                            </w:r>
                          </w:p>
                          <w:p w:rsidR="00590271" w:rsidRPr="00590271" w:rsidRDefault="00590271" w:rsidP="0059027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590271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Adding and subtracting</w:t>
                            </w:r>
                          </w:p>
                          <w:p w:rsidR="00EF4253" w:rsidRPr="00590271" w:rsidRDefault="00590271" w:rsidP="00590271">
                            <w:pPr>
                              <w:ind w:left="360"/>
                              <w:rPr>
                                <w:rFonts w:ascii="NTFPreCursive" w:hAnsi="NTFPreCursive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90271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We will continue to practise our 2, 3, 4, 5, 8 and 10 times tables while learning the 6’s.</w:t>
                            </w:r>
                          </w:p>
                          <w:p w:rsidR="00EF4253" w:rsidRPr="001D0139" w:rsidRDefault="00EF4253" w:rsidP="00EF4253">
                            <w:pPr>
                              <w:rPr>
                                <w:rFonts w:ascii="NTFPreCursive" w:hAnsi="NTFPreCursive" w:cs="Arial"/>
                                <w:u w:val="single"/>
                              </w:rPr>
                            </w:pPr>
                          </w:p>
                          <w:p w:rsidR="00EF4253" w:rsidRPr="004D5D17" w:rsidRDefault="00EF4253" w:rsidP="00EF425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D1DE" id="Text Box 3" o:spid="_x0000_s1029" type="#_x0000_t202" style="position:absolute;margin-left:-24.6pt;margin-top:-45.3pt;width:203.25pt;height:15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" filled="f" strokecolor="black [3213]">
                <v:textbox>
                  <w:txbxContent>
                    <w:p w:rsidR="00EF4253" w:rsidRPr="001D0139" w:rsidRDefault="00EF4253" w:rsidP="00EF4253">
                      <w:pPr>
                        <w:jc w:val="center"/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  <w:t>Maths</w:t>
                      </w:r>
                    </w:p>
                    <w:p w:rsidR="00590271" w:rsidRPr="00590271" w:rsidRDefault="00590271" w:rsidP="00590271">
                      <w:pPr>
                        <w:rPr>
                          <w:rFonts w:ascii="NTFPreCursive" w:hAnsi="NTFPreCursive" w:cs="Arial"/>
                          <w:sz w:val="22"/>
                          <w:szCs w:val="22"/>
                          <w:u w:val="single"/>
                        </w:rPr>
                      </w:pPr>
                      <w:r w:rsidRPr="00590271">
                        <w:rPr>
                          <w:rFonts w:ascii="NTFPreCursive" w:hAnsi="NTFPreCursive" w:cs="Arial"/>
                          <w:sz w:val="22"/>
                          <w:szCs w:val="22"/>
                          <w:u w:val="single"/>
                        </w:rPr>
                        <w:t>Maths</w:t>
                      </w:r>
                    </w:p>
                    <w:p w:rsidR="00590271" w:rsidRPr="00590271" w:rsidRDefault="00590271" w:rsidP="0059027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590271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Place value </w:t>
                      </w:r>
                    </w:p>
                    <w:p w:rsidR="00590271" w:rsidRPr="00590271" w:rsidRDefault="00590271" w:rsidP="0059027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590271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Partitioning</w:t>
                      </w:r>
                    </w:p>
                    <w:p w:rsidR="00590271" w:rsidRPr="00590271" w:rsidRDefault="00590271" w:rsidP="0059027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590271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Working with numbers on a number line. </w:t>
                      </w:r>
                    </w:p>
                    <w:p w:rsidR="00590271" w:rsidRPr="00590271" w:rsidRDefault="00590271" w:rsidP="0059027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590271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Roman numerals to 100. </w:t>
                      </w:r>
                    </w:p>
                    <w:p w:rsidR="00590271" w:rsidRPr="00590271" w:rsidRDefault="00590271" w:rsidP="0059027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590271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Adding and subtracting</w:t>
                      </w:r>
                    </w:p>
                    <w:p w:rsidR="00EF4253" w:rsidRPr="00590271" w:rsidRDefault="00590271" w:rsidP="00590271">
                      <w:pPr>
                        <w:ind w:left="360"/>
                        <w:rPr>
                          <w:rFonts w:ascii="NTFPreCursive" w:hAnsi="NTFPreCursive" w:cs="Arial"/>
                          <w:color w:val="FF0000"/>
                          <w:sz w:val="22"/>
                          <w:szCs w:val="22"/>
                        </w:rPr>
                      </w:pPr>
                      <w:r w:rsidRPr="00590271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We will continue to practise our 2, 3, 4, 5, 8 and 10 times tables while learning the 6’s.</w:t>
                      </w:r>
                    </w:p>
                    <w:p w:rsidR="00EF4253" w:rsidRPr="001D0139" w:rsidRDefault="00EF4253" w:rsidP="00EF4253">
                      <w:pPr>
                        <w:rPr>
                          <w:rFonts w:ascii="NTFPreCursive" w:hAnsi="NTFPreCursive" w:cs="Arial"/>
                          <w:u w:val="single"/>
                        </w:rPr>
                      </w:pPr>
                    </w:p>
                    <w:p w:rsidR="00EF4253" w:rsidRPr="004D5D17" w:rsidRDefault="00EF4253" w:rsidP="00EF4253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2E7" w:rsidRPr="001D0139">
        <w:rPr>
          <w:rFonts w:ascii="NTFPreCursive" w:hAnsi="NTFPreCursive"/>
          <w:noProof/>
          <w:color w:val="0000FF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19C5A826" wp14:editId="4ED0881B">
                <wp:simplePos x="0" y="0"/>
                <wp:positionH relativeFrom="margin">
                  <wp:posOffset>4869180</wp:posOffset>
                </wp:positionH>
                <wp:positionV relativeFrom="paragraph">
                  <wp:posOffset>291465</wp:posOffset>
                </wp:positionV>
                <wp:extent cx="1078230" cy="541020"/>
                <wp:effectExtent l="0" t="0" r="26670" b="1143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541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BC3" w:rsidRPr="001D0139" w:rsidRDefault="00A67B2D" w:rsidP="00B27866">
                            <w:pPr>
                              <w:ind w:left="-57" w:right="-57"/>
                              <w:jc w:val="center"/>
                              <w:rPr>
                                <w:rFonts w:ascii="NTFPreCursive" w:hAnsi="NTFPreCursive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</w:rPr>
                              <w:t>Visit</w:t>
                            </w:r>
                          </w:p>
                          <w:p w:rsidR="00A67B2D" w:rsidRPr="001D0139" w:rsidRDefault="005F2A2C" w:rsidP="00B27866">
                            <w:pPr>
                              <w:ind w:left="-57" w:right="-57"/>
                              <w:jc w:val="center"/>
                              <w:rPr>
                                <w:rFonts w:ascii="NTFPreCursive" w:hAnsi="NTFPreCursive"/>
                                <w:color w:val="FF0000"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 xml:space="preserve">Next half term.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5A826" id="Text Box 11" o:spid="_x0000_s1028" type="#_x0000_t202" style="position:absolute;margin-left:383.4pt;margin-top:22.95pt;width:84.9pt;height:42.6pt;z-index:25148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" filled="f" strokecolor="black [3213]">
                <v:textbox>
                  <w:txbxContent>
                    <w:p w:rsidR="00922BC3" w:rsidRPr="001D0139" w:rsidRDefault="00A67B2D" w:rsidP="00B27866">
                      <w:pPr>
                        <w:ind w:left="-57" w:right="-57"/>
                        <w:jc w:val="center"/>
                        <w:rPr>
                          <w:rFonts w:ascii="NTFPreCursive" w:hAnsi="NTFPreCursive"/>
                          <w:b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</w:rPr>
                      </w:pPr>
                      <w:r w:rsidRPr="001D0139">
                        <w:rPr>
                          <w:rFonts w:ascii="NTFPreCursive" w:hAnsi="NTFPreCursive"/>
                          <w:b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</w:rPr>
                        <w:t>Visit</w:t>
                      </w:r>
                    </w:p>
                    <w:p w:rsidR="00A67B2D" w:rsidRPr="001D0139" w:rsidRDefault="005F2A2C" w:rsidP="00B27866">
                      <w:pPr>
                        <w:ind w:left="-57" w:right="-57"/>
                        <w:jc w:val="center"/>
                        <w:rPr>
                          <w:rFonts w:ascii="NTFPreCursive" w:hAnsi="NTFPreCursive"/>
                          <w:color w:val="FF0000"/>
                          <w:sz w:val="28"/>
                          <w:szCs w:val="32"/>
                          <w:lang w:val="en-US"/>
                        </w:rPr>
                      </w:pPr>
                      <w:r w:rsidRPr="001D0139">
                        <w:rPr>
                          <w:rFonts w:ascii="NTFPreCursive" w:hAnsi="NTFPreCursive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 xml:space="preserve">Next half term.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62E7" w:rsidRPr="001D0139">
        <w:rPr>
          <w:rFonts w:ascii="NTFPreCursive" w:hAnsi="NTFPreCursive"/>
          <w:noProof/>
          <w:color w:val="0000FF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margin">
                  <wp:posOffset>2430780</wp:posOffset>
                </wp:positionH>
                <wp:positionV relativeFrom="paragraph">
                  <wp:posOffset>-699135</wp:posOffset>
                </wp:positionV>
                <wp:extent cx="2276475" cy="2087880"/>
                <wp:effectExtent l="0" t="0" r="28575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08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920" w:rsidRPr="001D0139" w:rsidRDefault="00D45920" w:rsidP="00D45920">
                            <w:pPr>
                              <w:spacing w:after="80"/>
                              <w:jc w:val="center"/>
                              <w:rPr>
                                <w:rFonts w:ascii="NTFPreCursive" w:hAnsi="NTFPreCursive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Geography</w:t>
                            </w:r>
                          </w:p>
                          <w:p w:rsidR="00D45920" w:rsidRPr="001D0139" w:rsidRDefault="0078069F" w:rsidP="00D459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NTFPreCursive" w:hAnsi="NTFPreCursive" w:cs="Arial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Spatial Sense</w:t>
                            </w:r>
                          </w:p>
                          <w:p w:rsidR="00D45920" w:rsidRPr="001D0139" w:rsidRDefault="00D45920" w:rsidP="00D459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NTFPreCursive" w:hAnsi="NTFPreCursive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:rsidR="00D45920" w:rsidRPr="001D0139" w:rsidRDefault="00D45920" w:rsidP="0078069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113"/>
                              <w:jc w:val="center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- To </w:t>
                            </w:r>
                            <w:r w:rsidR="0078069F"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know what a compass is and why they are important. </w:t>
                            </w:r>
                          </w:p>
                          <w:p w:rsidR="0078069F" w:rsidRPr="001D0139" w:rsidRDefault="0078069F" w:rsidP="0078069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113"/>
                              <w:jc w:val="center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- To know that symbols give us information about locations on a map. </w:t>
                            </w:r>
                          </w:p>
                          <w:p w:rsidR="0078069F" w:rsidRPr="001D0139" w:rsidRDefault="0078069F" w:rsidP="0078069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113"/>
                              <w:jc w:val="center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- To know grid references help us to locate places on a map. </w:t>
                            </w:r>
                          </w:p>
                          <w:p w:rsidR="0078069F" w:rsidRDefault="0078069F" w:rsidP="0078069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113"/>
                              <w:jc w:val="center"/>
                              <w:rPr>
                                <w:rFonts w:ascii="NTPreCursivefk" w:hAnsi="NTPreCursivefk" w:cs="Arial"/>
                                <w:sz w:val="22"/>
                                <w:szCs w:val="22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- To identify physical and human similarities and differences between two locations</w:t>
                            </w:r>
                            <w:r>
                              <w:rPr>
                                <w:rFonts w:ascii="NTPreCursivefk" w:hAnsi="NTPreCursivefk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D45920" w:rsidRDefault="00D45920" w:rsidP="0078069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113"/>
                              <w:rPr>
                                <w:rFonts w:ascii="NTPreCursivefk" w:hAnsi="NTPreCursivefk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TPreCursivefk" w:hAnsi="NTPreCursivefk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C23E9" w:rsidRDefault="005C23E9" w:rsidP="00E01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191.4pt;margin-top:-55.05pt;width:179.25pt;height:164.4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" fillcolor="white [3201]" strokecolor="black [3213]" strokeweight=".5pt">
                <v:textbox>
                  <w:txbxContent>
                    <w:p w:rsidR="00D45920" w:rsidRPr="001D0139" w:rsidRDefault="00D45920" w:rsidP="00D45920">
                      <w:pPr>
                        <w:spacing w:after="80"/>
                        <w:jc w:val="center"/>
                        <w:rPr>
                          <w:rFonts w:ascii="NTFPreCursive" w:hAnsi="NTFPreCursive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Geography</w:t>
                      </w:r>
                    </w:p>
                    <w:p w:rsidR="00D45920" w:rsidRPr="001D0139" w:rsidRDefault="0078069F" w:rsidP="00D4592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NTFPreCursive" w:hAnsi="NTFPreCursive" w:cs="Arial"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 w:cs="Arial"/>
                          <w:color w:val="000000" w:themeColor="text1"/>
                          <w:sz w:val="22"/>
                          <w:szCs w:val="22"/>
                          <w:u w:val="single"/>
                        </w:rPr>
                        <w:t>Spatial Sense</w:t>
                      </w:r>
                    </w:p>
                    <w:p w:rsidR="00D45920" w:rsidRPr="001D0139" w:rsidRDefault="00D45920" w:rsidP="00D45920">
                      <w:pPr>
                        <w:pStyle w:val="NormalWeb"/>
                        <w:spacing w:before="0" w:beforeAutospacing="0" w:after="0" w:afterAutospacing="0"/>
                        <w:rPr>
                          <w:rFonts w:ascii="NTFPreCursive" w:hAnsi="NTFPreCursive" w:cs="Arial"/>
                          <w:color w:val="FF0000"/>
                          <w:sz w:val="12"/>
                          <w:szCs w:val="12"/>
                        </w:rPr>
                      </w:pPr>
                    </w:p>
                    <w:p w:rsidR="00D45920" w:rsidRPr="001D0139" w:rsidRDefault="00D45920" w:rsidP="0078069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113"/>
                        <w:jc w:val="center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- To </w:t>
                      </w:r>
                      <w:r w:rsidR="0078069F"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know what a compass is and why they are important. </w:t>
                      </w:r>
                    </w:p>
                    <w:p w:rsidR="0078069F" w:rsidRPr="001D0139" w:rsidRDefault="0078069F" w:rsidP="0078069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113"/>
                        <w:jc w:val="center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- To know that symbols give us information about locations on a map. </w:t>
                      </w:r>
                    </w:p>
                    <w:p w:rsidR="0078069F" w:rsidRPr="001D0139" w:rsidRDefault="0078069F" w:rsidP="0078069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113"/>
                        <w:jc w:val="center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- To know grid references help us to locate places on a map. </w:t>
                      </w:r>
                    </w:p>
                    <w:p w:rsidR="0078069F" w:rsidRDefault="0078069F" w:rsidP="0078069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113"/>
                        <w:jc w:val="center"/>
                        <w:rPr>
                          <w:rFonts w:ascii="NTPreCursivefk" w:hAnsi="NTPreCursivefk" w:cs="Arial"/>
                          <w:sz w:val="22"/>
                          <w:szCs w:val="22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- To identify physical and human similarities and differences between two locations</w:t>
                      </w:r>
                      <w:r>
                        <w:rPr>
                          <w:rFonts w:ascii="NTPreCursivefk" w:hAnsi="NTPreCursivefk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D45920" w:rsidRDefault="00D45920" w:rsidP="0078069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113"/>
                        <w:rPr>
                          <w:rFonts w:ascii="NTPreCursivefk" w:hAnsi="NTPreCursivefk" w:cs="Arial"/>
                          <w:sz w:val="22"/>
                          <w:szCs w:val="22"/>
                        </w:rPr>
                      </w:pPr>
                      <w:r>
                        <w:rPr>
                          <w:rFonts w:ascii="NTPreCursivefk" w:hAnsi="NTPreCursivefk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C23E9" w:rsidRDefault="005C23E9" w:rsidP="00E01D7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2E7" w:rsidRPr="001D0139">
        <w:rPr>
          <w:rFonts w:ascii="NTFPreCursive" w:hAnsi="NTFPreCursive"/>
          <w:noProof/>
          <w:color w:val="0000FF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2530231" wp14:editId="1587C847">
                <wp:simplePos x="0" y="0"/>
                <wp:positionH relativeFrom="column">
                  <wp:posOffset>-369570</wp:posOffset>
                </wp:positionH>
                <wp:positionV relativeFrom="paragraph">
                  <wp:posOffset>2901315</wp:posOffset>
                </wp:positionV>
                <wp:extent cx="2743200" cy="3143250"/>
                <wp:effectExtent l="0" t="0" r="1905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143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8BC" w:rsidRPr="004A62E7" w:rsidRDefault="00E031B4" w:rsidP="007C78BC">
                            <w:pPr>
                              <w:jc w:val="center"/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A62E7"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  <w:t>R.E</w:t>
                            </w:r>
                          </w:p>
                          <w:p w:rsidR="004A62E7" w:rsidRDefault="004A62E7" w:rsidP="007C78BC">
                            <w:pPr>
                              <w:spacing w:before="40" w:after="40"/>
                              <w:ind w:left="-113" w:right="-113"/>
                              <w:jc w:val="center"/>
                              <w:rPr>
                                <w:rFonts w:ascii="NTFPreCursive" w:hAnsi="NTFPreCursive"/>
                                <w:sz w:val="22"/>
                                <w:szCs w:val="32"/>
                                <w:u w:val="single"/>
                              </w:rPr>
                            </w:pPr>
                            <w:r w:rsidRPr="004A62E7">
                              <w:rPr>
                                <w:rFonts w:ascii="NTFPreCursive" w:hAnsi="NTFPreCursive"/>
                                <w:sz w:val="22"/>
                                <w:szCs w:val="32"/>
                                <w:u w:val="single"/>
                              </w:rPr>
                              <w:t xml:space="preserve">What is My Duty and How Do I Know? </w:t>
                            </w:r>
                          </w:p>
                          <w:p w:rsidR="007C78BC" w:rsidRDefault="004A62E7" w:rsidP="004A62E7">
                            <w:pPr>
                              <w:spacing w:before="40" w:after="40"/>
                              <w:ind w:left="-113" w:right="-113"/>
                              <w:jc w:val="center"/>
                              <w:rPr>
                                <w:rFonts w:ascii="NTPreCursivefk" w:hAnsi="NTPreCursivefk" w:cs="Arial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4A62E7">
                              <w:rPr>
                                <w:rFonts w:ascii="NTFPreCursive" w:hAnsi="NTFPreCursive"/>
                                <w:sz w:val="22"/>
                                <w:szCs w:val="32"/>
                              </w:rPr>
                              <w:t>By the end of this unit, pupils should better understand Sikh perspectives on duty and service and how</w:t>
                            </w:r>
                            <w:r>
                              <w:rPr>
                                <w:rFonts w:ascii="NTFPreCursive" w:hAnsi="NTFPreCursive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4A62E7">
                              <w:rPr>
                                <w:rFonts w:ascii="NTFPreCursive" w:hAnsi="NTFPreCursive"/>
                                <w:sz w:val="22"/>
                                <w:szCs w:val="32"/>
                              </w:rPr>
                              <w:t>these relate to historical context and Sikh sources of authority</w:t>
                            </w:r>
                            <w:r>
                              <w:rPr>
                                <w:rFonts w:ascii="NTFPreCursive" w:hAnsi="NTFPreCursive"/>
                                <w:sz w:val="22"/>
                                <w:szCs w:val="32"/>
                              </w:rPr>
                              <w:t>.</w:t>
                            </w:r>
                          </w:p>
                          <w:p w:rsidR="007C78BC" w:rsidRDefault="004A62E7" w:rsidP="004A62E7">
                            <w:pPr>
                              <w:ind w:right="-57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The children </w:t>
                            </w:r>
                            <w:r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will be focusing on how:</w:t>
                            </w:r>
                          </w:p>
                          <w:p w:rsidR="004A62E7" w:rsidRPr="004A62E7" w:rsidRDefault="004A62E7" w:rsidP="004A62E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right="-57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Sikhs follow </w:t>
                            </w:r>
                            <w:proofErr w:type="spellStart"/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Sikhi</w:t>
                            </w:r>
                            <w:proofErr w:type="spellEnd"/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 and believe in Waheguru</w:t>
                            </w:r>
                          </w:p>
                          <w:p w:rsidR="004A62E7" w:rsidRPr="004A62E7" w:rsidRDefault="004A62E7" w:rsidP="004A62E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right="-57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Sikhs aspire to become </w:t>
                            </w:r>
                            <w:proofErr w:type="spellStart"/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gurmukh</w:t>
                            </w:r>
                            <w:proofErr w:type="spellEnd"/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 (God-centred)</w:t>
                            </w:r>
                          </w:p>
                          <w:p w:rsidR="004A62E7" w:rsidRPr="004A62E7" w:rsidRDefault="004A62E7" w:rsidP="004A62E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right="-57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The teachings of the gurus, including the Guru </w:t>
                            </w:r>
                            <w:proofErr w:type="spellStart"/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Granth</w:t>
                            </w:r>
                            <w:proofErr w:type="spellEnd"/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 Sahib, help Sikhs achieve </w:t>
                            </w:r>
                            <w:proofErr w:type="spellStart"/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gurmukh</w:t>
                            </w:r>
                            <w:proofErr w:type="spellEnd"/>
                          </w:p>
                          <w:p w:rsidR="004A62E7" w:rsidRPr="004A62E7" w:rsidRDefault="004A62E7" w:rsidP="004A62E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right="-57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Sikhs can </w:t>
                            </w:r>
                            <w:proofErr w:type="spellStart"/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fuilfil</w:t>
                            </w:r>
                            <w:proofErr w:type="spellEnd"/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 their duty through treating everyone as equal and performing </w:t>
                            </w:r>
                            <w:proofErr w:type="spellStart"/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sewa</w:t>
                            </w:r>
                            <w:proofErr w:type="spellEnd"/>
                          </w:p>
                          <w:p w:rsidR="004A62E7" w:rsidRPr="004A62E7" w:rsidRDefault="004A62E7" w:rsidP="004A62E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right="-57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4A62E7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Sikhs can fulfil their duty in a variety of ways; this will be affected by context</w:t>
                            </w:r>
                          </w:p>
                          <w:p w:rsidR="007C78BC" w:rsidRPr="0001268C" w:rsidRDefault="007C78BC" w:rsidP="007C78BC">
                            <w:pPr>
                              <w:ind w:left="-57" w:right="-57"/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30231" id="Text Box 7" o:spid="_x0000_s1030" type="#_x0000_t202" style="position:absolute;margin-left:-29.1pt;margin-top:228.45pt;width:3in;height:247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" filled="f" strokecolor="black [3213]">
                <v:textbox>
                  <w:txbxContent>
                    <w:p w:rsidR="007C78BC" w:rsidRPr="004A62E7" w:rsidRDefault="00E031B4" w:rsidP="007C78BC">
                      <w:pPr>
                        <w:jc w:val="center"/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A62E7"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  <w:t>R.E</w:t>
                      </w:r>
                    </w:p>
                    <w:p w:rsidR="004A62E7" w:rsidRDefault="004A62E7" w:rsidP="007C78BC">
                      <w:pPr>
                        <w:spacing w:before="40" w:after="40"/>
                        <w:ind w:left="-113" w:right="-113"/>
                        <w:jc w:val="center"/>
                        <w:rPr>
                          <w:rFonts w:ascii="NTFPreCursive" w:hAnsi="NTFPreCursive"/>
                          <w:sz w:val="22"/>
                          <w:szCs w:val="32"/>
                          <w:u w:val="single"/>
                        </w:rPr>
                      </w:pPr>
                      <w:r w:rsidRPr="004A62E7">
                        <w:rPr>
                          <w:rFonts w:ascii="NTFPreCursive" w:hAnsi="NTFPreCursive"/>
                          <w:sz w:val="22"/>
                          <w:szCs w:val="32"/>
                          <w:u w:val="single"/>
                        </w:rPr>
                        <w:t xml:space="preserve">What is My Duty and How Do I Know? </w:t>
                      </w:r>
                    </w:p>
                    <w:p w:rsidR="007C78BC" w:rsidRDefault="004A62E7" w:rsidP="004A62E7">
                      <w:pPr>
                        <w:spacing w:before="40" w:after="40"/>
                        <w:ind w:left="-113" w:right="-113"/>
                        <w:jc w:val="center"/>
                        <w:rPr>
                          <w:rFonts w:ascii="NTPreCursivefk" w:hAnsi="NTPreCursivefk" w:cs="Arial"/>
                          <w:color w:val="FF0000"/>
                          <w:sz w:val="20"/>
                          <w:szCs w:val="22"/>
                        </w:rPr>
                      </w:pPr>
                      <w:r w:rsidRPr="004A62E7">
                        <w:rPr>
                          <w:rFonts w:ascii="NTFPreCursive" w:hAnsi="NTFPreCursive"/>
                          <w:sz w:val="22"/>
                          <w:szCs w:val="32"/>
                        </w:rPr>
                        <w:t>By the end of this unit, pupils should better understand Sikh perspectives on duty and service and how</w:t>
                      </w:r>
                      <w:r>
                        <w:rPr>
                          <w:rFonts w:ascii="NTFPreCursive" w:hAnsi="NTFPreCursive"/>
                          <w:sz w:val="22"/>
                          <w:szCs w:val="32"/>
                        </w:rPr>
                        <w:t xml:space="preserve"> </w:t>
                      </w:r>
                      <w:r w:rsidRPr="004A62E7">
                        <w:rPr>
                          <w:rFonts w:ascii="NTFPreCursive" w:hAnsi="NTFPreCursive"/>
                          <w:sz w:val="22"/>
                          <w:szCs w:val="32"/>
                        </w:rPr>
                        <w:t>these relate to historical context and Sikh sources of authority</w:t>
                      </w:r>
                      <w:r>
                        <w:rPr>
                          <w:rFonts w:ascii="NTFPreCursive" w:hAnsi="NTFPreCursive"/>
                          <w:sz w:val="22"/>
                          <w:szCs w:val="32"/>
                        </w:rPr>
                        <w:t>.</w:t>
                      </w:r>
                    </w:p>
                    <w:p w:rsidR="007C78BC" w:rsidRDefault="004A62E7" w:rsidP="004A62E7">
                      <w:pPr>
                        <w:ind w:right="-57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The children </w:t>
                      </w:r>
                      <w:r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will be focusing on how:</w:t>
                      </w:r>
                    </w:p>
                    <w:p w:rsidR="004A62E7" w:rsidRPr="004A62E7" w:rsidRDefault="004A62E7" w:rsidP="004A62E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right="-57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Sikhs follow </w:t>
                      </w:r>
                      <w:proofErr w:type="spellStart"/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Sikhi</w:t>
                      </w:r>
                      <w:proofErr w:type="spellEnd"/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 and believe in Waheguru</w:t>
                      </w:r>
                    </w:p>
                    <w:p w:rsidR="004A62E7" w:rsidRPr="004A62E7" w:rsidRDefault="004A62E7" w:rsidP="004A62E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right="-57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Sikhs aspire to become </w:t>
                      </w:r>
                      <w:proofErr w:type="spellStart"/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gurmukh</w:t>
                      </w:r>
                      <w:proofErr w:type="spellEnd"/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 (God-centred)</w:t>
                      </w:r>
                    </w:p>
                    <w:p w:rsidR="004A62E7" w:rsidRPr="004A62E7" w:rsidRDefault="004A62E7" w:rsidP="004A62E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right="-57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The teachings of the gurus, including the Guru </w:t>
                      </w:r>
                      <w:proofErr w:type="spellStart"/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Granth</w:t>
                      </w:r>
                      <w:proofErr w:type="spellEnd"/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 Sahib, help Sikhs achieve </w:t>
                      </w:r>
                      <w:proofErr w:type="spellStart"/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gurmukh</w:t>
                      </w:r>
                      <w:proofErr w:type="spellEnd"/>
                    </w:p>
                    <w:p w:rsidR="004A62E7" w:rsidRPr="004A62E7" w:rsidRDefault="004A62E7" w:rsidP="004A62E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right="-57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Sikhs can </w:t>
                      </w:r>
                      <w:proofErr w:type="spellStart"/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fuilfil</w:t>
                      </w:r>
                      <w:proofErr w:type="spellEnd"/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 their duty through treating everyone as equal and performing </w:t>
                      </w:r>
                      <w:proofErr w:type="spellStart"/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sewa</w:t>
                      </w:r>
                      <w:proofErr w:type="spellEnd"/>
                    </w:p>
                    <w:p w:rsidR="004A62E7" w:rsidRPr="004A62E7" w:rsidRDefault="004A62E7" w:rsidP="004A62E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right="-57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4A62E7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Sikhs can fulfil their duty in a variety of ways; this will be affected by context</w:t>
                      </w:r>
                    </w:p>
                    <w:p w:rsidR="007C78BC" w:rsidRPr="0001268C" w:rsidRDefault="007C78BC" w:rsidP="007C78BC">
                      <w:pPr>
                        <w:ind w:left="-57" w:right="-57"/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5BD3" w:rsidRPr="001D0139">
        <w:rPr>
          <w:rFonts w:ascii="NTFPreCursive" w:hAnsi="NTFPreCursive"/>
          <w:noProof/>
          <w:color w:val="0000FF"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404422C5" wp14:editId="10F6C15A">
                <wp:simplePos x="0" y="0"/>
                <wp:positionH relativeFrom="column">
                  <wp:posOffset>2573655</wp:posOffset>
                </wp:positionH>
                <wp:positionV relativeFrom="paragraph">
                  <wp:posOffset>4877434</wp:posOffset>
                </wp:positionV>
                <wp:extent cx="2804160" cy="1171575"/>
                <wp:effectExtent l="0" t="0" r="15240" b="285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BD3" w:rsidRPr="00D268C2" w:rsidRDefault="00D95BD3" w:rsidP="00D95BD3">
                            <w:pPr>
                              <w:ind w:left="-113" w:right="-113"/>
                              <w:jc w:val="center"/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268C2"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PSHE: </w:t>
                            </w:r>
                            <w:r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  <w:t>Where do I belong?</w:t>
                            </w:r>
                          </w:p>
                          <w:p w:rsidR="00D95BD3" w:rsidRPr="00D268C2" w:rsidRDefault="00D95BD3" w:rsidP="00D95BD3">
                            <w:pPr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D268C2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Learning the different rules for different places, including why we have these. To become aware of how to build positive relationships with others and who is in our support network.</w:t>
                            </w:r>
                            <w:r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 To know how to make ours feel valued.</w:t>
                            </w:r>
                          </w:p>
                          <w:p w:rsidR="00922BC3" w:rsidRPr="001D0139" w:rsidRDefault="00922BC3" w:rsidP="00723F32">
                            <w:pPr>
                              <w:ind w:left="-57" w:right="-57"/>
                              <w:jc w:val="center"/>
                              <w:rPr>
                                <w:rFonts w:ascii="NTFPreCursive" w:hAnsi="NTFPreCursive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22BC3" w:rsidRPr="001D0139" w:rsidRDefault="00922BC3" w:rsidP="00723F32">
                            <w:pPr>
                              <w:ind w:left="-57" w:right="-57"/>
                              <w:jc w:val="center"/>
                              <w:rPr>
                                <w:rFonts w:ascii="NTFPreCursive" w:hAnsi="NTFPreCursive" w:cs="Arial"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922BC3" w:rsidRPr="001D0139" w:rsidRDefault="00922BC3" w:rsidP="00E22246">
                            <w:pPr>
                              <w:jc w:val="center"/>
                              <w:rPr>
                                <w:rFonts w:ascii="NTFPreCursive" w:hAnsi="NTFPreCursive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422C5" id="Text Box 9" o:spid="_x0000_s1033" type="#_x0000_t202" style="position:absolute;margin-left:202.65pt;margin-top:384.05pt;width:220.8pt;height:92.25pt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" filled="f" strokecolor="black [3213]">
                <v:textbox>
                  <w:txbxContent>
                    <w:p w:rsidR="00D95BD3" w:rsidRPr="00D268C2" w:rsidRDefault="00D95BD3" w:rsidP="00D95BD3">
                      <w:pPr>
                        <w:ind w:left="-113" w:right="-113"/>
                        <w:jc w:val="center"/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268C2"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  <w:t xml:space="preserve">PSHE: </w:t>
                      </w:r>
                      <w:r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  <w:t>Where do I belong?</w:t>
                      </w:r>
                    </w:p>
                    <w:p w:rsidR="00D95BD3" w:rsidRPr="00D268C2" w:rsidRDefault="00D95BD3" w:rsidP="00D95BD3">
                      <w:pPr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D268C2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Learning the different rules for different places, including why we have these. To become aware of how to build positive relationships with others and who is in our support network.</w:t>
                      </w:r>
                      <w:r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 To know how to make ours feel valued.</w:t>
                      </w:r>
                    </w:p>
                    <w:p w:rsidR="00922BC3" w:rsidRPr="001D0139" w:rsidRDefault="00922BC3" w:rsidP="00723F32">
                      <w:pPr>
                        <w:ind w:left="-57" w:right="-57"/>
                        <w:jc w:val="center"/>
                        <w:rPr>
                          <w:rFonts w:ascii="NTFPreCursive" w:hAnsi="NTFPreCursive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922BC3" w:rsidRPr="001D0139" w:rsidRDefault="00922BC3" w:rsidP="00723F32">
                      <w:pPr>
                        <w:ind w:left="-57" w:right="-57"/>
                        <w:jc w:val="center"/>
                        <w:rPr>
                          <w:rFonts w:ascii="NTFPreCursive" w:hAnsi="NTFPreCursive" w:cs="Arial"/>
                          <w:color w:val="FF0000"/>
                          <w:sz w:val="10"/>
                          <w:szCs w:val="10"/>
                        </w:rPr>
                      </w:pPr>
                    </w:p>
                    <w:p w:rsidR="00922BC3" w:rsidRPr="001D0139" w:rsidRDefault="00922BC3" w:rsidP="00E22246">
                      <w:pPr>
                        <w:jc w:val="center"/>
                        <w:rPr>
                          <w:rFonts w:ascii="NTFPreCursive" w:hAnsi="NTFPreCursive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0139" w:rsidRPr="001D0139">
        <w:rPr>
          <w:rFonts w:ascii="NTFPreCursive" w:hAnsi="NTFPreCursive"/>
          <w:noProof/>
          <w:color w:val="0000FF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4AFC699" wp14:editId="2662AC95">
                <wp:simplePos x="0" y="0"/>
                <wp:positionH relativeFrom="column">
                  <wp:posOffset>8174355</wp:posOffset>
                </wp:positionH>
                <wp:positionV relativeFrom="paragraph">
                  <wp:posOffset>5015865</wp:posOffset>
                </wp:positionV>
                <wp:extent cx="1440815" cy="1019175"/>
                <wp:effectExtent l="0" t="0" r="2603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CFF" w:rsidRPr="001D0139" w:rsidRDefault="00D17FD5" w:rsidP="00D66CFF">
                            <w:pPr>
                              <w:jc w:val="center"/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  <w:t>Music</w:t>
                            </w:r>
                          </w:p>
                          <w:p w:rsidR="00D66CFF" w:rsidRPr="001D0139" w:rsidRDefault="0059038E" w:rsidP="00D66CFF">
                            <w:pPr>
                              <w:ind w:left="-113" w:right="-113"/>
                              <w:jc w:val="center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Develop an understanding of the sounds of rock and roll. Use rhythmic patterns in a verse/chorus structure.</w:t>
                            </w:r>
                          </w:p>
                          <w:p w:rsidR="006D6352" w:rsidRPr="001D0139" w:rsidRDefault="006D6352" w:rsidP="00D66CFF">
                            <w:pPr>
                              <w:ind w:left="-113" w:right="-113"/>
                              <w:jc w:val="center"/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FC699" id="Text Box 4" o:spid="_x0000_s1034" type="#_x0000_t202" style="position:absolute;margin-left:643.65pt;margin-top:394.95pt;width:113.45pt;height:80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" filled="f" strokecolor="black [3213]">
                <v:textbox>
                  <w:txbxContent>
                    <w:p w:rsidR="00D66CFF" w:rsidRPr="001D0139" w:rsidRDefault="00D17FD5" w:rsidP="00D66CFF">
                      <w:pPr>
                        <w:jc w:val="center"/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  <w:t>Music</w:t>
                      </w:r>
                    </w:p>
                    <w:p w:rsidR="00D66CFF" w:rsidRPr="001D0139" w:rsidRDefault="0059038E" w:rsidP="00D66CFF">
                      <w:pPr>
                        <w:ind w:left="-113" w:right="-113"/>
                        <w:jc w:val="center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Develop an understanding of the sounds of rock and roll. Use rhythmic patterns in a verse/chorus structure.</w:t>
                      </w:r>
                    </w:p>
                    <w:p w:rsidR="006D6352" w:rsidRPr="001D0139" w:rsidRDefault="006D6352" w:rsidP="00D66CFF">
                      <w:pPr>
                        <w:ind w:left="-113" w:right="-113"/>
                        <w:jc w:val="center"/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7EB3" w:rsidRPr="001D0139">
        <w:rPr>
          <w:rFonts w:ascii="NTFPreCursive" w:hAnsi="NTFPreCursive"/>
          <w:noProof/>
          <w:color w:val="0000FF"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46AE2EC8" wp14:editId="23459A7B">
                <wp:simplePos x="0" y="0"/>
                <wp:positionH relativeFrom="column">
                  <wp:posOffset>5549265</wp:posOffset>
                </wp:positionH>
                <wp:positionV relativeFrom="paragraph">
                  <wp:posOffset>5004435</wp:posOffset>
                </wp:positionV>
                <wp:extent cx="2537460" cy="1051560"/>
                <wp:effectExtent l="0" t="0" r="15240" b="152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1051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BC3" w:rsidRPr="001D0139" w:rsidRDefault="00D66CFF" w:rsidP="004D5D17">
                            <w:pPr>
                              <w:jc w:val="center"/>
                              <w:rPr>
                                <w:rFonts w:ascii="NTFPreCursive" w:hAnsi="NTFPreCursive"/>
                                <w:sz w:val="26"/>
                                <w:szCs w:val="3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  <w:t>Art</w:t>
                            </w:r>
                            <w:r w:rsidR="00B87EB3" w:rsidRPr="001D0139"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="00DF520D" w:rsidRPr="001D0139">
                              <w:rPr>
                                <w:rFonts w:ascii="NTFPreCursive" w:hAnsi="NTFPreCursive"/>
                                <w:b/>
                                <w:sz w:val="28"/>
                                <w:szCs w:val="32"/>
                                <w:u w:val="single"/>
                              </w:rPr>
                              <w:t>Line</w:t>
                            </w:r>
                          </w:p>
                          <w:p w:rsidR="00922BC3" w:rsidRPr="001D0139" w:rsidRDefault="008730D7" w:rsidP="00DF520D">
                            <w:pPr>
                              <w:ind w:left="-113" w:right="-113"/>
                              <w:jc w:val="center"/>
                              <w:rPr>
                                <w:rFonts w:ascii="NTFPreCursive" w:hAnsi="NTFPreCursive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E031B4"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know how to use line and the weight of line to create art. Study how artists </w:t>
                            </w:r>
                            <w:r w:rsidR="00B87EB3"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(including Hokusai) use line in different ways. To know the art of printing.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E2EC8" id="Text Box 8" o:spid="_x0000_s1035" type="#_x0000_t202" style="position:absolute;margin-left:436.95pt;margin-top:394.05pt;width:199.8pt;height:82.8pt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" filled="f" strokecolor="black [3213]">
                <v:textbox>
                  <w:txbxContent>
                    <w:p w:rsidR="00922BC3" w:rsidRPr="001D0139" w:rsidRDefault="00D66CFF" w:rsidP="004D5D17">
                      <w:pPr>
                        <w:jc w:val="center"/>
                        <w:rPr>
                          <w:rFonts w:ascii="NTFPreCursive" w:hAnsi="NTFPreCursive"/>
                          <w:sz w:val="26"/>
                          <w:szCs w:val="3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  <w:t>Art</w:t>
                      </w:r>
                      <w:r w:rsidR="00B87EB3" w:rsidRPr="001D0139"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="00DF520D" w:rsidRPr="001D0139">
                        <w:rPr>
                          <w:rFonts w:ascii="NTFPreCursive" w:hAnsi="NTFPreCursive"/>
                          <w:b/>
                          <w:sz w:val="28"/>
                          <w:szCs w:val="32"/>
                          <w:u w:val="single"/>
                        </w:rPr>
                        <w:t>Line</w:t>
                      </w:r>
                    </w:p>
                    <w:p w:rsidR="00922BC3" w:rsidRPr="001D0139" w:rsidRDefault="008730D7" w:rsidP="00DF520D">
                      <w:pPr>
                        <w:ind w:left="-113" w:right="-113"/>
                        <w:jc w:val="center"/>
                        <w:rPr>
                          <w:rFonts w:ascii="NTFPreCursive" w:hAnsi="NTFPreCursive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To </w:t>
                      </w:r>
                      <w:r w:rsidR="00E031B4"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know how to use line and the weight of line to create art. Study how artists </w:t>
                      </w:r>
                      <w:r w:rsidR="00B87EB3"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(including Hokusai) use line in different ways. To know the art of printing.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1B4" w:rsidRPr="001D0139">
        <w:rPr>
          <w:rFonts w:ascii="NTFPreCursive" w:hAnsi="NTFPreCursive"/>
          <w:noProof/>
          <w:color w:val="0000FF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A29501F" wp14:editId="1DF3B1B8">
                <wp:simplePos x="0" y="0"/>
                <wp:positionH relativeFrom="margin">
                  <wp:posOffset>6257925</wp:posOffset>
                </wp:positionH>
                <wp:positionV relativeFrom="paragraph">
                  <wp:posOffset>3084195</wp:posOffset>
                </wp:positionV>
                <wp:extent cx="3487420" cy="1882140"/>
                <wp:effectExtent l="0" t="0" r="17780" b="228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0" cy="1882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20D" w:rsidRPr="001D0139" w:rsidRDefault="00E031B4" w:rsidP="0006120D">
                            <w:pPr>
                              <w:jc w:val="center"/>
                              <w:rPr>
                                <w:rFonts w:ascii="NTFPreCursive" w:hAnsi="NTFPreCursive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Science</w:t>
                            </w:r>
                          </w:p>
                          <w:p w:rsidR="00E031B4" w:rsidRPr="001D0139" w:rsidRDefault="00E031B4" w:rsidP="0006120D">
                            <w:pPr>
                              <w:jc w:val="center"/>
                              <w:rPr>
                                <w:rFonts w:ascii="NTFPreCursive" w:hAnsi="NTFPreCursive"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The Human Body</w:t>
                            </w:r>
                          </w:p>
                          <w:p w:rsidR="00E01D71" w:rsidRPr="001D0139" w:rsidRDefault="00E031B4" w:rsidP="00E01D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TFPreCursive" w:hAnsi="NTFPreCursive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color w:val="000000" w:themeColor="text1"/>
                                <w:sz w:val="22"/>
                                <w:szCs w:val="32"/>
                              </w:rPr>
                              <w:t>Know that we contro</w:t>
                            </w:r>
                            <w:r w:rsidR="00F21E5E" w:rsidRPr="001D0139">
                              <w:rPr>
                                <w:rFonts w:ascii="NTFPreCursive" w:hAnsi="NTFPreCursive"/>
                                <w:color w:val="000000" w:themeColor="text1"/>
                                <w:sz w:val="22"/>
                                <w:szCs w:val="32"/>
                              </w:rPr>
                              <w:t>l our voluntary muscles, but not</w:t>
                            </w:r>
                            <w:r w:rsidRPr="001D0139">
                              <w:rPr>
                                <w:rFonts w:ascii="NTFPreCursive" w:hAnsi="NTFPreCursive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 our involuntary muscles. </w:t>
                            </w:r>
                          </w:p>
                          <w:p w:rsidR="00E031B4" w:rsidRPr="001D0139" w:rsidRDefault="00E031B4" w:rsidP="00E01D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TFPreCursive" w:hAnsi="NTFPreCursive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Know that bones help us move and protect some parts of our bodies. </w:t>
                            </w:r>
                          </w:p>
                          <w:p w:rsidR="00E031B4" w:rsidRPr="001D0139" w:rsidRDefault="00E031B4" w:rsidP="00E031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TFPreCursive" w:hAnsi="NTFPreCursive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Know that the brain is the centre of the nervous system. </w:t>
                            </w:r>
                          </w:p>
                          <w:p w:rsidR="00E031B4" w:rsidRPr="001D0139" w:rsidRDefault="00E031B4" w:rsidP="00E031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TFPreCursive" w:hAnsi="NTFPreCursive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Know </w:t>
                            </w:r>
                            <w:r w:rsidR="00F21E5E" w:rsidRPr="001D0139">
                              <w:rPr>
                                <w:rFonts w:ascii="NTFPreCursive" w:hAnsi="NTFPreCursive"/>
                                <w:color w:val="000000" w:themeColor="text1"/>
                                <w:sz w:val="22"/>
                                <w:szCs w:val="32"/>
                              </w:rPr>
                              <w:t>that animals get nutrition from what they eat.</w:t>
                            </w:r>
                            <w:r w:rsidRPr="001D0139">
                              <w:rPr>
                                <w:rFonts w:ascii="NTFPreCursive" w:hAnsi="NTFPreCursive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:rsidR="00E031B4" w:rsidRPr="001D0139" w:rsidRDefault="00E031B4" w:rsidP="00E031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TFPreCursive" w:hAnsi="NTFPreCursive"/>
                                <w:color w:val="000000" w:themeColor="text1"/>
                                <w:sz w:val="22"/>
                                <w:szCs w:val="32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color w:val="000000" w:themeColor="text1"/>
                                <w:sz w:val="22"/>
                                <w:szCs w:val="32"/>
                              </w:rPr>
                              <w:t xml:space="preserve">To describe the simple functions of each part of the digestive system. </w:t>
                            </w:r>
                          </w:p>
                          <w:p w:rsidR="0006120D" w:rsidRPr="001D0139" w:rsidRDefault="0006120D" w:rsidP="0006120D">
                            <w:pPr>
                              <w:jc w:val="center"/>
                              <w:rPr>
                                <w:rFonts w:ascii="NTFPreCursive" w:hAnsi="NTFPreCursive" w:cs="SyntaxLTStd-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06120D" w:rsidRPr="001D0139" w:rsidRDefault="0006120D" w:rsidP="0006120D">
                            <w:pPr>
                              <w:jc w:val="center"/>
                              <w:rPr>
                                <w:rFonts w:ascii="NTFPreCursive" w:hAnsi="NTFPreCursive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06120D" w:rsidRPr="001D0139" w:rsidRDefault="0006120D" w:rsidP="0006120D">
                            <w:pPr>
                              <w:jc w:val="center"/>
                              <w:rPr>
                                <w:rFonts w:ascii="NTFPreCursive" w:hAnsi="NTFPreCursive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06120D" w:rsidRPr="001D0139" w:rsidRDefault="0006120D" w:rsidP="0006120D">
                            <w:pPr>
                              <w:jc w:val="center"/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501F" id="Text Box 6" o:spid="_x0000_s1036" type="#_x0000_t202" style="position:absolute;margin-left:492.75pt;margin-top:242.85pt;width:274.6pt;height:148.2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" filled="f" strokecolor="black [3213]">
                <v:textbox>
                  <w:txbxContent>
                    <w:p w:rsidR="0006120D" w:rsidRPr="001D0139" w:rsidRDefault="00E031B4" w:rsidP="0006120D">
                      <w:pPr>
                        <w:jc w:val="center"/>
                        <w:rPr>
                          <w:rFonts w:ascii="NTFPreCursive" w:hAnsi="NTFPreCursive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Science</w:t>
                      </w:r>
                    </w:p>
                    <w:p w:rsidR="00E031B4" w:rsidRPr="001D0139" w:rsidRDefault="00E031B4" w:rsidP="0006120D">
                      <w:pPr>
                        <w:jc w:val="center"/>
                        <w:rPr>
                          <w:rFonts w:ascii="NTFPreCursive" w:hAnsi="NTFPreCursive"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/>
                          <w:color w:val="000000" w:themeColor="text1"/>
                          <w:sz w:val="28"/>
                          <w:szCs w:val="32"/>
                          <w:u w:val="single"/>
                        </w:rPr>
                        <w:t>The Human Body</w:t>
                      </w:r>
                    </w:p>
                    <w:p w:rsidR="00E01D71" w:rsidRPr="001D0139" w:rsidRDefault="00E031B4" w:rsidP="00E01D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NTFPreCursive" w:hAnsi="NTFPreCursive"/>
                          <w:color w:val="000000" w:themeColor="text1"/>
                          <w:sz w:val="22"/>
                          <w:szCs w:val="32"/>
                        </w:rPr>
                      </w:pPr>
                      <w:r w:rsidRPr="001D0139">
                        <w:rPr>
                          <w:rFonts w:ascii="NTFPreCursive" w:hAnsi="NTFPreCursive"/>
                          <w:color w:val="000000" w:themeColor="text1"/>
                          <w:sz w:val="22"/>
                          <w:szCs w:val="32"/>
                        </w:rPr>
                        <w:t>Know that we contro</w:t>
                      </w:r>
                      <w:r w:rsidR="00F21E5E" w:rsidRPr="001D0139">
                        <w:rPr>
                          <w:rFonts w:ascii="NTFPreCursive" w:hAnsi="NTFPreCursive"/>
                          <w:color w:val="000000" w:themeColor="text1"/>
                          <w:sz w:val="22"/>
                          <w:szCs w:val="32"/>
                        </w:rPr>
                        <w:t>l our voluntary muscles, but not</w:t>
                      </w:r>
                      <w:r w:rsidRPr="001D0139">
                        <w:rPr>
                          <w:rFonts w:ascii="NTFPreCursive" w:hAnsi="NTFPreCursive"/>
                          <w:color w:val="000000" w:themeColor="text1"/>
                          <w:sz w:val="22"/>
                          <w:szCs w:val="32"/>
                        </w:rPr>
                        <w:t xml:space="preserve"> our involuntary muscles. </w:t>
                      </w:r>
                    </w:p>
                    <w:p w:rsidR="00E031B4" w:rsidRPr="001D0139" w:rsidRDefault="00E031B4" w:rsidP="00E01D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NTFPreCursive" w:hAnsi="NTFPreCursive"/>
                          <w:color w:val="000000" w:themeColor="text1"/>
                          <w:sz w:val="22"/>
                          <w:szCs w:val="32"/>
                        </w:rPr>
                      </w:pPr>
                      <w:r w:rsidRPr="001D0139">
                        <w:rPr>
                          <w:rFonts w:ascii="NTFPreCursive" w:hAnsi="NTFPreCursive"/>
                          <w:color w:val="000000" w:themeColor="text1"/>
                          <w:sz w:val="22"/>
                          <w:szCs w:val="32"/>
                        </w:rPr>
                        <w:t xml:space="preserve">Know that bones help us move and protect some parts of our bodies. </w:t>
                      </w:r>
                    </w:p>
                    <w:p w:rsidR="00E031B4" w:rsidRPr="001D0139" w:rsidRDefault="00E031B4" w:rsidP="00E031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NTFPreCursive" w:hAnsi="NTFPreCursive"/>
                          <w:color w:val="000000" w:themeColor="text1"/>
                          <w:sz w:val="22"/>
                          <w:szCs w:val="32"/>
                        </w:rPr>
                      </w:pPr>
                      <w:r w:rsidRPr="001D0139">
                        <w:rPr>
                          <w:rFonts w:ascii="NTFPreCursive" w:hAnsi="NTFPreCursive"/>
                          <w:color w:val="000000" w:themeColor="text1"/>
                          <w:sz w:val="22"/>
                          <w:szCs w:val="32"/>
                        </w:rPr>
                        <w:t xml:space="preserve">Know that the brain is the centre of the nervous system. </w:t>
                      </w:r>
                    </w:p>
                    <w:p w:rsidR="00E031B4" w:rsidRPr="001D0139" w:rsidRDefault="00E031B4" w:rsidP="00E031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NTFPreCursive" w:hAnsi="NTFPreCursive"/>
                          <w:color w:val="000000" w:themeColor="text1"/>
                          <w:sz w:val="22"/>
                          <w:szCs w:val="32"/>
                        </w:rPr>
                      </w:pPr>
                      <w:r w:rsidRPr="001D0139">
                        <w:rPr>
                          <w:rFonts w:ascii="NTFPreCursive" w:hAnsi="NTFPreCursive"/>
                          <w:color w:val="000000" w:themeColor="text1"/>
                          <w:sz w:val="22"/>
                          <w:szCs w:val="32"/>
                        </w:rPr>
                        <w:t xml:space="preserve">Know </w:t>
                      </w:r>
                      <w:r w:rsidR="00F21E5E" w:rsidRPr="001D0139">
                        <w:rPr>
                          <w:rFonts w:ascii="NTFPreCursive" w:hAnsi="NTFPreCursive"/>
                          <w:color w:val="000000" w:themeColor="text1"/>
                          <w:sz w:val="22"/>
                          <w:szCs w:val="32"/>
                        </w:rPr>
                        <w:t>that animals get nutrition from what they eat.</w:t>
                      </w:r>
                      <w:r w:rsidRPr="001D0139">
                        <w:rPr>
                          <w:rFonts w:ascii="NTFPreCursive" w:hAnsi="NTFPreCursive"/>
                          <w:color w:val="000000" w:themeColor="text1"/>
                          <w:sz w:val="22"/>
                          <w:szCs w:val="32"/>
                        </w:rPr>
                        <w:t xml:space="preserve"> </w:t>
                      </w:r>
                    </w:p>
                    <w:p w:rsidR="00E031B4" w:rsidRPr="001D0139" w:rsidRDefault="00E031B4" w:rsidP="00E031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NTFPreCursive" w:hAnsi="NTFPreCursive"/>
                          <w:color w:val="000000" w:themeColor="text1"/>
                          <w:sz w:val="22"/>
                          <w:szCs w:val="32"/>
                        </w:rPr>
                      </w:pPr>
                      <w:r w:rsidRPr="001D0139">
                        <w:rPr>
                          <w:rFonts w:ascii="NTFPreCursive" w:hAnsi="NTFPreCursive"/>
                          <w:color w:val="000000" w:themeColor="text1"/>
                          <w:sz w:val="22"/>
                          <w:szCs w:val="32"/>
                        </w:rPr>
                        <w:t xml:space="preserve">To describe the simple functions of each part of the digestive system. </w:t>
                      </w:r>
                    </w:p>
                    <w:p w:rsidR="0006120D" w:rsidRPr="001D0139" w:rsidRDefault="0006120D" w:rsidP="0006120D">
                      <w:pPr>
                        <w:jc w:val="center"/>
                        <w:rPr>
                          <w:rFonts w:ascii="NTFPreCursive" w:hAnsi="NTFPreCursive" w:cs="SyntaxLTStd-Roman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06120D" w:rsidRPr="001D0139" w:rsidRDefault="0006120D" w:rsidP="0006120D">
                      <w:pPr>
                        <w:jc w:val="center"/>
                        <w:rPr>
                          <w:rFonts w:ascii="NTFPreCursive" w:hAnsi="NTFPreCursive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06120D" w:rsidRPr="001D0139" w:rsidRDefault="0006120D" w:rsidP="0006120D">
                      <w:pPr>
                        <w:jc w:val="center"/>
                        <w:rPr>
                          <w:rFonts w:ascii="NTFPreCursive" w:hAnsi="NTFPreCursive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06120D" w:rsidRPr="001D0139" w:rsidRDefault="0006120D" w:rsidP="0006120D">
                      <w:pPr>
                        <w:jc w:val="center"/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31B4" w:rsidRPr="001D0139">
        <w:rPr>
          <w:rFonts w:ascii="NTFPreCursive" w:hAnsi="NTFPreCursive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A7620" wp14:editId="5E929EE3">
                <wp:simplePos x="0" y="0"/>
                <wp:positionH relativeFrom="column">
                  <wp:posOffset>6082665</wp:posOffset>
                </wp:positionH>
                <wp:positionV relativeFrom="paragraph">
                  <wp:posOffset>226695</wp:posOffset>
                </wp:positionV>
                <wp:extent cx="3785235" cy="2819400"/>
                <wp:effectExtent l="0" t="0" r="2476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235" cy="281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4DD" w:rsidRPr="001D0139" w:rsidRDefault="00C524DD" w:rsidP="00C524DD">
                            <w:pPr>
                              <w:jc w:val="center"/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b/>
                                <w:sz w:val="32"/>
                                <w:szCs w:val="32"/>
                                <w:u w:val="single"/>
                              </w:rPr>
                              <w:t>English</w:t>
                            </w:r>
                          </w:p>
                          <w:p w:rsidR="00C524DD" w:rsidRPr="001D0139" w:rsidRDefault="008730D7" w:rsidP="00C524DD">
                            <w:pPr>
                              <w:rPr>
                                <w:rFonts w:ascii="NTFPreCursive" w:hAnsi="NTFPreCursive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  <w:u w:val="single"/>
                              </w:rPr>
                              <w:t xml:space="preserve">Fiction – </w:t>
                            </w:r>
                            <w:r w:rsidR="0078069F"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  <w:u w:val="single"/>
                              </w:rPr>
                              <w:t>Stig of the Dump</w:t>
                            </w:r>
                          </w:p>
                          <w:p w:rsidR="00C524DD" w:rsidRPr="001D0139" w:rsidRDefault="00C524DD" w:rsidP="008730D7">
                            <w:pPr>
                              <w:rPr>
                                <w:rFonts w:ascii="NTFPreCursive" w:hAnsi="NTFPreCursive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8730D7"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will be r</w:t>
                            </w:r>
                            <w:r w:rsidR="0078069F"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eading this text linked to our History</w:t>
                            </w:r>
                            <w:r w:rsidR="008730D7"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 this half term. We will be learning to develop our narrative writing by practicing the use of various skills to build our level of detail and awareness of the reader. </w:t>
                            </w:r>
                          </w:p>
                          <w:p w:rsidR="00C524DD" w:rsidRPr="001D0139" w:rsidRDefault="00C524DD" w:rsidP="00C524DD">
                            <w:pPr>
                              <w:rPr>
                                <w:rFonts w:ascii="NTFPreCursive" w:hAnsi="NTFPreCursive" w:cs="Arial"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C524DD" w:rsidRPr="001D0139" w:rsidRDefault="008730D7" w:rsidP="00C524DD">
                            <w:pPr>
                              <w:rPr>
                                <w:rFonts w:ascii="NTFPreCursive" w:hAnsi="NTFPreCursive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  <w:u w:val="single"/>
                              </w:rPr>
                              <w:t xml:space="preserve">Non-fiction – </w:t>
                            </w:r>
                            <w:r w:rsidR="0078069F"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  <w:u w:val="single"/>
                              </w:rPr>
                              <w:t>Biography about Clive King (author of Stig of the Dump)</w:t>
                            </w:r>
                          </w:p>
                          <w:p w:rsidR="00C524DD" w:rsidRPr="001D0139" w:rsidRDefault="008730D7" w:rsidP="00C524DD">
                            <w:pPr>
                              <w:ind w:right="-113"/>
                              <w:rPr>
                                <w:rFonts w:ascii="NTFPreCursive" w:hAnsi="NTFPreCursive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We will be </w:t>
                            </w:r>
                            <w:r w:rsidR="0078069F"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reading an informative biography that will model how to write in the style of a biography. Children will learn how to present their factual information in a precise way that informs and also interests the reader. </w:t>
                            </w:r>
                          </w:p>
                          <w:p w:rsidR="00C524DD" w:rsidRPr="001D0139" w:rsidRDefault="00C524DD" w:rsidP="00C524DD">
                            <w:pPr>
                              <w:ind w:right="-113"/>
                              <w:rPr>
                                <w:rFonts w:ascii="NTFPreCursive" w:hAnsi="NTFPreCursive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:rsidR="00C524DD" w:rsidRPr="001D0139" w:rsidRDefault="00E01D71" w:rsidP="00C524DD">
                            <w:pPr>
                              <w:ind w:right="-113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  <w:u w:val="single"/>
                              </w:rPr>
                              <w:t>Punctuation, Grammar and Spelling</w:t>
                            </w:r>
                          </w:p>
                          <w:p w:rsidR="00E01D71" w:rsidRPr="001D0139" w:rsidRDefault="00E01D71" w:rsidP="00C524DD">
                            <w:pPr>
                              <w:ind w:right="-113"/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</w:pP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This half term</w:t>
                            </w:r>
                            <w:r w:rsidR="00C9396E"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31B4"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we will be learning to consolidate our learning of different sentence types (simple, compound and complex)</w:t>
                            </w:r>
                            <w:r w:rsidR="00C9396E"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E031B4" w:rsidRPr="001D0139">
                              <w:rPr>
                                <w:rFonts w:ascii="NTFPreCursive" w:hAnsi="NTFPreCursive" w:cs="Arial"/>
                                <w:sz w:val="22"/>
                                <w:szCs w:val="22"/>
                              </w:rPr>
                              <w:t xml:space="preserve"> and what skills are required in order to apply those in writing. Children will also be using adjectives, and paragraphs to write in a developing structured and detailed way.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7620" id="Text Box 5" o:spid="_x0000_s1037" type="#_x0000_t202" style="position:absolute;margin-left:478.95pt;margin-top:17.85pt;width:298.05pt;height:2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" filled="f" strokecolor="black [3213]">
                <v:textbox>
                  <w:txbxContent>
                    <w:p w:rsidR="00C524DD" w:rsidRPr="001D0139" w:rsidRDefault="00C524DD" w:rsidP="00C524DD">
                      <w:pPr>
                        <w:jc w:val="center"/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/>
                          <w:b/>
                          <w:sz w:val="32"/>
                          <w:szCs w:val="32"/>
                          <w:u w:val="single"/>
                        </w:rPr>
                        <w:t>English</w:t>
                      </w:r>
                    </w:p>
                    <w:p w:rsidR="00C524DD" w:rsidRPr="001D0139" w:rsidRDefault="008730D7" w:rsidP="00C524DD">
                      <w:pPr>
                        <w:rPr>
                          <w:rFonts w:ascii="NTFPreCursive" w:hAnsi="NTFPreCursive" w:cs="Arial"/>
                          <w:sz w:val="22"/>
                          <w:szCs w:val="2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  <w:u w:val="single"/>
                        </w:rPr>
                        <w:t xml:space="preserve">Fiction – </w:t>
                      </w:r>
                      <w:r w:rsidR="0078069F" w:rsidRPr="001D0139">
                        <w:rPr>
                          <w:rFonts w:ascii="NTFPreCursive" w:hAnsi="NTFPreCursive" w:cs="Arial"/>
                          <w:sz w:val="22"/>
                          <w:szCs w:val="22"/>
                          <w:u w:val="single"/>
                        </w:rPr>
                        <w:t>Stig of the Dump</w:t>
                      </w:r>
                    </w:p>
                    <w:p w:rsidR="00C524DD" w:rsidRPr="001D0139" w:rsidRDefault="00C524DD" w:rsidP="008730D7">
                      <w:pPr>
                        <w:rPr>
                          <w:rFonts w:ascii="NTFPreCursive" w:hAnsi="NTFPreCursive" w:cs="Arial"/>
                          <w:color w:val="FF0000"/>
                          <w:sz w:val="22"/>
                          <w:szCs w:val="22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We </w:t>
                      </w:r>
                      <w:r w:rsidR="008730D7"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will be r</w:t>
                      </w:r>
                      <w:r w:rsidR="0078069F"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eading this text linked to our History</w:t>
                      </w:r>
                      <w:r w:rsidR="008730D7"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 this half term. We will be learning to develop our narrative writing by practicing the use of various skills to build our level of detail and awareness of the reader. </w:t>
                      </w:r>
                    </w:p>
                    <w:p w:rsidR="00C524DD" w:rsidRPr="001D0139" w:rsidRDefault="00C524DD" w:rsidP="00C524DD">
                      <w:pPr>
                        <w:rPr>
                          <w:rFonts w:ascii="NTFPreCursive" w:hAnsi="NTFPreCursive" w:cs="Arial"/>
                          <w:color w:val="FF0000"/>
                          <w:sz w:val="10"/>
                          <w:szCs w:val="10"/>
                        </w:rPr>
                      </w:pPr>
                    </w:p>
                    <w:p w:rsidR="00C524DD" w:rsidRPr="001D0139" w:rsidRDefault="008730D7" w:rsidP="00C524DD">
                      <w:pPr>
                        <w:rPr>
                          <w:rFonts w:ascii="NTFPreCursive" w:hAnsi="NTFPreCursive" w:cs="Arial"/>
                          <w:sz w:val="22"/>
                          <w:szCs w:val="2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  <w:u w:val="single"/>
                        </w:rPr>
                        <w:t xml:space="preserve">Non-fiction – </w:t>
                      </w:r>
                      <w:r w:rsidR="0078069F" w:rsidRPr="001D0139">
                        <w:rPr>
                          <w:rFonts w:ascii="NTFPreCursive" w:hAnsi="NTFPreCursive" w:cs="Arial"/>
                          <w:sz w:val="22"/>
                          <w:szCs w:val="22"/>
                          <w:u w:val="single"/>
                        </w:rPr>
                        <w:t>Biography about Clive King (author of Stig of the Dump)</w:t>
                      </w:r>
                    </w:p>
                    <w:p w:rsidR="00C524DD" w:rsidRPr="001D0139" w:rsidRDefault="008730D7" w:rsidP="00C524DD">
                      <w:pPr>
                        <w:ind w:right="-113"/>
                        <w:rPr>
                          <w:rFonts w:ascii="NTFPreCursive" w:hAnsi="NTFPreCursive" w:cs="Arial"/>
                          <w:b/>
                          <w:sz w:val="22"/>
                          <w:szCs w:val="22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We will be </w:t>
                      </w:r>
                      <w:r w:rsidR="0078069F"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reading an informative biography that will model how to write in the style of a biography. Children will learn how to present their factual information in a precise way that informs and also interests the reader. </w:t>
                      </w:r>
                    </w:p>
                    <w:p w:rsidR="00C524DD" w:rsidRPr="001D0139" w:rsidRDefault="00C524DD" w:rsidP="00C524DD">
                      <w:pPr>
                        <w:ind w:right="-113"/>
                        <w:rPr>
                          <w:rFonts w:ascii="NTFPreCursive" w:hAnsi="NTFPreCursive" w:cs="Arial"/>
                          <w:color w:val="FF0000"/>
                          <w:sz w:val="12"/>
                          <w:szCs w:val="12"/>
                        </w:rPr>
                      </w:pPr>
                    </w:p>
                    <w:p w:rsidR="00C524DD" w:rsidRPr="001D0139" w:rsidRDefault="00E01D71" w:rsidP="00C524DD">
                      <w:pPr>
                        <w:ind w:right="-113"/>
                        <w:rPr>
                          <w:rFonts w:ascii="NTFPreCursive" w:hAnsi="NTFPreCursive" w:cs="Arial"/>
                          <w:sz w:val="22"/>
                          <w:szCs w:val="22"/>
                          <w:u w:val="single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  <w:u w:val="single"/>
                        </w:rPr>
                        <w:t>Punctuation, Grammar and Spelling</w:t>
                      </w:r>
                    </w:p>
                    <w:p w:rsidR="00E01D71" w:rsidRPr="001D0139" w:rsidRDefault="00E01D71" w:rsidP="00C524DD">
                      <w:pPr>
                        <w:ind w:right="-113"/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</w:pP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This half term</w:t>
                      </w:r>
                      <w:r w:rsidR="00C9396E"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,</w:t>
                      </w:r>
                      <w:r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 </w:t>
                      </w:r>
                      <w:r w:rsidR="00E031B4"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we will be learning to consolidate our learning of different sentence types (simple, compound and complex)</w:t>
                      </w:r>
                      <w:r w:rsidR="00C9396E"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>,</w:t>
                      </w:r>
                      <w:r w:rsidR="00E031B4" w:rsidRPr="001D0139">
                        <w:rPr>
                          <w:rFonts w:ascii="NTFPreCursive" w:hAnsi="NTFPreCursive" w:cs="Arial"/>
                          <w:sz w:val="22"/>
                          <w:szCs w:val="22"/>
                        </w:rPr>
                        <w:t xml:space="preserve"> and what skills are required in order to apply those in writing. Children will also be using adjectives, and paragraphs to write in a developing structured and detailed way.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5920" w:rsidRPr="001D0139">
        <w:rPr>
          <w:rFonts w:ascii="NTFPreCursive" w:hAnsi="NTFPreCursive"/>
          <w:noProof/>
          <w:color w:val="0000FF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063FD8" wp14:editId="1FCBF3AC">
                <wp:simplePos x="0" y="0"/>
                <wp:positionH relativeFrom="margin">
                  <wp:align>center</wp:align>
                </wp:positionH>
                <wp:positionV relativeFrom="paragraph">
                  <wp:posOffset>1438275</wp:posOffset>
                </wp:positionV>
                <wp:extent cx="2514600" cy="609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20D" w:rsidRPr="001D0139" w:rsidRDefault="0053217C" w:rsidP="00D45920">
                            <w:pPr>
                              <w:jc w:val="center"/>
                              <w:rPr>
                                <w:rFonts w:ascii="NTFPreCursive" w:hAnsi="NTFPreCursive" w:cstheme="majorHAnsi"/>
                                <w:b/>
                                <w:sz w:val="50"/>
                                <w:szCs w:val="32"/>
                              </w:rPr>
                            </w:pPr>
                            <w:r w:rsidRPr="001D0139">
                              <w:rPr>
                                <w:rFonts w:ascii="NTFPreCursive" w:hAnsi="NTFPreCursive" w:cstheme="majorHAnsi"/>
                                <w:b/>
                                <w:sz w:val="50"/>
                                <w:szCs w:val="32"/>
                              </w:rPr>
                              <w:t>N</w:t>
                            </w:r>
                            <w:r w:rsidR="004A62E7">
                              <w:rPr>
                                <w:rFonts w:ascii="NTFPreCursive" w:hAnsi="NTFPreCursive" w:cstheme="majorHAnsi"/>
                                <w:b/>
                                <w:sz w:val="50"/>
                                <w:szCs w:val="32"/>
                              </w:rPr>
                              <w:t>eptune</w:t>
                            </w:r>
                            <w:r w:rsidR="00D45920" w:rsidRPr="001D0139">
                              <w:rPr>
                                <w:rFonts w:ascii="NTFPreCursive" w:hAnsi="NTFPreCursive" w:cstheme="majorHAnsi"/>
                                <w:b/>
                                <w:sz w:val="50"/>
                                <w:szCs w:val="32"/>
                              </w:rPr>
                              <w:t xml:space="preserve"> Autumn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63FD8" id="Text Box 2" o:spid="_x0000_s1038" type="#_x0000_t202" style="position:absolute;margin-left:0;margin-top:113.25pt;width:198pt;height:48pt;z-index:251848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" filled="f" stroked="f">
                <v:textbox>
                  <w:txbxContent>
                    <w:p w:rsidR="0006120D" w:rsidRPr="001D0139" w:rsidRDefault="0053217C" w:rsidP="00D45920">
                      <w:pPr>
                        <w:jc w:val="center"/>
                        <w:rPr>
                          <w:rFonts w:ascii="NTFPreCursive" w:hAnsi="NTFPreCursive" w:cstheme="majorHAnsi"/>
                          <w:b/>
                          <w:sz w:val="50"/>
                          <w:szCs w:val="32"/>
                        </w:rPr>
                      </w:pPr>
                      <w:r w:rsidRPr="001D0139">
                        <w:rPr>
                          <w:rFonts w:ascii="NTFPreCursive" w:hAnsi="NTFPreCursive" w:cstheme="majorHAnsi"/>
                          <w:b/>
                          <w:sz w:val="50"/>
                          <w:szCs w:val="32"/>
                        </w:rPr>
                        <w:t>N</w:t>
                      </w:r>
                      <w:r w:rsidR="004A62E7">
                        <w:rPr>
                          <w:rFonts w:ascii="NTFPreCursive" w:hAnsi="NTFPreCursive" w:cstheme="majorHAnsi"/>
                          <w:b/>
                          <w:sz w:val="50"/>
                          <w:szCs w:val="32"/>
                        </w:rPr>
                        <w:t>eptune</w:t>
                      </w:r>
                      <w:bookmarkStart w:id="1" w:name="_GoBack"/>
                      <w:bookmarkEnd w:id="1"/>
                      <w:r w:rsidR="00D45920" w:rsidRPr="001D0139">
                        <w:rPr>
                          <w:rFonts w:ascii="NTFPreCursive" w:hAnsi="NTFPreCursive" w:cstheme="majorHAnsi"/>
                          <w:b/>
                          <w:sz w:val="50"/>
                          <w:szCs w:val="32"/>
                        </w:rPr>
                        <w:t xml:space="preserve"> Autumn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680C" w:rsidRPr="001D0139">
        <w:rPr>
          <w:rFonts w:ascii="NTFPreCursive" w:hAnsi="NTFPreCursive"/>
          <w:noProof/>
          <w:color w:val="0000FF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-743585</wp:posOffset>
                </wp:positionV>
                <wp:extent cx="4678680" cy="958850"/>
                <wp:effectExtent l="0" t="0" r="2667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B2D" w:rsidRPr="001D0139" w:rsidRDefault="0030680C" w:rsidP="00A67B2D">
                            <w:pPr>
                              <w:jc w:val="center"/>
                              <w:rPr>
                                <w:rFonts w:ascii="NTFPreCursive" w:hAnsi="NTFPreCursive"/>
                                <w:b/>
                                <w:u w:val="single"/>
                                <w:lang w:val="en-US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b/>
                                <w:u w:val="single"/>
                                <w:lang w:val="en-US"/>
                              </w:rPr>
                              <w:t>Computing and Digital Citizenship.</w:t>
                            </w:r>
                          </w:p>
                          <w:p w:rsidR="008730D7" w:rsidRPr="001D0139" w:rsidRDefault="00105430" w:rsidP="00A67B2D">
                            <w:pPr>
                              <w:jc w:val="center"/>
                              <w:rPr>
                                <w:rFonts w:ascii="NTFPreCursive" w:hAnsi="NTFPreCursive"/>
                                <w:sz w:val="22"/>
                                <w:lang w:val="en-US"/>
                              </w:rPr>
                            </w:pPr>
                            <w:r w:rsidRPr="001D0139">
                              <w:rPr>
                                <w:rFonts w:ascii="NTFPreCursive" w:hAnsi="NTFPreCursive"/>
                                <w:color w:val="000000"/>
                                <w:sz w:val="22"/>
                                <w:bdr w:val="none" w:sz="0" w:space="0" w:color="auto" w:frame="1"/>
                                <w:shd w:val="clear" w:color="auto" w:fill="FFFFFF"/>
                              </w:rPr>
                              <w:t>To develop our understanding of digital devices, with a focus on inputs, processes and outputs. To compare digital and non-digital devices, before understanding computer networks including infrastructure devices such as routers and switches.</w:t>
                            </w:r>
                          </w:p>
                          <w:p w:rsidR="0030680C" w:rsidRPr="001D0139" w:rsidRDefault="0030680C">
                            <w:pPr>
                              <w:rPr>
                                <w:rFonts w:ascii="NTFPreCursive" w:hAnsi="NTFPreCursi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411.65pt;margin-top:-58.55pt;width:368.4pt;height:75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" fillcolor="white [3201]" strokecolor="black [3213]" strokeweight=".5pt">
                <v:textbox>
                  <w:txbxContent>
                    <w:p w:rsidR="00A67B2D" w:rsidRPr="001D0139" w:rsidRDefault="0030680C" w:rsidP="00A67B2D">
                      <w:pPr>
                        <w:jc w:val="center"/>
                        <w:rPr>
                          <w:rFonts w:ascii="NTFPreCursive" w:hAnsi="NTFPreCursive"/>
                          <w:b/>
                          <w:u w:val="single"/>
                          <w:lang w:val="en-US"/>
                        </w:rPr>
                      </w:pPr>
                      <w:r w:rsidRPr="001D0139">
                        <w:rPr>
                          <w:rFonts w:ascii="NTFPreCursive" w:hAnsi="NTFPreCursive"/>
                          <w:b/>
                          <w:u w:val="single"/>
                          <w:lang w:val="en-US"/>
                        </w:rPr>
                        <w:t>Computing and Digital Citizenship.</w:t>
                      </w:r>
                    </w:p>
                    <w:p w:rsidR="008730D7" w:rsidRPr="001D0139" w:rsidRDefault="00105430" w:rsidP="00A67B2D">
                      <w:pPr>
                        <w:jc w:val="center"/>
                        <w:rPr>
                          <w:rFonts w:ascii="NTFPreCursive" w:hAnsi="NTFPreCursive"/>
                          <w:sz w:val="22"/>
                          <w:lang w:val="en-US"/>
                        </w:rPr>
                      </w:pPr>
                      <w:r w:rsidRPr="001D0139">
                        <w:rPr>
                          <w:rFonts w:ascii="NTFPreCursive" w:hAnsi="NTFPreCursive"/>
                          <w:color w:val="000000"/>
                          <w:sz w:val="22"/>
                          <w:bdr w:val="none" w:sz="0" w:space="0" w:color="auto" w:frame="1"/>
                          <w:shd w:val="clear" w:color="auto" w:fill="FFFFFF"/>
                        </w:rPr>
                        <w:t>To develop our understanding of digital devices, with a focus on inputs, processes and outputs. To compare digital and non-digital devices, before understanding computer networks including infrastructure devices such as routers and switches.</w:t>
                      </w:r>
                    </w:p>
                    <w:p w:rsidR="0030680C" w:rsidRPr="001D0139" w:rsidRDefault="0030680C">
                      <w:pPr>
                        <w:rPr>
                          <w:rFonts w:ascii="NTFPreCursive" w:hAnsi="NTFPreCursi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6A98" w:rsidRPr="001D0139" w:rsidSect="004D5D17">
      <w:pgSz w:w="16840" w:h="11900" w:orient="landscape"/>
      <w:pgMar w:top="119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fk">
    <w:altName w:val="Ink Free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yntaxLTStd-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370"/>
    <w:multiLevelType w:val="hybridMultilevel"/>
    <w:tmpl w:val="78E45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303F"/>
    <w:multiLevelType w:val="hybridMultilevel"/>
    <w:tmpl w:val="01207788"/>
    <w:lvl w:ilvl="0" w:tplc="EF80B37A">
      <w:numFmt w:val="bullet"/>
      <w:lvlText w:val="-"/>
      <w:lvlJc w:val="left"/>
      <w:pPr>
        <w:ind w:left="720" w:hanging="360"/>
      </w:pPr>
      <w:rPr>
        <w:rFonts w:ascii="NTPreCursivefk" w:eastAsia="Times New Roman" w:hAnsi="NTPreCursivef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34E1"/>
    <w:multiLevelType w:val="hybridMultilevel"/>
    <w:tmpl w:val="19FEA488"/>
    <w:lvl w:ilvl="0" w:tplc="5226F484">
      <w:numFmt w:val="bullet"/>
      <w:lvlText w:val="-"/>
      <w:lvlJc w:val="left"/>
      <w:pPr>
        <w:ind w:left="720" w:hanging="360"/>
      </w:pPr>
      <w:rPr>
        <w:rFonts w:ascii="NTPreCursivefk" w:eastAsia="Times New Roman" w:hAnsi="NTPreCursivef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23D63"/>
    <w:multiLevelType w:val="hybridMultilevel"/>
    <w:tmpl w:val="045ED5E0"/>
    <w:lvl w:ilvl="0" w:tplc="598000C0">
      <w:start w:val="18"/>
      <w:numFmt w:val="bullet"/>
      <w:lvlText w:val="-"/>
      <w:lvlJc w:val="left"/>
      <w:pPr>
        <w:ind w:left="720" w:hanging="360"/>
      </w:pPr>
      <w:rPr>
        <w:rFonts w:ascii="NTPreCursivefk" w:eastAsia="Times New Roman" w:hAnsi="NTPreCursivef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7208"/>
    <w:multiLevelType w:val="hybridMultilevel"/>
    <w:tmpl w:val="357891F0"/>
    <w:lvl w:ilvl="0" w:tplc="05D4F25C">
      <w:numFmt w:val="bullet"/>
      <w:lvlText w:val="-"/>
      <w:lvlJc w:val="left"/>
      <w:pPr>
        <w:ind w:left="720" w:hanging="360"/>
      </w:pPr>
      <w:rPr>
        <w:rFonts w:ascii="NTPreCursivefk" w:eastAsia="Times New Roman" w:hAnsi="NTPreCursivefk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E53C2"/>
    <w:multiLevelType w:val="hybridMultilevel"/>
    <w:tmpl w:val="73841176"/>
    <w:lvl w:ilvl="0" w:tplc="CFEAC9BA">
      <w:start w:val="16"/>
      <w:numFmt w:val="bullet"/>
      <w:lvlText w:val="-"/>
      <w:lvlJc w:val="left"/>
      <w:pPr>
        <w:ind w:left="247" w:hanging="360"/>
      </w:pPr>
      <w:rPr>
        <w:rFonts w:ascii="NTPreCursivefk" w:eastAsia="Times New Roman" w:hAnsi="NTPreCursivefk" w:cs="Arial" w:hint="default"/>
      </w:rPr>
    </w:lvl>
    <w:lvl w:ilvl="1" w:tplc="08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6" w15:restartNumberingAfterBreak="0">
    <w:nsid w:val="598F1AC4"/>
    <w:multiLevelType w:val="hybridMultilevel"/>
    <w:tmpl w:val="F1607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13E58"/>
    <w:multiLevelType w:val="hybridMultilevel"/>
    <w:tmpl w:val="DE4EEFC4"/>
    <w:lvl w:ilvl="0" w:tplc="03EE36E8">
      <w:start w:val="100"/>
      <w:numFmt w:val="bullet"/>
      <w:lvlText w:val="-"/>
      <w:lvlJc w:val="left"/>
      <w:pPr>
        <w:ind w:left="720" w:hanging="360"/>
      </w:pPr>
      <w:rPr>
        <w:rFonts w:ascii="NTPreCursivefk" w:eastAsiaTheme="minorEastAsia" w:hAnsi="NTPreCursivef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56DD4"/>
    <w:multiLevelType w:val="hybridMultilevel"/>
    <w:tmpl w:val="FB988C68"/>
    <w:lvl w:ilvl="0" w:tplc="288618B4">
      <w:start w:val="18"/>
      <w:numFmt w:val="bullet"/>
      <w:lvlText w:val="-"/>
      <w:lvlJc w:val="left"/>
      <w:pPr>
        <w:ind w:left="720" w:hanging="360"/>
      </w:pPr>
      <w:rPr>
        <w:rFonts w:ascii="NTPreCursivefk" w:eastAsia="Times New Roman" w:hAnsi="NTPreCursivef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F7B75"/>
    <w:multiLevelType w:val="multilevel"/>
    <w:tmpl w:val="2580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F00A1"/>
    <w:multiLevelType w:val="hybridMultilevel"/>
    <w:tmpl w:val="89645F06"/>
    <w:lvl w:ilvl="0" w:tplc="5CE42DF6">
      <w:start w:val="18"/>
      <w:numFmt w:val="bullet"/>
      <w:lvlText w:val="-"/>
      <w:lvlJc w:val="left"/>
      <w:pPr>
        <w:ind w:left="720" w:hanging="360"/>
      </w:pPr>
      <w:rPr>
        <w:rFonts w:ascii="NTPreCursivefk" w:eastAsia="Times" w:hAnsi="NTPreCursivef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17"/>
    <w:rsid w:val="0001268C"/>
    <w:rsid w:val="00022BBB"/>
    <w:rsid w:val="00027148"/>
    <w:rsid w:val="00032FF5"/>
    <w:rsid w:val="00034336"/>
    <w:rsid w:val="00044552"/>
    <w:rsid w:val="00045E00"/>
    <w:rsid w:val="00050164"/>
    <w:rsid w:val="000525CB"/>
    <w:rsid w:val="0006120D"/>
    <w:rsid w:val="00071B63"/>
    <w:rsid w:val="000A545A"/>
    <w:rsid w:val="000B6635"/>
    <w:rsid w:val="000C44EA"/>
    <w:rsid w:val="000D0953"/>
    <w:rsid w:val="000D6A07"/>
    <w:rsid w:val="000E38B3"/>
    <w:rsid w:val="00105430"/>
    <w:rsid w:val="00114A53"/>
    <w:rsid w:val="001216ED"/>
    <w:rsid w:val="00122693"/>
    <w:rsid w:val="00140E86"/>
    <w:rsid w:val="00152FF9"/>
    <w:rsid w:val="001549F0"/>
    <w:rsid w:val="00192CD3"/>
    <w:rsid w:val="001C200E"/>
    <w:rsid w:val="001D0139"/>
    <w:rsid w:val="001D3769"/>
    <w:rsid w:val="001D5098"/>
    <w:rsid w:val="001D66E1"/>
    <w:rsid w:val="001E1942"/>
    <w:rsid w:val="001F3673"/>
    <w:rsid w:val="00215350"/>
    <w:rsid w:val="00217453"/>
    <w:rsid w:val="0025172E"/>
    <w:rsid w:val="002551CF"/>
    <w:rsid w:val="0026088F"/>
    <w:rsid w:val="00265CBF"/>
    <w:rsid w:val="00277DBF"/>
    <w:rsid w:val="00286D55"/>
    <w:rsid w:val="0029095C"/>
    <w:rsid w:val="00291560"/>
    <w:rsid w:val="002950E3"/>
    <w:rsid w:val="002B42C5"/>
    <w:rsid w:val="002D04C0"/>
    <w:rsid w:val="002D2575"/>
    <w:rsid w:val="002E2164"/>
    <w:rsid w:val="002E66C8"/>
    <w:rsid w:val="002F205C"/>
    <w:rsid w:val="00301FD9"/>
    <w:rsid w:val="00304156"/>
    <w:rsid w:val="00306610"/>
    <w:rsid w:val="0030680C"/>
    <w:rsid w:val="003127FF"/>
    <w:rsid w:val="0032415D"/>
    <w:rsid w:val="003316FF"/>
    <w:rsid w:val="00332D74"/>
    <w:rsid w:val="00333631"/>
    <w:rsid w:val="00333E06"/>
    <w:rsid w:val="00334740"/>
    <w:rsid w:val="00342C52"/>
    <w:rsid w:val="00347372"/>
    <w:rsid w:val="00366AE4"/>
    <w:rsid w:val="0037734F"/>
    <w:rsid w:val="003840A9"/>
    <w:rsid w:val="00387B75"/>
    <w:rsid w:val="00393BB6"/>
    <w:rsid w:val="00394C0E"/>
    <w:rsid w:val="003B199B"/>
    <w:rsid w:val="003B7FF5"/>
    <w:rsid w:val="003C257A"/>
    <w:rsid w:val="003D1C9E"/>
    <w:rsid w:val="003D3399"/>
    <w:rsid w:val="003F15D4"/>
    <w:rsid w:val="003F6B24"/>
    <w:rsid w:val="00402FDA"/>
    <w:rsid w:val="00413738"/>
    <w:rsid w:val="0042471A"/>
    <w:rsid w:val="004306BA"/>
    <w:rsid w:val="0046702C"/>
    <w:rsid w:val="004740F3"/>
    <w:rsid w:val="00497553"/>
    <w:rsid w:val="004A62E7"/>
    <w:rsid w:val="004A6835"/>
    <w:rsid w:val="004D5790"/>
    <w:rsid w:val="004D5D17"/>
    <w:rsid w:val="004E1510"/>
    <w:rsid w:val="005044E8"/>
    <w:rsid w:val="005045D7"/>
    <w:rsid w:val="00511959"/>
    <w:rsid w:val="00521962"/>
    <w:rsid w:val="00522FE6"/>
    <w:rsid w:val="0053217C"/>
    <w:rsid w:val="00536DEE"/>
    <w:rsid w:val="0054303B"/>
    <w:rsid w:val="005435EB"/>
    <w:rsid w:val="005506BF"/>
    <w:rsid w:val="00551FBC"/>
    <w:rsid w:val="005613E9"/>
    <w:rsid w:val="00567C1C"/>
    <w:rsid w:val="005703CD"/>
    <w:rsid w:val="00590271"/>
    <w:rsid w:val="0059038E"/>
    <w:rsid w:val="005A0823"/>
    <w:rsid w:val="005C23E9"/>
    <w:rsid w:val="005E713A"/>
    <w:rsid w:val="005F2A2C"/>
    <w:rsid w:val="005F343B"/>
    <w:rsid w:val="005F647F"/>
    <w:rsid w:val="00640198"/>
    <w:rsid w:val="006729E0"/>
    <w:rsid w:val="00675E44"/>
    <w:rsid w:val="006918C9"/>
    <w:rsid w:val="00692769"/>
    <w:rsid w:val="00693EFC"/>
    <w:rsid w:val="006A356B"/>
    <w:rsid w:val="006A712D"/>
    <w:rsid w:val="006D6352"/>
    <w:rsid w:val="006F503B"/>
    <w:rsid w:val="00710DFE"/>
    <w:rsid w:val="007118C8"/>
    <w:rsid w:val="00715A0A"/>
    <w:rsid w:val="00723408"/>
    <w:rsid w:val="00723F32"/>
    <w:rsid w:val="007310E9"/>
    <w:rsid w:val="007429B5"/>
    <w:rsid w:val="0076535C"/>
    <w:rsid w:val="007704D5"/>
    <w:rsid w:val="00770A2E"/>
    <w:rsid w:val="0078069F"/>
    <w:rsid w:val="00781729"/>
    <w:rsid w:val="00785B85"/>
    <w:rsid w:val="0078661D"/>
    <w:rsid w:val="00793920"/>
    <w:rsid w:val="00796DB6"/>
    <w:rsid w:val="007A1937"/>
    <w:rsid w:val="007A5810"/>
    <w:rsid w:val="007A6DD0"/>
    <w:rsid w:val="007B1648"/>
    <w:rsid w:val="007C78BC"/>
    <w:rsid w:val="0081621D"/>
    <w:rsid w:val="00816B8A"/>
    <w:rsid w:val="00816E59"/>
    <w:rsid w:val="00816F4F"/>
    <w:rsid w:val="00823592"/>
    <w:rsid w:val="008248FC"/>
    <w:rsid w:val="00844D60"/>
    <w:rsid w:val="008617FB"/>
    <w:rsid w:val="00866D1C"/>
    <w:rsid w:val="008730D7"/>
    <w:rsid w:val="0088105F"/>
    <w:rsid w:val="008872B6"/>
    <w:rsid w:val="00887420"/>
    <w:rsid w:val="00887FBE"/>
    <w:rsid w:val="008A1A41"/>
    <w:rsid w:val="008A205E"/>
    <w:rsid w:val="008A60F6"/>
    <w:rsid w:val="008B16D8"/>
    <w:rsid w:val="008F3D84"/>
    <w:rsid w:val="00900116"/>
    <w:rsid w:val="0091105D"/>
    <w:rsid w:val="00915302"/>
    <w:rsid w:val="00922BC3"/>
    <w:rsid w:val="00927295"/>
    <w:rsid w:val="0093279F"/>
    <w:rsid w:val="00950F02"/>
    <w:rsid w:val="00960B10"/>
    <w:rsid w:val="00965A50"/>
    <w:rsid w:val="00965CA2"/>
    <w:rsid w:val="00977E10"/>
    <w:rsid w:val="0098082E"/>
    <w:rsid w:val="009A15FC"/>
    <w:rsid w:val="009A4FA6"/>
    <w:rsid w:val="009C33BA"/>
    <w:rsid w:val="009D472B"/>
    <w:rsid w:val="00A0334A"/>
    <w:rsid w:val="00A03D78"/>
    <w:rsid w:val="00A12810"/>
    <w:rsid w:val="00A22527"/>
    <w:rsid w:val="00A25859"/>
    <w:rsid w:val="00A42C5A"/>
    <w:rsid w:val="00A67B2D"/>
    <w:rsid w:val="00A703F4"/>
    <w:rsid w:val="00AB13AC"/>
    <w:rsid w:val="00AD3DB3"/>
    <w:rsid w:val="00AD7822"/>
    <w:rsid w:val="00B005B0"/>
    <w:rsid w:val="00B0066C"/>
    <w:rsid w:val="00B20E7A"/>
    <w:rsid w:val="00B27866"/>
    <w:rsid w:val="00B5300F"/>
    <w:rsid w:val="00B82A79"/>
    <w:rsid w:val="00B84638"/>
    <w:rsid w:val="00B87EB3"/>
    <w:rsid w:val="00BA2C32"/>
    <w:rsid w:val="00BA2E5C"/>
    <w:rsid w:val="00BB1A2F"/>
    <w:rsid w:val="00BB513C"/>
    <w:rsid w:val="00BB6CE0"/>
    <w:rsid w:val="00BD3AF6"/>
    <w:rsid w:val="00BE0C4E"/>
    <w:rsid w:val="00C23086"/>
    <w:rsid w:val="00C35D1F"/>
    <w:rsid w:val="00C524DD"/>
    <w:rsid w:val="00C53C91"/>
    <w:rsid w:val="00C60D33"/>
    <w:rsid w:val="00C748E6"/>
    <w:rsid w:val="00C9396E"/>
    <w:rsid w:val="00CA275E"/>
    <w:rsid w:val="00CD02F1"/>
    <w:rsid w:val="00CD6AC6"/>
    <w:rsid w:val="00CE57F3"/>
    <w:rsid w:val="00CF0CFB"/>
    <w:rsid w:val="00CF16BA"/>
    <w:rsid w:val="00D14DE2"/>
    <w:rsid w:val="00D17FD5"/>
    <w:rsid w:val="00D21A11"/>
    <w:rsid w:val="00D23E77"/>
    <w:rsid w:val="00D33368"/>
    <w:rsid w:val="00D45920"/>
    <w:rsid w:val="00D65DB8"/>
    <w:rsid w:val="00D66CFF"/>
    <w:rsid w:val="00D71E7E"/>
    <w:rsid w:val="00D76739"/>
    <w:rsid w:val="00D76D2A"/>
    <w:rsid w:val="00D95BD3"/>
    <w:rsid w:val="00DA0011"/>
    <w:rsid w:val="00DA41DE"/>
    <w:rsid w:val="00DA7909"/>
    <w:rsid w:val="00DC0705"/>
    <w:rsid w:val="00DC329B"/>
    <w:rsid w:val="00DD0459"/>
    <w:rsid w:val="00DD176B"/>
    <w:rsid w:val="00DE5F43"/>
    <w:rsid w:val="00DF520D"/>
    <w:rsid w:val="00E01D71"/>
    <w:rsid w:val="00E031B4"/>
    <w:rsid w:val="00E22246"/>
    <w:rsid w:val="00E26DB9"/>
    <w:rsid w:val="00E30A56"/>
    <w:rsid w:val="00E361CB"/>
    <w:rsid w:val="00E37E44"/>
    <w:rsid w:val="00E50780"/>
    <w:rsid w:val="00E61AFE"/>
    <w:rsid w:val="00E6532E"/>
    <w:rsid w:val="00E66D12"/>
    <w:rsid w:val="00E81F6B"/>
    <w:rsid w:val="00E856F9"/>
    <w:rsid w:val="00E86A98"/>
    <w:rsid w:val="00E86E35"/>
    <w:rsid w:val="00E93078"/>
    <w:rsid w:val="00EA35A1"/>
    <w:rsid w:val="00EB3B0D"/>
    <w:rsid w:val="00EE1F3F"/>
    <w:rsid w:val="00EE708E"/>
    <w:rsid w:val="00EF4253"/>
    <w:rsid w:val="00F01E05"/>
    <w:rsid w:val="00F21E5E"/>
    <w:rsid w:val="00F223C1"/>
    <w:rsid w:val="00F24F36"/>
    <w:rsid w:val="00F272F0"/>
    <w:rsid w:val="00F27D17"/>
    <w:rsid w:val="00F33C37"/>
    <w:rsid w:val="00F419C9"/>
    <w:rsid w:val="00F42586"/>
    <w:rsid w:val="00F44F4C"/>
    <w:rsid w:val="00F61631"/>
    <w:rsid w:val="00F61660"/>
    <w:rsid w:val="00F61CC2"/>
    <w:rsid w:val="00F74131"/>
    <w:rsid w:val="00F77925"/>
    <w:rsid w:val="00F9024F"/>
    <w:rsid w:val="00F9259F"/>
    <w:rsid w:val="00F94926"/>
    <w:rsid w:val="00FA5303"/>
    <w:rsid w:val="00FC20AC"/>
    <w:rsid w:val="00FD66CE"/>
    <w:rsid w:val="00FF4C8F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A4D40"/>
  <w14:defaultImageDpi w14:val="300"/>
  <w15:docId w15:val="{4A35FF72-1E0C-4DC1-AE90-0F7E86B0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1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D17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82A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6DB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5045D7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045D7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3FE4BE0EC48458CE61224E91E2EBF" ma:contentTypeVersion="19" ma:contentTypeDescription="Create a new document." ma:contentTypeScope="" ma:versionID="5e01c1a685a1537ab3f18cca723cfdbf">
  <xsd:schema xmlns:xsd="http://www.w3.org/2001/XMLSchema" xmlns:xs="http://www.w3.org/2001/XMLSchema" xmlns:p="http://schemas.microsoft.com/office/2006/metadata/properties" xmlns:ns2="e0e202d0-bc61-4bc9-80ac-ef343709bec5" xmlns:ns3="d133f751-bb13-4d3a-8096-a8edc819799b" targetNamespace="http://schemas.microsoft.com/office/2006/metadata/properties" ma:root="true" ma:fieldsID="c260cf366bacab889b0b19639bc14746" ns2:_="" ns3:_="">
    <xsd:import namespace="e0e202d0-bc61-4bc9-80ac-ef343709bec5"/>
    <xsd:import namespace="d133f751-bb13-4d3a-8096-a8edc8197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02d0-bc61-4bc9-80ac-ef343709b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6e2d65-6b23-40d8-8731-6425d652f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f751-bb13-4d3a-8096-a8edc8197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1020ed-6981-42de-8263-a839ac80270e}" ma:internalName="TaxCatchAll" ma:showField="CatchAllData" ma:web="d133f751-bb13-4d3a-8096-a8edc8197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02d0-bc61-4bc9-80ac-ef343709bec5">
      <Terms xmlns="http://schemas.microsoft.com/office/infopath/2007/PartnerControls"/>
    </lcf76f155ced4ddcb4097134ff3c332f>
    <TaxCatchAll xmlns="d133f751-bb13-4d3a-8096-a8edc819799b" xsi:nil="true"/>
  </documentManagement>
</p:properties>
</file>

<file path=customXml/itemProps1.xml><?xml version="1.0" encoding="utf-8"?>
<ds:datastoreItem xmlns:ds="http://schemas.openxmlformats.org/officeDocument/2006/customXml" ds:itemID="{D7589FAF-8B8A-49DA-A1EA-205B764A0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02d0-bc61-4bc9-80ac-ef343709bec5"/>
    <ds:schemaRef ds:uri="d133f751-bb13-4d3a-8096-a8edc8197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BA0A3-4D68-49D5-B9E9-11DCC2A7D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EE680-3C33-4C61-B4E8-D3501D1FA71E}">
  <ds:schemaRefs>
    <ds:schemaRef ds:uri="http://schemas.microsoft.com/office/2006/metadata/properties"/>
    <ds:schemaRef ds:uri="http://schemas.microsoft.com/office/infopath/2007/PartnerControls"/>
    <ds:schemaRef ds:uri="e0e202d0-bc61-4bc9-80ac-ef343709bec5"/>
    <ds:schemaRef ds:uri="d133f751-bb13-4d3a-8096-a8edc81979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Taylor</dc:creator>
  <cp:keywords/>
  <dc:description/>
  <cp:lastModifiedBy>Katie Webb</cp:lastModifiedBy>
  <cp:revision>5</cp:revision>
  <cp:lastPrinted>2021-04-19T19:13:00Z</cp:lastPrinted>
  <dcterms:created xsi:type="dcterms:W3CDTF">2025-07-29T10:58:00Z</dcterms:created>
  <dcterms:modified xsi:type="dcterms:W3CDTF">2025-08-26T10:26:00Z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0x01010009E3FE4BE0EC48458CE61224E91E2EBF</vt:lpwstr>
  </property>
</Properties>
</file>