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DF59" w14:textId="77777777" w:rsidR="006010F4" w:rsidRDefault="00000000">
      <w:pPr>
        <w:pStyle w:val="Title"/>
      </w:pPr>
      <w:r>
        <w:t>BRANDON LOSACKER</w:t>
      </w:r>
    </w:p>
    <w:p w14:paraId="178A53D8" w14:textId="77777777" w:rsidR="006010F4" w:rsidRDefault="00000000">
      <w:r>
        <w:t>Senior Marketing Leader | Creative Director | Content &amp; Brand Strategist</w:t>
      </w:r>
    </w:p>
    <w:p w14:paraId="147321F0" w14:textId="77777777" w:rsidR="002A54FE" w:rsidRDefault="00000000" w:rsidP="002A54FE">
      <w:r>
        <w:t xml:space="preserve">Cincinnati, OH | 513-310-5403 </w:t>
      </w:r>
      <w:r w:rsidR="002A54FE">
        <w:t xml:space="preserve">| </w:t>
      </w:r>
      <w:hyperlink r:id="rId6" w:history="1">
        <w:r w:rsidR="002A54FE" w:rsidRPr="00FA2BA5">
          <w:rPr>
            <w:rStyle w:val="Hyperlink"/>
          </w:rPr>
          <w:t>brandon.losacker@gmail.com</w:t>
        </w:r>
      </w:hyperlink>
      <w:r w:rsidR="002A54FE">
        <w:t xml:space="preserve"> | </w:t>
      </w:r>
      <w:hyperlink r:id="rId7" w:history="1">
        <w:r w:rsidR="002A54FE" w:rsidRPr="00FA2BA5">
          <w:rPr>
            <w:rStyle w:val="Hyperlink"/>
          </w:rPr>
          <w:t>www.brandonlosacker.com</w:t>
        </w:r>
      </w:hyperlink>
    </w:p>
    <w:p w14:paraId="0D5D9DC2" w14:textId="77777777" w:rsidR="006010F4" w:rsidRDefault="00000000">
      <w:pPr>
        <w:pStyle w:val="Heading1"/>
      </w:pPr>
      <w:r>
        <w:t>Professional Summary</w:t>
      </w:r>
    </w:p>
    <w:p w14:paraId="5B79E6B4" w14:textId="77777777" w:rsidR="006010F4" w:rsidRDefault="00000000">
      <w:r>
        <w:t>Senior Marketing Leader and hands-on Creative Director with deep expertise across healthcare, technology, financial services, and manufacturing. Skilled at building and repositioning brands end-to-end: strategy, creative direction, content systems, and execution. Proven ability to direct cross-functional teams while personally delivering high-impact creative across web, video, design, social, print, and campaigns. Known for translating business goals into clear creative and content strategies that drive measurable growth.</w:t>
      </w:r>
    </w:p>
    <w:p w14:paraId="6E946F50" w14:textId="77777777" w:rsidR="006010F4" w:rsidRDefault="00000000">
      <w:pPr>
        <w:pStyle w:val="Heading1"/>
      </w:pPr>
      <w:r>
        <w:t>Career Highlights</w:t>
      </w:r>
    </w:p>
    <w:p w14:paraId="4F7F4DCB" w14:textId="77777777" w:rsidR="006010F4" w:rsidRDefault="00000000">
      <w:pPr>
        <w:pStyle w:val="ListBullet"/>
      </w:pPr>
      <w:r>
        <w:t>Directed brand + content strategy for GE Capital/Synchrony web platforms reaching 50M+ monthly visitors.</w:t>
      </w:r>
    </w:p>
    <w:p w14:paraId="61D836CA" w14:textId="77777777" w:rsidR="006010F4" w:rsidRDefault="00000000">
      <w:pPr>
        <w:pStyle w:val="ListBullet"/>
      </w:pPr>
      <w:r>
        <w:t>Repositioned Gravity Diagnostics into an NFL/MLB-affiliated brand, boosting traffic by 163% through video-led creative campaigns.</w:t>
      </w:r>
    </w:p>
    <w:p w14:paraId="3EBADF9D" w14:textId="77777777" w:rsidR="006010F4" w:rsidRDefault="00000000">
      <w:pPr>
        <w:pStyle w:val="ListBullet"/>
      </w:pPr>
      <w:r>
        <w:t>Expanded UASI’s social audience by 11.7% and increased shares by 1,360%, while doubling site traffic (+198%) through creative-first content strategy.</w:t>
      </w:r>
    </w:p>
    <w:p w14:paraId="22216A05" w14:textId="77777777" w:rsidR="006010F4" w:rsidRDefault="00000000">
      <w:pPr>
        <w:pStyle w:val="ListBullet"/>
      </w:pPr>
      <w:r>
        <w:t>Delivered 587% web traffic growth and 4,400% PPC/display lift at Salvagnini with integrated creative + digital campaigns.</w:t>
      </w:r>
    </w:p>
    <w:p w14:paraId="76ED0F70" w14:textId="0A9FFA6D" w:rsidR="006010F4" w:rsidRDefault="00000000">
      <w:pPr>
        <w:pStyle w:val="ListBullet"/>
      </w:pPr>
      <w:r>
        <w:t>Produced referral-driven video/design projects as Founder &amp; Creative Director of Montages in Motion, delivering $</w:t>
      </w:r>
      <w:r w:rsidR="002A54FE">
        <w:t>20</w:t>
      </w:r>
      <w:r>
        <w:t>k–$</w:t>
      </w:r>
      <w:r w:rsidR="002A54FE">
        <w:t>3</w:t>
      </w:r>
      <w:r>
        <w:t>0k projects nationwide for 1</w:t>
      </w:r>
      <w:r w:rsidR="002A54FE">
        <w:t>0</w:t>
      </w:r>
      <w:r>
        <w:t>+ years.</w:t>
      </w:r>
    </w:p>
    <w:p w14:paraId="7F7642C8" w14:textId="77777777" w:rsidR="006010F4" w:rsidRDefault="00000000">
      <w:pPr>
        <w:pStyle w:val="Heading1"/>
      </w:pPr>
      <w:r>
        <w:t>Professional Experience</w:t>
      </w:r>
    </w:p>
    <w:p w14:paraId="76ECDFAD" w14:textId="77777777" w:rsidR="006010F4" w:rsidRDefault="00000000">
      <w:pPr>
        <w:pStyle w:val="Heading2"/>
      </w:pPr>
      <w:r>
        <w:t>Director of Marketing | Creative Director &amp; Content Strategist (in function)</w:t>
      </w:r>
    </w:p>
    <w:p w14:paraId="784DD4C6" w14:textId="77777777" w:rsidR="006010F4" w:rsidRDefault="00000000">
      <w:r>
        <w:t>UASI – United Audit Solutions Inc. | 2024 – 2025</w:t>
      </w:r>
    </w:p>
    <w:p w14:paraId="5CE8A38B" w14:textId="77777777" w:rsidR="006010F4" w:rsidRDefault="00000000">
      <w:pPr>
        <w:pStyle w:val="ListBullet"/>
      </w:pPr>
      <w:r>
        <w:t>Led brand marketing and creative execution to elevate healthcare presence.</w:t>
      </w:r>
    </w:p>
    <w:p w14:paraId="63D6EFD3" w14:textId="77777777" w:rsidR="006010F4" w:rsidRDefault="00000000">
      <w:pPr>
        <w:pStyle w:val="ListBullet"/>
      </w:pPr>
      <w:r>
        <w:t>Directed UX/UI redesign, overseeing creative direction, wireframes, and content systems.</w:t>
      </w:r>
    </w:p>
    <w:p w14:paraId="47BB53CF" w14:textId="77777777" w:rsidR="006010F4" w:rsidRDefault="00000000">
      <w:pPr>
        <w:pStyle w:val="ListBullet"/>
      </w:pPr>
      <w:r>
        <w:t>Expanded social media audience by 11.7% and boosted engagement by 418% with creative-led campaigns.</w:t>
      </w:r>
    </w:p>
    <w:p w14:paraId="788B0416" w14:textId="77777777" w:rsidR="006010F4" w:rsidRDefault="00000000">
      <w:pPr>
        <w:pStyle w:val="ListBullet"/>
      </w:pPr>
      <w:r>
        <w:t>Owned content strategy for web, social, and video to align messaging with brand positioning.</w:t>
      </w:r>
    </w:p>
    <w:p w14:paraId="0828C2AC" w14:textId="77777777" w:rsidR="006010F4" w:rsidRDefault="00000000">
      <w:pPr>
        <w:pStyle w:val="ListBullet"/>
      </w:pPr>
      <w:r>
        <w:lastRenderedPageBreak/>
        <w:t>Managed cross-functional teams, budgets, and analytics for ROI optimization.</w:t>
      </w:r>
    </w:p>
    <w:p w14:paraId="1EC0EB92" w14:textId="77777777" w:rsidR="006010F4" w:rsidRDefault="00000000">
      <w:pPr>
        <w:pStyle w:val="Heading2"/>
      </w:pPr>
      <w:r>
        <w:t>Director of Digital Content &amp; Brand Strategy | Creative Director (in function)</w:t>
      </w:r>
    </w:p>
    <w:p w14:paraId="6A1A0485" w14:textId="77777777" w:rsidR="006010F4" w:rsidRDefault="00000000">
      <w:r>
        <w:t>Gravity Diagnostics | 2022 – 2024</w:t>
      </w:r>
    </w:p>
    <w:p w14:paraId="032C6346" w14:textId="77777777" w:rsidR="006010F4" w:rsidRDefault="00000000">
      <w:pPr>
        <w:pStyle w:val="ListBullet"/>
      </w:pPr>
      <w:r>
        <w:t>Repositioned brand with NFL, MLB, and NCAA partnerships to drive consumer and B2B engagement.</w:t>
      </w:r>
    </w:p>
    <w:p w14:paraId="58E918B2" w14:textId="77777777" w:rsidR="006010F4" w:rsidRDefault="00000000">
      <w:pPr>
        <w:pStyle w:val="ListBullet"/>
      </w:pPr>
      <w:r>
        <w:t>Directed branded video production, social campaigns, PR assets, and storytelling to boost awareness.</w:t>
      </w:r>
    </w:p>
    <w:p w14:paraId="01653B36" w14:textId="77777777" w:rsidR="006010F4" w:rsidRDefault="00000000">
      <w:pPr>
        <w:pStyle w:val="ListBullet"/>
      </w:pPr>
      <w:r>
        <w:t>Led website redevelopment, co-branded initiatives with Kroger, and multi-channel creative including print packaging, signage, and suite/stadium design.</w:t>
      </w:r>
    </w:p>
    <w:p w14:paraId="239D493B" w14:textId="77777777" w:rsidR="006010F4" w:rsidRDefault="00000000">
      <w:pPr>
        <w:pStyle w:val="ListBullet"/>
      </w:pPr>
      <w:r>
        <w:t>Produced public relations materials, event creative, and large-scale digital displays for stadium and venue activations.</w:t>
      </w:r>
    </w:p>
    <w:p w14:paraId="640F2244" w14:textId="77777777" w:rsidR="006010F4" w:rsidRDefault="00000000">
      <w:pPr>
        <w:pStyle w:val="ListBullet"/>
      </w:pPr>
      <w:r>
        <w:t>Conducted focus groups and interviews to inform content strategy, customer case studies, and audience insights.</w:t>
      </w:r>
    </w:p>
    <w:p w14:paraId="33A27B22" w14:textId="77777777" w:rsidR="006010F4" w:rsidRDefault="00000000">
      <w:pPr>
        <w:pStyle w:val="ListBullet"/>
      </w:pPr>
      <w:r>
        <w:t>Increased web traffic by 163% via optimized landing pages and creative-led campaigns.</w:t>
      </w:r>
    </w:p>
    <w:p w14:paraId="7B5AA336" w14:textId="77777777" w:rsidR="006010F4" w:rsidRDefault="00000000">
      <w:pPr>
        <w:pStyle w:val="ListBullet"/>
      </w:pPr>
      <w:r>
        <w:t>Built scalable creative/content systems to unify brand voice across channels.</w:t>
      </w:r>
    </w:p>
    <w:p w14:paraId="5F3442FB" w14:textId="77777777" w:rsidR="006010F4" w:rsidRDefault="00000000">
      <w:pPr>
        <w:pStyle w:val="Heading2"/>
      </w:pPr>
      <w:r>
        <w:t>Senior Digital Acquisition Manager | Creative Director &amp; Brand Strategist (in function)</w:t>
      </w:r>
    </w:p>
    <w:p w14:paraId="72FA7477" w14:textId="77777777" w:rsidR="006010F4" w:rsidRDefault="00000000">
      <w:r>
        <w:t>Salvagnini America | 2020 – 2022</w:t>
      </w:r>
    </w:p>
    <w:p w14:paraId="0D52FEE8" w14:textId="77777777" w:rsidR="006010F4" w:rsidRDefault="00000000">
      <w:pPr>
        <w:pStyle w:val="ListBullet"/>
      </w:pPr>
      <w:r>
        <w:t>Directed creative + content campaigns that boosted traffic by 587% and PPC/display by 4,400%.</w:t>
      </w:r>
    </w:p>
    <w:p w14:paraId="4409BF8E" w14:textId="77777777" w:rsidR="006010F4" w:rsidRDefault="00000000">
      <w:pPr>
        <w:pStyle w:val="ListBullet"/>
      </w:pPr>
      <w:r>
        <w:t>Produced high-conversion landing pages, video creative, and messaging aligned to buyer journey.</w:t>
      </w:r>
    </w:p>
    <w:p w14:paraId="45068A0B" w14:textId="77777777" w:rsidR="006010F4" w:rsidRDefault="00000000">
      <w:pPr>
        <w:pStyle w:val="ListBullet"/>
      </w:pPr>
      <w:r>
        <w:t>Owned brand positioning and content strategy across digital campaigns to support sales pipeline.</w:t>
      </w:r>
    </w:p>
    <w:p w14:paraId="26EAB192" w14:textId="77777777" w:rsidR="006010F4" w:rsidRDefault="00000000">
      <w:pPr>
        <w:pStyle w:val="ListBullet"/>
      </w:pPr>
      <w:r>
        <w:t>Partnered with sales to generate $16M+ revenue with brand-forward campaigns.</w:t>
      </w:r>
    </w:p>
    <w:p w14:paraId="14AB0542" w14:textId="77777777" w:rsidR="006010F4" w:rsidRDefault="00000000">
      <w:pPr>
        <w:pStyle w:val="ListBullet"/>
      </w:pPr>
      <w:r>
        <w:t>Oversaw creative across digital, social, and event/tradeshow campaigns from concept through delivery.</w:t>
      </w:r>
    </w:p>
    <w:p w14:paraId="7FF578EF" w14:textId="77777777" w:rsidR="006010F4" w:rsidRDefault="00000000">
      <w:pPr>
        <w:pStyle w:val="Heading2"/>
      </w:pPr>
      <w:r>
        <w:t>Senior Creative Executive | Creative Director (agency environment)</w:t>
      </w:r>
    </w:p>
    <w:p w14:paraId="072D5F5D" w14:textId="77777777" w:rsidR="006010F4" w:rsidRDefault="00000000">
      <w:r>
        <w:t>Rasor Marketing &amp; Communications | 2019 – 2020</w:t>
      </w:r>
    </w:p>
    <w:p w14:paraId="72B0340C" w14:textId="77777777" w:rsidR="006010F4" w:rsidRDefault="00000000">
      <w:pPr>
        <w:pStyle w:val="ListBullet"/>
      </w:pPr>
      <w:r>
        <w:t>Served as the agency’s go-to creative lead across content, video, graphic design, web design, usability/UX, and multimedia, driving results for new and existing clients.</w:t>
      </w:r>
    </w:p>
    <w:p w14:paraId="6CC99237" w14:textId="77777777" w:rsidR="006010F4" w:rsidRDefault="00000000">
      <w:pPr>
        <w:pStyle w:val="ListBullet"/>
      </w:pPr>
      <w:r>
        <w:t>Developed complete brand identities and creative strategies for healthcare, government, and education clients.</w:t>
      </w:r>
    </w:p>
    <w:p w14:paraId="0BFB2A84" w14:textId="77777777" w:rsidR="006010F4" w:rsidRDefault="00000000">
      <w:pPr>
        <w:pStyle w:val="ListBullet"/>
      </w:pPr>
      <w:r>
        <w:t>Directed creative execution of PR campaigns, collateral, and multi-channel marketing initiatives.</w:t>
      </w:r>
    </w:p>
    <w:p w14:paraId="3D9AB809" w14:textId="77777777" w:rsidR="006010F4" w:rsidRDefault="00000000">
      <w:pPr>
        <w:pStyle w:val="ListBullet"/>
      </w:pPr>
      <w:r>
        <w:t>Championed functional design and customer experience as equal parts behavior, emotion, utility, and ease-of-use.</w:t>
      </w:r>
    </w:p>
    <w:p w14:paraId="7392FFF1" w14:textId="77777777" w:rsidR="006010F4" w:rsidRDefault="00000000">
      <w:pPr>
        <w:pStyle w:val="ListBullet"/>
      </w:pPr>
      <w:r>
        <w:lastRenderedPageBreak/>
        <w:t>Managed client timelines, relationships, and communication to align creative delivery with strategic goals.</w:t>
      </w:r>
    </w:p>
    <w:p w14:paraId="6971B61C" w14:textId="77777777" w:rsidR="006010F4" w:rsidRDefault="00000000">
      <w:pPr>
        <w:pStyle w:val="Heading2"/>
      </w:pPr>
      <w:r>
        <w:t>Web Content &amp; Digital Marketing Manager | Creative Director &amp; Content Strategist (in function)</w:t>
      </w:r>
    </w:p>
    <w:p w14:paraId="4A645039" w14:textId="77777777" w:rsidR="006010F4" w:rsidRDefault="00000000">
      <w:r>
        <w:t>GE Capital / Synchrony Financial | 2004 – 2019</w:t>
      </w:r>
    </w:p>
    <w:p w14:paraId="056684CF" w14:textId="77777777" w:rsidR="006010F4" w:rsidRDefault="00000000">
      <w:pPr>
        <w:pStyle w:val="ListBullet"/>
      </w:pPr>
      <w:r>
        <w:t>Built the first-ever website for GE Retail Sales Finance, a division that evolved into GE Money and later GE Capital, establishing the digital foundation still in use today.</w:t>
      </w:r>
    </w:p>
    <w:p w14:paraId="4901B478" w14:textId="77777777" w:rsidR="006010F4" w:rsidRDefault="00000000">
      <w:pPr>
        <w:pStyle w:val="ListBullet"/>
      </w:pPr>
      <w:r>
        <w:t>Led UX and creative development of the Business Center, a B2B platform for GE Capital/Synchrony partners that remains live today.</w:t>
      </w:r>
    </w:p>
    <w:p w14:paraId="61752D11" w14:textId="77777777" w:rsidR="006010F4" w:rsidRDefault="00000000">
      <w:pPr>
        <w:pStyle w:val="ListBullet"/>
      </w:pPr>
      <w:r>
        <w:t>Directed creative + content strategy for enterprise web properties serving 50M+ monthly visitors.</w:t>
      </w:r>
    </w:p>
    <w:p w14:paraId="674EDE55" w14:textId="77777777" w:rsidR="006010F4" w:rsidRDefault="00000000">
      <w:pPr>
        <w:pStyle w:val="ListBullet"/>
      </w:pPr>
      <w:r>
        <w:t>Scaled editorial/creative workflows to accelerate delivery across enterprise sites.</w:t>
      </w:r>
    </w:p>
    <w:p w14:paraId="57B45811" w14:textId="77777777" w:rsidR="006010F4" w:rsidRDefault="00000000">
      <w:pPr>
        <w:pStyle w:val="ListBullet"/>
      </w:pPr>
      <w:r>
        <w:t>Concepted branded campaigns and UX-driven content that boosted traffic by 63% and new product adoption by 70%.</w:t>
      </w:r>
    </w:p>
    <w:p w14:paraId="3CA36150" w14:textId="77777777" w:rsidR="006010F4" w:rsidRDefault="00000000">
      <w:pPr>
        <w:pStyle w:val="ListBullet"/>
      </w:pPr>
      <w:r>
        <w:t>Oversaw in-house creative teams and agencies to deliver enterprise-scale digital experiences.</w:t>
      </w:r>
    </w:p>
    <w:p w14:paraId="62D90B6F" w14:textId="77777777" w:rsidR="006010F4" w:rsidRDefault="00000000">
      <w:pPr>
        <w:pStyle w:val="Heading2"/>
      </w:pPr>
      <w:r>
        <w:t>Founder / Creative Director</w:t>
      </w:r>
    </w:p>
    <w:p w14:paraId="3B988534" w14:textId="77777777" w:rsidR="006010F4" w:rsidRDefault="00000000">
      <w:r>
        <w:t>Montages in Motion | 2009 – Present (part-time)</w:t>
      </w:r>
    </w:p>
    <w:p w14:paraId="653AFA99" w14:textId="77777777" w:rsidR="006010F4" w:rsidRDefault="00000000">
      <w:pPr>
        <w:pStyle w:val="ListBullet"/>
      </w:pPr>
      <w:r>
        <w:t>Built a referral-driven video studio delivering $3k–$10k creative projects nationwide for 15+ years.</w:t>
      </w:r>
    </w:p>
    <w:p w14:paraId="22ACB034" w14:textId="77777777" w:rsidR="006010F4" w:rsidRDefault="00000000">
      <w:pPr>
        <w:pStyle w:val="ListBullet"/>
      </w:pPr>
      <w:r>
        <w:t>Directed and produced video, design, storyboarding, and motion graphics.</w:t>
      </w:r>
    </w:p>
    <w:p w14:paraId="55F06E97" w14:textId="77777777" w:rsidR="006010F4" w:rsidRDefault="00000000">
      <w:pPr>
        <w:pStyle w:val="ListBullet"/>
      </w:pPr>
      <w:r>
        <w:t>Developed customer-facing media system to streamline intake and delivery.</w:t>
      </w:r>
    </w:p>
    <w:p w14:paraId="03CF7D70" w14:textId="77777777" w:rsidR="006010F4" w:rsidRDefault="00000000">
      <w:pPr>
        <w:pStyle w:val="ListBullet"/>
      </w:pPr>
      <w:r>
        <w:t>Balanced freelance creative projects while pursuing full-time leadership roles.</w:t>
      </w:r>
    </w:p>
    <w:p w14:paraId="4A0BD85A" w14:textId="77777777" w:rsidR="006010F4" w:rsidRDefault="00000000">
      <w:pPr>
        <w:pStyle w:val="Heading1"/>
      </w:pPr>
      <w:r>
        <w:t>Skills</w:t>
      </w:r>
    </w:p>
    <w:p w14:paraId="4377C40B" w14:textId="77777777" w:rsidR="006010F4" w:rsidRDefault="00000000">
      <w:pPr>
        <w:pStyle w:val="ListBullet"/>
      </w:pPr>
      <w:r>
        <w:t>Creative &amp; Brand: Creative Direction, Art Direction, Storytelling, Campaign Development, Brand Strategy, Positioning, Copywriting, Visual Identity</w:t>
      </w:r>
    </w:p>
    <w:p w14:paraId="64A8C18C" w14:textId="77777777" w:rsidR="006010F4" w:rsidRDefault="00000000">
      <w:pPr>
        <w:pStyle w:val="ListBullet"/>
      </w:pPr>
      <w:r>
        <w:t>Content Strategy: Messaging Frameworks, Information Architecture, Governance, Editorial Planning, Taxonomy, Content Systems, Customer Research</w:t>
      </w:r>
    </w:p>
    <w:p w14:paraId="3915F2C0" w14:textId="77777777" w:rsidR="006010F4" w:rsidRDefault="00000000">
      <w:pPr>
        <w:pStyle w:val="ListBullet"/>
      </w:pPr>
      <w:r>
        <w:t>Digital Growth: SEO/SEM, PPC, Social Strategy, CRM, Email, HubSpot, Analytics, Conversion Optimization</w:t>
      </w:r>
    </w:p>
    <w:p w14:paraId="1A0E6FE4" w14:textId="77777777" w:rsidR="006010F4" w:rsidRDefault="00000000">
      <w:pPr>
        <w:pStyle w:val="ListBullet"/>
      </w:pPr>
      <w:r>
        <w:t>Multimedia &amp; Design: Adobe Creative Suite, Final Cut Pro, Motion Graphics, Web Design, UX/UI, Storyboarding</w:t>
      </w:r>
    </w:p>
    <w:p w14:paraId="36E743E3" w14:textId="77777777" w:rsidR="006010F4" w:rsidRDefault="00000000">
      <w:pPr>
        <w:pStyle w:val="ListBullet"/>
      </w:pPr>
      <w:r>
        <w:t>Leadership: Cross-functional Leadership, Team Development, Strategic Planning, Project Management</w:t>
      </w:r>
    </w:p>
    <w:sectPr w:rsidR="006010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740353">
    <w:abstractNumId w:val="8"/>
  </w:num>
  <w:num w:numId="2" w16cid:durableId="709040469">
    <w:abstractNumId w:val="6"/>
  </w:num>
  <w:num w:numId="3" w16cid:durableId="1507014695">
    <w:abstractNumId w:val="5"/>
  </w:num>
  <w:num w:numId="4" w16cid:durableId="1639265045">
    <w:abstractNumId w:val="4"/>
  </w:num>
  <w:num w:numId="5" w16cid:durableId="1432044900">
    <w:abstractNumId w:val="7"/>
  </w:num>
  <w:num w:numId="6" w16cid:durableId="1445464898">
    <w:abstractNumId w:val="3"/>
  </w:num>
  <w:num w:numId="7" w16cid:durableId="122626474">
    <w:abstractNumId w:val="2"/>
  </w:num>
  <w:num w:numId="8" w16cid:durableId="460611681">
    <w:abstractNumId w:val="1"/>
  </w:num>
  <w:num w:numId="9" w16cid:durableId="153696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54FE"/>
    <w:rsid w:val="00326F90"/>
    <w:rsid w:val="006010F4"/>
    <w:rsid w:val="00AA1D8D"/>
    <w:rsid w:val="00B47730"/>
    <w:rsid w:val="00CB0664"/>
    <w:rsid w:val="00D052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A94E4"/>
  <w14:defaultImageDpi w14:val="300"/>
  <w15:docId w15:val="{7040B4F1-EE82-B846-8F00-94DF4348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A5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randonlosack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ndon.losack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Brandon Losacker</cp:lastModifiedBy>
  <cp:revision>2</cp:revision>
  <dcterms:created xsi:type="dcterms:W3CDTF">2025-09-04T13:58:00Z</dcterms:created>
  <dcterms:modified xsi:type="dcterms:W3CDTF">2025-09-04T13:58:00Z</dcterms:modified>
  <cp:category/>
</cp:coreProperties>
</file>