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A4506" w14:textId="77777777" w:rsidR="008F77E5" w:rsidRPr="008F77E5" w:rsidRDefault="008F77E5" w:rsidP="008F77E5">
      <w:pPr>
        <w:spacing w:after="0" w:line="240" w:lineRule="auto"/>
        <w:jc w:val="center"/>
        <w:rPr>
          <w:rFonts w:ascii="Times New Roman" w:eastAsia="Times New Roman" w:hAnsi="Times New Roman" w:cs="Times New Roman"/>
          <w:b/>
          <w:bCs/>
          <w:sz w:val="28"/>
          <w:szCs w:val="28"/>
          <w:u w:val="single"/>
        </w:rPr>
      </w:pPr>
      <w:r w:rsidRPr="008F77E5">
        <w:rPr>
          <w:rFonts w:ascii="Times New Roman" w:eastAsia="Times New Roman" w:hAnsi="Times New Roman" w:cs="Times New Roman"/>
          <w:b/>
          <w:bCs/>
          <w:sz w:val="28"/>
          <w:szCs w:val="28"/>
          <w:u w:val="single"/>
        </w:rPr>
        <w:t>TOWN OF BUFFALO</w:t>
      </w:r>
    </w:p>
    <w:p w14:paraId="23C6ABDB" w14:textId="77777777" w:rsidR="008F77E5" w:rsidRPr="008F77E5" w:rsidRDefault="008F77E5" w:rsidP="008F77E5">
      <w:pPr>
        <w:spacing w:after="0" w:line="240" w:lineRule="auto"/>
        <w:ind w:left="360" w:hanging="360"/>
        <w:jc w:val="center"/>
        <w:rPr>
          <w:rFonts w:ascii="Times New Roman" w:eastAsia="Times New Roman" w:hAnsi="Times New Roman" w:cs="Times New Roman"/>
          <w:b/>
          <w:bCs/>
          <w:sz w:val="24"/>
          <w:szCs w:val="24"/>
        </w:rPr>
      </w:pPr>
      <w:r w:rsidRPr="008F77E5">
        <w:rPr>
          <w:rFonts w:ascii="Times New Roman" w:eastAsia="Times New Roman" w:hAnsi="Times New Roman" w:cs="Times New Roman"/>
          <w:b/>
          <w:bCs/>
          <w:sz w:val="24"/>
          <w:szCs w:val="24"/>
        </w:rPr>
        <w:t>DISCUSSION AGENDA</w:t>
      </w:r>
    </w:p>
    <w:p w14:paraId="17BBBEA3" w14:textId="77777777" w:rsidR="008F77E5" w:rsidRPr="008F77E5" w:rsidRDefault="008F77E5" w:rsidP="008F77E5">
      <w:pPr>
        <w:spacing w:after="0" w:line="240" w:lineRule="auto"/>
        <w:ind w:left="360" w:hanging="360"/>
        <w:jc w:val="center"/>
        <w:rPr>
          <w:rFonts w:ascii="Times New Roman" w:eastAsia="Times New Roman" w:hAnsi="Times New Roman" w:cs="Times New Roman"/>
          <w:b/>
          <w:bCs/>
          <w:sz w:val="24"/>
          <w:szCs w:val="24"/>
        </w:rPr>
      </w:pPr>
      <w:r w:rsidRPr="008F77E5">
        <w:rPr>
          <w:rFonts w:ascii="Times New Roman" w:eastAsia="Times New Roman" w:hAnsi="Times New Roman" w:cs="Times New Roman"/>
          <w:b/>
          <w:bCs/>
          <w:sz w:val="24"/>
          <w:szCs w:val="24"/>
        </w:rPr>
        <w:t>October 14, 2026, at 5:00 p.m.</w:t>
      </w:r>
    </w:p>
    <w:p w14:paraId="188D3109" w14:textId="77777777" w:rsidR="008F77E5" w:rsidRPr="008F77E5" w:rsidRDefault="008F77E5" w:rsidP="008F77E5">
      <w:pPr>
        <w:spacing w:after="0" w:line="240" w:lineRule="auto"/>
        <w:ind w:left="360" w:hanging="360"/>
        <w:rPr>
          <w:rFonts w:ascii="Times New Roman" w:eastAsia="Times New Roman" w:hAnsi="Times New Roman" w:cs="Times New Roman"/>
          <w:sz w:val="24"/>
          <w:szCs w:val="24"/>
        </w:rPr>
      </w:pPr>
    </w:p>
    <w:p w14:paraId="7B9ED41F" w14:textId="77777777" w:rsidR="008F77E5" w:rsidRPr="008F77E5" w:rsidRDefault="008F77E5" w:rsidP="008F77E5">
      <w:pPr>
        <w:spacing w:after="0" w:line="240" w:lineRule="auto"/>
        <w:jc w:val="both"/>
        <w:rPr>
          <w:rFonts w:ascii="Times New Roman" w:eastAsia="Times New Roman" w:hAnsi="Times New Roman" w:cs="Times New Roman"/>
          <w:sz w:val="24"/>
          <w:szCs w:val="24"/>
        </w:rPr>
      </w:pPr>
      <w:r w:rsidRPr="008F77E5">
        <w:rPr>
          <w:rFonts w:ascii="Times New Roman" w:eastAsia="Times New Roman" w:hAnsi="Times New Roman" w:cs="Times New Roman"/>
          <w:sz w:val="24"/>
          <w:szCs w:val="24"/>
        </w:rPr>
        <w:t>THE BOARD OF TRUSTEES OF THE TOWN OF BUFFALO WILL MEET AT 5:00 PM ON WEDNESDAY, OCTOBER 14, 2026, AT THE HIGH PLAINS RC &amp; D BUILDING, 818 N. HOY STREET, FOR A REGULAR MEETING.</w:t>
      </w:r>
    </w:p>
    <w:p w14:paraId="173CAFC3" w14:textId="77777777" w:rsidR="008F77E5" w:rsidRPr="008F77E5" w:rsidRDefault="008F77E5" w:rsidP="008F77E5">
      <w:pPr>
        <w:spacing w:after="0" w:line="240" w:lineRule="auto"/>
        <w:ind w:left="360" w:hanging="360"/>
        <w:rPr>
          <w:rFonts w:ascii="Times New Roman" w:eastAsia="Times New Roman" w:hAnsi="Times New Roman" w:cs="Times New Roman"/>
          <w:sz w:val="26"/>
          <w:szCs w:val="26"/>
        </w:rPr>
      </w:pPr>
    </w:p>
    <w:p w14:paraId="0E2F811E" w14:textId="77777777" w:rsidR="008F77E5" w:rsidRPr="008F77E5" w:rsidRDefault="008F77E5" w:rsidP="008F77E5">
      <w:pPr>
        <w:spacing w:after="0" w:line="240" w:lineRule="auto"/>
        <w:ind w:left="360" w:hanging="360"/>
        <w:rPr>
          <w:rFonts w:ascii="Times New Roman" w:eastAsia="Times New Roman" w:hAnsi="Times New Roman" w:cs="Times New Roman"/>
          <w:b/>
          <w:bCs/>
          <w:sz w:val="24"/>
          <w:szCs w:val="24"/>
        </w:rPr>
      </w:pPr>
      <w:r w:rsidRPr="008F77E5">
        <w:rPr>
          <w:rFonts w:ascii="Times New Roman" w:eastAsia="Times New Roman" w:hAnsi="Times New Roman" w:cs="Times New Roman"/>
          <w:b/>
          <w:bCs/>
          <w:sz w:val="24"/>
          <w:szCs w:val="24"/>
        </w:rPr>
        <w:t>Call to order, roll call, and declaration of a quorum being present.</w:t>
      </w:r>
    </w:p>
    <w:p w14:paraId="4F7914FE" w14:textId="77777777" w:rsidR="008F77E5" w:rsidRPr="008F77E5" w:rsidRDefault="008F77E5" w:rsidP="008F77E5">
      <w:pPr>
        <w:spacing w:after="0" w:line="240" w:lineRule="auto"/>
        <w:jc w:val="both"/>
        <w:rPr>
          <w:rFonts w:ascii="Times New Roman" w:eastAsia="Times New Roman" w:hAnsi="Times New Roman" w:cs="Times New Roman"/>
          <w:b/>
          <w:bCs/>
          <w:sz w:val="24"/>
          <w:szCs w:val="24"/>
        </w:rPr>
      </w:pPr>
    </w:p>
    <w:p w14:paraId="73273DD8" w14:textId="77777777" w:rsidR="008F77E5" w:rsidRPr="008F77E5" w:rsidRDefault="008F77E5" w:rsidP="008F77E5">
      <w:pPr>
        <w:spacing w:after="0" w:line="240" w:lineRule="auto"/>
        <w:ind w:left="360"/>
        <w:jc w:val="both"/>
        <w:rPr>
          <w:rFonts w:ascii="Times New Roman" w:eastAsia="Times New Roman" w:hAnsi="Times New Roman" w:cs="Times New Roman"/>
          <w:b/>
          <w:bCs/>
          <w:sz w:val="24"/>
          <w:szCs w:val="24"/>
        </w:rPr>
      </w:pPr>
    </w:p>
    <w:p w14:paraId="437C850C" w14:textId="77777777" w:rsidR="008F77E5" w:rsidRPr="008F77E5" w:rsidRDefault="008F77E5" w:rsidP="008F77E5">
      <w:pPr>
        <w:numPr>
          <w:ilvl w:val="0"/>
          <w:numId w:val="3"/>
        </w:numPr>
        <w:spacing w:after="0" w:line="240" w:lineRule="auto"/>
        <w:ind w:left="360"/>
        <w:contextualSpacing/>
        <w:jc w:val="both"/>
        <w:rPr>
          <w:rFonts w:ascii="Times New Roman" w:eastAsia="Times New Roman" w:hAnsi="Times New Roman" w:cs="Times New Roman"/>
          <w:b/>
          <w:bCs/>
          <w:sz w:val="24"/>
          <w:szCs w:val="24"/>
        </w:rPr>
      </w:pPr>
      <w:r w:rsidRPr="008F77E5">
        <w:rPr>
          <w:rFonts w:ascii="Times New Roman" w:eastAsia="Times New Roman" w:hAnsi="Times New Roman" w:cs="Times New Roman"/>
          <w:b/>
          <w:bCs/>
          <w:sz w:val="24"/>
          <w:szCs w:val="24"/>
        </w:rPr>
        <w:t>Discussion &amp; possible action to review the Representative Community Property Maintenance Assessment prepared by Henry Code Compliance, LLC and determine questions or comments prior to meeting with Brian Henry.</w:t>
      </w:r>
    </w:p>
    <w:p w14:paraId="1B0907AF" w14:textId="77777777" w:rsidR="008F77E5" w:rsidRPr="008F77E5" w:rsidRDefault="008F77E5" w:rsidP="008F77E5">
      <w:pPr>
        <w:spacing w:after="0" w:line="240" w:lineRule="auto"/>
        <w:ind w:left="720"/>
        <w:contextualSpacing/>
        <w:rPr>
          <w:rFonts w:ascii="Times New Roman" w:eastAsia="Times New Roman" w:hAnsi="Times New Roman" w:cs="Times New Roman"/>
          <w:b/>
          <w:bCs/>
          <w:sz w:val="24"/>
          <w:szCs w:val="24"/>
        </w:rPr>
      </w:pPr>
    </w:p>
    <w:p w14:paraId="447894BF" w14:textId="77777777" w:rsidR="008F77E5" w:rsidRPr="008F77E5" w:rsidRDefault="008F77E5" w:rsidP="008F77E5">
      <w:pPr>
        <w:numPr>
          <w:ilvl w:val="0"/>
          <w:numId w:val="2"/>
        </w:numPr>
        <w:spacing w:after="0" w:line="240" w:lineRule="auto"/>
        <w:ind w:left="360"/>
        <w:jc w:val="both"/>
        <w:rPr>
          <w:rFonts w:ascii="Times New Roman" w:eastAsia="Times New Roman" w:hAnsi="Times New Roman" w:cs="Times New Roman"/>
          <w:b/>
          <w:bCs/>
          <w:sz w:val="24"/>
          <w:szCs w:val="24"/>
        </w:rPr>
      </w:pPr>
      <w:r w:rsidRPr="008F77E5">
        <w:rPr>
          <w:rFonts w:ascii="Times New Roman" w:eastAsia="Times New Roman" w:hAnsi="Times New Roman" w:cs="Times New Roman"/>
          <w:b/>
          <w:bCs/>
          <w:sz w:val="24"/>
          <w:szCs w:val="24"/>
        </w:rPr>
        <w:t xml:space="preserve">Discussion &amp; possible action to amend the FY27 budget by appropriating an additional $5,304.28 for playground equipment which, when added to the original budgeted amount of $20,000 plus the additional $25,000 appropriation approved at the September 9, 2026, meeting, totals $50,304.28 for Celebration Park playground equipment to provide the local match required for the </w:t>
      </w:r>
      <w:proofErr w:type="spellStart"/>
      <w:r w:rsidRPr="008F77E5">
        <w:rPr>
          <w:rFonts w:ascii="Times New Roman" w:eastAsia="Times New Roman" w:hAnsi="Times New Roman" w:cs="Times New Roman"/>
          <w:b/>
          <w:bCs/>
          <w:sz w:val="24"/>
          <w:szCs w:val="24"/>
        </w:rPr>
        <w:t>GameTime</w:t>
      </w:r>
      <w:proofErr w:type="spellEnd"/>
      <w:r w:rsidRPr="008F77E5">
        <w:rPr>
          <w:rFonts w:ascii="Times New Roman" w:eastAsia="Times New Roman" w:hAnsi="Times New Roman" w:cs="Times New Roman"/>
          <w:b/>
          <w:bCs/>
          <w:sz w:val="24"/>
          <w:szCs w:val="24"/>
        </w:rPr>
        <w:t xml:space="preserve"> Community Champions Matching Grant.</w:t>
      </w:r>
    </w:p>
    <w:p w14:paraId="60EF4ADC" w14:textId="77777777" w:rsidR="008F77E5" w:rsidRPr="008F77E5" w:rsidRDefault="008F77E5" w:rsidP="008F77E5">
      <w:pPr>
        <w:spacing w:after="0" w:line="240" w:lineRule="auto"/>
        <w:ind w:left="720"/>
        <w:contextualSpacing/>
        <w:rPr>
          <w:rFonts w:ascii="Times New Roman" w:eastAsia="Times New Roman" w:hAnsi="Times New Roman" w:cs="Times New Roman"/>
          <w:b/>
          <w:bCs/>
          <w:sz w:val="24"/>
          <w:szCs w:val="24"/>
        </w:rPr>
      </w:pPr>
    </w:p>
    <w:p w14:paraId="5717D434" w14:textId="77777777" w:rsidR="008F77E5" w:rsidRPr="008F77E5" w:rsidRDefault="008F77E5" w:rsidP="008F77E5">
      <w:pPr>
        <w:numPr>
          <w:ilvl w:val="0"/>
          <w:numId w:val="2"/>
        </w:numPr>
        <w:spacing w:after="0" w:line="240" w:lineRule="auto"/>
        <w:ind w:left="360"/>
        <w:jc w:val="both"/>
        <w:rPr>
          <w:rFonts w:ascii="Times New Roman" w:eastAsia="Times New Roman" w:hAnsi="Times New Roman" w:cs="Times New Roman"/>
          <w:b/>
          <w:bCs/>
          <w:sz w:val="24"/>
          <w:szCs w:val="24"/>
        </w:rPr>
      </w:pPr>
      <w:r w:rsidRPr="008F77E5">
        <w:rPr>
          <w:rFonts w:ascii="Times New Roman" w:eastAsia="Times New Roman" w:hAnsi="Times New Roman" w:cs="Times New Roman"/>
          <w:b/>
          <w:bCs/>
          <w:sz w:val="24"/>
          <w:szCs w:val="24"/>
        </w:rPr>
        <w:t>Discussion &amp; possible action approving the items on the Consent Agenda.</w:t>
      </w:r>
    </w:p>
    <w:p w14:paraId="4834B983" w14:textId="77777777" w:rsidR="008F77E5" w:rsidRPr="008F77E5" w:rsidRDefault="008F77E5" w:rsidP="008F77E5">
      <w:pPr>
        <w:spacing w:after="0" w:line="240" w:lineRule="auto"/>
        <w:ind w:left="720"/>
        <w:contextualSpacing/>
        <w:rPr>
          <w:rFonts w:ascii="Times New Roman" w:eastAsia="Times New Roman" w:hAnsi="Times New Roman" w:cs="Times New Roman"/>
          <w:b/>
          <w:bCs/>
          <w:sz w:val="24"/>
          <w:szCs w:val="24"/>
        </w:rPr>
      </w:pPr>
    </w:p>
    <w:p w14:paraId="29BDC2A3" w14:textId="77777777" w:rsidR="008F77E5" w:rsidRPr="008F77E5" w:rsidRDefault="008F77E5" w:rsidP="008F77E5">
      <w:pPr>
        <w:numPr>
          <w:ilvl w:val="0"/>
          <w:numId w:val="2"/>
        </w:numPr>
        <w:spacing w:after="0" w:line="240" w:lineRule="auto"/>
        <w:ind w:left="360"/>
        <w:jc w:val="both"/>
        <w:rPr>
          <w:rFonts w:ascii="Times New Roman" w:eastAsia="Times New Roman" w:hAnsi="Times New Roman" w:cs="Times New Roman"/>
          <w:b/>
          <w:bCs/>
          <w:sz w:val="24"/>
          <w:szCs w:val="24"/>
        </w:rPr>
      </w:pPr>
      <w:r w:rsidRPr="008F77E5">
        <w:rPr>
          <w:rFonts w:ascii="Times New Roman" w:eastAsia="Times New Roman" w:hAnsi="Times New Roman" w:cs="Times New Roman"/>
          <w:b/>
          <w:bCs/>
          <w:sz w:val="24"/>
          <w:szCs w:val="24"/>
        </w:rPr>
        <w:t>Discussion &amp; possible action on items removed from the Consent Agenda.</w:t>
      </w:r>
    </w:p>
    <w:p w14:paraId="6FE0BE34" w14:textId="77777777" w:rsidR="008F77E5" w:rsidRPr="008F77E5" w:rsidRDefault="008F77E5" w:rsidP="008F77E5">
      <w:pPr>
        <w:spacing w:after="0" w:line="240" w:lineRule="auto"/>
        <w:ind w:left="720"/>
        <w:contextualSpacing/>
        <w:rPr>
          <w:rFonts w:ascii="Times New Roman" w:eastAsia="Times New Roman" w:hAnsi="Times New Roman" w:cs="Times New Roman"/>
          <w:b/>
          <w:bCs/>
          <w:sz w:val="24"/>
          <w:szCs w:val="24"/>
        </w:rPr>
      </w:pPr>
    </w:p>
    <w:p w14:paraId="1BEDCCAD" w14:textId="77777777" w:rsidR="008F77E5" w:rsidRPr="008F77E5" w:rsidRDefault="008F77E5" w:rsidP="008F77E5">
      <w:pPr>
        <w:numPr>
          <w:ilvl w:val="0"/>
          <w:numId w:val="2"/>
        </w:numPr>
        <w:spacing w:after="0" w:line="240" w:lineRule="auto"/>
        <w:ind w:left="360"/>
        <w:contextualSpacing/>
        <w:jc w:val="both"/>
        <w:rPr>
          <w:rFonts w:ascii="Times New Roman" w:eastAsia="Times New Roman" w:hAnsi="Times New Roman" w:cs="Times New Roman"/>
          <w:b/>
          <w:bCs/>
          <w:sz w:val="24"/>
          <w:szCs w:val="24"/>
        </w:rPr>
      </w:pPr>
      <w:r w:rsidRPr="008F77E5">
        <w:rPr>
          <w:rFonts w:ascii="Times New Roman" w:eastAsia="Times New Roman" w:hAnsi="Times New Roman" w:cs="Times New Roman"/>
          <w:b/>
          <w:bCs/>
          <w:sz w:val="24"/>
          <w:szCs w:val="24"/>
        </w:rPr>
        <w:t>Discussion &amp; possible action to approve the Oklahoma Public Employees Health &amp; Welfare Plan’s 12.5% health insurance rate increase of $90.70 per Town employee per month retroactive to July 1, 2026, and to pay $13,090.42, half of the Plan’s special assessment.</w:t>
      </w:r>
    </w:p>
    <w:p w14:paraId="0CD1BF06" w14:textId="77777777" w:rsidR="008F77E5" w:rsidRPr="008F77E5" w:rsidRDefault="008F77E5" w:rsidP="008F77E5">
      <w:pPr>
        <w:spacing w:after="0" w:line="240" w:lineRule="auto"/>
        <w:ind w:left="720"/>
        <w:contextualSpacing/>
        <w:rPr>
          <w:rFonts w:ascii="Times New Roman" w:eastAsia="Times New Roman" w:hAnsi="Times New Roman" w:cs="Times New Roman"/>
          <w:b/>
          <w:bCs/>
          <w:sz w:val="24"/>
          <w:szCs w:val="24"/>
        </w:rPr>
      </w:pPr>
    </w:p>
    <w:p w14:paraId="659A092B" w14:textId="77777777" w:rsidR="008F77E5" w:rsidRPr="008F77E5" w:rsidRDefault="008F77E5" w:rsidP="008F77E5">
      <w:pPr>
        <w:numPr>
          <w:ilvl w:val="0"/>
          <w:numId w:val="2"/>
        </w:numPr>
        <w:spacing w:after="0" w:line="240" w:lineRule="auto"/>
        <w:ind w:left="360"/>
        <w:contextualSpacing/>
        <w:jc w:val="both"/>
        <w:rPr>
          <w:rFonts w:ascii="Times New Roman" w:eastAsia="Times New Roman" w:hAnsi="Times New Roman" w:cs="Times New Roman"/>
          <w:b/>
          <w:bCs/>
          <w:sz w:val="24"/>
          <w:szCs w:val="24"/>
        </w:rPr>
      </w:pPr>
      <w:r w:rsidRPr="008F77E5">
        <w:rPr>
          <w:rFonts w:ascii="Times New Roman" w:eastAsia="Times New Roman" w:hAnsi="Times New Roman" w:cs="Times New Roman"/>
          <w:b/>
          <w:bCs/>
          <w:sz w:val="24"/>
          <w:szCs w:val="24"/>
        </w:rPr>
        <w:t>Discussion &amp; possible action to approve the Functional Building Replacement Cost (FBRC) and roof coverage at Actual Cash Value (ACV) endorsements with the Oklahoma Municipal Assurance Group for the town owned buildings located at 102 E. Turner, 11 E. Turner, 123 NW 1</w:t>
      </w:r>
      <w:r w:rsidRPr="008F77E5">
        <w:rPr>
          <w:rFonts w:ascii="Times New Roman" w:eastAsia="Times New Roman" w:hAnsi="Times New Roman" w:cs="Times New Roman"/>
          <w:b/>
          <w:bCs/>
          <w:sz w:val="24"/>
          <w:szCs w:val="24"/>
          <w:vertAlign w:val="superscript"/>
        </w:rPr>
        <w:t>st</w:t>
      </w:r>
      <w:r w:rsidRPr="008F77E5">
        <w:rPr>
          <w:rFonts w:ascii="Times New Roman" w:eastAsia="Times New Roman" w:hAnsi="Times New Roman" w:cs="Times New Roman"/>
          <w:b/>
          <w:bCs/>
          <w:sz w:val="24"/>
          <w:szCs w:val="24"/>
        </w:rPr>
        <w:t xml:space="preserve"> and 610 N. Hoy.</w:t>
      </w:r>
    </w:p>
    <w:p w14:paraId="615E951B" w14:textId="77777777" w:rsidR="008F77E5" w:rsidRPr="008F77E5" w:rsidRDefault="008F77E5" w:rsidP="008F77E5">
      <w:pPr>
        <w:spacing w:after="0" w:line="240" w:lineRule="auto"/>
        <w:ind w:left="720"/>
        <w:contextualSpacing/>
        <w:rPr>
          <w:rFonts w:ascii="Times New Roman" w:eastAsia="Times New Roman" w:hAnsi="Times New Roman" w:cs="Times New Roman"/>
          <w:b/>
          <w:bCs/>
          <w:sz w:val="24"/>
          <w:szCs w:val="24"/>
        </w:rPr>
      </w:pPr>
    </w:p>
    <w:p w14:paraId="048B0886" w14:textId="77777777" w:rsidR="008F77E5" w:rsidRPr="008F77E5" w:rsidRDefault="008F77E5" w:rsidP="008F77E5">
      <w:pPr>
        <w:numPr>
          <w:ilvl w:val="0"/>
          <w:numId w:val="2"/>
        </w:numPr>
        <w:spacing w:after="0" w:line="240" w:lineRule="auto"/>
        <w:ind w:left="360"/>
        <w:contextualSpacing/>
        <w:jc w:val="both"/>
        <w:rPr>
          <w:rFonts w:ascii="Times New Roman" w:eastAsia="Times New Roman" w:hAnsi="Times New Roman" w:cs="Times New Roman"/>
          <w:b/>
          <w:bCs/>
          <w:sz w:val="24"/>
          <w:szCs w:val="24"/>
        </w:rPr>
      </w:pPr>
      <w:r w:rsidRPr="008F77E5">
        <w:rPr>
          <w:rFonts w:ascii="Times New Roman" w:eastAsia="Times New Roman" w:hAnsi="Times New Roman" w:cs="Times New Roman"/>
          <w:b/>
          <w:bCs/>
          <w:sz w:val="24"/>
          <w:szCs w:val="24"/>
        </w:rPr>
        <w:t>Appearances from the audience and/or remarks from the governing body on which no discussion can occur or action can be taken.</w:t>
      </w:r>
    </w:p>
    <w:p w14:paraId="64D2BCBE" w14:textId="77777777" w:rsidR="008F77E5" w:rsidRPr="008F77E5" w:rsidRDefault="008F77E5" w:rsidP="008F77E5">
      <w:pPr>
        <w:spacing w:after="0" w:line="240" w:lineRule="auto"/>
        <w:ind w:left="720"/>
        <w:contextualSpacing/>
        <w:rPr>
          <w:rFonts w:ascii="Times New Roman" w:eastAsia="Times New Roman" w:hAnsi="Times New Roman" w:cs="Times New Roman"/>
          <w:b/>
          <w:bCs/>
          <w:sz w:val="24"/>
          <w:szCs w:val="24"/>
        </w:rPr>
      </w:pPr>
    </w:p>
    <w:p w14:paraId="039FAA7B" w14:textId="77777777" w:rsidR="008F77E5" w:rsidRPr="008F77E5" w:rsidRDefault="008F77E5" w:rsidP="008F77E5">
      <w:pPr>
        <w:numPr>
          <w:ilvl w:val="0"/>
          <w:numId w:val="2"/>
        </w:numPr>
        <w:spacing w:after="0" w:line="240" w:lineRule="auto"/>
        <w:ind w:left="360"/>
        <w:contextualSpacing/>
        <w:rPr>
          <w:rFonts w:ascii="Times New Roman" w:eastAsia="Times New Roman" w:hAnsi="Times New Roman" w:cs="Times New Roman"/>
          <w:b/>
          <w:bCs/>
          <w:sz w:val="24"/>
          <w:szCs w:val="24"/>
        </w:rPr>
      </w:pPr>
      <w:r w:rsidRPr="008F77E5">
        <w:rPr>
          <w:rFonts w:ascii="Times New Roman" w:eastAsia="Times New Roman" w:hAnsi="Times New Roman" w:cs="Times New Roman"/>
          <w:b/>
          <w:bCs/>
          <w:sz w:val="24"/>
          <w:szCs w:val="24"/>
        </w:rPr>
        <w:t>Adjournment.</w:t>
      </w:r>
    </w:p>
    <w:p w14:paraId="1F5BE1EA" w14:textId="77777777" w:rsidR="008F77E5" w:rsidRPr="008F77E5" w:rsidRDefault="008F77E5" w:rsidP="008F77E5">
      <w:pPr>
        <w:spacing w:after="0" w:line="240" w:lineRule="auto"/>
        <w:ind w:left="720"/>
        <w:contextualSpacing/>
        <w:rPr>
          <w:rFonts w:ascii="Times New Roman" w:eastAsia="Times New Roman" w:hAnsi="Times New Roman" w:cs="Times New Roman"/>
          <w:b/>
          <w:bCs/>
          <w:sz w:val="24"/>
          <w:szCs w:val="24"/>
        </w:rPr>
      </w:pPr>
    </w:p>
    <w:p w14:paraId="22F68E73" w14:textId="77777777" w:rsidR="008F77E5" w:rsidRPr="008F77E5" w:rsidRDefault="008F77E5" w:rsidP="008F77E5">
      <w:pPr>
        <w:spacing w:after="0" w:line="240" w:lineRule="auto"/>
        <w:jc w:val="both"/>
        <w:rPr>
          <w:rFonts w:ascii="Times New Roman" w:eastAsia="Times New Roman" w:hAnsi="Times New Roman" w:cs="Times New Roman"/>
          <w:b/>
          <w:sz w:val="18"/>
          <w:szCs w:val="18"/>
          <w:lang w:val="x-none" w:eastAsia="x-none"/>
        </w:rPr>
      </w:pPr>
      <w:proofErr w:type="spellStart"/>
      <w:r w:rsidRPr="008F77E5">
        <w:rPr>
          <w:rFonts w:ascii="Times New Roman" w:eastAsia="Times New Roman" w:hAnsi="Times New Roman" w:cs="Times New Roman"/>
          <w:b/>
          <w:sz w:val="18"/>
          <w:szCs w:val="18"/>
          <w:lang w:eastAsia="x-none"/>
        </w:rPr>
        <w:t>T</w:t>
      </w:r>
      <w:r w:rsidRPr="008F77E5">
        <w:rPr>
          <w:rFonts w:ascii="Times New Roman" w:eastAsia="Times New Roman" w:hAnsi="Times New Roman" w:cs="Times New Roman"/>
          <w:b/>
          <w:sz w:val="18"/>
          <w:szCs w:val="18"/>
          <w:lang w:val="x-none" w:eastAsia="x-none"/>
        </w:rPr>
        <w:t>his</w:t>
      </w:r>
      <w:proofErr w:type="spellEnd"/>
      <w:r w:rsidRPr="008F77E5">
        <w:rPr>
          <w:rFonts w:ascii="Times New Roman" w:eastAsia="Times New Roman" w:hAnsi="Times New Roman" w:cs="Times New Roman"/>
          <w:b/>
          <w:sz w:val="18"/>
          <w:szCs w:val="18"/>
          <w:lang w:val="x-none" w:eastAsia="x-none"/>
        </w:rPr>
        <w:t xml:space="preserve"> Agenda was posted in prominent public view at Town Hall and </w:t>
      </w:r>
      <w:r w:rsidRPr="008F77E5">
        <w:rPr>
          <w:rFonts w:ascii="Times New Roman" w:eastAsia="Times New Roman" w:hAnsi="Times New Roman" w:cs="Times New Roman"/>
          <w:b/>
          <w:sz w:val="18"/>
          <w:szCs w:val="18"/>
          <w:lang w:eastAsia="x-none"/>
        </w:rPr>
        <w:t>the High Plains RC&amp;D Building, 818 N. Hoy Street</w:t>
      </w:r>
      <w:r w:rsidRPr="008F77E5">
        <w:rPr>
          <w:rFonts w:ascii="Times New Roman" w:eastAsia="Times New Roman" w:hAnsi="Times New Roman" w:cs="Times New Roman"/>
          <w:b/>
          <w:sz w:val="18"/>
          <w:szCs w:val="18"/>
          <w:lang w:val="x-none" w:eastAsia="x-none"/>
        </w:rPr>
        <w:t>, Buffalo, Oklahoma (location of the meeting) prior to 5:00 o’clock p.m., on Tuesday, October 13, 20</w:t>
      </w:r>
      <w:r w:rsidRPr="008F77E5">
        <w:rPr>
          <w:rFonts w:ascii="Times New Roman" w:eastAsia="Times New Roman" w:hAnsi="Times New Roman" w:cs="Times New Roman"/>
          <w:b/>
          <w:sz w:val="18"/>
          <w:szCs w:val="18"/>
          <w:lang w:eastAsia="x-none"/>
        </w:rPr>
        <w:t>26</w:t>
      </w:r>
    </w:p>
    <w:p w14:paraId="67C38D58" w14:textId="77777777" w:rsidR="008F77E5" w:rsidRPr="008F77E5" w:rsidRDefault="008F77E5" w:rsidP="008F77E5">
      <w:pPr>
        <w:tabs>
          <w:tab w:val="left" w:pos="720"/>
        </w:tabs>
        <w:spacing w:after="0" w:line="240" w:lineRule="auto"/>
        <w:ind w:left="288"/>
        <w:jc w:val="both"/>
        <w:rPr>
          <w:rFonts w:ascii="Times New Roman" w:eastAsia="Times New Roman" w:hAnsi="Times New Roman" w:cs="Times New Roman"/>
          <w:b/>
          <w:sz w:val="18"/>
          <w:szCs w:val="18"/>
          <w:lang w:val="x-none" w:eastAsia="x-none"/>
        </w:rPr>
      </w:pPr>
    </w:p>
    <w:p w14:paraId="54125251" w14:textId="77777777" w:rsidR="008F77E5" w:rsidRPr="008F77E5" w:rsidRDefault="008F77E5" w:rsidP="008F77E5">
      <w:pPr>
        <w:tabs>
          <w:tab w:val="left" w:pos="720"/>
        </w:tabs>
        <w:spacing w:after="0" w:line="240" w:lineRule="auto"/>
        <w:ind w:left="288"/>
        <w:jc w:val="both"/>
        <w:rPr>
          <w:rFonts w:ascii="Times New Roman" w:eastAsia="Times New Roman" w:hAnsi="Times New Roman" w:cs="Times New Roman"/>
          <w:b/>
          <w:sz w:val="18"/>
          <w:szCs w:val="18"/>
          <w:lang w:eastAsia="x-none"/>
        </w:rPr>
      </w:pPr>
      <w:r w:rsidRPr="008F77E5">
        <w:rPr>
          <w:rFonts w:ascii="Times New Roman" w:eastAsia="Times New Roman" w:hAnsi="Times New Roman" w:cs="Times New Roman"/>
          <w:b/>
          <w:sz w:val="18"/>
          <w:szCs w:val="18"/>
          <w:lang w:val="x-none" w:eastAsia="x-none"/>
        </w:rPr>
        <w:t>By: __________________________________________________________________</w:t>
      </w:r>
      <w:r w:rsidRPr="008F77E5">
        <w:rPr>
          <w:rFonts w:ascii="Times New Roman" w:eastAsia="Times New Roman" w:hAnsi="Times New Roman" w:cs="Times New Roman"/>
          <w:b/>
          <w:sz w:val="18"/>
          <w:szCs w:val="18"/>
          <w:lang w:eastAsia="x-none"/>
        </w:rPr>
        <w:t>____</w:t>
      </w:r>
      <w:r w:rsidRPr="008F77E5">
        <w:rPr>
          <w:rFonts w:ascii="Times New Roman" w:eastAsia="Times New Roman" w:hAnsi="Times New Roman" w:cs="Times New Roman"/>
          <w:b/>
          <w:sz w:val="18"/>
          <w:szCs w:val="18"/>
          <w:lang w:val="x-none" w:eastAsia="x-none"/>
        </w:rPr>
        <w:t>_</w:t>
      </w:r>
      <w:r w:rsidRPr="008F77E5">
        <w:rPr>
          <w:rFonts w:ascii="Times New Roman" w:eastAsia="Times New Roman" w:hAnsi="Times New Roman" w:cs="Times New Roman"/>
          <w:b/>
          <w:sz w:val="18"/>
          <w:szCs w:val="18"/>
          <w:lang w:eastAsia="x-none"/>
        </w:rPr>
        <w:t>__</w:t>
      </w:r>
    </w:p>
    <w:p w14:paraId="5DECD619" w14:textId="77777777" w:rsidR="008F77E5" w:rsidRPr="008F77E5" w:rsidRDefault="008F77E5" w:rsidP="008F77E5">
      <w:pPr>
        <w:tabs>
          <w:tab w:val="left" w:pos="720"/>
        </w:tabs>
        <w:spacing w:after="0" w:line="240" w:lineRule="auto"/>
        <w:ind w:left="288"/>
        <w:jc w:val="both"/>
        <w:rPr>
          <w:rFonts w:ascii="Times New Roman" w:eastAsia="Times New Roman" w:hAnsi="Times New Roman" w:cs="Times New Roman"/>
          <w:b/>
          <w:sz w:val="18"/>
          <w:szCs w:val="18"/>
          <w:lang w:eastAsia="x-none"/>
        </w:rPr>
      </w:pPr>
      <w:r w:rsidRPr="008F77E5">
        <w:rPr>
          <w:rFonts w:ascii="Times New Roman" w:eastAsia="Times New Roman" w:hAnsi="Times New Roman" w:cs="Times New Roman"/>
          <w:b/>
          <w:sz w:val="18"/>
          <w:szCs w:val="18"/>
          <w:lang w:val="x-none" w:eastAsia="x-none"/>
        </w:rPr>
        <w:t>Name:</w:t>
      </w:r>
      <w:r w:rsidRPr="008F77E5">
        <w:rPr>
          <w:rFonts w:ascii="Times New Roman" w:eastAsia="Times New Roman" w:hAnsi="Times New Roman" w:cs="Times New Roman"/>
          <w:b/>
          <w:sz w:val="18"/>
          <w:szCs w:val="18"/>
          <w:lang w:eastAsia="x-none"/>
        </w:rPr>
        <w:t xml:space="preserve">  </w:t>
      </w:r>
      <w:r w:rsidRPr="008F77E5">
        <w:rPr>
          <w:rFonts w:ascii="Times New Roman" w:eastAsia="Times New Roman" w:hAnsi="Times New Roman" w:cs="Times New Roman"/>
          <w:b/>
          <w:sz w:val="18"/>
          <w:szCs w:val="18"/>
          <w:lang w:val="x-none" w:eastAsia="x-none"/>
        </w:rPr>
        <w:t>Linda Johnson</w:t>
      </w:r>
      <w:r w:rsidRPr="008F77E5">
        <w:rPr>
          <w:rFonts w:ascii="Times New Roman" w:eastAsia="Times New Roman" w:hAnsi="Times New Roman" w:cs="Times New Roman"/>
          <w:b/>
          <w:sz w:val="18"/>
          <w:szCs w:val="18"/>
          <w:lang w:eastAsia="x-none"/>
        </w:rPr>
        <w:t>, Town Clerk-Treasurer</w:t>
      </w:r>
    </w:p>
    <w:p w14:paraId="61DE73C4" w14:textId="77777777" w:rsidR="008F77E5" w:rsidRPr="008F77E5" w:rsidRDefault="008F77E5" w:rsidP="008F77E5">
      <w:pPr>
        <w:spacing w:after="0" w:line="240" w:lineRule="auto"/>
        <w:ind w:left="288"/>
        <w:rPr>
          <w:rFonts w:ascii="Times New Roman" w:eastAsia="Times New Roman" w:hAnsi="Times New Roman" w:cs="Times New Roman"/>
        </w:rPr>
      </w:pPr>
    </w:p>
    <w:p w14:paraId="2E0C1B9E" w14:textId="77777777" w:rsidR="008F77E5" w:rsidRPr="008F77E5" w:rsidRDefault="008F77E5" w:rsidP="008F77E5">
      <w:pPr>
        <w:spacing w:after="0" w:line="240" w:lineRule="auto"/>
        <w:jc w:val="both"/>
        <w:rPr>
          <w:rFonts w:ascii="Times New Roman" w:eastAsia="Times New Roman" w:hAnsi="Times New Roman" w:cs="Times New Roman"/>
          <w:b/>
          <w:bCs/>
          <w:sz w:val="20"/>
          <w:szCs w:val="20"/>
        </w:rPr>
      </w:pPr>
      <w:r w:rsidRPr="008F77E5">
        <w:rPr>
          <w:rFonts w:ascii="Times New Roman" w:eastAsia="Times New Roman" w:hAnsi="Times New Roman" w:cs="Times New Roman"/>
          <w:b/>
          <w:bCs/>
          <w:sz w:val="16"/>
          <w:szCs w:val="16"/>
        </w:rPr>
        <w:lastRenderedPageBreak/>
        <w:t xml:space="preserve">ANYONE WHO WILL BE ATTENDING THIS MEETING REQUIRING REASONABLE ACCOMMODATION TO ATTEND AND/OR FULLY PARTICIPATE IN </w:t>
      </w:r>
      <w:proofErr w:type="gramStart"/>
      <w:r w:rsidRPr="008F77E5">
        <w:rPr>
          <w:rFonts w:ascii="Times New Roman" w:eastAsia="Times New Roman" w:hAnsi="Times New Roman" w:cs="Times New Roman"/>
          <w:b/>
          <w:bCs/>
          <w:sz w:val="16"/>
          <w:szCs w:val="16"/>
        </w:rPr>
        <w:t>THIS MEETING</w:t>
      </w:r>
      <w:proofErr w:type="gramEnd"/>
      <w:r w:rsidRPr="008F77E5">
        <w:rPr>
          <w:rFonts w:ascii="Times New Roman" w:eastAsia="Times New Roman" w:hAnsi="Times New Roman" w:cs="Times New Roman"/>
          <w:b/>
          <w:bCs/>
          <w:sz w:val="16"/>
          <w:szCs w:val="16"/>
        </w:rPr>
        <w:t xml:space="preserve"> MUST CONTACT THE TOWN CLERK-TREASURER AT 735-2521 AT LEAST 24 HOURS PRIOR TO THE SCHEDULED STARTING TIME OF THE MEETING</w:t>
      </w:r>
      <w:r w:rsidRPr="008F77E5">
        <w:rPr>
          <w:rFonts w:ascii="Times New Roman" w:eastAsia="Times New Roman" w:hAnsi="Times New Roman" w:cs="Times New Roman"/>
          <w:b/>
          <w:bCs/>
          <w:sz w:val="20"/>
          <w:szCs w:val="20"/>
        </w:rPr>
        <w:t>.</w:t>
      </w:r>
    </w:p>
    <w:p w14:paraId="7C889E82" w14:textId="77777777" w:rsidR="008F77E5" w:rsidRDefault="008F77E5" w:rsidP="009C3FF7">
      <w:pPr>
        <w:spacing w:after="0" w:line="240" w:lineRule="auto"/>
        <w:jc w:val="center"/>
        <w:rPr>
          <w:rFonts w:ascii="Times New Roman" w:eastAsia="Times New Roman" w:hAnsi="Times New Roman" w:cs="Times New Roman"/>
          <w:b/>
          <w:bCs/>
          <w:sz w:val="28"/>
          <w:szCs w:val="28"/>
          <w:u w:val="single"/>
        </w:rPr>
      </w:pPr>
    </w:p>
    <w:p w14:paraId="4B0DEDA0" w14:textId="77777777" w:rsidR="008F77E5" w:rsidRDefault="008F77E5" w:rsidP="009C3FF7">
      <w:pPr>
        <w:spacing w:after="0" w:line="240" w:lineRule="auto"/>
        <w:jc w:val="center"/>
        <w:rPr>
          <w:rFonts w:ascii="Times New Roman" w:eastAsia="Times New Roman" w:hAnsi="Times New Roman" w:cs="Times New Roman"/>
          <w:b/>
          <w:bCs/>
          <w:sz w:val="28"/>
          <w:szCs w:val="28"/>
          <w:u w:val="single"/>
        </w:rPr>
      </w:pPr>
    </w:p>
    <w:p w14:paraId="1556D59B" w14:textId="2035CD33" w:rsidR="009C3FF7" w:rsidRDefault="009C3FF7" w:rsidP="009C3FF7">
      <w:pPr>
        <w:spacing w:after="0" w:line="240" w:lineRule="auto"/>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TOWN OF BUFFALO</w:t>
      </w:r>
    </w:p>
    <w:p w14:paraId="3F4D5C0C" w14:textId="77777777" w:rsidR="009C3FF7" w:rsidRDefault="009C3FF7" w:rsidP="009C3FF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CONSENT AGENDA</w:t>
      </w:r>
    </w:p>
    <w:p w14:paraId="15D10FCE" w14:textId="3F3068F8" w:rsidR="009C3FF7" w:rsidRDefault="00D04410" w:rsidP="009C3FF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October 14</w:t>
      </w:r>
      <w:r w:rsidR="009C3FF7">
        <w:rPr>
          <w:rFonts w:ascii="Times New Roman" w:eastAsia="Times New Roman" w:hAnsi="Times New Roman" w:cs="Times New Roman"/>
          <w:b/>
          <w:sz w:val="24"/>
          <w:szCs w:val="24"/>
        </w:rPr>
        <w:t xml:space="preserve">, </w:t>
      </w:r>
      <w:r w:rsidR="00B84BDE">
        <w:rPr>
          <w:rFonts w:ascii="Times New Roman" w:eastAsia="Times New Roman" w:hAnsi="Times New Roman" w:cs="Times New Roman"/>
          <w:b/>
          <w:sz w:val="24"/>
          <w:szCs w:val="24"/>
        </w:rPr>
        <w:t>2026,</w:t>
      </w:r>
      <w:r w:rsidR="009C3FF7">
        <w:rPr>
          <w:rFonts w:ascii="Times New Roman" w:eastAsia="Times New Roman" w:hAnsi="Times New Roman" w:cs="Times New Roman"/>
          <w:b/>
          <w:sz w:val="24"/>
          <w:szCs w:val="24"/>
        </w:rPr>
        <w:t xml:space="preserve"> at 5:00 p.m.</w:t>
      </w:r>
    </w:p>
    <w:p w14:paraId="10580457" w14:textId="77777777" w:rsidR="009C3FF7" w:rsidRDefault="009C3FF7" w:rsidP="009C3FF7">
      <w:pPr>
        <w:spacing w:after="0" w:line="240" w:lineRule="auto"/>
        <w:jc w:val="center"/>
        <w:rPr>
          <w:rFonts w:ascii="Times New Roman" w:eastAsia="Times New Roman" w:hAnsi="Times New Roman" w:cs="Times New Roman"/>
          <w:b/>
          <w:bCs/>
          <w:sz w:val="24"/>
          <w:szCs w:val="24"/>
        </w:rPr>
      </w:pPr>
    </w:p>
    <w:p w14:paraId="1BAB416B" w14:textId="77777777" w:rsidR="009C3FF7" w:rsidRDefault="009C3FF7" w:rsidP="009C3FF7">
      <w:pPr>
        <w:spacing w:after="0" w:line="240" w:lineRule="auto"/>
        <w:ind w:left="144" w:right="-144"/>
        <w:rPr>
          <w:rFonts w:ascii="Times New Roman" w:eastAsia="Times New Roman" w:hAnsi="Times New Roman" w:cs="Times New Roman"/>
          <w:b/>
          <w:bCs/>
          <w:sz w:val="24"/>
          <w:szCs w:val="24"/>
        </w:rPr>
      </w:pPr>
    </w:p>
    <w:p w14:paraId="13F9681C" w14:textId="77777777" w:rsidR="009C3FF7" w:rsidRDefault="009C3FF7" w:rsidP="009C3FF7">
      <w:pPr>
        <w:spacing w:after="0" w:line="240" w:lineRule="auto"/>
        <w:ind w:left="864" w:right="-144"/>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These items are placed on the Consent Agenda so that members of the Board of Trustees, by unanimous consent, can approve routine agenda items by one motion.  If any item proposed on the Consent Agenda does not meet with approval of all Board members, or members of the audience wish to discuss a proposed item with the Board, that item will be removed and heard in regular order.</w:t>
      </w:r>
    </w:p>
    <w:p w14:paraId="621BC386" w14:textId="77777777" w:rsidR="009C3FF7" w:rsidRDefault="009C3FF7" w:rsidP="009C3FF7">
      <w:pPr>
        <w:spacing w:after="0" w:line="240" w:lineRule="auto"/>
        <w:ind w:left="864"/>
        <w:rPr>
          <w:rFonts w:ascii="Times New Roman" w:eastAsia="Times New Roman" w:hAnsi="Times New Roman" w:cs="Times New Roman"/>
          <w:b/>
          <w:bCs/>
          <w:sz w:val="24"/>
          <w:szCs w:val="24"/>
        </w:rPr>
      </w:pPr>
    </w:p>
    <w:p w14:paraId="5E28E536" w14:textId="0A986867" w:rsidR="009C3FF7" w:rsidRDefault="009C3FF7" w:rsidP="009C3FF7">
      <w:pPr>
        <w:numPr>
          <w:ilvl w:val="0"/>
          <w:numId w:val="1"/>
        </w:numPr>
        <w:spacing w:after="240" w:line="240" w:lineRule="auto"/>
        <w:ind w:left="115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Discussion &amp; possible action to approve the minutes of </w:t>
      </w:r>
      <w:proofErr w:type="gramStart"/>
      <w:r>
        <w:rPr>
          <w:rFonts w:ascii="Times New Roman" w:eastAsia="Times New Roman" w:hAnsi="Times New Roman" w:cs="Times New Roman"/>
          <w:b/>
          <w:bCs/>
          <w:sz w:val="24"/>
          <w:szCs w:val="24"/>
        </w:rPr>
        <w:t xml:space="preserve">the </w:t>
      </w:r>
      <w:r w:rsidR="00D04410">
        <w:rPr>
          <w:rFonts w:ascii="Times New Roman" w:eastAsia="Times New Roman" w:hAnsi="Times New Roman" w:cs="Times New Roman"/>
          <w:b/>
          <w:bCs/>
          <w:sz w:val="24"/>
          <w:szCs w:val="24"/>
        </w:rPr>
        <w:t>September</w:t>
      </w:r>
      <w:proofErr w:type="gramEnd"/>
      <w:r w:rsidR="00D04410">
        <w:rPr>
          <w:rFonts w:ascii="Times New Roman" w:eastAsia="Times New Roman" w:hAnsi="Times New Roman" w:cs="Times New Roman"/>
          <w:b/>
          <w:bCs/>
          <w:sz w:val="24"/>
          <w:szCs w:val="24"/>
        </w:rPr>
        <w:t xml:space="preserve"> 9</w:t>
      </w:r>
      <w:r>
        <w:rPr>
          <w:rFonts w:ascii="Times New Roman" w:eastAsia="Times New Roman" w:hAnsi="Times New Roman" w:cs="Times New Roman"/>
          <w:b/>
          <w:bCs/>
          <w:sz w:val="24"/>
          <w:szCs w:val="24"/>
        </w:rPr>
        <w:t xml:space="preserve">, </w:t>
      </w:r>
      <w:r w:rsidR="00B84BDE">
        <w:rPr>
          <w:rFonts w:ascii="Times New Roman" w:eastAsia="Times New Roman" w:hAnsi="Times New Roman" w:cs="Times New Roman"/>
          <w:b/>
          <w:bCs/>
          <w:sz w:val="24"/>
          <w:szCs w:val="24"/>
        </w:rPr>
        <w:t>2026,</w:t>
      </w:r>
      <w:r>
        <w:rPr>
          <w:rFonts w:ascii="Times New Roman" w:eastAsia="Times New Roman" w:hAnsi="Times New Roman" w:cs="Times New Roman"/>
          <w:b/>
          <w:bCs/>
          <w:sz w:val="24"/>
          <w:szCs w:val="24"/>
        </w:rPr>
        <w:t xml:space="preserve"> regular meeting</w:t>
      </w:r>
      <w:r w:rsidR="00B84BDE">
        <w:rPr>
          <w:rFonts w:ascii="Times New Roman" w:eastAsia="Times New Roman" w:hAnsi="Times New Roman" w:cs="Times New Roman"/>
          <w:b/>
          <w:bCs/>
          <w:sz w:val="24"/>
          <w:szCs w:val="24"/>
        </w:rPr>
        <w:t>.</w:t>
      </w:r>
    </w:p>
    <w:p w14:paraId="61EE3A48" w14:textId="3D2E006B" w:rsidR="009C3FF7" w:rsidRDefault="009C3FF7" w:rsidP="009C3FF7">
      <w:pPr>
        <w:numPr>
          <w:ilvl w:val="0"/>
          <w:numId w:val="1"/>
        </w:numPr>
        <w:spacing w:after="240" w:line="240" w:lineRule="auto"/>
        <w:ind w:left="1152"/>
        <w:rPr>
          <w:rFonts w:ascii="Times New Roman" w:hAnsi="Times New Roman" w:cs="Times New Roman"/>
          <w:b/>
          <w:bCs/>
          <w:sz w:val="24"/>
          <w:szCs w:val="24"/>
        </w:rPr>
      </w:pPr>
      <w:r>
        <w:rPr>
          <w:rFonts w:ascii="Times New Roman" w:hAnsi="Times New Roman" w:cs="Times New Roman"/>
          <w:b/>
          <w:bCs/>
          <w:sz w:val="24"/>
          <w:szCs w:val="24"/>
        </w:rPr>
        <w:t>Discussion &amp; possible action to review and approve payment of purchase orders for General Fund #</w:t>
      </w:r>
      <w:r w:rsidR="006F5352">
        <w:rPr>
          <w:rFonts w:ascii="Times New Roman" w:hAnsi="Times New Roman" w:cs="Times New Roman"/>
          <w:b/>
          <w:bCs/>
          <w:sz w:val="24"/>
          <w:szCs w:val="24"/>
        </w:rPr>
        <w:t>5341, 5386, 5389, 5408-5422, 5424-5425, 5427-5431, 5433-5434</w:t>
      </w:r>
      <w:r>
        <w:rPr>
          <w:rFonts w:ascii="Times New Roman" w:hAnsi="Times New Roman" w:cs="Times New Roman"/>
          <w:b/>
          <w:bCs/>
          <w:sz w:val="24"/>
          <w:szCs w:val="24"/>
        </w:rPr>
        <w:t xml:space="preserve"> in the total amount of $</w:t>
      </w:r>
      <w:r w:rsidR="006B7431">
        <w:rPr>
          <w:rFonts w:ascii="Times New Roman" w:hAnsi="Times New Roman" w:cs="Times New Roman"/>
          <w:b/>
          <w:bCs/>
          <w:sz w:val="24"/>
          <w:szCs w:val="24"/>
        </w:rPr>
        <w:t>81,539.50</w:t>
      </w:r>
      <w:r>
        <w:rPr>
          <w:rFonts w:ascii="Times New Roman" w:hAnsi="Times New Roman" w:cs="Times New Roman"/>
          <w:b/>
          <w:bCs/>
          <w:sz w:val="24"/>
          <w:szCs w:val="24"/>
        </w:rPr>
        <w:t>; Golf Course Fund #</w:t>
      </w:r>
      <w:r w:rsidR="008462D9">
        <w:rPr>
          <w:rFonts w:ascii="Times New Roman" w:hAnsi="Times New Roman" w:cs="Times New Roman"/>
          <w:b/>
          <w:bCs/>
          <w:sz w:val="24"/>
          <w:szCs w:val="24"/>
        </w:rPr>
        <w:t>1054-1061</w:t>
      </w:r>
      <w:r>
        <w:rPr>
          <w:rFonts w:ascii="Times New Roman" w:hAnsi="Times New Roman" w:cs="Times New Roman"/>
          <w:b/>
          <w:bCs/>
          <w:sz w:val="24"/>
          <w:szCs w:val="24"/>
        </w:rPr>
        <w:t xml:space="preserve"> in the total amount of $</w:t>
      </w:r>
      <w:r w:rsidR="008462D9">
        <w:rPr>
          <w:rFonts w:ascii="Times New Roman" w:hAnsi="Times New Roman" w:cs="Times New Roman"/>
          <w:b/>
          <w:bCs/>
          <w:sz w:val="24"/>
          <w:szCs w:val="24"/>
        </w:rPr>
        <w:t>2,201.46</w:t>
      </w:r>
      <w:r>
        <w:rPr>
          <w:rFonts w:ascii="Times New Roman" w:hAnsi="Times New Roman" w:cs="Times New Roman"/>
          <w:b/>
          <w:bCs/>
          <w:sz w:val="24"/>
          <w:szCs w:val="24"/>
        </w:rPr>
        <w:t>;</w:t>
      </w:r>
      <w:r w:rsidR="00215C99">
        <w:rPr>
          <w:rFonts w:ascii="Times New Roman" w:hAnsi="Times New Roman" w:cs="Times New Roman"/>
          <w:b/>
          <w:bCs/>
          <w:sz w:val="24"/>
          <w:szCs w:val="24"/>
        </w:rPr>
        <w:t xml:space="preserve"> </w:t>
      </w:r>
      <w:r>
        <w:rPr>
          <w:rFonts w:ascii="Times New Roman" w:hAnsi="Times New Roman" w:cs="Times New Roman"/>
          <w:b/>
          <w:bCs/>
          <w:sz w:val="24"/>
          <w:szCs w:val="24"/>
        </w:rPr>
        <w:t>Fireman’s Fund #</w:t>
      </w:r>
      <w:r w:rsidR="008462D9">
        <w:rPr>
          <w:rFonts w:ascii="Times New Roman" w:hAnsi="Times New Roman" w:cs="Times New Roman"/>
          <w:b/>
          <w:bCs/>
          <w:sz w:val="24"/>
          <w:szCs w:val="24"/>
        </w:rPr>
        <w:t>273</w:t>
      </w:r>
      <w:r w:rsidR="00DB32D6">
        <w:rPr>
          <w:rFonts w:ascii="Times New Roman" w:hAnsi="Times New Roman" w:cs="Times New Roman"/>
          <w:b/>
          <w:bCs/>
          <w:sz w:val="24"/>
          <w:szCs w:val="24"/>
        </w:rPr>
        <w:t xml:space="preserve"> </w:t>
      </w:r>
      <w:r>
        <w:rPr>
          <w:rFonts w:ascii="Times New Roman" w:hAnsi="Times New Roman" w:cs="Times New Roman"/>
          <w:b/>
          <w:bCs/>
          <w:sz w:val="24"/>
          <w:szCs w:val="24"/>
        </w:rPr>
        <w:t>in the total amount of $</w:t>
      </w:r>
      <w:r w:rsidR="008462D9">
        <w:rPr>
          <w:rFonts w:ascii="Times New Roman" w:hAnsi="Times New Roman" w:cs="Times New Roman"/>
          <w:b/>
          <w:bCs/>
          <w:sz w:val="24"/>
          <w:szCs w:val="24"/>
        </w:rPr>
        <w:t>583.11</w:t>
      </w:r>
      <w:r w:rsidR="00B84BDE">
        <w:rPr>
          <w:rFonts w:ascii="Times New Roman" w:hAnsi="Times New Roman" w:cs="Times New Roman"/>
          <w:b/>
          <w:bCs/>
          <w:sz w:val="24"/>
          <w:szCs w:val="24"/>
        </w:rPr>
        <w:t>.</w:t>
      </w:r>
    </w:p>
    <w:p w14:paraId="2F69CCD3" w14:textId="1B168FA2" w:rsidR="00574570" w:rsidRDefault="00574570" w:rsidP="009C3FF7">
      <w:pPr>
        <w:numPr>
          <w:ilvl w:val="0"/>
          <w:numId w:val="1"/>
        </w:numPr>
        <w:spacing w:after="240" w:line="240" w:lineRule="auto"/>
        <w:ind w:left="1152"/>
        <w:rPr>
          <w:rFonts w:ascii="Times New Roman" w:hAnsi="Times New Roman" w:cs="Times New Roman"/>
          <w:b/>
          <w:bCs/>
          <w:sz w:val="24"/>
          <w:szCs w:val="24"/>
        </w:rPr>
      </w:pPr>
      <w:r>
        <w:rPr>
          <w:rFonts w:ascii="Times New Roman" w:hAnsi="Times New Roman" w:cs="Times New Roman"/>
          <w:b/>
          <w:bCs/>
          <w:sz w:val="24"/>
          <w:szCs w:val="24"/>
        </w:rPr>
        <w:t>Discussion &amp; possible action</w:t>
      </w:r>
      <w:r w:rsidR="00D04410">
        <w:rPr>
          <w:rFonts w:ascii="Times New Roman" w:hAnsi="Times New Roman" w:cs="Times New Roman"/>
          <w:b/>
          <w:bCs/>
          <w:sz w:val="24"/>
          <w:szCs w:val="24"/>
        </w:rPr>
        <w:t xml:space="preserve"> approving the contract for annual software support </w:t>
      </w:r>
      <w:r w:rsidR="00E1045A">
        <w:rPr>
          <w:rFonts w:ascii="Times New Roman" w:hAnsi="Times New Roman" w:cs="Times New Roman"/>
          <w:b/>
          <w:bCs/>
          <w:sz w:val="24"/>
          <w:szCs w:val="24"/>
        </w:rPr>
        <w:t xml:space="preserve">and eight support </w:t>
      </w:r>
      <w:r w:rsidR="00D04410">
        <w:rPr>
          <w:rFonts w:ascii="Times New Roman" w:hAnsi="Times New Roman" w:cs="Times New Roman"/>
          <w:b/>
          <w:bCs/>
          <w:sz w:val="24"/>
          <w:szCs w:val="24"/>
        </w:rPr>
        <w:t xml:space="preserve">hours with Jayhawk Software </w:t>
      </w:r>
      <w:r w:rsidR="00E1045A">
        <w:rPr>
          <w:rFonts w:ascii="Times New Roman" w:hAnsi="Times New Roman" w:cs="Times New Roman"/>
          <w:b/>
          <w:bCs/>
          <w:sz w:val="24"/>
          <w:szCs w:val="24"/>
        </w:rPr>
        <w:t>in the amount of $499 effective</w:t>
      </w:r>
      <w:r w:rsidR="00D04410">
        <w:rPr>
          <w:rFonts w:ascii="Times New Roman" w:hAnsi="Times New Roman" w:cs="Times New Roman"/>
          <w:b/>
          <w:bCs/>
          <w:sz w:val="24"/>
          <w:szCs w:val="24"/>
        </w:rPr>
        <w:t xml:space="preserve"> January 1, 2027.</w:t>
      </w:r>
    </w:p>
    <w:p w14:paraId="0E3535A1" w14:textId="0D224E53" w:rsidR="00D04410" w:rsidRDefault="00D04410" w:rsidP="009C3FF7">
      <w:pPr>
        <w:numPr>
          <w:ilvl w:val="0"/>
          <w:numId w:val="1"/>
        </w:numPr>
        <w:spacing w:after="240" w:line="240" w:lineRule="auto"/>
        <w:ind w:left="1152"/>
        <w:rPr>
          <w:rFonts w:ascii="Times New Roman" w:hAnsi="Times New Roman" w:cs="Times New Roman"/>
          <w:b/>
          <w:bCs/>
          <w:sz w:val="24"/>
          <w:szCs w:val="24"/>
        </w:rPr>
      </w:pPr>
      <w:r>
        <w:rPr>
          <w:rFonts w:ascii="Times New Roman" w:hAnsi="Times New Roman" w:cs="Times New Roman"/>
          <w:b/>
          <w:bCs/>
          <w:sz w:val="24"/>
          <w:szCs w:val="24"/>
        </w:rPr>
        <w:t>Discussion &amp; possible action approving cemetery deeds for Jesse Eugene Dodd, Block 14, Lot 48, Spaces 1-4 in High Point Cemetery.</w:t>
      </w:r>
    </w:p>
    <w:p w14:paraId="067381D6" w14:textId="31D6152F" w:rsidR="00D04410" w:rsidRDefault="00D04410" w:rsidP="009C3FF7">
      <w:pPr>
        <w:numPr>
          <w:ilvl w:val="0"/>
          <w:numId w:val="1"/>
        </w:numPr>
        <w:spacing w:after="240" w:line="240" w:lineRule="auto"/>
        <w:ind w:left="1152"/>
        <w:rPr>
          <w:rFonts w:ascii="Times New Roman" w:hAnsi="Times New Roman" w:cs="Times New Roman"/>
          <w:b/>
          <w:bCs/>
          <w:sz w:val="24"/>
          <w:szCs w:val="24"/>
        </w:rPr>
      </w:pPr>
      <w:r>
        <w:rPr>
          <w:rFonts w:ascii="Times New Roman" w:hAnsi="Times New Roman" w:cs="Times New Roman"/>
          <w:b/>
          <w:bCs/>
          <w:sz w:val="24"/>
          <w:szCs w:val="24"/>
        </w:rPr>
        <w:t>Discussion &amp; possible action approving a building permit for Cathy D. Earnest to construct a</w:t>
      </w:r>
      <w:r w:rsidR="001E4458">
        <w:rPr>
          <w:rFonts w:ascii="Times New Roman" w:hAnsi="Times New Roman" w:cs="Times New Roman"/>
          <w:b/>
          <w:bCs/>
          <w:sz w:val="24"/>
          <w:szCs w:val="24"/>
        </w:rPr>
        <w:t xml:space="preserve"> </w:t>
      </w:r>
      <w:r>
        <w:rPr>
          <w:rFonts w:ascii="Times New Roman" w:hAnsi="Times New Roman" w:cs="Times New Roman"/>
          <w:b/>
          <w:bCs/>
          <w:sz w:val="24"/>
          <w:szCs w:val="24"/>
        </w:rPr>
        <w:t xml:space="preserve">24’ x 30’ </w:t>
      </w:r>
      <w:r w:rsidR="001E4458">
        <w:rPr>
          <w:rFonts w:ascii="Times New Roman" w:hAnsi="Times New Roman" w:cs="Times New Roman"/>
          <w:b/>
          <w:bCs/>
          <w:sz w:val="24"/>
          <w:szCs w:val="24"/>
        </w:rPr>
        <w:t xml:space="preserve">metal </w:t>
      </w:r>
      <w:r>
        <w:rPr>
          <w:rFonts w:ascii="Times New Roman" w:hAnsi="Times New Roman" w:cs="Times New Roman"/>
          <w:b/>
          <w:bCs/>
          <w:sz w:val="24"/>
          <w:szCs w:val="24"/>
        </w:rPr>
        <w:t>garage and a 10’ x 30’ carport, Lots 10 &amp; 11, Block 18, Original Town.</w:t>
      </w:r>
    </w:p>
    <w:p w14:paraId="36FD4265" w14:textId="4179C5C3" w:rsidR="00D04410" w:rsidRDefault="00D04410" w:rsidP="009C3FF7">
      <w:pPr>
        <w:numPr>
          <w:ilvl w:val="0"/>
          <w:numId w:val="1"/>
        </w:numPr>
        <w:spacing w:after="240" w:line="240" w:lineRule="auto"/>
        <w:ind w:left="1152"/>
        <w:rPr>
          <w:rFonts w:ascii="Times New Roman" w:hAnsi="Times New Roman" w:cs="Times New Roman"/>
          <w:b/>
          <w:bCs/>
          <w:sz w:val="24"/>
          <w:szCs w:val="24"/>
        </w:rPr>
      </w:pPr>
      <w:r>
        <w:rPr>
          <w:rFonts w:ascii="Times New Roman" w:hAnsi="Times New Roman" w:cs="Times New Roman"/>
          <w:b/>
          <w:bCs/>
          <w:sz w:val="24"/>
          <w:szCs w:val="24"/>
        </w:rPr>
        <w:t xml:space="preserve">Discussion &amp; possible action approving a building permit for Michael &amp; Chantel Ashlock to move </w:t>
      </w:r>
      <w:proofErr w:type="gramStart"/>
      <w:r>
        <w:rPr>
          <w:rFonts w:ascii="Times New Roman" w:hAnsi="Times New Roman" w:cs="Times New Roman"/>
          <w:b/>
          <w:bCs/>
          <w:sz w:val="24"/>
          <w:szCs w:val="24"/>
        </w:rPr>
        <w:t>in</w:t>
      </w:r>
      <w:proofErr w:type="gramEnd"/>
      <w:r>
        <w:rPr>
          <w:rFonts w:ascii="Times New Roman" w:hAnsi="Times New Roman" w:cs="Times New Roman"/>
          <w:b/>
          <w:bCs/>
          <w:sz w:val="24"/>
          <w:szCs w:val="24"/>
        </w:rPr>
        <w:t xml:space="preserve"> a 32’ x 76’ </w:t>
      </w:r>
      <w:proofErr w:type="spellStart"/>
      <w:r>
        <w:rPr>
          <w:rFonts w:ascii="Times New Roman" w:hAnsi="Times New Roman" w:cs="Times New Roman"/>
          <w:b/>
          <w:bCs/>
          <w:sz w:val="24"/>
          <w:szCs w:val="24"/>
        </w:rPr>
        <w:t>Cavco</w:t>
      </w:r>
      <w:proofErr w:type="spellEnd"/>
      <w:r>
        <w:rPr>
          <w:rFonts w:ascii="Times New Roman" w:hAnsi="Times New Roman" w:cs="Times New Roman"/>
          <w:b/>
          <w:bCs/>
          <w:sz w:val="24"/>
          <w:szCs w:val="24"/>
        </w:rPr>
        <w:t xml:space="preserve"> Haven manufactured home, Lots 1 &amp; 2, Block 16, Original Town and to construct a 30’ x 60’ pole barn, Lots 4, 5 &amp; 6, Block 16, Original Town.</w:t>
      </w:r>
    </w:p>
    <w:p w14:paraId="0B54D5E4" w14:textId="2A4BF01A" w:rsidR="001E4458" w:rsidRDefault="001E4458" w:rsidP="009C3FF7">
      <w:pPr>
        <w:numPr>
          <w:ilvl w:val="0"/>
          <w:numId w:val="1"/>
        </w:numPr>
        <w:spacing w:after="240" w:line="240" w:lineRule="auto"/>
        <w:ind w:left="1152"/>
        <w:rPr>
          <w:rFonts w:ascii="Times New Roman" w:hAnsi="Times New Roman" w:cs="Times New Roman"/>
          <w:b/>
          <w:bCs/>
          <w:sz w:val="24"/>
          <w:szCs w:val="24"/>
        </w:rPr>
      </w:pPr>
      <w:r>
        <w:rPr>
          <w:rFonts w:ascii="Times New Roman" w:hAnsi="Times New Roman" w:cs="Times New Roman"/>
          <w:b/>
          <w:bCs/>
          <w:sz w:val="24"/>
          <w:szCs w:val="24"/>
        </w:rPr>
        <w:t xml:space="preserve">Discussion &amp; possible action approving a building permit for Scott Lujan to move </w:t>
      </w:r>
      <w:proofErr w:type="gramStart"/>
      <w:r>
        <w:rPr>
          <w:rFonts w:ascii="Times New Roman" w:hAnsi="Times New Roman" w:cs="Times New Roman"/>
          <w:b/>
          <w:bCs/>
          <w:sz w:val="24"/>
          <w:szCs w:val="24"/>
        </w:rPr>
        <w:t>in</w:t>
      </w:r>
      <w:proofErr w:type="gramEnd"/>
      <w:r>
        <w:rPr>
          <w:rFonts w:ascii="Times New Roman" w:hAnsi="Times New Roman" w:cs="Times New Roman"/>
          <w:b/>
          <w:bCs/>
          <w:sz w:val="24"/>
          <w:szCs w:val="24"/>
        </w:rPr>
        <w:t xml:space="preserve"> a 28’ x 76’ Solitaire manufactured home and construct a 30’ x 70’ x 14’ metal shop, Lots 13, 14, 15, 16, 17, Block 25, Original Town.</w:t>
      </w:r>
    </w:p>
    <w:p w14:paraId="429FBE68" w14:textId="77777777" w:rsidR="00D04410" w:rsidRDefault="00D04410" w:rsidP="00D04410">
      <w:pPr>
        <w:spacing w:after="240" w:line="240" w:lineRule="auto"/>
        <w:rPr>
          <w:rFonts w:ascii="Times New Roman" w:hAnsi="Times New Roman" w:cs="Times New Roman"/>
          <w:b/>
          <w:bCs/>
          <w:sz w:val="24"/>
          <w:szCs w:val="24"/>
        </w:rPr>
      </w:pPr>
    </w:p>
    <w:p w14:paraId="7E30DC44" w14:textId="6A11F70E" w:rsidR="00D04410" w:rsidRDefault="00D04410" w:rsidP="00D04410">
      <w:pPr>
        <w:spacing w:after="240" w:line="240" w:lineRule="auto"/>
        <w:rPr>
          <w:rFonts w:ascii="Times New Roman" w:hAnsi="Times New Roman" w:cs="Times New Roman"/>
          <w:b/>
          <w:bCs/>
          <w:sz w:val="24"/>
          <w:szCs w:val="24"/>
        </w:rPr>
      </w:pPr>
    </w:p>
    <w:p w14:paraId="2F6D977B" w14:textId="77777777" w:rsidR="00D04410" w:rsidRDefault="00D04410" w:rsidP="00D04410">
      <w:pPr>
        <w:spacing w:after="240" w:line="240" w:lineRule="auto"/>
        <w:rPr>
          <w:rFonts w:ascii="Times New Roman" w:hAnsi="Times New Roman" w:cs="Times New Roman"/>
          <w:b/>
          <w:bCs/>
          <w:sz w:val="24"/>
          <w:szCs w:val="24"/>
        </w:rPr>
      </w:pPr>
    </w:p>
    <w:p w14:paraId="649B6C8E" w14:textId="77777777" w:rsidR="00D04410" w:rsidRDefault="00D04410" w:rsidP="00D04410">
      <w:pPr>
        <w:spacing w:after="240" w:line="240" w:lineRule="auto"/>
        <w:rPr>
          <w:rFonts w:ascii="Times New Roman" w:hAnsi="Times New Roman" w:cs="Times New Roman"/>
          <w:b/>
          <w:bCs/>
          <w:sz w:val="24"/>
          <w:szCs w:val="24"/>
        </w:rPr>
      </w:pPr>
    </w:p>
    <w:sectPr w:rsidR="00D044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7806"/>
    <w:multiLevelType w:val="hybridMultilevel"/>
    <w:tmpl w:val="1D2A2F34"/>
    <w:lvl w:ilvl="0" w:tplc="AABA0C8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6AA912D5"/>
    <w:multiLevelType w:val="hybridMultilevel"/>
    <w:tmpl w:val="20BC3CCC"/>
    <w:lvl w:ilvl="0" w:tplc="BB925F50">
      <w:start w:val="1"/>
      <w:numFmt w:val="decimal"/>
      <w:lvlText w:val="%1."/>
      <w:lvlJc w:val="left"/>
      <w:pPr>
        <w:ind w:left="9450" w:hanging="360"/>
      </w:pPr>
      <w:rPr>
        <w:i w:val="0"/>
        <w:color w:val="auto"/>
      </w:rPr>
    </w:lvl>
    <w:lvl w:ilvl="1" w:tplc="04090019">
      <w:start w:val="1"/>
      <w:numFmt w:val="lowerLetter"/>
      <w:lvlText w:val="%2."/>
      <w:lvlJc w:val="left"/>
      <w:pPr>
        <w:ind w:left="10170" w:hanging="360"/>
      </w:pPr>
    </w:lvl>
    <w:lvl w:ilvl="2" w:tplc="0409001B">
      <w:start w:val="1"/>
      <w:numFmt w:val="lowerRoman"/>
      <w:lvlText w:val="%3."/>
      <w:lvlJc w:val="right"/>
      <w:pPr>
        <w:ind w:left="10890" w:hanging="180"/>
      </w:pPr>
    </w:lvl>
    <w:lvl w:ilvl="3" w:tplc="0409000F">
      <w:start w:val="1"/>
      <w:numFmt w:val="decimal"/>
      <w:lvlText w:val="%4."/>
      <w:lvlJc w:val="left"/>
      <w:pPr>
        <w:ind w:left="11610" w:hanging="360"/>
      </w:pPr>
    </w:lvl>
    <w:lvl w:ilvl="4" w:tplc="04090019">
      <w:start w:val="1"/>
      <w:numFmt w:val="lowerLetter"/>
      <w:lvlText w:val="%5."/>
      <w:lvlJc w:val="left"/>
      <w:pPr>
        <w:ind w:left="12330" w:hanging="360"/>
      </w:pPr>
    </w:lvl>
    <w:lvl w:ilvl="5" w:tplc="0409001B">
      <w:start w:val="1"/>
      <w:numFmt w:val="lowerRoman"/>
      <w:lvlText w:val="%6."/>
      <w:lvlJc w:val="right"/>
      <w:pPr>
        <w:ind w:left="13050" w:hanging="180"/>
      </w:pPr>
    </w:lvl>
    <w:lvl w:ilvl="6" w:tplc="0409000F">
      <w:start w:val="1"/>
      <w:numFmt w:val="decimal"/>
      <w:lvlText w:val="%7."/>
      <w:lvlJc w:val="left"/>
      <w:pPr>
        <w:ind w:left="13770" w:hanging="360"/>
      </w:pPr>
    </w:lvl>
    <w:lvl w:ilvl="7" w:tplc="04090019">
      <w:start w:val="1"/>
      <w:numFmt w:val="lowerLetter"/>
      <w:lvlText w:val="%8."/>
      <w:lvlJc w:val="left"/>
      <w:pPr>
        <w:ind w:left="14490" w:hanging="360"/>
      </w:pPr>
    </w:lvl>
    <w:lvl w:ilvl="8" w:tplc="0409001B">
      <w:start w:val="1"/>
      <w:numFmt w:val="lowerRoman"/>
      <w:lvlText w:val="%9."/>
      <w:lvlJc w:val="right"/>
      <w:pPr>
        <w:ind w:left="15210" w:hanging="180"/>
      </w:pPr>
    </w:lvl>
  </w:abstractNum>
  <w:num w:numId="1" w16cid:durableId="13100905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8247767">
    <w:abstractNumId w:val="0"/>
  </w:num>
  <w:num w:numId="3" w16cid:durableId="2103186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FF7"/>
    <w:rsid w:val="000121A5"/>
    <w:rsid w:val="00013474"/>
    <w:rsid w:val="000B1CC0"/>
    <w:rsid w:val="00107A48"/>
    <w:rsid w:val="001377F6"/>
    <w:rsid w:val="001E4458"/>
    <w:rsid w:val="00215C99"/>
    <w:rsid w:val="00237FE2"/>
    <w:rsid w:val="00245867"/>
    <w:rsid w:val="002B7AB8"/>
    <w:rsid w:val="002C079B"/>
    <w:rsid w:val="002D529F"/>
    <w:rsid w:val="00300602"/>
    <w:rsid w:val="004D3798"/>
    <w:rsid w:val="00574570"/>
    <w:rsid w:val="005D4202"/>
    <w:rsid w:val="005F5607"/>
    <w:rsid w:val="0060609F"/>
    <w:rsid w:val="006A7638"/>
    <w:rsid w:val="006B7431"/>
    <w:rsid w:val="006F5352"/>
    <w:rsid w:val="00733AE6"/>
    <w:rsid w:val="007C3592"/>
    <w:rsid w:val="007F4605"/>
    <w:rsid w:val="008462D9"/>
    <w:rsid w:val="00853474"/>
    <w:rsid w:val="008627F7"/>
    <w:rsid w:val="00896600"/>
    <w:rsid w:val="008F0879"/>
    <w:rsid w:val="008F77E5"/>
    <w:rsid w:val="00945433"/>
    <w:rsid w:val="00987AB0"/>
    <w:rsid w:val="009C3FF7"/>
    <w:rsid w:val="009D05E8"/>
    <w:rsid w:val="00AA55DA"/>
    <w:rsid w:val="00AE7EE1"/>
    <w:rsid w:val="00B3304C"/>
    <w:rsid w:val="00B84BDE"/>
    <w:rsid w:val="00BC1DC3"/>
    <w:rsid w:val="00BC6444"/>
    <w:rsid w:val="00C12846"/>
    <w:rsid w:val="00D04410"/>
    <w:rsid w:val="00D13DC3"/>
    <w:rsid w:val="00D15FD6"/>
    <w:rsid w:val="00D2117C"/>
    <w:rsid w:val="00D33F52"/>
    <w:rsid w:val="00D728F9"/>
    <w:rsid w:val="00DB32D6"/>
    <w:rsid w:val="00DF0734"/>
    <w:rsid w:val="00E1045A"/>
    <w:rsid w:val="00EB2246"/>
    <w:rsid w:val="00EB6229"/>
    <w:rsid w:val="00F83ABF"/>
    <w:rsid w:val="00FE3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5F1BA"/>
  <w15:chartTrackingRefBased/>
  <w15:docId w15:val="{B1D376E5-8FE9-4D92-BFE0-BF2CB70F7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FF7"/>
    <w:pPr>
      <w:spacing w:line="254" w:lineRule="auto"/>
    </w:pPr>
    <w:rPr>
      <w:kern w:val="0"/>
      <w:sz w:val="22"/>
      <w:szCs w:val="22"/>
      <w14:ligatures w14:val="none"/>
    </w:rPr>
  </w:style>
  <w:style w:type="paragraph" w:styleId="Heading1">
    <w:name w:val="heading 1"/>
    <w:basedOn w:val="Normal"/>
    <w:next w:val="Normal"/>
    <w:link w:val="Heading1Char"/>
    <w:uiPriority w:val="9"/>
    <w:qFormat/>
    <w:rsid w:val="009C3F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3F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3F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F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F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F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F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F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F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F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F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F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F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F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F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F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F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FF7"/>
    <w:rPr>
      <w:rFonts w:eastAsiaTheme="majorEastAsia" w:cstheme="majorBidi"/>
      <w:color w:val="272727" w:themeColor="text1" w:themeTint="D8"/>
    </w:rPr>
  </w:style>
  <w:style w:type="paragraph" w:styleId="Title">
    <w:name w:val="Title"/>
    <w:basedOn w:val="Normal"/>
    <w:next w:val="Normal"/>
    <w:link w:val="TitleChar"/>
    <w:uiPriority w:val="10"/>
    <w:qFormat/>
    <w:rsid w:val="009C3F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F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F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F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FF7"/>
    <w:pPr>
      <w:spacing w:before="160"/>
      <w:jc w:val="center"/>
    </w:pPr>
    <w:rPr>
      <w:i/>
      <w:iCs/>
      <w:color w:val="404040" w:themeColor="text1" w:themeTint="BF"/>
    </w:rPr>
  </w:style>
  <w:style w:type="character" w:customStyle="1" w:styleId="QuoteChar">
    <w:name w:val="Quote Char"/>
    <w:basedOn w:val="DefaultParagraphFont"/>
    <w:link w:val="Quote"/>
    <w:uiPriority w:val="29"/>
    <w:rsid w:val="009C3FF7"/>
    <w:rPr>
      <w:i/>
      <w:iCs/>
      <w:color w:val="404040" w:themeColor="text1" w:themeTint="BF"/>
    </w:rPr>
  </w:style>
  <w:style w:type="paragraph" w:styleId="ListParagraph">
    <w:name w:val="List Paragraph"/>
    <w:basedOn w:val="Normal"/>
    <w:uiPriority w:val="34"/>
    <w:qFormat/>
    <w:rsid w:val="009C3FF7"/>
    <w:pPr>
      <w:ind w:left="720"/>
      <w:contextualSpacing/>
    </w:pPr>
  </w:style>
  <w:style w:type="character" w:styleId="IntenseEmphasis">
    <w:name w:val="Intense Emphasis"/>
    <w:basedOn w:val="DefaultParagraphFont"/>
    <w:uiPriority w:val="21"/>
    <w:qFormat/>
    <w:rsid w:val="009C3FF7"/>
    <w:rPr>
      <w:i/>
      <w:iCs/>
      <w:color w:val="0F4761" w:themeColor="accent1" w:themeShade="BF"/>
    </w:rPr>
  </w:style>
  <w:style w:type="paragraph" w:styleId="IntenseQuote">
    <w:name w:val="Intense Quote"/>
    <w:basedOn w:val="Normal"/>
    <w:next w:val="Normal"/>
    <w:link w:val="IntenseQuoteChar"/>
    <w:uiPriority w:val="30"/>
    <w:qFormat/>
    <w:rsid w:val="009C3F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FF7"/>
    <w:rPr>
      <w:i/>
      <w:iCs/>
      <w:color w:val="0F4761" w:themeColor="accent1" w:themeShade="BF"/>
    </w:rPr>
  </w:style>
  <w:style w:type="character" w:styleId="IntenseReference">
    <w:name w:val="Intense Reference"/>
    <w:basedOn w:val="DefaultParagraphFont"/>
    <w:uiPriority w:val="32"/>
    <w:qFormat/>
    <w:rsid w:val="009C3F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Johnson</dc:creator>
  <cp:keywords/>
  <dc:description/>
  <cp:lastModifiedBy>Lindsay Sarabia</cp:lastModifiedBy>
  <cp:revision>2</cp:revision>
  <cp:lastPrinted>2026-10-13T19:17:00Z</cp:lastPrinted>
  <dcterms:created xsi:type="dcterms:W3CDTF">2026-10-13T20:58:00Z</dcterms:created>
  <dcterms:modified xsi:type="dcterms:W3CDTF">2026-10-13T20:58:00Z</dcterms:modified>
</cp:coreProperties>
</file>