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433C" w14:textId="77777777" w:rsidR="006445B0" w:rsidRDefault="006445B0" w:rsidP="006445B0">
      <w:pPr>
        <w:jc w:val="center"/>
        <w:outlineLvl w:val="2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BUFFALO PUBLIC WORKS AUTHORITY</w:t>
      </w:r>
    </w:p>
    <w:p w14:paraId="21D43083" w14:textId="77777777" w:rsidR="006445B0" w:rsidRDefault="006445B0" w:rsidP="006445B0">
      <w:pPr>
        <w:jc w:val="center"/>
        <w:outlineLvl w:val="2"/>
        <w:rPr>
          <w:b/>
          <w:bCs/>
        </w:rPr>
      </w:pPr>
      <w:r>
        <w:rPr>
          <w:b/>
          <w:bCs/>
        </w:rPr>
        <w:t>REGULAR MEETING AGENDA</w:t>
      </w:r>
    </w:p>
    <w:p w14:paraId="6455D1A7" w14:textId="7DCEF898" w:rsidR="006445B0" w:rsidRDefault="00402FB3" w:rsidP="006445B0">
      <w:pPr>
        <w:jc w:val="center"/>
        <w:outlineLvl w:val="2"/>
        <w:rPr>
          <w:b/>
          <w:bCs/>
        </w:rPr>
      </w:pPr>
      <w:r>
        <w:rPr>
          <w:b/>
          <w:bCs/>
        </w:rPr>
        <w:t>June 10</w:t>
      </w:r>
      <w:r w:rsidR="006445B0">
        <w:rPr>
          <w:b/>
          <w:bCs/>
        </w:rPr>
        <w:t xml:space="preserve">, </w:t>
      </w:r>
      <w:r w:rsidR="00AF15A7">
        <w:rPr>
          <w:b/>
          <w:bCs/>
        </w:rPr>
        <w:t>2026,</w:t>
      </w:r>
      <w:r w:rsidR="006445B0">
        <w:rPr>
          <w:b/>
          <w:bCs/>
        </w:rPr>
        <w:t xml:space="preserve"> at 5:00 p.m.</w:t>
      </w:r>
    </w:p>
    <w:p w14:paraId="4B58D91F" w14:textId="77777777" w:rsidR="006445B0" w:rsidRDefault="006445B0" w:rsidP="006445B0">
      <w:pPr>
        <w:outlineLvl w:val="7"/>
        <w:rPr>
          <w:b/>
          <w:bCs/>
        </w:rPr>
      </w:pPr>
    </w:p>
    <w:p w14:paraId="2A8E51DB" w14:textId="77777777" w:rsidR="006445B0" w:rsidRDefault="006445B0" w:rsidP="006445B0"/>
    <w:p w14:paraId="30E6FF00" w14:textId="3B690692" w:rsidR="006445B0" w:rsidRDefault="006445B0" w:rsidP="006445B0">
      <w:pPr>
        <w:rPr>
          <w:bCs/>
        </w:rPr>
      </w:pPr>
      <w:r>
        <w:t xml:space="preserve">THE BUFFALO PUBLIC WORKS AUTHORITY WILL MEET AT 5:00 PM ON WEDNESDAY, </w:t>
      </w:r>
      <w:r w:rsidR="00402FB3">
        <w:t>JUNE 10</w:t>
      </w:r>
      <w:r>
        <w:t xml:space="preserve">, 2026, AT THE </w:t>
      </w:r>
      <w:r>
        <w:rPr>
          <w:bCs/>
        </w:rPr>
        <w:t>HIGH PLAINS RC &amp; D BUILDING, 818 N. HOY STREET, FOR A REGULAR MEETING.</w:t>
      </w:r>
    </w:p>
    <w:p w14:paraId="28D15E92" w14:textId="77777777" w:rsidR="006445B0" w:rsidRDefault="006445B0" w:rsidP="006445B0">
      <w:pPr>
        <w:outlineLvl w:val="3"/>
        <w:rPr>
          <w:b/>
          <w:bCs/>
        </w:rPr>
      </w:pPr>
    </w:p>
    <w:p w14:paraId="0325CA07" w14:textId="77777777" w:rsidR="006445B0" w:rsidRDefault="006445B0" w:rsidP="006445B0">
      <w:pPr>
        <w:outlineLvl w:val="3"/>
        <w:rPr>
          <w:b/>
          <w:bCs/>
        </w:rPr>
      </w:pPr>
      <w:r>
        <w:rPr>
          <w:b/>
          <w:bCs/>
        </w:rPr>
        <w:t>Call to order and declaration of a quorum being present.</w:t>
      </w:r>
    </w:p>
    <w:p w14:paraId="5BC430DA" w14:textId="77777777" w:rsidR="006445B0" w:rsidRDefault="006445B0" w:rsidP="006445B0">
      <w:pPr>
        <w:ind w:left="360"/>
        <w:jc w:val="both"/>
        <w:rPr>
          <w:b/>
          <w:bCs/>
        </w:rPr>
      </w:pPr>
    </w:p>
    <w:p w14:paraId="109311E3" w14:textId="1B8DDB83" w:rsidR="006445B0" w:rsidRDefault="00402FB3" w:rsidP="006445B0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bCs/>
        </w:rPr>
        <w:t xml:space="preserve">Public hearing for discussion on </w:t>
      </w:r>
      <w:proofErr w:type="gramStart"/>
      <w:r>
        <w:rPr>
          <w:b/>
          <w:bCs/>
        </w:rPr>
        <w:t>the FY</w:t>
      </w:r>
      <w:proofErr w:type="gramEnd"/>
      <w:r>
        <w:rPr>
          <w:b/>
          <w:bCs/>
        </w:rPr>
        <w:t xml:space="preserve"> 2026-27 Buffalo Public Works Authority Budget for developing the Authority’s budget </w:t>
      </w:r>
      <w:r w:rsidR="00856D11">
        <w:rPr>
          <w:b/>
          <w:bCs/>
        </w:rPr>
        <w:t>f</w:t>
      </w:r>
      <w:r>
        <w:rPr>
          <w:b/>
          <w:bCs/>
        </w:rPr>
        <w:t>or the fiscal year beginning July 1, 2026.</w:t>
      </w:r>
    </w:p>
    <w:p w14:paraId="49183468" w14:textId="4F05442E" w:rsidR="00402FB3" w:rsidRDefault="00402FB3" w:rsidP="006445B0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bCs/>
        </w:rPr>
        <w:t>Discussion &amp; possible action to adopt a resolution approving the Town of Buffalo’s budget for the fiscal year 2026-27, of which the Authority’s budget is a part, and establishing amendment authority.</w:t>
      </w:r>
    </w:p>
    <w:p w14:paraId="0B1A4E6A" w14:textId="6D6D6AA5" w:rsidR="00402FB3" w:rsidRDefault="00402FB3" w:rsidP="006445B0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bCs/>
        </w:rPr>
        <w:t>Discussion &amp; possible action to approve budget amendments to the FY 2025-26 budget.</w:t>
      </w:r>
    </w:p>
    <w:p w14:paraId="7521F127" w14:textId="3EC75A62" w:rsidR="006445B0" w:rsidRDefault="006445B0" w:rsidP="006445B0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bCs/>
        </w:rPr>
        <w:t xml:space="preserve">Discussion &amp; possible action to approve the minutes of </w:t>
      </w:r>
      <w:proofErr w:type="gramStart"/>
      <w:r>
        <w:rPr>
          <w:b/>
          <w:bCs/>
        </w:rPr>
        <w:t xml:space="preserve">the </w:t>
      </w:r>
      <w:r w:rsidR="00402FB3">
        <w:rPr>
          <w:b/>
          <w:bCs/>
        </w:rPr>
        <w:t>May</w:t>
      </w:r>
      <w:proofErr w:type="gramEnd"/>
      <w:r w:rsidR="00402FB3">
        <w:rPr>
          <w:b/>
          <w:bCs/>
        </w:rPr>
        <w:t xml:space="preserve"> 13</w:t>
      </w:r>
      <w:r>
        <w:rPr>
          <w:b/>
          <w:bCs/>
        </w:rPr>
        <w:t xml:space="preserve">, </w:t>
      </w:r>
      <w:r w:rsidR="00AF15A7">
        <w:rPr>
          <w:b/>
          <w:bCs/>
        </w:rPr>
        <w:t xml:space="preserve">2026, </w:t>
      </w:r>
      <w:r>
        <w:rPr>
          <w:b/>
          <w:bCs/>
        </w:rPr>
        <w:t>regular meeting</w:t>
      </w:r>
      <w:r w:rsidR="00402FB3">
        <w:rPr>
          <w:b/>
          <w:bCs/>
        </w:rPr>
        <w:t>.</w:t>
      </w:r>
    </w:p>
    <w:p w14:paraId="322D4E25" w14:textId="7225E6C2" w:rsidR="006445B0" w:rsidRDefault="006445B0" w:rsidP="006445B0">
      <w:pPr>
        <w:pStyle w:val="ListParagraph"/>
        <w:numPr>
          <w:ilvl w:val="0"/>
          <w:numId w:val="1"/>
        </w:numPr>
        <w:tabs>
          <w:tab w:val="left" w:pos="720"/>
        </w:tabs>
        <w:spacing w:before="120" w:after="240"/>
        <w:rPr>
          <w:b/>
          <w:bCs/>
        </w:rPr>
      </w:pPr>
      <w:r>
        <w:rPr>
          <w:b/>
          <w:bCs/>
        </w:rPr>
        <w:t>Discussion &amp; possible action to review and approve payment of PWA Fund purchase orders #</w:t>
      </w:r>
      <w:r w:rsidR="000922AA">
        <w:rPr>
          <w:b/>
          <w:bCs/>
        </w:rPr>
        <w:t>1819-1823, 1826, 1828-1832</w:t>
      </w:r>
      <w:r>
        <w:rPr>
          <w:b/>
          <w:bCs/>
        </w:rPr>
        <w:t xml:space="preserve"> in the total amount of $</w:t>
      </w:r>
      <w:r w:rsidR="000922AA">
        <w:rPr>
          <w:b/>
          <w:bCs/>
        </w:rPr>
        <w:t>17,224.20</w:t>
      </w:r>
      <w:r>
        <w:rPr>
          <w:b/>
          <w:bCs/>
        </w:rPr>
        <w:t>; Short-Lived Asset Fund purchase order #</w:t>
      </w:r>
      <w:r w:rsidR="000922AA">
        <w:rPr>
          <w:b/>
          <w:bCs/>
        </w:rPr>
        <w:t>1824</w:t>
      </w:r>
      <w:r>
        <w:rPr>
          <w:b/>
          <w:bCs/>
        </w:rPr>
        <w:t xml:space="preserve"> in the total amount of $</w:t>
      </w:r>
      <w:r w:rsidR="000922AA">
        <w:rPr>
          <w:b/>
          <w:bCs/>
        </w:rPr>
        <w:t>6,440.00</w:t>
      </w:r>
      <w:r>
        <w:rPr>
          <w:b/>
          <w:bCs/>
        </w:rPr>
        <w:t>.</w:t>
      </w:r>
    </w:p>
    <w:p w14:paraId="0F1BA75A" w14:textId="77777777" w:rsidR="006445B0" w:rsidRDefault="006445B0" w:rsidP="006445B0">
      <w:pPr>
        <w:pStyle w:val="ListParagraph"/>
        <w:rPr>
          <w:b/>
          <w:bCs/>
        </w:rPr>
      </w:pPr>
    </w:p>
    <w:p w14:paraId="1B14CE13" w14:textId="5846B8B2" w:rsidR="006445B0" w:rsidRDefault="006445B0" w:rsidP="006445B0">
      <w:pPr>
        <w:pStyle w:val="ListParagraph"/>
        <w:numPr>
          <w:ilvl w:val="0"/>
          <w:numId w:val="1"/>
        </w:numPr>
        <w:tabs>
          <w:tab w:val="left" w:pos="720"/>
        </w:tabs>
        <w:spacing w:before="120" w:after="240"/>
        <w:rPr>
          <w:b/>
          <w:bCs/>
        </w:rPr>
      </w:pPr>
      <w:r>
        <w:rPr>
          <w:b/>
          <w:bCs/>
        </w:rPr>
        <w:t>Discussion &amp; possible action to approve Disbursement Request No. 1</w:t>
      </w:r>
      <w:r w:rsidR="00402FB3">
        <w:rPr>
          <w:b/>
          <w:bCs/>
        </w:rPr>
        <w:t>1</w:t>
      </w:r>
      <w:r>
        <w:rPr>
          <w:b/>
          <w:bCs/>
        </w:rPr>
        <w:t xml:space="preserve"> which includes engineer’s invoice from Parkhill in the amount of $</w:t>
      </w:r>
      <w:r w:rsidR="00402FB3">
        <w:rPr>
          <w:b/>
          <w:bCs/>
        </w:rPr>
        <w:t>6,281.80</w:t>
      </w:r>
      <w:r>
        <w:rPr>
          <w:b/>
          <w:bCs/>
        </w:rPr>
        <w:t xml:space="preserve"> for </w:t>
      </w:r>
      <w:r w:rsidR="00402FB3">
        <w:rPr>
          <w:b/>
          <w:bCs/>
        </w:rPr>
        <w:t>Construction Admin</w:t>
      </w:r>
      <w:r w:rsidR="00856D11">
        <w:rPr>
          <w:b/>
          <w:bCs/>
        </w:rPr>
        <w:t>istration</w:t>
      </w:r>
      <w:r w:rsidR="00402FB3">
        <w:rPr>
          <w:b/>
          <w:bCs/>
        </w:rPr>
        <w:t xml:space="preserve"> </w:t>
      </w:r>
      <w:r>
        <w:rPr>
          <w:b/>
          <w:bCs/>
        </w:rPr>
        <w:t>(</w:t>
      </w:r>
      <w:r w:rsidR="00402FB3">
        <w:rPr>
          <w:b/>
          <w:bCs/>
        </w:rPr>
        <w:t>8</w:t>
      </w:r>
      <w:r>
        <w:rPr>
          <w:b/>
          <w:bCs/>
        </w:rPr>
        <w:t xml:space="preserve">5% complete) </w:t>
      </w:r>
      <w:r w:rsidR="00402FB3">
        <w:rPr>
          <w:b/>
          <w:bCs/>
        </w:rPr>
        <w:t xml:space="preserve">and Geotechnical Report (100% complete) </w:t>
      </w:r>
      <w:r>
        <w:rPr>
          <w:b/>
          <w:bCs/>
        </w:rPr>
        <w:t>&amp; Contractor’s Pay Request #</w:t>
      </w:r>
      <w:r w:rsidR="00402FB3">
        <w:rPr>
          <w:b/>
          <w:bCs/>
        </w:rPr>
        <w:t>4-Retainage</w:t>
      </w:r>
      <w:r>
        <w:rPr>
          <w:b/>
          <w:bCs/>
        </w:rPr>
        <w:t xml:space="preserve"> from Gates Utilities LLC in the amount of $</w:t>
      </w:r>
      <w:r w:rsidR="00402FB3">
        <w:rPr>
          <w:b/>
          <w:bCs/>
        </w:rPr>
        <w:t>19,696.90</w:t>
      </w:r>
      <w:r>
        <w:rPr>
          <w:b/>
          <w:bCs/>
        </w:rPr>
        <w:t xml:space="preserve"> for the Buffalo 2022 OWRB ARPA Grant Water Storage Tank Project Grant No. ARP-23-0033-G and approve purchase orders #18</w:t>
      </w:r>
      <w:r w:rsidR="00402FB3">
        <w:rPr>
          <w:b/>
          <w:bCs/>
        </w:rPr>
        <w:t>25</w:t>
      </w:r>
      <w:r>
        <w:rPr>
          <w:b/>
          <w:bCs/>
        </w:rPr>
        <w:t xml:space="preserve"> (Parkhill) &amp; #18</w:t>
      </w:r>
      <w:r w:rsidR="00402FB3">
        <w:rPr>
          <w:b/>
          <w:bCs/>
        </w:rPr>
        <w:t>27</w:t>
      </w:r>
      <w:r>
        <w:rPr>
          <w:b/>
          <w:bCs/>
        </w:rPr>
        <w:t xml:space="preserve"> (Gates Utilities) to authorize payments when funds are received.</w:t>
      </w:r>
    </w:p>
    <w:p w14:paraId="08326454" w14:textId="77777777" w:rsidR="006445B0" w:rsidRDefault="006445B0" w:rsidP="006445B0">
      <w:pPr>
        <w:pStyle w:val="ListParagraph"/>
        <w:tabs>
          <w:tab w:val="left" w:pos="720"/>
        </w:tabs>
        <w:spacing w:before="120" w:after="240"/>
        <w:ind w:left="360"/>
        <w:rPr>
          <w:b/>
          <w:bCs/>
        </w:rPr>
      </w:pPr>
    </w:p>
    <w:p w14:paraId="7DC82D9C" w14:textId="1FAD3AE1" w:rsidR="00A260A4" w:rsidRDefault="00712C99" w:rsidP="006445B0">
      <w:pPr>
        <w:pStyle w:val="ListParagraph"/>
        <w:numPr>
          <w:ilvl w:val="0"/>
          <w:numId w:val="1"/>
        </w:numPr>
        <w:tabs>
          <w:tab w:val="left" w:pos="720"/>
        </w:tabs>
        <w:spacing w:before="120" w:after="240"/>
        <w:rPr>
          <w:b/>
          <w:bCs/>
        </w:rPr>
      </w:pPr>
      <w:r>
        <w:rPr>
          <w:b/>
          <w:bCs/>
        </w:rPr>
        <w:t xml:space="preserve">Discussion &amp; possible action to </w:t>
      </w:r>
      <w:r w:rsidR="009F1AEE">
        <w:rPr>
          <w:b/>
          <w:bCs/>
        </w:rPr>
        <w:t xml:space="preserve">accept the work as complete and </w:t>
      </w:r>
      <w:r>
        <w:rPr>
          <w:b/>
          <w:bCs/>
        </w:rPr>
        <w:t>close out the contract for Gates Utilities, LLC, contractor for the Buffalo 2022 OWRB ARPA Grant Water Storage Tank Project Grant No. ARP-23-0033-G.</w:t>
      </w:r>
    </w:p>
    <w:p w14:paraId="038AC292" w14:textId="77777777" w:rsidR="00A260A4" w:rsidRPr="00A260A4" w:rsidRDefault="00A260A4" w:rsidP="00A260A4">
      <w:pPr>
        <w:pStyle w:val="ListParagraph"/>
        <w:rPr>
          <w:b/>
          <w:bCs/>
        </w:rPr>
      </w:pPr>
    </w:p>
    <w:p w14:paraId="103FB18D" w14:textId="6F7BDC88" w:rsidR="006445B0" w:rsidRDefault="006445B0" w:rsidP="006445B0">
      <w:pPr>
        <w:pStyle w:val="ListParagraph"/>
        <w:numPr>
          <w:ilvl w:val="0"/>
          <w:numId w:val="1"/>
        </w:numPr>
        <w:tabs>
          <w:tab w:val="left" w:pos="720"/>
        </w:tabs>
        <w:spacing w:before="120" w:after="240"/>
        <w:rPr>
          <w:b/>
          <w:bCs/>
        </w:rPr>
      </w:pPr>
      <w:r>
        <w:rPr>
          <w:b/>
          <w:bCs/>
        </w:rPr>
        <w:t xml:space="preserve">Discussion &amp; possible action regarding </w:t>
      </w:r>
      <w:r w:rsidR="00402FB3">
        <w:rPr>
          <w:b/>
          <w:bCs/>
        </w:rPr>
        <w:t>a .50 cent per hour pay increase for full-time PWA employees and a utility benefit increase of $9 per month for eligible full-time PWA employees for FY27.</w:t>
      </w:r>
    </w:p>
    <w:p w14:paraId="768B2930" w14:textId="77777777" w:rsidR="006445B0" w:rsidRDefault="006445B0" w:rsidP="006445B0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bCs/>
        </w:rPr>
        <w:t>Appearances from the audience and/or remarks from the governing body on which no discussion can be held or action can be taken.</w:t>
      </w:r>
    </w:p>
    <w:p w14:paraId="53B814C4" w14:textId="77777777" w:rsidR="006445B0" w:rsidRDefault="006445B0" w:rsidP="006445B0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bCs/>
        </w:rPr>
        <w:t>Adjournment.</w:t>
      </w:r>
    </w:p>
    <w:p w14:paraId="3D3BA28C" w14:textId="77777777" w:rsidR="00FD049F" w:rsidRDefault="00FD049F" w:rsidP="006445B0">
      <w:pPr>
        <w:tabs>
          <w:tab w:val="left" w:pos="720"/>
        </w:tabs>
        <w:ind w:left="288" w:right="720"/>
        <w:jc w:val="both"/>
        <w:rPr>
          <w:b/>
          <w:sz w:val="18"/>
          <w:szCs w:val="18"/>
          <w:lang w:val="x-none" w:eastAsia="x-none"/>
        </w:rPr>
      </w:pPr>
    </w:p>
    <w:p w14:paraId="580186A2" w14:textId="31A90BEF" w:rsidR="006445B0" w:rsidRDefault="006445B0" w:rsidP="006445B0">
      <w:pPr>
        <w:tabs>
          <w:tab w:val="left" w:pos="720"/>
        </w:tabs>
        <w:ind w:left="288" w:right="720"/>
        <w:jc w:val="both"/>
        <w:rPr>
          <w:b/>
          <w:sz w:val="18"/>
          <w:szCs w:val="18"/>
          <w:lang w:val="x-none" w:eastAsia="x-none"/>
        </w:rPr>
      </w:pPr>
      <w:r>
        <w:rPr>
          <w:b/>
          <w:sz w:val="18"/>
          <w:szCs w:val="18"/>
          <w:lang w:val="x-none" w:eastAsia="x-none"/>
        </w:rPr>
        <w:t xml:space="preserve">This Agenda was posted in prominent public view at Town Hall and </w:t>
      </w:r>
      <w:r>
        <w:rPr>
          <w:b/>
          <w:sz w:val="18"/>
          <w:szCs w:val="18"/>
          <w:lang w:eastAsia="x-none"/>
        </w:rPr>
        <w:t>the High Plains RC&amp;D Building, 818 N. Hoy Street</w:t>
      </w:r>
      <w:r>
        <w:rPr>
          <w:b/>
          <w:sz w:val="18"/>
          <w:szCs w:val="18"/>
          <w:lang w:val="x-none" w:eastAsia="x-none"/>
        </w:rPr>
        <w:t xml:space="preserve">, Buffalo, Oklahoma (location of the meeting) prior to 5:00 o’clock p.m., on Tuesday, </w:t>
      </w:r>
      <w:r w:rsidR="003A5015">
        <w:rPr>
          <w:b/>
          <w:sz w:val="18"/>
          <w:szCs w:val="18"/>
          <w:lang w:eastAsia="x-none"/>
        </w:rPr>
        <w:t>June 9</w:t>
      </w:r>
      <w:r>
        <w:rPr>
          <w:b/>
          <w:sz w:val="18"/>
          <w:szCs w:val="18"/>
          <w:lang w:val="x-none" w:eastAsia="x-none"/>
        </w:rPr>
        <w:t>, 20</w:t>
      </w:r>
      <w:r>
        <w:rPr>
          <w:b/>
          <w:sz w:val="18"/>
          <w:szCs w:val="18"/>
          <w:lang w:eastAsia="x-none"/>
        </w:rPr>
        <w:t>26</w:t>
      </w:r>
      <w:r>
        <w:rPr>
          <w:b/>
          <w:sz w:val="18"/>
          <w:szCs w:val="18"/>
          <w:lang w:val="x-none" w:eastAsia="x-none"/>
        </w:rPr>
        <w:t>.</w:t>
      </w:r>
    </w:p>
    <w:p w14:paraId="2DBACB84" w14:textId="77777777" w:rsidR="006445B0" w:rsidRDefault="006445B0" w:rsidP="006445B0">
      <w:pPr>
        <w:tabs>
          <w:tab w:val="left" w:pos="720"/>
        </w:tabs>
        <w:ind w:left="288"/>
        <w:jc w:val="both"/>
        <w:rPr>
          <w:b/>
          <w:sz w:val="18"/>
          <w:szCs w:val="18"/>
          <w:lang w:eastAsia="x-none"/>
        </w:rPr>
      </w:pPr>
      <w:r>
        <w:rPr>
          <w:b/>
          <w:sz w:val="18"/>
          <w:szCs w:val="18"/>
          <w:lang w:val="x-none" w:eastAsia="x-none"/>
        </w:rPr>
        <w:t>By:</w:t>
      </w:r>
      <w:r>
        <w:rPr>
          <w:b/>
          <w:sz w:val="18"/>
          <w:szCs w:val="18"/>
          <w:lang w:val="x-none" w:eastAsia="x-none"/>
        </w:rPr>
        <w:tab/>
        <w:t>_____________________________</w:t>
      </w:r>
      <w:r>
        <w:rPr>
          <w:b/>
          <w:sz w:val="18"/>
          <w:szCs w:val="18"/>
          <w:lang w:eastAsia="x-none"/>
        </w:rPr>
        <w:t>____</w:t>
      </w:r>
      <w:r>
        <w:rPr>
          <w:b/>
          <w:sz w:val="18"/>
          <w:szCs w:val="18"/>
          <w:lang w:val="x-none" w:eastAsia="x-none"/>
        </w:rPr>
        <w:t>_</w:t>
      </w:r>
      <w:r>
        <w:rPr>
          <w:b/>
          <w:sz w:val="18"/>
          <w:szCs w:val="18"/>
          <w:lang w:eastAsia="x-none"/>
        </w:rPr>
        <w:t>__</w:t>
      </w:r>
    </w:p>
    <w:p w14:paraId="721E5EC4" w14:textId="77777777" w:rsidR="006445B0" w:rsidRDefault="006445B0" w:rsidP="006445B0">
      <w:pPr>
        <w:tabs>
          <w:tab w:val="left" w:pos="720"/>
        </w:tabs>
        <w:ind w:left="288"/>
        <w:jc w:val="both"/>
        <w:rPr>
          <w:b/>
          <w:sz w:val="18"/>
          <w:szCs w:val="18"/>
          <w:lang w:eastAsia="x-none"/>
        </w:rPr>
      </w:pPr>
    </w:p>
    <w:p w14:paraId="6A2C4049" w14:textId="78A4D7F1" w:rsidR="006445B0" w:rsidRDefault="006445B0" w:rsidP="006445B0">
      <w:pPr>
        <w:tabs>
          <w:tab w:val="left" w:pos="720"/>
        </w:tabs>
        <w:ind w:left="288"/>
        <w:jc w:val="both"/>
        <w:rPr>
          <w:b/>
          <w:sz w:val="18"/>
          <w:szCs w:val="18"/>
          <w:lang w:eastAsia="x-none"/>
        </w:rPr>
      </w:pPr>
      <w:r>
        <w:rPr>
          <w:b/>
          <w:sz w:val="18"/>
          <w:szCs w:val="18"/>
          <w:lang w:eastAsia="x-none"/>
        </w:rPr>
        <w:t>Name: Linda Johnson, PWA Secretary</w:t>
      </w:r>
    </w:p>
    <w:p w14:paraId="02E71B84" w14:textId="77777777" w:rsidR="009F1AEE" w:rsidRDefault="009F1AEE" w:rsidP="006445B0">
      <w:pPr>
        <w:tabs>
          <w:tab w:val="left" w:pos="720"/>
        </w:tabs>
        <w:ind w:left="288"/>
        <w:jc w:val="both"/>
        <w:rPr>
          <w:b/>
          <w:sz w:val="18"/>
          <w:szCs w:val="18"/>
          <w:lang w:eastAsia="x-none"/>
        </w:rPr>
      </w:pPr>
    </w:p>
    <w:sectPr w:rsidR="009F1AEE" w:rsidSect="00FD04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806"/>
    <w:multiLevelType w:val="hybridMultilevel"/>
    <w:tmpl w:val="2C004B4A"/>
    <w:lvl w:ilvl="0" w:tplc="AABA0C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7040BF"/>
    <w:multiLevelType w:val="hybridMultilevel"/>
    <w:tmpl w:val="1728A53C"/>
    <w:lvl w:ilvl="0" w:tplc="7B4C8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71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8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B0"/>
    <w:rsid w:val="000922AA"/>
    <w:rsid w:val="00320188"/>
    <w:rsid w:val="00387450"/>
    <w:rsid w:val="003A5015"/>
    <w:rsid w:val="00402FB3"/>
    <w:rsid w:val="00491FA2"/>
    <w:rsid w:val="005F6652"/>
    <w:rsid w:val="00642512"/>
    <w:rsid w:val="006445B0"/>
    <w:rsid w:val="006920ED"/>
    <w:rsid w:val="00712C99"/>
    <w:rsid w:val="0080071F"/>
    <w:rsid w:val="00856D11"/>
    <w:rsid w:val="009238F2"/>
    <w:rsid w:val="009F1AEE"/>
    <w:rsid w:val="00A260A4"/>
    <w:rsid w:val="00AF15A7"/>
    <w:rsid w:val="00C61B58"/>
    <w:rsid w:val="00D152D6"/>
    <w:rsid w:val="00D23F01"/>
    <w:rsid w:val="00D27EC6"/>
    <w:rsid w:val="00DF015C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FDF1"/>
  <w15:chartTrackingRefBased/>
  <w15:docId w15:val="{F4E2F075-190F-4632-8F66-0CB678B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5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5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5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5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5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5B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56D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Johnson</dc:creator>
  <cp:keywords/>
  <dc:description/>
  <cp:lastModifiedBy>Linda Johnson</cp:lastModifiedBy>
  <cp:revision>6</cp:revision>
  <cp:lastPrinted>2026-06-09T19:21:00Z</cp:lastPrinted>
  <dcterms:created xsi:type="dcterms:W3CDTF">2026-06-07T16:38:00Z</dcterms:created>
  <dcterms:modified xsi:type="dcterms:W3CDTF">2026-06-09T19:21:00Z</dcterms:modified>
</cp:coreProperties>
</file>