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C7ABA" w14:textId="77777777" w:rsidR="009A062F" w:rsidRDefault="009A062F" w:rsidP="00104F41">
      <w:pPr>
        <w:jc w:val="center"/>
        <w:rPr>
          <w:b/>
          <w:sz w:val="28"/>
          <w:szCs w:val="28"/>
          <w:u w:val="single"/>
        </w:rPr>
      </w:pPr>
    </w:p>
    <w:p w14:paraId="79DDB1E8" w14:textId="1A6CB825" w:rsidR="00104F41" w:rsidRPr="006B6EAB" w:rsidRDefault="00104F41" w:rsidP="00104F41">
      <w:pPr>
        <w:jc w:val="center"/>
        <w:rPr>
          <w:b/>
          <w:sz w:val="28"/>
          <w:szCs w:val="28"/>
          <w:u w:val="single"/>
        </w:rPr>
      </w:pPr>
      <w:r w:rsidRPr="006B6EAB">
        <w:rPr>
          <w:b/>
          <w:sz w:val="28"/>
          <w:szCs w:val="28"/>
          <w:u w:val="single"/>
        </w:rPr>
        <w:t>Parish of P</w:t>
      </w:r>
      <w:r w:rsidR="005647C9">
        <w:rPr>
          <w:b/>
          <w:sz w:val="28"/>
          <w:szCs w:val="28"/>
          <w:u w:val="single"/>
        </w:rPr>
        <w:t>ortishead safeguarding statement</w:t>
      </w:r>
    </w:p>
    <w:p w14:paraId="48FF1CA6" w14:textId="7A83B011" w:rsidR="009462CB" w:rsidRDefault="0025443C">
      <w:pPr>
        <w:rPr>
          <w:sz w:val="24"/>
          <w:szCs w:val="24"/>
        </w:rPr>
      </w:pPr>
      <w:r w:rsidRPr="0025443C">
        <w:rPr>
          <w:sz w:val="24"/>
          <w:szCs w:val="24"/>
        </w:rPr>
        <w:t>The Church of England</w:t>
      </w:r>
      <w:r>
        <w:rPr>
          <w:sz w:val="24"/>
          <w:szCs w:val="24"/>
        </w:rPr>
        <w:t xml:space="preserve"> fully recognises it</w:t>
      </w:r>
      <w:r w:rsidR="009C7D50">
        <w:rPr>
          <w:sz w:val="24"/>
          <w:szCs w:val="24"/>
        </w:rPr>
        <w:t>s</w:t>
      </w:r>
      <w:r>
        <w:rPr>
          <w:sz w:val="24"/>
          <w:szCs w:val="24"/>
        </w:rPr>
        <w:t xml:space="preserve"> responsibility,</w:t>
      </w:r>
      <w:r w:rsidRPr="0025443C">
        <w:rPr>
          <w:sz w:val="24"/>
          <w:szCs w:val="24"/>
        </w:rPr>
        <w:t xml:space="preserve"> is committed </w:t>
      </w:r>
      <w:r w:rsidR="00321EBA" w:rsidRPr="0025443C">
        <w:rPr>
          <w:sz w:val="24"/>
          <w:szCs w:val="24"/>
        </w:rPr>
        <w:t>to,</w:t>
      </w:r>
      <w:r w:rsidRPr="0025443C">
        <w:rPr>
          <w:sz w:val="24"/>
          <w:szCs w:val="24"/>
        </w:rPr>
        <w:t xml:space="preserve"> and will promote the safeguarding of children, young people and vulnerable adults in all aspects of its life. </w:t>
      </w:r>
      <w:r>
        <w:rPr>
          <w:sz w:val="24"/>
          <w:szCs w:val="24"/>
        </w:rPr>
        <w:t xml:space="preserve">The church fully accepts and endorses the Children’s Act 1989 &amp; 2004 and The Protection of Freedoms Act 2012. </w:t>
      </w:r>
    </w:p>
    <w:p w14:paraId="7DFAE072" w14:textId="5EE7E097" w:rsidR="0025443C" w:rsidRDefault="0025443C">
      <w:pPr>
        <w:rPr>
          <w:sz w:val="24"/>
          <w:szCs w:val="24"/>
        </w:rPr>
      </w:pPr>
      <w:r>
        <w:rPr>
          <w:sz w:val="24"/>
          <w:szCs w:val="24"/>
        </w:rPr>
        <w:t xml:space="preserve">Christian communities should be places where all people feel welcomed, </w:t>
      </w:r>
      <w:r w:rsidR="00EB2FCF">
        <w:rPr>
          <w:sz w:val="24"/>
          <w:szCs w:val="24"/>
        </w:rPr>
        <w:t>respected,</w:t>
      </w:r>
      <w:r>
        <w:rPr>
          <w:sz w:val="24"/>
          <w:szCs w:val="24"/>
        </w:rPr>
        <w:t xml:space="preserve"> and safe from abuse. The church is particularly called by God to support those who are less powerful and those who may not have a voice in our society. The Parish of Portishead is fully committed to creating a safe and non-discriminatory environment by being aware of some of the situations that create vulnerability. </w:t>
      </w:r>
    </w:p>
    <w:p w14:paraId="1C8174F2" w14:textId="77777777" w:rsidR="0025443C" w:rsidRDefault="0025443C">
      <w:pPr>
        <w:rPr>
          <w:sz w:val="24"/>
          <w:szCs w:val="24"/>
        </w:rPr>
      </w:pPr>
      <w:r>
        <w:rPr>
          <w:sz w:val="24"/>
          <w:szCs w:val="24"/>
        </w:rPr>
        <w:t>Our policy applies to all staff, Clergy, PCC, volunteers, members of the congregation and those who give or receive our ministry. Issues which have been considered as part of this policy include the physical environment and the attitude of workers and volunteers.</w:t>
      </w:r>
    </w:p>
    <w:p w14:paraId="2D702163" w14:textId="77777777" w:rsidR="0025443C" w:rsidRDefault="0025443C">
      <w:pPr>
        <w:rPr>
          <w:sz w:val="24"/>
          <w:szCs w:val="24"/>
        </w:rPr>
      </w:pPr>
      <w:r>
        <w:rPr>
          <w:sz w:val="24"/>
          <w:szCs w:val="24"/>
        </w:rPr>
        <w:t xml:space="preserve">A person; adult or child, who may be considered </w:t>
      </w:r>
      <w:r w:rsidR="00104F41">
        <w:rPr>
          <w:sz w:val="24"/>
          <w:szCs w:val="24"/>
        </w:rPr>
        <w:t>vulnerable,</w:t>
      </w:r>
      <w:r>
        <w:rPr>
          <w:sz w:val="24"/>
          <w:szCs w:val="24"/>
        </w:rPr>
        <w:t xml:space="preserve"> has the right to: </w:t>
      </w:r>
    </w:p>
    <w:p w14:paraId="41BD92A7" w14:textId="77777777" w:rsidR="0025443C" w:rsidRDefault="0025443C" w:rsidP="0025443C">
      <w:pPr>
        <w:pStyle w:val="ListParagraph"/>
        <w:numPr>
          <w:ilvl w:val="0"/>
          <w:numId w:val="1"/>
        </w:numPr>
        <w:rPr>
          <w:sz w:val="24"/>
          <w:szCs w:val="24"/>
        </w:rPr>
      </w:pPr>
      <w:r>
        <w:rPr>
          <w:sz w:val="24"/>
          <w:szCs w:val="24"/>
        </w:rPr>
        <w:t>Be treated with respect and dignity</w:t>
      </w:r>
    </w:p>
    <w:p w14:paraId="20AFF9A5" w14:textId="77777777" w:rsidR="0025443C" w:rsidRDefault="0025443C" w:rsidP="0025443C">
      <w:pPr>
        <w:pStyle w:val="ListParagraph"/>
        <w:numPr>
          <w:ilvl w:val="0"/>
          <w:numId w:val="1"/>
        </w:numPr>
        <w:rPr>
          <w:sz w:val="24"/>
          <w:szCs w:val="24"/>
        </w:rPr>
      </w:pPr>
      <w:r>
        <w:rPr>
          <w:sz w:val="24"/>
          <w:szCs w:val="24"/>
        </w:rPr>
        <w:t>Have their privacy respected and upheld</w:t>
      </w:r>
    </w:p>
    <w:p w14:paraId="1A08F4C7" w14:textId="77777777" w:rsidR="0025443C" w:rsidRDefault="0025443C" w:rsidP="0025443C">
      <w:pPr>
        <w:pStyle w:val="ListParagraph"/>
        <w:numPr>
          <w:ilvl w:val="0"/>
          <w:numId w:val="1"/>
        </w:numPr>
        <w:rPr>
          <w:sz w:val="24"/>
          <w:szCs w:val="24"/>
        </w:rPr>
      </w:pPr>
      <w:r>
        <w:rPr>
          <w:sz w:val="24"/>
          <w:szCs w:val="24"/>
        </w:rPr>
        <w:t>Be able to live as independent a life as possible</w:t>
      </w:r>
    </w:p>
    <w:p w14:paraId="64A334DB" w14:textId="77777777" w:rsidR="0025443C" w:rsidRDefault="0025443C" w:rsidP="0025443C">
      <w:pPr>
        <w:pStyle w:val="ListParagraph"/>
        <w:numPr>
          <w:ilvl w:val="0"/>
          <w:numId w:val="1"/>
        </w:numPr>
        <w:rPr>
          <w:sz w:val="24"/>
          <w:szCs w:val="24"/>
        </w:rPr>
      </w:pPr>
      <w:r>
        <w:rPr>
          <w:sz w:val="24"/>
          <w:szCs w:val="24"/>
        </w:rPr>
        <w:t>Be able to choose how to live their life</w:t>
      </w:r>
    </w:p>
    <w:p w14:paraId="642FA919" w14:textId="77777777" w:rsidR="0025443C" w:rsidRDefault="0025443C" w:rsidP="0025443C">
      <w:pPr>
        <w:pStyle w:val="ListParagraph"/>
        <w:numPr>
          <w:ilvl w:val="0"/>
          <w:numId w:val="1"/>
        </w:numPr>
        <w:rPr>
          <w:sz w:val="24"/>
          <w:szCs w:val="24"/>
        </w:rPr>
      </w:pPr>
      <w:r>
        <w:rPr>
          <w:sz w:val="24"/>
          <w:szCs w:val="24"/>
        </w:rPr>
        <w:t>Have the protection of the law</w:t>
      </w:r>
    </w:p>
    <w:p w14:paraId="1377015F" w14:textId="77777777" w:rsidR="0025443C" w:rsidRDefault="0025443C" w:rsidP="0025443C">
      <w:pPr>
        <w:pStyle w:val="ListParagraph"/>
        <w:numPr>
          <w:ilvl w:val="0"/>
          <w:numId w:val="1"/>
        </w:numPr>
        <w:rPr>
          <w:sz w:val="24"/>
          <w:szCs w:val="24"/>
        </w:rPr>
      </w:pPr>
      <w:r>
        <w:rPr>
          <w:sz w:val="24"/>
          <w:szCs w:val="24"/>
        </w:rPr>
        <w:t xml:space="preserve">Have their rights upheld regardless of their ethnicity, gender, sexuality, impairment </w:t>
      </w:r>
      <w:r w:rsidR="00104F41">
        <w:rPr>
          <w:sz w:val="24"/>
          <w:szCs w:val="24"/>
        </w:rPr>
        <w:t>or disability, age, religion or cultural background</w:t>
      </w:r>
    </w:p>
    <w:p w14:paraId="577C5275" w14:textId="77777777" w:rsidR="00104F41" w:rsidRDefault="00104F41" w:rsidP="0025443C">
      <w:pPr>
        <w:pStyle w:val="ListParagraph"/>
        <w:numPr>
          <w:ilvl w:val="0"/>
          <w:numId w:val="1"/>
        </w:numPr>
        <w:rPr>
          <w:sz w:val="24"/>
          <w:szCs w:val="24"/>
        </w:rPr>
      </w:pPr>
      <w:r>
        <w:rPr>
          <w:sz w:val="24"/>
          <w:szCs w:val="24"/>
        </w:rPr>
        <w:t>Be able to use their chosen language or method of communication</w:t>
      </w:r>
    </w:p>
    <w:p w14:paraId="57742E24" w14:textId="77777777" w:rsidR="00104F41" w:rsidRDefault="00104F41" w:rsidP="0025443C">
      <w:pPr>
        <w:pStyle w:val="ListParagraph"/>
        <w:numPr>
          <w:ilvl w:val="0"/>
          <w:numId w:val="1"/>
        </w:numPr>
        <w:rPr>
          <w:sz w:val="24"/>
          <w:szCs w:val="24"/>
        </w:rPr>
      </w:pPr>
      <w:r>
        <w:rPr>
          <w:sz w:val="24"/>
          <w:szCs w:val="24"/>
        </w:rPr>
        <w:t>Be heard</w:t>
      </w:r>
    </w:p>
    <w:p w14:paraId="1F1AFA8A" w14:textId="77777777" w:rsidR="00104F41" w:rsidRDefault="00104F41" w:rsidP="00104F41">
      <w:pPr>
        <w:rPr>
          <w:sz w:val="24"/>
          <w:szCs w:val="24"/>
        </w:rPr>
      </w:pPr>
      <w:r>
        <w:rPr>
          <w:sz w:val="24"/>
          <w:szCs w:val="24"/>
        </w:rPr>
        <w:t>In any situation where there may be a difference of opinion about priorities or protocol, the welfare of any child or vulnerable adult should remain the paramount concern.</w:t>
      </w:r>
    </w:p>
    <w:p w14:paraId="690A4357" w14:textId="77777777" w:rsidR="00104F41" w:rsidRDefault="00104F41" w:rsidP="00104F41">
      <w:pPr>
        <w:rPr>
          <w:sz w:val="24"/>
          <w:szCs w:val="24"/>
        </w:rPr>
      </w:pPr>
      <w:r>
        <w:rPr>
          <w:sz w:val="24"/>
          <w:szCs w:val="24"/>
        </w:rPr>
        <w:t xml:space="preserve">The people responsible for safeguarding are: </w:t>
      </w:r>
    </w:p>
    <w:p w14:paraId="49C65E2F" w14:textId="4B3EE66D" w:rsidR="00AA6B69" w:rsidRPr="006B6EAB" w:rsidRDefault="00AA6B69" w:rsidP="00104F41">
      <w:pPr>
        <w:rPr>
          <w:b/>
          <w:bCs/>
          <w:sz w:val="28"/>
          <w:szCs w:val="28"/>
        </w:rPr>
      </w:pPr>
      <w:r w:rsidRPr="006B6EAB">
        <w:rPr>
          <w:b/>
          <w:bCs/>
          <w:sz w:val="28"/>
          <w:szCs w:val="28"/>
        </w:rPr>
        <w:t>Te</w:t>
      </w:r>
      <w:r w:rsidR="0074073E">
        <w:rPr>
          <w:b/>
          <w:bCs/>
          <w:sz w:val="28"/>
          <w:szCs w:val="28"/>
        </w:rPr>
        <w:t>am Rector:</w:t>
      </w:r>
      <w:r w:rsidR="0074073E">
        <w:rPr>
          <w:b/>
          <w:bCs/>
          <w:sz w:val="28"/>
          <w:szCs w:val="28"/>
        </w:rPr>
        <w:tab/>
      </w:r>
      <w:r w:rsidR="0074073E">
        <w:rPr>
          <w:b/>
          <w:bCs/>
          <w:sz w:val="28"/>
          <w:szCs w:val="28"/>
        </w:rPr>
        <w:tab/>
      </w:r>
      <w:r w:rsidR="0074073E">
        <w:rPr>
          <w:b/>
          <w:bCs/>
          <w:sz w:val="28"/>
          <w:szCs w:val="28"/>
        </w:rPr>
        <w:tab/>
      </w:r>
      <w:r w:rsidR="0074073E">
        <w:rPr>
          <w:b/>
          <w:bCs/>
          <w:sz w:val="28"/>
          <w:szCs w:val="28"/>
        </w:rPr>
        <w:tab/>
      </w:r>
      <w:r w:rsidR="0074073E">
        <w:rPr>
          <w:b/>
          <w:bCs/>
          <w:sz w:val="28"/>
          <w:szCs w:val="28"/>
        </w:rPr>
        <w:tab/>
        <w:t xml:space="preserve">Rev Rob Eastwood </w:t>
      </w:r>
      <w:r w:rsidRPr="006B6EAB">
        <w:rPr>
          <w:b/>
          <w:bCs/>
          <w:sz w:val="28"/>
          <w:szCs w:val="28"/>
        </w:rPr>
        <w:t>Dewing</w:t>
      </w:r>
    </w:p>
    <w:p w14:paraId="2A322F83" w14:textId="23E88579" w:rsidR="00851C38" w:rsidRPr="006B6EAB" w:rsidRDefault="00B473F0" w:rsidP="00104F41">
      <w:pPr>
        <w:rPr>
          <w:b/>
          <w:bCs/>
          <w:sz w:val="28"/>
          <w:szCs w:val="28"/>
        </w:rPr>
      </w:pPr>
      <w:r w:rsidRPr="006B6EAB">
        <w:rPr>
          <w:b/>
          <w:bCs/>
          <w:sz w:val="28"/>
          <w:szCs w:val="28"/>
        </w:rPr>
        <w:t>Safeguarding Team</w:t>
      </w:r>
      <w:r w:rsidR="00AA6B69" w:rsidRPr="006B6EAB">
        <w:rPr>
          <w:b/>
          <w:bCs/>
          <w:sz w:val="28"/>
          <w:szCs w:val="28"/>
        </w:rPr>
        <w:t>:</w:t>
      </w:r>
      <w:r w:rsidR="00104F41" w:rsidRPr="006B6EAB">
        <w:rPr>
          <w:b/>
          <w:bCs/>
          <w:sz w:val="28"/>
          <w:szCs w:val="28"/>
        </w:rPr>
        <w:tab/>
      </w:r>
      <w:r w:rsidR="00EB2FCF" w:rsidRPr="006B6EAB">
        <w:rPr>
          <w:b/>
          <w:bCs/>
          <w:sz w:val="28"/>
          <w:szCs w:val="28"/>
        </w:rPr>
        <w:tab/>
      </w:r>
      <w:r w:rsidR="00EB2FCF" w:rsidRPr="006B6EAB">
        <w:rPr>
          <w:b/>
          <w:bCs/>
          <w:sz w:val="28"/>
          <w:szCs w:val="28"/>
        </w:rPr>
        <w:tab/>
      </w:r>
      <w:r w:rsidR="00EB2FCF" w:rsidRPr="006B6EAB">
        <w:rPr>
          <w:b/>
          <w:bCs/>
          <w:sz w:val="28"/>
          <w:szCs w:val="28"/>
        </w:rPr>
        <w:tab/>
      </w:r>
      <w:r w:rsidR="00851C38" w:rsidRPr="006B6EAB">
        <w:rPr>
          <w:b/>
          <w:bCs/>
          <w:sz w:val="28"/>
          <w:szCs w:val="28"/>
        </w:rPr>
        <w:t>Mrs Sarah Stevens</w:t>
      </w:r>
    </w:p>
    <w:p w14:paraId="12849DAE" w14:textId="2B440485" w:rsidR="00851C38" w:rsidRDefault="00851C38" w:rsidP="00104F41">
      <w:pPr>
        <w:rPr>
          <w:b/>
          <w:bCs/>
          <w:sz w:val="28"/>
          <w:szCs w:val="28"/>
        </w:rPr>
      </w:pP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006B6EAB">
        <w:rPr>
          <w:b/>
          <w:bCs/>
          <w:sz w:val="28"/>
          <w:szCs w:val="28"/>
        </w:rPr>
        <w:tab/>
      </w:r>
      <w:r w:rsidRPr="006B6EAB">
        <w:rPr>
          <w:b/>
          <w:bCs/>
          <w:sz w:val="28"/>
          <w:szCs w:val="28"/>
        </w:rPr>
        <w:t>Mrs Linda Taylor</w:t>
      </w:r>
    </w:p>
    <w:p w14:paraId="79E2176E" w14:textId="77777777" w:rsidR="006B6EAB" w:rsidRDefault="006B6EAB" w:rsidP="00104F41">
      <w:pPr>
        <w:rPr>
          <w:b/>
          <w:bCs/>
          <w:sz w:val="28"/>
          <w:szCs w:val="28"/>
        </w:rPr>
      </w:pPr>
    </w:p>
    <w:p w14:paraId="1CC42B97" w14:textId="77777777" w:rsidR="006B6EAB" w:rsidRDefault="006B6EAB" w:rsidP="00104F41">
      <w:pPr>
        <w:rPr>
          <w:b/>
          <w:bCs/>
          <w:sz w:val="28"/>
          <w:szCs w:val="28"/>
        </w:rPr>
      </w:pPr>
    </w:p>
    <w:p w14:paraId="391C9CA6" w14:textId="77777777" w:rsidR="006B6EAB" w:rsidRPr="006B6EAB" w:rsidRDefault="006B6EAB" w:rsidP="00104F41">
      <w:pPr>
        <w:rPr>
          <w:b/>
          <w:bCs/>
          <w:sz w:val="28"/>
          <w:szCs w:val="28"/>
        </w:rPr>
      </w:pPr>
    </w:p>
    <w:p w14:paraId="69DFE83A" w14:textId="77777777" w:rsidR="00AA6B69" w:rsidRDefault="00AA6B69" w:rsidP="00104F41">
      <w:pPr>
        <w:rPr>
          <w:sz w:val="24"/>
          <w:szCs w:val="24"/>
        </w:rPr>
      </w:pPr>
    </w:p>
    <w:p w14:paraId="4DDCE08C" w14:textId="77777777" w:rsidR="00104F41" w:rsidRDefault="00104F41" w:rsidP="00104F41">
      <w:pPr>
        <w:rPr>
          <w:sz w:val="24"/>
          <w:szCs w:val="24"/>
        </w:rPr>
      </w:pPr>
      <w:r>
        <w:rPr>
          <w:sz w:val="24"/>
          <w:szCs w:val="24"/>
        </w:rPr>
        <w:t>The parish of Portishead will foster and encourage best practice within its community by setting standards for working with children, young people and vulnerable adults. We will work with the Diocesan safe</w:t>
      </w:r>
      <w:r w:rsidR="00F14EA9">
        <w:rPr>
          <w:sz w:val="24"/>
          <w:szCs w:val="24"/>
        </w:rPr>
        <w:t xml:space="preserve">guarding team, statutory bodies, voluntary agencies and other faith communities to always ensure and promote the safety and wellbeing of children, young people and vulnerable adults. </w:t>
      </w:r>
    </w:p>
    <w:p w14:paraId="2D9F2EC8" w14:textId="77777777" w:rsidR="00F14EA9" w:rsidRDefault="00F14EA9" w:rsidP="00104F41">
      <w:pPr>
        <w:rPr>
          <w:sz w:val="24"/>
          <w:szCs w:val="24"/>
        </w:rPr>
      </w:pPr>
      <w:r>
        <w:rPr>
          <w:sz w:val="24"/>
          <w:szCs w:val="24"/>
        </w:rPr>
        <w:t>We are committed to acting promptly where a concern has been raise</w:t>
      </w:r>
      <w:r w:rsidR="00AA6B69">
        <w:rPr>
          <w:sz w:val="24"/>
          <w:szCs w:val="24"/>
        </w:rPr>
        <w:t>d about a child, young person or</w:t>
      </w:r>
      <w:r>
        <w:rPr>
          <w:sz w:val="24"/>
          <w:szCs w:val="24"/>
        </w:rPr>
        <w:t xml:space="preserve"> vulnerable adult, or about the behaviour of an adult in a position of trust or power. We will work with the Diocesan team and the appropriate statutory bodies when advice or an investigation is required. We are entirely committed to the support of those who have been abused or exploited and will listen to the voices of survivors who can help the church to learn lessons from the past.  </w:t>
      </w:r>
    </w:p>
    <w:p w14:paraId="4ED272EA" w14:textId="77777777" w:rsidR="00F14EA9" w:rsidRDefault="00F14EA9" w:rsidP="00104F41">
      <w:pPr>
        <w:rPr>
          <w:sz w:val="24"/>
          <w:szCs w:val="24"/>
        </w:rPr>
      </w:pPr>
      <w:r>
        <w:rPr>
          <w:sz w:val="24"/>
          <w:szCs w:val="24"/>
        </w:rPr>
        <w:t>As a parish</w:t>
      </w:r>
      <w:r w:rsidR="00AA6B69">
        <w:rPr>
          <w:sz w:val="24"/>
          <w:szCs w:val="24"/>
        </w:rPr>
        <w:t xml:space="preserve"> we</w:t>
      </w:r>
      <w:r>
        <w:rPr>
          <w:sz w:val="24"/>
          <w:szCs w:val="24"/>
        </w:rPr>
        <w:t xml:space="preserve"> will ensure:</w:t>
      </w:r>
    </w:p>
    <w:p w14:paraId="7A8F670D" w14:textId="77777777" w:rsidR="00F14EA9" w:rsidRDefault="00F14EA9" w:rsidP="00F14EA9">
      <w:pPr>
        <w:pStyle w:val="ListParagraph"/>
        <w:numPr>
          <w:ilvl w:val="0"/>
          <w:numId w:val="2"/>
        </w:numPr>
        <w:rPr>
          <w:sz w:val="24"/>
          <w:szCs w:val="24"/>
        </w:rPr>
      </w:pPr>
      <w:r>
        <w:rPr>
          <w:sz w:val="24"/>
          <w:szCs w:val="24"/>
        </w:rPr>
        <w:t>The safeguarding and protection of all children and adults</w:t>
      </w:r>
    </w:p>
    <w:p w14:paraId="6A715B13" w14:textId="77777777" w:rsidR="00F14EA9" w:rsidRDefault="00F14EA9" w:rsidP="00F14EA9">
      <w:pPr>
        <w:pStyle w:val="ListParagraph"/>
        <w:numPr>
          <w:ilvl w:val="0"/>
          <w:numId w:val="2"/>
        </w:numPr>
        <w:rPr>
          <w:sz w:val="24"/>
          <w:szCs w:val="24"/>
        </w:rPr>
      </w:pPr>
      <w:r>
        <w:rPr>
          <w:sz w:val="24"/>
          <w:szCs w:val="24"/>
        </w:rPr>
        <w:t>The care, nurture of and respectful pastoral ministry with all children, young people and adults</w:t>
      </w:r>
    </w:p>
    <w:p w14:paraId="19BFE3C3" w14:textId="77777777" w:rsidR="00F14EA9" w:rsidRDefault="00F14EA9" w:rsidP="00F14EA9">
      <w:pPr>
        <w:pStyle w:val="ListParagraph"/>
        <w:numPr>
          <w:ilvl w:val="0"/>
          <w:numId w:val="2"/>
        </w:numPr>
        <w:rPr>
          <w:sz w:val="24"/>
          <w:szCs w:val="24"/>
        </w:rPr>
      </w:pPr>
      <w:r>
        <w:rPr>
          <w:sz w:val="24"/>
          <w:szCs w:val="24"/>
        </w:rPr>
        <w:t>The promotion of best practice that contributes to the prevention of abuse</w:t>
      </w:r>
    </w:p>
    <w:p w14:paraId="71916CFB" w14:textId="77777777" w:rsidR="00F14EA9" w:rsidRDefault="00A37593" w:rsidP="00F14EA9">
      <w:pPr>
        <w:pStyle w:val="ListParagraph"/>
        <w:numPr>
          <w:ilvl w:val="0"/>
          <w:numId w:val="2"/>
        </w:numPr>
        <w:rPr>
          <w:sz w:val="24"/>
          <w:szCs w:val="24"/>
        </w:rPr>
      </w:pPr>
      <w:r>
        <w:rPr>
          <w:sz w:val="24"/>
          <w:szCs w:val="24"/>
        </w:rPr>
        <w:t xml:space="preserve">The establishment of a safe and caring community which provides an environment where there is a culture of informed vigilance regarding the dangers of abuse and where victims of abuse can disclose abuse and access support. </w:t>
      </w:r>
    </w:p>
    <w:p w14:paraId="730EBB69" w14:textId="77777777" w:rsidR="00A37593" w:rsidRDefault="00A37593" w:rsidP="00A37593">
      <w:pPr>
        <w:rPr>
          <w:sz w:val="24"/>
          <w:szCs w:val="24"/>
        </w:rPr>
      </w:pPr>
    </w:p>
    <w:p w14:paraId="1738B072" w14:textId="77777777" w:rsidR="00A37593" w:rsidRDefault="00A37593" w:rsidP="00A37593">
      <w:pPr>
        <w:rPr>
          <w:sz w:val="24"/>
          <w:szCs w:val="24"/>
        </w:rPr>
      </w:pPr>
    </w:p>
    <w:p w14:paraId="74D5BE48" w14:textId="77777777" w:rsidR="00A37593" w:rsidRDefault="00A37593" w:rsidP="00A37593">
      <w:pPr>
        <w:rPr>
          <w:sz w:val="24"/>
          <w:szCs w:val="24"/>
        </w:rPr>
      </w:pPr>
    </w:p>
    <w:p w14:paraId="46F1CB30" w14:textId="77777777" w:rsidR="00A37593" w:rsidRDefault="00A37593" w:rsidP="00A37593">
      <w:pPr>
        <w:rPr>
          <w:sz w:val="24"/>
          <w:szCs w:val="24"/>
        </w:rPr>
      </w:pPr>
    </w:p>
    <w:p w14:paraId="450CD42B" w14:textId="77777777" w:rsidR="00A37593" w:rsidRDefault="00A37593" w:rsidP="00A37593">
      <w:pPr>
        <w:rPr>
          <w:sz w:val="24"/>
          <w:szCs w:val="24"/>
        </w:rPr>
      </w:pPr>
    </w:p>
    <w:p w14:paraId="18344666" w14:textId="77777777" w:rsidR="00A37593" w:rsidRDefault="00A37593" w:rsidP="00A37593">
      <w:pPr>
        <w:rPr>
          <w:sz w:val="24"/>
          <w:szCs w:val="24"/>
        </w:rPr>
      </w:pPr>
    </w:p>
    <w:p w14:paraId="287D6330" w14:textId="77777777" w:rsidR="00A37593" w:rsidRDefault="00A37593" w:rsidP="00A37593">
      <w:pPr>
        <w:rPr>
          <w:sz w:val="24"/>
          <w:szCs w:val="24"/>
        </w:rPr>
      </w:pPr>
    </w:p>
    <w:p w14:paraId="6D5301C0" w14:textId="77777777" w:rsidR="00A37593" w:rsidRDefault="00A37593" w:rsidP="00A37593">
      <w:pPr>
        <w:rPr>
          <w:sz w:val="24"/>
          <w:szCs w:val="24"/>
        </w:rPr>
      </w:pPr>
    </w:p>
    <w:p w14:paraId="2477105F" w14:textId="77777777" w:rsidR="00A37593" w:rsidRDefault="00A37593" w:rsidP="00A37593">
      <w:pPr>
        <w:rPr>
          <w:sz w:val="24"/>
          <w:szCs w:val="24"/>
        </w:rPr>
      </w:pPr>
    </w:p>
    <w:p w14:paraId="06BBDC77" w14:textId="77777777" w:rsidR="00A37593" w:rsidRDefault="00A37593" w:rsidP="00A37593">
      <w:pPr>
        <w:rPr>
          <w:sz w:val="24"/>
          <w:szCs w:val="24"/>
        </w:rPr>
      </w:pPr>
    </w:p>
    <w:p w14:paraId="70056D70" w14:textId="77777777" w:rsidR="00A37593" w:rsidRDefault="00A37593" w:rsidP="00A37593">
      <w:pPr>
        <w:rPr>
          <w:sz w:val="24"/>
          <w:szCs w:val="24"/>
        </w:rPr>
      </w:pPr>
    </w:p>
    <w:p w14:paraId="6A6D3D7A" w14:textId="77777777" w:rsidR="006B6EAB" w:rsidRDefault="006B6EAB" w:rsidP="00A37593">
      <w:pPr>
        <w:jc w:val="center"/>
        <w:rPr>
          <w:sz w:val="24"/>
          <w:szCs w:val="24"/>
        </w:rPr>
      </w:pPr>
    </w:p>
    <w:p w14:paraId="4CFB864F" w14:textId="19B25B82" w:rsidR="00A37593" w:rsidRDefault="00A37593" w:rsidP="00A37593">
      <w:pPr>
        <w:jc w:val="center"/>
        <w:rPr>
          <w:b/>
          <w:sz w:val="24"/>
          <w:szCs w:val="24"/>
          <w:u w:val="single"/>
        </w:rPr>
      </w:pPr>
      <w:r>
        <w:rPr>
          <w:b/>
          <w:sz w:val="24"/>
          <w:szCs w:val="24"/>
          <w:u w:val="single"/>
        </w:rPr>
        <w:t>Parish of Portishead Safeguarding P</w:t>
      </w:r>
      <w:r w:rsidRPr="00A37593">
        <w:rPr>
          <w:b/>
          <w:sz w:val="24"/>
          <w:szCs w:val="24"/>
          <w:u w:val="single"/>
        </w:rPr>
        <w:t>olicy</w:t>
      </w:r>
    </w:p>
    <w:p w14:paraId="685C58B1" w14:textId="77777777" w:rsidR="00A37593" w:rsidRDefault="008B1872" w:rsidP="008B1872">
      <w:pPr>
        <w:rPr>
          <w:b/>
          <w:sz w:val="24"/>
          <w:szCs w:val="24"/>
          <w:u w:val="single"/>
        </w:rPr>
      </w:pPr>
      <w:r>
        <w:rPr>
          <w:b/>
          <w:sz w:val="24"/>
          <w:szCs w:val="24"/>
          <w:u w:val="single"/>
        </w:rPr>
        <w:t>Introduction</w:t>
      </w:r>
    </w:p>
    <w:p w14:paraId="39C36FE5" w14:textId="77777777" w:rsidR="00A37593" w:rsidRPr="00AA6B69" w:rsidRDefault="00A37593" w:rsidP="00A37593">
      <w:pPr>
        <w:rPr>
          <w:sz w:val="24"/>
          <w:szCs w:val="24"/>
        </w:rPr>
      </w:pPr>
      <w:r>
        <w:rPr>
          <w:sz w:val="24"/>
          <w:szCs w:val="24"/>
        </w:rPr>
        <w:t xml:space="preserve">This policy was </w:t>
      </w:r>
      <w:r w:rsidRPr="00AA6B69">
        <w:rPr>
          <w:sz w:val="24"/>
          <w:szCs w:val="24"/>
        </w:rPr>
        <w:t xml:space="preserve">developed in </w:t>
      </w:r>
      <w:r w:rsidR="00375420" w:rsidRPr="00AA6B69">
        <w:rPr>
          <w:sz w:val="24"/>
          <w:szCs w:val="24"/>
        </w:rPr>
        <w:t>November 2016</w:t>
      </w:r>
      <w:r w:rsidRPr="00AA6B69">
        <w:rPr>
          <w:sz w:val="24"/>
          <w:szCs w:val="24"/>
        </w:rPr>
        <w:t xml:space="preserve"> and adopted </w:t>
      </w:r>
      <w:r w:rsidR="00AA6B69" w:rsidRPr="00AA6B69">
        <w:rPr>
          <w:sz w:val="24"/>
          <w:szCs w:val="24"/>
        </w:rPr>
        <w:t>formally by the PCC in March 2017</w:t>
      </w:r>
    </w:p>
    <w:p w14:paraId="19A865C2" w14:textId="163A26EE" w:rsidR="00A37593" w:rsidRPr="00AA6B69" w:rsidRDefault="00A37593" w:rsidP="00A37593">
      <w:pPr>
        <w:rPr>
          <w:sz w:val="24"/>
          <w:szCs w:val="24"/>
        </w:rPr>
      </w:pPr>
      <w:r w:rsidRPr="00AA6B69">
        <w:rPr>
          <w:sz w:val="24"/>
          <w:szCs w:val="24"/>
        </w:rPr>
        <w:t>This po</w:t>
      </w:r>
      <w:r w:rsidR="00AA6B69" w:rsidRPr="00AA6B69">
        <w:rPr>
          <w:sz w:val="24"/>
          <w:szCs w:val="24"/>
        </w:rPr>
        <w:t>licy is to be reviewed annually a</w:t>
      </w:r>
      <w:r w:rsidRPr="00AA6B69">
        <w:rPr>
          <w:sz w:val="24"/>
          <w:szCs w:val="24"/>
        </w:rPr>
        <w:t>nd th</w:t>
      </w:r>
      <w:r w:rsidR="00AA6B69" w:rsidRPr="00AA6B69">
        <w:rPr>
          <w:sz w:val="24"/>
          <w:szCs w:val="24"/>
        </w:rPr>
        <w:t xml:space="preserve">e next review is due in </w:t>
      </w:r>
      <w:r w:rsidR="00232E18">
        <w:rPr>
          <w:sz w:val="24"/>
          <w:szCs w:val="24"/>
        </w:rPr>
        <w:t>June 202</w:t>
      </w:r>
      <w:r w:rsidR="005551E7">
        <w:rPr>
          <w:sz w:val="24"/>
          <w:szCs w:val="24"/>
        </w:rPr>
        <w:t>6</w:t>
      </w:r>
      <w:bookmarkStart w:id="0" w:name="_GoBack"/>
      <w:bookmarkEnd w:id="0"/>
    </w:p>
    <w:p w14:paraId="6C54747A" w14:textId="0AB6AFEE" w:rsidR="00A37593" w:rsidRPr="006B6EAB" w:rsidRDefault="00A37593" w:rsidP="00A37593">
      <w:pPr>
        <w:rPr>
          <w:b/>
          <w:bCs/>
          <w:sz w:val="28"/>
          <w:szCs w:val="28"/>
        </w:rPr>
      </w:pPr>
      <w:r>
        <w:rPr>
          <w:sz w:val="24"/>
          <w:szCs w:val="24"/>
        </w:rPr>
        <w:t>The names of the desig</w:t>
      </w:r>
      <w:r w:rsidR="00AA6B69">
        <w:rPr>
          <w:sz w:val="24"/>
          <w:szCs w:val="24"/>
        </w:rPr>
        <w:t xml:space="preserve">nated safeguarding leads are: </w:t>
      </w:r>
      <w:r w:rsidR="00AA6B69">
        <w:rPr>
          <w:sz w:val="24"/>
          <w:szCs w:val="24"/>
        </w:rPr>
        <w:tab/>
      </w:r>
      <w:r w:rsidR="0074073E">
        <w:rPr>
          <w:b/>
          <w:bCs/>
          <w:sz w:val="28"/>
          <w:szCs w:val="28"/>
        </w:rPr>
        <w:t xml:space="preserve">Rev Rob Eastwood </w:t>
      </w:r>
      <w:r w:rsidRPr="006B6EAB">
        <w:rPr>
          <w:b/>
          <w:bCs/>
          <w:sz w:val="28"/>
          <w:szCs w:val="28"/>
        </w:rPr>
        <w:t>Dewing</w:t>
      </w:r>
    </w:p>
    <w:p w14:paraId="7F056494" w14:textId="49788FF1" w:rsidR="00AA6B69" w:rsidRPr="006B6EAB" w:rsidRDefault="00AA6B69" w:rsidP="00A37593">
      <w:pPr>
        <w:rPr>
          <w:b/>
          <w:bCs/>
          <w:sz w:val="28"/>
          <w:szCs w:val="28"/>
        </w:rPr>
      </w:pP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0097067E" w:rsidRPr="006B6EAB">
        <w:rPr>
          <w:b/>
          <w:bCs/>
          <w:sz w:val="28"/>
          <w:szCs w:val="28"/>
        </w:rPr>
        <w:t xml:space="preserve">Mrs </w:t>
      </w:r>
      <w:r w:rsidR="00EB2FCF" w:rsidRPr="006B6EAB">
        <w:rPr>
          <w:b/>
          <w:bCs/>
          <w:sz w:val="28"/>
          <w:szCs w:val="28"/>
        </w:rPr>
        <w:t>Sarah Stevens</w:t>
      </w:r>
    </w:p>
    <w:p w14:paraId="227493E2" w14:textId="7C86D175" w:rsidR="00EB2FCF" w:rsidRPr="006B6EAB" w:rsidRDefault="00EB2FCF" w:rsidP="00A37593">
      <w:pPr>
        <w:rPr>
          <w:b/>
          <w:bCs/>
          <w:sz w:val="28"/>
          <w:szCs w:val="28"/>
        </w:rPr>
      </w:pP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r>
      <w:r w:rsidRPr="006B6EAB">
        <w:rPr>
          <w:b/>
          <w:bCs/>
          <w:sz w:val="28"/>
          <w:szCs w:val="28"/>
        </w:rPr>
        <w:tab/>
        <w:t>Mrs Linda Taylor</w:t>
      </w:r>
    </w:p>
    <w:p w14:paraId="0CF07023" w14:textId="77777777" w:rsidR="00A37593" w:rsidRPr="00A37593" w:rsidRDefault="00A37593" w:rsidP="00A37593">
      <w:pPr>
        <w:rPr>
          <w:sz w:val="24"/>
          <w:szCs w:val="24"/>
        </w:rPr>
      </w:pPr>
    </w:p>
    <w:p w14:paraId="7F0AB79E" w14:textId="77777777" w:rsidR="00581445" w:rsidRDefault="00581445" w:rsidP="00104F41">
      <w:pPr>
        <w:rPr>
          <w:sz w:val="24"/>
          <w:szCs w:val="24"/>
        </w:rPr>
      </w:pPr>
      <w:r>
        <w:rPr>
          <w:sz w:val="24"/>
          <w:szCs w:val="24"/>
        </w:rPr>
        <w:t>The safeguarding and protection of children</w:t>
      </w:r>
      <w:r w:rsidR="00AF2CBB">
        <w:rPr>
          <w:sz w:val="24"/>
          <w:szCs w:val="24"/>
        </w:rPr>
        <w:t>,</w:t>
      </w:r>
      <w:r>
        <w:rPr>
          <w:sz w:val="24"/>
          <w:szCs w:val="24"/>
        </w:rPr>
        <w:t xml:space="preserve"> you</w:t>
      </w:r>
      <w:r w:rsidR="00AA6B69">
        <w:rPr>
          <w:sz w:val="24"/>
          <w:szCs w:val="24"/>
        </w:rPr>
        <w:t>ng</w:t>
      </w:r>
      <w:r>
        <w:rPr>
          <w:sz w:val="24"/>
          <w:szCs w:val="24"/>
        </w:rPr>
        <w:t xml:space="preserve"> people and vulnerable adults is everyone’s responsibility. It is not simply the responsibility of those who have formal leadership or caring responsibilities. Procedure and formal processes alone, although essential</w:t>
      </w:r>
      <w:r w:rsidR="00AA6B69">
        <w:rPr>
          <w:sz w:val="24"/>
          <w:szCs w:val="24"/>
        </w:rPr>
        <w:t>,</w:t>
      </w:r>
      <w:r>
        <w:rPr>
          <w:sz w:val="24"/>
          <w:szCs w:val="24"/>
        </w:rPr>
        <w:t xml:space="preserve"> are not enough to protect children and adults. It is therefore essential that the church community</w:t>
      </w:r>
      <w:r w:rsidR="00AA6B69">
        <w:rPr>
          <w:sz w:val="24"/>
          <w:szCs w:val="24"/>
        </w:rPr>
        <w:t>,</w:t>
      </w:r>
      <w:r>
        <w:rPr>
          <w:sz w:val="24"/>
          <w:szCs w:val="24"/>
        </w:rPr>
        <w:t xml:space="preserve"> </w:t>
      </w:r>
      <w:r w:rsidR="00AA6B69">
        <w:rPr>
          <w:sz w:val="24"/>
          <w:szCs w:val="24"/>
        </w:rPr>
        <w:t>including all of its members</w:t>
      </w:r>
      <w:r w:rsidR="00AF2CBB">
        <w:rPr>
          <w:sz w:val="24"/>
          <w:szCs w:val="24"/>
        </w:rPr>
        <w:t>,</w:t>
      </w:r>
      <w:r w:rsidR="00AA6B69">
        <w:rPr>
          <w:sz w:val="24"/>
          <w:szCs w:val="24"/>
        </w:rPr>
        <w:t xml:space="preserve"> is</w:t>
      </w:r>
      <w:r>
        <w:rPr>
          <w:sz w:val="24"/>
          <w:szCs w:val="24"/>
        </w:rPr>
        <w:t xml:space="preserve"> aware o</w:t>
      </w:r>
      <w:r w:rsidR="00AA6B69">
        <w:rPr>
          <w:sz w:val="24"/>
          <w:szCs w:val="24"/>
        </w:rPr>
        <w:t xml:space="preserve">f the potential dangers and is </w:t>
      </w:r>
      <w:r>
        <w:rPr>
          <w:sz w:val="24"/>
          <w:szCs w:val="24"/>
        </w:rPr>
        <w:t xml:space="preserve">prepared to report concerns and take action if necessary. </w:t>
      </w:r>
    </w:p>
    <w:p w14:paraId="59331E7C" w14:textId="77777777" w:rsidR="008B1872" w:rsidRDefault="008B1872" w:rsidP="00104F41">
      <w:pPr>
        <w:rPr>
          <w:sz w:val="24"/>
          <w:szCs w:val="24"/>
        </w:rPr>
      </w:pPr>
    </w:p>
    <w:p w14:paraId="19255F14" w14:textId="77777777" w:rsidR="008B1872" w:rsidRDefault="008B1872" w:rsidP="00104F41">
      <w:pPr>
        <w:rPr>
          <w:i/>
          <w:sz w:val="24"/>
          <w:szCs w:val="24"/>
        </w:rPr>
      </w:pPr>
      <w:r>
        <w:rPr>
          <w:i/>
          <w:sz w:val="24"/>
          <w:szCs w:val="24"/>
        </w:rPr>
        <w:t>Safeguarding and promoting the welfare of children and vulnerable adults refers to the process of protecting people from abuse or neglect, preventing the impairment of their health</w:t>
      </w:r>
      <w:r w:rsidR="00AA6B69">
        <w:rPr>
          <w:i/>
          <w:sz w:val="24"/>
          <w:szCs w:val="24"/>
        </w:rPr>
        <w:t xml:space="preserve"> or of children’s development, e</w:t>
      </w:r>
      <w:r>
        <w:rPr>
          <w:i/>
          <w:sz w:val="24"/>
          <w:szCs w:val="24"/>
        </w:rPr>
        <w:t xml:space="preserve">nsuring that children grow up in circumstances consistent with the provision of safe, effective and nurturing care and enabling them </w:t>
      </w:r>
      <w:r w:rsidR="00AA6B69">
        <w:rPr>
          <w:i/>
          <w:sz w:val="24"/>
          <w:szCs w:val="24"/>
        </w:rPr>
        <w:t>to have optimum life chances, a</w:t>
      </w:r>
      <w:r>
        <w:rPr>
          <w:i/>
          <w:sz w:val="24"/>
          <w:szCs w:val="24"/>
        </w:rPr>
        <w:t xml:space="preserve">lso respecting all adults and ensuring that those who are vulnerable are treated with respect that everyone deserves. Safeguarding should enable children and young people and vulnerable adults to live a life that is free of fear, abuse, neglect, harm or exploitation. </w:t>
      </w:r>
    </w:p>
    <w:p w14:paraId="49BD488C" w14:textId="77777777" w:rsidR="008B1872" w:rsidRDefault="008B1872" w:rsidP="00104F41">
      <w:pPr>
        <w:rPr>
          <w:i/>
          <w:sz w:val="24"/>
          <w:szCs w:val="24"/>
        </w:rPr>
      </w:pPr>
    </w:p>
    <w:p w14:paraId="7D950B3B" w14:textId="77777777" w:rsidR="008B1872" w:rsidRDefault="008B1872" w:rsidP="008B1872">
      <w:pPr>
        <w:rPr>
          <w:b/>
          <w:sz w:val="24"/>
          <w:szCs w:val="24"/>
          <w:u w:val="single"/>
        </w:rPr>
      </w:pPr>
      <w:r>
        <w:rPr>
          <w:b/>
          <w:sz w:val="24"/>
          <w:szCs w:val="24"/>
          <w:u w:val="single"/>
        </w:rPr>
        <w:t>Procedures</w:t>
      </w:r>
    </w:p>
    <w:p w14:paraId="59DCD79C" w14:textId="77777777" w:rsidR="008B1872" w:rsidRPr="00B531BD" w:rsidRDefault="008B1872" w:rsidP="008B1872">
      <w:pPr>
        <w:rPr>
          <w:color w:val="000000" w:themeColor="text1"/>
          <w:sz w:val="24"/>
          <w:szCs w:val="24"/>
        </w:rPr>
      </w:pPr>
      <w:r>
        <w:rPr>
          <w:sz w:val="24"/>
          <w:szCs w:val="24"/>
        </w:rPr>
        <w:t>The Parish of Portishead</w:t>
      </w:r>
      <w:r w:rsidR="00AA6B69">
        <w:rPr>
          <w:sz w:val="24"/>
          <w:szCs w:val="24"/>
        </w:rPr>
        <w:t xml:space="preserve"> agrees to follow the practice g</w:t>
      </w:r>
      <w:r>
        <w:rPr>
          <w:sz w:val="24"/>
          <w:szCs w:val="24"/>
        </w:rPr>
        <w:t xml:space="preserve">uidance </w:t>
      </w:r>
      <w:r w:rsidR="001E44B5">
        <w:rPr>
          <w:sz w:val="24"/>
          <w:szCs w:val="24"/>
        </w:rPr>
        <w:t>from the house of Bishops on Safeguarding matters and to adopt the Diocese of Bath and Wells safeguarding policies</w:t>
      </w:r>
      <w:r w:rsidR="001B5C10">
        <w:rPr>
          <w:sz w:val="24"/>
          <w:szCs w:val="24"/>
        </w:rPr>
        <w:t xml:space="preserve"> </w:t>
      </w:r>
      <w:r w:rsidR="001B5C10" w:rsidRPr="00B531BD">
        <w:rPr>
          <w:color w:val="000000" w:themeColor="text1"/>
          <w:sz w:val="24"/>
          <w:szCs w:val="24"/>
        </w:rPr>
        <w:t>and updated guidance</w:t>
      </w:r>
      <w:r w:rsidR="001E44B5" w:rsidRPr="00B531BD">
        <w:rPr>
          <w:color w:val="000000" w:themeColor="text1"/>
          <w:sz w:val="24"/>
          <w:szCs w:val="24"/>
        </w:rPr>
        <w:t xml:space="preserve">. </w:t>
      </w:r>
    </w:p>
    <w:p w14:paraId="08485B36" w14:textId="77777777" w:rsidR="008B1872" w:rsidRDefault="008B1872" w:rsidP="008B1872">
      <w:pPr>
        <w:rPr>
          <w:sz w:val="24"/>
          <w:szCs w:val="24"/>
        </w:rPr>
      </w:pPr>
      <w:r>
        <w:rPr>
          <w:sz w:val="24"/>
          <w:szCs w:val="24"/>
        </w:rPr>
        <w:t xml:space="preserve">In order to implement the following procedures correctly and efficiently we will: </w:t>
      </w:r>
    </w:p>
    <w:p w14:paraId="5665D76B" w14:textId="5ED58D1C" w:rsidR="001E44B5" w:rsidRPr="00645FAA" w:rsidRDefault="001E44B5" w:rsidP="00645FAA">
      <w:pPr>
        <w:pStyle w:val="ListParagraph"/>
        <w:numPr>
          <w:ilvl w:val="0"/>
          <w:numId w:val="3"/>
        </w:numPr>
        <w:rPr>
          <w:sz w:val="24"/>
          <w:szCs w:val="24"/>
        </w:rPr>
      </w:pPr>
      <w:r>
        <w:rPr>
          <w:sz w:val="24"/>
          <w:szCs w:val="24"/>
        </w:rPr>
        <w:lastRenderedPageBreak/>
        <w:t xml:space="preserve">Ensure that all members of the church are fully informed and aware of the safeguarding policy and the correct procedure for raising a </w:t>
      </w:r>
      <w:r w:rsidR="009F1774">
        <w:rPr>
          <w:sz w:val="24"/>
          <w:szCs w:val="24"/>
        </w:rPr>
        <w:t>concern.</w:t>
      </w:r>
    </w:p>
    <w:p w14:paraId="467D2E36" w14:textId="2771D60A" w:rsidR="00BD16AB" w:rsidRPr="00BD16AB" w:rsidRDefault="001E44B5" w:rsidP="00BD16AB">
      <w:pPr>
        <w:pStyle w:val="ListParagraph"/>
        <w:numPr>
          <w:ilvl w:val="0"/>
          <w:numId w:val="3"/>
        </w:numPr>
        <w:rPr>
          <w:sz w:val="24"/>
          <w:szCs w:val="24"/>
        </w:rPr>
      </w:pPr>
      <w:r w:rsidRPr="00AA6B69">
        <w:rPr>
          <w:sz w:val="24"/>
          <w:szCs w:val="24"/>
        </w:rPr>
        <w:t xml:space="preserve">Ensure that the Clergy team, </w:t>
      </w:r>
      <w:r w:rsidR="00AA6B69">
        <w:rPr>
          <w:sz w:val="24"/>
          <w:szCs w:val="24"/>
        </w:rPr>
        <w:t>some members of the PCC and those involved in recruitment undertake</w:t>
      </w:r>
      <w:r w:rsidR="006E4979">
        <w:rPr>
          <w:sz w:val="24"/>
          <w:szCs w:val="24"/>
        </w:rPr>
        <w:t xml:space="preserve"> S</w:t>
      </w:r>
      <w:r w:rsidR="00AA6B69">
        <w:rPr>
          <w:sz w:val="24"/>
          <w:szCs w:val="24"/>
        </w:rPr>
        <w:t xml:space="preserve">afer </w:t>
      </w:r>
      <w:r w:rsidR="006E4979">
        <w:rPr>
          <w:sz w:val="24"/>
          <w:szCs w:val="24"/>
        </w:rPr>
        <w:t>R</w:t>
      </w:r>
      <w:r w:rsidR="00AA6B69">
        <w:rPr>
          <w:sz w:val="24"/>
          <w:szCs w:val="24"/>
        </w:rPr>
        <w:t xml:space="preserve">ecruitment </w:t>
      </w:r>
      <w:r w:rsidR="006E4979">
        <w:rPr>
          <w:sz w:val="24"/>
          <w:szCs w:val="24"/>
        </w:rPr>
        <w:t xml:space="preserve">and People Management </w:t>
      </w:r>
      <w:r w:rsidR="00AA6B69">
        <w:rPr>
          <w:sz w:val="24"/>
          <w:szCs w:val="24"/>
        </w:rPr>
        <w:t>training.</w:t>
      </w:r>
    </w:p>
    <w:p w14:paraId="0785302D" w14:textId="504A9D8B" w:rsidR="001E44B5" w:rsidRPr="00854E3A" w:rsidRDefault="001E44B5" w:rsidP="00854E3A">
      <w:pPr>
        <w:pStyle w:val="ListParagraph"/>
        <w:numPr>
          <w:ilvl w:val="0"/>
          <w:numId w:val="3"/>
        </w:numPr>
        <w:rPr>
          <w:sz w:val="24"/>
          <w:szCs w:val="24"/>
        </w:rPr>
      </w:pPr>
      <w:r w:rsidRPr="00C329A5">
        <w:rPr>
          <w:sz w:val="24"/>
          <w:szCs w:val="24"/>
        </w:rPr>
        <w:t>Ensure our selection and recruitment policy will include all appropriate checks on staff including suitability and DBS checks. (The Disclosure and Barring Service) With regard to the recruitment of volunteers our policy will be rigorous and follow DBS guidance taking into account re</w:t>
      </w:r>
      <w:r w:rsidR="00AA6B69">
        <w:rPr>
          <w:sz w:val="24"/>
          <w:szCs w:val="24"/>
        </w:rPr>
        <w:t>gulated and supervised activity.</w:t>
      </w:r>
    </w:p>
    <w:p w14:paraId="5F69F44E" w14:textId="35DE6B50" w:rsidR="001E44B5" w:rsidRPr="00854E3A" w:rsidRDefault="001E44B5" w:rsidP="00854E3A">
      <w:pPr>
        <w:pStyle w:val="ListParagraph"/>
        <w:numPr>
          <w:ilvl w:val="0"/>
          <w:numId w:val="3"/>
        </w:numPr>
        <w:rPr>
          <w:sz w:val="24"/>
          <w:szCs w:val="24"/>
        </w:rPr>
      </w:pPr>
      <w:r w:rsidRPr="001E44B5">
        <w:rPr>
          <w:sz w:val="24"/>
          <w:szCs w:val="24"/>
        </w:rPr>
        <w:t>Ensure that all adults with</w:t>
      </w:r>
      <w:r w:rsidR="005E1459">
        <w:rPr>
          <w:sz w:val="24"/>
          <w:szCs w:val="24"/>
        </w:rPr>
        <w:t>in</w:t>
      </w:r>
      <w:r w:rsidRPr="001E44B5">
        <w:rPr>
          <w:sz w:val="24"/>
          <w:szCs w:val="24"/>
        </w:rPr>
        <w:t xml:space="preserve"> our church who have access to children and vulnerable adults have been checked as to their suitability including Disclosure and Barring </w:t>
      </w:r>
      <w:r w:rsidR="00AA6B69">
        <w:rPr>
          <w:sz w:val="24"/>
          <w:szCs w:val="24"/>
        </w:rPr>
        <w:t>Service (DBS) checks</w:t>
      </w:r>
      <w:r w:rsidR="005847B6">
        <w:rPr>
          <w:sz w:val="24"/>
          <w:szCs w:val="24"/>
        </w:rPr>
        <w:t xml:space="preserve"> where appropriate</w:t>
      </w:r>
      <w:r w:rsidR="00AA6B69">
        <w:rPr>
          <w:sz w:val="24"/>
          <w:szCs w:val="24"/>
        </w:rPr>
        <w:t>.</w:t>
      </w:r>
      <w:r>
        <w:rPr>
          <w:sz w:val="24"/>
          <w:szCs w:val="24"/>
        </w:rPr>
        <w:t xml:space="preserve"> </w:t>
      </w:r>
    </w:p>
    <w:p w14:paraId="4B5791C6" w14:textId="037CD2AB" w:rsidR="00C329A5" w:rsidRPr="00710419" w:rsidRDefault="00C329A5" w:rsidP="00710419">
      <w:pPr>
        <w:pStyle w:val="ListParagraph"/>
        <w:numPr>
          <w:ilvl w:val="0"/>
          <w:numId w:val="3"/>
        </w:numPr>
        <w:rPr>
          <w:sz w:val="24"/>
          <w:szCs w:val="24"/>
        </w:rPr>
      </w:pPr>
      <w:r>
        <w:rPr>
          <w:sz w:val="24"/>
          <w:szCs w:val="24"/>
        </w:rPr>
        <w:t>Be vigilant in ensuring that all persons working with children, young people and vulnerable adults have read the safe</w:t>
      </w:r>
      <w:r w:rsidR="00ED66DE">
        <w:rPr>
          <w:sz w:val="24"/>
          <w:szCs w:val="24"/>
        </w:rPr>
        <w:t>guarding statement and policy</w:t>
      </w:r>
      <w:r w:rsidR="00AF2CBB">
        <w:rPr>
          <w:sz w:val="24"/>
          <w:szCs w:val="24"/>
        </w:rPr>
        <w:t xml:space="preserve"> and s</w:t>
      </w:r>
      <w:r>
        <w:rPr>
          <w:sz w:val="24"/>
          <w:szCs w:val="24"/>
        </w:rPr>
        <w:t xml:space="preserve">igned for doing so, ensuring their understanding of the importance of safeguarding and the correct procedures that should be followed. </w:t>
      </w:r>
    </w:p>
    <w:p w14:paraId="43D29C23" w14:textId="7F28C6E4" w:rsidR="00AF2CBB" w:rsidRPr="00710419" w:rsidRDefault="00C329A5" w:rsidP="00710419">
      <w:pPr>
        <w:pStyle w:val="ListParagraph"/>
        <w:numPr>
          <w:ilvl w:val="0"/>
          <w:numId w:val="3"/>
        </w:numPr>
        <w:rPr>
          <w:sz w:val="24"/>
          <w:szCs w:val="24"/>
        </w:rPr>
      </w:pPr>
      <w:r>
        <w:rPr>
          <w:sz w:val="24"/>
          <w:szCs w:val="24"/>
        </w:rPr>
        <w:t>Ensure that any allegations against anyone with</w:t>
      </w:r>
      <w:r w:rsidR="00375420">
        <w:rPr>
          <w:sz w:val="24"/>
          <w:szCs w:val="24"/>
        </w:rPr>
        <w:t>in</w:t>
      </w:r>
      <w:r>
        <w:rPr>
          <w:sz w:val="24"/>
          <w:szCs w:val="24"/>
        </w:rPr>
        <w:t xml:space="preserve"> the church fami</w:t>
      </w:r>
      <w:r w:rsidR="00375420">
        <w:rPr>
          <w:sz w:val="24"/>
          <w:szCs w:val="24"/>
        </w:rPr>
        <w:t>ly</w:t>
      </w:r>
      <w:r w:rsidR="00ED66DE">
        <w:rPr>
          <w:sz w:val="24"/>
          <w:szCs w:val="24"/>
        </w:rPr>
        <w:t>,</w:t>
      </w:r>
      <w:r w:rsidR="00375420">
        <w:rPr>
          <w:sz w:val="24"/>
          <w:szCs w:val="24"/>
        </w:rPr>
        <w:t xml:space="preserve"> including staff, volunteers or </w:t>
      </w:r>
      <w:r>
        <w:rPr>
          <w:sz w:val="24"/>
          <w:szCs w:val="24"/>
        </w:rPr>
        <w:t xml:space="preserve">members of the congregation </w:t>
      </w:r>
      <w:r w:rsidR="00375420">
        <w:rPr>
          <w:sz w:val="24"/>
          <w:szCs w:val="24"/>
        </w:rPr>
        <w:t>are</w:t>
      </w:r>
      <w:r>
        <w:rPr>
          <w:sz w:val="24"/>
          <w:szCs w:val="24"/>
        </w:rPr>
        <w:t xml:space="preserve"> reported immediately to the designated safeguarding team. </w:t>
      </w:r>
    </w:p>
    <w:p w14:paraId="01BCD172" w14:textId="77777777" w:rsidR="00AF2CBB" w:rsidRPr="00B531BD" w:rsidRDefault="00AF2CBB" w:rsidP="00375420">
      <w:pPr>
        <w:pStyle w:val="ListParagraph"/>
        <w:numPr>
          <w:ilvl w:val="0"/>
          <w:numId w:val="3"/>
        </w:numPr>
        <w:rPr>
          <w:color w:val="000000" w:themeColor="text1"/>
          <w:sz w:val="24"/>
          <w:szCs w:val="24"/>
        </w:rPr>
      </w:pPr>
      <w:r w:rsidRPr="00B531BD">
        <w:rPr>
          <w:color w:val="000000" w:themeColor="text1"/>
          <w:sz w:val="24"/>
          <w:szCs w:val="24"/>
        </w:rPr>
        <w:t xml:space="preserve">With the increased use of online platforms, including but not limited to Zoom, YouTube and other social media platforms, we will ensure that participants are aware of the safeguarding implications and follow Diocesan protocols.  Online Safeguarding requires the same level of care as Offline Safeguarding for best practice. </w:t>
      </w:r>
    </w:p>
    <w:p w14:paraId="43BBB704" w14:textId="77777777" w:rsidR="006C4940" w:rsidRDefault="006C4940" w:rsidP="00375420">
      <w:pPr>
        <w:rPr>
          <w:sz w:val="24"/>
          <w:szCs w:val="24"/>
        </w:rPr>
      </w:pPr>
    </w:p>
    <w:p w14:paraId="1368DB91" w14:textId="77777777" w:rsidR="006C4940" w:rsidRDefault="006C4940" w:rsidP="00375420">
      <w:pPr>
        <w:rPr>
          <w:b/>
          <w:sz w:val="24"/>
          <w:szCs w:val="24"/>
          <w:u w:val="single"/>
        </w:rPr>
      </w:pPr>
      <w:r w:rsidRPr="006C4940">
        <w:rPr>
          <w:b/>
          <w:sz w:val="24"/>
          <w:szCs w:val="24"/>
          <w:u w:val="single"/>
        </w:rPr>
        <w:t>Implementing Procedure for Reporting Abuse</w:t>
      </w:r>
    </w:p>
    <w:p w14:paraId="38BBFC41" w14:textId="77777777" w:rsidR="009675AC" w:rsidRPr="009675AC" w:rsidRDefault="009675AC" w:rsidP="00375420">
      <w:pPr>
        <w:rPr>
          <w:b/>
          <w:sz w:val="24"/>
          <w:szCs w:val="24"/>
        </w:rPr>
      </w:pPr>
      <w:r w:rsidRPr="009675AC">
        <w:rPr>
          <w:b/>
          <w:sz w:val="24"/>
          <w:szCs w:val="24"/>
        </w:rPr>
        <w:t>For a quick guide as to what steps to take following a disclosure or regarding a concern please see the flow chart (appendix 1)</w:t>
      </w:r>
    </w:p>
    <w:p w14:paraId="1EC91465" w14:textId="77777777" w:rsidR="00375420" w:rsidRDefault="00375420" w:rsidP="00375420">
      <w:pPr>
        <w:rPr>
          <w:sz w:val="24"/>
          <w:szCs w:val="24"/>
        </w:rPr>
      </w:pPr>
      <w:r>
        <w:rPr>
          <w:sz w:val="24"/>
          <w:szCs w:val="24"/>
        </w:rPr>
        <w:t xml:space="preserve">Where there is a concern about a child, young person or adult within the church it is your duty to report this to the designated safeguarding lead as soon as is possible. </w:t>
      </w:r>
      <w:r w:rsidR="006C4940">
        <w:rPr>
          <w:sz w:val="24"/>
          <w:szCs w:val="24"/>
        </w:rPr>
        <w:t xml:space="preserve">If in the first instance you cannot speak to this person then please refer to the next person with responsibility for safeguarding. </w:t>
      </w:r>
    </w:p>
    <w:p w14:paraId="2FC06722" w14:textId="47B26B6B" w:rsidR="000965B7" w:rsidRDefault="006C4940">
      <w:pPr>
        <w:rPr>
          <w:sz w:val="24"/>
          <w:szCs w:val="24"/>
        </w:rPr>
      </w:pPr>
      <w:r>
        <w:rPr>
          <w:sz w:val="24"/>
          <w:szCs w:val="24"/>
        </w:rPr>
        <w:t>It is imperative that any safeguarding matters that concern the immediate safety or wellbeing of a child, young person or vulnerabl</w:t>
      </w:r>
      <w:r w:rsidR="00ED66DE">
        <w:rPr>
          <w:sz w:val="24"/>
          <w:szCs w:val="24"/>
        </w:rPr>
        <w:t>e adult are reported with the ut</w:t>
      </w:r>
      <w:r>
        <w:rPr>
          <w:sz w:val="24"/>
          <w:szCs w:val="24"/>
        </w:rPr>
        <w:t>most haste. In order to ensure that all matters are dealt with effectively</w:t>
      </w:r>
    </w:p>
    <w:p w14:paraId="2330E2EE" w14:textId="65CACA51" w:rsidR="006C4940" w:rsidRDefault="006C4940" w:rsidP="00375420">
      <w:pPr>
        <w:rPr>
          <w:sz w:val="24"/>
          <w:szCs w:val="24"/>
        </w:rPr>
      </w:pPr>
      <w:r>
        <w:rPr>
          <w:sz w:val="24"/>
          <w:szCs w:val="24"/>
        </w:rPr>
        <w:t xml:space="preserve">We will: </w:t>
      </w:r>
    </w:p>
    <w:p w14:paraId="257E941D" w14:textId="391027F8" w:rsidR="006C4940" w:rsidRDefault="006C4940" w:rsidP="00230D80">
      <w:pPr>
        <w:pStyle w:val="ListParagraph"/>
        <w:numPr>
          <w:ilvl w:val="0"/>
          <w:numId w:val="4"/>
        </w:numPr>
        <w:rPr>
          <w:sz w:val="24"/>
          <w:szCs w:val="24"/>
        </w:rPr>
      </w:pPr>
      <w:r>
        <w:rPr>
          <w:sz w:val="24"/>
          <w:szCs w:val="24"/>
        </w:rPr>
        <w:t>Have and promote the role of Safeguarding lead</w:t>
      </w:r>
      <w:r w:rsidR="00230D80">
        <w:rPr>
          <w:sz w:val="24"/>
          <w:szCs w:val="24"/>
        </w:rPr>
        <w:t xml:space="preserve"> and h</w:t>
      </w:r>
      <w:r w:rsidR="00230D80" w:rsidRPr="00230D80">
        <w:rPr>
          <w:sz w:val="24"/>
          <w:szCs w:val="24"/>
        </w:rPr>
        <w:t xml:space="preserve">ave someone that will act as the safeguarding lead in the absence of the first named </w:t>
      </w:r>
      <w:r w:rsidR="009F1774" w:rsidRPr="00230D80">
        <w:rPr>
          <w:sz w:val="24"/>
          <w:szCs w:val="24"/>
        </w:rPr>
        <w:t>person.</w:t>
      </w:r>
    </w:p>
    <w:p w14:paraId="0404D33D" w14:textId="77777777" w:rsidR="00230D80" w:rsidRDefault="00230D80" w:rsidP="00230D80">
      <w:pPr>
        <w:pStyle w:val="ListParagraph"/>
        <w:rPr>
          <w:sz w:val="24"/>
          <w:szCs w:val="24"/>
        </w:rPr>
      </w:pPr>
    </w:p>
    <w:p w14:paraId="48286F33" w14:textId="2E5CE668" w:rsidR="00230D80" w:rsidRPr="00230D80" w:rsidRDefault="00230D80" w:rsidP="00230D80">
      <w:pPr>
        <w:pStyle w:val="ListParagraph"/>
        <w:numPr>
          <w:ilvl w:val="0"/>
          <w:numId w:val="4"/>
        </w:numPr>
        <w:rPr>
          <w:sz w:val="24"/>
          <w:szCs w:val="24"/>
        </w:rPr>
      </w:pPr>
      <w:r w:rsidRPr="00230D80">
        <w:rPr>
          <w:sz w:val="24"/>
          <w:szCs w:val="24"/>
        </w:rPr>
        <w:t xml:space="preserve">Expect matters concerning safeguarding to be reported within a swift time scale of them </w:t>
      </w:r>
      <w:r w:rsidR="009F1774" w:rsidRPr="00230D80">
        <w:rPr>
          <w:sz w:val="24"/>
          <w:szCs w:val="24"/>
        </w:rPr>
        <w:t>occurring.</w:t>
      </w:r>
      <w:r w:rsidRPr="00230D80">
        <w:rPr>
          <w:sz w:val="24"/>
          <w:szCs w:val="24"/>
        </w:rPr>
        <w:t xml:space="preserve"> </w:t>
      </w:r>
    </w:p>
    <w:p w14:paraId="523EDF87" w14:textId="77777777" w:rsidR="00230D80" w:rsidRPr="00230D80" w:rsidRDefault="00230D80" w:rsidP="00230D80">
      <w:pPr>
        <w:pStyle w:val="ListParagraph"/>
        <w:rPr>
          <w:sz w:val="24"/>
          <w:szCs w:val="24"/>
        </w:rPr>
      </w:pPr>
    </w:p>
    <w:p w14:paraId="51121C61" w14:textId="77777777" w:rsidR="00230D80" w:rsidRPr="00230D80" w:rsidRDefault="00230D80" w:rsidP="00230D80">
      <w:pPr>
        <w:pStyle w:val="ListParagraph"/>
        <w:numPr>
          <w:ilvl w:val="0"/>
          <w:numId w:val="4"/>
        </w:numPr>
        <w:rPr>
          <w:sz w:val="24"/>
          <w:szCs w:val="24"/>
        </w:rPr>
      </w:pPr>
      <w:r>
        <w:rPr>
          <w:sz w:val="24"/>
          <w:szCs w:val="24"/>
        </w:rPr>
        <w:t>Record accurately in writing the ‘complaint’ or disclosure that has been made by a victim or third party. This record will be kept securely by the Designated Safeguarding Lead</w:t>
      </w:r>
    </w:p>
    <w:p w14:paraId="3ED78304" w14:textId="77777777" w:rsidR="00230D80" w:rsidRPr="00230D80" w:rsidRDefault="00230D80" w:rsidP="00230D80">
      <w:pPr>
        <w:pStyle w:val="ListParagraph"/>
        <w:rPr>
          <w:sz w:val="24"/>
          <w:szCs w:val="24"/>
        </w:rPr>
      </w:pPr>
    </w:p>
    <w:p w14:paraId="6CC9F8C2" w14:textId="77777777" w:rsidR="00375420" w:rsidRDefault="00230D80" w:rsidP="00230D80">
      <w:pPr>
        <w:pStyle w:val="ListParagraph"/>
        <w:numPr>
          <w:ilvl w:val="0"/>
          <w:numId w:val="4"/>
        </w:numPr>
        <w:rPr>
          <w:sz w:val="24"/>
          <w:szCs w:val="24"/>
        </w:rPr>
      </w:pPr>
      <w:r>
        <w:rPr>
          <w:sz w:val="24"/>
          <w:szCs w:val="24"/>
        </w:rPr>
        <w:t>Notify the named person at the Diocese of Bath and Wells of any matter regarding safeguarding, take advice and guidance from them and act quickly upon any recommendations made</w:t>
      </w:r>
    </w:p>
    <w:p w14:paraId="1B590F2F" w14:textId="77777777" w:rsidR="00230D80" w:rsidRPr="00230D80" w:rsidRDefault="00230D80" w:rsidP="00230D80">
      <w:pPr>
        <w:pStyle w:val="ListParagraph"/>
        <w:rPr>
          <w:sz w:val="24"/>
          <w:szCs w:val="24"/>
        </w:rPr>
      </w:pPr>
    </w:p>
    <w:p w14:paraId="42A83658" w14:textId="1030973B" w:rsidR="00230D80" w:rsidRDefault="00230D80" w:rsidP="00230D80">
      <w:pPr>
        <w:pStyle w:val="ListParagraph"/>
        <w:numPr>
          <w:ilvl w:val="0"/>
          <w:numId w:val="4"/>
        </w:numPr>
        <w:rPr>
          <w:sz w:val="24"/>
          <w:szCs w:val="24"/>
        </w:rPr>
      </w:pPr>
      <w:r>
        <w:rPr>
          <w:sz w:val="24"/>
          <w:szCs w:val="24"/>
        </w:rPr>
        <w:t xml:space="preserve">Understand that our responsibility to safeguard all those within our parish requires that we </w:t>
      </w:r>
      <w:r>
        <w:rPr>
          <w:b/>
          <w:sz w:val="24"/>
          <w:szCs w:val="24"/>
        </w:rPr>
        <w:t xml:space="preserve">all </w:t>
      </w:r>
      <w:r>
        <w:rPr>
          <w:sz w:val="24"/>
          <w:szCs w:val="24"/>
        </w:rPr>
        <w:t xml:space="preserve">appropriately share any concerns </w:t>
      </w:r>
      <w:r w:rsidR="006462D3">
        <w:rPr>
          <w:sz w:val="24"/>
          <w:szCs w:val="24"/>
        </w:rPr>
        <w:t xml:space="preserve">that we may have about children, young people or vulnerable </w:t>
      </w:r>
      <w:r w:rsidR="009F1774">
        <w:rPr>
          <w:sz w:val="24"/>
          <w:szCs w:val="24"/>
        </w:rPr>
        <w:t>adults.</w:t>
      </w:r>
      <w:r w:rsidR="006462D3">
        <w:rPr>
          <w:sz w:val="24"/>
          <w:szCs w:val="24"/>
        </w:rPr>
        <w:t xml:space="preserve"> </w:t>
      </w:r>
    </w:p>
    <w:p w14:paraId="4A39B79E" w14:textId="77777777" w:rsidR="00927A0F" w:rsidRPr="00927A0F" w:rsidRDefault="00927A0F" w:rsidP="00927A0F">
      <w:pPr>
        <w:pStyle w:val="ListParagraph"/>
        <w:rPr>
          <w:sz w:val="24"/>
          <w:szCs w:val="24"/>
        </w:rPr>
      </w:pPr>
    </w:p>
    <w:p w14:paraId="23460696" w14:textId="59DBD6BC" w:rsidR="00927A0F" w:rsidRDefault="00927A0F" w:rsidP="00230D80">
      <w:pPr>
        <w:pStyle w:val="ListParagraph"/>
        <w:numPr>
          <w:ilvl w:val="0"/>
          <w:numId w:val="4"/>
        </w:numPr>
        <w:rPr>
          <w:sz w:val="24"/>
          <w:szCs w:val="24"/>
        </w:rPr>
      </w:pPr>
      <w:r>
        <w:rPr>
          <w:sz w:val="24"/>
          <w:szCs w:val="24"/>
        </w:rPr>
        <w:t xml:space="preserve">Recognises that all matters relating to safeguarding are confidential </w:t>
      </w:r>
      <w:r w:rsidR="00211F31">
        <w:rPr>
          <w:sz w:val="24"/>
          <w:szCs w:val="24"/>
        </w:rPr>
        <w:t xml:space="preserve">and the Designated Safeguarding Lead will disclose information on a </w:t>
      </w:r>
      <w:r w:rsidR="009F1774">
        <w:rPr>
          <w:sz w:val="24"/>
          <w:szCs w:val="24"/>
        </w:rPr>
        <w:t>need-to-know</w:t>
      </w:r>
      <w:r w:rsidR="00211F31">
        <w:rPr>
          <w:sz w:val="24"/>
          <w:szCs w:val="24"/>
        </w:rPr>
        <w:t xml:space="preserve"> basis only</w:t>
      </w:r>
    </w:p>
    <w:p w14:paraId="50776855" w14:textId="77777777" w:rsidR="00211F31" w:rsidRPr="00211F31" w:rsidRDefault="00211F31" w:rsidP="00211F31">
      <w:pPr>
        <w:pStyle w:val="ListParagraph"/>
        <w:rPr>
          <w:sz w:val="24"/>
          <w:szCs w:val="24"/>
        </w:rPr>
      </w:pPr>
    </w:p>
    <w:p w14:paraId="0FEA556E" w14:textId="58A654AF" w:rsidR="00211F31" w:rsidRDefault="00211F31" w:rsidP="00230D80">
      <w:pPr>
        <w:pStyle w:val="ListParagraph"/>
        <w:numPr>
          <w:ilvl w:val="0"/>
          <w:numId w:val="4"/>
        </w:numPr>
        <w:rPr>
          <w:sz w:val="24"/>
          <w:szCs w:val="24"/>
        </w:rPr>
      </w:pPr>
      <w:r>
        <w:rPr>
          <w:sz w:val="24"/>
          <w:szCs w:val="24"/>
        </w:rPr>
        <w:t xml:space="preserve">Ensure that all members of the Church community are aware of their responsibility to share information with other safeguarding officials if they feel that the disclosure or complaint is not being dealt with effectively by the Designated Safeguarding </w:t>
      </w:r>
      <w:r w:rsidR="009F1774">
        <w:rPr>
          <w:sz w:val="24"/>
          <w:szCs w:val="24"/>
        </w:rPr>
        <w:t>lead.</w:t>
      </w:r>
    </w:p>
    <w:p w14:paraId="2BDC1A8E" w14:textId="77777777" w:rsidR="00211F31" w:rsidRPr="00211F31" w:rsidRDefault="00211F31" w:rsidP="00211F31">
      <w:pPr>
        <w:pStyle w:val="ListParagraph"/>
        <w:rPr>
          <w:sz w:val="24"/>
          <w:szCs w:val="24"/>
        </w:rPr>
      </w:pPr>
    </w:p>
    <w:p w14:paraId="35F378E7" w14:textId="4CC0BB70" w:rsidR="00211F31" w:rsidRDefault="00211F31" w:rsidP="00230D80">
      <w:pPr>
        <w:pStyle w:val="ListParagraph"/>
        <w:numPr>
          <w:ilvl w:val="0"/>
          <w:numId w:val="4"/>
        </w:numPr>
        <w:rPr>
          <w:sz w:val="24"/>
          <w:szCs w:val="24"/>
        </w:rPr>
      </w:pPr>
      <w:r>
        <w:rPr>
          <w:sz w:val="24"/>
          <w:szCs w:val="24"/>
        </w:rPr>
        <w:t>Never promise to keep anything secret and always be transparent about our intentions to share information if it causes concer</w:t>
      </w:r>
      <w:r w:rsidR="00D56A66">
        <w:rPr>
          <w:sz w:val="24"/>
          <w:szCs w:val="24"/>
        </w:rPr>
        <w:t xml:space="preserve">n or raises questions about or compromise the </w:t>
      </w:r>
      <w:r>
        <w:rPr>
          <w:sz w:val="24"/>
          <w:szCs w:val="24"/>
        </w:rPr>
        <w:t xml:space="preserve">safety of a child, young </w:t>
      </w:r>
      <w:r w:rsidR="009F1774">
        <w:rPr>
          <w:sz w:val="24"/>
          <w:szCs w:val="24"/>
        </w:rPr>
        <w:t>person,</w:t>
      </w:r>
      <w:r>
        <w:rPr>
          <w:sz w:val="24"/>
          <w:szCs w:val="24"/>
        </w:rPr>
        <w:t xml:space="preserve"> or vulnerable adult</w:t>
      </w:r>
    </w:p>
    <w:p w14:paraId="5871FC0D" w14:textId="77777777" w:rsidR="00ED66DE" w:rsidRPr="00ED66DE" w:rsidRDefault="00ED66DE" w:rsidP="00ED66DE">
      <w:pPr>
        <w:pStyle w:val="ListParagraph"/>
        <w:rPr>
          <w:sz w:val="24"/>
          <w:szCs w:val="24"/>
        </w:rPr>
      </w:pPr>
    </w:p>
    <w:p w14:paraId="27DF592A" w14:textId="37328CBD" w:rsidR="00ED66DE" w:rsidRPr="00ED66DE" w:rsidRDefault="00ED66DE" w:rsidP="00ED66DE">
      <w:pPr>
        <w:rPr>
          <w:sz w:val="24"/>
          <w:szCs w:val="24"/>
        </w:rPr>
      </w:pPr>
      <w:r w:rsidRPr="00ED66DE">
        <w:rPr>
          <w:sz w:val="24"/>
          <w:szCs w:val="24"/>
        </w:rPr>
        <w:t xml:space="preserve">Where you have </w:t>
      </w:r>
      <w:r>
        <w:rPr>
          <w:sz w:val="24"/>
          <w:szCs w:val="24"/>
        </w:rPr>
        <w:t xml:space="preserve">been the person to share a disclosure or concern, you can expect to hear what action has been taken by the designated safeguarding lead. You will be advised on any further actions you may need to take. Given the </w:t>
      </w:r>
      <w:r w:rsidR="009F1774">
        <w:rPr>
          <w:sz w:val="24"/>
          <w:szCs w:val="24"/>
        </w:rPr>
        <w:t>often sensitive</w:t>
      </w:r>
      <w:r>
        <w:rPr>
          <w:sz w:val="24"/>
          <w:szCs w:val="24"/>
        </w:rPr>
        <w:t xml:space="preserve"> nature of a disclosure or a concern, information will only ever be shared on a need to know basis. </w:t>
      </w:r>
    </w:p>
    <w:p w14:paraId="3E6C5CF3" w14:textId="77777777" w:rsidR="00211F31" w:rsidRPr="00211F31" w:rsidRDefault="00211F31" w:rsidP="00211F31">
      <w:pPr>
        <w:pStyle w:val="ListParagraph"/>
        <w:rPr>
          <w:sz w:val="24"/>
          <w:szCs w:val="24"/>
        </w:rPr>
      </w:pPr>
    </w:p>
    <w:p w14:paraId="5E36B50F" w14:textId="77777777" w:rsidR="00D56A66" w:rsidRDefault="00D56A66" w:rsidP="00D56A66">
      <w:pPr>
        <w:pStyle w:val="ListParagraph"/>
        <w:rPr>
          <w:sz w:val="24"/>
          <w:szCs w:val="24"/>
        </w:rPr>
      </w:pPr>
    </w:p>
    <w:p w14:paraId="52A7A552" w14:textId="77777777" w:rsidR="000965B7" w:rsidRDefault="000965B7" w:rsidP="00D56A66">
      <w:pPr>
        <w:rPr>
          <w:b/>
          <w:sz w:val="24"/>
          <w:szCs w:val="24"/>
          <w:u w:val="single"/>
        </w:rPr>
      </w:pPr>
    </w:p>
    <w:p w14:paraId="77BB8A30" w14:textId="77777777" w:rsidR="000965B7" w:rsidRDefault="000965B7" w:rsidP="00D56A66">
      <w:pPr>
        <w:rPr>
          <w:b/>
          <w:sz w:val="24"/>
          <w:szCs w:val="24"/>
          <w:u w:val="single"/>
        </w:rPr>
      </w:pPr>
    </w:p>
    <w:p w14:paraId="73CCF808" w14:textId="047E2E1C" w:rsidR="00D56A66" w:rsidRPr="00D56A66" w:rsidRDefault="00D56A66" w:rsidP="00D56A66">
      <w:pPr>
        <w:rPr>
          <w:b/>
          <w:sz w:val="24"/>
          <w:szCs w:val="24"/>
          <w:u w:val="single"/>
        </w:rPr>
      </w:pPr>
      <w:r w:rsidRPr="00D56A66">
        <w:rPr>
          <w:b/>
          <w:sz w:val="24"/>
          <w:szCs w:val="24"/>
          <w:u w:val="single"/>
        </w:rPr>
        <w:t>Offering Support to Victims</w:t>
      </w:r>
    </w:p>
    <w:p w14:paraId="19544737" w14:textId="60051D2D" w:rsidR="00D56A66" w:rsidRPr="00D56A66" w:rsidRDefault="00D56A66" w:rsidP="00D56A66">
      <w:pPr>
        <w:rPr>
          <w:sz w:val="24"/>
          <w:szCs w:val="24"/>
        </w:rPr>
      </w:pPr>
      <w:r>
        <w:rPr>
          <w:sz w:val="24"/>
          <w:szCs w:val="24"/>
        </w:rPr>
        <w:t xml:space="preserve">If a child, young </w:t>
      </w:r>
      <w:r w:rsidR="006B6EAB">
        <w:rPr>
          <w:sz w:val="24"/>
          <w:szCs w:val="24"/>
        </w:rPr>
        <w:t>person,</w:t>
      </w:r>
      <w:r>
        <w:rPr>
          <w:sz w:val="24"/>
          <w:szCs w:val="24"/>
        </w:rPr>
        <w:t xml:space="preserve"> or vulnerable adult comes to notice as having suffered abuse in the past, the Designated Safeguarding Lead will notify the </w:t>
      </w:r>
      <w:r w:rsidR="000167B8">
        <w:rPr>
          <w:sz w:val="24"/>
          <w:szCs w:val="24"/>
        </w:rPr>
        <w:t>D</w:t>
      </w:r>
      <w:r>
        <w:rPr>
          <w:sz w:val="24"/>
          <w:szCs w:val="24"/>
        </w:rPr>
        <w:t xml:space="preserve">iocesan Safeguarding Team and </w:t>
      </w:r>
      <w:r>
        <w:rPr>
          <w:sz w:val="24"/>
          <w:szCs w:val="24"/>
        </w:rPr>
        <w:lastRenderedPageBreak/>
        <w:t xml:space="preserve">appropriate authorities to ensure that the matter is on record. Support and protection will always be offered to survivors of abuse or harm and adult victims will be encouraged to make a statement to the police if they have not already done so.  </w:t>
      </w:r>
    </w:p>
    <w:p w14:paraId="513CC9A5" w14:textId="77777777" w:rsidR="00D56A66" w:rsidRDefault="00D56A66" w:rsidP="00D56A66">
      <w:pPr>
        <w:rPr>
          <w:sz w:val="24"/>
          <w:szCs w:val="24"/>
        </w:rPr>
      </w:pPr>
    </w:p>
    <w:p w14:paraId="24108F6B" w14:textId="77777777" w:rsidR="00D56A66" w:rsidRDefault="00D56A66" w:rsidP="00D56A66">
      <w:pPr>
        <w:rPr>
          <w:sz w:val="24"/>
          <w:szCs w:val="24"/>
        </w:rPr>
      </w:pPr>
      <w:r>
        <w:rPr>
          <w:sz w:val="24"/>
          <w:szCs w:val="24"/>
        </w:rPr>
        <w:t xml:space="preserve">As a parish we will always seek to offer informed pastoral care and support to anyone who has suffered abuse, developing with them an appropriate ministry that recognises the importance of understanding the needs of those who have been abused, including their feeling of isolation and/or alienation. We recognise that anyone can be a victim of abuse in any setting including their own home. We will work hard to make our churches a safe place for people to disclose any concerns they have and receive the appropriate support. We will seek to protect survivors of abuse from any possible future abuse or harm. </w:t>
      </w:r>
    </w:p>
    <w:p w14:paraId="2A5AB27F" w14:textId="77777777" w:rsidR="00D56A66" w:rsidRDefault="00D56A66" w:rsidP="00D56A66">
      <w:pPr>
        <w:rPr>
          <w:sz w:val="24"/>
          <w:szCs w:val="24"/>
        </w:rPr>
      </w:pPr>
      <w:r>
        <w:rPr>
          <w:sz w:val="24"/>
          <w:szCs w:val="24"/>
        </w:rPr>
        <w:t xml:space="preserve">We will seek to always, without exception challenge any abuse of power, especially by anyone in a position of trust and responsibility where they are trusted by others. </w:t>
      </w:r>
    </w:p>
    <w:p w14:paraId="32714E29" w14:textId="34B7BD9D" w:rsidR="0025012C" w:rsidRDefault="00ED66DE" w:rsidP="00D56A66">
      <w:pPr>
        <w:rPr>
          <w:sz w:val="24"/>
          <w:szCs w:val="24"/>
        </w:rPr>
      </w:pPr>
      <w:r>
        <w:rPr>
          <w:sz w:val="24"/>
          <w:szCs w:val="24"/>
        </w:rPr>
        <w:t xml:space="preserve">If a disclosure is made or you have a concern on the topic of </w:t>
      </w:r>
      <w:r w:rsidR="009F1774">
        <w:rPr>
          <w:sz w:val="24"/>
          <w:szCs w:val="24"/>
        </w:rPr>
        <w:t>bullying,</w:t>
      </w:r>
      <w:r>
        <w:rPr>
          <w:sz w:val="24"/>
          <w:szCs w:val="24"/>
        </w:rPr>
        <w:t xml:space="preserve"> then please refer to the Parish of Portishead’s bullying policy. A comprehensive guide and extensive information can be found here. </w:t>
      </w:r>
    </w:p>
    <w:p w14:paraId="29B0D14B" w14:textId="77777777" w:rsidR="0025012C" w:rsidRDefault="0025012C">
      <w:pPr>
        <w:rPr>
          <w:sz w:val="24"/>
          <w:szCs w:val="24"/>
        </w:rPr>
      </w:pPr>
      <w:r>
        <w:rPr>
          <w:sz w:val="24"/>
          <w:szCs w:val="24"/>
        </w:rPr>
        <w:br w:type="page"/>
      </w:r>
    </w:p>
    <w:p w14:paraId="568B56A3" w14:textId="77777777" w:rsidR="0025012C" w:rsidRDefault="0025012C" w:rsidP="0025012C">
      <w:pPr>
        <w:jc w:val="center"/>
        <w:rPr>
          <w:b/>
          <w:sz w:val="24"/>
          <w:szCs w:val="24"/>
          <w:u w:val="single"/>
        </w:rPr>
      </w:pPr>
      <w:r w:rsidRPr="009675AC">
        <w:rPr>
          <w:b/>
          <w:sz w:val="24"/>
          <w:szCs w:val="24"/>
          <w:u w:val="single"/>
        </w:rPr>
        <w:lastRenderedPageBreak/>
        <w:t>Appendix 1</w:t>
      </w:r>
    </w:p>
    <w:p w14:paraId="3A8783C8" w14:textId="77777777" w:rsidR="0025012C" w:rsidRDefault="0025012C" w:rsidP="0025012C">
      <w:pPr>
        <w:rPr>
          <w:sz w:val="24"/>
          <w:szCs w:val="24"/>
        </w:rPr>
      </w:pPr>
      <w:r w:rsidRPr="009675AC">
        <w:rPr>
          <w:noProof/>
          <w:sz w:val="24"/>
          <w:szCs w:val="24"/>
          <w:lang w:eastAsia="en-GB"/>
        </w:rPr>
        <mc:AlternateContent>
          <mc:Choice Requires="wps">
            <w:drawing>
              <wp:anchor distT="0" distB="0" distL="114300" distR="114300" simplePos="0" relativeHeight="251674624" behindDoc="0" locked="0" layoutInCell="1" allowOverlap="1" wp14:anchorId="779243DA" wp14:editId="4141F9B5">
                <wp:simplePos x="0" y="0"/>
                <wp:positionH relativeFrom="column">
                  <wp:posOffset>1419225</wp:posOffset>
                </wp:positionH>
                <wp:positionV relativeFrom="paragraph">
                  <wp:posOffset>13336</wp:posOffset>
                </wp:positionV>
                <wp:extent cx="2790825" cy="14097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9700"/>
                        </a:xfrm>
                        <a:prstGeom prst="rect">
                          <a:avLst/>
                        </a:prstGeom>
                        <a:solidFill>
                          <a:srgbClr val="FFFFFF"/>
                        </a:solidFill>
                        <a:ln w="9525">
                          <a:solidFill>
                            <a:srgbClr val="000000"/>
                          </a:solidFill>
                          <a:miter lim="800000"/>
                          <a:headEnd/>
                          <a:tailEnd/>
                        </a:ln>
                      </wps:spPr>
                      <wps:txbx>
                        <w:txbxContent>
                          <w:p w14:paraId="169D6DBB" w14:textId="2913B100" w:rsidR="0025012C" w:rsidRPr="009675AC" w:rsidRDefault="0025012C" w:rsidP="0025012C">
                            <w:pPr>
                              <w:jc w:val="center"/>
                              <w:rPr>
                                <w:sz w:val="52"/>
                                <w:szCs w:val="52"/>
                              </w:rPr>
                            </w:pPr>
                            <w:r w:rsidRPr="009675AC">
                              <w:rPr>
                                <w:sz w:val="52"/>
                                <w:szCs w:val="52"/>
                              </w:rPr>
                              <w:t xml:space="preserve">Disclosure made or concern </w:t>
                            </w:r>
                            <w:r w:rsidR="006B6EAB" w:rsidRPr="009675AC">
                              <w:rPr>
                                <w:sz w:val="52"/>
                                <w:szCs w:val="52"/>
                              </w:rPr>
                              <w:t>raised.</w:t>
                            </w:r>
                          </w:p>
                          <w:p w14:paraId="3087637F" w14:textId="77777777" w:rsidR="0025012C" w:rsidRDefault="0025012C" w:rsidP="00250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9243DA" id="_x0000_t202" coordsize="21600,21600" o:spt="202" path="m,l,21600r21600,l21600,xe">
                <v:stroke joinstyle="miter"/>
                <v:path gradientshapeok="t" o:connecttype="rect"/>
              </v:shapetype>
              <v:shape id="Text Box 2" o:spid="_x0000_s1026" type="#_x0000_t202" style="position:absolute;margin-left:111.75pt;margin-top:1.05pt;width:219.75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">
                <v:textbox>
                  <w:txbxContent>
                    <w:p w14:paraId="169D6DBB" w14:textId="2913B100" w:rsidR="0025012C" w:rsidRPr="009675AC" w:rsidRDefault="0025012C" w:rsidP="0025012C">
                      <w:pPr>
                        <w:jc w:val="center"/>
                        <w:rPr>
                          <w:sz w:val="52"/>
                          <w:szCs w:val="52"/>
                        </w:rPr>
                      </w:pPr>
                      <w:r w:rsidRPr="009675AC">
                        <w:rPr>
                          <w:sz w:val="52"/>
                          <w:szCs w:val="52"/>
                        </w:rPr>
                        <w:t xml:space="preserve">Disclosure made or concern </w:t>
                      </w:r>
                      <w:r w:rsidR="006B6EAB" w:rsidRPr="009675AC">
                        <w:rPr>
                          <w:sz w:val="52"/>
                          <w:szCs w:val="52"/>
                        </w:rPr>
                        <w:t>raised.</w:t>
                      </w:r>
                    </w:p>
                    <w:p w14:paraId="3087637F" w14:textId="77777777" w:rsidR="0025012C" w:rsidRDefault="0025012C" w:rsidP="0025012C"/>
                  </w:txbxContent>
                </v:textbox>
              </v:shape>
            </w:pict>
          </mc:Fallback>
        </mc:AlternateContent>
      </w:r>
    </w:p>
    <w:p w14:paraId="7BD75DF4" w14:textId="77777777" w:rsidR="0025012C" w:rsidRPr="009675AC" w:rsidRDefault="0025012C" w:rsidP="0025012C">
      <w:pPr>
        <w:rPr>
          <w:sz w:val="24"/>
          <w:szCs w:val="24"/>
        </w:rPr>
      </w:pPr>
    </w:p>
    <w:p w14:paraId="103C52BA" w14:textId="77777777" w:rsidR="0025012C" w:rsidRDefault="0025012C" w:rsidP="0025012C">
      <w:pPr>
        <w:rPr>
          <w:sz w:val="24"/>
          <w:szCs w:val="24"/>
        </w:rPr>
      </w:pPr>
    </w:p>
    <w:p w14:paraId="753E716C" w14:textId="45158696" w:rsidR="0025012C" w:rsidRPr="00104F41" w:rsidRDefault="0025012C" w:rsidP="0025012C">
      <w:pPr>
        <w:rPr>
          <w:sz w:val="24"/>
          <w:szCs w:val="24"/>
        </w:rPr>
      </w:pPr>
      <w:r>
        <w:rPr>
          <w:noProof/>
          <w:sz w:val="24"/>
          <w:szCs w:val="24"/>
          <w:lang w:eastAsia="en-GB"/>
        </w:rPr>
        <mc:AlternateContent>
          <mc:Choice Requires="wps">
            <w:drawing>
              <wp:anchor distT="0" distB="0" distL="114300" distR="114300" simplePos="0" relativeHeight="251683840" behindDoc="0" locked="0" layoutInCell="1" allowOverlap="1" wp14:anchorId="1B1563CE" wp14:editId="1EA2A184">
                <wp:simplePos x="0" y="0"/>
                <wp:positionH relativeFrom="column">
                  <wp:posOffset>3733800</wp:posOffset>
                </wp:positionH>
                <wp:positionV relativeFrom="paragraph">
                  <wp:posOffset>5305425</wp:posOffset>
                </wp:positionV>
                <wp:extent cx="228600" cy="257175"/>
                <wp:effectExtent l="38100" t="0" r="19050" b="47625"/>
                <wp:wrapNone/>
                <wp:docPr id="11" name="Straight Arrow Connector 11"/>
                <wp:cNvGraphicFramePr/>
                <a:graphic xmlns:a="http://schemas.openxmlformats.org/drawingml/2006/main">
                  <a:graphicData uri="http://schemas.microsoft.com/office/word/2010/wordprocessingShape">
                    <wps:wsp>
                      <wps:cNvCnPr/>
                      <wps:spPr>
                        <a:xfrm flipH="1">
                          <a:off x="0" y="0"/>
                          <a:ext cx="22860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255D24" id="_x0000_t32" coordsize="21600,21600" o:spt="32" o:oned="t" path="m,l21600,21600e" filled="f">
                <v:path arrowok="t" fillok="f" o:connecttype="none"/>
                <o:lock v:ext="edit" shapetype="t"/>
              </v:shapetype>
              <v:shape id="Straight Arrow Connector 11" o:spid="_x0000_s1026" type="#_x0000_t32" style="position:absolute;margin-left:294pt;margin-top:417.75pt;width:18pt;height:20.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82816" behindDoc="0" locked="0" layoutInCell="1" allowOverlap="1" wp14:anchorId="601B09F6" wp14:editId="085A0760">
                <wp:simplePos x="0" y="0"/>
                <wp:positionH relativeFrom="column">
                  <wp:posOffset>1676400</wp:posOffset>
                </wp:positionH>
                <wp:positionV relativeFrom="paragraph">
                  <wp:posOffset>5305425</wp:posOffset>
                </wp:positionV>
                <wp:extent cx="257175" cy="257175"/>
                <wp:effectExtent l="0" t="0" r="66675" b="47625"/>
                <wp:wrapNone/>
                <wp:docPr id="12" name="Straight Arrow Connector 12"/>
                <wp:cNvGraphicFramePr/>
                <a:graphic xmlns:a="http://schemas.openxmlformats.org/drawingml/2006/main">
                  <a:graphicData uri="http://schemas.microsoft.com/office/word/2010/wordprocessingShape">
                    <wps:wsp>
                      <wps:cNvCnPr/>
                      <wps:spPr>
                        <a:xfrm>
                          <a:off x="0" y="0"/>
                          <a:ext cx="25717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2D1DE" id="Straight Arrow Connector 12" o:spid="_x0000_s1026" type="#_x0000_t32" style="position:absolute;margin-left:132pt;margin-top:417.75pt;width:20.25pt;height:20.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81792" behindDoc="0" locked="0" layoutInCell="1" allowOverlap="1" wp14:anchorId="00D99BA9" wp14:editId="37355532">
                <wp:simplePos x="0" y="0"/>
                <wp:positionH relativeFrom="column">
                  <wp:posOffset>3962400</wp:posOffset>
                </wp:positionH>
                <wp:positionV relativeFrom="paragraph">
                  <wp:posOffset>2867025</wp:posOffset>
                </wp:positionV>
                <wp:extent cx="1" cy="333375"/>
                <wp:effectExtent l="95250" t="0" r="76200" b="66675"/>
                <wp:wrapNone/>
                <wp:docPr id="13" name="Straight Arrow Connector 13"/>
                <wp:cNvGraphicFramePr/>
                <a:graphic xmlns:a="http://schemas.openxmlformats.org/drawingml/2006/main">
                  <a:graphicData uri="http://schemas.microsoft.com/office/word/2010/wordprocessingShape">
                    <wps:wsp>
                      <wps:cNvCnPr/>
                      <wps:spPr>
                        <a:xfrm flipH="1">
                          <a:off x="0" y="0"/>
                          <a:ext cx="1"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70A6A" id="Straight Arrow Connector 13" o:spid="_x0000_s1026" type="#_x0000_t32" style="position:absolute;margin-left:312pt;margin-top:225.75pt;width:0;height:26.25pt;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80768" behindDoc="0" locked="0" layoutInCell="1" allowOverlap="1" wp14:anchorId="14123EDA" wp14:editId="1B01EE6A">
                <wp:simplePos x="0" y="0"/>
                <wp:positionH relativeFrom="column">
                  <wp:posOffset>1828800</wp:posOffset>
                </wp:positionH>
                <wp:positionV relativeFrom="paragraph">
                  <wp:posOffset>2867025</wp:posOffset>
                </wp:positionV>
                <wp:extent cx="9525" cy="333375"/>
                <wp:effectExtent l="76200" t="0" r="66675" b="66675"/>
                <wp:wrapNone/>
                <wp:docPr id="14" name="Straight Arrow Connector 14"/>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4C6AD" id="Straight Arrow Connector 14" o:spid="_x0000_s1026" type="#_x0000_t32" style="position:absolute;margin-left:2in;margin-top:225.75pt;width:.75pt;height:26.2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" strokecolor="#4579b8 [3044]">
                <v:stroke endarrow="open"/>
              </v:shape>
            </w:pict>
          </mc:Fallback>
        </mc:AlternateContent>
      </w:r>
      <w:r w:rsidRPr="005A5F58">
        <w:rPr>
          <w:noProof/>
          <w:sz w:val="24"/>
          <w:szCs w:val="24"/>
          <w:lang w:eastAsia="en-GB"/>
        </w:rPr>
        <mc:AlternateContent>
          <mc:Choice Requires="wps">
            <w:drawing>
              <wp:anchor distT="0" distB="0" distL="114300" distR="114300" simplePos="0" relativeHeight="251679744" behindDoc="0" locked="0" layoutInCell="1" allowOverlap="1" wp14:anchorId="34241B58" wp14:editId="6839D9B4">
                <wp:simplePos x="0" y="0"/>
                <wp:positionH relativeFrom="column">
                  <wp:posOffset>2638425</wp:posOffset>
                </wp:positionH>
                <wp:positionV relativeFrom="paragraph">
                  <wp:posOffset>495300</wp:posOffset>
                </wp:positionV>
                <wp:extent cx="0" cy="390525"/>
                <wp:effectExtent l="95250" t="0" r="114300" b="66675"/>
                <wp:wrapNone/>
                <wp:docPr id="15" name="Straight Arrow Connector 15"/>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5F962" id="Straight Arrow Connector 15" o:spid="_x0000_s1026" type="#_x0000_t32" style="position:absolute;margin-left:207.75pt;margin-top:39pt;width:0;height:30.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" strokecolor="#4579b8 [3044]">
                <v:stroke endarrow="open"/>
              </v:shape>
            </w:pict>
          </mc:Fallback>
        </mc:AlternateContent>
      </w:r>
      <w:r w:rsidRPr="009675AC">
        <w:rPr>
          <w:noProof/>
          <w:sz w:val="24"/>
          <w:szCs w:val="24"/>
          <w:lang w:eastAsia="en-GB"/>
        </w:rPr>
        <mc:AlternateContent>
          <mc:Choice Requires="wps">
            <w:drawing>
              <wp:anchor distT="0" distB="0" distL="114300" distR="114300" simplePos="0" relativeHeight="251678720" behindDoc="0" locked="0" layoutInCell="1" allowOverlap="1" wp14:anchorId="0E61CD53" wp14:editId="590E9117">
                <wp:simplePos x="0" y="0"/>
                <wp:positionH relativeFrom="column">
                  <wp:posOffset>-219075</wp:posOffset>
                </wp:positionH>
                <wp:positionV relativeFrom="paragraph">
                  <wp:posOffset>5800725</wp:posOffset>
                </wp:positionV>
                <wp:extent cx="6200775" cy="20859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85975"/>
                        </a:xfrm>
                        <a:prstGeom prst="rect">
                          <a:avLst/>
                        </a:prstGeom>
                        <a:solidFill>
                          <a:srgbClr val="FFFFFF"/>
                        </a:solidFill>
                        <a:ln w="9525">
                          <a:solidFill>
                            <a:srgbClr val="000000"/>
                          </a:solidFill>
                          <a:miter lim="800000"/>
                          <a:headEnd/>
                          <a:tailEnd/>
                        </a:ln>
                      </wps:spPr>
                      <wps:txbx>
                        <w:txbxContent>
                          <w:p w14:paraId="17F91564" w14:textId="77777777" w:rsidR="0025012C" w:rsidRPr="005A5F58" w:rsidRDefault="0025012C" w:rsidP="0025012C">
                            <w:pPr>
                              <w:rPr>
                                <w:b/>
                                <w:sz w:val="36"/>
                                <w:szCs w:val="36"/>
                              </w:rPr>
                            </w:pPr>
                            <w:r w:rsidRPr="005A5F58">
                              <w:rPr>
                                <w:b/>
                                <w:sz w:val="36"/>
                                <w:szCs w:val="36"/>
                              </w:rPr>
                              <w:t>ALWAYS record accurately in writing the disclosure or concern</w:t>
                            </w:r>
                          </w:p>
                          <w:p w14:paraId="49B64DE2" w14:textId="0A4F7FBB" w:rsidR="0025012C" w:rsidRPr="005A5F58" w:rsidRDefault="0025012C" w:rsidP="0025012C">
                            <w:pPr>
                              <w:rPr>
                                <w:sz w:val="36"/>
                                <w:szCs w:val="36"/>
                              </w:rPr>
                            </w:pPr>
                            <w:r w:rsidRPr="005A5F58">
                              <w:rPr>
                                <w:sz w:val="36"/>
                                <w:szCs w:val="36"/>
                              </w:rPr>
                              <w:t>Where a disclosure has been made</w:t>
                            </w:r>
                            <w:r w:rsidR="00EB2FCF">
                              <w:rPr>
                                <w:sz w:val="36"/>
                                <w:szCs w:val="36"/>
                              </w:rPr>
                              <w:t>,</w:t>
                            </w:r>
                            <w:r w:rsidRPr="005A5F58">
                              <w:rPr>
                                <w:sz w:val="36"/>
                                <w:szCs w:val="36"/>
                              </w:rPr>
                              <w:t xml:space="preserve"> </w:t>
                            </w:r>
                            <w:r w:rsidR="00EB2FCF" w:rsidRPr="005A5F58">
                              <w:rPr>
                                <w:sz w:val="36"/>
                                <w:szCs w:val="36"/>
                              </w:rPr>
                              <w:t>ensure</w:t>
                            </w:r>
                            <w:r w:rsidR="00EB2FCF">
                              <w:rPr>
                                <w:sz w:val="36"/>
                                <w:szCs w:val="36"/>
                              </w:rPr>
                              <w:t xml:space="preserve"> </w:t>
                            </w:r>
                            <w:r w:rsidRPr="005A5F58">
                              <w:rPr>
                                <w:sz w:val="36"/>
                                <w:szCs w:val="36"/>
                              </w:rPr>
                              <w:t xml:space="preserve">you use the exact words/phrases used. </w:t>
                            </w:r>
                          </w:p>
                          <w:p w14:paraId="71D6A58C" w14:textId="216EB1BE" w:rsidR="0025012C" w:rsidRPr="005A5F58" w:rsidRDefault="0025012C" w:rsidP="0025012C">
                            <w:pPr>
                              <w:rPr>
                                <w:sz w:val="36"/>
                                <w:szCs w:val="36"/>
                              </w:rPr>
                            </w:pPr>
                            <w:r w:rsidRPr="005A5F58">
                              <w:rPr>
                                <w:sz w:val="36"/>
                                <w:szCs w:val="36"/>
                              </w:rPr>
                              <w:t xml:space="preserve">Always include the </w:t>
                            </w:r>
                            <w:r w:rsidRPr="005A5F58">
                              <w:rPr>
                                <w:b/>
                                <w:sz w:val="36"/>
                                <w:szCs w:val="36"/>
                                <w:u w:val="single"/>
                              </w:rPr>
                              <w:t>date and the time</w:t>
                            </w:r>
                            <w:r w:rsidRPr="005A5F58">
                              <w:rPr>
                                <w:sz w:val="36"/>
                                <w:szCs w:val="36"/>
                              </w:rPr>
                              <w:t xml:space="preserve"> that the disclosure was </w:t>
                            </w:r>
                            <w:r w:rsidR="00EB2FCF" w:rsidRPr="005A5F58">
                              <w:rPr>
                                <w:sz w:val="36"/>
                                <w:szCs w:val="36"/>
                              </w:rPr>
                              <w:t>made,</w:t>
                            </w:r>
                            <w:r w:rsidRPr="005A5F58">
                              <w:rPr>
                                <w:sz w:val="36"/>
                                <w:szCs w:val="36"/>
                              </w:rPr>
                              <w:t xml:space="preserve"> or the concern logged.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1CD53" id="_x0000_s1027" type="#_x0000_t202" style="position:absolute;margin-left:-17.25pt;margin-top:456.75pt;width:488.25pt;height:16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IWEQ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">
                <v:textbox>
                  <w:txbxContent>
                    <w:p w14:paraId="17F91564" w14:textId="77777777" w:rsidR="0025012C" w:rsidRPr="005A5F58" w:rsidRDefault="0025012C" w:rsidP="0025012C">
                      <w:pPr>
                        <w:rPr>
                          <w:b/>
                          <w:sz w:val="36"/>
                          <w:szCs w:val="36"/>
                        </w:rPr>
                      </w:pPr>
                      <w:r w:rsidRPr="005A5F58">
                        <w:rPr>
                          <w:b/>
                          <w:sz w:val="36"/>
                          <w:szCs w:val="36"/>
                        </w:rPr>
                        <w:t>ALWAYS record accurately in writing the disclosure or concern</w:t>
                      </w:r>
                    </w:p>
                    <w:p w14:paraId="49B64DE2" w14:textId="0A4F7FBB" w:rsidR="0025012C" w:rsidRPr="005A5F58" w:rsidRDefault="0025012C" w:rsidP="0025012C">
                      <w:pPr>
                        <w:rPr>
                          <w:sz w:val="36"/>
                          <w:szCs w:val="36"/>
                        </w:rPr>
                      </w:pPr>
                      <w:r w:rsidRPr="005A5F58">
                        <w:rPr>
                          <w:sz w:val="36"/>
                          <w:szCs w:val="36"/>
                        </w:rPr>
                        <w:t>Where a disclosure has been made</w:t>
                      </w:r>
                      <w:r w:rsidR="00EB2FCF">
                        <w:rPr>
                          <w:sz w:val="36"/>
                          <w:szCs w:val="36"/>
                        </w:rPr>
                        <w:t>,</w:t>
                      </w:r>
                      <w:r w:rsidRPr="005A5F58">
                        <w:rPr>
                          <w:sz w:val="36"/>
                          <w:szCs w:val="36"/>
                        </w:rPr>
                        <w:t xml:space="preserve"> </w:t>
                      </w:r>
                      <w:r w:rsidR="00EB2FCF" w:rsidRPr="005A5F58">
                        <w:rPr>
                          <w:sz w:val="36"/>
                          <w:szCs w:val="36"/>
                        </w:rPr>
                        <w:t>ensure</w:t>
                      </w:r>
                      <w:r w:rsidR="00EB2FCF">
                        <w:rPr>
                          <w:sz w:val="36"/>
                          <w:szCs w:val="36"/>
                        </w:rPr>
                        <w:t xml:space="preserve"> </w:t>
                      </w:r>
                      <w:r w:rsidRPr="005A5F58">
                        <w:rPr>
                          <w:sz w:val="36"/>
                          <w:szCs w:val="36"/>
                        </w:rPr>
                        <w:t xml:space="preserve">you use the exact words/phrases used. </w:t>
                      </w:r>
                    </w:p>
                    <w:p w14:paraId="71D6A58C" w14:textId="216EB1BE" w:rsidR="0025012C" w:rsidRPr="005A5F58" w:rsidRDefault="0025012C" w:rsidP="0025012C">
                      <w:pPr>
                        <w:rPr>
                          <w:sz w:val="36"/>
                          <w:szCs w:val="36"/>
                        </w:rPr>
                      </w:pPr>
                      <w:r w:rsidRPr="005A5F58">
                        <w:rPr>
                          <w:sz w:val="36"/>
                          <w:szCs w:val="36"/>
                        </w:rPr>
                        <w:t xml:space="preserve">Always include the </w:t>
                      </w:r>
                      <w:r w:rsidRPr="005A5F58">
                        <w:rPr>
                          <w:b/>
                          <w:sz w:val="36"/>
                          <w:szCs w:val="36"/>
                          <w:u w:val="single"/>
                        </w:rPr>
                        <w:t>date and the time</w:t>
                      </w:r>
                      <w:r w:rsidRPr="005A5F58">
                        <w:rPr>
                          <w:sz w:val="36"/>
                          <w:szCs w:val="36"/>
                        </w:rPr>
                        <w:t xml:space="preserve"> that the disclosure was </w:t>
                      </w:r>
                      <w:r w:rsidR="00EB2FCF" w:rsidRPr="005A5F58">
                        <w:rPr>
                          <w:sz w:val="36"/>
                          <w:szCs w:val="36"/>
                        </w:rPr>
                        <w:t>made,</w:t>
                      </w:r>
                      <w:r w:rsidRPr="005A5F58">
                        <w:rPr>
                          <w:sz w:val="36"/>
                          <w:szCs w:val="36"/>
                        </w:rPr>
                        <w:t xml:space="preserve"> or the concern logged.</w:t>
                      </w:r>
                    </w:p>
                  </w:txbxContent>
                </v:textbox>
              </v:shape>
            </w:pict>
          </mc:Fallback>
        </mc:AlternateContent>
      </w:r>
      <w:r w:rsidRPr="009675AC">
        <w:rPr>
          <w:noProof/>
          <w:sz w:val="24"/>
          <w:szCs w:val="24"/>
          <w:lang w:eastAsia="en-GB"/>
        </w:rPr>
        <mc:AlternateContent>
          <mc:Choice Requires="wps">
            <w:drawing>
              <wp:anchor distT="0" distB="0" distL="114300" distR="114300" simplePos="0" relativeHeight="251675648" behindDoc="0" locked="0" layoutInCell="1" allowOverlap="1" wp14:anchorId="53D2F276" wp14:editId="01E96C3C">
                <wp:simplePos x="0" y="0"/>
                <wp:positionH relativeFrom="column">
                  <wp:posOffset>1419225</wp:posOffset>
                </wp:positionH>
                <wp:positionV relativeFrom="paragraph">
                  <wp:posOffset>1085850</wp:posOffset>
                </wp:positionV>
                <wp:extent cx="2867025" cy="16668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66875"/>
                        </a:xfrm>
                        <a:prstGeom prst="rect">
                          <a:avLst/>
                        </a:prstGeom>
                        <a:solidFill>
                          <a:srgbClr val="FFFFFF"/>
                        </a:solidFill>
                        <a:ln w="9525">
                          <a:solidFill>
                            <a:srgbClr val="000000"/>
                          </a:solidFill>
                          <a:miter lim="800000"/>
                          <a:headEnd/>
                          <a:tailEnd/>
                        </a:ln>
                      </wps:spPr>
                      <wps:txbx>
                        <w:txbxContent>
                          <w:p w14:paraId="6DB371F8" w14:textId="497086CC" w:rsidR="0025012C" w:rsidRPr="009675AC" w:rsidRDefault="0025012C" w:rsidP="0025012C">
                            <w:pPr>
                              <w:rPr>
                                <w:sz w:val="36"/>
                                <w:szCs w:val="36"/>
                              </w:rPr>
                            </w:pPr>
                            <w:r w:rsidRPr="009675AC">
                              <w:rPr>
                                <w:sz w:val="36"/>
                                <w:szCs w:val="36"/>
                              </w:rPr>
                              <w:t xml:space="preserve">If you have an immediate concern for the welfare or safety of a </w:t>
                            </w:r>
                            <w:r w:rsidR="006B6EAB" w:rsidRPr="009675AC">
                              <w:rPr>
                                <w:sz w:val="36"/>
                                <w:szCs w:val="36"/>
                              </w:rPr>
                              <w:t>person,</w:t>
                            </w:r>
                            <w:r w:rsidRPr="009675AC">
                              <w:rPr>
                                <w:sz w:val="36"/>
                                <w:szCs w:val="36"/>
                              </w:rPr>
                              <w:t xml:space="preserve"> please dial 99</w:t>
                            </w:r>
                            <w:r>
                              <w:rPr>
                                <w:sz w:val="36"/>
                                <w:szCs w:val="36"/>
                              </w:rPr>
                              <w:t>9 and report</w:t>
                            </w:r>
                            <w:r w:rsidRPr="009675AC">
                              <w:rPr>
                                <w:sz w:val="36"/>
                                <w:szCs w:val="36"/>
                              </w:rPr>
                              <w:t xml:space="preserve"> to the </w:t>
                            </w:r>
                            <w:r w:rsidR="006B6EAB" w:rsidRPr="009675AC">
                              <w:rPr>
                                <w:sz w:val="36"/>
                                <w:szCs w:val="36"/>
                              </w:rPr>
                              <w:t>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2F276" id="_x0000_s1028" type="#_x0000_t202" style="position:absolute;margin-left:111.75pt;margin-top:85.5pt;width:225.75pt;height:13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">
                <v:textbox>
                  <w:txbxContent>
                    <w:p w14:paraId="6DB371F8" w14:textId="497086CC" w:rsidR="0025012C" w:rsidRPr="009675AC" w:rsidRDefault="0025012C" w:rsidP="0025012C">
                      <w:pPr>
                        <w:rPr>
                          <w:sz w:val="36"/>
                          <w:szCs w:val="36"/>
                        </w:rPr>
                      </w:pPr>
                      <w:r w:rsidRPr="009675AC">
                        <w:rPr>
                          <w:sz w:val="36"/>
                          <w:szCs w:val="36"/>
                        </w:rPr>
                        <w:t xml:space="preserve">If you have an immediate concern for the welfare or safety of a </w:t>
                      </w:r>
                      <w:r w:rsidR="006B6EAB" w:rsidRPr="009675AC">
                        <w:rPr>
                          <w:sz w:val="36"/>
                          <w:szCs w:val="36"/>
                        </w:rPr>
                        <w:t>person,</w:t>
                      </w:r>
                      <w:r w:rsidRPr="009675AC">
                        <w:rPr>
                          <w:sz w:val="36"/>
                          <w:szCs w:val="36"/>
                        </w:rPr>
                        <w:t xml:space="preserve"> please dial 99</w:t>
                      </w:r>
                      <w:r>
                        <w:rPr>
                          <w:sz w:val="36"/>
                          <w:szCs w:val="36"/>
                        </w:rPr>
                        <w:t>9 and report</w:t>
                      </w:r>
                      <w:r w:rsidRPr="009675AC">
                        <w:rPr>
                          <w:sz w:val="36"/>
                          <w:szCs w:val="36"/>
                        </w:rPr>
                        <w:t xml:space="preserve"> to the </w:t>
                      </w:r>
                      <w:r w:rsidR="006B6EAB" w:rsidRPr="009675AC">
                        <w:rPr>
                          <w:sz w:val="36"/>
                          <w:szCs w:val="36"/>
                        </w:rPr>
                        <w:t>police.</w:t>
                      </w:r>
                    </w:p>
                  </w:txbxContent>
                </v:textbox>
              </v:shape>
            </w:pict>
          </mc:Fallback>
        </mc:AlternateContent>
      </w:r>
    </w:p>
    <w:p w14:paraId="79A30FD2" w14:textId="77777777" w:rsidR="00D56A66" w:rsidRDefault="00D56A66" w:rsidP="00D56A66">
      <w:pPr>
        <w:rPr>
          <w:sz w:val="24"/>
          <w:szCs w:val="24"/>
        </w:rPr>
      </w:pPr>
    </w:p>
    <w:p w14:paraId="3FD058EE" w14:textId="77777777" w:rsidR="00375420" w:rsidRDefault="00375420" w:rsidP="00375420">
      <w:pPr>
        <w:rPr>
          <w:sz w:val="24"/>
          <w:szCs w:val="24"/>
        </w:rPr>
      </w:pPr>
    </w:p>
    <w:p w14:paraId="36F07ABA" w14:textId="77777777" w:rsidR="00D56A66" w:rsidRPr="00375420" w:rsidRDefault="00D56A66" w:rsidP="00375420">
      <w:pPr>
        <w:rPr>
          <w:sz w:val="24"/>
          <w:szCs w:val="24"/>
        </w:rPr>
      </w:pPr>
    </w:p>
    <w:p w14:paraId="42A10A5C" w14:textId="77777777" w:rsidR="001E44B5" w:rsidRPr="001E44B5" w:rsidRDefault="001E44B5" w:rsidP="001E44B5">
      <w:pPr>
        <w:ind w:left="360"/>
        <w:rPr>
          <w:sz w:val="24"/>
          <w:szCs w:val="24"/>
        </w:rPr>
      </w:pPr>
    </w:p>
    <w:p w14:paraId="37174EA1" w14:textId="77777777" w:rsidR="008B1872" w:rsidRDefault="008B1872" w:rsidP="00104F41">
      <w:pPr>
        <w:rPr>
          <w:i/>
          <w:sz w:val="24"/>
          <w:szCs w:val="24"/>
        </w:rPr>
      </w:pPr>
    </w:p>
    <w:p w14:paraId="14303CD9" w14:textId="77777777" w:rsidR="008B1872" w:rsidRPr="008B1872" w:rsidRDefault="008B1872" w:rsidP="00104F41">
      <w:pPr>
        <w:rPr>
          <w:sz w:val="24"/>
          <w:szCs w:val="24"/>
        </w:rPr>
      </w:pPr>
    </w:p>
    <w:p w14:paraId="199B19D1" w14:textId="77777777" w:rsidR="00104F41" w:rsidRDefault="00104F41" w:rsidP="00104F41">
      <w:pPr>
        <w:rPr>
          <w:sz w:val="24"/>
          <w:szCs w:val="24"/>
        </w:rPr>
      </w:pPr>
    </w:p>
    <w:p w14:paraId="6E3A1741" w14:textId="77777777" w:rsidR="009675AC" w:rsidRDefault="009675AC" w:rsidP="00104F41">
      <w:pPr>
        <w:rPr>
          <w:sz w:val="24"/>
          <w:szCs w:val="24"/>
        </w:rPr>
      </w:pPr>
    </w:p>
    <w:p w14:paraId="459AF885" w14:textId="61C2BA39" w:rsidR="009675AC" w:rsidRDefault="00232E18" w:rsidP="00104F41">
      <w:pPr>
        <w:rPr>
          <w:sz w:val="24"/>
          <w:szCs w:val="24"/>
        </w:rPr>
      </w:pPr>
      <w:r w:rsidRPr="009675AC">
        <w:rPr>
          <w:noProof/>
          <w:sz w:val="24"/>
          <w:szCs w:val="24"/>
          <w:lang w:eastAsia="en-GB"/>
        </w:rPr>
        <mc:AlternateContent>
          <mc:Choice Requires="wps">
            <w:drawing>
              <wp:anchor distT="0" distB="0" distL="114300" distR="114300" simplePos="0" relativeHeight="251659264" behindDoc="0" locked="0" layoutInCell="1" allowOverlap="1" wp14:anchorId="1EE0F214" wp14:editId="20D50895">
                <wp:simplePos x="0" y="0"/>
                <wp:positionH relativeFrom="column">
                  <wp:posOffset>2933700</wp:posOffset>
                </wp:positionH>
                <wp:positionV relativeFrom="paragraph">
                  <wp:posOffset>274320</wp:posOffset>
                </wp:positionV>
                <wp:extent cx="3429000" cy="2034540"/>
                <wp:effectExtent l="0" t="0" r="19050"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34540"/>
                        </a:xfrm>
                        <a:prstGeom prst="rect">
                          <a:avLst/>
                        </a:prstGeom>
                        <a:solidFill>
                          <a:srgbClr val="FFFFFF"/>
                        </a:solidFill>
                        <a:ln w="9525">
                          <a:solidFill>
                            <a:srgbClr val="000000"/>
                          </a:solidFill>
                          <a:miter lim="800000"/>
                          <a:headEnd/>
                          <a:tailEnd/>
                        </a:ln>
                      </wps:spPr>
                      <wps:txbx>
                        <w:txbxContent>
                          <w:p w14:paraId="0F1EC576" w14:textId="74FE3A60" w:rsidR="00B52E17" w:rsidRPr="00321EBA" w:rsidRDefault="0025012C" w:rsidP="0025012C">
                            <w:pPr>
                              <w:rPr>
                                <w:rFonts w:ascii="Trebuchet MS" w:hAnsi="Trebuchet MS"/>
                                <w:sz w:val="32"/>
                                <w:szCs w:val="32"/>
                              </w:rPr>
                            </w:pPr>
                            <w:r w:rsidRPr="00321EBA">
                              <w:rPr>
                                <w:rFonts w:ascii="Trebuchet MS" w:hAnsi="Trebuchet MS"/>
                                <w:sz w:val="32"/>
                                <w:szCs w:val="32"/>
                              </w:rPr>
                              <w:t xml:space="preserve">If neither is available please report to the Diocese Safeguarding </w:t>
                            </w:r>
                            <w:r w:rsidR="00232E18" w:rsidRPr="00321EBA">
                              <w:rPr>
                                <w:rFonts w:ascii="Trebuchet MS" w:hAnsi="Trebuchet MS"/>
                                <w:sz w:val="32"/>
                                <w:szCs w:val="32"/>
                              </w:rPr>
                              <w:t>Manager</w:t>
                            </w:r>
                            <w:r w:rsidRPr="00321EBA">
                              <w:rPr>
                                <w:rFonts w:ascii="Trebuchet MS" w:hAnsi="Trebuchet MS"/>
                                <w:sz w:val="32"/>
                                <w:szCs w:val="32"/>
                              </w:rPr>
                              <w:t xml:space="preserve"> for further </w:t>
                            </w:r>
                            <w:r w:rsidR="00EB2FCF" w:rsidRPr="00321EBA">
                              <w:rPr>
                                <w:rFonts w:ascii="Trebuchet MS" w:hAnsi="Trebuchet MS"/>
                                <w:sz w:val="32"/>
                                <w:szCs w:val="32"/>
                              </w:rPr>
                              <w:t>advice:</w:t>
                            </w:r>
                            <w:r w:rsidR="002322E8" w:rsidRPr="00321EBA">
                              <w:rPr>
                                <w:rFonts w:ascii="Trebuchet MS" w:hAnsi="Trebuchet MS"/>
                                <w:sz w:val="32"/>
                                <w:szCs w:val="32"/>
                              </w:rPr>
                              <w:t xml:space="preserve"> </w:t>
                            </w:r>
                            <w:hyperlink r:id="rId8" w:history="1">
                              <w:r w:rsidR="00321EBA" w:rsidRPr="00321EBA">
                                <w:rPr>
                                  <w:rStyle w:val="Hyperlink"/>
                                  <w:rFonts w:ascii="Trebuchet MS" w:hAnsi="Trebuchet MS" w:cs="Open Sans"/>
                                  <w:b/>
                                  <w:bCs/>
                                  <w:color w:val="000000"/>
                                  <w:sz w:val="28"/>
                                  <w:szCs w:val="28"/>
                                  <w:shd w:val="clear" w:color="auto" w:fill="FFFFFF"/>
                                </w:rPr>
                                <w:t>ben.goodhind@bathwells.anglican.org</w:t>
                              </w:r>
                            </w:hyperlink>
                          </w:p>
                          <w:p w14:paraId="76F4193A" w14:textId="4F435BAC" w:rsidR="0025012C" w:rsidRPr="00321EBA" w:rsidRDefault="00FE7778" w:rsidP="0025012C">
                            <w:pPr>
                              <w:rPr>
                                <w:rFonts w:ascii="Trebuchet MS" w:hAnsi="Trebuchet MS"/>
                                <w:sz w:val="32"/>
                                <w:szCs w:val="32"/>
                              </w:rPr>
                            </w:pPr>
                            <w:r w:rsidRPr="00321EBA">
                              <w:rPr>
                                <w:rFonts w:ascii="Trebuchet MS" w:hAnsi="Trebuchet MS"/>
                                <w:sz w:val="32"/>
                                <w:szCs w:val="32"/>
                              </w:rPr>
                              <w:t>Ben Goodhind</w:t>
                            </w:r>
                            <w:r w:rsidR="0025012C" w:rsidRPr="00321EBA">
                              <w:rPr>
                                <w:rFonts w:ascii="Trebuchet MS" w:hAnsi="Trebuchet MS"/>
                                <w:sz w:val="32"/>
                                <w:szCs w:val="32"/>
                              </w:rPr>
                              <w:t>: 0</w:t>
                            </w:r>
                            <w:r w:rsidR="00321EBA" w:rsidRPr="00321EBA">
                              <w:rPr>
                                <w:rFonts w:ascii="Trebuchet MS" w:hAnsi="Trebuchet MS"/>
                                <w:sz w:val="32"/>
                                <w:szCs w:val="32"/>
                              </w:rPr>
                              <w:t>1749 588917</w:t>
                            </w:r>
                          </w:p>
                          <w:p w14:paraId="26FE079D" w14:textId="29BF73C9" w:rsidR="00BB0ADC" w:rsidRPr="00321EBA" w:rsidRDefault="00BB0ADC" w:rsidP="0025012C">
                            <w:pPr>
                              <w:rPr>
                                <w:rFonts w:ascii="Trebuchet MS" w:hAnsi="Trebuchet MS"/>
                                <w:sz w:val="32"/>
                                <w:szCs w:val="32"/>
                              </w:rPr>
                            </w:pPr>
                            <w:r w:rsidRPr="00321EBA">
                              <w:rPr>
                                <w:rFonts w:ascii="Trebuchet MS" w:hAnsi="Trebuchet MS"/>
                                <w:sz w:val="32"/>
                                <w:szCs w:val="32"/>
                              </w:rPr>
                              <w:t>Out of hours</w:t>
                            </w:r>
                            <w:r w:rsidR="007F592B" w:rsidRPr="00321EBA">
                              <w:rPr>
                                <w:rFonts w:ascii="Trebuchet MS" w:hAnsi="Trebuchet MS"/>
                                <w:sz w:val="32"/>
                                <w:szCs w:val="32"/>
                              </w:rPr>
                              <w:t xml:space="preserve">: </w:t>
                            </w:r>
                            <w:r w:rsidRPr="00321EBA">
                              <w:rPr>
                                <w:rFonts w:ascii="Trebuchet MS" w:hAnsi="Trebuchet MS"/>
                                <w:sz w:val="32"/>
                                <w:szCs w:val="32"/>
                              </w:rPr>
                              <w:t xml:space="preserve"> </w:t>
                            </w:r>
                            <w:r w:rsidRPr="00321EBA">
                              <w:rPr>
                                <w:rFonts w:ascii="Trebuchet MS" w:eastAsia="Times New Roman" w:hAnsi="Trebuchet MS"/>
                                <w:color w:val="000000"/>
                                <w:sz w:val="32"/>
                                <w:szCs w:val="32"/>
                              </w:rPr>
                              <w:t>0303 003 1111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F214" id="_x0000_s1029" type="#_x0000_t202" style="position:absolute;margin-left:231pt;margin-top:21.6pt;width:270pt;height:1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">
                <v:textbox>
                  <w:txbxContent>
                    <w:p w14:paraId="0F1EC576" w14:textId="74FE3A60" w:rsidR="00B52E17" w:rsidRPr="00321EBA" w:rsidRDefault="0025012C" w:rsidP="0025012C">
                      <w:pPr>
                        <w:rPr>
                          <w:rFonts w:ascii="Trebuchet MS" w:hAnsi="Trebuchet MS"/>
                          <w:sz w:val="32"/>
                          <w:szCs w:val="32"/>
                        </w:rPr>
                      </w:pPr>
                      <w:r w:rsidRPr="00321EBA">
                        <w:rPr>
                          <w:rFonts w:ascii="Trebuchet MS" w:hAnsi="Trebuchet MS"/>
                          <w:sz w:val="32"/>
                          <w:szCs w:val="32"/>
                        </w:rPr>
                        <w:t xml:space="preserve">If neither is available please report to the Diocese Safeguarding </w:t>
                      </w:r>
                      <w:r w:rsidR="00232E18" w:rsidRPr="00321EBA">
                        <w:rPr>
                          <w:rFonts w:ascii="Trebuchet MS" w:hAnsi="Trebuchet MS"/>
                          <w:sz w:val="32"/>
                          <w:szCs w:val="32"/>
                        </w:rPr>
                        <w:t>Manager</w:t>
                      </w:r>
                      <w:r w:rsidRPr="00321EBA">
                        <w:rPr>
                          <w:rFonts w:ascii="Trebuchet MS" w:hAnsi="Trebuchet MS"/>
                          <w:sz w:val="32"/>
                          <w:szCs w:val="32"/>
                        </w:rPr>
                        <w:t xml:space="preserve"> for further </w:t>
                      </w:r>
                      <w:r w:rsidR="00EB2FCF" w:rsidRPr="00321EBA">
                        <w:rPr>
                          <w:rFonts w:ascii="Trebuchet MS" w:hAnsi="Trebuchet MS"/>
                          <w:sz w:val="32"/>
                          <w:szCs w:val="32"/>
                        </w:rPr>
                        <w:t>advice:</w:t>
                      </w:r>
                      <w:r w:rsidR="002322E8" w:rsidRPr="00321EBA">
                        <w:rPr>
                          <w:rFonts w:ascii="Trebuchet MS" w:hAnsi="Trebuchet MS"/>
                          <w:sz w:val="32"/>
                          <w:szCs w:val="32"/>
                        </w:rPr>
                        <w:t xml:space="preserve"> </w:t>
                      </w:r>
                      <w:hyperlink r:id="rId9" w:history="1">
                        <w:r w:rsidR="00321EBA" w:rsidRPr="00321EBA">
                          <w:rPr>
                            <w:rStyle w:val="Hyperlink"/>
                            <w:rFonts w:ascii="Trebuchet MS" w:hAnsi="Trebuchet MS" w:cs="Open Sans"/>
                            <w:b/>
                            <w:bCs/>
                            <w:color w:val="000000"/>
                            <w:sz w:val="28"/>
                            <w:szCs w:val="28"/>
                            <w:shd w:val="clear" w:color="auto" w:fill="FFFFFF"/>
                          </w:rPr>
                          <w:t>ben.goodhind@bathwells.anglican.org</w:t>
                        </w:r>
                      </w:hyperlink>
                    </w:p>
                    <w:p w14:paraId="76F4193A" w14:textId="4F435BAC" w:rsidR="0025012C" w:rsidRPr="00321EBA" w:rsidRDefault="00FE7778" w:rsidP="0025012C">
                      <w:pPr>
                        <w:rPr>
                          <w:rFonts w:ascii="Trebuchet MS" w:hAnsi="Trebuchet MS"/>
                          <w:sz w:val="32"/>
                          <w:szCs w:val="32"/>
                        </w:rPr>
                      </w:pPr>
                      <w:r w:rsidRPr="00321EBA">
                        <w:rPr>
                          <w:rFonts w:ascii="Trebuchet MS" w:hAnsi="Trebuchet MS"/>
                          <w:sz w:val="32"/>
                          <w:szCs w:val="32"/>
                        </w:rPr>
                        <w:t>Ben Goodhind</w:t>
                      </w:r>
                      <w:r w:rsidR="0025012C" w:rsidRPr="00321EBA">
                        <w:rPr>
                          <w:rFonts w:ascii="Trebuchet MS" w:hAnsi="Trebuchet MS"/>
                          <w:sz w:val="32"/>
                          <w:szCs w:val="32"/>
                        </w:rPr>
                        <w:t>: 0</w:t>
                      </w:r>
                      <w:r w:rsidR="00321EBA" w:rsidRPr="00321EBA">
                        <w:rPr>
                          <w:rFonts w:ascii="Trebuchet MS" w:hAnsi="Trebuchet MS"/>
                          <w:sz w:val="32"/>
                          <w:szCs w:val="32"/>
                        </w:rPr>
                        <w:t>1749 588917</w:t>
                      </w:r>
                    </w:p>
                    <w:p w14:paraId="26FE079D" w14:textId="29BF73C9" w:rsidR="00BB0ADC" w:rsidRPr="00321EBA" w:rsidRDefault="00BB0ADC" w:rsidP="0025012C">
                      <w:pPr>
                        <w:rPr>
                          <w:rFonts w:ascii="Trebuchet MS" w:hAnsi="Trebuchet MS"/>
                          <w:sz w:val="32"/>
                          <w:szCs w:val="32"/>
                        </w:rPr>
                      </w:pPr>
                      <w:r w:rsidRPr="00321EBA">
                        <w:rPr>
                          <w:rFonts w:ascii="Trebuchet MS" w:hAnsi="Trebuchet MS"/>
                          <w:sz w:val="32"/>
                          <w:szCs w:val="32"/>
                        </w:rPr>
                        <w:t>Out of hours</w:t>
                      </w:r>
                      <w:r w:rsidR="007F592B" w:rsidRPr="00321EBA">
                        <w:rPr>
                          <w:rFonts w:ascii="Trebuchet MS" w:hAnsi="Trebuchet MS"/>
                          <w:sz w:val="32"/>
                          <w:szCs w:val="32"/>
                        </w:rPr>
                        <w:t xml:space="preserve">: </w:t>
                      </w:r>
                      <w:r w:rsidRPr="00321EBA">
                        <w:rPr>
                          <w:rFonts w:ascii="Trebuchet MS" w:hAnsi="Trebuchet MS"/>
                          <w:sz w:val="32"/>
                          <w:szCs w:val="32"/>
                        </w:rPr>
                        <w:t xml:space="preserve"> </w:t>
                      </w:r>
                      <w:r w:rsidRPr="00321EBA">
                        <w:rPr>
                          <w:rFonts w:ascii="Trebuchet MS" w:eastAsia="Times New Roman" w:hAnsi="Trebuchet MS"/>
                          <w:color w:val="000000"/>
                          <w:sz w:val="32"/>
                          <w:szCs w:val="32"/>
                        </w:rPr>
                        <w:t>0303 003 1111</w:t>
                      </w:r>
                    </w:p>
                  </w:txbxContent>
                </v:textbox>
              </v:shape>
            </w:pict>
          </mc:Fallback>
        </mc:AlternateContent>
      </w:r>
      <w:r w:rsidR="009C6D1F" w:rsidRPr="009675AC">
        <w:rPr>
          <w:noProof/>
          <w:sz w:val="24"/>
          <w:szCs w:val="24"/>
          <w:lang w:eastAsia="en-GB"/>
        </w:rPr>
        <mc:AlternateContent>
          <mc:Choice Requires="wps">
            <w:drawing>
              <wp:anchor distT="0" distB="0" distL="114300" distR="114300" simplePos="0" relativeHeight="251657216" behindDoc="0" locked="0" layoutInCell="1" allowOverlap="1" wp14:anchorId="269ED385" wp14:editId="78AC81EB">
                <wp:simplePos x="0" y="0"/>
                <wp:positionH relativeFrom="column">
                  <wp:posOffset>-539750</wp:posOffset>
                </wp:positionH>
                <wp:positionV relativeFrom="paragraph">
                  <wp:posOffset>281940</wp:posOffset>
                </wp:positionV>
                <wp:extent cx="3429000" cy="2120900"/>
                <wp:effectExtent l="0" t="0" r="1905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120900"/>
                        </a:xfrm>
                        <a:prstGeom prst="rect">
                          <a:avLst/>
                        </a:prstGeom>
                        <a:solidFill>
                          <a:srgbClr val="FFFFFF"/>
                        </a:solidFill>
                        <a:ln w="9525">
                          <a:solidFill>
                            <a:srgbClr val="000000"/>
                          </a:solidFill>
                          <a:miter lim="800000"/>
                          <a:headEnd/>
                          <a:tailEnd/>
                        </a:ln>
                      </wps:spPr>
                      <wps:txbx>
                        <w:txbxContent>
                          <w:p w14:paraId="3DDAD570" w14:textId="3384E60A" w:rsidR="00232E18" w:rsidRPr="00321EBA" w:rsidRDefault="0025012C" w:rsidP="0025012C">
                            <w:pPr>
                              <w:rPr>
                                <w:rFonts w:ascii="Trebuchet MS" w:hAnsi="Trebuchet MS"/>
                                <w:sz w:val="32"/>
                                <w:szCs w:val="32"/>
                              </w:rPr>
                            </w:pPr>
                            <w:r w:rsidRPr="00321EBA">
                              <w:rPr>
                                <w:rFonts w:ascii="Trebuchet MS" w:hAnsi="Trebuchet MS"/>
                                <w:sz w:val="32"/>
                                <w:szCs w:val="32"/>
                              </w:rPr>
                              <w:t xml:space="preserve">Share the disclosure or concern with </w:t>
                            </w:r>
                            <w:r w:rsidR="00EB2FCF" w:rsidRPr="00321EBA">
                              <w:rPr>
                                <w:rFonts w:ascii="Trebuchet MS" w:hAnsi="Trebuchet MS"/>
                                <w:sz w:val="32"/>
                                <w:szCs w:val="32"/>
                              </w:rPr>
                              <w:t>Sarah Stevens</w:t>
                            </w:r>
                            <w:r w:rsidR="008D48F0" w:rsidRPr="00321EBA">
                              <w:rPr>
                                <w:rFonts w:ascii="Trebuchet MS" w:hAnsi="Trebuchet MS"/>
                                <w:sz w:val="32"/>
                                <w:szCs w:val="32"/>
                              </w:rPr>
                              <w:t>:</w:t>
                            </w:r>
                            <w:r w:rsidRPr="00321EBA">
                              <w:rPr>
                                <w:rFonts w:ascii="Trebuchet MS" w:hAnsi="Trebuchet MS"/>
                                <w:sz w:val="32"/>
                                <w:szCs w:val="32"/>
                              </w:rPr>
                              <w:t xml:space="preserve"> </w:t>
                            </w:r>
                            <w:hyperlink r:id="rId10" w:history="1">
                              <w:proofErr w:type="spellStart"/>
                              <w:r w:rsidRPr="00321EBA">
                                <w:rPr>
                                  <w:rStyle w:val="Hyperlink"/>
                                  <w:rFonts w:ascii="Trebuchet MS" w:hAnsi="Trebuchet MS"/>
                                  <w:b/>
                                  <w:bCs/>
                                  <w:color w:val="auto"/>
                                  <w:sz w:val="28"/>
                                  <w:szCs w:val="28"/>
                                </w:rPr>
                                <w:t>safeguarding@portisheadparish</w:t>
                              </w:r>
                              <w:proofErr w:type="spellEnd"/>
                              <w:r w:rsidRPr="00321EBA">
                                <w:rPr>
                                  <w:rStyle w:val="Hyperlink"/>
                                  <w:rFonts w:ascii="Trebuchet MS" w:hAnsi="Trebuchet MS"/>
                                  <w:b/>
                                  <w:bCs/>
                                  <w:color w:val="auto"/>
                                  <w:sz w:val="28"/>
                                  <w:szCs w:val="28"/>
                                </w:rPr>
                                <w:t xml:space="preserve"> .co.uk</w:t>
                              </w:r>
                            </w:hyperlink>
                            <w:r w:rsidRPr="00321EBA">
                              <w:rPr>
                                <w:rFonts w:ascii="Trebuchet MS" w:hAnsi="Trebuchet MS"/>
                                <w:sz w:val="28"/>
                                <w:szCs w:val="28"/>
                              </w:rPr>
                              <w:t xml:space="preserve"> </w:t>
                            </w:r>
                            <w:r w:rsidRPr="00321EBA">
                              <w:rPr>
                                <w:rFonts w:ascii="Trebuchet MS" w:hAnsi="Trebuchet MS"/>
                                <w:sz w:val="32"/>
                                <w:szCs w:val="32"/>
                              </w:rPr>
                              <w:t xml:space="preserve"> </w:t>
                            </w:r>
                            <w:proofErr w:type="gramStart"/>
                            <w:r w:rsidRPr="00321EBA">
                              <w:rPr>
                                <w:rFonts w:ascii="Trebuchet MS" w:hAnsi="Trebuchet MS"/>
                                <w:sz w:val="32"/>
                                <w:szCs w:val="32"/>
                              </w:rPr>
                              <w:t>Or</w:t>
                            </w:r>
                            <w:proofErr w:type="gramEnd"/>
                            <w:r w:rsidRPr="00321EBA">
                              <w:rPr>
                                <w:rFonts w:ascii="Trebuchet MS" w:hAnsi="Trebuchet MS"/>
                                <w:sz w:val="32"/>
                                <w:szCs w:val="32"/>
                              </w:rPr>
                              <w:t xml:space="preserve"> alternatively</w:t>
                            </w:r>
                            <w:r w:rsidR="009C6D1F" w:rsidRPr="00321EBA">
                              <w:rPr>
                                <w:rFonts w:ascii="Trebuchet MS" w:hAnsi="Trebuchet MS"/>
                                <w:sz w:val="32"/>
                                <w:szCs w:val="32"/>
                              </w:rPr>
                              <w:t>:</w:t>
                            </w:r>
                          </w:p>
                          <w:p w14:paraId="1942BE36" w14:textId="0663CDCD" w:rsidR="008D48F0" w:rsidRPr="00321EBA" w:rsidRDefault="0025012C" w:rsidP="0025012C">
                            <w:pPr>
                              <w:rPr>
                                <w:rFonts w:ascii="Trebuchet MS" w:hAnsi="Trebuchet MS"/>
                                <w:sz w:val="32"/>
                                <w:szCs w:val="32"/>
                              </w:rPr>
                            </w:pPr>
                            <w:r w:rsidRPr="00321EBA">
                              <w:rPr>
                                <w:rFonts w:ascii="Trebuchet MS" w:hAnsi="Trebuchet MS"/>
                                <w:sz w:val="32"/>
                                <w:szCs w:val="32"/>
                              </w:rPr>
                              <w:t>Rev Rob Eastwood-Dewing:</w:t>
                            </w:r>
                            <w:r w:rsidRPr="00321EBA">
                              <w:rPr>
                                <w:rFonts w:ascii="Trebuchet MS" w:hAnsi="Trebuchet MS"/>
                                <w:sz w:val="36"/>
                                <w:szCs w:val="36"/>
                              </w:rPr>
                              <w:t xml:space="preserve"> </w:t>
                            </w:r>
                          </w:p>
                          <w:p w14:paraId="08426AB2" w14:textId="6DB6CF7C" w:rsidR="0025012C" w:rsidRPr="00321EBA" w:rsidRDefault="0025012C" w:rsidP="0025012C">
                            <w:pPr>
                              <w:rPr>
                                <w:rFonts w:ascii="Trebuchet MS" w:hAnsi="Trebuchet MS"/>
                                <w:sz w:val="32"/>
                                <w:szCs w:val="32"/>
                              </w:rPr>
                            </w:pPr>
                            <w:r w:rsidRPr="00321EBA">
                              <w:rPr>
                                <w:rFonts w:ascii="Trebuchet MS" w:hAnsi="Trebuchet MS"/>
                                <w:sz w:val="32"/>
                                <w:szCs w:val="32"/>
                              </w:rPr>
                              <w:t>01275 846592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ED385" id="Text Box 18" o:spid="_x0000_s1030" type="#_x0000_t202" style="position:absolute;margin-left:-42.5pt;margin-top:22.2pt;width:270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">
                <v:textbox>
                  <w:txbxContent>
                    <w:p w14:paraId="3DDAD570" w14:textId="3384E60A" w:rsidR="00232E18" w:rsidRPr="00321EBA" w:rsidRDefault="0025012C" w:rsidP="0025012C">
                      <w:pPr>
                        <w:rPr>
                          <w:rFonts w:ascii="Trebuchet MS" w:hAnsi="Trebuchet MS"/>
                          <w:sz w:val="32"/>
                          <w:szCs w:val="32"/>
                        </w:rPr>
                      </w:pPr>
                      <w:r w:rsidRPr="00321EBA">
                        <w:rPr>
                          <w:rFonts w:ascii="Trebuchet MS" w:hAnsi="Trebuchet MS"/>
                          <w:sz w:val="32"/>
                          <w:szCs w:val="32"/>
                        </w:rPr>
                        <w:t xml:space="preserve">Share the disclosure or concern with </w:t>
                      </w:r>
                      <w:r w:rsidR="00EB2FCF" w:rsidRPr="00321EBA">
                        <w:rPr>
                          <w:rFonts w:ascii="Trebuchet MS" w:hAnsi="Trebuchet MS"/>
                          <w:sz w:val="32"/>
                          <w:szCs w:val="32"/>
                        </w:rPr>
                        <w:t>Sarah Stevens</w:t>
                      </w:r>
                      <w:r w:rsidR="008D48F0" w:rsidRPr="00321EBA">
                        <w:rPr>
                          <w:rFonts w:ascii="Trebuchet MS" w:hAnsi="Trebuchet MS"/>
                          <w:sz w:val="32"/>
                          <w:szCs w:val="32"/>
                        </w:rPr>
                        <w:t>:</w:t>
                      </w:r>
                      <w:r w:rsidRPr="00321EBA">
                        <w:rPr>
                          <w:rFonts w:ascii="Trebuchet MS" w:hAnsi="Trebuchet MS"/>
                          <w:sz w:val="32"/>
                          <w:szCs w:val="32"/>
                        </w:rPr>
                        <w:t xml:space="preserve"> </w:t>
                      </w:r>
                      <w:hyperlink r:id="rId11" w:history="1">
                        <w:proofErr w:type="spellStart"/>
                        <w:r w:rsidRPr="00321EBA">
                          <w:rPr>
                            <w:rStyle w:val="Hyperlink"/>
                            <w:rFonts w:ascii="Trebuchet MS" w:hAnsi="Trebuchet MS"/>
                            <w:b/>
                            <w:bCs/>
                            <w:color w:val="auto"/>
                            <w:sz w:val="28"/>
                            <w:szCs w:val="28"/>
                          </w:rPr>
                          <w:t>safeguarding@</w:t>
                        </w:r>
                        <w:proofErr w:type="gramStart"/>
                        <w:r w:rsidRPr="00321EBA">
                          <w:rPr>
                            <w:rStyle w:val="Hyperlink"/>
                            <w:rFonts w:ascii="Trebuchet MS" w:hAnsi="Trebuchet MS"/>
                            <w:b/>
                            <w:bCs/>
                            <w:color w:val="auto"/>
                            <w:sz w:val="28"/>
                            <w:szCs w:val="28"/>
                          </w:rPr>
                          <w:t>portisheadparish</w:t>
                        </w:r>
                        <w:proofErr w:type="spellEnd"/>
                        <w:r w:rsidRPr="00321EBA">
                          <w:rPr>
                            <w:rStyle w:val="Hyperlink"/>
                            <w:rFonts w:ascii="Trebuchet MS" w:hAnsi="Trebuchet MS"/>
                            <w:b/>
                            <w:bCs/>
                            <w:color w:val="auto"/>
                            <w:sz w:val="28"/>
                            <w:szCs w:val="28"/>
                          </w:rPr>
                          <w:t xml:space="preserve"> .</w:t>
                        </w:r>
                        <w:proofErr w:type="gramEnd"/>
                        <w:r w:rsidRPr="00321EBA">
                          <w:rPr>
                            <w:rStyle w:val="Hyperlink"/>
                            <w:rFonts w:ascii="Trebuchet MS" w:hAnsi="Trebuchet MS"/>
                            <w:b/>
                            <w:bCs/>
                            <w:color w:val="auto"/>
                            <w:sz w:val="28"/>
                            <w:szCs w:val="28"/>
                          </w:rPr>
                          <w:t>co.uk</w:t>
                        </w:r>
                      </w:hyperlink>
                      <w:r w:rsidRPr="00321EBA">
                        <w:rPr>
                          <w:rFonts w:ascii="Trebuchet MS" w:hAnsi="Trebuchet MS"/>
                          <w:sz w:val="28"/>
                          <w:szCs w:val="28"/>
                        </w:rPr>
                        <w:t xml:space="preserve"> </w:t>
                      </w:r>
                      <w:r w:rsidRPr="00321EBA">
                        <w:rPr>
                          <w:rFonts w:ascii="Trebuchet MS" w:hAnsi="Trebuchet MS"/>
                          <w:sz w:val="32"/>
                          <w:szCs w:val="32"/>
                        </w:rPr>
                        <w:t xml:space="preserve"> Or alternatively</w:t>
                      </w:r>
                      <w:r w:rsidR="009C6D1F" w:rsidRPr="00321EBA">
                        <w:rPr>
                          <w:rFonts w:ascii="Trebuchet MS" w:hAnsi="Trebuchet MS"/>
                          <w:sz w:val="32"/>
                          <w:szCs w:val="32"/>
                        </w:rPr>
                        <w:t>:</w:t>
                      </w:r>
                    </w:p>
                    <w:p w14:paraId="1942BE36" w14:textId="0663CDCD" w:rsidR="008D48F0" w:rsidRPr="00321EBA" w:rsidRDefault="0025012C" w:rsidP="0025012C">
                      <w:pPr>
                        <w:rPr>
                          <w:rFonts w:ascii="Trebuchet MS" w:hAnsi="Trebuchet MS"/>
                          <w:sz w:val="32"/>
                          <w:szCs w:val="32"/>
                        </w:rPr>
                      </w:pPr>
                      <w:r w:rsidRPr="00321EBA">
                        <w:rPr>
                          <w:rFonts w:ascii="Trebuchet MS" w:hAnsi="Trebuchet MS"/>
                          <w:sz w:val="32"/>
                          <w:szCs w:val="32"/>
                        </w:rPr>
                        <w:t>Rev Rob Eastwood-Dewing:</w:t>
                      </w:r>
                      <w:r w:rsidRPr="00321EBA">
                        <w:rPr>
                          <w:rFonts w:ascii="Trebuchet MS" w:hAnsi="Trebuchet MS"/>
                          <w:sz w:val="36"/>
                          <w:szCs w:val="36"/>
                        </w:rPr>
                        <w:t xml:space="preserve"> </w:t>
                      </w:r>
                    </w:p>
                    <w:p w14:paraId="08426AB2" w14:textId="6DB6CF7C" w:rsidR="0025012C" w:rsidRPr="00321EBA" w:rsidRDefault="0025012C" w:rsidP="0025012C">
                      <w:pPr>
                        <w:rPr>
                          <w:rFonts w:ascii="Trebuchet MS" w:hAnsi="Trebuchet MS"/>
                          <w:sz w:val="32"/>
                          <w:szCs w:val="32"/>
                        </w:rPr>
                      </w:pPr>
                      <w:r w:rsidRPr="00321EBA">
                        <w:rPr>
                          <w:rFonts w:ascii="Trebuchet MS" w:hAnsi="Trebuchet MS"/>
                          <w:sz w:val="32"/>
                          <w:szCs w:val="32"/>
                        </w:rPr>
                        <w:t>01275 846592</w:t>
                      </w:r>
                    </w:p>
                  </w:txbxContent>
                </v:textbox>
              </v:shape>
            </w:pict>
          </mc:Fallback>
        </mc:AlternateContent>
      </w:r>
    </w:p>
    <w:p w14:paraId="653CF356" w14:textId="77777777" w:rsidR="009675AC" w:rsidRDefault="009675AC" w:rsidP="00104F41">
      <w:pPr>
        <w:rPr>
          <w:sz w:val="24"/>
          <w:szCs w:val="24"/>
        </w:rPr>
      </w:pPr>
    </w:p>
    <w:p w14:paraId="6E500F18" w14:textId="77777777" w:rsidR="009675AC" w:rsidRDefault="009675AC" w:rsidP="00104F41">
      <w:pPr>
        <w:rPr>
          <w:sz w:val="24"/>
          <w:szCs w:val="24"/>
        </w:rPr>
      </w:pPr>
    </w:p>
    <w:p w14:paraId="105FF84B" w14:textId="77777777" w:rsidR="009675AC" w:rsidRDefault="009675AC" w:rsidP="00104F41">
      <w:pPr>
        <w:rPr>
          <w:sz w:val="24"/>
          <w:szCs w:val="24"/>
        </w:rPr>
      </w:pPr>
    </w:p>
    <w:p w14:paraId="444697BB" w14:textId="59A7FEC7" w:rsidR="0025012C" w:rsidRPr="00BF52F7" w:rsidRDefault="000965B7" w:rsidP="0025012C">
      <w:pPr>
        <w:pStyle w:val="Body"/>
        <w:jc w:val="center"/>
        <w:rPr>
          <w:rFonts w:ascii="Calibri" w:hAnsi="Calibri" w:cs="Calibri"/>
          <w:b/>
          <w:bCs/>
          <w:sz w:val="20"/>
          <w:szCs w:val="20"/>
          <w:u w:val="single"/>
        </w:rPr>
      </w:pPr>
      <w:r>
        <w:rPr>
          <w:b/>
          <w:sz w:val="24"/>
          <w:szCs w:val="24"/>
          <w:u w:val="single"/>
        </w:rPr>
        <w:br w:type="page"/>
      </w:r>
      <w:bookmarkStart w:id="1" w:name="_Hlk61460500"/>
      <w:r w:rsidR="0025012C" w:rsidRPr="00BF52F7">
        <w:rPr>
          <w:rFonts w:ascii="Calibri" w:hAnsi="Calibri" w:cs="Calibri"/>
          <w:b/>
          <w:bCs/>
          <w:sz w:val="20"/>
          <w:szCs w:val="20"/>
          <w:u w:val="single"/>
        </w:rPr>
        <w:lastRenderedPageBreak/>
        <w:t xml:space="preserve">Appendix </w:t>
      </w:r>
      <w:r w:rsidR="00BF52F7" w:rsidRPr="00BF52F7">
        <w:rPr>
          <w:rFonts w:ascii="Calibri" w:hAnsi="Calibri" w:cs="Calibri"/>
          <w:b/>
          <w:bCs/>
          <w:sz w:val="20"/>
          <w:szCs w:val="20"/>
          <w:u w:val="single"/>
        </w:rPr>
        <w:t xml:space="preserve">2 </w:t>
      </w:r>
    </w:p>
    <w:p w14:paraId="6337AA70" w14:textId="77777777" w:rsidR="0025012C" w:rsidRPr="002376AF" w:rsidRDefault="0025012C" w:rsidP="0025012C">
      <w:pPr>
        <w:pStyle w:val="Body"/>
        <w:jc w:val="center"/>
        <w:rPr>
          <w:rFonts w:ascii="Calibri" w:hAnsi="Calibri" w:cs="Calibri"/>
          <w:b/>
          <w:bCs/>
          <w:sz w:val="24"/>
          <w:szCs w:val="24"/>
        </w:rPr>
      </w:pPr>
    </w:p>
    <w:p w14:paraId="69926BCB" w14:textId="77777777" w:rsidR="0025012C" w:rsidRPr="002376AF" w:rsidRDefault="0025012C" w:rsidP="0025012C">
      <w:pPr>
        <w:pStyle w:val="Body"/>
        <w:jc w:val="center"/>
        <w:rPr>
          <w:rFonts w:ascii="Calibri" w:hAnsi="Calibri" w:cs="Calibri"/>
          <w:b/>
          <w:bCs/>
          <w:sz w:val="24"/>
          <w:szCs w:val="24"/>
        </w:rPr>
      </w:pPr>
      <w:r w:rsidRPr="002376AF">
        <w:rPr>
          <w:rFonts w:ascii="Calibri" w:hAnsi="Calibri" w:cs="Calibri"/>
          <w:b/>
          <w:bCs/>
          <w:sz w:val="24"/>
          <w:szCs w:val="24"/>
        </w:rPr>
        <w:t>Safeguarding Agreement between Respondent and the Parish</w:t>
      </w:r>
    </w:p>
    <w:p w14:paraId="313E342C" w14:textId="77777777" w:rsidR="0025012C" w:rsidRPr="002376AF" w:rsidRDefault="0025012C" w:rsidP="0025012C">
      <w:pPr>
        <w:pStyle w:val="Body"/>
        <w:jc w:val="center"/>
        <w:rPr>
          <w:rFonts w:ascii="Calibri" w:hAnsi="Calibri" w:cs="Calibri"/>
          <w:b/>
          <w:bCs/>
          <w:sz w:val="24"/>
          <w:szCs w:val="24"/>
        </w:rPr>
      </w:pPr>
    </w:p>
    <w:p w14:paraId="3A644544" w14:textId="77777777" w:rsidR="0025012C" w:rsidRPr="002376AF" w:rsidRDefault="0025012C" w:rsidP="0025012C">
      <w:pPr>
        <w:pStyle w:val="Body"/>
        <w:jc w:val="center"/>
        <w:rPr>
          <w:rFonts w:ascii="Calibri" w:hAnsi="Calibri" w:cs="Calibri"/>
          <w:b/>
          <w:bCs/>
          <w:sz w:val="24"/>
          <w:szCs w:val="24"/>
        </w:rPr>
      </w:pPr>
      <w:r w:rsidRPr="002376AF">
        <w:rPr>
          <w:rFonts w:ascii="Calibri" w:hAnsi="Calibri" w:cs="Calibri"/>
          <w:b/>
          <w:bCs/>
          <w:sz w:val="24"/>
          <w:szCs w:val="24"/>
        </w:rPr>
        <w:t>Brief Guidelines</w:t>
      </w:r>
    </w:p>
    <w:p w14:paraId="33C20DE8" w14:textId="77777777" w:rsidR="0025012C" w:rsidRPr="002376AF" w:rsidRDefault="0025012C" w:rsidP="0025012C">
      <w:pPr>
        <w:pStyle w:val="Body"/>
        <w:rPr>
          <w:rFonts w:ascii="Calibri" w:hAnsi="Calibri" w:cs="Calibri"/>
          <w:sz w:val="24"/>
          <w:szCs w:val="24"/>
        </w:rPr>
      </w:pPr>
    </w:p>
    <w:p w14:paraId="369C4CB5" w14:textId="77777777" w:rsidR="0025012C" w:rsidRPr="002376AF" w:rsidRDefault="0025012C" w:rsidP="0025012C">
      <w:pPr>
        <w:pStyle w:val="Body"/>
        <w:rPr>
          <w:rFonts w:ascii="Calibri" w:hAnsi="Calibri" w:cs="Calibri"/>
          <w:sz w:val="24"/>
          <w:szCs w:val="24"/>
        </w:rPr>
      </w:pPr>
    </w:p>
    <w:p w14:paraId="253783E9" w14:textId="4BF85DCB" w:rsidR="0025012C" w:rsidRDefault="0025012C" w:rsidP="0025012C">
      <w:pPr>
        <w:pStyle w:val="Body"/>
        <w:rPr>
          <w:rFonts w:ascii="Calibri" w:hAnsi="Calibri" w:cs="Calibri"/>
          <w:sz w:val="24"/>
          <w:szCs w:val="24"/>
        </w:rPr>
      </w:pPr>
      <w:r w:rsidRPr="002376AF">
        <w:rPr>
          <w:rFonts w:ascii="Calibri" w:hAnsi="Calibri" w:cs="Calibri"/>
          <w:sz w:val="24"/>
          <w:szCs w:val="24"/>
        </w:rPr>
        <w:t xml:space="preserve">Full guidelines can be found in the Church of England Safeguarding Handbook on their </w:t>
      </w:r>
      <w:r w:rsidR="009F1774" w:rsidRPr="002376AF">
        <w:rPr>
          <w:rFonts w:ascii="Calibri" w:hAnsi="Calibri" w:cs="Calibri"/>
          <w:sz w:val="24"/>
          <w:szCs w:val="24"/>
        </w:rPr>
        <w:t>website.</w:t>
      </w:r>
    </w:p>
    <w:p w14:paraId="39B77BED" w14:textId="021B1988" w:rsidR="009F1774" w:rsidRPr="009F1774" w:rsidRDefault="009F1774" w:rsidP="0025012C">
      <w:pPr>
        <w:pStyle w:val="Body"/>
        <w:rPr>
          <w:rFonts w:ascii="Calibri" w:hAnsi="Calibri" w:cs="Calibri"/>
          <w:b/>
          <w:bCs/>
          <w:sz w:val="28"/>
          <w:szCs w:val="28"/>
        </w:rPr>
      </w:pPr>
      <w:r w:rsidRPr="009F1774">
        <w:rPr>
          <w:rFonts w:ascii="Calibri" w:hAnsi="Calibri" w:cs="Calibri"/>
          <w:b/>
          <w:bCs/>
          <w:sz w:val="28"/>
          <w:szCs w:val="28"/>
        </w:rPr>
        <w:t>https://www.churchofengland.org/sites/default/files/2019-10/ParishSafeGuardingHandBookAugust2019Web.pdf</w:t>
      </w:r>
    </w:p>
    <w:p w14:paraId="5DCC5869" w14:textId="77777777" w:rsidR="0025012C" w:rsidRPr="002376AF" w:rsidRDefault="0025012C" w:rsidP="0025012C">
      <w:pPr>
        <w:pStyle w:val="Body"/>
        <w:rPr>
          <w:rFonts w:ascii="Calibri" w:hAnsi="Calibri" w:cs="Calibri"/>
          <w:sz w:val="24"/>
          <w:szCs w:val="24"/>
        </w:rPr>
      </w:pPr>
    </w:p>
    <w:p w14:paraId="03689B06"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 xml:space="preserve">As a church, we open our doors to all. We therefore endeavour to offer pastoral care and support to any member of the church community who may present a known risk. </w:t>
      </w:r>
    </w:p>
    <w:p w14:paraId="5F0FF7B7" w14:textId="77777777" w:rsidR="0025012C" w:rsidRPr="002376AF" w:rsidRDefault="0025012C" w:rsidP="0025012C">
      <w:pPr>
        <w:pStyle w:val="Body"/>
        <w:rPr>
          <w:rFonts w:ascii="Calibri" w:hAnsi="Calibri" w:cs="Calibri"/>
          <w:sz w:val="24"/>
          <w:szCs w:val="24"/>
        </w:rPr>
      </w:pPr>
    </w:p>
    <w:p w14:paraId="029F0CB6"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 xml:space="preserve">This guideline is to outline the elements that need to be agreed with the Respondent to keep everyone safe. It is also recommended that Church Wardens should be involved in the drawing up of any written agreement so that they can direct parishioners to appropriate seating when applicable. </w:t>
      </w:r>
    </w:p>
    <w:p w14:paraId="2AB764CE" w14:textId="77777777" w:rsidR="0025012C" w:rsidRPr="002376AF" w:rsidRDefault="0025012C" w:rsidP="0025012C">
      <w:pPr>
        <w:pStyle w:val="Body"/>
        <w:rPr>
          <w:rFonts w:ascii="Calibri" w:hAnsi="Calibri" w:cs="Calibri"/>
          <w:sz w:val="24"/>
          <w:szCs w:val="24"/>
        </w:rPr>
      </w:pPr>
    </w:p>
    <w:p w14:paraId="58A2FFA3"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Any agreement between Respondent and the Parish should be monitored and reviewed at least annually. The Agreement should include the following elements:</w:t>
      </w:r>
    </w:p>
    <w:p w14:paraId="00360808" w14:textId="77777777" w:rsidR="0025012C" w:rsidRPr="002376AF" w:rsidRDefault="0025012C" w:rsidP="0025012C">
      <w:pPr>
        <w:pStyle w:val="Body"/>
        <w:rPr>
          <w:rFonts w:ascii="Calibri" w:hAnsi="Calibri" w:cs="Calibri"/>
          <w:sz w:val="24"/>
          <w:szCs w:val="24"/>
        </w:rPr>
      </w:pPr>
    </w:p>
    <w:p w14:paraId="33DEB907"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1.</w:t>
      </w:r>
      <w:r w:rsidRPr="002376AF">
        <w:rPr>
          <w:rFonts w:ascii="Calibri" w:hAnsi="Calibri" w:cs="Calibri"/>
          <w:sz w:val="24"/>
          <w:szCs w:val="24"/>
        </w:rPr>
        <w:tab/>
        <w:t>Agree to attend designated services or meetings only.</w:t>
      </w:r>
    </w:p>
    <w:p w14:paraId="026D1C23" w14:textId="77777777" w:rsidR="0025012C" w:rsidRPr="002376AF" w:rsidRDefault="0025012C" w:rsidP="0025012C">
      <w:pPr>
        <w:pStyle w:val="Body"/>
        <w:rPr>
          <w:rFonts w:ascii="Calibri" w:hAnsi="Calibri" w:cs="Calibri"/>
          <w:sz w:val="24"/>
          <w:szCs w:val="24"/>
        </w:rPr>
      </w:pPr>
    </w:p>
    <w:p w14:paraId="2EDD1D5E"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2.</w:t>
      </w:r>
      <w:r w:rsidRPr="002376AF">
        <w:rPr>
          <w:rFonts w:ascii="Calibri" w:hAnsi="Calibri" w:cs="Calibri"/>
          <w:sz w:val="24"/>
          <w:szCs w:val="24"/>
        </w:rPr>
        <w:tab/>
        <w:t>Sit apart from children or vulnerable adults.</w:t>
      </w:r>
    </w:p>
    <w:p w14:paraId="73BC70E5" w14:textId="77777777" w:rsidR="0025012C" w:rsidRPr="002376AF" w:rsidRDefault="0025012C" w:rsidP="0025012C">
      <w:pPr>
        <w:pStyle w:val="Body"/>
        <w:rPr>
          <w:rFonts w:ascii="Calibri" w:hAnsi="Calibri" w:cs="Calibri"/>
          <w:sz w:val="24"/>
          <w:szCs w:val="24"/>
        </w:rPr>
      </w:pPr>
    </w:p>
    <w:p w14:paraId="1F43F88E"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3.</w:t>
      </w:r>
      <w:r w:rsidRPr="002376AF">
        <w:rPr>
          <w:rFonts w:ascii="Calibri" w:hAnsi="Calibri" w:cs="Calibri"/>
          <w:sz w:val="24"/>
          <w:szCs w:val="24"/>
        </w:rPr>
        <w:tab/>
        <w:t>Stay away from areas of the building where children or vulnerable adults meet.</w:t>
      </w:r>
    </w:p>
    <w:p w14:paraId="0DA320B4" w14:textId="77777777" w:rsidR="0025012C" w:rsidRPr="002376AF" w:rsidRDefault="0025012C" w:rsidP="0025012C">
      <w:pPr>
        <w:pStyle w:val="Body"/>
        <w:rPr>
          <w:rFonts w:ascii="Calibri" w:hAnsi="Calibri" w:cs="Calibri"/>
          <w:sz w:val="24"/>
          <w:szCs w:val="24"/>
        </w:rPr>
      </w:pPr>
    </w:p>
    <w:p w14:paraId="462A46F2" w14:textId="1930572E"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4.</w:t>
      </w:r>
      <w:r w:rsidRPr="002376AF">
        <w:rPr>
          <w:rFonts w:ascii="Calibri" w:hAnsi="Calibri" w:cs="Calibri"/>
          <w:sz w:val="24"/>
          <w:szCs w:val="24"/>
        </w:rPr>
        <w:tab/>
        <w:t xml:space="preserve">Attend a </w:t>
      </w:r>
      <w:r w:rsidR="00EB2FCF" w:rsidRPr="002376AF">
        <w:rPr>
          <w:rFonts w:ascii="Calibri" w:hAnsi="Calibri" w:cs="Calibri"/>
          <w:sz w:val="24"/>
          <w:szCs w:val="24"/>
        </w:rPr>
        <w:t>homegroup</w:t>
      </w:r>
      <w:r w:rsidRPr="002376AF">
        <w:rPr>
          <w:rFonts w:ascii="Calibri" w:hAnsi="Calibri" w:cs="Calibri"/>
          <w:sz w:val="24"/>
          <w:szCs w:val="24"/>
        </w:rPr>
        <w:t xml:space="preserve"> where there are no children or vulnerable adults. </w:t>
      </w:r>
    </w:p>
    <w:p w14:paraId="5EF09C89" w14:textId="77777777" w:rsidR="0025012C" w:rsidRPr="002376AF" w:rsidRDefault="0025012C" w:rsidP="0025012C">
      <w:pPr>
        <w:pStyle w:val="Body"/>
        <w:rPr>
          <w:rFonts w:ascii="Calibri" w:hAnsi="Calibri" w:cs="Calibri"/>
          <w:sz w:val="24"/>
          <w:szCs w:val="24"/>
        </w:rPr>
      </w:pPr>
    </w:p>
    <w:p w14:paraId="4FB21FD1"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5.</w:t>
      </w:r>
      <w:r w:rsidRPr="002376AF">
        <w:rPr>
          <w:rFonts w:ascii="Calibri" w:hAnsi="Calibri" w:cs="Calibri"/>
          <w:sz w:val="24"/>
          <w:szCs w:val="24"/>
        </w:rPr>
        <w:tab/>
        <w:t>Decline hospitality where there are children or vulnerable adults.</w:t>
      </w:r>
    </w:p>
    <w:p w14:paraId="7F7B6BEA" w14:textId="77777777" w:rsidR="0025012C" w:rsidRPr="002376AF" w:rsidRDefault="0025012C" w:rsidP="0025012C">
      <w:pPr>
        <w:pStyle w:val="Body"/>
        <w:rPr>
          <w:rFonts w:ascii="Calibri" w:hAnsi="Calibri" w:cs="Calibri"/>
          <w:sz w:val="24"/>
          <w:szCs w:val="24"/>
        </w:rPr>
      </w:pPr>
    </w:p>
    <w:p w14:paraId="3CE7EBCA"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6.</w:t>
      </w:r>
      <w:r w:rsidRPr="002376AF">
        <w:rPr>
          <w:rFonts w:ascii="Calibri" w:hAnsi="Calibri" w:cs="Calibri"/>
          <w:sz w:val="24"/>
          <w:szCs w:val="24"/>
        </w:rPr>
        <w:tab/>
        <w:t>Never be alone with children or vulnerable adults.</w:t>
      </w:r>
    </w:p>
    <w:p w14:paraId="284D80EC" w14:textId="77777777" w:rsidR="0025012C" w:rsidRPr="002376AF" w:rsidRDefault="0025012C" w:rsidP="0025012C">
      <w:pPr>
        <w:pStyle w:val="Body"/>
        <w:rPr>
          <w:rFonts w:ascii="Calibri" w:hAnsi="Calibri" w:cs="Calibri"/>
          <w:sz w:val="24"/>
          <w:szCs w:val="24"/>
        </w:rPr>
      </w:pPr>
    </w:p>
    <w:p w14:paraId="40579DB9" w14:textId="77777777" w:rsidR="0025012C" w:rsidRPr="002376AF" w:rsidRDefault="0025012C" w:rsidP="0025012C">
      <w:pPr>
        <w:pStyle w:val="Body"/>
        <w:rPr>
          <w:rFonts w:ascii="Calibri" w:hAnsi="Calibri" w:cs="Calibri"/>
          <w:sz w:val="24"/>
          <w:szCs w:val="24"/>
        </w:rPr>
      </w:pPr>
      <w:r w:rsidRPr="002376AF">
        <w:rPr>
          <w:rFonts w:ascii="Calibri" w:hAnsi="Calibri" w:cs="Calibri"/>
          <w:sz w:val="24"/>
          <w:szCs w:val="24"/>
        </w:rPr>
        <w:t>7.</w:t>
      </w:r>
      <w:r w:rsidRPr="002376AF">
        <w:rPr>
          <w:rFonts w:ascii="Calibri" w:hAnsi="Calibri" w:cs="Calibri"/>
          <w:sz w:val="24"/>
          <w:szCs w:val="24"/>
        </w:rPr>
        <w:tab/>
        <w:t>Never work or be part of a mixed group with children or vulnerable adults.</w:t>
      </w:r>
    </w:p>
    <w:p w14:paraId="7C4AA0B0" w14:textId="77777777" w:rsidR="0025012C" w:rsidRPr="002376AF" w:rsidRDefault="0025012C" w:rsidP="0025012C">
      <w:pPr>
        <w:pStyle w:val="Body"/>
        <w:rPr>
          <w:rFonts w:ascii="Calibri" w:hAnsi="Calibri" w:cs="Calibri"/>
          <w:sz w:val="24"/>
          <w:szCs w:val="24"/>
        </w:rPr>
      </w:pPr>
    </w:p>
    <w:p w14:paraId="56038203" w14:textId="32B772C3" w:rsidR="00BF52F7" w:rsidRDefault="0025012C" w:rsidP="0025012C">
      <w:pPr>
        <w:pStyle w:val="Body"/>
        <w:rPr>
          <w:rFonts w:ascii="Calibri" w:hAnsi="Calibri" w:cs="Calibri"/>
          <w:sz w:val="24"/>
          <w:szCs w:val="24"/>
        </w:rPr>
      </w:pPr>
      <w:r w:rsidRPr="002376AF">
        <w:rPr>
          <w:rFonts w:ascii="Calibri" w:hAnsi="Calibri" w:cs="Calibri"/>
          <w:sz w:val="24"/>
          <w:szCs w:val="24"/>
        </w:rPr>
        <w:t>8.</w:t>
      </w:r>
      <w:r w:rsidRPr="002376AF">
        <w:rPr>
          <w:rFonts w:ascii="Calibri" w:hAnsi="Calibri" w:cs="Calibri"/>
          <w:sz w:val="24"/>
          <w:szCs w:val="24"/>
        </w:rPr>
        <w:tab/>
        <w:t xml:space="preserve">Take no role or office in the church which gives him or her status or authority as </w:t>
      </w:r>
      <w:r w:rsidRPr="002376AF">
        <w:rPr>
          <w:rFonts w:ascii="Calibri" w:hAnsi="Calibri" w:cs="Calibri"/>
          <w:sz w:val="24"/>
          <w:szCs w:val="24"/>
        </w:rPr>
        <w:tab/>
      </w:r>
      <w:r w:rsidRPr="002376AF">
        <w:rPr>
          <w:rFonts w:ascii="Calibri" w:hAnsi="Calibri" w:cs="Calibri"/>
          <w:sz w:val="24"/>
          <w:szCs w:val="24"/>
        </w:rPr>
        <w:tab/>
        <w:t>others may deem that person to be trustworthy.</w:t>
      </w:r>
    </w:p>
    <w:p w14:paraId="41137987" w14:textId="77777777" w:rsidR="00BF52F7" w:rsidRDefault="00BF52F7">
      <w:pPr>
        <w:rPr>
          <w:rFonts w:ascii="Calibri" w:eastAsia="Arial Unicode MS" w:hAnsi="Calibri" w:cs="Calibri"/>
          <w:color w:val="000000"/>
          <w:sz w:val="24"/>
          <w:szCs w:val="24"/>
          <w:bdr w:val="nil"/>
          <w:lang w:eastAsia="en-GB"/>
          <w14:textOutline w14:w="0" w14:cap="flat" w14:cmpd="sng" w14:algn="ctr">
            <w14:noFill/>
            <w14:prstDash w14:val="solid"/>
            <w14:bevel/>
          </w14:textOutline>
        </w:rPr>
      </w:pPr>
      <w:r>
        <w:rPr>
          <w:rFonts w:ascii="Calibri" w:hAnsi="Calibri" w:cs="Calibri"/>
          <w:sz w:val="24"/>
          <w:szCs w:val="24"/>
        </w:rPr>
        <w:br w:type="page"/>
      </w:r>
    </w:p>
    <w:p w14:paraId="217B359D" w14:textId="77777777" w:rsidR="00BF52F7" w:rsidRPr="00BF52F7" w:rsidRDefault="00BF52F7" w:rsidP="00BF52F7">
      <w:pPr>
        <w:pStyle w:val="Body"/>
        <w:jc w:val="center"/>
        <w:rPr>
          <w:rFonts w:ascii="Calibri" w:hAnsi="Calibri"/>
          <w:b/>
          <w:bCs/>
          <w:sz w:val="20"/>
          <w:szCs w:val="20"/>
          <w:u w:val="single"/>
        </w:rPr>
      </w:pPr>
      <w:r w:rsidRPr="00BF52F7">
        <w:rPr>
          <w:rFonts w:ascii="Calibri" w:hAnsi="Calibri"/>
          <w:b/>
          <w:bCs/>
          <w:sz w:val="20"/>
          <w:szCs w:val="20"/>
          <w:u w:val="single"/>
        </w:rPr>
        <w:lastRenderedPageBreak/>
        <w:t>Appendix 3</w:t>
      </w:r>
    </w:p>
    <w:p w14:paraId="4A1C3BA8" w14:textId="77777777" w:rsidR="00BF52F7" w:rsidRPr="00BF52F7" w:rsidRDefault="00BF52F7" w:rsidP="00BF52F7">
      <w:pPr>
        <w:pStyle w:val="Body"/>
        <w:jc w:val="center"/>
        <w:rPr>
          <w:rFonts w:ascii="Calibri" w:hAnsi="Calibri"/>
          <w:b/>
          <w:bCs/>
          <w:sz w:val="24"/>
          <w:szCs w:val="24"/>
        </w:rPr>
      </w:pPr>
    </w:p>
    <w:p w14:paraId="24AEAC26" w14:textId="7201CCD7" w:rsidR="00BF52F7" w:rsidRPr="00BF52F7" w:rsidRDefault="00BF52F7" w:rsidP="00BF52F7">
      <w:pPr>
        <w:pStyle w:val="Body"/>
        <w:jc w:val="center"/>
        <w:rPr>
          <w:rFonts w:ascii="Calibri" w:hAnsi="Calibri"/>
          <w:b/>
          <w:bCs/>
          <w:sz w:val="24"/>
          <w:szCs w:val="24"/>
        </w:rPr>
      </w:pPr>
      <w:r w:rsidRPr="00BF52F7">
        <w:rPr>
          <w:rFonts w:ascii="Calibri" w:hAnsi="Calibri"/>
          <w:b/>
          <w:bCs/>
          <w:sz w:val="24"/>
          <w:szCs w:val="24"/>
        </w:rPr>
        <w:t>Portishead Parish Policy</w:t>
      </w:r>
    </w:p>
    <w:p w14:paraId="45748FD5" w14:textId="3BE1B5DB" w:rsidR="00BF52F7" w:rsidRPr="00BF52F7" w:rsidRDefault="00BF52F7" w:rsidP="00BF52F7">
      <w:pPr>
        <w:pStyle w:val="Body"/>
        <w:jc w:val="center"/>
        <w:rPr>
          <w:rFonts w:ascii="Calibri" w:hAnsi="Calibri"/>
          <w:b/>
          <w:bCs/>
          <w:sz w:val="24"/>
          <w:szCs w:val="24"/>
        </w:rPr>
      </w:pPr>
      <w:r w:rsidRPr="00BF52F7">
        <w:rPr>
          <w:rFonts w:ascii="Calibri" w:hAnsi="Calibri"/>
          <w:b/>
          <w:bCs/>
          <w:sz w:val="24"/>
          <w:szCs w:val="24"/>
        </w:rPr>
        <w:t>on the</w:t>
      </w:r>
    </w:p>
    <w:p w14:paraId="664F3248" w14:textId="71CBAFE1" w:rsidR="00BF52F7" w:rsidRPr="00BF52F7" w:rsidRDefault="00BF52F7" w:rsidP="00BF52F7">
      <w:pPr>
        <w:pStyle w:val="Body"/>
        <w:jc w:val="center"/>
        <w:rPr>
          <w:rFonts w:ascii="Calibri" w:hAnsi="Calibri"/>
          <w:b/>
          <w:bCs/>
          <w:sz w:val="24"/>
          <w:szCs w:val="24"/>
        </w:rPr>
      </w:pPr>
      <w:r w:rsidRPr="00BF52F7">
        <w:rPr>
          <w:rFonts w:ascii="Calibri" w:hAnsi="Calibri"/>
          <w:b/>
          <w:bCs/>
          <w:sz w:val="24"/>
          <w:szCs w:val="24"/>
        </w:rPr>
        <w:t>Recruitment of Ex-Offenders</w:t>
      </w:r>
    </w:p>
    <w:p w14:paraId="12243E01" w14:textId="77777777" w:rsidR="00BF52F7" w:rsidRPr="00BF52F7" w:rsidRDefault="00BF52F7" w:rsidP="00BF52F7">
      <w:pPr>
        <w:pStyle w:val="Body"/>
        <w:jc w:val="center"/>
        <w:rPr>
          <w:rFonts w:ascii="Calibri" w:hAnsi="Calibri"/>
          <w:sz w:val="24"/>
          <w:szCs w:val="24"/>
        </w:rPr>
      </w:pPr>
    </w:p>
    <w:p w14:paraId="1D1700F0" w14:textId="77777777" w:rsidR="00BF52F7" w:rsidRPr="00BF52F7" w:rsidRDefault="00BF52F7" w:rsidP="0025012C">
      <w:pPr>
        <w:pStyle w:val="Body"/>
        <w:rPr>
          <w:rFonts w:ascii="Calibri" w:hAnsi="Calibri"/>
          <w:sz w:val="24"/>
          <w:szCs w:val="24"/>
        </w:rPr>
      </w:pPr>
      <w:r w:rsidRPr="00BF52F7">
        <w:rPr>
          <w:rFonts w:ascii="Calibri" w:hAnsi="Calibri"/>
          <w:sz w:val="24"/>
          <w:szCs w:val="24"/>
        </w:rPr>
        <w:t xml:space="preserve">The DBS Code of Practice published under section 122 of the Police Act 1997 advises that it is a requirement that all registered bodies must treat DBS applicants who have a criminal record fairly and not discriminate automatically because of a conviction or other information revealed. </w:t>
      </w:r>
    </w:p>
    <w:p w14:paraId="0A69478A" w14:textId="77777777" w:rsidR="00BF52F7" w:rsidRPr="00BF52F7" w:rsidRDefault="00BF52F7" w:rsidP="0025012C">
      <w:pPr>
        <w:pStyle w:val="Body"/>
        <w:rPr>
          <w:rFonts w:ascii="Calibri" w:hAnsi="Calibri"/>
          <w:sz w:val="24"/>
          <w:szCs w:val="24"/>
        </w:rPr>
      </w:pPr>
    </w:p>
    <w:p w14:paraId="4CB22C55"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undertakes not to discriminate unfairly against any subject of a criminal record check on the basis of a conviction or other information revealed. </w:t>
      </w:r>
    </w:p>
    <w:p w14:paraId="54945FF9" w14:textId="77777777" w:rsidR="00BF52F7" w:rsidRPr="00BF52F7" w:rsidRDefault="00BF52F7" w:rsidP="0025012C">
      <w:pPr>
        <w:pStyle w:val="Body"/>
        <w:rPr>
          <w:rFonts w:ascii="Calibri" w:hAnsi="Calibri"/>
          <w:sz w:val="24"/>
          <w:szCs w:val="24"/>
        </w:rPr>
      </w:pPr>
    </w:p>
    <w:p w14:paraId="45008DD2"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can only ask an individual to provide details of convictions and cautions that Portishead Parish are legally entitled to know about. Where a DBS certificate at either standard or enhanced level can legally be requested Portishead Parish can only ask an individual about convictions and cautions that are not protected. </w:t>
      </w:r>
    </w:p>
    <w:p w14:paraId="5704A0FA" w14:textId="77777777" w:rsidR="00BF52F7" w:rsidRPr="00BF52F7" w:rsidRDefault="00BF52F7" w:rsidP="0025012C">
      <w:pPr>
        <w:pStyle w:val="Body"/>
        <w:rPr>
          <w:rFonts w:ascii="Calibri" w:hAnsi="Calibri"/>
          <w:sz w:val="24"/>
          <w:szCs w:val="24"/>
        </w:rPr>
      </w:pPr>
    </w:p>
    <w:p w14:paraId="1475CDE2"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is committed to the fair treatment of its staff, potential staff or users of its services, regardless of race, gender, religion, sexual orientation, responsibilities for dependants, age, physical/mental disability or offending background. </w:t>
      </w:r>
    </w:p>
    <w:p w14:paraId="62F16456" w14:textId="77777777" w:rsidR="00BF52F7" w:rsidRPr="00BF52F7" w:rsidRDefault="00BF52F7" w:rsidP="0025012C">
      <w:pPr>
        <w:pStyle w:val="Body"/>
        <w:rPr>
          <w:rFonts w:ascii="Calibri" w:hAnsi="Calibri"/>
          <w:sz w:val="24"/>
          <w:szCs w:val="24"/>
        </w:rPr>
      </w:pPr>
    </w:p>
    <w:p w14:paraId="4C878E1D" w14:textId="6E8D3535"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Parish's Policy statement on the recruitment of ex-offenders will be made available to all DBS applicants at the start of the recruitment process. </w:t>
      </w:r>
    </w:p>
    <w:p w14:paraId="19EB3DF9" w14:textId="77777777" w:rsidR="00BF52F7" w:rsidRPr="00BF52F7" w:rsidRDefault="00BF52F7" w:rsidP="0025012C">
      <w:pPr>
        <w:pStyle w:val="Body"/>
        <w:rPr>
          <w:rFonts w:ascii="Calibri" w:hAnsi="Calibri"/>
          <w:sz w:val="24"/>
          <w:szCs w:val="24"/>
        </w:rPr>
      </w:pPr>
    </w:p>
    <w:p w14:paraId="7283B33E"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actively promotes equality of opportunity for all with the right mix of talent, skills and potential and welcome applications from a wide range of candidates, including those with criminal records. </w:t>
      </w:r>
    </w:p>
    <w:p w14:paraId="70C0F5DA" w14:textId="77777777" w:rsidR="00BF52F7" w:rsidRPr="00BF52F7" w:rsidRDefault="00BF52F7" w:rsidP="0025012C">
      <w:pPr>
        <w:pStyle w:val="Body"/>
        <w:rPr>
          <w:rFonts w:ascii="Calibri" w:hAnsi="Calibri"/>
          <w:sz w:val="24"/>
          <w:szCs w:val="24"/>
        </w:rPr>
      </w:pPr>
    </w:p>
    <w:p w14:paraId="07DB8939"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select all candidates for interview based on their skills, qualifications and experience. </w:t>
      </w:r>
    </w:p>
    <w:p w14:paraId="11857C9A" w14:textId="77777777" w:rsidR="00BF52F7" w:rsidRPr="00BF52F7" w:rsidRDefault="00BF52F7" w:rsidP="0025012C">
      <w:pPr>
        <w:pStyle w:val="Body"/>
        <w:rPr>
          <w:rFonts w:ascii="Calibri" w:hAnsi="Calibri"/>
          <w:sz w:val="24"/>
          <w:szCs w:val="24"/>
        </w:rPr>
      </w:pPr>
    </w:p>
    <w:p w14:paraId="179F17D1"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will only submit an application for a criminal record check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14:paraId="2CE433C5" w14:textId="77777777" w:rsidR="00BF52F7" w:rsidRPr="00BF52F7" w:rsidRDefault="00BF52F7" w:rsidP="0025012C">
      <w:pPr>
        <w:pStyle w:val="Body"/>
        <w:rPr>
          <w:rFonts w:ascii="Calibri" w:hAnsi="Calibri"/>
          <w:sz w:val="24"/>
          <w:szCs w:val="24"/>
        </w:rPr>
      </w:pPr>
    </w:p>
    <w:p w14:paraId="08FDDA80"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ensures that all those in the Parish who are involved in the recruitment process have been suitably trained to identify and assess the relevance and circumstances of offences. </w:t>
      </w:r>
    </w:p>
    <w:p w14:paraId="5174C3B9" w14:textId="77777777" w:rsidR="00BF52F7" w:rsidRPr="00BF52F7" w:rsidRDefault="00BF52F7" w:rsidP="0025012C">
      <w:pPr>
        <w:pStyle w:val="Body"/>
        <w:rPr>
          <w:rFonts w:ascii="Calibri" w:hAnsi="Calibri"/>
          <w:sz w:val="24"/>
          <w:szCs w:val="24"/>
        </w:rPr>
      </w:pPr>
    </w:p>
    <w:p w14:paraId="257B71F0"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lastRenderedPageBreak/>
        <w:t xml:space="preserve">Portishead Parish also ensures that they have received appropriate guidance and training in the relevant legislation relating to the employment of ex-offenders, e.g. the Rehabilitation of Offenders Act 1974. </w:t>
      </w:r>
    </w:p>
    <w:p w14:paraId="1603D3F0" w14:textId="77777777" w:rsidR="00BF52F7" w:rsidRPr="00BF52F7" w:rsidRDefault="00BF52F7" w:rsidP="0025012C">
      <w:pPr>
        <w:pStyle w:val="Body"/>
        <w:rPr>
          <w:rFonts w:ascii="Calibri" w:hAnsi="Calibri"/>
          <w:sz w:val="24"/>
          <w:szCs w:val="24"/>
        </w:rPr>
      </w:pPr>
    </w:p>
    <w:p w14:paraId="41726EEB"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ensures that at interview, or in a separate discussion,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0B483503" w14:textId="77777777" w:rsidR="00BF52F7" w:rsidRPr="00BF52F7" w:rsidRDefault="00BF52F7" w:rsidP="0025012C">
      <w:pPr>
        <w:pStyle w:val="Body"/>
        <w:rPr>
          <w:rFonts w:ascii="Calibri" w:hAnsi="Calibri"/>
          <w:sz w:val="24"/>
          <w:szCs w:val="24"/>
        </w:rPr>
      </w:pPr>
    </w:p>
    <w:p w14:paraId="19544C5C" w14:textId="77777777" w:rsidR="00BF52F7" w:rsidRPr="00BF52F7" w:rsidRDefault="00BF52F7" w:rsidP="00BF52F7">
      <w:pPr>
        <w:pStyle w:val="Body"/>
        <w:numPr>
          <w:ilvl w:val="0"/>
          <w:numId w:val="5"/>
        </w:numPr>
        <w:rPr>
          <w:rFonts w:ascii="Calibri" w:hAnsi="Calibri"/>
          <w:sz w:val="24"/>
          <w:szCs w:val="24"/>
        </w:rPr>
      </w:pPr>
      <w:r w:rsidRPr="00BF52F7">
        <w:rPr>
          <w:rFonts w:ascii="Calibri" w:hAnsi="Calibri"/>
          <w:sz w:val="24"/>
          <w:szCs w:val="24"/>
        </w:rPr>
        <w:t xml:space="preserve">Portishead Parish makes every subject of a criminal record check submitted to DBS aware of the existence of the DBS Code of Practice makes a copy available on request. </w:t>
      </w:r>
    </w:p>
    <w:p w14:paraId="34B30A8A" w14:textId="77777777" w:rsidR="00BF52F7" w:rsidRPr="00BF52F7" w:rsidRDefault="00BF52F7" w:rsidP="0025012C">
      <w:pPr>
        <w:pStyle w:val="Body"/>
        <w:rPr>
          <w:rFonts w:ascii="Calibri" w:hAnsi="Calibri"/>
          <w:sz w:val="24"/>
          <w:szCs w:val="24"/>
        </w:rPr>
      </w:pPr>
    </w:p>
    <w:p w14:paraId="617A85E7" w14:textId="52021381" w:rsidR="0025012C" w:rsidRPr="00BF52F7" w:rsidRDefault="00BF52F7" w:rsidP="00BF52F7">
      <w:pPr>
        <w:pStyle w:val="Body"/>
        <w:numPr>
          <w:ilvl w:val="0"/>
          <w:numId w:val="5"/>
        </w:numPr>
        <w:rPr>
          <w:rFonts w:ascii="Calibri" w:hAnsi="Calibri" w:cs="Calibri"/>
          <w:sz w:val="24"/>
          <w:szCs w:val="24"/>
        </w:rPr>
      </w:pPr>
      <w:r w:rsidRPr="00BF52F7">
        <w:rPr>
          <w:rFonts w:ascii="Calibri" w:hAnsi="Calibri"/>
          <w:sz w:val="24"/>
          <w:szCs w:val="24"/>
        </w:rPr>
        <w:t>Portishead Parish undertakes to discuss any matter revealed on a DBS certificate with the individual seeking the position before withdrawing a conditional offer of employment.</w:t>
      </w:r>
    </w:p>
    <w:bookmarkEnd w:id="1"/>
    <w:p w14:paraId="5F9F9384" w14:textId="2E27392F" w:rsidR="00BF52F7" w:rsidRDefault="00BF52F7">
      <w:pPr>
        <w:rPr>
          <w:rFonts w:ascii="Calibri" w:hAnsi="Calibri" w:cs="Calibri"/>
          <w:color w:val="000000"/>
          <w:sz w:val="24"/>
          <w:szCs w:val="24"/>
          <w:lang w:eastAsia="en-GB"/>
          <w14:textOutline w14:w="0" w14:cap="flat" w14:cmpd="sng" w14:algn="ctr">
            <w14:noFill/>
            <w14:prstDash w14:val="solid"/>
            <w14:bevel/>
          </w14:textOutline>
        </w:rPr>
      </w:pPr>
      <w:r>
        <w:rPr>
          <w:rFonts w:ascii="Calibri" w:hAnsi="Calibri" w:cs="Calibri"/>
          <w:color w:val="000000"/>
          <w:sz w:val="24"/>
          <w:szCs w:val="24"/>
          <w:lang w:eastAsia="en-GB"/>
          <w14:textOutline w14:w="0" w14:cap="flat" w14:cmpd="sng" w14:algn="ctr">
            <w14:noFill/>
            <w14:prstDash w14:val="solid"/>
            <w14:bevel/>
          </w14:textOutline>
        </w:rPr>
        <w:br w:type="page"/>
      </w:r>
    </w:p>
    <w:p w14:paraId="66B479A0" w14:textId="77777777" w:rsidR="00BF52F7" w:rsidRPr="00BF52F7" w:rsidRDefault="00BF52F7" w:rsidP="00BF52F7">
      <w:pPr>
        <w:jc w:val="center"/>
        <w:rPr>
          <w:b/>
          <w:bCs/>
          <w:sz w:val="20"/>
          <w:szCs w:val="20"/>
          <w:u w:val="single"/>
        </w:rPr>
      </w:pPr>
      <w:r w:rsidRPr="00BF52F7">
        <w:rPr>
          <w:b/>
          <w:bCs/>
          <w:sz w:val="20"/>
          <w:szCs w:val="20"/>
          <w:u w:val="single"/>
        </w:rPr>
        <w:lastRenderedPageBreak/>
        <w:t>Appendix 4</w:t>
      </w:r>
    </w:p>
    <w:p w14:paraId="1A3C7741" w14:textId="257330AA" w:rsidR="00BF52F7" w:rsidRPr="00BF52F7" w:rsidRDefault="00BF52F7" w:rsidP="00BF52F7">
      <w:pPr>
        <w:jc w:val="center"/>
        <w:rPr>
          <w:b/>
          <w:bCs/>
          <w:sz w:val="24"/>
          <w:szCs w:val="24"/>
        </w:rPr>
      </w:pPr>
      <w:r w:rsidRPr="00BF52F7">
        <w:rPr>
          <w:b/>
          <w:bCs/>
          <w:sz w:val="24"/>
          <w:szCs w:val="24"/>
        </w:rPr>
        <w:t>Safeguarding Training</w:t>
      </w:r>
    </w:p>
    <w:p w14:paraId="4F098C3D" w14:textId="4F1EC060" w:rsidR="00BF52F7" w:rsidRPr="00BF52F7" w:rsidRDefault="00BF52F7" w:rsidP="00BF52F7">
      <w:pPr>
        <w:jc w:val="center"/>
        <w:rPr>
          <w:b/>
          <w:bCs/>
          <w:sz w:val="24"/>
          <w:szCs w:val="24"/>
        </w:rPr>
      </w:pPr>
      <w:r w:rsidRPr="00BF52F7">
        <w:rPr>
          <w:b/>
          <w:bCs/>
          <w:sz w:val="24"/>
          <w:szCs w:val="24"/>
        </w:rPr>
        <w:t>Online Registration</w:t>
      </w:r>
    </w:p>
    <w:p w14:paraId="7023CC53" w14:textId="77777777" w:rsidR="00BF52F7" w:rsidRDefault="00BF52F7" w:rsidP="0025012C">
      <w:pPr>
        <w:rPr>
          <w:sz w:val="24"/>
          <w:szCs w:val="24"/>
        </w:rPr>
      </w:pPr>
    </w:p>
    <w:p w14:paraId="47C67F13" w14:textId="39AE55F1" w:rsidR="00BF52F7" w:rsidRPr="00BF52F7" w:rsidRDefault="00BF52F7" w:rsidP="0025012C">
      <w:pPr>
        <w:rPr>
          <w:sz w:val="24"/>
          <w:szCs w:val="24"/>
        </w:rPr>
      </w:pPr>
      <w:r w:rsidRPr="00BF52F7">
        <w:rPr>
          <w:sz w:val="24"/>
          <w:szCs w:val="24"/>
        </w:rPr>
        <w:t xml:space="preserve">The link to the online training portal is: </w:t>
      </w:r>
    </w:p>
    <w:p w14:paraId="698726FB" w14:textId="69ACC7E3" w:rsidR="00BF52F7" w:rsidRPr="00BF52F7" w:rsidRDefault="0083266D" w:rsidP="0025012C">
      <w:pPr>
        <w:rPr>
          <w:sz w:val="24"/>
          <w:szCs w:val="24"/>
        </w:rPr>
      </w:pPr>
      <w:hyperlink r:id="rId12" w:history="1">
        <w:r w:rsidR="00BF52F7" w:rsidRPr="00BF52F7">
          <w:rPr>
            <w:rStyle w:val="Hyperlink"/>
            <w:sz w:val="24"/>
            <w:szCs w:val="24"/>
          </w:rPr>
          <w:t>https://safeguardingtraining.cofeportal.org/</w:t>
        </w:r>
      </w:hyperlink>
      <w:r w:rsidR="00BF52F7" w:rsidRPr="00BF52F7">
        <w:rPr>
          <w:sz w:val="24"/>
          <w:szCs w:val="24"/>
        </w:rPr>
        <w:t xml:space="preserve"> </w:t>
      </w:r>
    </w:p>
    <w:p w14:paraId="72193652" w14:textId="4D6F145A" w:rsidR="00BF52F7" w:rsidRPr="00BF52F7" w:rsidRDefault="00BF52F7" w:rsidP="0025012C">
      <w:pPr>
        <w:rPr>
          <w:sz w:val="24"/>
          <w:szCs w:val="24"/>
        </w:rPr>
      </w:pPr>
      <w:r w:rsidRPr="00BF52F7">
        <w:rPr>
          <w:sz w:val="24"/>
          <w:szCs w:val="24"/>
        </w:rPr>
        <w:t xml:space="preserve">The first course available online is Safeguarding Basic Awareness. The second course is called Safeguarding Foundations. </w:t>
      </w:r>
      <w:r w:rsidR="0009225E">
        <w:rPr>
          <w:sz w:val="24"/>
          <w:szCs w:val="24"/>
        </w:rPr>
        <w:t xml:space="preserve"> Scroll down a little further to ‘Additional Pathways’</w:t>
      </w:r>
      <w:r w:rsidR="004E69DE">
        <w:rPr>
          <w:sz w:val="24"/>
          <w:szCs w:val="24"/>
        </w:rPr>
        <w:t xml:space="preserve"> to locate</w:t>
      </w:r>
      <w:r w:rsidR="00FB2859">
        <w:rPr>
          <w:sz w:val="24"/>
          <w:szCs w:val="24"/>
        </w:rPr>
        <w:t xml:space="preserve"> Raising</w:t>
      </w:r>
      <w:r w:rsidR="004E69DE">
        <w:rPr>
          <w:sz w:val="24"/>
          <w:szCs w:val="24"/>
        </w:rPr>
        <w:t xml:space="preserve"> Awareness of Domestic Abuse.</w:t>
      </w:r>
    </w:p>
    <w:p w14:paraId="31A2646E" w14:textId="77777777" w:rsidR="00BF52F7" w:rsidRPr="00BF52F7" w:rsidRDefault="00BF52F7" w:rsidP="0025012C">
      <w:pPr>
        <w:rPr>
          <w:sz w:val="24"/>
          <w:szCs w:val="24"/>
        </w:rPr>
      </w:pPr>
      <w:r w:rsidRPr="00BF52F7">
        <w:rPr>
          <w:b/>
          <w:bCs/>
          <w:sz w:val="24"/>
          <w:szCs w:val="24"/>
        </w:rPr>
        <w:t>REGISTRATION INSTRUCTIONS</w:t>
      </w:r>
      <w:r w:rsidRPr="00BF52F7">
        <w:rPr>
          <w:sz w:val="24"/>
          <w:szCs w:val="24"/>
        </w:rPr>
        <w:t xml:space="preserve"> </w:t>
      </w:r>
    </w:p>
    <w:p w14:paraId="48A904ED" w14:textId="422F2FFF" w:rsidR="00BF52F7" w:rsidRPr="00BF52F7" w:rsidRDefault="00BF52F7" w:rsidP="0025012C">
      <w:pPr>
        <w:rPr>
          <w:sz w:val="24"/>
          <w:szCs w:val="24"/>
        </w:rPr>
      </w:pPr>
      <w:r w:rsidRPr="00BF52F7">
        <w:rPr>
          <w:sz w:val="24"/>
          <w:szCs w:val="24"/>
        </w:rPr>
        <w:t xml:space="preserve">1. Click on this link. </w:t>
      </w:r>
      <w:hyperlink r:id="rId13" w:history="1">
        <w:r w:rsidRPr="00BF52F7">
          <w:rPr>
            <w:rStyle w:val="Hyperlink"/>
            <w:sz w:val="24"/>
            <w:szCs w:val="24"/>
          </w:rPr>
          <w:t>https://safeguardingtraining.cofeportal.org/</w:t>
        </w:r>
      </w:hyperlink>
      <w:r w:rsidRPr="00BF52F7">
        <w:rPr>
          <w:sz w:val="24"/>
          <w:szCs w:val="24"/>
        </w:rPr>
        <w:t xml:space="preserve"> </w:t>
      </w:r>
    </w:p>
    <w:p w14:paraId="6D88DF79" w14:textId="77777777" w:rsidR="00BF52F7" w:rsidRPr="00BF52F7" w:rsidRDefault="00BF52F7" w:rsidP="0025012C">
      <w:pPr>
        <w:rPr>
          <w:sz w:val="24"/>
          <w:szCs w:val="24"/>
        </w:rPr>
      </w:pPr>
      <w:r w:rsidRPr="00BF52F7">
        <w:rPr>
          <w:sz w:val="24"/>
          <w:szCs w:val="24"/>
        </w:rPr>
        <w:t xml:space="preserve">2. Go to Registration and click on 'Create new account' </w:t>
      </w:r>
    </w:p>
    <w:p w14:paraId="02A5265A" w14:textId="77777777" w:rsidR="00BF52F7" w:rsidRPr="00BF52F7" w:rsidRDefault="00BF52F7" w:rsidP="0025012C">
      <w:pPr>
        <w:rPr>
          <w:sz w:val="24"/>
          <w:szCs w:val="24"/>
        </w:rPr>
      </w:pPr>
      <w:r w:rsidRPr="00BF52F7">
        <w:rPr>
          <w:sz w:val="24"/>
          <w:szCs w:val="24"/>
        </w:rPr>
        <w:t>3. You are taken to the Safeguarding Training Privacy Policy. Scroll through the various sections to the bottom and click on 'I agree to the Safeguarding Training Policy' button.</w:t>
      </w:r>
    </w:p>
    <w:p w14:paraId="31FC8953" w14:textId="77777777" w:rsidR="00BF52F7" w:rsidRPr="00BF52F7" w:rsidRDefault="00BF52F7" w:rsidP="0025012C">
      <w:pPr>
        <w:rPr>
          <w:sz w:val="24"/>
          <w:szCs w:val="24"/>
        </w:rPr>
      </w:pPr>
      <w:r w:rsidRPr="00BF52F7">
        <w:rPr>
          <w:sz w:val="24"/>
          <w:szCs w:val="24"/>
        </w:rPr>
        <w:t xml:space="preserve"> 4. Now choose your User Name and Password </w:t>
      </w:r>
    </w:p>
    <w:p w14:paraId="17C264B2" w14:textId="77777777" w:rsidR="00BF52F7" w:rsidRPr="00BF52F7" w:rsidRDefault="00BF52F7" w:rsidP="0025012C">
      <w:pPr>
        <w:rPr>
          <w:sz w:val="24"/>
          <w:szCs w:val="24"/>
        </w:rPr>
      </w:pPr>
      <w:r w:rsidRPr="00BF52F7">
        <w:rPr>
          <w:sz w:val="24"/>
          <w:szCs w:val="24"/>
        </w:rPr>
        <w:t xml:space="preserve">5. Enter your email address and follow through the questions. </w:t>
      </w:r>
    </w:p>
    <w:p w14:paraId="18FA9068" w14:textId="77777777" w:rsidR="00BF52F7" w:rsidRPr="00BF52F7" w:rsidRDefault="00BF52F7" w:rsidP="0025012C">
      <w:pPr>
        <w:rPr>
          <w:sz w:val="24"/>
          <w:szCs w:val="24"/>
        </w:rPr>
      </w:pPr>
      <w:r w:rsidRPr="00BF52F7">
        <w:rPr>
          <w:sz w:val="24"/>
          <w:szCs w:val="24"/>
        </w:rPr>
        <w:t>6. When asked about Training Institution you leave it as '</w:t>
      </w:r>
      <w:proofErr w:type="gramStart"/>
      <w:r w:rsidRPr="00BF52F7">
        <w:rPr>
          <w:sz w:val="24"/>
          <w:szCs w:val="24"/>
        </w:rPr>
        <w:t>Not</w:t>
      </w:r>
      <w:proofErr w:type="gramEnd"/>
      <w:r w:rsidRPr="00BF52F7">
        <w:rPr>
          <w:sz w:val="24"/>
          <w:szCs w:val="24"/>
        </w:rPr>
        <w:t xml:space="preserve"> part of a training institution’ </w:t>
      </w:r>
    </w:p>
    <w:p w14:paraId="3282F087" w14:textId="77777777" w:rsidR="00BF52F7" w:rsidRPr="00BF52F7" w:rsidRDefault="00BF52F7" w:rsidP="0025012C">
      <w:pPr>
        <w:rPr>
          <w:sz w:val="24"/>
          <w:szCs w:val="24"/>
        </w:rPr>
      </w:pPr>
      <w:r w:rsidRPr="00BF52F7">
        <w:rPr>
          <w:sz w:val="24"/>
          <w:szCs w:val="24"/>
        </w:rPr>
        <w:t xml:space="preserve">7. The next question asks your Diocese. You are part of Bath &amp; Wells Diocese so scroll to that option. </w:t>
      </w:r>
    </w:p>
    <w:p w14:paraId="3F1312D9" w14:textId="77777777" w:rsidR="00BF52F7" w:rsidRPr="00BF52F7" w:rsidRDefault="00BF52F7" w:rsidP="0025012C">
      <w:pPr>
        <w:rPr>
          <w:sz w:val="24"/>
          <w:szCs w:val="24"/>
        </w:rPr>
      </w:pPr>
      <w:r w:rsidRPr="00BF52F7">
        <w:rPr>
          <w:sz w:val="24"/>
          <w:szCs w:val="24"/>
        </w:rPr>
        <w:t>8. Next enter Portishead and the name of the Church where you are a volunteer.</w:t>
      </w:r>
    </w:p>
    <w:p w14:paraId="3F5D1A35" w14:textId="77777777" w:rsidR="00BF52F7" w:rsidRPr="00BF52F7" w:rsidRDefault="00BF52F7" w:rsidP="0025012C">
      <w:pPr>
        <w:rPr>
          <w:sz w:val="24"/>
          <w:szCs w:val="24"/>
        </w:rPr>
      </w:pPr>
      <w:r w:rsidRPr="00BF52F7">
        <w:rPr>
          <w:sz w:val="24"/>
          <w:szCs w:val="24"/>
        </w:rPr>
        <w:t xml:space="preserve"> 9. Enter your volunteer role, for example Children’s Assistant, Children’s Leader etc </w:t>
      </w:r>
    </w:p>
    <w:p w14:paraId="5E333208" w14:textId="77777777" w:rsidR="00BF52F7" w:rsidRPr="00BF52F7" w:rsidRDefault="00BF52F7" w:rsidP="0025012C">
      <w:pPr>
        <w:rPr>
          <w:sz w:val="24"/>
          <w:szCs w:val="24"/>
        </w:rPr>
      </w:pPr>
      <w:r w:rsidRPr="00BF52F7">
        <w:rPr>
          <w:sz w:val="24"/>
          <w:szCs w:val="24"/>
        </w:rPr>
        <w:t xml:space="preserve">10 Finally press the button to create your account. </w:t>
      </w:r>
    </w:p>
    <w:p w14:paraId="199A5BD9" w14:textId="23B958B0" w:rsidR="00BF52F7" w:rsidRPr="00BF52F7" w:rsidRDefault="00BF52F7" w:rsidP="0025012C">
      <w:pPr>
        <w:rPr>
          <w:sz w:val="24"/>
          <w:szCs w:val="24"/>
        </w:rPr>
      </w:pPr>
      <w:r w:rsidRPr="00BF52F7">
        <w:rPr>
          <w:sz w:val="24"/>
          <w:szCs w:val="24"/>
        </w:rPr>
        <w:t xml:space="preserve">The next time you go online you will be able to Log In using the </w:t>
      </w:r>
      <w:r w:rsidR="00EB2FCF" w:rsidRPr="00EB2FCF">
        <w:rPr>
          <w:b/>
          <w:bCs/>
          <w:sz w:val="24"/>
          <w:szCs w:val="24"/>
        </w:rPr>
        <w:t>Username</w:t>
      </w:r>
      <w:r w:rsidRPr="00BF52F7">
        <w:rPr>
          <w:sz w:val="24"/>
          <w:szCs w:val="24"/>
        </w:rPr>
        <w:t xml:space="preserve"> and </w:t>
      </w:r>
      <w:r w:rsidRPr="00EB2FCF">
        <w:rPr>
          <w:b/>
          <w:bCs/>
          <w:sz w:val="24"/>
          <w:szCs w:val="24"/>
        </w:rPr>
        <w:t>Password</w:t>
      </w:r>
      <w:r w:rsidRPr="00BF52F7">
        <w:rPr>
          <w:sz w:val="24"/>
          <w:szCs w:val="24"/>
        </w:rPr>
        <w:t xml:space="preserve"> you chose at Registration so please make a note of them somewhere secure. </w:t>
      </w:r>
    </w:p>
    <w:p w14:paraId="27D1555F" w14:textId="77777777" w:rsidR="00BF52F7" w:rsidRPr="00BF52F7" w:rsidRDefault="00BF52F7" w:rsidP="0025012C">
      <w:pPr>
        <w:rPr>
          <w:sz w:val="24"/>
          <w:szCs w:val="24"/>
        </w:rPr>
      </w:pPr>
      <w:r w:rsidRPr="00BF52F7">
        <w:rPr>
          <w:sz w:val="24"/>
          <w:szCs w:val="24"/>
        </w:rPr>
        <w:t xml:space="preserve">Once you have completed the course you will be sent your Certificate via email. Please could you forward a copy to safeguarding@portisheadparish.co.uk so that your training can be recorded on the Parish Safeguarding Records. </w:t>
      </w:r>
    </w:p>
    <w:p w14:paraId="45026635" w14:textId="12331F86" w:rsidR="00270C5B" w:rsidRDefault="00BF52F7">
      <w:pPr>
        <w:rPr>
          <w:sz w:val="24"/>
          <w:szCs w:val="24"/>
        </w:rPr>
      </w:pPr>
      <w:r w:rsidRPr="00BF52F7">
        <w:rPr>
          <w:sz w:val="24"/>
          <w:szCs w:val="24"/>
        </w:rPr>
        <w:t>If you have any problems please do not hesitate to c</w:t>
      </w:r>
      <w:r w:rsidR="00EB2FCF">
        <w:rPr>
          <w:sz w:val="24"/>
          <w:szCs w:val="24"/>
        </w:rPr>
        <w:t xml:space="preserve">ontact Sarah at </w:t>
      </w:r>
      <w:hyperlink r:id="rId14" w:history="1">
        <w:proofErr w:type="spellStart"/>
        <w:r w:rsidR="00EB2FCF" w:rsidRPr="00EB2FCF">
          <w:rPr>
            <w:rStyle w:val="Hyperlink"/>
            <w:sz w:val="28"/>
            <w:szCs w:val="28"/>
          </w:rPr>
          <w:t>safeguarding@portisheadparish</w:t>
        </w:r>
        <w:proofErr w:type="spellEnd"/>
        <w:r w:rsidR="00EB2FCF" w:rsidRPr="00EB2FCF">
          <w:rPr>
            <w:rStyle w:val="Hyperlink"/>
            <w:sz w:val="28"/>
            <w:szCs w:val="28"/>
          </w:rPr>
          <w:t xml:space="preserve"> .co.uk</w:t>
        </w:r>
      </w:hyperlink>
      <w:r w:rsidR="00270C5B">
        <w:rPr>
          <w:sz w:val="24"/>
          <w:szCs w:val="24"/>
        </w:rPr>
        <w:br w:type="page"/>
      </w:r>
    </w:p>
    <w:p w14:paraId="7BCE32A7" w14:textId="4034BA99" w:rsidR="00270C5B" w:rsidRPr="00270C5B" w:rsidRDefault="00270C5B" w:rsidP="00270C5B">
      <w:pPr>
        <w:jc w:val="center"/>
        <w:rPr>
          <w:b/>
          <w:bCs/>
          <w:sz w:val="24"/>
          <w:szCs w:val="24"/>
          <w:u w:val="single"/>
        </w:rPr>
      </w:pPr>
      <w:r w:rsidRPr="00270C5B">
        <w:rPr>
          <w:b/>
          <w:bCs/>
          <w:sz w:val="24"/>
          <w:szCs w:val="24"/>
          <w:u w:val="single"/>
        </w:rPr>
        <w:lastRenderedPageBreak/>
        <w:t>Appendix 5</w:t>
      </w:r>
    </w:p>
    <w:p w14:paraId="5A64102D" w14:textId="77777777" w:rsidR="00270C5B" w:rsidRPr="00270C5B" w:rsidRDefault="00270C5B" w:rsidP="00270C5B">
      <w:pPr>
        <w:jc w:val="center"/>
        <w:rPr>
          <w:b/>
          <w:bCs/>
          <w:sz w:val="24"/>
          <w:szCs w:val="24"/>
        </w:rPr>
      </w:pPr>
    </w:p>
    <w:p w14:paraId="03B5C324" w14:textId="307A2ED9" w:rsidR="00270C5B" w:rsidRPr="00270C5B" w:rsidRDefault="00270C5B" w:rsidP="00270C5B">
      <w:pPr>
        <w:jc w:val="center"/>
        <w:rPr>
          <w:b/>
          <w:bCs/>
          <w:sz w:val="24"/>
          <w:szCs w:val="24"/>
        </w:rPr>
      </w:pPr>
      <w:r w:rsidRPr="00270C5B">
        <w:rPr>
          <w:b/>
          <w:bCs/>
          <w:sz w:val="24"/>
          <w:szCs w:val="24"/>
        </w:rPr>
        <w:t>Staffing Ratios for Children’s Activities</w:t>
      </w:r>
    </w:p>
    <w:p w14:paraId="6F0BF698" w14:textId="77777777" w:rsidR="00270C5B" w:rsidRDefault="00270C5B" w:rsidP="00270C5B">
      <w:pPr>
        <w:rPr>
          <w:sz w:val="24"/>
          <w:szCs w:val="24"/>
        </w:rPr>
      </w:pPr>
    </w:p>
    <w:p w14:paraId="3900201A" w14:textId="77777777" w:rsidR="00270C5B" w:rsidRDefault="00270C5B" w:rsidP="00270C5B">
      <w:pPr>
        <w:rPr>
          <w:sz w:val="24"/>
          <w:szCs w:val="24"/>
        </w:rPr>
      </w:pPr>
    </w:p>
    <w:p w14:paraId="54DC5B16" w14:textId="77777777" w:rsidR="00270C5B" w:rsidRDefault="00270C5B" w:rsidP="00270C5B">
      <w:pPr>
        <w:rPr>
          <w:sz w:val="24"/>
          <w:szCs w:val="24"/>
        </w:rPr>
      </w:pPr>
      <w:r>
        <w:rPr>
          <w:sz w:val="24"/>
          <w:szCs w:val="24"/>
        </w:rPr>
        <w:t xml:space="preserve">Church groups that involve children need to ensure good practice standards across a wide range of areas including:  recruitment of activity leaders; DBS checking; staffing ratios; suitability of premises; health and safety arrangements; and facilities for children with special needs. The minimum staffing levels for groups should be as follows: </w:t>
      </w:r>
    </w:p>
    <w:p w14:paraId="249F4C70" w14:textId="77777777" w:rsidR="00270C5B" w:rsidRDefault="00270C5B" w:rsidP="00270C5B">
      <w:pPr>
        <w:rPr>
          <w:sz w:val="24"/>
          <w:szCs w:val="24"/>
        </w:rPr>
      </w:pPr>
    </w:p>
    <w:p w14:paraId="0E441851" w14:textId="77777777" w:rsidR="00270C5B" w:rsidRDefault="00270C5B" w:rsidP="00270C5B">
      <w:pPr>
        <w:rPr>
          <w:sz w:val="24"/>
          <w:szCs w:val="24"/>
        </w:rPr>
      </w:pPr>
    </w:p>
    <w:tbl>
      <w:tblPr>
        <w:tblStyle w:val="TableGrid"/>
        <w:tblW w:w="0" w:type="auto"/>
        <w:tblInd w:w="1107" w:type="dxa"/>
        <w:tblLook w:val="04A0" w:firstRow="1" w:lastRow="0" w:firstColumn="1" w:lastColumn="0" w:noHBand="0" w:noVBand="1"/>
      </w:tblPr>
      <w:tblGrid>
        <w:gridCol w:w="1487"/>
        <w:gridCol w:w="4523"/>
        <w:gridCol w:w="789"/>
      </w:tblGrid>
      <w:tr w:rsidR="00270C5B" w14:paraId="43269DBA" w14:textId="77777777" w:rsidTr="00270C5B">
        <w:tc>
          <w:tcPr>
            <w:tcW w:w="1487" w:type="dxa"/>
            <w:tcBorders>
              <w:top w:val="single" w:sz="4" w:space="0" w:color="auto"/>
              <w:left w:val="single" w:sz="4" w:space="0" w:color="auto"/>
              <w:bottom w:val="single" w:sz="4" w:space="0" w:color="auto"/>
              <w:right w:val="single" w:sz="4" w:space="0" w:color="auto"/>
            </w:tcBorders>
            <w:hideMark/>
          </w:tcPr>
          <w:p w14:paraId="656594AB" w14:textId="77777777" w:rsidR="00270C5B" w:rsidRDefault="00270C5B">
            <w:pPr>
              <w:rPr>
                <w:sz w:val="24"/>
                <w:szCs w:val="24"/>
              </w:rPr>
            </w:pPr>
            <w:r>
              <w:rPr>
                <w:sz w:val="24"/>
                <w:szCs w:val="24"/>
              </w:rPr>
              <w:t>0-2 years</w:t>
            </w:r>
          </w:p>
        </w:tc>
        <w:tc>
          <w:tcPr>
            <w:tcW w:w="4523" w:type="dxa"/>
            <w:tcBorders>
              <w:top w:val="single" w:sz="4" w:space="0" w:color="auto"/>
              <w:left w:val="single" w:sz="4" w:space="0" w:color="auto"/>
              <w:bottom w:val="single" w:sz="4" w:space="0" w:color="auto"/>
              <w:right w:val="single" w:sz="4" w:space="0" w:color="auto"/>
            </w:tcBorders>
            <w:hideMark/>
          </w:tcPr>
          <w:p w14:paraId="05055BA3" w14:textId="77777777" w:rsidR="00270C5B" w:rsidRDefault="00270C5B">
            <w:pPr>
              <w:rPr>
                <w:sz w:val="24"/>
                <w:szCs w:val="24"/>
              </w:rPr>
            </w:pPr>
            <w:r>
              <w:rPr>
                <w:sz w:val="24"/>
                <w:szCs w:val="24"/>
              </w:rPr>
              <w:t>1 adult to 3 children</w:t>
            </w:r>
          </w:p>
        </w:tc>
        <w:tc>
          <w:tcPr>
            <w:tcW w:w="789" w:type="dxa"/>
            <w:tcBorders>
              <w:top w:val="single" w:sz="4" w:space="0" w:color="auto"/>
              <w:left w:val="single" w:sz="4" w:space="0" w:color="auto"/>
              <w:bottom w:val="single" w:sz="4" w:space="0" w:color="auto"/>
              <w:right w:val="single" w:sz="4" w:space="0" w:color="auto"/>
            </w:tcBorders>
            <w:hideMark/>
          </w:tcPr>
          <w:p w14:paraId="399924D4" w14:textId="77777777" w:rsidR="00270C5B" w:rsidRDefault="00270C5B">
            <w:pPr>
              <w:rPr>
                <w:sz w:val="24"/>
                <w:szCs w:val="24"/>
              </w:rPr>
            </w:pPr>
            <w:r>
              <w:rPr>
                <w:sz w:val="24"/>
                <w:szCs w:val="24"/>
              </w:rPr>
              <w:t>1:3</w:t>
            </w:r>
          </w:p>
        </w:tc>
      </w:tr>
      <w:tr w:rsidR="00270C5B" w14:paraId="08953270" w14:textId="77777777" w:rsidTr="00270C5B">
        <w:tc>
          <w:tcPr>
            <w:tcW w:w="1487" w:type="dxa"/>
            <w:tcBorders>
              <w:top w:val="single" w:sz="4" w:space="0" w:color="auto"/>
              <w:left w:val="single" w:sz="4" w:space="0" w:color="auto"/>
              <w:bottom w:val="single" w:sz="4" w:space="0" w:color="auto"/>
              <w:right w:val="single" w:sz="4" w:space="0" w:color="auto"/>
            </w:tcBorders>
            <w:hideMark/>
          </w:tcPr>
          <w:p w14:paraId="3B7DB1B3" w14:textId="77777777" w:rsidR="00270C5B" w:rsidRDefault="00270C5B">
            <w:pPr>
              <w:rPr>
                <w:sz w:val="24"/>
                <w:szCs w:val="24"/>
              </w:rPr>
            </w:pPr>
            <w:r>
              <w:rPr>
                <w:sz w:val="24"/>
                <w:szCs w:val="24"/>
              </w:rPr>
              <w:t>2-3 years</w:t>
            </w:r>
          </w:p>
        </w:tc>
        <w:tc>
          <w:tcPr>
            <w:tcW w:w="4523" w:type="dxa"/>
            <w:tcBorders>
              <w:top w:val="single" w:sz="4" w:space="0" w:color="auto"/>
              <w:left w:val="single" w:sz="4" w:space="0" w:color="auto"/>
              <w:bottom w:val="single" w:sz="4" w:space="0" w:color="auto"/>
              <w:right w:val="single" w:sz="4" w:space="0" w:color="auto"/>
            </w:tcBorders>
            <w:hideMark/>
          </w:tcPr>
          <w:p w14:paraId="601704A8" w14:textId="77777777" w:rsidR="00270C5B" w:rsidRDefault="00270C5B">
            <w:pPr>
              <w:rPr>
                <w:sz w:val="24"/>
                <w:szCs w:val="24"/>
              </w:rPr>
            </w:pPr>
            <w:r>
              <w:rPr>
                <w:sz w:val="24"/>
                <w:szCs w:val="24"/>
              </w:rPr>
              <w:t>1 adult to 4 children</w:t>
            </w:r>
          </w:p>
        </w:tc>
        <w:tc>
          <w:tcPr>
            <w:tcW w:w="789" w:type="dxa"/>
            <w:tcBorders>
              <w:top w:val="single" w:sz="4" w:space="0" w:color="auto"/>
              <w:left w:val="single" w:sz="4" w:space="0" w:color="auto"/>
              <w:bottom w:val="single" w:sz="4" w:space="0" w:color="auto"/>
              <w:right w:val="single" w:sz="4" w:space="0" w:color="auto"/>
            </w:tcBorders>
            <w:hideMark/>
          </w:tcPr>
          <w:p w14:paraId="6E1A78B2" w14:textId="77777777" w:rsidR="00270C5B" w:rsidRDefault="00270C5B">
            <w:pPr>
              <w:rPr>
                <w:sz w:val="24"/>
                <w:szCs w:val="24"/>
              </w:rPr>
            </w:pPr>
            <w:r>
              <w:rPr>
                <w:sz w:val="24"/>
                <w:szCs w:val="24"/>
              </w:rPr>
              <w:t>1:4</w:t>
            </w:r>
          </w:p>
        </w:tc>
      </w:tr>
      <w:tr w:rsidR="00270C5B" w14:paraId="3064355F" w14:textId="77777777" w:rsidTr="00270C5B">
        <w:tc>
          <w:tcPr>
            <w:tcW w:w="1487" w:type="dxa"/>
            <w:tcBorders>
              <w:top w:val="single" w:sz="4" w:space="0" w:color="auto"/>
              <w:left w:val="single" w:sz="4" w:space="0" w:color="auto"/>
              <w:bottom w:val="single" w:sz="4" w:space="0" w:color="auto"/>
              <w:right w:val="single" w:sz="4" w:space="0" w:color="auto"/>
            </w:tcBorders>
            <w:hideMark/>
          </w:tcPr>
          <w:p w14:paraId="5EBCAA35" w14:textId="77777777" w:rsidR="00270C5B" w:rsidRDefault="00270C5B">
            <w:pPr>
              <w:rPr>
                <w:sz w:val="24"/>
                <w:szCs w:val="24"/>
              </w:rPr>
            </w:pPr>
            <w:r>
              <w:rPr>
                <w:sz w:val="24"/>
                <w:szCs w:val="24"/>
              </w:rPr>
              <w:t>4-8 years</w:t>
            </w:r>
          </w:p>
        </w:tc>
        <w:tc>
          <w:tcPr>
            <w:tcW w:w="4523" w:type="dxa"/>
            <w:tcBorders>
              <w:top w:val="single" w:sz="4" w:space="0" w:color="auto"/>
              <w:left w:val="single" w:sz="4" w:space="0" w:color="auto"/>
              <w:bottom w:val="single" w:sz="4" w:space="0" w:color="auto"/>
              <w:right w:val="single" w:sz="4" w:space="0" w:color="auto"/>
            </w:tcBorders>
            <w:hideMark/>
          </w:tcPr>
          <w:p w14:paraId="06DAA3F3" w14:textId="77777777" w:rsidR="00270C5B" w:rsidRDefault="00270C5B">
            <w:pPr>
              <w:rPr>
                <w:sz w:val="24"/>
                <w:szCs w:val="24"/>
              </w:rPr>
            </w:pPr>
            <w:r>
              <w:rPr>
                <w:sz w:val="24"/>
                <w:szCs w:val="24"/>
              </w:rPr>
              <w:t>1 adult to 6 children</w:t>
            </w:r>
          </w:p>
        </w:tc>
        <w:tc>
          <w:tcPr>
            <w:tcW w:w="789" w:type="dxa"/>
            <w:tcBorders>
              <w:top w:val="single" w:sz="4" w:space="0" w:color="auto"/>
              <w:left w:val="single" w:sz="4" w:space="0" w:color="auto"/>
              <w:bottom w:val="single" w:sz="4" w:space="0" w:color="auto"/>
              <w:right w:val="single" w:sz="4" w:space="0" w:color="auto"/>
            </w:tcBorders>
            <w:hideMark/>
          </w:tcPr>
          <w:p w14:paraId="0CD05BF3" w14:textId="77777777" w:rsidR="00270C5B" w:rsidRDefault="00270C5B">
            <w:pPr>
              <w:rPr>
                <w:sz w:val="24"/>
                <w:szCs w:val="24"/>
              </w:rPr>
            </w:pPr>
            <w:r>
              <w:rPr>
                <w:sz w:val="24"/>
                <w:szCs w:val="24"/>
              </w:rPr>
              <w:t>1:6</w:t>
            </w:r>
          </w:p>
        </w:tc>
      </w:tr>
      <w:tr w:rsidR="00270C5B" w14:paraId="7AFF3EC5" w14:textId="77777777" w:rsidTr="00270C5B">
        <w:tc>
          <w:tcPr>
            <w:tcW w:w="1487" w:type="dxa"/>
            <w:tcBorders>
              <w:top w:val="single" w:sz="4" w:space="0" w:color="auto"/>
              <w:left w:val="single" w:sz="4" w:space="0" w:color="auto"/>
              <w:bottom w:val="single" w:sz="4" w:space="0" w:color="auto"/>
              <w:right w:val="single" w:sz="4" w:space="0" w:color="auto"/>
            </w:tcBorders>
            <w:hideMark/>
          </w:tcPr>
          <w:p w14:paraId="0F604AEA" w14:textId="77777777" w:rsidR="00270C5B" w:rsidRDefault="00270C5B">
            <w:pPr>
              <w:rPr>
                <w:sz w:val="24"/>
                <w:szCs w:val="24"/>
              </w:rPr>
            </w:pPr>
            <w:r>
              <w:rPr>
                <w:sz w:val="24"/>
                <w:szCs w:val="24"/>
              </w:rPr>
              <w:t>9-12 years</w:t>
            </w:r>
          </w:p>
        </w:tc>
        <w:tc>
          <w:tcPr>
            <w:tcW w:w="4523" w:type="dxa"/>
            <w:tcBorders>
              <w:top w:val="single" w:sz="4" w:space="0" w:color="auto"/>
              <w:left w:val="single" w:sz="4" w:space="0" w:color="auto"/>
              <w:bottom w:val="single" w:sz="4" w:space="0" w:color="auto"/>
              <w:right w:val="single" w:sz="4" w:space="0" w:color="auto"/>
            </w:tcBorders>
            <w:hideMark/>
          </w:tcPr>
          <w:p w14:paraId="7C26BED5" w14:textId="77777777" w:rsidR="00270C5B" w:rsidRDefault="00270C5B">
            <w:pPr>
              <w:rPr>
                <w:sz w:val="24"/>
                <w:szCs w:val="24"/>
              </w:rPr>
            </w:pPr>
            <w:r>
              <w:rPr>
                <w:sz w:val="24"/>
                <w:szCs w:val="24"/>
              </w:rPr>
              <w:t>1 adult to 8 children</w:t>
            </w:r>
          </w:p>
        </w:tc>
        <w:tc>
          <w:tcPr>
            <w:tcW w:w="789" w:type="dxa"/>
            <w:tcBorders>
              <w:top w:val="single" w:sz="4" w:space="0" w:color="auto"/>
              <w:left w:val="single" w:sz="4" w:space="0" w:color="auto"/>
              <w:bottom w:val="single" w:sz="4" w:space="0" w:color="auto"/>
              <w:right w:val="single" w:sz="4" w:space="0" w:color="auto"/>
            </w:tcBorders>
            <w:hideMark/>
          </w:tcPr>
          <w:p w14:paraId="7573EAAF" w14:textId="77777777" w:rsidR="00270C5B" w:rsidRDefault="00270C5B">
            <w:pPr>
              <w:rPr>
                <w:sz w:val="24"/>
                <w:szCs w:val="24"/>
              </w:rPr>
            </w:pPr>
            <w:r>
              <w:rPr>
                <w:sz w:val="24"/>
                <w:szCs w:val="24"/>
              </w:rPr>
              <w:t>1:8</w:t>
            </w:r>
          </w:p>
        </w:tc>
      </w:tr>
      <w:tr w:rsidR="00270C5B" w14:paraId="3AD58E04" w14:textId="77777777" w:rsidTr="00270C5B">
        <w:tc>
          <w:tcPr>
            <w:tcW w:w="1487" w:type="dxa"/>
            <w:tcBorders>
              <w:top w:val="single" w:sz="4" w:space="0" w:color="auto"/>
              <w:left w:val="single" w:sz="4" w:space="0" w:color="auto"/>
              <w:bottom w:val="single" w:sz="4" w:space="0" w:color="auto"/>
              <w:right w:val="single" w:sz="4" w:space="0" w:color="auto"/>
            </w:tcBorders>
            <w:hideMark/>
          </w:tcPr>
          <w:p w14:paraId="2D180DDE" w14:textId="77777777" w:rsidR="00270C5B" w:rsidRDefault="00270C5B">
            <w:pPr>
              <w:rPr>
                <w:sz w:val="24"/>
                <w:szCs w:val="24"/>
              </w:rPr>
            </w:pPr>
            <w:r>
              <w:rPr>
                <w:sz w:val="24"/>
                <w:szCs w:val="24"/>
              </w:rPr>
              <w:t>13-18 years</w:t>
            </w:r>
          </w:p>
        </w:tc>
        <w:tc>
          <w:tcPr>
            <w:tcW w:w="4523" w:type="dxa"/>
            <w:tcBorders>
              <w:top w:val="single" w:sz="4" w:space="0" w:color="auto"/>
              <w:left w:val="single" w:sz="4" w:space="0" w:color="auto"/>
              <w:bottom w:val="single" w:sz="4" w:space="0" w:color="auto"/>
              <w:right w:val="single" w:sz="4" w:space="0" w:color="auto"/>
            </w:tcBorders>
            <w:hideMark/>
          </w:tcPr>
          <w:p w14:paraId="0ED8D2B2" w14:textId="77777777" w:rsidR="00270C5B" w:rsidRDefault="00270C5B">
            <w:pPr>
              <w:rPr>
                <w:sz w:val="24"/>
                <w:szCs w:val="24"/>
              </w:rPr>
            </w:pPr>
            <w:r>
              <w:rPr>
                <w:sz w:val="24"/>
                <w:szCs w:val="24"/>
              </w:rPr>
              <w:t>1 adult to 10 children</w:t>
            </w:r>
          </w:p>
        </w:tc>
        <w:tc>
          <w:tcPr>
            <w:tcW w:w="789" w:type="dxa"/>
            <w:tcBorders>
              <w:top w:val="single" w:sz="4" w:space="0" w:color="auto"/>
              <w:left w:val="single" w:sz="4" w:space="0" w:color="auto"/>
              <w:bottom w:val="single" w:sz="4" w:space="0" w:color="auto"/>
              <w:right w:val="single" w:sz="4" w:space="0" w:color="auto"/>
            </w:tcBorders>
            <w:hideMark/>
          </w:tcPr>
          <w:p w14:paraId="2F17B05C" w14:textId="77777777" w:rsidR="00270C5B" w:rsidRDefault="00270C5B">
            <w:pPr>
              <w:rPr>
                <w:sz w:val="24"/>
                <w:szCs w:val="24"/>
              </w:rPr>
            </w:pPr>
            <w:r>
              <w:rPr>
                <w:sz w:val="24"/>
                <w:szCs w:val="24"/>
              </w:rPr>
              <w:t>1:10</w:t>
            </w:r>
          </w:p>
        </w:tc>
      </w:tr>
    </w:tbl>
    <w:p w14:paraId="2DB60C11" w14:textId="77777777" w:rsidR="00270C5B" w:rsidRDefault="00270C5B" w:rsidP="00270C5B">
      <w:pPr>
        <w:rPr>
          <w:sz w:val="24"/>
          <w:szCs w:val="24"/>
        </w:rPr>
      </w:pPr>
    </w:p>
    <w:p w14:paraId="3BF9AF22" w14:textId="77777777" w:rsidR="00270C5B" w:rsidRDefault="00270C5B" w:rsidP="00270C5B">
      <w:pPr>
        <w:rPr>
          <w:sz w:val="24"/>
          <w:szCs w:val="24"/>
        </w:rPr>
      </w:pPr>
    </w:p>
    <w:p w14:paraId="74C085B6" w14:textId="7B67743B" w:rsidR="00270C5B" w:rsidRDefault="00270C5B" w:rsidP="00270C5B">
      <w:pPr>
        <w:rPr>
          <w:sz w:val="24"/>
          <w:szCs w:val="24"/>
        </w:rPr>
      </w:pPr>
      <w:r>
        <w:rPr>
          <w:sz w:val="24"/>
          <w:szCs w:val="24"/>
        </w:rPr>
        <w:t xml:space="preserve">Each group should have at least two workers, even for smaller groups, and if possible one male and one female. Staff ratios for all groups should always be based on a risk assessment. For example, staffing numbers would need to be increased for outdoor activities and more so if that activity is considered higher risk, potentially dangerous or when children with disabilities or </w:t>
      </w:r>
      <w:r w:rsidR="00EF520C">
        <w:rPr>
          <w:sz w:val="24"/>
          <w:szCs w:val="24"/>
        </w:rPr>
        <w:t xml:space="preserve">additional </w:t>
      </w:r>
      <w:r>
        <w:rPr>
          <w:sz w:val="24"/>
          <w:szCs w:val="24"/>
        </w:rPr>
        <w:t>needs are involved.</w:t>
      </w:r>
    </w:p>
    <w:p w14:paraId="49087302" w14:textId="77777777" w:rsidR="0025012C" w:rsidRPr="00BF52F7" w:rsidRDefault="0025012C" w:rsidP="0025012C">
      <w:pPr>
        <w:rPr>
          <w:rFonts w:ascii="Calibri" w:hAnsi="Calibri" w:cs="Calibri"/>
          <w:color w:val="000000"/>
          <w:sz w:val="24"/>
          <w:szCs w:val="24"/>
          <w:lang w:eastAsia="en-GB"/>
          <w14:textOutline w14:w="0" w14:cap="flat" w14:cmpd="sng" w14:algn="ctr">
            <w14:noFill/>
            <w14:prstDash w14:val="solid"/>
            <w14:bevel/>
          </w14:textOutline>
        </w:rPr>
      </w:pPr>
    </w:p>
    <w:p w14:paraId="4FD0D68B" w14:textId="07EB1469" w:rsidR="000965B7" w:rsidRPr="00BF52F7" w:rsidRDefault="000965B7">
      <w:pPr>
        <w:rPr>
          <w:rFonts w:ascii="Calibri" w:hAnsi="Calibri"/>
          <w:b/>
          <w:sz w:val="24"/>
          <w:szCs w:val="24"/>
          <w:u w:val="single"/>
        </w:rPr>
      </w:pPr>
    </w:p>
    <w:sectPr w:rsidR="000965B7" w:rsidRPr="00BF52F7" w:rsidSect="002D51E8">
      <w:footerReference w:type="default" r:id="rId1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35739" w14:textId="77777777" w:rsidR="0083266D" w:rsidRDefault="0083266D" w:rsidP="00C329A5">
      <w:pPr>
        <w:spacing w:after="0" w:line="240" w:lineRule="auto"/>
      </w:pPr>
      <w:r>
        <w:separator/>
      </w:r>
    </w:p>
  </w:endnote>
  <w:endnote w:type="continuationSeparator" w:id="0">
    <w:p w14:paraId="4E1FCCC2" w14:textId="77777777" w:rsidR="0083266D" w:rsidRDefault="0083266D" w:rsidP="00C3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5EC7" w14:textId="787DD693" w:rsidR="004153F0" w:rsidRDefault="004153F0">
    <w:pPr>
      <w:pStyle w:val="Footer"/>
    </w:pPr>
    <w:r>
      <w:t xml:space="preserve">Portishead Parish Safeguarding Policy: </w:t>
    </w:r>
    <w:r w:rsidR="00306CA3">
      <w:t>June 20</w:t>
    </w:r>
    <w:r w:rsidR="00EB2FCF">
      <w:t>24</w:t>
    </w:r>
  </w:p>
  <w:p w14:paraId="1B0CE89F" w14:textId="77777777" w:rsidR="005A5F58" w:rsidRDefault="005A5F58" w:rsidP="00C136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043A5" w14:textId="77777777" w:rsidR="0083266D" w:rsidRDefault="0083266D" w:rsidP="00C329A5">
      <w:pPr>
        <w:spacing w:after="0" w:line="240" w:lineRule="auto"/>
      </w:pPr>
      <w:r>
        <w:separator/>
      </w:r>
    </w:p>
  </w:footnote>
  <w:footnote w:type="continuationSeparator" w:id="0">
    <w:p w14:paraId="3D257446" w14:textId="77777777" w:rsidR="0083266D" w:rsidRDefault="0083266D" w:rsidP="00C32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34A"/>
    <w:multiLevelType w:val="hybridMultilevel"/>
    <w:tmpl w:val="87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2945A2"/>
    <w:multiLevelType w:val="hybridMultilevel"/>
    <w:tmpl w:val="84A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8D21BB"/>
    <w:multiLevelType w:val="hybridMultilevel"/>
    <w:tmpl w:val="8F24CA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38FB3612"/>
    <w:multiLevelType w:val="hybridMultilevel"/>
    <w:tmpl w:val="5714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A773C5"/>
    <w:multiLevelType w:val="hybridMultilevel"/>
    <w:tmpl w:val="5D24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3C"/>
    <w:rsid w:val="000167B8"/>
    <w:rsid w:val="00016A4D"/>
    <w:rsid w:val="0009225E"/>
    <w:rsid w:val="000965B7"/>
    <w:rsid w:val="000B5DB9"/>
    <w:rsid w:val="00104F41"/>
    <w:rsid w:val="0015719D"/>
    <w:rsid w:val="00167766"/>
    <w:rsid w:val="00194354"/>
    <w:rsid w:val="001B5C10"/>
    <w:rsid w:val="001E44B5"/>
    <w:rsid w:val="00211F31"/>
    <w:rsid w:val="00230D80"/>
    <w:rsid w:val="002322E8"/>
    <w:rsid w:val="00232E18"/>
    <w:rsid w:val="0025012C"/>
    <w:rsid w:val="0025443C"/>
    <w:rsid w:val="00270C5B"/>
    <w:rsid w:val="00272C5E"/>
    <w:rsid w:val="00274ECD"/>
    <w:rsid w:val="00295C00"/>
    <w:rsid w:val="002D08AC"/>
    <w:rsid w:val="002D51E8"/>
    <w:rsid w:val="00306CA3"/>
    <w:rsid w:val="00317974"/>
    <w:rsid w:val="00321EBA"/>
    <w:rsid w:val="00375420"/>
    <w:rsid w:val="004153F0"/>
    <w:rsid w:val="00434D95"/>
    <w:rsid w:val="004A5ADA"/>
    <w:rsid w:val="004C5738"/>
    <w:rsid w:val="004E69DE"/>
    <w:rsid w:val="005551E7"/>
    <w:rsid w:val="00560167"/>
    <w:rsid w:val="005647C9"/>
    <w:rsid w:val="00566129"/>
    <w:rsid w:val="00581445"/>
    <w:rsid w:val="005847B6"/>
    <w:rsid w:val="005A5759"/>
    <w:rsid w:val="005A5F58"/>
    <w:rsid w:val="005E1459"/>
    <w:rsid w:val="00615A9D"/>
    <w:rsid w:val="00631EDC"/>
    <w:rsid w:val="00645FAA"/>
    <w:rsid w:val="006462D3"/>
    <w:rsid w:val="006A634B"/>
    <w:rsid w:val="006B6EAB"/>
    <w:rsid w:val="006C4940"/>
    <w:rsid w:val="006E388A"/>
    <w:rsid w:val="006E4979"/>
    <w:rsid w:val="00710419"/>
    <w:rsid w:val="0074073E"/>
    <w:rsid w:val="00793AF4"/>
    <w:rsid w:val="007A4E12"/>
    <w:rsid w:val="007F592B"/>
    <w:rsid w:val="008135F7"/>
    <w:rsid w:val="0083266D"/>
    <w:rsid w:val="00851C38"/>
    <w:rsid w:val="00854E3A"/>
    <w:rsid w:val="008559C3"/>
    <w:rsid w:val="00861FB4"/>
    <w:rsid w:val="008B1872"/>
    <w:rsid w:val="008D48F0"/>
    <w:rsid w:val="00913EEA"/>
    <w:rsid w:val="00927A0F"/>
    <w:rsid w:val="00943D43"/>
    <w:rsid w:val="009462CB"/>
    <w:rsid w:val="009675AC"/>
    <w:rsid w:val="0097067E"/>
    <w:rsid w:val="009A062F"/>
    <w:rsid w:val="009B4DB3"/>
    <w:rsid w:val="009C6D1F"/>
    <w:rsid w:val="009C7D50"/>
    <w:rsid w:val="009D4475"/>
    <w:rsid w:val="009F1774"/>
    <w:rsid w:val="00A37593"/>
    <w:rsid w:val="00A52C35"/>
    <w:rsid w:val="00A55619"/>
    <w:rsid w:val="00AA6B69"/>
    <w:rsid w:val="00AF2CBB"/>
    <w:rsid w:val="00AF3D68"/>
    <w:rsid w:val="00B24CF8"/>
    <w:rsid w:val="00B473F0"/>
    <w:rsid w:val="00B52E17"/>
    <w:rsid w:val="00B531BD"/>
    <w:rsid w:val="00BB0ADC"/>
    <w:rsid w:val="00BD16AB"/>
    <w:rsid w:val="00BF52F7"/>
    <w:rsid w:val="00C1360E"/>
    <w:rsid w:val="00C329A5"/>
    <w:rsid w:val="00C502C8"/>
    <w:rsid w:val="00CE28A2"/>
    <w:rsid w:val="00D0225C"/>
    <w:rsid w:val="00D56A66"/>
    <w:rsid w:val="00D9546B"/>
    <w:rsid w:val="00DA2401"/>
    <w:rsid w:val="00DF228E"/>
    <w:rsid w:val="00E03B65"/>
    <w:rsid w:val="00E03F93"/>
    <w:rsid w:val="00E1728B"/>
    <w:rsid w:val="00E27A08"/>
    <w:rsid w:val="00E44AFF"/>
    <w:rsid w:val="00E769B8"/>
    <w:rsid w:val="00EB2FCF"/>
    <w:rsid w:val="00ED66DE"/>
    <w:rsid w:val="00EF520C"/>
    <w:rsid w:val="00F14EA9"/>
    <w:rsid w:val="00F321C3"/>
    <w:rsid w:val="00F4286B"/>
    <w:rsid w:val="00F92D00"/>
    <w:rsid w:val="00FB2859"/>
    <w:rsid w:val="00FE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43C"/>
    <w:pPr>
      <w:ind w:left="720"/>
      <w:contextualSpacing/>
    </w:pPr>
  </w:style>
  <w:style w:type="paragraph" w:styleId="Header">
    <w:name w:val="header"/>
    <w:basedOn w:val="Normal"/>
    <w:link w:val="HeaderChar"/>
    <w:uiPriority w:val="99"/>
    <w:unhideWhenUsed/>
    <w:rsid w:val="00C32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9A5"/>
  </w:style>
  <w:style w:type="paragraph" w:styleId="Footer">
    <w:name w:val="footer"/>
    <w:basedOn w:val="Normal"/>
    <w:link w:val="FooterChar"/>
    <w:uiPriority w:val="99"/>
    <w:unhideWhenUsed/>
    <w:rsid w:val="00C32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9A5"/>
  </w:style>
  <w:style w:type="paragraph" w:styleId="BalloonText">
    <w:name w:val="Balloon Text"/>
    <w:basedOn w:val="Normal"/>
    <w:link w:val="BalloonTextChar"/>
    <w:uiPriority w:val="99"/>
    <w:semiHidden/>
    <w:unhideWhenUsed/>
    <w:rsid w:val="0096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AC"/>
    <w:rPr>
      <w:rFonts w:ascii="Tahoma" w:hAnsi="Tahoma" w:cs="Tahoma"/>
      <w:sz w:val="16"/>
      <w:szCs w:val="16"/>
    </w:rPr>
  </w:style>
  <w:style w:type="character" w:styleId="Hyperlink">
    <w:name w:val="Hyperlink"/>
    <w:basedOn w:val="DefaultParagraphFont"/>
    <w:uiPriority w:val="99"/>
    <w:unhideWhenUsed/>
    <w:rsid w:val="00317974"/>
    <w:rPr>
      <w:color w:val="0000FF" w:themeColor="hyperlink"/>
      <w:u w:val="single"/>
    </w:rPr>
  </w:style>
  <w:style w:type="character" w:styleId="FollowedHyperlink">
    <w:name w:val="FollowedHyperlink"/>
    <w:basedOn w:val="DefaultParagraphFont"/>
    <w:uiPriority w:val="99"/>
    <w:semiHidden/>
    <w:unhideWhenUsed/>
    <w:rsid w:val="00317974"/>
    <w:rPr>
      <w:color w:val="800080" w:themeColor="followedHyperlink"/>
      <w:u w:val="single"/>
    </w:rPr>
  </w:style>
  <w:style w:type="paragraph" w:customStyle="1" w:styleId="Body">
    <w:name w:val="Body"/>
    <w:rsid w:val="002501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UnresolvedMention">
    <w:name w:val="Unresolved Mention"/>
    <w:basedOn w:val="DefaultParagraphFont"/>
    <w:uiPriority w:val="99"/>
    <w:semiHidden/>
    <w:unhideWhenUsed/>
    <w:rsid w:val="00BF52F7"/>
    <w:rPr>
      <w:color w:val="605E5C"/>
      <w:shd w:val="clear" w:color="auto" w:fill="E1DFDD"/>
    </w:rPr>
  </w:style>
  <w:style w:type="table" w:styleId="TableGrid">
    <w:name w:val="Table Grid"/>
    <w:basedOn w:val="TableNormal"/>
    <w:uiPriority w:val="39"/>
    <w:rsid w:val="00270C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43C"/>
    <w:pPr>
      <w:ind w:left="720"/>
      <w:contextualSpacing/>
    </w:pPr>
  </w:style>
  <w:style w:type="paragraph" w:styleId="Header">
    <w:name w:val="header"/>
    <w:basedOn w:val="Normal"/>
    <w:link w:val="HeaderChar"/>
    <w:uiPriority w:val="99"/>
    <w:unhideWhenUsed/>
    <w:rsid w:val="00C32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9A5"/>
  </w:style>
  <w:style w:type="paragraph" w:styleId="Footer">
    <w:name w:val="footer"/>
    <w:basedOn w:val="Normal"/>
    <w:link w:val="FooterChar"/>
    <w:uiPriority w:val="99"/>
    <w:unhideWhenUsed/>
    <w:rsid w:val="00C32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9A5"/>
  </w:style>
  <w:style w:type="paragraph" w:styleId="BalloonText">
    <w:name w:val="Balloon Text"/>
    <w:basedOn w:val="Normal"/>
    <w:link w:val="BalloonTextChar"/>
    <w:uiPriority w:val="99"/>
    <w:semiHidden/>
    <w:unhideWhenUsed/>
    <w:rsid w:val="0096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AC"/>
    <w:rPr>
      <w:rFonts w:ascii="Tahoma" w:hAnsi="Tahoma" w:cs="Tahoma"/>
      <w:sz w:val="16"/>
      <w:szCs w:val="16"/>
    </w:rPr>
  </w:style>
  <w:style w:type="character" w:styleId="Hyperlink">
    <w:name w:val="Hyperlink"/>
    <w:basedOn w:val="DefaultParagraphFont"/>
    <w:uiPriority w:val="99"/>
    <w:unhideWhenUsed/>
    <w:rsid w:val="00317974"/>
    <w:rPr>
      <w:color w:val="0000FF" w:themeColor="hyperlink"/>
      <w:u w:val="single"/>
    </w:rPr>
  </w:style>
  <w:style w:type="character" w:styleId="FollowedHyperlink">
    <w:name w:val="FollowedHyperlink"/>
    <w:basedOn w:val="DefaultParagraphFont"/>
    <w:uiPriority w:val="99"/>
    <w:semiHidden/>
    <w:unhideWhenUsed/>
    <w:rsid w:val="00317974"/>
    <w:rPr>
      <w:color w:val="800080" w:themeColor="followedHyperlink"/>
      <w:u w:val="single"/>
    </w:rPr>
  </w:style>
  <w:style w:type="paragraph" w:customStyle="1" w:styleId="Body">
    <w:name w:val="Body"/>
    <w:rsid w:val="002501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UnresolvedMention">
    <w:name w:val="Unresolved Mention"/>
    <w:basedOn w:val="DefaultParagraphFont"/>
    <w:uiPriority w:val="99"/>
    <w:semiHidden/>
    <w:unhideWhenUsed/>
    <w:rsid w:val="00BF52F7"/>
    <w:rPr>
      <w:color w:val="605E5C"/>
      <w:shd w:val="clear" w:color="auto" w:fill="E1DFDD"/>
    </w:rPr>
  </w:style>
  <w:style w:type="table" w:styleId="TableGrid">
    <w:name w:val="Table Grid"/>
    <w:basedOn w:val="TableNormal"/>
    <w:uiPriority w:val="39"/>
    <w:rsid w:val="00270C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47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location.href='mailto:'+String.fromCharCode(98,101,110,46,103,111,111,100,104,105,110,100,64,98,97,116,104,119,101,108,108,115,46,97,110,103,108,105,99,97,110,46,111,114,103))" TargetMode="External"/><Relationship Id="rId13" Type="http://schemas.openxmlformats.org/officeDocument/2006/relationships/hyperlink" Target="https://safeguardingtraining.cofeportal.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afeguardingtraining.cofeportal.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feguarding@portisheadparish.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feguarding@portisheadparish.co.uk" TargetMode="External"/><Relationship Id="rId4" Type="http://schemas.openxmlformats.org/officeDocument/2006/relationships/settings" Target="settings.xml"/><Relationship Id="rId9" Type="http://schemas.openxmlformats.org/officeDocument/2006/relationships/hyperlink" Target="javascript:void(location.href='mailto:'+String.fromCharCode(98,101,110,46,103,111,111,100,104,105,110,100,64,98,97,116,104,119,101,108,108,115,46,97,110,103,108,105,99,97,110,46,111,114,103))" TargetMode="External"/><Relationship Id="rId14" Type="http://schemas.openxmlformats.org/officeDocument/2006/relationships/hyperlink" Target="mailto:safeguarding@portisheadpari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18175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Dave</cp:lastModifiedBy>
  <cp:revision>9</cp:revision>
  <cp:lastPrinted>2024-03-31T10:57:00Z</cp:lastPrinted>
  <dcterms:created xsi:type="dcterms:W3CDTF">2024-03-26T10:56:00Z</dcterms:created>
  <dcterms:modified xsi:type="dcterms:W3CDTF">2025-05-07T08:59:00Z</dcterms:modified>
</cp:coreProperties>
</file>