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8D17" w14:textId="77777777" w:rsidR="008D50CD" w:rsidRPr="00B50699" w:rsidRDefault="002A7F83" w:rsidP="00D41DFB">
      <w:pPr>
        <w:ind w:left="-142" w:firstLine="142"/>
        <w:jc w:val="center"/>
        <w:rPr>
          <w:rFonts w:cs="Arial"/>
          <w:sz w:val="28"/>
          <w:szCs w:val="22"/>
        </w:rPr>
      </w:pPr>
      <w:r w:rsidRPr="00B50699">
        <w:rPr>
          <w:rFonts w:cs="Arial"/>
          <w:sz w:val="28"/>
          <w:szCs w:val="22"/>
        </w:rPr>
        <w:t>39, Walbrook, London EC4N 8BN</w:t>
      </w:r>
    </w:p>
    <w:p w14:paraId="65638D18" w14:textId="77777777" w:rsidR="008D50CD" w:rsidRPr="00A06840" w:rsidRDefault="008D50CD" w:rsidP="00AF335A">
      <w:pPr>
        <w:ind w:left="-142" w:firstLine="142"/>
        <w:rPr>
          <w:rFonts w:cs="Arial"/>
        </w:rPr>
      </w:pPr>
    </w:p>
    <w:p w14:paraId="65638D19" w14:textId="77777777" w:rsidR="008D50CD" w:rsidRPr="00DE1D79" w:rsidRDefault="008D50CD" w:rsidP="00AF335A">
      <w:pPr>
        <w:ind w:left="-142" w:firstLine="142"/>
        <w:rPr>
          <w:rFonts w:cs="Arial"/>
          <w:szCs w:val="22"/>
        </w:rPr>
      </w:pPr>
    </w:p>
    <w:p w14:paraId="65638D1A" w14:textId="554BF92D" w:rsidR="002A7F83" w:rsidRPr="00F23BF5" w:rsidRDefault="00B57B48" w:rsidP="00036F74">
      <w:pPr>
        <w:ind w:left="-142" w:firstLine="142"/>
        <w:jc w:val="center"/>
        <w:rPr>
          <w:rFonts w:cs="Arial"/>
          <w:b/>
          <w:sz w:val="28"/>
          <w:szCs w:val="28"/>
        </w:rPr>
      </w:pPr>
      <w:r w:rsidRPr="00F23BF5">
        <w:rPr>
          <w:rFonts w:cs="Arial"/>
          <w:b/>
          <w:sz w:val="28"/>
          <w:szCs w:val="28"/>
        </w:rPr>
        <w:t>PCC Safeguarding Policy Statement</w:t>
      </w:r>
      <w:r w:rsidR="003F30AD">
        <w:rPr>
          <w:rFonts w:cs="Arial"/>
          <w:b/>
          <w:sz w:val="28"/>
          <w:szCs w:val="28"/>
        </w:rPr>
        <w:t xml:space="preserve"> 20</w:t>
      </w:r>
      <w:r w:rsidR="008A598E">
        <w:rPr>
          <w:rFonts w:cs="Arial"/>
          <w:b/>
          <w:sz w:val="28"/>
          <w:szCs w:val="28"/>
        </w:rPr>
        <w:t xml:space="preserve">25 to 2026 </w:t>
      </w:r>
    </w:p>
    <w:p w14:paraId="65638D1B" w14:textId="77777777" w:rsidR="00B57B48" w:rsidRDefault="00B57B48" w:rsidP="00B57B48">
      <w:pPr>
        <w:rPr>
          <w:rFonts w:cs="Arial"/>
          <w:szCs w:val="22"/>
        </w:rPr>
      </w:pPr>
    </w:p>
    <w:p w14:paraId="65638D1C" w14:textId="77777777" w:rsidR="00B57B48" w:rsidRDefault="00B57B48" w:rsidP="00B57B48">
      <w:pPr>
        <w:rPr>
          <w:rFonts w:cs="Arial"/>
          <w:szCs w:val="22"/>
        </w:rPr>
      </w:pPr>
      <w:r>
        <w:rPr>
          <w:rFonts w:cs="Arial"/>
          <w:szCs w:val="22"/>
        </w:rPr>
        <w:t>Every person has a value and dignity which comes directly from the creation of male and female in God’s own image and likeness.  Christians see this potential as fulfilled by God’s re-creation of us in Christ.  This implies a duty to value all people as bearing the image of God and therefore to protect them from harm.</w:t>
      </w:r>
    </w:p>
    <w:p w14:paraId="65638D1D" w14:textId="77777777" w:rsidR="00B57B48" w:rsidRDefault="00B57B48" w:rsidP="00B57B48">
      <w:pPr>
        <w:rPr>
          <w:rFonts w:cs="Arial"/>
          <w:szCs w:val="22"/>
        </w:rPr>
      </w:pPr>
    </w:p>
    <w:p w14:paraId="65638D1E" w14:textId="77777777" w:rsidR="00B57B48" w:rsidRDefault="00B57B48" w:rsidP="00B57B48">
      <w:pPr>
        <w:pStyle w:val="ListParagraph"/>
        <w:numPr>
          <w:ilvl w:val="0"/>
          <w:numId w:val="1"/>
        </w:numPr>
        <w:ind w:left="567" w:hanging="567"/>
        <w:rPr>
          <w:rFonts w:cs="Arial"/>
          <w:szCs w:val="22"/>
        </w:rPr>
      </w:pPr>
      <w:r w:rsidRPr="00B57B48">
        <w:rPr>
          <w:rFonts w:cs="Arial"/>
          <w:szCs w:val="22"/>
        </w:rPr>
        <w:t>We accept and endorse the principles set out in ‘Safeguarding in the Diocese of London’.</w:t>
      </w:r>
    </w:p>
    <w:p w14:paraId="65638D1F" w14:textId="77777777" w:rsidR="00B57B48" w:rsidRPr="00B57B48" w:rsidRDefault="00B57B48" w:rsidP="00B57B48">
      <w:pPr>
        <w:pStyle w:val="ListParagraph"/>
        <w:ind w:left="567"/>
        <w:rPr>
          <w:rFonts w:cs="Arial"/>
          <w:szCs w:val="22"/>
        </w:rPr>
      </w:pPr>
    </w:p>
    <w:p w14:paraId="65638D20" w14:textId="77777777" w:rsidR="00B57B48" w:rsidRDefault="00B57B48" w:rsidP="00B57B48">
      <w:pPr>
        <w:pStyle w:val="ListParagraph"/>
        <w:numPr>
          <w:ilvl w:val="0"/>
          <w:numId w:val="1"/>
        </w:numPr>
        <w:ind w:left="567" w:hanging="567"/>
        <w:rPr>
          <w:rFonts w:cs="Arial"/>
          <w:szCs w:val="22"/>
        </w:rPr>
      </w:pPr>
      <w:r w:rsidRPr="00B57B48">
        <w:rPr>
          <w:rFonts w:cs="Arial"/>
          <w:szCs w:val="22"/>
        </w:rPr>
        <w:t xml:space="preserve">We commit </w:t>
      </w:r>
      <w:r>
        <w:rPr>
          <w:rFonts w:cs="Arial"/>
          <w:szCs w:val="22"/>
        </w:rPr>
        <w:t>ourselves to nurture, protect and safeguard all our members, particularly children, young people and vulnerable adults.</w:t>
      </w:r>
    </w:p>
    <w:p w14:paraId="65638D21" w14:textId="77777777" w:rsidR="00B57B48" w:rsidRPr="00B57B48" w:rsidRDefault="00B57B48" w:rsidP="00B57B48">
      <w:pPr>
        <w:pStyle w:val="ListParagraph"/>
        <w:rPr>
          <w:rFonts w:cs="Arial"/>
          <w:szCs w:val="22"/>
        </w:rPr>
      </w:pPr>
    </w:p>
    <w:p w14:paraId="65638D22" w14:textId="77777777" w:rsidR="00B57B48" w:rsidRDefault="00B57B48" w:rsidP="00B57B48">
      <w:pPr>
        <w:pStyle w:val="ListParagraph"/>
        <w:numPr>
          <w:ilvl w:val="0"/>
          <w:numId w:val="1"/>
        </w:numPr>
        <w:ind w:left="567" w:hanging="567"/>
        <w:rPr>
          <w:rFonts w:cs="Arial"/>
          <w:szCs w:val="22"/>
        </w:rPr>
      </w:pPr>
      <w:r>
        <w:rPr>
          <w:rFonts w:cs="Arial"/>
          <w:szCs w:val="22"/>
        </w:rPr>
        <w:t>We recognize that safeguarding is the responsibility of the whole church community.</w:t>
      </w:r>
    </w:p>
    <w:p w14:paraId="65638D23" w14:textId="77777777" w:rsidR="00B57B48" w:rsidRPr="00B57B48" w:rsidRDefault="00B57B48" w:rsidP="00B57B48">
      <w:pPr>
        <w:pStyle w:val="ListParagraph"/>
        <w:rPr>
          <w:rFonts w:cs="Arial"/>
          <w:szCs w:val="22"/>
        </w:rPr>
      </w:pPr>
    </w:p>
    <w:p w14:paraId="65638D24" w14:textId="77777777" w:rsidR="00B57B48" w:rsidRDefault="008E0B68" w:rsidP="00B57B48">
      <w:pPr>
        <w:pStyle w:val="ListParagraph"/>
        <w:numPr>
          <w:ilvl w:val="0"/>
          <w:numId w:val="1"/>
        </w:numPr>
        <w:ind w:left="567" w:hanging="567"/>
        <w:rPr>
          <w:rFonts w:cs="Arial"/>
          <w:szCs w:val="22"/>
        </w:rPr>
      </w:pPr>
      <w:r>
        <w:rPr>
          <w:rFonts w:cs="Arial"/>
          <w:szCs w:val="22"/>
        </w:rPr>
        <w:t>We undertake to exercise proper care in the selection, appointment, training and support of those working in both paid and voluntary positions with children or vulnerable adults, including using the use of the Disclosure and Barr</w:t>
      </w:r>
      <w:r w:rsidR="00A67868">
        <w:rPr>
          <w:rFonts w:cs="Arial"/>
          <w:szCs w:val="22"/>
        </w:rPr>
        <w:t>ing Service (DBS) disclosures a</w:t>
      </w:r>
      <w:r>
        <w:rPr>
          <w:rFonts w:cs="Arial"/>
          <w:szCs w:val="22"/>
        </w:rPr>
        <w:t>nd making appropriate referrals to the Disclosure and Barring S</w:t>
      </w:r>
      <w:r w:rsidR="00A67868">
        <w:rPr>
          <w:rFonts w:cs="Arial"/>
          <w:szCs w:val="22"/>
        </w:rPr>
        <w:t>e</w:t>
      </w:r>
      <w:r>
        <w:rPr>
          <w:rFonts w:cs="Arial"/>
          <w:szCs w:val="22"/>
        </w:rPr>
        <w:t>rvice.</w:t>
      </w:r>
    </w:p>
    <w:p w14:paraId="65638D25" w14:textId="77777777" w:rsidR="008E0B68" w:rsidRPr="008E0B68" w:rsidRDefault="008E0B68" w:rsidP="008E0B68">
      <w:pPr>
        <w:pStyle w:val="ListParagraph"/>
        <w:rPr>
          <w:rFonts w:cs="Arial"/>
          <w:szCs w:val="22"/>
        </w:rPr>
      </w:pPr>
    </w:p>
    <w:p w14:paraId="65638D26" w14:textId="77777777" w:rsidR="008E0B68" w:rsidRDefault="008E0B68" w:rsidP="00B57B48">
      <w:pPr>
        <w:pStyle w:val="ListParagraph"/>
        <w:numPr>
          <w:ilvl w:val="0"/>
          <w:numId w:val="1"/>
        </w:numPr>
        <w:ind w:left="567" w:hanging="567"/>
        <w:rPr>
          <w:rFonts w:cs="Arial"/>
          <w:szCs w:val="22"/>
        </w:rPr>
      </w:pPr>
      <w:r>
        <w:rPr>
          <w:rFonts w:cs="Arial"/>
          <w:szCs w:val="22"/>
        </w:rPr>
        <w:t>We will respond without delay to concerns or allegations that a child or vulnerable adult may have been harmed, cooperating with the police and social care services in any investigation.</w:t>
      </w:r>
    </w:p>
    <w:p w14:paraId="65638D27" w14:textId="77777777" w:rsidR="008E0B68" w:rsidRPr="008E0B68" w:rsidRDefault="008E0B68" w:rsidP="008E0B68">
      <w:pPr>
        <w:pStyle w:val="ListParagraph"/>
        <w:rPr>
          <w:rFonts w:cs="Arial"/>
          <w:szCs w:val="22"/>
        </w:rPr>
      </w:pPr>
    </w:p>
    <w:p w14:paraId="65638D28" w14:textId="77777777" w:rsidR="008E0B68" w:rsidRDefault="008E0B68" w:rsidP="00B57B48">
      <w:pPr>
        <w:pStyle w:val="ListParagraph"/>
        <w:numPr>
          <w:ilvl w:val="0"/>
          <w:numId w:val="1"/>
        </w:numPr>
        <w:ind w:left="567" w:hanging="567"/>
        <w:rPr>
          <w:rFonts w:cs="Arial"/>
          <w:szCs w:val="22"/>
        </w:rPr>
      </w:pPr>
      <w:r>
        <w:rPr>
          <w:rFonts w:cs="Arial"/>
          <w:szCs w:val="22"/>
        </w:rPr>
        <w:t>We will challenge any abuse of power by anyone in a position of trust.</w:t>
      </w:r>
    </w:p>
    <w:p w14:paraId="65638D29" w14:textId="77777777" w:rsidR="008E0B68" w:rsidRPr="008E0B68" w:rsidRDefault="008E0B68" w:rsidP="008E0B68">
      <w:pPr>
        <w:pStyle w:val="ListParagraph"/>
        <w:rPr>
          <w:rFonts w:cs="Arial"/>
          <w:szCs w:val="22"/>
        </w:rPr>
      </w:pPr>
    </w:p>
    <w:p w14:paraId="65638D2A" w14:textId="77777777" w:rsidR="008E0B68" w:rsidRDefault="008E0B68" w:rsidP="00B57B48">
      <w:pPr>
        <w:pStyle w:val="ListParagraph"/>
        <w:numPr>
          <w:ilvl w:val="0"/>
          <w:numId w:val="1"/>
        </w:numPr>
        <w:ind w:left="567" w:hanging="567"/>
        <w:rPr>
          <w:rFonts w:cs="Arial"/>
          <w:szCs w:val="22"/>
        </w:rPr>
      </w:pPr>
      <w:r>
        <w:rPr>
          <w:rFonts w:cs="Arial"/>
          <w:szCs w:val="22"/>
        </w:rPr>
        <w:t>We will seek to offer pastoral care and support to anyone who has suffered abuse, developing with them appropriate pastoral support.</w:t>
      </w:r>
    </w:p>
    <w:p w14:paraId="65638D2B" w14:textId="77777777" w:rsidR="008E0B68" w:rsidRPr="008E0B68" w:rsidRDefault="008E0B68" w:rsidP="008E0B68">
      <w:pPr>
        <w:pStyle w:val="ListParagraph"/>
        <w:rPr>
          <w:rFonts w:cs="Arial"/>
          <w:szCs w:val="22"/>
        </w:rPr>
      </w:pPr>
    </w:p>
    <w:p w14:paraId="65638D2C" w14:textId="77777777" w:rsidR="008E0B68" w:rsidRDefault="008E0B68" w:rsidP="00B57B48">
      <w:pPr>
        <w:pStyle w:val="ListParagraph"/>
        <w:numPr>
          <w:ilvl w:val="0"/>
          <w:numId w:val="1"/>
        </w:numPr>
        <w:ind w:left="567" w:hanging="567"/>
        <w:rPr>
          <w:rFonts w:cs="Arial"/>
          <w:szCs w:val="22"/>
        </w:rPr>
      </w:pPr>
      <w:r>
        <w:rPr>
          <w:rFonts w:cs="Arial"/>
          <w:szCs w:val="22"/>
        </w:rPr>
        <w:t>We will seek to offer pastoral care and support, including supervision and referral to the proper authorities, to any member of our church community known to have offended against a child, young person or vulnerable adult.</w:t>
      </w:r>
    </w:p>
    <w:p w14:paraId="65638D2D" w14:textId="77777777" w:rsidR="008E0B68" w:rsidRDefault="008E0B68" w:rsidP="008E0B68">
      <w:pPr>
        <w:rPr>
          <w:rFonts w:cs="Arial"/>
          <w:szCs w:val="22"/>
        </w:rPr>
      </w:pPr>
    </w:p>
    <w:p w14:paraId="65638D2E" w14:textId="231C8873" w:rsidR="008E0B68" w:rsidRDefault="008E0B68" w:rsidP="008E0B68">
      <w:pPr>
        <w:rPr>
          <w:rFonts w:cs="Arial"/>
          <w:szCs w:val="22"/>
        </w:rPr>
      </w:pPr>
      <w:r>
        <w:rPr>
          <w:rFonts w:cs="Arial"/>
          <w:szCs w:val="22"/>
        </w:rPr>
        <w:t>The PC</w:t>
      </w:r>
      <w:r w:rsidR="0058673D">
        <w:rPr>
          <w:rFonts w:cs="Arial"/>
          <w:szCs w:val="22"/>
        </w:rPr>
        <w:t xml:space="preserve">C of St Stephen Walbrook agreed and adopted the </w:t>
      </w:r>
      <w:r w:rsidR="00A66283">
        <w:rPr>
          <w:rFonts w:cs="Arial"/>
          <w:szCs w:val="22"/>
        </w:rPr>
        <w:t>a</w:t>
      </w:r>
      <w:r w:rsidR="00F43654">
        <w:rPr>
          <w:rFonts w:cs="Arial"/>
          <w:szCs w:val="22"/>
        </w:rPr>
        <w:t xml:space="preserve">bove Policy at its meeting on </w:t>
      </w:r>
      <w:r w:rsidR="00FC323C">
        <w:rPr>
          <w:rFonts w:cs="Arial"/>
          <w:szCs w:val="22"/>
        </w:rPr>
        <w:t>30</w:t>
      </w:r>
      <w:r w:rsidR="00FC323C" w:rsidRPr="00FC323C">
        <w:rPr>
          <w:rFonts w:cs="Arial"/>
          <w:szCs w:val="22"/>
          <w:vertAlign w:val="superscript"/>
        </w:rPr>
        <w:t>th</w:t>
      </w:r>
      <w:r w:rsidR="00FC323C">
        <w:rPr>
          <w:rFonts w:cs="Arial"/>
          <w:szCs w:val="22"/>
        </w:rPr>
        <w:t xml:space="preserve"> April 2025</w:t>
      </w:r>
    </w:p>
    <w:p w14:paraId="65638D2F" w14:textId="77777777" w:rsidR="0058673D" w:rsidRDefault="0058673D" w:rsidP="008E0B68">
      <w:pPr>
        <w:rPr>
          <w:rFonts w:cs="Arial"/>
          <w:szCs w:val="22"/>
        </w:rPr>
      </w:pPr>
    </w:p>
    <w:p w14:paraId="65638D30" w14:textId="77777777" w:rsidR="0058673D" w:rsidRDefault="005E1764" w:rsidP="008E0B68">
      <w:pPr>
        <w:rPr>
          <w:rFonts w:cs="Arial"/>
          <w:szCs w:val="22"/>
        </w:rPr>
      </w:pPr>
      <w:r>
        <w:rPr>
          <w:rFonts w:cs="Arial"/>
          <w:szCs w:val="22"/>
        </w:rPr>
        <w:t xml:space="preserve">We have appointed Meg Post </w:t>
      </w:r>
      <w:r w:rsidR="0058673D">
        <w:rPr>
          <w:rFonts w:cs="Arial"/>
          <w:szCs w:val="22"/>
        </w:rPr>
        <w:t>as our Church Safeguarding Officer</w:t>
      </w:r>
      <w:r w:rsidR="00A67868">
        <w:rPr>
          <w:rFonts w:cs="Arial"/>
          <w:szCs w:val="22"/>
        </w:rPr>
        <w:t xml:space="preserve"> </w:t>
      </w:r>
      <w:r w:rsidR="0058673D">
        <w:rPr>
          <w:rFonts w:cs="Arial"/>
          <w:szCs w:val="22"/>
        </w:rPr>
        <w:t xml:space="preserve">(CSO) </w:t>
      </w:r>
      <w:r>
        <w:rPr>
          <w:rFonts w:cs="Arial"/>
          <w:szCs w:val="22"/>
        </w:rPr>
        <w:t xml:space="preserve">and Bryan Lovell </w:t>
      </w:r>
      <w:r w:rsidR="00A67868">
        <w:rPr>
          <w:rFonts w:cs="Arial"/>
          <w:szCs w:val="22"/>
        </w:rPr>
        <w:t>a</w:t>
      </w:r>
      <w:r w:rsidR="0058673D">
        <w:rPr>
          <w:rFonts w:cs="Arial"/>
          <w:szCs w:val="22"/>
        </w:rPr>
        <w:t>s our Children’s Champion.</w:t>
      </w:r>
      <w:r w:rsidR="00E576FD">
        <w:rPr>
          <w:rFonts w:cs="Arial"/>
          <w:szCs w:val="22"/>
        </w:rPr>
        <w:t xml:space="preserve">  Evidence Checker is John Seagrim.</w:t>
      </w:r>
    </w:p>
    <w:p w14:paraId="65638D31" w14:textId="77777777" w:rsidR="0058673D" w:rsidRDefault="0058673D" w:rsidP="008E0B68">
      <w:pPr>
        <w:rPr>
          <w:rFonts w:cs="Arial"/>
          <w:szCs w:val="22"/>
        </w:rPr>
      </w:pPr>
    </w:p>
    <w:p w14:paraId="65638D32" w14:textId="10C19544" w:rsidR="0058673D" w:rsidRDefault="0058673D" w:rsidP="008E0B68">
      <w:pPr>
        <w:rPr>
          <w:rFonts w:cs="Arial"/>
          <w:szCs w:val="22"/>
        </w:rPr>
      </w:pPr>
      <w:r>
        <w:rPr>
          <w:rFonts w:cs="Arial"/>
          <w:szCs w:val="22"/>
        </w:rPr>
        <w:t>Copies of the “Safeguarding in the Diocese of London” and any parish guidelines and procedures are held by the Administrator in the Church Office</w:t>
      </w:r>
      <w:r w:rsidR="00B441FB">
        <w:rPr>
          <w:rFonts w:cs="Arial"/>
          <w:szCs w:val="22"/>
        </w:rPr>
        <w:t>.</w:t>
      </w:r>
    </w:p>
    <w:p w14:paraId="65638D33" w14:textId="77777777" w:rsidR="0058673D" w:rsidRDefault="0058673D" w:rsidP="008E0B68">
      <w:pPr>
        <w:rPr>
          <w:rFonts w:cs="Arial"/>
          <w:szCs w:val="22"/>
        </w:rPr>
      </w:pPr>
    </w:p>
    <w:p w14:paraId="65638D34" w14:textId="743EE7B9" w:rsidR="00E576FD" w:rsidRDefault="0058673D" w:rsidP="008E0B68">
      <w:pPr>
        <w:rPr>
          <w:rFonts w:cs="Arial"/>
          <w:szCs w:val="22"/>
        </w:rPr>
      </w:pPr>
      <w:r>
        <w:rPr>
          <w:rFonts w:cs="Arial"/>
          <w:szCs w:val="22"/>
        </w:rPr>
        <w:t>The PCC shall review this policy annually.  The n</w:t>
      </w:r>
      <w:r w:rsidR="00A66283">
        <w:rPr>
          <w:rFonts w:cs="Arial"/>
          <w:szCs w:val="22"/>
        </w:rPr>
        <w:t xml:space="preserve">ext review will take place </w:t>
      </w:r>
      <w:r w:rsidR="002F3D4D">
        <w:rPr>
          <w:rFonts w:cs="Arial"/>
          <w:szCs w:val="22"/>
        </w:rPr>
        <w:t>April 2026 (Exact date to be agreed)</w:t>
      </w:r>
    </w:p>
    <w:p w14:paraId="4626A099" w14:textId="77777777" w:rsidR="004F5175" w:rsidRDefault="004F5175" w:rsidP="008E0B68">
      <w:pPr>
        <w:rPr>
          <w:rFonts w:cs="Arial"/>
          <w:szCs w:val="22"/>
        </w:rPr>
      </w:pPr>
    </w:p>
    <w:p w14:paraId="65638D35" w14:textId="77777777" w:rsidR="0058673D" w:rsidRDefault="0058673D" w:rsidP="008E0B68">
      <w:pPr>
        <w:rPr>
          <w:rFonts w:cs="Arial"/>
          <w:szCs w:val="22"/>
        </w:rPr>
      </w:pPr>
      <w:r>
        <w:rPr>
          <w:rFonts w:cs="Arial"/>
          <w:szCs w:val="22"/>
        </w:rPr>
        <w:t>Signed:   ……………………………………………</w:t>
      </w:r>
      <w:proofErr w:type="gramStart"/>
      <w:r>
        <w:rPr>
          <w:rFonts w:cs="Arial"/>
          <w:szCs w:val="22"/>
        </w:rPr>
        <w:t>…..</w:t>
      </w:r>
      <w:proofErr w:type="spellStart"/>
      <w:proofErr w:type="gramEnd"/>
      <w:r>
        <w:rPr>
          <w:rFonts w:cs="Arial"/>
          <w:szCs w:val="22"/>
        </w:rPr>
        <w:t>Revd</w:t>
      </w:r>
      <w:proofErr w:type="spellEnd"/>
      <w:r>
        <w:rPr>
          <w:rFonts w:cs="Arial"/>
          <w:szCs w:val="22"/>
        </w:rPr>
        <w:t xml:space="preserve"> </w:t>
      </w:r>
      <w:r w:rsidR="00476D10">
        <w:rPr>
          <w:rFonts w:cs="Arial"/>
          <w:szCs w:val="22"/>
        </w:rPr>
        <w:t>Stephen Baxter</w:t>
      </w:r>
    </w:p>
    <w:p w14:paraId="65638D36" w14:textId="77777777" w:rsidR="00476D10" w:rsidRDefault="00476D10" w:rsidP="008E0B68">
      <w:pPr>
        <w:rPr>
          <w:rFonts w:cs="Arial"/>
          <w:szCs w:val="22"/>
        </w:rPr>
      </w:pPr>
    </w:p>
    <w:p w14:paraId="65638D37" w14:textId="77777777" w:rsidR="0058673D" w:rsidRDefault="0058673D" w:rsidP="008E0B68">
      <w:pPr>
        <w:rPr>
          <w:rFonts w:cs="Arial"/>
          <w:szCs w:val="22"/>
        </w:rPr>
      </w:pPr>
      <w:r>
        <w:rPr>
          <w:rFonts w:cs="Arial"/>
          <w:szCs w:val="22"/>
        </w:rPr>
        <w:t>Signed: ………………………………………………</w:t>
      </w:r>
      <w:proofErr w:type="gramStart"/>
      <w:r>
        <w:rPr>
          <w:rFonts w:cs="Arial"/>
          <w:szCs w:val="22"/>
        </w:rPr>
        <w:t>….Churchwarden</w:t>
      </w:r>
      <w:proofErr w:type="gramEnd"/>
    </w:p>
    <w:p w14:paraId="65638D38" w14:textId="77777777" w:rsidR="0058673D" w:rsidRDefault="00E576FD" w:rsidP="008E0B68">
      <w:pPr>
        <w:rPr>
          <w:rFonts w:cs="Arial"/>
          <w:szCs w:val="22"/>
        </w:rPr>
      </w:pPr>
      <w:r>
        <w:rPr>
          <w:rFonts w:cs="Arial"/>
          <w:szCs w:val="22"/>
        </w:rPr>
        <w:t>Signed: ………………………………………………</w:t>
      </w:r>
      <w:proofErr w:type="gramStart"/>
      <w:r>
        <w:rPr>
          <w:rFonts w:cs="Arial"/>
          <w:szCs w:val="22"/>
        </w:rPr>
        <w:t>….Churchwarden</w:t>
      </w:r>
      <w:proofErr w:type="gramEnd"/>
    </w:p>
    <w:sectPr w:rsidR="0058673D" w:rsidSect="00B50699">
      <w:headerReference w:type="default" r:id="rId10"/>
      <w:pgSz w:w="11901" w:h="16834"/>
      <w:pgMar w:top="284" w:right="986" w:bottom="567" w:left="1134" w:header="5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0087" w14:textId="77777777" w:rsidR="004D53CA" w:rsidRDefault="004D53CA" w:rsidP="00B663C3">
      <w:r>
        <w:separator/>
      </w:r>
    </w:p>
  </w:endnote>
  <w:endnote w:type="continuationSeparator" w:id="0">
    <w:p w14:paraId="1261EE9A" w14:textId="77777777" w:rsidR="004D53CA" w:rsidRDefault="004D53CA" w:rsidP="00B6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12C2" w14:textId="77777777" w:rsidR="004D53CA" w:rsidRDefault="004D53CA" w:rsidP="00B663C3">
      <w:r>
        <w:separator/>
      </w:r>
    </w:p>
  </w:footnote>
  <w:footnote w:type="continuationSeparator" w:id="0">
    <w:p w14:paraId="5C765EFF" w14:textId="77777777" w:rsidR="004D53CA" w:rsidRDefault="004D53CA" w:rsidP="00B6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84D7" w14:textId="569CE568" w:rsidR="00B50699" w:rsidRDefault="00B50699" w:rsidP="00B50699">
    <w:pPr>
      <w:pStyle w:val="Header"/>
      <w:jc w:val="center"/>
    </w:pPr>
    <w:r w:rsidRPr="00B50699">
      <w:rPr>
        <w:noProof/>
      </w:rPr>
      <w:drawing>
        <wp:inline distT="0" distB="0" distL="0" distR="0" wp14:anchorId="5C19AAE2" wp14:editId="4CF6CA44">
          <wp:extent cx="3823335" cy="1014761"/>
          <wp:effectExtent l="0" t="0" r="5715" b="0"/>
          <wp:docPr id="206046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66657" name=""/>
                  <pic:cNvPicPr/>
                </pic:nvPicPr>
                <pic:blipFill>
                  <a:blip r:embed="rId1"/>
                  <a:stretch>
                    <a:fillRect/>
                  </a:stretch>
                </pic:blipFill>
                <pic:spPr>
                  <a:xfrm>
                    <a:off x="0" y="0"/>
                    <a:ext cx="3873790" cy="10281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A0B9B"/>
    <w:multiLevelType w:val="hybridMultilevel"/>
    <w:tmpl w:val="F81C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94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5C"/>
    <w:rsid w:val="00020F12"/>
    <w:rsid w:val="00036F74"/>
    <w:rsid w:val="00065ADE"/>
    <w:rsid w:val="00081D9F"/>
    <w:rsid w:val="000976BD"/>
    <w:rsid w:val="000A7BDF"/>
    <w:rsid w:val="001003A2"/>
    <w:rsid w:val="00123065"/>
    <w:rsid w:val="002062B6"/>
    <w:rsid w:val="002A1EC3"/>
    <w:rsid w:val="002A7F83"/>
    <w:rsid w:val="002F3D4D"/>
    <w:rsid w:val="003003AA"/>
    <w:rsid w:val="00353271"/>
    <w:rsid w:val="003733B3"/>
    <w:rsid w:val="003C78EA"/>
    <w:rsid w:val="003F30AD"/>
    <w:rsid w:val="00411F89"/>
    <w:rsid w:val="00415F96"/>
    <w:rsid w:val="00437D03"/>
    <w:rsid w:val="00462531"/>
    <w:rsid w:val="00476D10"/>
    <w:rsid w:val="004D53CA"/>
    <w:rsid w:val="004F5175"/>
    <w:rsid w:val="00505367"/>
    <w:rsid w:val="00584EA4"/>
    <w:rsid w:val="0058673D"/>
    <w:rsid w:val="0059136E"/>
    <w:rsid w:val="005E1764"/>
    <w:rsid w:val="005F4EA5"/>
    <w:rsid w:val="0062568C"/>
    <w:rsid w:val="00675450"/>
    <w:rsid w:val="00691F16"/>
    <w:rsid w:val="006A4BCC"/>
    <w:rsid w:val="006B08B4"/>
    <w:rsid w:val="007343A9"/>
    <w:rsid w:val="00744249"/>
    <w:rsid w:val="00785C5C"/>
    <w:rsid w:val="007D04AB"/>
    <w:rsid w:val="007D74AD"/>
    <w:rsid w:val="00895200"/>
    <w:rsid w:val="008A598E"/>
    <w:rsid w:val="008B2E64"/>
    <w:rsid w:val="008D50CD"/>
    <w:rsid w:val="008E0B68"/>
    <w:rsid w:val="00A06840"/>
    <w:rsid w:val="00A66283"/>
    <w:rsid w:val="00A67868"/>
    <w:rsid w:val="00AA371C"/>
    <w:rsid w:val="00AB0DBA"/>
    <w:rsid w:val="00AB760F"/>
    <w:rsid w:val="00AF335A"/>
    <w:rsid w:val="00AF3601"/>
    <w:rsid w:val="00B441FB"/>
    <w:rsid w:val="00B50699"/>
    <w:rsid w:val="00B57B48"/>
    <w:rsid w:val="00B64B2D"/>
    <w:rsid w:val="00B663C3"/>
    <w:rsid w:val="00BD5A7D"/>
    <w:rsid w:val="00BE523E"/>
    <w:rsid w:val="00BF343F"/>
    <w:rsid w:val="00C31BC6"/>
    <w:rsid w:val="00C95B38"/>
    <w:rsid w:val="00D41DFB"/>
    <w:rsid w:val="00D46340"/>
    <w:rsid w:val="00D657CF"/>
    <w:rsid w:val="00D80392"/>
    <w:rsid w:val="00D82CA0"/>
    <w:rsid w:val="00DC5F6E"/>
    <w:rsid w:val="00DE1D79"/>
    <w:rsid w:val="00DF1077"/>
    <w:rsid w:val="00E576FD"/>
    <w:rsid w:val="00E659FB"/>
    <w:rsid w:val="00E95A12"/>
    <w:rsid w:val="00EC3BFF"/>
    <w:rsid w:val="00EE5233"/>
    <w:rsid w:val="00F1156F"/>
    <w:rsid w:val="00F23BF5"/>
    <w:rsid w:val="00F43654"/>
    <w:rsid w:val="00F8434C"/>
    <w:rsid w:val="00F9701B"/>
    <w:rsid w:val="00FA398D"/>
    <w:rsid w:val="00FB21B2"/>
    <w:rsid w:val="00FC323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8D16"/>
  <w15:docId w15:val="{C6DE6298-11B0-4564-BA56-7D7D5727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D6"/>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20634E"/>
    <w:rPr>
      <w:rFonts w:asciiTheme="minorHAnsi" w:hAnsiTheme="minorHAnsi"/>
      <w:szCs w:val="22"/>
      <w:lang w:val="en-GB"/>
    </w:rPr>
  </w:style>
  <w:style w:type="paragraph" w:styleId="BalloonText">
    <w:name w:val="Balloon Text"/>
    <w:basedOn w:val="Normal"/>
    <w:link w:val="BalloonTextChar"/>
    <w:uiPriority w:val="99"/>
    <w:semiHidden/>
    <w:unhideWhenUsed/>
    <w:rsid w:val="00D80392"/>
    <w:rPr>
      <w:rFonts w:ascii="Tahoma" w:hAnsi="Tahoma" w:cs="Tahoma"/>
      <w:sz w:val="16"/>
      <w:szCs w:val="16"/>
    </w:rPr>
  </w:style>
  <w:style w:type="character" w:customStyle="1" w:styleId="BalloonTextChar">
    <w:name w:val="Balloon Text Char"/>
    <w:basedOn w:val="DefaultParagraphFont"/>
    <w:link w:val="BalloonText"/>
    <w:uiPriority w:val="99"/>
    <w:semiHidden/>
    <w:rsid w:val="00D80392"/>
    <w:rPr>
      <w:rFonts w:ascii="Tahoma" w:hAnsi="Tahoma" w:cs="Tahoma"/>
      <w:sz w:val="16"/>
      <w:szCs w:val="16"/>
    </w:rPr>
  </w:style>
  <w:style w:type="paragraph" w:styleId="Header">
    <w:name w:val="header"/>
    <w:basedOn w:val="Normal"/>
    <w:link w:val="HeaderChar"/>
    <w:uiPriority w:val="99"/>
    <w:unhideWhenUsed/>
    <w:rsid w:val="00B663C3"/>
    <w:pPr>
      <w:tabs>
        <w:tab w:val="center" w:pos="4513"/>
        <w:tab w:val="right" w:pos="9026"/>
      </w:tabs>
    </w:pPr>
  </w:style>
  <w:style w:type="character" w:customStyle="1" w:styleId="HeaderChar">
    <w:name w:val="Header Char"/>
    <w:basedOn w:val="DefaultParagraphFont"/>
    <w:link w:val="Header"/>
    <w:uiPriority w:val="99"/>
    <w:rsid w:val="00B663C3"/>
    <w:rPr>
      <w:rFonts w:ascii="Arial" w:hAnsi="Arial"/>
      <w:sz w:val="22"/>
    </w:rPr>
  </w:style>
  <w:style w:type="paragraph" w:styleId="Footer">
    <w:name w:val="footer"/>
    <w:basedOn w:val="Normal"/>
    <w:link w:val="FooterChar"/>
    <w:uiPriority w:val="99"/>
    <w:unhideWhenUsed/>
    <w:rsid w:val="00B663C3"/>
    <w:pPr>
      <w:tabs>
        <w:tab w:val="center" w:pos="4513"/>
        <w:tab w:val="right" w:pos="9026"/>
      </w:tabs>
    </w:pPr>
  </w:style>
  <w:style w:type="character" w:customStyle="1" w:styleId="FooterChar">
    <w:name w:val="Footer Char"/>
    <w:basedOn w:val="DefaultParagraphFont"/>
    <w:link w:val="Footer"/>
    <w:uiPriority w:val="99"/>
    <w:rsid w:val="00B663C3"/>
    <w:rPr>
      <w:rFonts w:ascii="Arial" w:hAnsi="Arial"/>
      <w:sz w:val="22"/>
    </w:rPr>
  </w:style>
  <w:style w:type="character" w:styleId="Hyperlink">
    <w:name w:val="Hyperlink"/>
    <w:basedOn w:val="DefaultParagraphFont"/>
    <w:uiPriority w:val="99"/>
    <w:unhideWhenUsed/>
    <w:rsid w:val="00DF1077"/>
    <w:rPr>
      <w:color w:val="0000FF" w:themeColor="hyperlink"/>
      <w:u w:val="single"/>
    </w:rPr>
  </w:style>
  <w:style w:type="paragraph" w:styleId="ListParagraph">
    <w:name w:val="List Paragraph"/>
    <w:basedOn w:val="Normal"/>
    <w:uiPriority w:val="34"/>
    <w:qFormat/>
    <w:rsid w:val="00B5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AC5DEBF54894885F41190ED6E855C" ma:contentTypeVersion="11" ma:contentTypeDescription="Create a new document." ma:contentTypeScope="" ma:versionID="9396c68a1c90bdfbd254d703998b3b5e">
  <xsd:schema xmlns:xsd="http://www.w3.org/2001/XMLSchema" xmlns:xs="http://www.w3.org/2001/XMLSchema" xmlns:p="http://schemas.microsoft.com/office/2006/metadata/properties" xmlns:ns2="15c9d271-a007-4cb3-b133-af0a2daae932" xmlns:ns3="a693c397-d8b9-4a54-aa6d-a18c8f309d7f" targetNamespace="http://schemas.microsoft.com/office/2006/metadata/properties" ma:root="true" ma:fieldsID="4cab880d46853357463eee7fcb4a71eb" ns2:_="" ns3:_="">
    <xsd:import namespace="15c9d271-a007-4cb3-b133-af0a2daae932"/>
    <xsd:import namespace="a693c397-d8b9-4a54-aa6d-a18c8f309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9d271-a007-4cb3-b133-af0a2daa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d5f32c-142f-4f97-a640-b89a0135f0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3c397-d8b9-4a54-aa6d-a18c8f309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8f5df-df6b-4f56-9be5-083ad302f10b}" ma:internalName="TaxCatchAll" ma:showField="CatchAllData" ma:web="a693c397-d8b9-4a54-aa6d-a18c8f309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9d271-a007-4cb3-b133-af0a2daae932">
      <Terms xmlns="http://schemas.microsoft.com/office/infopath/2007/PartnerControls"/>
    </lcf76f155ced4ddcb4097134ff3c332f>
    <TaxCatchAll xmlns="a693c397-d8b9-4a54-aa6d-a18c8f309d7f" xsi:nil="true"/>
  </documentManagement>
</p:properties>
</file>

<file path=customXml/itemProps1.xml><?xml version="1.0" encoding="utf-8"?>
<ds:datastoreItem xmlns:ds="http://schemas.openxmlformats.org/officeDocument/2006/customXml" ds:itemID="{12626818-912A-4211-B284-4CE50DF7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9d271-a007-4cb3-b133-af0a2daae932"/>
    <ds:schemaRef ds:uri="a693c397-d8b9-4a54-aa6d-a18c8f309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BB717-36A2-4201-ADC0-B60561927D3A}">
  <ds:schemaRefs>
    <ds:schemaRef ds:uri="http://schemas.microsoft.com/sharepoint/v3/contenttype/forms"/>
  </ds:schemaRefs>
</ds:datastoreItem>
</file>

<file path=customXml/itemProps3.xml><?xml version="1.0" encoding="utf-8"?>
<ds:datastoreItem xmlns:ds="http://schemas.openxmlformats.org/officeDocument/2006/customXml" ds:itemID="{7D31B6D6-D2CC-435A-B2C4-2F1758B444EA}">
  <ds:schemaRefs>
    <ds:schemaRef ds:uri="http://schemas.microsoft.com/office/2006/metadata/properties"/>
    <ds:schemaRef ds:uri="http://schemas.microsoft.com/office/infopath/2007/PartnerControls"/>
    <ds:schemaRef ds:uri="15c9d271-a007-4cb3-b133-af0a2daae932"/>
    <ds:schemaRef ds:uri="a693c397-d8b9-4a54-aa6d-a18c8f309d7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1930</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Shiels</dc:creator>
  <cp:lastModifiedBy>St Stephen Walbrook - Office</cp:lastModifiedBy>
  <cp:revision>3</cp:revision>
  <cp:lastPrinted>2026-02-18T11:38:00Z</cp:lastPrinted>
  <dcterms:created xsi:type="dcterms:W3CDTF">2025-08-06T15:39:00Z</dcterms:created>
  <dcterms:modified xsi:type="dcterms:W3CDTF">2026-02-18T11:38:00Z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0x010100AE7AC5DEBF54894885F41190ED6E855C</vt:lpwstr>
  </property>
</Properties>
</file>