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F69" w14:textId="621232DE" w:rsidR="00472C1F" w:rsidRDefault="00472C1F" w:rsidP="00A260C5">
      <w:pPr>
        <w:rPr>
          <w:sz w:val="22"/>
          <w:szCs w:val="22"/>
        </w:rPr>
      </w:pPr>
    </w:p>
    <w:p w14:paraId="30496E81" w14:textId="07AB10EE" w:rsidR="0062289B" w:rsidRDefault="00492F1D" w:rsidP="00492F1D">
      <w:pPr>
        <w:rPr>
          <w:sz w:val="22"/>
          <w:szCs w:val="22"/>
        </w:rPr>
      </w:pPr>
      <w:r w:rsidRPr="00492F1D">
        <w:rPr>
          <w:i/>
          <w:iCs/>
          <w:sz w:val="22"/>
          <w:szCs w:val="22"/>
        </w:rPr>
        <w:t>Location:</w:t>
      </w:r>
      <w:r w:rsidRPr="00492F1D">
        <w:rPr>
          <w:sz w:val="22"/>
          <w:szCs w:val="22"/>
        </w:rPr>
        <w:t xml:space="preserve"> Reidville </w:t>
      </w:r>
      <w:r w:rsidR="002C18F2">
        <w:rPr>
          <w:sz w:val="22"/>
          <w:szCs w:val="22"/>
        </w:rPr>
        <w:t>Presbyterian Church</w:t>
      </w:r>
    </w:p>
    <w:p w14:paraId="0C39C45F" w14:textId="41066D18" w:rsidR="009476AB" w:rsidRDefault="009007CA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 xml:space="preserve">Mayor </w:t>
      </w:r>
      <w:r>
        <w:rPr>
          <w:sz w:val="22"/>
          <w:szCs w:val="22"/>
        </w:rPr>
        <w:t>Josh Simpson</w:t>
      </w:r>
      <w:r w:rsidR="009476AB" w:rsidRPr="005A21EA">
        <w:rPr>
          <w:sz w:val="22"/>
          <w:szCs w:val="22"/>
        </w:rPr>
        <w:t xml:space="preserve"> called the meeting to order at 6:</w:t>
      </w:r>
      <w:r w:rsidR="004A6546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9476AB" w:rsidRPr="005A21EA">
        <w:rPr>
          <w:sz w:val="22"/>
          <w:szCs w:val="22"/>
        </w:rPr>
        <w:t xml:space="preserve"> p.m. Town Administrator Christine McKaba conducted roll call, confirming the presence of Mayor</w:t>
      </w:r>
      <w:r>
        <w:rPr>
          <w:sz w:val="22"/>
          <w:szCs w:val="22"/>
        </w:rPr>
        <w:t xml:space="preserve"> Josh </w:t>
      </w:r>
      <w:r w:rsidR="00EA59E1">
        <w:rPr>
          <w:sz w:val="22"/>
          <w:szCs w:val="22"/>
        </w:rPr>
        <w:t xml:space="preserve">Simpson, </w:t>
      </w:r>
      <w:r w:rsidR="00EA59E1" w:rsidRPr="005A21EA">
        <w:rPr>
          <w:sz w:val="22"/>
          <w:szCs w:val="22"/>
        </w:rPr>
        <w:t>Pro</w:t>
      </w:r>
      <w:r w:rsidR="009476AB" w:rsidRPr="005A21EA">
        <w:rPr>
          <w:sz w:val="22"/>
          <w:szCs w:val="22"/>
        </w:rPr>
        <w:t xml:space="preserve"> Tem Bob Jordan, Council Members </w:t>
      </w:r>
      <w:r w:rsidR="007565E4">
        <w:rPr>
          <w:sz w:val="22"/>
          <w:szCs w:val="22"/>
        </w:rPr>
        <w:t>James Richard and Amy Gore.  Justin Beardsley</w:t>
      </w:r>
      <w:r w:rsidR="009D335A">
        <w:rPr>
          <w:sz w:val="22"/>
          <w:szCs w:val="22"/>
        </w:rPr>
        <w:t xml:space="preserve"> </w:t>
      </w:r>
      <w:r w:rsidR="00C555C5">
        <w:rPr>
          <w:sz w:val="22"/>
          <w:szCs w:val="22"/>
        </w:rPr>
        <w:t xml:space="preserve">called absence in prior. </w:t>
      </w:r>
    </w:p>
    <w:p w14:paraId="030596BB" w14:textId="08742A3A" w:rsidR="00C555C5" w:rsidRPr="005A21EA" w:rsidRDefault="00C555C5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>Councilmember</w:t>
      </w:r>
      <w:r>
        <w:rPr>
          <w:sz w:val="22"/>
          <w:szCs w:val="22"/>
        </w:rPr>
        <w:t xml:space="preserve"> James Richard</w:t>
      </w:r>
      <w:r w:rsidRPr="005A21EA">
        <w:rPr>
          <w:sz w:val="22"/>
          <w:szCs w:val="22"/>
        </w:rPr>
        <w:t xml:space="preserve"> offered the invocation</w:t>
      </w:r>
    </w:p>
    <w:p w14:paraId="411FE9E9" w14:textId="1614AB0B" w:rsidR="003769C8" w:rsidRDefault="003769C8" w:rsidP="009476AB">
      <w:pPr>
        <w:rPr>
          <w:sz w:val="22"/>
          <w:szCs w:val="22"/>
        </w:rPr>
      </w:pPr>
      <w:r>
        <w:rPr>
          <w:sz w:val="22"/>
          <w:szCs w:val="22"/>
        </w:rPr>
        <w:t xml:space="preserve">Mayor Josh Simpson opened the floor up for public hearing </w:t>
      </w:r>
      <w:r w:rsidR="00FA1965">
        <w:rPr>
          <w:sz w:val="22"/>
          <w:szCs w:val="22"/>
        </w:rPr>
        <w:t xml:space="preserve">for the following agenda items. </w:t>
      </w:r>
    </w:p>
    <w:p w14:paraId="0FED21D5" w14:textId="77777777" w:rsidR="00E54EBF" w:rsidRDefault="00E54EBF" w:rsidP="00E54EBF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Cs/>
        </w:rPr>
      </w:pPr>
      <w:r w:rsidRPr="002700E3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Ordinance 2026-01</w:t>
      </w:r>
      <w:r w:rsidRPr="002700E3"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  <w:t>(</w:t>
      </w:r>
      <w:r w:rsidRPr="002700E3">
        <w:rPr>
          <w:rFonts w:ascii="Times New Roman" w:eastAsia="Times New Roman" w:hAnsi="Times New Roman" w:cs="Times New Roman"/>
          <w:bCs/>
        </w:rPr>
        <w:t>An ordinance to provide for the annexation of properties owned by Robert H Reid &amp; Jane M Reid Trustee located at Duncan Reidville Road, SC (tax map parcel(s) #5-36-00-028.25 by one hundred percent petition method pursuant to the provisions of S.C. Code Section 5-3-150(3); and to establish a zoning classification of AF-agriculture forest, for said property(ies)</w:t>
      </w:r>
      <w:r>
        <w:rPr>
          <w:rFonts w:ascii="Times New Roman" w:eastAsia="Times New Roman" w:hAnsi="Times New Roman" w:cs="Times New Roman"/>
          <w:bCs/>
        </w:rPr>
        <w:t>)</w:t>
      </w:r>
    </w:p>
    <w:p w14:paraId="22668424" w14:textId="77777777" w:rsidR="00E54EBF" w:rsidRPr="002700E3" w:rsidRDefault="00E54EBF" w:rsidP="00E54EBF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</w:rPr>
      </w:pPr>
    </w:p>
    <w:p w14:paraId="3763B1A2" w14:textId="685D154A" w:rsidR="00A73B85" w:rsidRPr="00A73B85" w:rsidRDefault="00A73B85" w:rsidP="00A73B85">
      <w:pPr>
        <w:rPr>
          <w:sz w:val="22"/>
          <w:szCs w:val="22"/>
        </w:rPr>
      </w:pPr>
      <w:r>
        <w:rPr>
          <w:sz w:val="22"/>
          <w:szCs w:val="22"/>
        </w:rPr>
        <w:t xml:space="preserve">There was </w:t>
      </w:r>
      <w:r w:rsidR="00056A40">
        <w:rPr>
          <w:sz w:val="22"/>
          <w:szCs w:val="22"/>
        </w:rPr>
        <w:t xml:space="preserve">2 </w:t>
      </w:r>
      <w:r w:rsidR="00EA59E1">
        <w:rPr>
          <w:sz w:val="22"/>
          <w:szCs w:val="22"/>
        </w:rPr>
        <w:t>members of the audience present w</w:t>
      </w:r>
      <w:r>
        <w:rPr>
          <w:sz w:val="22"/>
          <w:szCs w:val="22"/>
        </w:rPr>
        <w:t xml:space="preserve">hen floor was </w:t>
      </w:r>
      <w:r w:rsidR="00EA59E1">
        <w:rPr>
          <w:sz w:val="22"/>
          <w:szCs w:val="22"/>
        </w:rPr>
        <w:t>open but</w:t>
      </w:r>
      <w:r w:rsidR="005C2162">
        <w:rPr>
          <w:sz w:val="22"/>
          <w:szCs w:val="22"/>
        </w:rPr>
        <w:t xml:space="preserve"> had nothing to comment on. </w:t>
      </w:r>
    </w:p>
    <w:p w14:paraId="3E64FF6C" w14:textId="36E42383" w:rsidR="0062289B" w:rsidRDefault="00244FB3" w:rsidP="0062289B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</w:t>
      </w:r>
      <w:r w:rsidR="0062289B" w:rsidRPr="006F068F">
        <w:rPr>
          <w:b/>
          <w:bCs/>
          <w:i/>
          <w:iCs/>
          <w:sz w:val="22"/>
          <w:szCs w:val="22"/>
        </w:rPr>
        <w:t>ction</w:t>
      </w:r>
      <w:r w:rsidR="0062289B" w:rsidRPr="006F068F">
        <w:rPr>
          <w:sz w:val="22"/>
          <w:szCs w:val="22"/>
        </w:rPr>
        <w:t xml:space="preserve">: At </w:t>
      </w:r>
      <w:r w:rsidR="00C03866">
        <w:rPr>
          <w:sz w:val="22"/>
          <w:szCs w:val="22"/>
        </w:rPr>
        <w:t>6:0</w:t>
      </w:r>
      <w:r w:rsidR="00EA59E1">
        <w:rPr>
          <w:sz w:val="22"/>
          <w:szCs w:val="22"/>
        </w:rPr>
        <w:t>5</w:t>
      </w:r>
      <w:r w:rsidR="00C03866">
        <w:rPr>
          <w:sz w:val="22"/>
          <w:szCs w:val="22"/>
        </w:rPr>
        <w:t xml:space="preserve"> </w:t>
      </w:r>
      <w:r w:rsidR="0062289B" w:rsidRPr="006F068F">
        <w:rPr>
          <w:sz w:val="22"/>
          <w:szCs w:val="22"/>
        </w:rPr>
        <w:t xml:space="preserve">p.m. a motion was made by </w:t>
      </w:r>
      <w:r w:rsidR="00EA59E1">
        <w:rPr>
          <w:sz w:val="22"/>
          <w:szCs w:val="22"/>
        </w:rPr>
        <w:t>Josh Simpson</w:t>
      </w:r>
      <w:r w:rsidR="0062289B">
        <w:rPr>
          <w:sz w:val="22"/>
          <w:szCs w:val="22"/>
        </w:rPr>
        <w:t xml:space="preserve">, </w:t>
      </w:r>
      <w:r w:rsidR="0062289B" w:rsidRPr="006F068F">
        <w:rPr>
          <w:sz w:val="22"/>
          <w:szCs w:val="22"/>
        </w:rPr>
        <w:t xml:space="preserve">seconded by </w:t>
      </w:r>
      <w:r w:rsidR="00EA59E1">
        <w:rPr>
          <w:sz w:val="22"/>
          <w:szCs w:val="22"/>
        </w:rPr>
        <w:t>Bob Jordan</w:t>
      </w:r>
      <w:r w:rsidR="0062289B">
        <w:rPr>
          <w:sz w:val="22"/>
          <w:szCs w:val="22"/>
        </w:rPr>
        <w:t xml:space="preserve">, </w:t>
      </w:r>
      <w:r w:rsidR="0062289B" w:rsidRPr="006F068F">
        <w:rPr>
          <w:sz w:val="22"/>
          <w:szCs w:val="22"/>
        </w:rPr>
        <w:t xml:space="preserve">to adjourn the meeting.  The motion passed unanimously. </w:t>
      </w:r>
    </w:p>
    <w:p w14:paraId="2DDC93E7" w14:textId="77777777" w:rsidR="00953D7A" w:rsidRDefault="00953D7A" w:rsidP="0062289B">
      <w:pPr>
        <w:jc w:val="right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</w:p>
    <w:p w14:paraId="0EC2CA69" w14:textId="77777777" w:rsidR="00953D7A" w:rsidRDefault="00953D7A" w:rsidP="0062289B">
      <w:pPr>
        <w:jc w:val="right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</w:p>
    <w:p w14:paraId="43A7A7CD" w14:textId="0222DE9C" w:rsidR="0062289B" w:rsidRPr="006F068F" w:rsidRDefault="0062289B" w:rsidP="0062289B">
      <w:pPr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A</w:t>
      </w:r>
      <w:r w:rsidRPr="006F068F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ttest: Christine McKaba-Town Administrator</w:t>
      </w:r>
    </w:p>
    <w:p w14:paraId="72041B05" w14:textId="18606F7D" w:rsidR="0062289B" w:rsidRPr="006000D1" w:rsidRDefault="0062289B" w:rsidP="0062289B">
      <w:pPr>
        <w:jc w:val="center"/>
      </w:pPr>
      <w:r w:rsidRPr="006F068F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>This is a generalization of the meeting and not a verbatim transcript.</w:t>
      </w:r>
    </w:p>
    <w:sectPr w:rsidR="0062289B" w:rsidRPr="006000D1" w:rsidSect="004179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AD23" w14:textId="77777777" w:rsidR="00380A69" w:rsidRDefault="00380A69" w:rsidP="001C4839">
      <w:pPr>
        <w:spacing w:after="0" w:line="240" w:lineRule="auto"/>
      </w:pPr>
      <w:r>
        <w:separator/>
      </w:r>
    </w:p>
  </w:endnote>
  <w:endnote w:type="continuationSeparator" w:id="0">
    <w:p w14:paraId="504899D8" w14:textId="77777777" w:rsidR="00380A69" w:rsidRDefault="00380A69" w:rsidP="001C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D580" w14:textId="77777777" w:rsidR="00380A69" w:rsidRDefault="00380A69" w:rsidP="001C4839">
      <w:pPr>
        <w:spacing w:after="0" w:line="240" w:lineRule="auto"/>
      </w:pPr>
      <w:r>
        <w:separator/>
      </w:r>
    </w:p>
  </w:footnote>
  <w:footnote w:type="continuationSeparator" w:id="0">
    <w:p w14:paraId="0D81B699" w14:textId="77777777" w:rsidR="00380A69" w:rsidRDefault="00380A69" w:rsidP="001C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49FB" w14:textId="3DC3738A" w:rsidR="008F2575" w:rsidRDefault="00CF12F2" w:rsidP="00472C1F">
    <w:pPr>
      <w:pStyle w:val="Header"/>
      <w:jc w:val="center"/>
    </w:pPr>
    <w:bookmarkStart w:id="0" w:name="_Hlk219107311"/>
    <w:bookmarkStart w:id="1" w:name="_Hlk219107312"/>
    <w:bookmarkStart w:id="2" w:name="_Hlk219107329"/>
    <w:bookmarkStart w:id="3" w:name="_Hlk219107330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31A9B" wp14:editId="656CA960">
              <wp:simplePos x="0" y="0"/>
              <wp:positionH relativeFrom="page">
                <wp:posOffset>5730240</wp:posOffset>
              </wp:positionH>
              <wp:positionV relativeFrom="paragraph">
                <wp:posOffset>312420</wp:posOffset>
              </wp:positionV>
              <wp:extent cx="1905000" cy="1043940"/>
              <wp:effectExtent l="0" t="0" r="0" b="3810"/>
              <wp:wrapSquare wrapText="bothSides"/>
              <wp:docPr id="3981744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043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91703" w14:textId="5122F90E" w:rsidR="00472C1F" w:rsidRPr="00472C1F" w:rsidRDefault="00472C1F">
                          <w:pP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72C1F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Minutes of Meeting</w:t>
                          </w:r>
                          <w:r w:rsidR="00244FB3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-Public Hearing</w:t>
                          </w:r>
                        </w:p>
                        <w:p w14:paraId="5F65E1A3" w14:textId="20EED3BA" w:rsidR="00472C1F" w:rsidRDefault="008C00D8"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March 10</w:t>
                          </w:r>
                          <w:r w:rsidR="007D6197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, 202</w:t>
                          </w: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31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2pt;margin-top:24.6pt;width:150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" filled="f" stroked="f">
              <v:textbox>
                <w:txbxContent>
                  <w:p w14:paraId="02A91703" w14:textId="5122F90E" w:rsidR="00472C1F" w:rsidRPr="00472C1F" w:rsidRDefault="00472C1F">
                    <w:pP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</w:pPr>
                    <w:r w:rsidRPr="00472C1F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Minutes of Meeting</w:t>
                    </w:r>
                    <w:r w:rsidR="00244FB3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-Public Hearing</w:t>
                    </w:r>
                  </w:p>
                  <w:p w14:paraId="5F65E1A3" w14:textId="20EED3BA" w:rsidR="00472C1F" w:rsidRDefault="008C00D8"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March 10</w:t>
                    </w:r>
                    <w:r w:rsidR="007D6197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, 202</w:t>
                    </w: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013A0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256B053" wp14:editId="3FC9BDB6">
              <wp:simplePos x="0" y="0"/>
              <wp:positionH relativeFrom="column">
                <wp:posOffset>-350520</wp:posOffset>
              </wp:positionH>
              <wp:positionV relativeFrom="paragraph">
                <wp:posOffset>-251460</wp:posOffset>
              </wp:positionV>
              <wp:extent cx="1752600" cy="18211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82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C8481" w14:textId="5690368F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Josh Simpson</w:t>
                          </w:r>
                        </w:p>
                        <w:p w14:paraId="08F3FFB7" w14:textId="77777777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</w:t>
                          </w:r>
                        </w:p>
                        <w:p w14:paraId="13A5C176" w14:textId="2B91D38E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Ms. Amy Gore</w:t>
                          </w:r>
                        </w:p>
                        <w:p w14:paraId="58FB8543" w14:textId="2A6B80B0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2</w:t>
                          </w:r>
                        </w:p>
                        <w:p w14:paraId="44343A6D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Justin Beardsley</w:t>
                          </w:r>
                        </w:p>
                        <w:p w14:paraId="22B22E55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3</w:t>
                          </w:r>
                        </w:p>
                        <w:p w14:paraId="0FFB5360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Bob Jordan</w:t>
                          </w:r>
                        </w:p>
                        <w:p w14:paraId="37BA3436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 ProTem, District 1</w:t>
                          </w:r>
                        </w:p>
                        <w:p w14:paraId="7D71C724" w14:textId="146DBC84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James Richard</w:t>
                          </w:r>
                        </w:p>
                        <w:p w14:paraId="10F1B3E1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4</w:t>
                          </w:r>
                        </w:p>
                        <w:p w14:paraId="34DEFC1A" w14:textId="437765FB" w:rsidR="00225A41" w:rsidRDefault="00225A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6B053" id="_x0000_s1027" type="#_x0000_t202" style="position:absolute;left:0;text-align:left;margin-left:-27.6pt;margin-top:-19.8pt;width:138pt;height:143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" stroked="f">
              <v:textbox>
                <w:txbxContent>
                  <w:p w14:paraId="097C8481" w14:textId="5690368F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Josh Simpson</w:t>
                    </w:r>
                  </w:p>
                  <w:p w14:paraId="08F3FFB7" w14:textId="77777777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</w:t>
                    </w:r>
                  </w:p>
                  <w:p w14:paraId="13A5C176" w14:textId="2B91D38E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Ms. Amy Gore</w:t>
                    </w:r>
                  </w:p>
                  <w:p w14:paraId="58FB8543" w14:textId="2A6B80B0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2</w:t>
                    </w:r>
                  </w:p>
                  <w:p w14:paraId="44343A6D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Justin Beardsley</w:t>
                    </w:r>
                  </w:p>
                  <w:p w14:paraId="22B22E55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3</w:t>
                    </w:r>
                  </w:p>
                  <w:p w14:paraId="0FFB5360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Bob Jordan</w:t>
                    </w:r>
                  </w:p>
                  <w:p w14:paraId="37BA3436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 ProTem, District 1</w:t>
                    </w:r>
                  </w:p>
                  <w:p w14:paraId="7D71C724" w14:textId="146DBC84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James Richard</w:t>
                    </w:r>
                  </w:p>
                  <w:p w14:paraId="10F1B3E1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4</w:t>
                    </w:r>
                  </w:p>
                  <w:p w14:paraId="34DEFC1A" w14:textId="437765FB" w:rsidR="00225A41" w:rsidRDefault="00225A41"/>
                </w:txbxContent>
              </v:textbox>
              <w10:wrap type="square"/>
            </v:shape>
          </w:pict>
        </mc:Fallback>
      </mc:AlternateContent>
    </w:r>
    <w:r w:rsidR="009444B2">
      <w:rPr>
        <w:noProof/>
      </w:rPr>
      <w:drawing>
        <wp:inline distT="0" distB="0" distL="0" distR="0" wp14:anchorId="395E3CB4" wp14:editId="1F11286D">
          <wp:extent cx="1617889" cy="1562100"/>
          <wp:effectExtent l="0" t="0" r="1905" b="0"/>
          <wp:docPr id="1556519315" name="Picture 2" descr="A black background with black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19315" name="Picture 2" descr="A black background with black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328" cy="1569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B30"/>
    <w:multiLevelType w:val="multilevel"/>
    <w:tmpl w:val="296A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4AB9"/>
    <w:multiLevelType w:val="multilevel"/>
    <w:tmpl w:val="CFD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85634"/>
    <w:multiLevelType w:val="multilevel"/>
    <w:tmpl w:val="A7D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DB2"/>
    <w:multiLevelType w:val="multilevel"/>
    <w:tmpl w:val="DB8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52D88"/>
    <w:multiLevelType w:val="multilevel"/>
    <w:tmpl w:val="FFC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74C9C"/>
    <w:multiLevelType w:val="multilevel"/>
    <w:tmpl w:val="A0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359DC"/>
    <w:multiLevelType w:val="multilevel"/>
    <w:tmpl w:val="278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20FD2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90E90"/>
    <w:multiLevelType w:val="hybridMultilevel"/>
    <w:tmpl w:val="6A72186A"/>
    <w:lvl w:ilvl="0" w:tplc="FEA0F38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32C"/>
    <w:multiLevelType w:val="multilevel"/>
    <w:tmpl w:val="49C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827F4"/>
    <w:multiLevelType w:val="multilevel"/>
    <w:tmpl w:val="E78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C5630"/>
    <w:multiLevelType w:val="multilevel"/>
    <w:tmpl w:val="772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B4407"/>
    <w:multiLevelType w:val="multilevel"/>
    <w:tmpl w:val="029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75FBD"/>
    <w:multiLevelType w:val="multilevel"/>
    <w:tmpl w:val="3EA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15D1D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47E43"/>
    <w:multiLevelType w:val="multilevel"/>
    <w:tmpl w:val="3DC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00C8E"/>
    <w:multiLevelType w:val="multilevel"/>
    <w:tmpl w:val="AEB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97BE1"/>
    <w:multiLevelType w:val="multilevel"/>
    <w:tmpl w:val="7E5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9032D"/>
    <w:multiLevelType w:val="multilevel"/>
    <w:tmpl w:val="07A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A62F9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43C0F"/>
    <w:multiLevelType w:val="multilevel"/>
    <w:tmpl w:val="7F1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C0B97"/>
    <w:multiLevelType w:val="multilevel"/>
    <w:tmpl w:val="832E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C5053"/>
    <w:multiLevelType w:val="multilevel"/>
    <w:tmpl w:val="9F4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16923">
    <w:abstractNumId w:val="6"/>
  </w:num>
  <w:num w:numId="2" w16cid:durableId="955985158">
    <w:abstractNumId w:val="17"/>
  </w:num>
  <w:num w:numId="3" w16cid:durableId="51005312">
    <w:abstractNumId w:val="2"/>
  </w:num>
  <w:num w:numId="4" w16cid:durableId="178274455">
    <w:abstractNumId w:val="18"/>
  </w:num>
  <w:num w:numId="5" w16cid:durableId="1284655410">
    <w:abstractNumId w:val="14"/>
  </w:num>
  <w:num w:numId="6" w16cid:durableId="349724584">
    <w:abstractNumId w:val="7"/>
  </w:num>
  <w:num w:numId="7" w16cid:durableId="1016082171">
    <w:abstractNumId w:val="19"/>
  </w:num>
  <w:num w:numId="8" w16cid:durableId="719592403">
    <w:abstractNumId w:val="0"/>
  </w:num>
  <w:num w:numId="9" w16cid:durableId="1478301639">
    <w:abstractNumId w:val="3"/>
  </w:num>
  <w:num w:numId="10" w16cid:durableId="1738356284">
    <w:abstractNumId w:val="11"/>
  </w:num>
  <w:num w:numId="11" w16cid:durableId="825164651">
    <w:abstractNumId w:val="1"/>
  </w:num>
  <w:num w:numId="12" w16cid:durableId="203055526">
    <w:abstractNumId w:val="15"/>
  </w:num>
  <w:num w:numId="13" w16cid:durableId="1087270543">
    <w:abstractNumId w:val="21"/>
  </w:num>
  <w:num w:numId="14" w16cid:durableId="1057046024">
    <w:abstractNumId w:val="9"/>
  </w:num>
  <w:num w:numId="15" w16cid:durableId="1739669296">
    <w:abstractNumId w:val="20"/>
  </w:num>
  <w:num w:numId="16" w16cid:durableId="1321077922">
    <w:abstractNumId w:val="10"/>
  </w:num>
  <w:num w:numId="17" w16cid:durableId="535897798">
    <w:abstractNumId w:val="16"/>
  </w:num>
  <w:num w:numId="18" w16cid:durableId="1945188962">
    <w:abstractNumId w:val="5"/>
  </w:num>
  <w:num w:numId="19" w16cid:durableId="1312829902">
    <w:abstractNumId w:val="22"/>
  </w:num>
  <w:num w:numId="20" w16cid:durableId="429472165">
    <w:abstractNumId w:val="12"/>
  </w:num>
  <w:num w:numId="21" w16cid:durableId="1841507236">
    <w:abstractNumId w:val="4"/>
  </w:num>
  <w:num w:numId="22" w16cid:durableId="1208251787">
    <w:abstractNumId w:val="13"/>
  </w:num>
  <w:num w:numId="23" w16cid:durableId="967903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0"/>
    <w:rsid w:val="00007486"/>
    <w:rsid w:val="00010B43"/>
    <w:rsid w:val="00017306"/>
    <w:rsid w:val="00030F31"/>
    <w:rsid w:val="00033914"/>
    <w:rsid w:val="00035E13"/>
    <w:rsid w:val="00056A40"/>
    <w:rsid w:val="000625E4"/>
    <w:rsid w:val="000703EB"/>
    <w:rsid w:val="0008582C"/>
    <w:rsid w:val="00095D34"/>
    <w:rsid w:val="000A22B2"/>
    <w:rsid w:val="000A269C"/>
    <w:rsid w:val="000B0D7A"/>
    <w:rsid w:val="000B2895"/>
    <w:rsid w:val="000D0EB7"/>
    <w:rsid w:val="000D1DCD"/>
    <w:rsid w:val="00111F05"/>
    <w:rsid w:val="0011202F"/>
    <w:rsid w:val="00123E24"/>
    <w:rsid w:val="001265C6"/>
    <w:rsid w:val="00140FD6"/>
    <w:rsid w:val="0016605C"/>
    <w:rsid w:val="0018178D"/>
    <w:rsid w:val="001933B5"/>
    <w:rsid w:val="00196074"/>
    <w:rsid w:val="001C1474"/>
    <w:rsid w:val="001C4839"/>
    <w:rsid w:val="001D4BE1"/>
    <w:rsid w:val="001E5C09"/>
    <w:rsid w:val="00202FD9"/>
    <w:rsid w:val="00216293"/>
    <w:rsid w:val="002257F0"/>
    <w:rsid w:val="00225A41"/>
    <w:rsid w:val="00237685"/>
    <w:rsid w:val="00237A7A"/>
    <w:rsid w:val="00244FB3"/>
    <w:rsid w:val="002457F9"/>
    <w:rsid w:val="002528CF"/>
    <w:rsid w:val="00255A06"/>
    <w:rsid w:val="00280291"/>
    <w:rsid w:val="0029418F"/>
    <w:rsid w:val="002A6523"/>
    <w:rsid w:val="002B6A46"/>
    <w:rsid w:val="002C18F2"/>
    <w:rsid w:val="002C2E58"/>
    <w:rsid w:val="002C7A67"/>
    <w:rsid w:val="002D3F25"/>
    <w:rsid w:val="002D6E0D"/>
    <w:rsid w:val="002F128E"/>
    <w:rsid w:val="00302B3B"/>
    <w:rsid w:val="00303959"/>
    <w:rsid w:val="00307D87"/>
    <w:rsid w:val="003143BF"/>
    <w:rsid w:val="003168F6"/>
    <w:rsid w:val="00333B8C"/>
    <w:rsid w:val="00361C28"/>
    <w:rsid w:val="00366942"/>
    <w:rsid w:val="00374A35"/>
    <w:rsid w:val="003769C8"/>
    <w:rsid w:val="00380A69"/>
    <w:rsid w:val="0038196F"/>
    <w:rsid w:val="00383540"/>
    <w:rsid w:val="00396DF5"/>
    <w:rsid w:val="003B0F6E"/>
    <w:rsid w:val="003B60A9"/>
    <w:rsid w:val="003C2419"/>
    <w:rsid w:val="003C293F"/>
    <w:rsid w:val="003D2C9B"/>
    <w:rsid w:val="003F2B6B"/>
    <w:rsid w:val="004120B6"/>
    <w:rsid w:val="004164D8"/>
    <w:rsid w:val="004179B0"/>
    <w:rsid w:val="00417AF0"/>
    <w:rsid w:val="00430E0F"/>
    <w:rsid w:val="004328C0"/>
    <w:rsid w:val="00434F97"/>
    <w:rsid w:val="00461457"/>
    <w:rsid w:val="00467DF9"/>
    <w:rsid w:val="00472C1F"/>
    <w:rsid w:val="004812CA"/>
    <w:rsid w:val="00485104"/>
    <w:rsid w:val="00492F1D"/>
    <w:rsid w:val="004A6546"/>
    <w:rsid w:val="004F65C0"/>
    <w:rsid w:val="00500DDD"/>
    <w:rsid w:val="00507754"/>
    <w:rsid w:val="0052370B"/>
    <w:rsid w:val="0052457B"/>
    <w:rsid w:val="00556C1B"/>
    <w:rsid w:val="00574172"/>
    <w:rsid w:val="00576A7B"/>
    <w:rsid w:val="00597871"/>
    <w:rsid w:val="005A031B"/>
    <w:rsid w:val="005A21EA"/>
    <w:rsid w:val="005B0A33"/>
    <w:rsid w:val="005C2162"/>
    <w:rsid w:val="005C26AE"/>
    <w:rsid w:val="005C54E5"/>
    <w:rsid w:val="005D5FDD"/>
    <w:rsid w:val="00601C53"/>
    <w:rsid w:val="00606ADD"/>
    <w:rsid w:val="00616112"/>
    <w:rsid w:val="0062289B"/>
    <w:rsid w:val="00665F8F"/>
    <w:rsid w:val="00667D96"/>
    <w:rsid w:val="006746A7"/>
    <w:rsid w:val="00687A2F"/>
    <w:rsid w:val="006950F1"/>
    <w:rsid w:val="006A623F"/>
    <w:rsid w:val="006B4FD9"/>
    <w:rsid w:val="006C4000"/>
    <w:rsid w:val="006D1BE4"/>
    <w:rsid w:val="006D5ADE"/>
    <w:rsid w:val="006E2FC0"/>
    <w:rsid w:val="007067AA"/>
    <w:rsid w:val="0071654D"/>
    <w:rsid w:val="00743E06"/>
    <w:rsid w:val="00744CD9"/>
    <w:rsid w:val="00755F11"/>
    <w:rsid w:val="007565E4"/>
    <w:rsid w:val="007679A3"/>
    <w:rsid w:val="00770D86"/>
    <w:rsid w:val="007760FE"/>
    <w:rsid w:val="007A4895"/>
    <w:rsid w:val="007A6192"/>
    <w:rsid w:val="007B1275"/>
    <w:rsid w:val="007B1ECE"/>
    <w:rsid w:val="007B4D01"/>
    <w:rsid w:val="007C2F08"/>
    <w:rsid w:val="007C5D4C"/>
    <w:rsid w:val="007C6148"/>
    <w:rsid w:val="007C7565"/>
    <w:rsid w:val="007D59FB"/>
    <w:rsid w:val="007D5A6F"/>
    <w:rsid w:val="007D6197"/>
    <w:rsid w:val="007D7BC3"/>
    <w:rsid w:val="007E48DE"/>
    <w:rsid w:val="00800BCA"/>
    <w:rsid w:val="008177C6"/>
    <w:rsid w:val="00830769"/>
    <w:rsid w:val="00832797"/>
    <w:rsid w:val="008547E1"/>
    <w:rsid w:val="00866EA4"/>
    <w:rsid w:val="008773D8"/>
    <w:rsid w:val="0089051C"/>
    <w:rsid w:val="00896EF2"/>
    <w:rsid w:val="008A210C"/>
    <w:rsid w:val="008A7244"/>
    <w:rsid w:val="008A7A77"/>
    <w:rsid w:val="008B52E0"/>
    <w:rsid w:val="008B5DBB"/>
    <w:rsid w:val="008C00D8"/>
    <w:rsid w:val="008C4AB4"/>
    <w:rsid w:val="008C7D82"/>
    <w:rsid w:val="008C7F81"/>
    <w:rsid w:val="008E0F4B"/>
    <w:rsid w:val="008E2382"/>
    <w:rsid w:val="008E3487"/>
    <w:rsid w:val="008F2575"/>
    <w:rsid w:val="009007CA"/>
    <w:rsid w:val="00924C0F"/>
    <w:rsid w:val="00931E16"/>
    <w:rsid w:val="00932EDB"/>
    <w:rsid w:val="009444B2"/>
    <w:rsid w:val="009476AB"/>
    <w:rsid w:val="00953D7A"/>
    <w:rsid w:val="00961D7E"/>
    <w:rsid w:val="009731A0"/>
    <w:rsid w:val="009756C8"/>
    <w:rsid w:val="00977E26"/>
    <w:rsid w:val="009900A6"/>
    <w:rsid w:val="00990B99"/>
    <w:rsid w:val="00994685"/>
    <w:rsid w:val="009B0782"/>
    <w:rsid w:val="009D28E6"/>
    <w:rsid w:val="009D335A"/>
    <w:rsid w:val="009E1676"/>
    <w:rsid w:val="009F0588"/>
    <w:rsid w:val="009F650F"/>
    <w:rsid w:val="00A0358C"/>
    <w:rsid w:val="00A03F64"/>
    <w:rsid w:val="00A11CC9"/>
    <w:rsid w:val="00A11DD9"/>
    <w:rsid w:val="00A260C5"/>
    <w:rsid w:val="00A36C45"/>
    <w:rsid w:val="00A52976"/>
    <w:rsid w:val="00A54E3B"/>
    <w:rsid w:val="00A62D29"/>
    <w:rsid w:val="00A643E3"/>
    <w:rsid w:val="00A650CE"/>
    <w:rsid w:val="00A67077"/>
    <w:rsid w:val="00A73B85"/>
    <w:rsid w:val="00A93B3F"/>
    <w:rsid w:val="00AA0A5B"/>
    <w:rsid w:val="00AA5FC7"/>
    <w:rsid w:val="00AA7E78"/>
    <w:rsid w:val="00AB6CE5"/>
    <w:rsid w:val="00AC1582"/>
    <w:rsid w:val="00AC59B3"/>
    <w:rsid w:val="00AD68F8"/>
    <w:rsid w:val="00AE66C7"/>
    <w:rsid w:val="00B10232"/>
    <w:rsid w:val="00B54CB7"/>
    <w:rsid w:val="00B75308"/>
    <w:rsid w:val="00B80A9E"/>
    <w:rsid w:val="00BA1BD5"/>
    <w:rsid w:val="00BA3D08"/>
    <w:rsid w:val="00BA549A"/>
    <w:rsid w:val="00BB479E"/>
    <w:rsid w:val="00BC33AF"/>
    <w:rsid w:val="00BD4713"/>
    <w:rsid w:val="00BE785C"/>
    <w:rsid w:val="00BF21F1"/>
    <w:rsid w:val="00C02B01"/>
    <w:rsid w:val="00C03866"/>
    <w:rsid w:val="00C13033"/>
    <w:rsid w:val="00C23A1C"/>
    <w:rsid w:val="00C45FA1"/>
    <w:rsid w:val="00C52809"/>
    <w:rsid w:val="00C555C5"/>
    <w:rsid w:val="00C560E2"/>
    <w:rsid w:val="00C56A7D"/>
    <w:rsid w:val="00C641D7"/>
    <w:rsid w:val="00C66867"/>
    <w:rsid w:val="00C7477A"/>
    <w:rsid w:val="00C765DA"/>
    <w:rsid w:val="00C84644"/>
    <w:rsid w:val="00C85DC2"/>
    <w:rsid w:val="00C9311B"/>
    <w:rsid w:val="00CB0970"/>
    <w:rsid w:val="00CB613B"/>
    <w:rsid w:val="00CC1FF2"/>
    <w:rsid w:val="00CE536B"/>
    <w:rsid w:val="00CF12F2"/>
    <w:rsid w:val="00CF6A1F"/>
    <w:rsid w:val="00D0000D"/>
    <w:rsid w:val="00D013A0"/>
    <w:rsid w:val="00D11532"/>
    <w:rsid w:val="00D130EC"/>
    <w:rsid w:val="00D2411D"/>
    <w:rsid w:val="00D261B2"/>
    <w:rsid w:val="00D378A7"/>
    <w:rsid w:val="00D53D2E"/>
    <w:rsid w:val="00D62515"/>
    <w:rsid w:val="00D8408C"/>
    <w:rsid w:val="00D8602C"/>
    <w:rsid w:val="00DA5B80"/>
    <w:rsid w:val="00DB7F2D"/>
    <w:rsid w:val="00DC7F64"/>
    <w:rsid w:val="00DD4C14"/>
    <w:rsid w:val="00DD53FE"/>
    <w:rsid w:val="00DD6CB2"/>
    <w:rsid w:val="00DE30CB"/>
    <w:rsid w:val="00DF3B22"/>
    <w:rsid w:val="00E274F8"/>
    <w:rsid w:val="00E370AC"/>
    <w:rsid w:val="00E54EBF"/>
    <w:rsid w:val="00E56DE7"/>
    <w:rsid w:val="00E67369"/>
    <w:rsid w:val="00E70C45"/>
    <w:rsid w:val="00E87B66"/>
    <w:rsid w:val="00EA4205"/>
    <w:rsid w:val="00EA59E1"/>
    <w:rsid w:val="00ED5B22"/>
    <w:rsid w:val="00EE064F"/>
    <w:rsid w:val="00EF79FB"/>
    <w:rsid w:val="00F170C6"/>
    <w:rsid w:val="00F349E3"/>
    <w:rsid w:val="00F36957"/>
    <w:rsid w:val="00F36D4A"/>
    <w:rsid w:val="00F37231"/>
    <w:rsid w:val="00F37469"/>
    <w:rsid w:val="00F4391F"/>
    <w:rsid w:val="00F762D6"/>
    <w:rsid w:val="00F76ED4"/>
    <w:rsid w:val="00FA1965"/>
    <w:rsid w:val="00FA2090"/>
    <w:rsid w:val="00FB34E5"/>
    <w:rsid w:val="00FD7F1D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A15A"/>
  <w15:chartTrackingRefBased/>
  <w15:docId w15:val="{F5DD20F4-7DCD-418D-8C72-F1D18142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B0"/>
  </w:style>
  <w:style w:type="paragraph" w:styleId="Heading1">
    <w:name w:val="heading 1"/>
    <w:basedOn w:val="Normal"/>
    <w:next w:val="Normal"/>
    <w:link w:val="Heading1Char"/>
    <w:uiPriority w:val="9"/>
    <w:qFormat/>
    <w:rsid w:val="0041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39"/>
  </w:style>
  <w:style w:type="paragraph" w:styleId="Footer">
    <w:name w:val="footer"/>
    <w:basedOn w:val="Normal"/>
    <w:link w:val="Foot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0E71-52C9-4332-96C2-0EF0231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998</Characters>
  <Application>Microsoft Office Word</Application>
  <DocSecurity>0</DocSecurity>
  <Lines>16</Lines>
  <Paragraphs>10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5</cp:revision>
  <dcterms:created xsi:type="dcterms:W3CDTF">2026-04-13T16:33:00Z</dcterms:created>
  <dcterms:modified xsi:type="dcterms:W3CDTF">2026-04-13T16:36:00Z</dcterms:modified>
</cp:coreProperties>
</file>