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CD2CDF"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CD2CDF" w:rsidRPr="00435B1C" w:rsidRDefault="00D019C9" w:rsidP="00FD4BFD">
            <w:pPr>
              <w:spacing w:line="276" w:lineRule="auto"/>
              <w:jc w:val="center"/>
              <w:rPr>
                <w:rFonts w:eastAsia="Times New Roman" w:cs="Arial"/>
                <w:b w:val="0"/>
                <w:sz w:val="20"/>
                <w:szCs w:val="20"/>
                <w:lang w:eastAsia="es-CO"/>
              </w:rPr>
            </w:pPr>
            <w:r>
              <w:rPr>
                <w:rFonts w:eastAsia="Times New Roman" w:cs="Arial"/>
                <w:sz w:val="20"/>
                <w:szCs w:val="20"/>
                <w:lang w:eastAsia="es-CO"/>
              </w:rPr>
              <w:t>31 ene 26</w:t>
            </w:r>
          </w:p>
        </w:tc>
        <w:tc>
          <w:tcPr>
            <w:tcW w:w="1275"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center"/>
          </w:tcPr>
          <w:p w:rsidR="00CD2CDF" w:rsidRPr="001853AC" w:rsidRDefault="00CD2CDF"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$ 1.515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$ 1.235</w:t>
            </w:r>
          </w:p>
        </w:tc>
        <w:tc>
          <w:tcPr>
            <w:tcW w:w="992"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$ 1.169</w:t>
            </w:r>
          </w:p>
        </w:tc>
        <w:tc>
          <w:tcPr>
            <w:tcW w:w="1276"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CD2CDF" w:rsidRPr="00CD2CDF" w:rsidRDefault="001E77DD" w:rsidP="00FD4BF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$ 975</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990DD4" w:rsidRPr="00FA2953" w:rsidTr="00E9633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990DD4" w:rsidRPr="00435B1C" w:rsidRDefault="00F25163" w:rsidP="00990DD4">
            <w:pPr>
              <w:spacing w:line="276" w:lineRule="auto"/>
              <w:jc w:val="center"/>
              <w:rPr>
                <w:rFonts w:eastAsia="Times New Roman" w:cs="Arial"/>
                <w:b w:val="0"/>
                <w:sz w:val="20"/>
                <w:szCs w:val="20"/>
                <w:lang w:eastAsia="es-CO"/>
              </w:rPr>
            </w:pPr>
            <w:r>
              <w:rPr>
                <w:rFonts w:eastAsia="Times New Roman" w:cs="Arial"/>
                <w:sz w:val="20"/>
                <w:szCs w:val="20"/>
                <w:lang w:eastAsia="es-CO"/>
              </w:rPr>
              <w:t>1</w:t>
            </w:r>
            <w:r w:rsidR="007B7A4D">
              <w:rPr>
                <w:rFonts w:eastAsia="Times New Roman" w:cs="Arial"/>
                <w:sz w:val="20"/>
                <w:szCs w:val="20"/>
                <w:lang w:eastAsia="es-CO"/>
              </w:rPr>
              <w:t>0 ene 26</w:t>
            </w:r>
          </w:p>
        </w:tc>
        <w:tc>
          <w:tcPr>
            <w:tcW w:w="1275"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990DD4" w:rsidRPr="001853AC"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$ 1.705</w:t>
            </w:r>
          </w:p>
        </w:tc>
        <w:tc>
          <w:tcPr>
            <w:tcW w:w="992"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w:t>
            </w:r>
            <w:r w:rsidRPr="00990DD4">
              <w:rPr>
                <w:rFonts w:eastAsia="Times New Roman" w:cs="Arial"/>
                <w:bCs/>
                <w:sz w:val="20"/>
                <w:szCs w:val="20"/>
                <w:lang w:eastAsia="es-CO"/>
              </w:rPr>
              <w:t>0</w:t>
            </w:r>
            <w:r>
              <w:rPr>
                <w:rFonts w:eastAsia="Times New Roman" w:cs="Arial"/>
                <w:bCs/>
                <w:sz w:val="20"/>
                <w:szCs w:val="20"/>
                <w:lang w:eastAsia="es-CO"/>
              </w:rPr>
              <w:t>9</w:t>
            </w:r>
          </w:p>
        </w:tc>
        <w:tc>
          <w:tcPr>
            <w:tcW w:w="992"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$ 1.269</w:t>
            </w:r>
          </w:p>
        </w:tc>
        <w:tc>
          <w:tcPr>
            <w:tcW w:w="1276"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990DD4">
              <w:rPr>
                <w:rFonts w:eastAsia="Times New Roman" w:cs="Arial"/>
                <w:bCs/>
                <w:sz w:val="20"/>
                <w:szCs w:val="20"/>
                <w:lang w:eastAsia="es-CO"/>
              </w:rPr>
              <w:t>$ 1.005</w:t>
            </w:r>
          </w:p>
        </w:tc>
        <w:tc>
          <w:tcPr>
            <w:tcW w:w="1281" w:type="dxa"/>
            <w:shd w:val="clear" w:color="auto" w:fill="FFFFFF" w:themeFill="background1"/>
            <w:vAlign w:val="center"/>
          </w:tcPr>
          <w:p w:rsidR="00990DD4" w:rsidRPr="00990DD4" w:rsidRDefault="00990DD4" w:rsidP="00990D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25163" w:rsidRPr="00FA2953" w:rsidTr="00094ED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25163" w:rsidRPr="00435B1C" w:rsidRDefault="00F25163" w:rsidP="00B548A0">
            <w:pPr>
              <w:spacing w:line="276" w:lineRule="auto"/>
              <w:jc w:val="center"/>
              <w:rPr>
                <w:rFonts w:eastAsia="Times New Roman" w:cs="Arial"/>
                <w:b w:val="0"/>
                <w:sz w:val="20"/>
                <w:szCs w:val="20"/>
                <w:lang w:eastAsia="es-CO"/>
              </w:rPr>
            </w:pPr>
            <w:r>
              <w:rPr>
                <w:rFonts w:eastAsia="Times New Roman" w:cs="Arial"/>
                <w:sz w:val="20"/>
                <w:szCs w:val="20"/>
                <w:lang w:eastAsia="es-CO"/>
              </w:rPr>
              <w:t>1</w:t>
            </w:r>
            <w:r w:rsidR="00B548A0">
              <w:rPr>
                <w:rFonts w:eastAsia="Times New Roman" w:cs="Arial"/>
                <w:sz w:val="20"/>
                <w:szCs w:val="20"/>
                <w:lang w:eastAsia="es-CO"/>
              </w:rPr>
              <w:t>0 ene 26</w:t>
            </w:r>
          </w:p>
        </w:tc>
        <w:tc>
          <w:tcPr>
            <w:tcW w:w="1275" w:type="dxa"/>
            <w:shd w:val="clear" w:color="auto" w:fill="FFFFFF" w:themeFill="background1"/>
            <w:vAlign w:val="bottom"/>
          </w:tcPr>
          <w:p w:rsidR="00F25163" w:rsidRPr="001853AC" w:rsidRDefault="00F25163"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F25163" w:rsidRPr="001853AC" w:rsidRDefault="00F25163"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F25163" w:rsidRPr="001853AC" w:rsidRDefault="00F25163"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25163" w:rsidRPr="00B548A0" w:rsidRDefault="00B548A0"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$ 1.729</w:t>
            </w:r>
          </w:p>
        </w:tc>
        <w:tc>
          <w:tcPr>
            <w:tcW w:w="992" w:type="dxa"/>
            <w:shd w:val="clear" w:color="auto" w:fill="FFFFFF" w:themeFill="background1"/>
            <w:vAlign w:val="center"/>
          </w:tcPr>
          <w:p w:rsidR="00F25163" w:rsidRPr="00B548A0" w:rsidRDefault="00F25163"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548A0">
              <w:rPr>
                <w:rFonts w:eastAsia="Times New Roman" w:cs="Arial"/>
                <w:bCs/>
                <w:sz w:val="20"/>
                <w:szCs w:val="20"/>
                <w:lang w:eastAsia="es-CO"/>
              </w:rPr>
              <w:t>$ 1.375</w:t>
            </w:r>
          </w:p>
        </w:tc>
        <w:tc>
          <w:tcPr>
            <w:tcW w:w="992" w:type="dxa"/>
            <w:shd w:val="clear" w:color="auto" w:fill="FFFFFF" w:themeFill="background1"/>
            <w:vAlign w:val="center"/>
          </w:tcPr>
          <w:p w:rsidR="00F25163" w:rsidRPr="00B548A0" w:rsidRDefault="00B548A0"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$ 1.325</w:t>
            </w:r>
          </w:p>
        </w:tc>
        <w:tc>
          <w:tcPr>
            <w:tcW w:w="1276" w:type="dxa"/>
            <w:shd w:val="clear" w:color="auto" w:fill="FFFFFF" w:themeFill="background1"/>
            <w:vAlign w:val="center"/>
          </w:tcPr>
          <w:p w:rsidR="00F25163" w:rsidRPr="00B548A0" w:rsidRDefault="00F25163" w:rsidP="00F2516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548A0">
              <w:rPr>
                <w:rFonts w:eastAsia="Times New Roman" w:cs="Arial"/>
                <w:bCs/>
                <w:sz w:val="20"/>
                <w:szCs w:val="20"/>
                <w:lang w:eastAsia="es-CO"/>
              </w:rPr>
              <w:t>$ 1.065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6554D4" w:rsidRPr="00FA2953" w:rsidTr="00E17F8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554D4" w:rsidRPr="00435B1C" w:rsidRDefault="006554D4" w:rsidP="00A378F7">
            <w:pPr>
              <w:spacing w:line="276" w:lineRule="auto"/>
              <w:jc w:val="center"/>
              <w:rPr>
                <w:rFonts w:eastAsia="Times New Roman" w:cs="Arial"/>
                <w:b w:val="0"/>
                <w:sz w:val="20"/>
                <w:szCs w:val="20"/>
                <w:lang w:eastAsia="es-CO"/>
              </w:rPr>
            </w:pPr>
            <w:r>
              <w:rPr>
                <w:rFonts w:eastAsia="Times New Roman" w:cs="Arial"/>
                <w:sz w:val="20"/>
                <w:szCs w:val="20"/>
                <w:lang w:eastAsia="es-CO"/>
              </w:rPr>
              <w:t>1</w:t>
            </w:r>
            <w:r w:rsidR="00A378F7">
              <w:rPr>
                <w:rFonts w:eastAsia="Times New Roman" w:cs="Arial"/>
                <w:sz w:val="20"/>
                <w:szCs w:val="20"/>
                <w:lang w:eastAsia="es-CO"/>
              </w:rPr>
              <w:t>5</w:t>
            </w:r>
            <w:r w:rsidR="00F25163">
              <w:rPr>
                <w:rFonts w:eastAsia="Times New Roman" w:cs="Arial"/>
                <w:sz w:val="20"/>
                <w:szCs w:val="20"/>
                <w:lang w:eastAsia="es-CO"/>
              </w:rPr>
              <w:t xml:space="preserve"> ene 26</w:t>
            </w:r>
          </w:p>
        </w:tc>
        <w:tc>
          <w:tcPr>
            <w:tcW w:w="1275"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$ 1.725</w:t>
            </w:r>
          </w:p>
        </w:tc>
        <w:tc>
          <w:tcPr>
            <w:tcW w:w="992"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$ 1.435</w:t>
            </w:r>
          </w:p>
        </w:tc>
        <w:tc>
          <w:tcPr>
            <w:tcW w:w="992"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$ 1.379</w:t>
            </w:r>
          </w:p>
        </w:tc>
        <w:tc>
          <w:tcPr>
            <w:tcW w:w="1276"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$ 1.209</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6554D4" w:rsidRPr="00FA2953" w:rsidTr="00BA7B1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554D4" w:rsidRPr="00435B1C" w:rsidRDefault="00620955" w:rsidP="009B1E9E">
            <w:pPr>
              <w:spacing w:line="276" w:lineRule="auto"/>
              <w:jc w:val="center"/>
              <w:rPr>
                <w:rFonts w:eastAsia="Times New Roman" w:cs="Arial"/>
                <w:b w:val="0"/>
                <w:sz w:val="20"/>
                <w:szCs w:val="20"/>
                <w:lang w:eastAsia="es-CO"/>
              </w:rPr>
            </w:pPr>
            <w:r>
              <w:rPr>
                <w:rFonts w:eastAsia="Times New Roman" w:cs="Arial"/>
                <w:sz w:val="20"/>
                <w:szCs w:val="20"/>
                <w:lang w:eastAsia="es-CO"/>
              </w:rPr>
              <w:t>15 ene</w:t>
            </w:r>
            <w:r w:rsidR="006554D4">
              <w:rPr>
                <w:rFonts w:eastAsia="Times New Roman" w:cs="Arial"/>
                <w:sz w:val="20"/>
                <w:szCs w:val="20"/>
                <w:lang w:eastAsia="es-CO"/>
              </w:rPr>
              <w:t xml:space="preserve"> </w:t>
            </w:r>
            <w:r>
              <w:rPr>
                <w:rFonts w:eastAsia="Times New Roman" w:cs="Arial"/>
                <w:sz w:val="20"/>
                <w:szCs w:val="20"/>
                <w:lang w:eastAsia="es-CO"/>
              </w:rPr>
              <w:t>26</w:t>
            </w:r>
            <w:bookmarkStart w:id="0" w:name="_GoBack"/>
            <w:bookmarkEnd w:id="0"/>
          </w:p>
        </w:tc>
        <w:tc>
          <w:tcPr>
            <w:tcW w:w="1275"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23-Jun-26</w:t>
            </w:r>
          </w:p>
        </w:tc>
        <w:tc>
          <w:tcPr>
            <w:tcW w:w="1276"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29-Jun-26</w:t>
            </w:r>
          </w:p>
        </w:tc>
        <w:tc>
          <w:tcPr>
            <w:tcW w:w="1134" w:type="dxa"/>
            <w:shd w:val="clear" w:color="auto" w:fill="FFFFFF" w:themeFill="background1"/>
            <w:vAlign w:val="bottom"/>
          </w:tcPr>
          <w:p w:rsidR="006554D4" w:rsidRPr="001853AC"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6554D4" w:rsidRPr="006554D4" w:rsidRDefault="00620955"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$ 2.025</w:t>
            </w:r>
          </w:p>
        </w:tc>
        <w:tc>
          <w:tcPr>
            <w:tcW w:w="992"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$ 1.615</w:t>
            </w:r>
          </w:p>
        </w:tc>
        <w:tc>
          <w:tcPr>
            <w:tcW w:w="992"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$ 1.575</w:t>
            </w:r>
          </w:p>
        </w:tc>
        <w:tc>
          <w:tcPr>
            <w:tcW w:w="1276" w:type="dxa"/>
            <w:shd w:val="clear" w:color="auto" w:fill="FFFFFF" w:themeFill="background1"/>
            <w:vAlign w:val="center"/>
          </w:tcPr>
          <w:p w:rsidR="006554D4" w:rsidRPr="006554D4" w:rsidRDefault="006554D4" w:rsidP="006554D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6554D4">
              <w:rPr>
                <w:rFonts w:eastAsia="Times New Roman" w:cs="Arial"/>
                <w:bCs/>
                <w:sz w:val="20"/>
                <w:szCs w:val="20"/>
                <w:lang w:eastAsia="es-CO"/>
              </w:rPr>
              <w:t>$ 1.309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rsidTr="003210B0">
        <w:trPr>
          <w:trHeight w:val="267"/>
        </w:trPr>
        <w:tc>
          <w:tcPr>
            <w:tcW w:w="11045" w:type="dxa"/>
            <w:gridSpan w:val="4"/>
            <w:shd w:val="clear" w:color="auto" w:fill="E16D01"/>
          </w:tcPr>
          <w:p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rsidTr="005A17C9">
        <w:trPr>
          <w:trHeight w:val="5169"/>
        </w:trPr>
        <w:tc>
          <w:tcPr>
            <w:tcW w:w="2761" w:type="dxa"/>
            <w:shd w:val="clear" w:color="auto" w:fill="FFE599"/>
          </w:tcPr>
          <w:p w:rsidR="005A17C9" w:rsidRPr="00435B1C" w:rsidRDefault="005A17C9" w:rsidP="00435B1C">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A17C9" w:rsidRDefault="005A17C9" w:rsidP="005A17C9">
            <w:pPr>
              <w:shd w:val="clear" w:color="auto" w:fill="FFE599"/>
              <w:jc w:val="center"/>
            </w:pPr>
            <w:r>
              <w:t>Conduce en un recorrido especialmente diseñado para llevarte a conocer los secretos de esta exótica isla tropical.</w:t>
            </w:r>
          </w:p>
          <w:p w:rsidR="005A17C9" w:rsidRDefault="005A17C9" w:rsidP="005A17C9">
            <w:pPr>
              <w:shd w:val="clear" w:color="auto" w:fill="FFE599"/>
            </w:pPr>
          </w:p>
          <w:p w:rsidR="005A17C9" w:rsidRDefault="005A17C9" w:rsidP="005A17C9">
            <w:pPr>
              <w:shd w:val="clear" w:color="auto" w:fill="FFE599"/>
            </w:pPr>
          </w:p>
          <w:p w:rsidR="005A17C9" w:rsidRPr="00435B1C" w:rsidRDefault="005A17C9" w:rsidP="005A17C9">
            <w:pPr>
              <w:shd w:val="clear" w:color="auto" w:fill="FFE599"/>
              <w:jc w:val="center"/>
              <w:rPr>
                <w:b/>
              </w:rPr>
            </w:pPr>
            <w:r w:rsidRPr="00435B1C">
              <w:rPr>
                <w:b/>
              </w:rPr>
              <w:t>Incluye:</w:t>
            </w:r>
          </w:p>
          <w:p w:rsidR="005A17C9" w:rsidRDefault="005A17C9" w:rsidP="005A17C9">
            <w:pPr>
              <w:shd w:val="clear" w:color="auto" w:fill="FFE599"/>
              <w:jc w:val="center"/>
            </w:pPr>
            <w:r>
              <w:t>*Transporte desde y hacia el hotel</w:t>
            </w:r>
            <w:r w:rsidR="00347104">
              <w:t xml:space="preserve"> Zona Punta Cana</w:t>
            </w:r>
          </w:p>
          <w:p w:rsidR="005A17C9" w:rsidRDefault="005A17C9" w:rsidP="005A17C9">
            <w:pPr>
              <w:shd w:val="clear" w:color="auto" w:fill="FFE599"/>
              <w:jc w:val="center"/>
            </w:pPr>
            <w:r>
              <w:t>*Vehículo pequeño todoterreno.</w:t>
            </w:r>
          </w:p>
          <w:p w:rsidR="005A17C9" w:rsidRDefault="005A17C9" w:rsidP="003210B0">
            <w:pPr>
              <w:jc w:val="center"/>
            </w:pPr>
            <w:r>
              <w:t>*Disponible para ocupación individual (1 pax), doble (2 pax), triple (3 pax) y familiar (4 pax).</w:t>
            </w:r>
          </w:p>
          <w:p w:rsidR="005A17C9" w:rsidRDefault="005A17C9" w:rsidP="00435B1C"/>
          <w:p w:rsidR="005A17C9" w:rsidRPr="00435B1C" w:rsidRDefault="00EE48D8" w:rsidP="00435B1C">
            <w:pPr>
              <w:rPr>
                <w:b/>
              </w:rPr>
            </w:pPr>
            <w:r>
              <w:rPr>
                <w:b/>
              </w:rPr>
              <w:t>Desde USD 71</w:t>
            </w:r>
            <w:r w:rsidR="005A17C9" w:rsidRPr="00435B1C">
              <w:rPr>
                <w:b/>
              </w:rPr>
              <w:t xml:space="preserve"> por persona</w:t>
            </w:r>
          </w:p>
        </w:tc>
        <w:tc>
          <w:tcPr>
            <w:tcW w:w="2761" w:type="dxa"/>
            <w:shd w:val="clear" w:color="auto" w:fill="FFE599"/>
          </w:tcPr>
          <w:p w:rsidR="005A17C9" w:rsidRPr="003210B0" w:rsidRDefault="005A17C9" w:rsidP="003210B0">
            <w:pPr>
              <w:jc w:val="center"/>
              <w:rPr>
                <w:b/>
              </w:rPr>
            </w:pPr>
            <w:r w:rsidRPr="003210B0">
              <w:rPr>
                <w:b/>
              </w:rPr>
              <w:t>Coco Bongo</w:t>
            </w:r>
          </w:p>
          <w:p w:rsidR="005A17C9" w:rsidRDefault="005A17C9" w:rsidP="003210B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*Entrada regular</w:t>
            </w:r>
          </w:p>
          <w:p w:rsidR="005A17C9" w:rsidRDefault="005A17C9" w:rsidP="003210B0">
            <w:pPr>
              <w:jc w:val="center"/>
            </w:pPr>
            <w:r>
              <w:t>*Admisión</w:t>
            </w:r>
          </w:p>
          <w:p w:rsidR="005A17C9" w:rsidRDefault="005A17C9" w:rsidP="003210B0">
            <w:pPr>
              <w:jc w:val="center"/>
            </w:pPr>
            <w:r>
              <w:t>*Barra Libre</w:t>
            </w:r>
          </w:p>
          <w:p w:rsidR="005A17C9" w:rsidRDefault="005A17C9" w:rsidP="003210B0">
            <w:pPr>
              <w:jc w:val="center"/>
            </w:pPr>
            <w:r>
              <w:t>*Show</w:t>
            </w:r>
          </w:p>
          <w:p w:rsidR="005A17C9" w:rsidRDefault="005A17C9" w:rsidP="00435B1C"/>
          <w:p w:rsidR="005A17C9" w:rsidRDefault="005A17C9" w:rsidP="00435B1C">
            <w:pPr>
              <w:rPr>
                <w:b/>
              </w:rPr>
            </w:pPr>
          </w:p>
          <w:p w:rsidR="005A17C9" w:rsidRDefault="005A17C9" w:rsidP="00435B1C">
            <w:pPr>
              <w:rPr>
                <w:b/>
              </w:rPr>
            </w:pPr>
          </w:p>
          <w:p w:rsidR="005A17C9" w:rsidRPr="003210B0" w:rsidRDefault="00EE48D8" w:rsidP="00435B1C">
            <w:pPr>
              <w:rPr>
                <w:b/>
              </w:rPr>
            </w:pPr>
            <w:r>
              <w:rPr>
                <w:b/>
              </w:rPr>
              <w:t>Desde USD 96</w:t>
            </w:r>
            <w:r w:rsidR="005A17C9" w:rsidRPr="003210B0">
              <w:rPr>
                <w:b/>
              </w:rPr>
              <w:t xml:space="preserve"> por persona</w:t>
            </w:r>
          </w:p>
          <w:p w:rsidR="005A17C9" w:rsidRDefault="005A17C9" w:rsidP="00435B1C"/>
        </w:tc>
        <w:tc>
          <w:tcPr>
            <w:tcW w:w="2761" w:type="dxa"/>
            <w:shd w:val="clear" w:color="auto" w:fill="FFE599"/>
          </w:tcPr>
          <w:p w:rsidR="005A17C9" w:rsidRPr="003210B0" w:rsidRDefault="005A17C9" w:rsidP="003210B0">
            <w:pPr>
              <w:jc w:val="center"/>
              <w:rPr>
                <w:b/>
              </w:rPr>
            </w:pPr>
            <w:r w:rsidRPr="003210B0">
              <w:rPr>
                <w:b/>
              </w:rPr>
              <w:t>Excursión a Isla Saona</w:t>
            </w:r>
          </w:p>
          <w:p w:rsidR="005A17C9" w:rsidRDefault="005A17C9" w:rsidP="003210B0">
            <w:pPr>
              <w:jc w:val="center"/>
            </w:pPr>
            <w:r>
              <w:t>Sus playas vírgenes, exuberantes palmeras y aguas turquesa hacen que sea una de las regiones más encantadoras de República Dominicana</w:t>
            </w:r>
          </w:p>
          <w:p w:rsidR="005A17C9" w:rsidRDefault="005A17C9" w:rsidP="00435B1C"/>
          <w:p w:rsidR="005A17C9" w:rsidRPr="003210B0" w:rsidRDefault="005A17C9" w:rsidP="003210B0">
            <w:pPr>
              <w:jc w:val="center"/>
              <w:rPr>
                <w:b/>
              </w:rPr>
            </w:pPr>
            <w:r w:rsidRPr="003210B0">
              <w:rPr>
                <w:b/>
              </w:rPr>
              <w:t>Incluye:</w:t>
            </w:r>
          </w:p>
          <w:p w:rsidR="005A17C9" w:rsidRDefault="005A17C9" w:rsidP="003210B0">
            <w:pPr>
              <w:jc w:val="center"/>
            </w:pPr>
            <w:r>
              <w:t>*Transporte desde y hacia el hotel</w:t>
            </w:r>
            <w:r w:rsidR="00347104">
              <w:t xml:space="preserve"> Zona Punta Cana</w:t>
            </w:r>
          </w:p>
          <w:p w:rsidR="005A17C9" w:rsidRDefault="005A17C9" w:rsidP="003210B0">
            <w:pPr>
              <w:jc w:val="center"/>
            </w:pPr>
            <w:r>
              <w:t>*Paseo en catamarán con animación y barra abierta.</w:t>
            </w:r>
          </w:p>
          <w:p w:rsidR="005A17C9" w:rsidRDefault="005A17C9" w:rsidP="003210B0">
            <w:pPr>
              <w:jc w:val="center"/>
            </w:pPr>
            <w:r>
              <w:t>*Tiempo de playa</w:t>
            </w:r>
          </w:p>
          <w:p w:rsidR="005A17C9" w:rsidRDefault="005A17C9" w:rsidP="003210B0">
            <w:pPr>
              <w:jc w:val="center"/>
            </w:pPr>
            <w:r>
              <w:t>*Almuerzo buffet con aguas y refrescos.</w:t>
            </w:r>
          </w:p>
          <w:p w:rsidR="005A17C9" w:rsidRDefault="005A17C9" w:rsidP="003210B0">
            <w:pPr>
              <w:jc w:val="center"/>
            </w:pPr>
            <w:r>
              <w:t>*Regreso en lancha rápida.</w:t>
            </w:r>
          </w:p>
          <w:p w:rsidR="005A17C9" w:rsidRDefault="005A17C9" w:rsidP="00435B1C">
            <w:pPr>
              <w:rPr>
                <w:b/>
              </w:rPr>
            </w:pPr>
          </w:p>
          <w:p w:rsidR="005A17C9" w:rsidRPr="003210B0" w:rsidRDefault="00EE48D8"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rsidR="005A17C9" w:rsidRPr="003210B0" w:rsidRDefault="00620955" w:rsidP="003210B0">
            <w:pPr>
              <w:jc w:val="center"/>
              <w:rPr>
                <w:b/>
              </w:rPr>
            </w:pPr>
            <w:hyperlink r:id="rId12" w:history="1">
              <w:r w:rsidR="005A17C9" w:rsidRPr="003210B0">
                <w:rPr>
                  <w:rStyle w:val="Hipervnculo"/>
                  <w:b/>
                </w:rPr>
                <w:t>Pregunta por estas y más excursiones</w:t>
              </w:r>
            </w:hyperlink>
          </w:p>
        </w:tc>
      </w:tr>
      <w:tr w:rsidR="005A17C9" w:rsidTr="005A17C9">
        <w:trPr>
          <w:trHeight w:val="1910"/>
        </w:trPr>
        <w:tc>
          <w:tcPr>
            <w:tcW w:w="2761" w:type="dxa"/>
          </w:tcPr>
          <w:p w:rsidR="005A17C9" w:rsidRDefault="005A17C9" w:rsidP="00435B1C">
            <w:r>
              <w:rPr>
                <w:noProof/>
                <w:lang w:eastAsia="es-CO"/>
              </w:rPr>
              <w:drawing>
                <wp:anchor distT="0" distB="0" distL="114300" distR="114300" simplePos="0" relativeHeight="251668480" behindDoc="0" locked="0" layoutInCell="1" allowOverlap="1" wp14:anchorId="0D3C96B2" wp14:editId="686DEC13">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A17C9" w:rsidRDefault="005A17C9" w:rsidP="00435B1C"/>
          <w:p w:rsidR="005A17C9" w:rsidRDefault="005A17C9" w:rsidP="00435B1C"/>
          <w:p w:rsidR="005A17C9" w:rsidRDefault="005A17C9" w:rsidP="00435B1C"/>
          <w:p w:rsidR="005A17C9" w:rsidRDefault="005A17C9" w:rsidP="00435B1C"/>
        </w:tc>
        <w:tc>
          <w:tcPr>
            <w:tcW w:w="2761" w:type="dxa"/>
          </w:tcPr>
          <w:p w:rsidR="005A17C9" w:rsidRDefault="005A17C9" w:rsidP="00435B1C">
            <w:r>
              <w:rPr>
                <w:noProof/>
                <w:lang w:eastAsia="es-CO"/>
              </w:rPr>
              <w:drawing>
                <wp:anchor distT="0" distB="0" distL="114300" distR="114300" simplePos="0" relativeHeight="251669504" behindDoc="0" locked="0" layoutInCell="1" allowOverlap="1" wp14:anchorId="5C0684B2" wp14:editId="011D7ACF">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A17C9" w:rsidRDefault="005A17C9" w:rsidP="00435B1C">
            <w:r>
              <w:rPr>
                <w:noProof/>
                <w:lang w:eastAsia="es-CO"/>
              </w:rPr>
              <w:drawing>
                <wp:anchor distT="0" distB="0" distL="114300" distR="114300" simplePos="0" relativeHeight="251670528" behindDoc="0" locked="0" layoutInCell="1" allowOverlap="1" wp14:anchorId="62FCF804" wp14:editId="1DC3A0BA">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A17C9" w:rsidRDefault="005A17C9" w:rsidP="00435B1C"/>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C5959"/>
    <w:rsid w:val="000F30CE"/>
    <w:rsid w:val="00107A38"/>
    <w:rsid w:val="001141C7"/>
    <w:rsid w:val="00143C41"/>
    <w:rsid w:val="001473D0"/>
    <w:rsid w:val="00160169"/>
    <w:rsid w:val="00167D63"/>
    <w:rsid w:val="001729B4"/>
    <w:rsid w:val="001853AC"/>
    <w:rsid w:val="00187847"/>
    <w:rsid w:val="00190EF9"/>
    <w:rsid w:val="001A7DF1"/>
    <w:rsid w:val="001C5399"/>
    <w:rsid w:val="001E77DD"/>
    <w:rsid w:val="0020429C"/>
    <w:rsid w:val="0021210A"/>
    <w:rsid w:val="00226D62"/>
    <w:rsid w:val="002275D1"/>
    <w:rsid w:val="002733D1"/>
    <w:rsid w:val="00274201"/>
    <w:rsid w:val="00281BB2"/>
    <w:rsid w:val="002922D1"/>
    <w:rsid w:val="002C3611"/>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548A0"/>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7C3D"/>
    <w:rsid w:val="00E101F2"/>
    <w:rsid w:val="00E1034A"/>
    <w:rsid w:val="00E10675"/>
    <w:rsid w:val="00E21D98"/>
    <w:rsid w:val="00E265B8"/>
    <w:rsid w:val="00E44AEF"/>
    <w:rsid w:val="00E9565D"/>
    <w:rsid w:val="00EE0A23"/>
    <w:rsid w:val="00EE48D8"/>
    <w:rsid w:val="00F25163"/>
    <w:rsid w:val="00F34C0E"/>
    <w:rsid w:val="00F532CC"/>
    <w:rsid w:val="00F72635"/>
    <w:rsid w:val="00F96D0F"/>
    <w:rsid w:val="00FC63FE"/>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8</Pages>
  <Words>978</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555</cp:revision>
  <dcterms:created xsi:type="dcterms:W3CDTF">2025-04-14T16:06:00Z</dcterms:created>
  <dcterms:modified xsi:type="dcterms:W3CDTF">2025-12-30T16:40:00Z</dcterms:modified>
</cp:coreProperties>
</file>