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pPr w:leftFromText="141" w:rightFromText="141" w:vertAnchor="page" w:horzAnchor="margin" w:tblpXSpec="center" w:tblpY="1036"/>
        <w:tblW w:w="11082" w:type="dxa"/>
        <w:tblLook w:val="04A0" w:firstRow="1" w:lastRow="0" w:firstColumn="1" w:lastColumn="0" w:noHBand="0" w:noVBand="1"/>
      </w:tblPr>
      <w:tblGrid>
        <w:gridCol w:w="5400"/>
        <w:gridCol w:w="5682"/>
      </w:tblGrid>
      <w:tr w:rsidR="001729B4" w:rsidTr="005A17C9">
        <w:trPr>
          <w:trHeight w:val="252"/>
        </w:trPr>
        <w:tc>
          <w:tcPr>
            <w:tcW w:w="11082" w:type="dxa"/>
            <w:gridSpan w:val="2"/>
            <w:shd w:val="clear" w:color="auto" w:fill="00B0F0"/>
          </w:tcPr>
          <w:p w:rsidR="001729B4" w:rsidRPr="001729B4" w:rsidRDefault="00151D5C" w:rsidP="001729B4">
            <w:pPr>
              <w:jc w:val="center"/>
              <w:rPr>
                <w:b/>
                <w:sz w:val="46"/>
                <w:szCs w:val="46"/>
              </w:rPr>
            </w:pPr>
            <w:r w:rsidRPr="00151D5C">
              <w:rPr>
                <w:b/>
                <w:color w:val="FFFFFF" w:themeColor="background1"/>
                <w:sz w:val="46"/>
                <w:szCs w:val="46"/>
              </w:rPr>
              <w:t>MEDELLÍN 2025</w:t>
            </w:r>
          </w:p>
        </w:tc>
      </w:tr>
      <w:tr w:rsidR="001729B4" w:rsidTr="005A17C9">
        <w:trPr>
          <w:trHeight w:val="1257"/>
        </w:trPr>
        <w:tc>
          <w:tcPr>
            <w:tcW w:w="11082" w:type="dxa"/>
            <w:gridSpan w:val="2"/>
          </w:tcPr>
          <w:p w:rsidR="001729B4" w:rsidRDefault="001729B4" w:rsidP="001729B4">
            <w:pPr>
              <w:jc w:val="center"/>
            </w:pPr>
          </w:p>
          <w:p w:rsidR="00FC63FE" w:rsidRDefault="00151D5C" w:rsidP="00FC63FE">
            <w:pPr>
              <w:jc w:val="center"/>
            </w:pPr>
            <w:r w:rsidRPr="00151D5C">
              <w:t>Medellín es una ciudad cautivadora con un clima agradable (aproximadamente 19 °C todo el año), la amabilidad de su gente, y su deliciosa comida. El humor campesino y la cultura paisa se mezclan con la vida dinámica de la metrópoli. Los antioqueños, conocidos por su ingenio, han convertido a Medellín en un centro de crecimiento y grandes empresas.</w:t>
            </w:r>
          </w:p>
        </w:tc>
      </w:tr>
      <w:tr w:rsidR="001729B4" w:rsidTr="005A17C9">
        <w:trPr>
          <w:trHeight w:val="489"/>
        </w:trPr>
        <w:tc>
          <w:tcPr>
            <w:tcW w:w="5400" w:type="dxa"/>
            <w:shd w:val="clear" w:color="auto" w:fill="00B0F0"/>
            <w:vAlign w:val="center"/>
          </w:tcPr>
          <w:p w:rsidR="001729B4" w:rsidRPr="001729B4" w:rsidRDefault="001729B4" w:rsidP="005A17C9">
            <w:pPr>
              <w:jc w:val="center"/>
              <w:rPr>
                <w:b/>
                <w:color w:val="FFFFFF" w:themeColor="background1"/>
                <w:sz w:val="24"/>
                <w:szCs w:val="24"/>
              </w:rPr>
            </w:pPr>
            <w:r w:rsidRPr="001729B4">
              <w:rPr>
                <w:b/>
                <w:color w:val="FFFFFF" w:themeColor="background1"/>
                <w:sz w:val="24"/>
                <w:szCs w:val="24"/>
              </w:rPr>
              <w:t>NUESTRO PLAN INCLUYE (POR PERSONA)</w:t>
            </w:r>
          </w:p>
        </w:tc>
        <w:tc>
          <w:tcPr>
            <w:tcW w:w="5682" w:type="dxa"/>
            <w:shd w:val="clear" w:color="auto" w:fill="0070C0"/>
            <w:vAlign w:val="center"/>
          </w:tcPr>
          <w:p w:rsidR="001729B4" w:rsidRPr="001729B4" w:rsidRDefault="001729B4" w:rsidP="005A17C9">
            <w:pPr>
              <w:jc w:val="center"/>
              <w:rPr>
                <w:b/>
                <w:color w:val="FFFFFF" w:themeColor="background1"/>
                <w:sz w:val="24"/>
                <w:szCs w:val="24"/>
              </w:rPr>
            </w:pPr>
            <w:r w:rsidRPr="001729B4">
              <w:rPr>
                <w:b/>
                <w:color w:val="FFFFFF" w:themeColor="background1"/>
                <w:sz w:val="24"/>
                <w:szCs w:val="24"/>
              </w:rPr>
              <w:t>NUESTRO PLAN NO INCLUYE (POR PERSONA)</w:t>
            </w:r>
          </w:p>
        </w:tc>
      </w:tr>
      <w:tr w:rsidR="001729B4" w:rsidTr="001B1CAC">
        <w:trPr>
          <w:trHeight w:val="2475"/>
        </w:trPr>
        <w:tc>
          <w:tcPr>
            <w:tcW w:w="5400" w:type="dxa"/>
          </w:tcPr>
          <w:p w:rsidR="00705618" w:rsidRDefault="00705618" w:rsidP="00AF1BD4"/>
          <w:p w:rsidR="00151D5C" w:rsidRDefault="00151D5C" w:rsidP="00151D5C">
            <w:r>
              <w:t xml:space="preserve">• Traslados aeropuerto – hotel – aeropuerto en horario diurno. (6:00 am a 09:30 pm) </w:t>
            </w:r>
          </w:p>
          <w:p w:rsidR="00151D5C" w:rsidRDefault="00151D5C" w:rsidP="00151D5C">
            <w:r>
              <w:t xml:space="preserve">• 4 días de alojamiento en el hotel. </w:t>
            </w:r>
          </w:p>
          <w:p w:rsidR="00151D5C" w:rsidRDefault="00151D5C" w:rsidP="00151D5C">
            <w:r>
              <w:t xml:space="preserve">• Desayunos </w:t>
            </w:r>
          </w:p>
          <w:p w:rsidR="00AF1BD4" w:rsidRDefault="00151D5C" w:rsidP="00151D5C">
            <w:r>
              <w:t>• Tarjeta de asistencia médica.</w:t>
            </w:r>
          </w:p>
        </w:tc>
        <w:tc>
          <w:tcPr>
            <w:tcW w:w="5682" w:type="dxa"/>
          </w:tcPr>
          <w:p w:rsidR="001729B4" w:rsidRDefault="001729B4" w:rsidP="001729B4"/>
          <w:p w:rsidR="00151D5C" w:rsidRDefault="00151D5C" w:rsidP="00151D5C">
            <w:r>
              <w:t xml:space="preserve">• Tiquetes aéreos. </w:t>
            </w:r>
          </w:p>
          <w:p w:rsidR="00151D5C" w:rsidRDefault="00151D5C" w:rsidP="00151D5C">
            <w:r>
              <w:t>• Propinas e impuestos hoteleros.</w:t>
            </w:r>
          </w:p>
          <w:p w:rsidR="00151D5C" w:rsidRDefault="00151D5C" w:rsidP="00151D5C">
            <w:r>
              <w:t>• Servicios de lavandería, internet, llamadas a larga distancia.</w:t>
            </w:r>
          </w:p>
          <w:p w:rsidR="00151D5C" w:rsidRDefault="00151D5C" w:rsidP="00151D5C">
            <w:r>
              <w:t>• Llamadas nacional.</w:t>
            </w:r>
          </w:p>
          <w:p w:rsidR="00151D5C" w:rsidRDefault="00151D5C" w:rsidP="00151D5C">
            <w:r>
              <w:t xml:space="preserve">• Gastos no estipulados EN EL PROGRAMA.  </w:t>
            </w:r>
          </w:p>
          <w:p w:rsidR="001729B4" w:rsidRDefault="00151D5C" w:rsidP="00151D5C">
            <w:r>
              <w:t xml:space="preserve">• Excursiones   </w:t>
            </w:r>
          </w:p>
        </w:tc>
      </w:tr>
    </w:tbl>
    <w:p w:rsidR="00FC63FE" w:rsidRDefault="00FC63FE" w:rsidP="00AF1BD4">
      <w:pPr>
        <w:rPr>
          <w:rFonts w:ascii="Arial" w:eastAsia="Times New Roman" w:hAnsi="Arial" w:cs="Arial"/>
          <w:b/>
          <w:sz w:val="24"/>
          <w:szCs w:val="24"/>
          <w:bdr w:val="none" w:sz="0" w:space="0" w:color="auto" w:frame="1"/>
          <w:lang w:eastAsia="es-CO"/>
        </w:rPr>
      </w:pPr>
    </w:p>
    <w:p w:rsidR="00581162" w:rsidRDefault="00581162" w:rsidP="00AF1BD4">
      <w:pPr>
        <w:rPr>
          <w:rFonts w:ascii="Arial" w:eastAsia="Times New Roman" w:hAnsi="Arial" w:cs="Arial"/>
          <w:b/>
          <w:sz w:val="24"/>
          <w:szCs w:val="24"/>
          <w:bdr w:val="none" w:sz="0" w:space="0" w:color="auto" w:frame="1"/>
          <w:lang w:eastAsia="es-CO"/>
        </w:rPr>
      </w:pPr>
    </w:p>
    <w:p w:rsidR="00FC63FE" w:rsidRDefault="00FC63FE">
      <w:pPr>
        <w:rPr>
          <w:rFonts w:ascii="Arial" w:eastAsia="Times New Roman" w:hAnsi="Arial" w:cs="Arial"/>
          <w:b/>
          <w:sz w:val="24"/>
          <w:szCs w:val="24"/>
          <w:bdr w:val="none" w:sz="0" w:space="0" w:color="auto" w:frame="1"/>
          <w:lang w:eastAsia="es-CO"/>
        </w:rPr>
      </w:pPr>
    </w:p>
    <w:p w:rsidR="00CA2F62" w:rsidRDefault="00CA2F62"/>
    <w:p w:rsidR="00B77E01" w:rsidRDefault="00B77E01" w:rsidP="00210163">
      <w:pPr>
        <w:jc w:val="center"/>
        <w:rPr>
          <w:rFonts w:ascii="Arial" w:eastAsia="Times New Roman" w:hAnsi="Arial" w:cs="Arial"/>
          <w:b/>
          <w:sz w:val="24"/>
          <w:szCs w:val="24"/>
          <w:bdr w:val="none" w:sz="0" w:space="0" w:color="auto" w:frame="1"/>
          <w:lang w:eastAsia="es-CO"/>
        </w:rPr>
      </w:pPr>
      <w:r w:rsidRPr="00B77E01">
        <w:rPr>
          <w:rFonts w:ascii="Arial" w:eastAsia="Times New Roman" w:hAnsi="Arial" w:cs="Arial"/>
          <w:b/>
          <w:sz w:val="24"/>
          <w:szCs w:val="24"/>
          <w:bdr w:val="none" w:sz="0" w:space="0" w:color="auto" w:frame="1"/>
          <w:lang w:eastAsia="es-CO"/>
        </w:rPr>
        <w:t>ESTELAR MILLA DE ORO</w:t>
      </w:r>
    </w:p>
    <w:p w:rsidR="00210163" w:rsidRPr="00210163" w:rsidRDefault="00210163" w:rsidP="00210163">
      <w:pPr>
        <w:jc w:val="center"/>
        <w:rPr>
          <w:rFonts w:ascii="Arial" w:eastAsia="Times New Roman" w:hAnsi="Arial" w:cs="Arial"/>
          <w:b/>
          <w:bdr w:val="none" w:sz="0" w:space="0" w:color="auto" w:frame="1"/>
          <w:lang w:eastAsia="es-CO"/>
        </w:rPr>
      </w:pPr>
      <w:r w:rsidRPr="00210163">
        <w:rPr>
          <w:rFonts w:ascii="Arial" w:eastAsia="Times New Roman" w:hAnsi="Arial" w:cs="Arial"/>
          <w:b/>
          <w:bdr w:val="none" w:sz="0" w:space="0" w:color="auto" w:frame="1"/>
          <w:lang w:eastAsia="es-CO"/>
        </w:rPr>
        <w:t>Hotel Alimentación Desayuno</w:t>
      </w:r>
    </w:p>
    <w:p w:rsidR="00FC63FE" w:rsidRPr="00262CC4" w:rsidRDefault="006613B4" w:rsidP="00210163">
      <w:pPr>
        <w:jc w:val="center"/>
        <w:rPr>
          <w:rFonts w:eastAsia="Times New Roman" w:cs="Arial"/>
          <w:sz w:val="40"/>
          <w:szCs w:val="40"/>
          <w:bdr w:val="none" w:sz="0" w:space="0" w:color="auto" w:frame="1"/>
          <w:lang w:eastAsia="es-CO"/>
        </w:rPr>
      </w:pPr>
      <w:r>
        <w:rPr>
          <w:rFonts w:eastAsia="Times New Roman" w:cs="Arial"/>
          <w:noProof/>
          <w:sz w:val="40"/>
          <w:szCs w:val="40"/>
          <w:bdr w:val="none" w:sz="0" w:space="0" w:color="auto" w:frame="1"/>
          <w:lang w:eastAsia="es-CO"/>
        </w:rPr>
        <w:drawing>
          <wp:inline distT="0" distB="0" distL="0" distR="0">
            <wp:extent cx="5612130" cy="116840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telar+Milla+de+Oro.jpg"/>
                    <pic:cNvPicPr/>
                  </pic:nvPicPr>
                  <pic:blipFill>
                    <a:blip r:embed="rId5">
                      <a:extLst>
                        <a:ext uri="{28A0092B-C50C-407E-A947-70E740481C1C}">
                          <a14:useLocalDpi xmlns:a14="http://schemas.microsoft.com/office/drawing/2010/main" val="0"/>
                        </a:ext>
                      </a:extLst>
                    </a:blip>
                    <a:stretch>
                      <a:fillRect/>
                    </a:stretch>
                  </pic:blipFill>
                  <pic:spPr>
                    <a:xfrm>
                      <a:off x="0" y="0"/>
                      <a:ext cx="5612130" cy="1168400"/>
                    </a:xfrm>
                    <a:prstGeom prst="rect">
                      <a:avLst/>
                    </a:prstGeom>
                  </pic:spPr>
                </pic:pic>
              </a:graphicData>
            </a:graphic>
          </wp:inline>
        </w:drawing>
      </w:r>
    </w:p>
    <w:p w:rsidR="003514E7" w:rsidRDefault="003514E7" w:rsidP="003514E7">
      <w:pPr>
        <w:pStyle w:val="Sinespaciado"/>
        <w:jc w:val="center"/>
        <w:rPr>
          <w:b/>
          <w:sz w:val="24"/>
          <w:szCs w:val="24"/>
          <w:lang w:eastAsia="es-CO"/>
        </w:rPr>
      </w:pPr>
      <w:r w:rsidRPr="004F5F57">
        <w:rPr>
          <w:b/>
          <w:sz w:val="24"/>
          <w:szCs w:val="24"/>
          <w:lang w:eastAsia="es-CO"/>
        </w:rPr>
        <w:t>PRECIO POR PERSONA EN DÓLARES AMERICANOS.</w:t>
      </w:r>
    </w:p>
    <w:p w:rsidR="003514E7" w:rsidRDefault="003514E7" w:rsidP="003514E7">
      <w:pPr>
        <w:pStyle w:val="Sinespaciado"/>
      </w:pPr>
    </w:p>
    <w:tbl>
      <w:tblPr>
        <w:tblStyle w:val="Tabladecuadrcula4-nfasis6"/>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5"/>
        <w:gridCol w:w="1276"/>
        <w:gridCol w:w="1134"/>
        <w:gridCol w:w="1276"/>
        <w:gridCol w:w="992"/>
        <w:gridCol w:w="992"/>
        <w:gridCol w:w="1276"/>
      </w:tblGrid>
      <w:tr w:rsidR="00D5549A" w:rsidRPr="00FA2953" w:rsidTr="00D5549A">
        <w:trPr>
          <w:cnfStyle w:val="100000000000" w:firstRow="1" w:lastRow="0" w:firstColumn="0" w:lastColumn="0" w:oddVBand="0" w:evenVBand="0" w:oddHBand="0"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0089D7"/>
            <w:vAlign w:val="center"/>
          </w:tcPr>
          <w:p w:rsidR="00D5549A" w:rsidRPr="0005411F" w:rsidRDefault="00D5549A" w:rsidP="00B24F8B">
            <w:pPr>
              <w:jc w:val="center"/>
              <w:rPr>
                <w:rFonts w:eastAsia="Times New Roman" w:cs="Arial"/>
                <w:sz w:val="20"/>
                <w:szCs w:val="20"/>
                <w:bdr w:val="none" w:sz="0" w:space="0" w:color="auto" w:frame="1"/>
                <w:lang w:eastAsia="es-CO"/>
              </w:rPr>
            </w:pPr>
            <w:r w:rsidRPr="0005411F">
              <w:rPr>
                <w:rFonts w:eastAsia="Times New Roman" w:cs="Arial"/>
                <w:sz w:val="20"/>
                <w:szCs w:val="20"/>
                <w:bdr w:val="none" w:sz="0" w:space="0" w:color="auto" w:frame="1"/>
                <w:lang w:eastAsia="es-CO"/>
              </w:rPr>
              <w:t>VIGENCIA</w:t>
            </w:r>
          </w:p>
          <w:p w:rsidR="00D5549A" w:rsidRPr="0005411F" w:rsidRDefault="00D5549A" w:rsidP="00B24F8B">
            <w:pPr>
              <w:jc w:val="center"/>
              <w:rPr>
                <w:rFonts w:eastAsia="Times New Roman" w:cs="Arial"/>
                <w:sz w:val="20"/>
                <w:szCs w:val="20"/>
                <w:lang w:eastAsia="es-CO"/>
              </w:rPr>
            </w:pPr>
            <w:r w:rsidRPr="0005411F">
              <w:rPr>
                <w:rFonts w:eastAsia="Times New Roman" w:cs="Arial"/>
                <w:sz w:val="20"/>
                <w:szCs w:val="20"/>
                <w:bdr w:val="none" w:sz="0" w:space="0" w:color="auto" w:frame="1"/>
                <w:lang w:eastAsia="es-CO"/>
              </w:rPr>
              <w:t>DE COMPRA</w:t>
            </w:r>
          </w:p>
        </w:tc>
        <w:tc>
          <w:tcPr>
            <w:tcW w:w="1275" w:type="dxa"/>
            <w:shd w:val="clear" w:color="auto" w:fill="00B2FF"/>
            <w:vAlign w:val="center"/>
          </w:tcPr>
          <w:p w:rsidR="00D5549A" w:rsidRPr="0005411F" w:rsidRDefault="00D5549A" w:rsidP="00B24F8B">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DESDE</w:t>
            </w:r>
          </w:p>
        </w:tc>
        <w:tc>
          <w:tcPr>
            <w:tcW w:w="1276" w:type="dxa"/>
            <w:shd w:val="clear" w:color="auto" w:fill="00B2FF"/>
            <w:vAlign w:val="center"/>
          </w:tcPr>
          <w:p w:rsidR="00D5549A" w:rsidRPr="0005411F" w:rsidRDefault="00D5549A" w:rsidP="00B24F8B">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HASTA</w:t>
            </w:r>
          </w:p>
        </w:tc>
        <w:tc>
          <w:tcPr>
            <w:tcW w:w="1134" w:type="dxa"/>
            <w:shd w:val="clear" w:color="auto" w:fill="626262"/>
            <w:vAlign w:val="center"/>
          </w:tcPr>
          <w:p w:rsidR="00D5549A" w:rsidRPr="006039C6" w:rsidRDefault="00D5549A" w:rsidP="00B24F8B">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es-CO"/>
              </w:rPr>
            </w:pPr>
            <w:r w:rsidRPr="006039C6">
              <w:rPr>
                <w:rFonts w:eastAsia="Times New Roman" w:cs="Arial"/>
                <w:sz w:val="20"/>
                <w:szCs w:val="20"/>
                <w:lang w:eastAsia="es-CO"/>
              </w:rPr>
              <w:t>NOCHES</w:t>
            </w:r>
          </w:p>
        </w:tc>
        <w:tc>
          <w:tcPr>
            <w:tcW w:w="1276" w:type="dxa"/>
            <w:shd w:val="clear" w:color="auto" w:fill="0089D7"/>
            <w:vAlign w:val="center"/>
          </w:tcPr>
          <w:p w:rsidR="00D5549A" w:rsidRPr="0005411F" w:rsidRDefault="00D5549A" w:rsidP="00B24F8B">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SENCILLA</w:t>
            </w:r>
          </w:p>
        </w:tc>
        <w:tc>
          <w:tcPr>
            <w:tcW w:w="992" w:type="dxa"/>
            <w:shd w:val="clear" w:color="auto" w:fill="0089D7"/>
            <w:vAlign w:val="center"/>
          </w:tcPr>
          <w:p w:rsidR="00D5549A" w:rsidRPr="0005411F" w:rsidRDefault="00D5549A" w:rsidP="00B24F8B">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DOBLE</w:t>
            </w:r>
          </w:p>
        </w:tc>
        <w:tc>
          <w:tcPr>
            <w:tcW w:w="992" w:type="dxa"/>
            <w:shd w:val="clear" w:color="auto" w:fill="0089D7"/>
            <w:vAlign w:val="center"/>
          </w:tcPr>
          <w:p w:rsidR="00D5549A" w:rsidRPr="0005411F" w:rsidRDefault="00D5549A" w:rsidP="00B24F8B">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TRIPLE</w:t>
            </w:r>
          </w:p>
        </w:tc>
        <w:tc>
          <w:tcPr>
            <w:tcW w:w="1276" w:type="dxa"/>
            <w:shd w:val="clear" w:color="auto" w:fill="0089D7"/>
            <w:vAlign w:val="center"/>
          </w:tcPr>
          <w:p w:rsidR="00D5549A" w:rsidRDefault="00D5549A" w:rsidP="00B24F8B">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Pr>
                <w:rFonts w:eastAsia="Times New Roman" w:cs="Arial"/>
                <w:b w:val="0"/>
                <w:sz w:val="20"/>
                <w:szCs w:val="20"/>
                <w:bdr w:val="none" w:sz="0" w:space="0" w:color="auto" w:frame="1"/>
                <w:lang w:eastAsia="es-CO"/>
              </w:rPr>
              <w:t>N</w:t>
            </w:r>
            <w:r w:rsidRPr="0005411F">
              <w:rPr>
                <w:rFonts w:eastAsia="Times New Roman" w:cs="Arial"/>
                <w:b w:val="0"/>
                <w:sz w:val="20"/>
                <w:szCs w:val="20"/>
                <w:bdr w:val="none" w:sz="0" w:space="0" w:color="auto" w:frame="1"/>
                <w:lang w:eastAsia="es-CO"/>
              </w:rPr>
              <w:t xml:space="preserve">IÑO </w:t>
            </w:r>
          </w:p>
          <w:p w:rsidR="00D5549A" w:rsidRPr="0005411F" w:rsidRDefault="00D5549A" w:rsidP="002A3ECF">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Pr>
                <w:rFonts w:eastAsia="Times New Roman" w:cs="Arial"/>
                <w:b w:val="0"/>
                <w:sz w:val="20"/>
                <w:szCs w:val="20"/>
                <w:bdr w:val="none" w:sz="0" w:space="0" w:color="auto" w:frame="1"/>
                <w:lang w:eastAsia="es-CO"/>
              </w:rPr>
              <w:t>(2-1</w:t>
            </w:r>
            <w:r w:rsidR="002A3ECF">
              <w:rPr>
                <w:rFonts w:eastAsia="Times New Roman" w:cs="Arial"/>
                <w:b w:val="0"/>
                <w:sz w:val="20"/>
                <w:szCs w:val="20"/>
                <w:bdr w:val="none" w:sz="0" w:space="0" w:color="auto" w:frame="1"/>
                <w:lang w:eastAsia="es-CO"/>
              </w:rPr>
              <w:t>2</w:t>
            </w:r>
            <w:r w:rsidRPr="0005411F">
              <w:rPr>
                <w:rFonts w:eastAsia="Times New Roman" w:cs="Arial"/>
                <w:b w:val="0"/>
                <w:sz w:val="20"/>
                <w:szCs w:val="20"/>
                <w:bdr w:val="none" w:sz="0" w:space="0" w:color="auto" w:frame="1"/>
                <w:lang w:eastAsia="es-CO"/>
              </w:rPr>
              <w:t>)</w:t>
            </w:r>
          </w:p>
        </w:tc>
      </w:tr>
      <w:tr w:rsidR="0061414A" w:rsidRPr="00FA2953" w:rsidTr="00D5549A">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val="restart"/>
            <w:shd w:val="clear" w:color="auto" w:fill="FFFFFF" w:themeFill="background1"/>
            <w:vAlign w:val="center"/>
          </w:tcPr>
          <w:p w:rsidR="0061414A" w:rsidRPr="002C354E" w:rsidRDefault="0061414A" w:rsidP="0061414A">
            <w:pPr>
              <w:spacing w:line="276" w:lineRule="auto"/>
              <w:jc w:val="center"/>
              <w:rPr>
                <w:rFonts w:eastAsia="Times New Roman" w:cs="Arial"/>
                <w:sz w:val="20"/>
                <w:szCs w:val="20"/>
                <w:lang w:eastAsia="es-CO"/>
              </w:rPr>
            </w:pPr>
            <w:r>
              <w:rPr>
                <w:rFonts w:eastAsia="Times New Roman" w:cs="Arial"/>
                <w:sz w:val="20"/>
                <w:szCs w:val="20"/>
                <w:lang w:eastAsia="es-CO"/>
              </w:rPr>
              <w:t>20 dic</w:t>
            </w:r>
            <w:r w:rsidRPr="002C354E">
              <w:rPr>
                <w:rFonts w:eastAsia="Times New Roman" w:cs="Arial"/>
                <w:sz w:val="20"/>
                <w:szCs w:val="20"/>
                <w:lang w:eastAsia="es-CO"/>
              </w:rPr>
              <w:t xml:space="preserve"> 25</w:t>
            </w:r>
          </w:p>
        </w:tc>
        <w:tc>
          <w:tcPr>
            <w:tcW w:w="1275" w:type="dxa"/>
            <w:shd w:val="clear" w:color="auto" w:fill="FFFFFF" w:themeFill="background1"/>
            <w:vAlign w:val="center"/>
          </w:tcPr>
          <w:p w:rsidR="0061414A" w:rsidRPr="00435B1C" w:rsidRDefault="00A116D4" w:rsidP="0061414A">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10-sep</w:t>
            </w:r>
            <w:r w:rsidR="0061414A" w:rsidRPr="00435B1C">
              <w:rPr>
                <w:rFonts w:eastAsia="Times New Roman" w:cs="Arial"/>
                <w:sz w:val="20"/>
                <w:szCs w:val="20"/>
                <w:lang w:eastAsia="es-CO"/>
              </w:rPr>
              <w:t>-25</w:t>
            </w:r>
          </w:p>
        </w:tc>
        <w:tc>
          <w:tcPr>
            <w:tcW w:w="1276" w:type="dxa"/>
            <w:shd w:val="clear" w:color="auto" w:fill="FFFFFF" w:themeFill="background1"/>
            <w:vAlign w:val="center"/>
          </w:tcPr>
          <w:p w:rsidR="0061414A" w:rsidRPr="00435B1C" w:rsidRDefault="0061414A" w:rsidP="0061414A">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20-dic</w:t>
            </w:r>
            <w:r w:rsidRPr="00435B1C">
              <w:rPr>
                <w:rFonts w:eastAsia="Times New Roman" w:cs="Arial"/>
                <w:sz w:val="20"/>
                <w:szCs w:val="20"/>
                <w:lang w:eastAsia="es-CO"/>
              </w:rPr>
              <w:t>-25</w:t>
            </w:r>
          </w:p>
        </w:tc>
        <w:tc>
          <w:tcPr>
            <w:tcW w:w="1134" w:type="dxa"/>
            <w:shd w:val="clear" w:color="auto" w:fill="FFFFFF" w:themeFill="background1"/>
            <w:vAlign w:val="center"/>
          </w:tcPr>
          <w:p w:rsidR="0061414A" w:rsidRPr="00435B1C" w:rsidRDefault="0061414A" w:rsidP="0061414A">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3</w:t>
            </w:r>
          </w:p>
        </w:tc>
        <w:tc>
          <w:tcPr>
            <w:tcW w:w="1276" w:type="dxa"/>
            <w:shd w:val="clear" w:color="auto" w:fill="FFFFFF" w:themeFill="background1"/>
            <w:vAlign w:val="center"/>
          </w:tcPr>
          <w:p w:rsidR="0061414A" w:rsidRPr="0061414A" w:rsidRDefault="0061414A" w:rsidP="0061414A">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$509</w:t>
            </w:r>
          </w:p>
        </w:tc>
        <w:tc>
          <w:tcPr>
            <w:tcW w:w="992" w:type="dxa"/>
            <w:shd w:val="clear" w:color="auto" w:fill="FFFFFF" w:themeFill="background1"/>
            <w:vAlign w:val="center"/>
          </w:tcPr>
          <w:p w:rsidR="0061414A" w:rsidRPr="0061414A" w:rsidRDefault="0061414A" w:rsidP="0061414A">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$259</w:t>
            </w:r>
          </w:p>
        </w:tc>
        <w:tc>
          <w:tcPr>
            <w:tcW w:w="992" w:type="dxa"/>
            <w:shd w:val="clear" w:color="auto" w:fill="FFFFFF" w:themeFill="background1"/>
            <w:vAlign w:val="center"/>
          </w:tcPr>
          <w:p w:rsidR="0061414A" w:rsidRPr="0061414A" w:rsidRDefault="0061414A" w:rsidP="0061414A">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$249</w:t>
            </w:r>
          </w:p>
        </w:tc>
        <w:tc>
          <w:tcPr>
            <w:tcW w:w="1276" w:type="dxa"/>
            <w:shd w:val="clear" w:color="auto" w:fill="FFFFFF" w:themeFill="background1"/>
            <w:vAlign w:val="center"/>
          </w:tcPr>
          <w:p w:rsidR="0061414A" w:rsidRPr="0061414A" w:rsidRDefault="0061414A" w:rsidP="0061414A">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sidRPr="0061414A">
              <w:rPr>
                <w:rFonts w:eastAsia="Times New Roman" w:cs="Arial"/>
                <w:sz w:val="20"/>
                <w:szCs w:val="20"/>
                <w:lang w:eastAsia="es-CO"/>
              </w:rPr>
              <w:t>$89</w:t>
            </w:r>
          </w:p>
        </w:tc>
      </w:tr>
      <w:tr w:rsidR="0061414A" w:rsidRPr="00FA2953" w:rsidTr="00D5549A">
        <w:trPr>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vAlign w:val="center"/>
          </w:tcPr>
          <w:p w:rsidR="0061414A" w:rsidRPr="002C354E" w:rsidRDefault="0061414A" w:rsidP="0061414A">
            <w:pPr>
              <w:spacing w:line="276" w:lineRule="auto"/>
              <w:jc w:val="center"/>
              <w:rPr>
                <w:rFonts w:eastAsia="Times New Roman" w:cs="Arial"/>
                <w:sz w:val="20"/>
                <w:szCs w:val="20"/>
                <w:lang w:eastAsia="es-CO"/>
              </w:rPr>
            </w:pPr>
          </w:p>
        </w:tc>
        <w:tc>
          <w:tcPr>
            <w:tcW w:w="3685" w:type="dxa"/>
            <w:gridSpan w:val="3"/>
            <w:shd w:val="clear" w:color="auto" w:fill="FFFFFF" w:themeFill="background1"/>
            <w:vAlign w:val="center"/>
          </w:tcPr>
          <w:p w:rsidR="0061414A" w:rsidRDefault="0061414A" w:rsidP="0061414A">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s-CO"/>
              </w:rPr>
            </w:pPr>
            <w:r w:rsidRPr="00644C96">
              <w:rPr>
                <w:rFonts w:eastAsia="Times New Roman" w:cs="Arial"/>
                <w:b/>
                <w:bCs/>
                <w:sz w:val="20"/>
                <w:szCs w:val="20"/>
                <w:lang w:eastAsia="es-CO"/>
              </w:rPr>
              <w:t>NOCHE ADICIONAL</w:t>
            </w:r>
          </w:p>
        </w:tc>
        <w:tc>
          <w:tcPr>
            <w:tcW w:w="1276" w:type="dxa"/>
            <w:shd w:val="clear" w:color="auto" w:fill="FFFFFF" w:themeFill="background1"/>
            <w:vAlign w:val="center"/>
          </w:tcPr>
          <w:p w:rsidR="0061414A" w:rsidRPr="0061414A" w:rsidRDefault="0061414A" w:rsidP="0061414A">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w:t>
            </w:r>
            <w:r w:rsidR="00B4679D">
              <w:rPr>
                <w:rFonts w:eastAsia="Times New Roman" w:cs="Arial"/>
                <w:sz w:val="20"/>
                <w:szCs w:val="20"/>
                <w:lang w:eastAsia="es-CO"/>
              </w:rPr>
              <w:t>129</w:t>
            </w:r>
          </w:p>
        </w:tc>
        <w:tc>
          <w:tcPr>
            <w:tcW w:w="992" w:type="dxa"/>
            <w:shd w:val="clear" w:color="auto" w:fill="FFFFFF" w:themeFill="background1"/>
            <w:vAlign w:val="center"/>
          </w:tcPr>
          <w:p w:rsidR="0061414A" w:rsidRPr="0061414A" w:rsidRDefault="0061414A" w:rsidP="0061414A">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w:t>
            </w:r>
            <w:r w:rsidR="00B4679D">
              <w:rPr>
                <w:rFonts w:eastAsia="Times New Roman" w:cs="Arial"/>
                <w:sz w:val="20"/>
                <w:szCs w:val="20"/>
                <w:lang w:eastAsia="es-CO"/>
              </w:rPr>
              <w:t>69</w:t>
            </w:r>
          </w:p>
        </w:tc>
        <w:tc>
          <w:tcPr>
            <w:tcW w:w="992" w:type="dxa"/>
            <w:shd w:val="clear" w:color="auto" w:fill="FFFFFF" w:themeFill="background1"/>
            <w:vAlign w:val="center"/>
          </w:tcPr>
          <w:p w:rsidR="0061414A" w:rsidRPr="0061414A" w:rsidRDefault="0061414A" w:rsidP="0061414A">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w:t>
            </w:r>
            <w:r w:rsidR="00B4679D">
              <w:rPr>
                <w:rFonts w:eastAsia="Times New Roman" w:cs="Arial"/>
                <w:sz w:val="20"/>
                <w:szCs w:val="20"/>
                <w:lang w:eastAsia="es-CO"/>
              </w:rPr>
              <w:t>59</w:t>
            </w:r>
          </w:p>
        </w:tc>
        <w:tc>
          <w:tcPr>
            <w:tcW w:w="1276" w:type="dxa"/>
            <w:shd w:val="clear" w:color="auto" w:fill="FFFFFF" w:themeFill="background1"/>
            <w:vAlign w:val="center"/>
          </w:tcPr>
          <w:p w:rsidR="0061414A" w:rsidRPr="0061414A" w:rsidRDefault="0061414A" w:rsidP="0061414A">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w:t>
            </w:r>
            <w:r w:rsidR="00B4679D">
              <w:rPr>
                <w:rFonts w:eastAsia="Times New Roman" w:cs="Arial"/>
                <w:sz w:val="20"/>
                <w:szCs w:val="20"/>
                <w:lang w:eastAsia="es-CO"/>
              </w:rPr>
              <w:t>5</w:t>
            </w:r>
          </w:p>
        </w:tc>
      </w:tr>
    </w:tbl>
    <w:p w:rsidR="00262CC4" w:rsidRDefault="00262CC4"/>
    <w:p w:rsidR="00581162" w:rsidRDefault="00581162"/>
    <w:p w:rsidR="00581162" w:rsidRDefault="00581162"/>
    <w:p w:rsidR="00581162" w:rsidRDefault="00581162"/>
    <w:p w:rsidR="00581162" w:rsidRDefault="00581162"/>
    <w:p w:rsidR="00B77E01" w:rsidRDefault="00B77E01" w:rsidP="00581162">
      <w:pPr>
        <w:jc w:val="center"/>
        <w:rPr>
          <w:rFonts w:ascii="Arial" w:eastAsia="Times New Roman" w:hAnsi="Arial" w:cs="Arial"/>
          <w:b/>
          <w:sz w:val="24"/>
          <w:szCs w:val="24"/>
          <w:bdr w:val="none" w:sz="0" w:space="0" w:color="auto" w:frame="1"/>
          <w:lang w:eastAsia="es-CO"/>
        </w:rPr>
      </w:pPr>
      <w:r w:rsidRPr="00B77E01">
        <w:rPr>
          <w:rFonts w:ascii="Arial" w:eastAsia="Times New Roman" w:hAnsi="Arial" w:cs="Arial"/>
          <w:b/>
          <w:sz w:val="24"/>
          <w:szCs w:val="24"/>
          <w:bdr w:val="none" w:sz="0" w:space="0" w:color="auto" w:frame="1"/>
          <w:lang w:eastAsia="es-CO"/>
        </w:rPr>
        <w:lastRenderedPageBreak/>
        <w:t>HAMPTON BY HILTON MEDELLÍN</w:t>
      </w:r>
    </w:p>
    <w:p w:rsidR="00581162" w:rsidRPr="00581162" w:rsidRDefault="00581162" w:rsidP="00581162">
      <w:pPr>
        <w:jc w:val="center"/>
        <w:rPr>
          <w:rFonts w:ascii="Arial" w:eastAsia="Times New Roman" w:hAnsi="Arial" w:cs="Arial"/>
          <w:b/>
          <w:bdr w:val="none" w:sz="0" w:space="0" w:color="auto" w:frame="1"/>
          <w:lang w:eastAsia="es-CO"/>
        </w:rPr>
      </w:pPr>
      <w:r w:rsidRPr="00581162">
        <w:rPr>
          <w:rFonts w:ascii="Arial" w:eastAsia="Times New Roman" w:hAnsi="Arial" w:cs="Arial"/>
          <w:b/>
          <w:bdr w:val="none" w:sz="0" w:space="0" w:color="auto" w:frame="1"/>
          <w:lang w:eastAsia="es-CO"/>
        </w:rPr>
        <w:t>Hotel Alimentación Desayuno</w:t>
      </w:r>
    </w:p>
    <w:p w:rsidR="00B13F12" w:rsidRPr="00EE0A23" w:rsidRDefault="006613B4" w:rsidP="00B13F12">
      <w:pPr>
        <w:rPr>
          <w:rFonts w:eastAsia="Times New Roman" w:cs="Arial"/>
          <w:sz w:val="40"/>
          <w:szCs w:val="40"/>
          <w:bdr w:val="none" w:sz="0" w:space="0" w:color="auto" w:frame="1"/>
          <w:lang w:eastAsia="es-CO"/>
        </w:rPr>
      </w:pPr>
      <w:r>
        <w:rPr>
          <w:rFonts w:eastAsia="Times New Roman" w:cs="Arial"/>
          <w:noProof/>
          <w:sz w:val="40"/>
          <w:szCs w:val="40"/>
          <w:bdr w:val="none" w:sz="0" w:space="0" w:color="auto" w:frame="1"/>
          <w:lang w:eastAsia="es-CO"/>
        </w:rPr>
        <w:drawing>
          <wp:inline distT="0" distB="0" distL="0" distR="0">
            <wp:extent cx="5612130" cy="1168400"/>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ampton+by+Hilton+Medellin.jpg"/>
                    <pic:cNvPicPr/>
                  </pic:nvPicPr>
                  <pic:blipFill>
                    <a:blip r:embed="rId6">
                      <a:extLst>
                        <a:ext uri="{28A0092B-C50C-407E-A947-70E740481C1C}">
                          <a14:useLocalDpi xmlns:a14="http://schemas.microsoft.com/office/drawing/2010/main" val="0"/>
                        </a:ext>
                      </a:extLst>
                    </a:blip>
                    <a:stretch>
                      <a:fillRect/>
                    </a:stretch>
                  </pic:blipFill>
                  <pic:spPr>
                    <a:xfrm>
                      <a:off x="0" y="0"/>
                      <a:ext cx="5612130" cy="1168400"/>
                    </a:xfrm>
                    <a:prstGeom prst="rect">
                      <a:avLst/>
                    </a:prstGeom>
                  </pic:spPr>
                </pic:pic>
              </a:graphicData>
            </a:graphic>
          </wp:inline>
        </w:drawing>
      </w:r>
    </w:p>
    <w:p w:rsidR="00B13F12" w:rsidRDefault="00B13F12" w:rsidP="00B13F12">
      <w:pPr>
        <w:pStyle w:val="Sinespaciado"/>
        <w:jc w:val="center"/>
        <w:rPr>
          <w:b/>
          <w:sz w:val="24"/>
          <w:szCs w:val="24"/>
          <w:lang w:eastAsia="es-CO"/>
        </w:rPr>
      </w:pPr>
      <w:r w:rsidRPr="004F5F57">
        <w:rPr>
          <w:b/>
          <w:sz w:val="24"/>
          <w:szCs w:val="24"/>
          <w:lang w:eastAsia="es-CO"/>
        </w:rPr>
        <w:t>PRECIO POR PERSONA EN DÓLARES AMERICANOS.</w:t>
      </w:r>
    </w:p>
    <w:p w:rsidR="00B13F12" w:rsidRPr="003514E7" w:rsidRDefault="00B13F12" w:rsidP="00B13F12">
      <w:pPr>
        <w:pStyle w:val="Sinespaciado"/>
        <w:jc w:val="center"/>
        <w:rPr>
          <w:b/>
          <w:sz w:val="24"/>
          <w:szCs w:val="24"/>
          <w:lang w:eastAsia="es-CO"/>
        </w:rPr>
      </w:pPr>
    </w:p>
    <w:tbl>
      <w:tblPr>
        <w:tblStyle w:val="Tabladecuadrcula4-nfasis6"/>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5"/>
        <w:gridCol w:w="1276"/>
        <w:gridCol w:w="1134"/>
        <w:gridCol w:w="1276"/>
        <w:gridCol w:w="992"/>
        <w:gridCol w:w="992"/>
        <w:gridCol w:w="1276"/>
      </w:tblGrid>
      <w:tr w:rsidR="00697E0E" w:rsidRPr="00FA2953" w:rsidTr="00697E0E">
        <w:trPr>
          <w:cnfStyle w:val="100000000000" w:firstRow="1" w:lastRow="0" w:firstColumn="0" w:lastColumn="0" w:oddVBand="0" w:evenVBand="0" w:oddHBand="0"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0089D7"/>
            <w:vAlign w:val="center"/>
          </w:tcPr>
          <w:p w:rsidR="00697E0E" w:rsidRPr="0005411F" w:rsidRDefault="00697E0E" w:rsidP="00B24F8B">
            <w:pPr>
              <w:jc w:val="center"/>
              <w:rPr>
                <w:rFonts w:eastAsia="Times New Roman" w:cs="Arial"/>
                <w:sz w:val="20"/>
                <w:szCs w:val="20"/>
                <w:bdr w:val="none" w:sz="0" w:space="0" w:color="auto" w:frame="1"/>
                <w:lang w:eastAsia="es-CO"/>
              </w:rPr>
            </w:pPr>
            <w:r w:rsidRPr="0005411F">
              <w:rPr>
                <w:rFonts w:eastAsia="Times New Roman" w:cs="Arial"/>
                <w:sz w:val="20"/>
                <w:szCs w:val="20"/>
                <w:bdr w:val="none" w:sz="0" w:space="0" w:color="auto" w:frame="1"/>
                <w:lang w:eastAsia="es-CO"/>
              </w:rPr>
              <w:t>VIGENCIA</w:t>
            </w:r>
          </w:p>
          <w:p w:rsidR="00697E0E" w:rsidRPr="0005411F" w:rsidRDefault="00697E0E" w:rsidP="00B24F8B">
            <w:pPr>
              <w:jc w:val="center"/>
              <w:rPr>
                <w:rFonts w:eastAsia="Times New Roman" w:cs="Arial"/>
                <w:sz w:val="20"/>
                <w:szCs w:val="20"/>
                <w:lang w:eastAsia="es-CO"/>
              </w:rPr>
            </w:pPr>
            <w:r w:rsidRPr="0005411F">
              <w:rPr>
                <w:rFonts w:eastAsia="Times New Roman" w:cs="Arial"/>
                <w:sz w:val="20"/>
                <w:szCs w:val="20"/>
                <w:bdr w:val="none" w:sz="0" w:space="0" w:color="auto" w:frame="1"/>
                <w:lang w:eastAsia="es-CO"/>
              </w:rPr>
              <w:t>DE COMPRA</w:t>
            </w:r>
          </w:p>
        </w:tc>
        <w:tc>
          <w:tcPr>
            <w:tcW w:w="1275" w:type="dxa"/>
            <w:shd w:val="clear" w:color="auto" w:fill="00B2FF"/>
            <w:vAlign w:val="center"/>
          </w:tcPr>
          <w:p w:rsidR="00697E0E" w:rsidRPr="0005411F" w:rsidRDefault="00697E0E" w:rsidP="00B24F8B">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DESDE</w:t>
            </w:r>
          </w:p>
        </w:tc>
        <w:tc>
          <w:tcPr>
            <w:tcW w:w="1276" w:type="dxa"/>
            <w:shd w:val="clear" w:color="auto" w:fill="00B2FF"/>
            <w:vAlign w:val="center"/>
          </w:tcPr>
          <w:p w:rsidR="00697E0E" w:rsidRPr="0005411F" w:rsidRDefault="00697E0E" w:rsidP="00B24F8B">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HASTA</w:t>
            </w:r>
          </w:p>
        </w:tc>
        <w:tc>
          <w:tcPr>
            <w:tcW w:w="1134" w:type="dxa"/>
            <w:shd w:val="clear" w:color="auto" w:fill="626262"/>
            <w:vAlign w:val="center"/>
          </w:tcPr>
          <w:p w:rsidR="00697E0E" w:rsidRPr="006039C6" w:rsidRDefault="00697E0E" w:rsidP="00B24F8B">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es-CO"/>
              </w:rPr>
            </w:pPr>
            <w:r w:rsidRPr="006039C6">
              <w:rPr>
                <w:rFonts w:eastAsia="Times New Roman" w:cs="Arial"/>
                <w:sz w:val="20"/>
                <w:szCs w:val="20"/>
                <w:lang w:eastAsia="es-CO"/>
              </w:rPr>
              <w:t>NOCHES</w:t>
            </w:r>
          </w:p>
        </w:tc>
        <w:tc>
          <w:tcPr>
            <w:tcW w:w="1276" w:type="dxa"/>
            <w:shd w:val="clear" w:color="auto" w:fill="0089D7"/>
            <w:vAlign w:val="center"/>
          </w:tcPr>
          <w:p w:rsidR="00697E0E" w:rsidRPr="0005411F" w:rsidRDefault="00697E0E" w:rsidP="00B24F8B">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SENCILLA</w:t>
            </w:r>
          </w:p>
        </w:tc>
        <w:tc>
          <w:tcPr>
            <w:tcW w:w="992" w:type="dxa"/>
            <w:shd w:val="clear" w:color="auto" w:fill="0089D7"/>
            <w:vAlign w:val="center"/>
          </w:tcPr>
          <w:p w:rsidR="00697E0E" w:rsidRPr="0005411F" w:rsidRDefault="00697E0E" w:rsidP="00B24F8B">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DOBLE</w:t>
            </w:r>
          </w:p>
        </w:tc>
        <w:tc>
          <w:tcPr>
            <w:tcW w:w="992" w:type="dxa"/>
            <w:shd w:val="clear" w:color="auto" w:fill="0089D7"/>
            <w:vAlign w:val="center"/>
          </w:tcPr>
          <w:p w:rsidR="00697E0E" w:rsidRPr="0005411F" w:rsidRDefault="00697E0E" w:rsidP="00B24F8B">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TRIPLE</w:t>
            </w:r>
          </w:p>
        </w:tc>
        <w:tc>
          <w:tcPr>
            <w:tcW w:w="1276" w:type="dxa"/>
            <w:shd w:val="clear" w:color="auto" w:fill="0089D7"/>
            <w:vAlign w:val="center"/>
          </w:tcPr>
          <w:p w:rsidR="00697E0E" w:rsidRDefault="00697E0E" w:rsidP="00B24F8B">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sidRPr="0005411F">
              <w:rPr>
                <w:rFonts w:eastAsia="Times New Roman" w:cs="Arial"/>
                <w:b w:val="0"/>
                <w:sz w:val="20"/>
                <w:szCs w:val="20"/>
                <w:bdr w:val="none" w:sz="0" w:space="0" w:color="auto" w:frame="1"/>
                <w:lang w:eastAsia="es-CO"/>
              </w:rPr>
              <w:t xml:space="preserve">NIÑO </w:t>
            </w:r>
          </w:p>
          <w:p w:rsidR="00697E0E" w:rsidRPr="0005411F" w:rsidRDefault="00740F79" w:rsidP="00B24F8B">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Pr>
                <w:rFonts w:eastAsia="Times New Roman" w:cs="Arial"/>
                <w:b w:val="0"/>
                <w:sz w:val="20"/>
                <w:szCs w:val="20"/>
                <w:bdr w:val="none" w:sz="0" w:space="0" w:color="auto" w:frame="1"/>
                <w:lang w:eastAsia="es-CO"/>
              </w:rPr>
              <w:t>(3-12</w:t>
            </w:r>
            <w:r w:rsidR="00697E0E" w:rsidRPr="0005411F">
              <w:rPr>
                <w:rFonts w:eastAsia="Times New Roman" w:cs="Arial"/>
                <w:b w:val="0"/>
                <w:sz w:val="20"/>
                <w:szCs w:val="20"/>
                <w:bdr w:val="none" w:sz="0" w:space="0" w:color="auto" w:frame="1"/>
                <w:lang w:eastAsia="es-CO"/>
              </w:rPr>
              <w:t>)</w:t>
            </w:r>
          </w:p>
        </w:tc>
      </w:tr>
      <w:tr w:rsidR="00820977" w:rsidRPr="00FA2953" w:rsidTr="00697E0E">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val="restart"/>
            <w:shd w:val="clear" w:color="auto" w:fill="FFFFFF" w:themeFill="background1"/>
            <w:vAlign w:val="center"/>
          </w:tcPr>
          <w:p w:rsidR="00820977" w:rsidRPr="002C354E" w:rsidRDefault="00820977" w:rsidP="00820977">
            <w:pPr>
              <w:spacing w:line="276" w:lineRule="auto"/>
              <w:jc w:val="center"/>
              <w:rPr>
                <w:rFonts w:eastAsia="Times New Roman" w:cs="Arial"/>
                <w:sz w:val="20"/>
                <w:szCs w:val="20"/>
                <w:lang w:eastAsia="es-CO"/>
              </w:rPr>
            </w:pPr>
            <w:r>
              <w:rPr>
                <w:rFonts w:eastAsia="Times New Roman" w:cs="Arial"/>
                <w:sz w:val="20"/>
                <w:szCs w:val="20"/>
                <w:lang w:eastAsia="es-CO"/>
              </w:rPr>
              <w:t>30 nov</w:t>
            </w:r>
            <w:r w:rsidRPr="002C354E">
              <w:rPr>
                <w:rFonts w:eastAsia="Times New Roman" w:cs="Arial"/>
                <w:sz w:val="20"/>
                <w:szCs w:val="20"/>
                <w:lang w:eastAsia="es-CO"/>
              </w:rPr>
              <w:t xml:space="preserve"> 25</w:t>
            </w:r>
          </w:p>
        </w:tc>
        <w:tc>
          <w:tcPr>
            <w:tcW w:w="1275" w:type="dxa"/>
            <w:shd w:val="clear" w:color="auto" w:fill="FFFFFF" w:themeFill="background1"/>
            <w:vAlign w:val="center"/>
          </w:tcPr>
          <w:p w:rsidR="00820977" w:rsidRPr="00435B1C" w:rsidRDefault="00A116D4" w:rsidP="00820977">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10-sep</w:t>
            </w:r>
            <w:r w:rsidRPr="00435B1C">
              <w:rPr>
                <w:rFonts w:eastAsia="Times New Roman" w:cs="Arial"/>
                <w:sz w:val="20"/>
                <w:szCs w:val="20"/>
                <w:lang w:eastAsia="es-CO"/>
              </w:rPr>
              <w:t>-25</w:t>
            </w:r>
          </w:p>
        </w:tc>
        <w:tc>
          <w:tcPr>
            <w:tcW w:w="1276" w:type="dxa"/>
            <w:shd w:val="clear" w:color="auto" w:fill="FFFFFF" w:themeFill="background1"/>
            <w:vAlign w:val="center"/>
          </w:tcPr>
          <w:p w:rsidR="00820977" w:rsidRPr="00435B1C" w:rsidRDefault="002400C8" w:rsidP="00820977">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30-nov</w:t>
            </w:r>
            <w:r w:rsidR="00820977" w:rsidRPr="00435B1C">
              <w:rPr>
                <w:rFonts w:eastAsia="Times New Roman" w:cs="Arial"/>
                <w:sz w:val="20"/>
                <w:szCs w:val="20"/>
                <w:lang w:eastAsia="es-CO"/>
              </w:rPr>
              <w:t>-25</w:t>
            </w:r>
          </w:p>
        </w:tc>
        <w:tc>
          <w:tcPr>
            <w:tcW w:w="1134" w:type="dxa"/>
            <w:shd w:val="clear" w:color="auto" w:fill="FFFFFF" w:themeFill="background1"/>
            <w:vAlign w:val="center"/>
          </w:tcPr>
          <w:p w:rsidR="00820977" w:rsidRPr="00435B1C" w:rsidRDefault="00820977" w:rsidP="00820977">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3</w:t>
            </w:r>
          </w:p>
        </w:tc>
        <w:tc>
          <w:tcPr>
            <w:tcW w:w="1276" w:type="dxa"/>
            <w:shd w:val="clear" w:color="auto" w:fill="FFFFFF" w:themeFill="background1"/>
            <w:vAlign w:val="center"/>
          </w:tcPr>
          <w:p w:rsidR="00820977" w:rsidRPr="00820977" w:rsidRDefault="00820977" w:rsidP="00820977">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$599</w:t>
            </w:r>
          </w:p>
        </w:tc>
        <w:tc>
          <w:tcPr>
            <w:tcW w:w="992" w:type="dxa"/>
            <w:shd w:val="clear" w:color="auto" w:fill="FFFFFF" w:themeFill="background1"/>
            <w:vAlign w:val="center"/>
          </w:tcPr>
          <w:p w:rsidR="00820977" w:rsidRPr="00820977" w:rsidRDefault="00820977" w:rsidP="00820977">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sidRPr="00820977">
              <w:rPr>
                <w:rFonts w:eastAsia="Times New Roman" w:cs="Arial"/>
                <w:sz w:val="20"/>
                <w:szCs w:val="20"/>
                <w:lang w:eastAsia="es-CO"/>
              </w:rPr>
              <w:t>$309</w:t>
            </w:r>
          </w:p>
        </w:tc>
        <w:tc>
          <w:tcPr>
            <w:tcW w:w="992" w:type="dxa"/>
            <w:shd w:val="clear" w:color="auto" w:fill="FFFFFF" w:themeFill="background1"/>
            <w:vAlign w:val="center"/>
          </w:tcPr>
          <w:p w:rsidR="00820977" w:rsidRPr="00820977" w:rsidRDefault="00820977" w:rsidP="00820977">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sidRPr="00820977">
              <w:rPr>
                <w:rFonts w:eastAsia="Times New Roman" w:cs="Arial"/>
                <w:sz w:val="20"/>
                <w:szCs w:val="20"/>
                <w:lang w:eastAsia="es-CO"/>
              </w:rPr>
              <w:t>$269</w:t>
            </w:r>
          </w:p>
        </w:tc>
        <w:tc>
          <w:tcPr>
            <w:tcW w:w="1276" w:type="dxa"/>
            <w:shd w:val="clear" w:color="auto" w:fill="FFFFFF" w:themeFill="background1"/>
            <w:vAlign w:val="center"/>
          </w:tcPr>
          <w:p w:rsidR="00820977" w:rsidRPr="00820977" w:rsidRDefault="00820977" w:rsidP="00820977">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sidRPr="00820977">
              <w:rPr>
                <w:rFonts w:eastAsia="Times New Roman" w:cs="Arial"/>
                <w:sz w:val="20"/>
                <w:szCs w:val="20"/>
                <w:lang w:eastAsia="es-CO"/>
              </w:rPr>
              <w:t>$89</w:t>
            </w:r>
          </w:p>
        </w:tc>
      </w:tr>
      <w:tr w:rsidR="00820977" w:rsidRPr="00FA2953" w:rsidTr="00697E0E">
        <w:trPr>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vAlign w:val="center"/>
          </w:tcPr>
          <w:p w:rsidR="00820977" w:rsidRPr="002C354E" w:rsidRDefault="00820977" w:rsidP="00820977">
            <w:pPr>
              <w:spacing w:line="276" w:lineRule="auto"/>
              <w:jc w:val="center"/>
              <w:rPr>
                <w:rFonts w:eastAsia="Times New Roman" w:cs="Arial"/>
                <w:sz w:val="20"/>
                <w:szCs w:val="20"/>
                <w:lang w:eastAsia="es-CO"/>
              </w:rPr>
            </w:pPr>
          </w:p>
        </w:tc>
        <w:tc>
          <w:tcPr>
            <w:tcW w:w="3685" w:type="dxa"/>
            <w:gridSpan w:val="3"/>
            <w:shd w:val="clear" w:color="auto" w:fill="FFFFFF" w:themeFill="background1"/>
            <w:vAlign w:val="center"/>
          </w:tcPr>
          <w:p w:rsidR="00820977" w:rsidRDefault="00820977" w:rsidP="00820977">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s-CO"/>
              </w:rPr>
            </w:pPr>
            <w:r w:rsidRPr="00644C96">
              <w:rPr>
                <w:rFonts w:eastAsia="Times New Roman" w:cs="Arial"/>
                <w:b/>
                <w:bCs/>
                <w:sz w:val="20"/>
                <w:szCs w:val="20"/>
                <w:lang w:eastAsia="es-CO"/>
              </w:rPr>
              <w:t>NOCHE ADICIONAL</w:t>
            </w:r>
          </w:p>
        </w:tc>
        <w:tc>
          <w:tcPr>
            <w:tcW w:w="1276" w:type="dxa"/>
            <w:shd w:val="clear" w:color="auto" w:fill="FFFFFF" w:themeFill="background1"/>
            <w:vAlign w:val="center"/>
          </w:tcPr>
          <w:p w:rsidR="00820977" w:rsidRPr="00820977" w:rsidRDefault="00820977" w:rsidP="00820977">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w:t>
            </w:r>
            <w:r w:rsidR="00B4679D">
              <w:rPr>
                <w:rFonts w:eastAsia="Times New Roman" w:cs="Arial"/>
                <w:sz w:val="20"/>
                <w:szCs w:val="20"/>
                <w:lang w:eastAsia="es-CO"/>
              </w:rPr>
              <w:t>159</w:t>
            </w:r>
          </w:p>
        </w:tc>
        <w:tc>
          <w:tcPr>
            <w:tcW w:w="992" w:type="dxa"/>
            <w:shd w:val="clear" w:color="auto" w:fill="FFFFFF" w:themeFill="background1"/>
            <w:vAlign w:val="center"/>
          </w:tcPr>
          <w:p w:rsidR="00820977" w:rsidRPr="00820977" w:rsidRDefault="00820977" w:rsidP="00820977">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w:t>
            </w:r>
            <w:r w:rsidR="00B4679D">
              <w:rPr>
                <w:rFonts w:eastAsia="Times New Roman" w:cs="Arial"/>
                <w:sz w:val="20"/>
                <w:szCs w:val="20"/>
                <w:lang w:eastAsia="es-CO"/>
              </w:rPr>
              <w:t>85</w:t>
            </w:r>
          </w:p>
        </w:tc>
        <w:tc>
          <w:tcPr>
            <w:tcW w:w="992" w:type="dxa"/>
            <w:shd w:val="clear" w:color="auto" w:fill="FFFFFF" w:themeFill="background1"/>
            <w:vAlign w:val="center"/>
          </w:tcPr>
          <w:p w:rsidR="00820977" w:rsidRPr="00820977" w:rsidRDefault="00820977" w:rsidP="00820977">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w:t>
            </w:r>
            <w:r w:rsidR="00B4679D">
              <w:rPr>
                <w:rFonts w:eastAsia="Times New Roman" w:cs="Arial"/>
                <w:sz w:val="20"/>
                <w:szCs w:val="20"/>
                <w:lang w:eastAsia="es-CO"/>
              </w:rPr>
              <w:t>65</w:t>
            </w:r>
          </w:p>
        </w:tc>
        <w:tc>
          <w:tcPr>
            <w:tcW w:w="1276" w:type="dxa"/>
            <w:shd w:val="clear" w:color="auto" w:fill="FFFFFF" w:themeFill="background1"/>
            <w:vAlign w:val="center"/>
          </w:tcPr>
          <w:p w:rsidR="00820977" w:rsidRPr="00820977" w:rsidRDefault="00820977" w:rsidP="00820977">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w:t>
            </w:r>
            <w:r w:rsidR="00B4679D">
              <w:rPr>
                <w:rFonts w:eastAsia="Times New Roman" w:cs="Arial"/>
                <w:sz w:val="20"/>
                <w:szCs w:val="20"/>
                <w:lang w:eastAsia="es-CO"/>
              </w:rPr>
              <w:t>5</w:t>
            </w:r>
          </w:p>
        </w:tc>
      </w:tr>
    </w:tbl>
    <w:p w:rsidR="00AF1BD4" w:rsidRDefault="00AF1BD4"/>
    <w:p w:rsidR="00CA2F62" w:rsidRDefault="00CA2F62"/>
    <w:p w:rsidR="00CA2F62" w:rsidRDefault="00CA2F62"/>
    <w:p w:rsidR="00CA2F62" w:rsidRDefault="00CA2F62"/>
    <w:p w:rsidR="00262CC4" w:rsidRDefault="00262CC4"/>
    <w:p w:rsidR="00CA2F62" w:rsidRPr="0029370C" w:rsidRDefault="00CA2F62" w:rsidP="00CA2F62">
      <w:pPr>
        <w:jc w:val="center"/>
        <w:rPr>
          <w:rFonts w:ascii="Arial" w:hAnsi="Arial" w:cs="Arial"/>
          <w:b/>
          <w:sz w:val="24"/>
          <w:szCs w:val="24"/>
        </w:rPr>
      </w:pPr>
      <w:r w:rsidRPr="0029370C">
        <w:rPr>
          <w:rFonts w:ascii="Arial" w:hAnsi="Arial" w:cs="Arial"/>
          <w:b/>
          <w:sz w:val="24"/>
          <w:szCs w:val="24"/>
        </w:rPr>
        <w:t>FARANDA COLLECTION MEDELLÍN</w:t>
      </w:r>
    </w:p>
    <w:p w:rsidR="00CA2F62" w:rsidRPr="00705618" w:rsidRDefault="00CA2F62" w:rsidP="00CA2F62">
      <w:pPr>
        <w:jc w:val="center"/>
        <w:rPr>
          <w:rFonts w:ascii="Arial" w:eastAsia="Times New Roman" w:hAnsi="Arial" w:cs="Arial"/>
          <w:b/>
          <w:bdr w:val="none" w:sz="0" w:space="0" w:color="auto" w:frame="1"/>
          <w:lang w:eastAsia="es-CO"/>
        </w:rPr>
      </w:pPr>
      <w:r w:rsidRPr="00705618">
        <w:rPr>
          <w:rFonts w:ascii="Arial" w:eastAsia="Times New Roman" w:hAnsi="Arial" w:cs="Arial"/>
          <w:b/>
          <w:bdr w:val="none" w:sz="0" w:space="0" w:color="auto" w:frame="1"/>
          <w:lang w:eastAsia="es-CO"/>
        </w:rPr>
        <w:t>Hotel Alimentación Desayuno</w:t>
      </w:r>
    </w:p>
    <w:p w:rsidR="00CA2F62" w:rsidRDefault="00CA2F62" w:rsidP="00CA2F62">
      <w:pPr>
        <w:jc w:val="center"/>
        <w:rPr>
          <w:rFonts w:ascii="Arial" w:hAnsi="Arial" w:cs="Arial"/>
          <w:b/>
          <w:sz w:val="24"/>
          <w:szCs w:val="24"/>
        </w:rPr>
      </w:pPr>
      <w:r>
        <w:rPr>
          <w:rFonts w:ascii="Arial" w:hAnsi="Arial" w:cs="Arial"/>
          <w:b/>
          <w:noProof/>
          <w:sz w:val="24"/>
          <w:szCs w:val="24"/>
          <w:lang w:eastAsia="es-CO"/>
        </w:rPr>
        <w:drawing>
          <wp:inline distT="0" distB="0" distL="0" distR="0" wp14:anchorId="4DF328AD" wp14:editId="046C5A61">
            <wp:extent cx="5612130" cy="1168400"/>
            <wp:effectExtent l="0" t="0" r="762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OTEL FARANDA MED.jpg"/>
                    <pic:cNvPicPr/>
                  </pic:nvPicPr>
                  <pic:blipFill>
                    <a:blip r:embed="rId7">
                      <a:extLst>
                        <a:ext uri="{28A0092B-C50C-407E-A947-70E740481C1C}">
                          <a14:useLocalDpi xmlns:a14="http://schemas.microsoft.com/office/drawing/2010/main" val="0"/>
                        </a:ext>
                      </a:extLst>
                    </a:blip>
                    <a:stretch>
                      <a:fillRect/>
                    </a:stretch>
                  </pic:blipFill>
                  <pic:spPr>
                    <a:xfrm>
                      <a:off x="0" y="0"/>
                      <a:ext cx="5612130" cy="1168400"/>
                    </a:xfrm>
                    <a:prstGeom prst="rect">
                      <a:avLst/>
                    </a:prstGeom>
                  </pic:spPr>
                </pic:pic>
              </a:graphicData>
            </a:graphic>
          </wp:inline>
        </w:drawing>
      </w:r>
    </w:p>
    <w:p w:rsidR="00CA2F62" w:rsidRDefault="00CA2F62" w:rsidP="00CA2F62">
      <w:pPr>
        <w:pStyle w:val="Sinespaciado"/>
      </w:pPr>
    </w:p>
    <w:p w:rsidR="00CA2F62" w:rsidRPr="004F5F57" w:rsidRDefault="00CA2F62" w:rsidP="00CA2F62">
      <w:pPr>
        <w:pStyle w:val="Sinespaciado"/>
        <w:jc w:val="center"/>
        <w:rPr>
          <w:b/>
          <w:sz w:val="24"/>
          <w:szCs w:val="24"/>
          <w:lang w:eastAsia="es-CO"/>
        </w:rPr>
      </w:pPr>
      <w:r w:rsidRPr="004F5F57">
        <w:rPr>
          <w:b/>
          <w:sz w:val="24"/>
          <w:szCs w:val="24"/>
          <w:lang w:eastAsia="es-CO"/>
        </w:rPr>
        <w:t>PRECIO POR PERSONA EN DÓLARES AMERICANOS.</w:t>
      </w:r>
    </w:p>
    <w:p w:rsidR="00CA2F62" w:rsidRDefault="00CA2F62" w:rsidP="00CA2F62">
      <w:pPr>
        <w:pStyle w:val="Sinespaciado"/>
      </w:pPr>
    </w:p>
    <w:tbl>
      <w:tblPr>
        <w:tblStyle w:val="Tabladecuadrcula4-nfasis6"/>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5"/>
        <w:gridCol w:w="1276"/>
        <w:gridCol w:w="1134"/>
        <w:gridCol w:w="1276"/>
        <w:gridCol w:w="992"/>
        <w:gridCol w:w="992"/>
        <w:gridCol w:w="1276"/>
      </w:tblGrid>
      <w:tr w:rsidR="00CA2F62" w:rsidRPr="00FA2953" w:rsidTr="00B96A5C">
        <w:trPr>
          <w:cnfStyle w:val="100000000000" w:firstRow="1" w:lastRow="0" w:firstColumn="0" w:lastColumn="0" w:oddVBand="0" w:evenVBand="0" w:oddHBand="0"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tcBorders>
              <w:bottom w:val="single" w:sz="4" w:space="0" w:color="auto"/>
            </w:tcBorders>
            <w:shd w:val="clear" w:color="auto" w:fill="0089D7"/>
            <w:vAlign w:val="center"/>
          </w:tcPr>
          <w:p w:rsidR="00CA2F62" w:rsidRPr="0005411F" w:rsidRDefault="00CA2F62" w:rsidP="00B96A5C">
            <w:pPr>
              <w:jc w:val="center"/>
              <w:rPr>
                <w:rFonts w:eastAsia="Times New Roman" w:cs="Arial"/>
                <w:sz w:val="20"/>
                <w:szCs w:val="20"/>
                <w:bdr w:val="none" w:sz="0" w:space="0" w:color="auto" w:frame="1"/>
                <w:lang w:eastAsia="es-CO"/>
              </w:rPr>
            </w:pPr>
            <w:r w:rsidRPr="0005411F">
              <w:rPr>
                <w:rFonts w:eastAsia="Times New Roman" w:cs="Arial"/>
                <w:sz w:val="20"/>
                <w:szCs w:val="20"/>
                <w:bdr w:val="none" w:sz="0" w:space="0" w:color="auto" w:frame="1"/>
                <w:lang w:eastAsia="es-CO"/>
              </w:rPr>
              <w:t>VIGENCIA</w:t>
            </w:r>
          </w:p>
          <w:p w:rsidR="00CA2F62" w:rsidRPr="0005411F" w:rsidRDefault="00CA2F62" w:rsidP="00B96A5C">
            <w:pPr>
              <w:jc w:val="center"/>
              <w:rPr>
                <w:rFonts w:eastAsia="Times New Roman" w:cs="Arial"/>
                <w:sz w:val="20"/>
                <w:szCs w:val="20"/>
                <w:lang w:eastAsia="es-CO"/>
              </w:rPr>
            </w:pPr>
            <w:r w:rsidRPr="0005411F">
              <w:rPr>
                <w:rFonts w:eastAsia="Times New Roman" w:cs="Arial"/>
                <w:sz w:val="20"/>
                <w:szCs w:val="20"/>
                <w:bdr w:val="none" w:sz="0" w:space="0" w:color="auto" w:frame="1"/>
                <w:lang w:eastAsia="es-CO"/>
              </w:rPr>
              <w:t>DE COMPRA</w:t>
            </w:r>
          </w:p>
        </w:tc>
        <w:tc>
          <w:tcPr>
            <w:tcW w:w="1275" w:type="dxa"/>
            <w:shd w:val="clear" w:color="auto" w:fill="00B2FF"/>
            <w:vAlign w:val="center"/>
          </w:tcPr>
          <w:p w:rsidR="00CA2F62" w:rsidRPr="0005411F" w:rsidRDefault="00CA2F62" w:rsidP="00B96A5C">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DESDE</w:t>
            </w:r>
          </w:p>
        </w:tc>
        <w:tc>
          <w:tcPr>
            <w:tcW w:w="1276" w:type="dxa"/>
            <w:shd w:val="clear" w:color="auto" w:fill="00B2FF"/>
            <w:vAlign w:val="center"/>
          </w:tcPr>
          <w:p w:rsidR="00CA2F62" w:rsidRPr="0005411F" w:rsidRDefault="00CA2F62" w:rsidP="00B96A5C">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HASTA</w:t>
            </w:r>
          </w:p>
        </w:tc>
        <w:tc>
          <w:tcPr>
            <w:tcW w:w="1134" w:type="dxa"/>
            <w:shd w:val="clear" w:color="auto" w:fill="626262"/>
            <w:vAlign w:val="center"/>
          </w:tcPr>
          <w:p w:rsidR="00CA2F62" w:rsidRPr="006039C6" w:rsidRDefault="00CA2F62" w:rsidP="00B96A5C">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es-CO"/>
              </w:rPr>
            </w:pPr>
            <w:r w:rsidRPr="006039C6">
              <w:rPr>
                <w:rFonts w:eastAsia="Times New Roman" w:cs="Arial"/>
                <w:sz w:val="20"/>
                <w:szCs w:val="20"/>
                <w:lang w:eastAsia="es-CO"/>
              </w:rPr>
              <w:t>NOCHES</w:t>
            </w:r>
          </w:p>
        </w:tc>
        <w:tc>
          <w:tcPr>
            <w:tcW w:w="1276" w:type="dxa"/>
            <w:shd w:val="clear" w:color="auto" w:fill="0089D7"/>
            <w:vAlign w:val="center"/>
          </w:tcPr>
          <w:p w:rsidR="00CA2F62" w:rsidRPr="0005411F" w:rsidRDefault="00CA2F62" w:rsidP="00B96A5C">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SENCILLA</w:t>
            </w:r>
          </w:p>
        </w:tc>
        <w:tc>
          <w:tcPr>
            <w:tcW w:w="992" w:type="dxa"/>
            <w:shd w:val="clear" w:color="auto" w:fill="0089D7"/>
            <w:vAlign w:val="center"/>
          </w:tcPr>
          <w:p w:rsidR="00CA2F62" w:rsidRPr="0005411F" w:rsidRDefault="00CA2F62" w:rsidP="00B96A5C">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DOBLE</w:t>
            </w:r>
          </w:p>
        </w:tc>
        <w:tc>
          <w:tcPr>
            <w:tcW w:w="992" w:type="dxa"/>
            <w:shd w:val="clear" w:color="auto" w:fill="0089D7"/>
            <w:vAlign w:val="center"/>
          </w:tcPr>
          <w:p w:rsidR="00CA2F62" w:rsidRPr="0005411F" w:rsidRDefault="00CA2F62" w:rsidP="00B96A5C">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TRIPLE</w:t>
            </w:r>
          </w:p>
        </w:tc>
        <w:tc>
          <w:tcPr>
            <w:tcW w:w="1276" w:type="dxa"/>
            <w:shd w:val="clear" w:color="auto" w:fill="0089D7"/>
            <w:vAlign w:val="center"/>
          </w:tcPr>
          <w:p w:rsidR="00CA2F62" w:rsidRDefault="00CA2F62" w:rsidP="00B96A5C">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sidRPr="0005411F">
              <w:rPr>
                <w:rFonts w:eastAsia="Times New Roman" w:cs="Arial"/>
                <w:b w:val="0"/>
                <w:sz w:val="20"/>
                <w:szCs w:val="20"/>
                <w:bdr w:val="none" w:sz="0" w:space="0" w:color="auto" w:frame="1"/>
                <w:lang w:eastAsia="es-CO"/>
              </w:rPr>
              <w:t xml:space="preserve">NIÑO </w:t>
            </w:r>
          </w:p>
          <w:p w:rsidR="00CA2F62" w:rsidRPr="0005411F" w:rsidRDefault="00CA2F62" w:rsidP="00B96A5C">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Pr>
                <w:rFonts w:eastAsia="Times New Roman" w:cs="Arial"/>
                <w:b w:val="0"/>
                <w:sz w:val="20"/>
                <w:szCs w:val="20"/>
                <w:bdr w:val="none" w:sz="0" w:space="0" w:color="auto" w:frame="1"/>
                <w:lang w:eastAsia="es-CO"/>
              </w:rPr>
              <w:t>(5-11</w:t>
            </w:r>
            <w:r w:rsidRPr="0005411F">
              <w:rPr>
                <w:rFonts w:eastAsia="Times New Roman" w:cs="Arial"/>
                <w:b w:val="0"/>
                <w:sz w:val="20"/>
                <w:szCs w:val="20"/>
                <w:bdr w:val="none" w:sz="0" w:space="0" w:color="auto" w:frame="1"/>
                <w:lang w:eastAsia="es-CO"/>
              </w:rPr>
              <w:t>)</w:t>
            </w:r>
          </w:p>
        </w:tc>
      </w:tr>
      <w:tr w:rsidR="00CA2F62" w:rsidRPr="00FA2953" w:rsidTr="00B96A5C">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A2F62" w:rsidRPr="002C354E" w:rsidRDefault="00C65AAC" w:rsidP="00B96A5C">
            <w:pPr>
              <w:spacing w:line="276" w:lineRule="auto"/>
              <w:jc w:val="center"/>
              <w:rPr>
                <w:rFonts w:eastAsia="Times New Roman" w:cs="Arial"/>
                <w:sz w:val="20"/>
                <w:szCs w:val="20"/>
                <w:lang w:eastAsia="es-CO"/>
              </w:rPr>
            </w:pPr>
            <w:r>
              <w:rPr>
                <w:rFonts w:eastAsia="Times New Roman" w:cs="Arial"/>
                <w:sz w:val="20"/>
                <w:szCs w:val="20"/>
                <w:lang w:eastAsia="es-CO"/>
              </w:rPr>
              <w:t>12</w:t>
            </w:r>
            <w:bookmarkStart w:id="0" w:name="_GoBack"/>
            <w:bookmarkEnd w:id="0"/>
            <w:r w:rsidR="00CA2F62">
              <w:rPr>
                <w:rFonts w:eastAsia="Times New Roman" w:cs="Arial"/>
                <w:sz w:val="20"/>
                <w:szCs w:val="20"/>
                <w:lang w:eastAsia="es-CO"/>
              </w:rPr>
              <w:t xml:space="preserve"> dic</w:t>
            </w:r>
            <w:r w:rsidR="00CA2F62" w:rsidRPr="002C354E">
              <w:rPr>
                <w:rFonts w:eastAsia="Times New Roman" w:cs="Arial"/>
                <w:sz w:val="20"/>
                <w:szCs w:val="20"/>
                <w:lang w:eastAsia="es-CO"/>
              </w:rPr>
              <w:t xml:space="preserve"> 25</w:t>
            </w:r>
          </w:p>
        </w:tc>
        <w:tc>
          <w:tcPr>
            <w:tcW w:w="1275" w:type="dxa"/>
            <w:tcBorders>
              <w:left w:val="single" w:sz="4" w:space="0" w:color="auto"/>
            </w:tcBorders>
            <w:shd w:val="clear" w:color="auto" w:fill="FFFFFF" w:themeFill="background1"/>
            <w:vAlign w:val="center"/>
          </w:tcPr>
          <w:p w:rsidR="00CA2F62" w:rsidRPr="00435B1C" w:rsidRDefault="00A116D4" w:rsidP="00B96A5C">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10-sep</w:t>
            </w:r>
            <w:r w:rsidRPr="00435B1C">
              <w:rPr>
                <w:rFonts w:eastAsia="Times New Roman" w:cs="Arial"/>
                <w:sz w:val="20"/>
                <w:szCs w:val="20"/>
                <w:lang w:eastAsia="es-CO"/>
              </w:rPr>
              <w:t>-25</w:t>
            </w:r>
          </w:p>
        </w:tc>
        <w:tc>
          <w:tcPr>
            <w:tcW w:w="1276" w:type="dxa"/>
            <w:shd w:val="clear" w:color="auto" w:fill="FFFFFF" w:themeFill="background1"/>
            <w:vAlign w:val="center"/>
          </w:tcPr>
          <w:p w:rsidR="00CA2F62" w:rsidRPr="00435B1C" w:rsidRDefault="00CA2F62" w:rsidP="00B96A5C">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12-dic</w:t>
            </w:r>
            <w:r w:rsidRPr="00435B1C">
              <w:rPr>
                <w:rFonts w:eastAsia="Times New Roman" w:cs="Arial"/>
                <w:sz w:val="20"/>
                <w:szCs w:val="20"/>
                <w:lang w:eastAsia="es-CO"/>
              </w:rPr>
              <w:t>-25</w:t>
            </w:r>
          </w:p>
        </w:tc>
        <w:tc>
          <w:tcPr>
            <w:tcW w:w="1134" w:type="dxa"/>
            <w:shd w:val="clear" w:color="auto" w:fill="FFFFFF" w:themeFill="background1"/>
            <w:vAlign w:val="center"/>
          </w:tcPr>
          <w:p w:rsidR="00CA2F62" w:rsidRPr="00435B1C" w:rsidRDefault="00CA2F62" w:rsidP="00B96A5C">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3</w:t>
            </w:r>
          </w:p>
        </w:tc>
        <w:tc>
          <w:tcPr>
            <w:tcW w:w="1276" w:type="dxa"/>
            <w:shd w:val="clear" w:color="auto" w:fill="FFFFFF" w:themeFill="background1"/>
            <w:vAlign w:val="center"/>
          </w:tcPr>
          <w:p w:rsidR="00CA2F62" w:rsidRPr="000A2365" w:rsidRDefault="00CA2F62" w:rsidP="00B96A5C">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$519</w:t>
            </w:r>
          </w:p>
        </w:tc>
        <w:tc>
          <w:tcPr>
            <w:tcW w:w="992" w:type="dxa"/>
            <w:shd w:val="clear" w:color="auto" w:fill="FFFFFF" w:themeFill="background1"/>
            <w:vAlign w:val="center"/>
          </w:tcPr>
          <w:p w:rsidR="00CA2F62" w:rsidRPr="000A2365" w:rsidRDefault="00CA2F62" w:rsidP="00B96A5C">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$295</w:t>
            </w:r>
          </w:p>
        </w:tc>
        <w:tc>
          <w:tcPr>
            <w:tcW w:w="992" w:type="dxa"/>
            <w:shd w:val="clear" w:color="auto" w:fill="FFFFFF" w:themeFill="background1"/>
            <w:vAlign w:val="center"/>
          </w:tcPr>
          <w:p w:rsidR="00CA2F62" w:rsidRPr="000A2365" w:rsidRDefault="00CA2F62" w:rsidP="00B96A5C">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sidRPr="000A2365">
              <w:rPr>
                <w:rFonts w:eastAsia="Times New Roman" w:cs="Arial"/>
                <w:sz w:val="20"/>
                <w:szCs w:val="20"/>
                <w:lang w:eastAsia="es-CO"/>
              </w:rPr>
              <w:t>$285</w:t>
            </w:r>
          </w:p>
        </w:tc>
        <w:tc>
          <w:tcPr>
            <w:tcW w:w="1276" w:type="dxa"/>
            <w:shd w:val="clear" w:color="auto" w:fill="FFFFFF" w:themeFill="background1"/>
            <w:vAlign w:val="center"/>
          </w:tcPr>
          <w:p w:rsidR="00CA2F62" w:rsidRPr="000A2365" w:rsidRDefault="00CA2F62" w:rsidP="00B96A5C">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$139</w:t>
            </w:r>
          </w:p>
        </w:tc>
      </w:tr>
      <w:tr w:rsidR="00CA2F62" w:rsidRPr="00FA2953" w:rsidTr="00B96A5C">
        <w:trPr>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tcBorders>
              <w:left w:val="single" w:sz="4" w:space="0" w:color="auto"/>
              <w:bottom w:val="single" w:sz="4" w:space="0" w:color="auto"/>
              <w:right w:val="single" w:sz="4" w:space="0" w:color="auto"/>
            </w:tcBorders>
            <w:shd w:val="clear" w:color="auto" w:fill="FFFFFF" w:themeFill="background1"/>
            <w:vAlign w:val="center"/>
          </w:tcPr>
          <w:p w:rsidR="00CA2F62" w:rsidRPr="002C354E" w:rsidRDefault="00CA2F62" w:rsidP="00B96A5C">
            <w:pPr>
              <w:spacing w:line="276" w:lineRule="auto"/>
              <w:jc w:val="center"/>
              <w:rPr>
                <w:rFonts w:eastAsia="Times New Roman" w:cs="Arial"/>
                <w:sz w:val="20"/>
                <w:szCs w:val="20"/>
                <w:lang w:eastAsia="es-CO"/>
              </w:rPr>
            </w:pPr>
          </w:p>
        </w:tc>
        <w:tc>
          <w:tcPr>
            <w:tcW w:w="3685" w:type="dxa"/>
            <w:gridSpan w:val="3"/>
            <w:tcBorders>
              <w:left w:val="single" w:sz="4" w:space="0" w:color="auto"/>
            </w:tcBorders>
            <w:shd w:val="clear" w:color="auto" w:fill="FFFFFF" w:themeFill="background1"/>
            <w:vAlign w:val="center"/>
          </w:tcPr>
          <w:p w:rsidR="00CA2F62" w:rsidRDefault="00CA2F62" w:rsidP="00B96A5C">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s-CO"/>
              </w:rPr>
            </w:pPr>
            <w:r w:rsidRPr="00644C96">
              <w:rPr>
                <w:rFonts w:eastAsia="Times New Roman" w:cs="Arial"/>
                <w:b/>
                <w:bCs/>
                <w:sz w:val="20"/>
                <w:szCs w:val="20"/>
                <w:lang w:eastAsia="es-CO"/>
              </w:rPr>
              <w:t>NOCHE ADICIONAL</w:t>
            </w:r>
          </w:p>
        </w:tc>
        <w:tc>
          <w:tcPr>
            <w:tcW w:w="1276" w:type="dxa"/>
            <w:shd w:val="clear" w:color="auto" w:fill="FFFFFF" w:themeFill="background1"/>
            <w:vAlign w:val="center"/>
          </w:tcPr>
          <w:p w:rsidR="00CA2F62" w:rsidRPr="000A2365" w:rsidRDefault="00CA2F62" w:rsidP="00B96A5C">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w:t>
            </w:r>
            <w:r w:rsidR="00B4679D">
              <w:rPr>
                <w:rFonts w:eastAsia="Times New Roman" w:cs="Arial"/>
                <w:sz w:val="20"/>
                <w:szCs w:val="20"/>
                <w:lang w:eastAsia="es-CO"/>
              </w:rPr>
              <w:t>135</w:t>
            </w:r>
          </w:p>
        </w:tc>
        <w:tc>
          <w:tcPr>
            <w:tcW w:w="992" w:type="dxa"/>
            <w:shd w:val="clear" w:color="auto" w:fill="FFFFFF" w:themeFill="background1"/>
            <w:vAlign w:val="center"/>
          </w:tcPr>
          <w:p w:rsidR="00CA2F62" w:rsidRPr="000A2365" w:rsidRDefault="00CA2F62" w:rsidP="00B96A5C">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w:t>
            </w:r>
            <w:r w:rsidR="00B4679D">
              <w:rPr>
                <w:rFonts w:eastAsia="Times New Roman" w:cs="Arial"/>
                <w:sz w:val="20"/>
                <w:szCs w:val="20"/>
                <w:lang w:eastAsia="es-CO"/>
              </w:rPr>
              <w:t>79</w:t>
            </w:r>
          </w:p>
        </w:tc>
        <w:tc>
          <w:tcPr>
            <w:tcW w:w="992" w:type="dxa"/>
            <w:shd w:val="clear" w:color="auto" w:fill="FFFFFF" w:themeFill="background1"/>
            <w:vAlign w:val="center"/>
          </w:tcPr>
          <w:p w:rsidR="00CA2F62" w:rsidRPr="000A2365" w:rsidRDefault="00CA2F62" w:rsidP="00B96A5C">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w:t>
            </w:r>
            <w:r w:rsidRPr="000A2365">
              <w:rPr>
                <w:rFonts w:eastAsia="Times New Roman" w:cs="Arial"/>
                <w:sz w:val="20"/>
                <w:szCs w:val="20"/>
                <w:lang w:eastAsia="es-CO"/>
              </w:rPr>
              <w:t>69</w:t>
            </w:r>
          </w:p>
        </w:tc>
        <w:tc>
          <w:tcPr>
            <w:tcW w:w="1276" w:type="dxa"/>
            <w:shd w:val="clear" w:color="auto" w:fill="FFFFFF" w:themeFill="background1"/>
            <w:vAlign w:val="center"/>
          </w:tcPr>
          <w:p w:rsidR="00CA2F62" w:rsidRPr="000A2365" w:rsidRDefault="00CA2F62" w:rsidP="00B96A5C">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w:t>
            </w:r>
            <w:r w:rsidR="00B4679D">
              <w:rPr>
                <w:rFonts w:eastAsia="Times New Roman" w:cs="Arial"/>
                <w:sz w:val="20"/>
                <w:szCs w:val="20"/>
                <w:lang w:eastAsia="es-CO"/>
              </w:rPr>
              <w:t>19</w:t>
            </w:r>
          </w:p>
        </w:tc>
      </w:tr>
    </w:tbl>
    <w:p w:rsidR="00CA2F62" w:rsidRDefault="00CA2F62" w:rsidP="00CA2F62"/>
    <w:p w:rsidR="00CA2F62" w:rsidRDefault="00CA2F62" w:rsidP="00CA2F62"/>
    <w:p w:rsidR="00262CC4" w:rsidRDefault="00262CC4"/>
    <w:tbl>
      <w:tblPr>
        <w:tblStyle w:val="Tablaconcuadrcula"/>
        <w:tblpPr w:leftFromText="141" w:rightFromText="141" w:vertAnchor="text" w:horzAnchor="page" w:tblpX="586" w:tblpY="42"/>
        <w:tblW w:w="11045" w:type="dxa"/>
        <w:tblLook w:val="04A0" w:firstRow="1" w:lastRow="0" w:firstColumn="1" w:lastColumn="0" w:noHBand="0" w:noVBand="1"/>
      </w:tblPr>
      <w:tblGrid>
        <w:gridCol w:w="2761"/>
        <w:gridCol w:w="2761"/>
        <w:gridCol w:w="2761"/>
        <w:gridCol w:w="2762"/>
      </w:tblGrid>
      <w:tr w:rsidR="00435B1C" w:rsidTr="003210B0">
        <w:trPr>
          <w:trHeight w:val="267"/>
        </w:trPr>
        <w:tc>
          <w:tcPr>
            <w:tcW w:w="11045" w:type="dxa"/>
            <w:gridSpan w:val="4"/>
            <w:shd w:val="clear" w:color="auto" w:fill="E16D01"/>
          </w:tcPr>
          <w:p w:rsidR="00435B1C" w:rsidRPr="003210B0" w:rsidRDefault="00435B1C" w:rsidP="00435B1C">
            <w:pPr>
              <w:jc w:val="center"/>
              <w:rPr>
                <w:b/>
                <w:sz w:val="28"/>
                <w:szCs w:val="28"/>
              </w:rPr>
            </w:pPr>
            <w:r w:rsidRPr="003210B0">
              <w:rPr>
                <w:b/>
                <w:color w:val="FFFFFF" w:themeColor="background1"/>
                <w:sz w:val="28"/>
                <w:szCs w:val="28"/>
              </w:rPr>
              <w:lastRenderedPageBreak/>
              <w:t>OPCIONALES EN DESTINO</w:t>
            </w:r>
          </w:p>
        </w:tc>
      </w:tr>
      <w:tr w:rsidR="00DF3EDE" w:rsidTr="005A17C9">
        <w:trPr>
          <w:trHeight w:val="5169"/>
        </w:trPr>
        <w:tc>
          <w:tcPr>
            <w:tcW w:w="2761" w:type="dxa"/>
            <w:shd w:val="clear" w:color="auto" w:fill="FFE599"/>
          </w:tcPr>
          <w:p w:rsidR="00706A20" w:rsidRPr="00DF3EDE" w:rsidRDefault="00706A20" w:rsidP="00706A20">
            <w:pPr>
              <w:jc w:val="center"/>
              <w:rPr>
                <w:b/>
              </w:rPr>
            </w:pPr>
            <w:r w:rsidRPr="00DF3EDE">
              <w:rPr>
                <w:b/>
              </w:rPr>
              <w:t>Tour Comuna 13</w:t>
            </w:r>
          </w:p>
          <w:p w:rsidR="00706A20" w:rsidRPr="00DF3EDE" w:rsidRDefault="00706A20" w:rsidP="00706A20">
            <w:pPr>
              <w:jc w:val="center"/>
              <w:rPr>
                <w:b/>
              </w:rPr>
            </w:pPr>
          </w:p>
          <w:p w:rsidR="00706A20" w:rsidRPr="00DF3EDE" w:rsidRDefault="00706A20" w:rsidP="00706A20">
            <w:pPr>
              <w:jc w:val="center"/>
            </w:pPr>
            <w:r w:rsidRPr="00DF3EDE">
              <w:t>Inicia 8:00 am aprox. Recorrido por las escaleras eléctricas de la Comuna 13 considerada como un modelo de transformación para el mundo. En el recorrido se aprecia el Parque Biblioteca San Javier, uno de los símbolos de la ciudad.</w:t>
            </w:r>
          </w:p>
          <w:p w:rsidR="00706A20" w:rsidRPr="00DF3EDE" w:rsidRDefault="00706A20" w:rsidP="00706A20">
            <w:pPr>
              <w:jc w:val="center"/>
              <w:rPr>
                <w:b/>
              </w:rPr>
            </w:pPr>
          </w:p>
          <w:p w:rsidR="00706A20" w:rsidRPr="00DF3EDE" w:rsidRDefault="00706A20" w:rsidP="00706A20">
            <w:pPr>
              <w:jc w:val="center"/>
              <w:rPr>
                <w:b/>
              </w:rPr>
            </w:pPr>
            <w:r w:rsidRPr="00DF3EDE">
              <w:rPr>
                <w:b/>
              </w:rPr>
              <w:t>Incluye:</w:t>
            </w:r>
          </w:p>
          <w:p w:rsidR="00706A20" w:rsidRPr="00DF3EDE" w:rsidRDefault="00706A20" w:rsidP="00706A20">
            <w:pPr>
              <w:jc w:val="center"/>
              <w:rPr>
                <w:b/>
              </w:rPr>
            </w:pPr>
          </w:p>
          <w:p w:rsidR="00706A20" w:rsidRPr="00DF3EDE" w:rsidRDefault="00706A20" w:rsidP="00706A20">
            <w:pPr>
              <w:jc w:val="center"/>
            </w:pPr>
            <w:r w:rsidRPr="00DF3EDE">
              <w:t>*Transporte</w:t>
            </w:r>
          </w:p>
          <w:p w:rsidR="00706A20" w:rsidRPr="00DF3EDE" w:rsidRDefault="00706A20" w:rsidP="00706A20">
            <w:pPr>
              <w:jc w:val="center"/>
            </w:pPr>
            <w:r w:rsidRPr="00DF3EDE">
              <w:t>*Guía</w:t>
            </w:r>
          </w:p>
          <w:p w:rsidR="00706A20" w:rsidRPr="00DF3EDE" w:rsidRDefault="00706A20" w:rsidP="00706A20">
            <w:pPr>
              <w:jc w:val="center"/>
            </w:pPr>
            <w:r w:rsidRPr="00DF3EDE">
              <w:t>*Ingreso a las galerías de arte urbano</w:t>
            </w:r>
          </w:p>
          <w:p w:rsidR="00706A20" w:rsidRPr="00DF3EDE" w:rsidRDefault="00706A20" w:rsidP="00706A20">
            <w:pPr>
              <w:jc w:val="center"/>
              <w:rPr>
                <w:b/>
              </w:rPr>
            </w:pPr>
          </w:p>
          <w:p w:rsidR="00706A20" w:rsidRDefault="00706A20" w:rsidP="00706A20">
            <w:pPr>
              <w:jc w:val="center"/>
              <w:rPr>
                <w:b/>
              </w:rPr>
            </w:pPr>
          </w:p>
          <w:p w:rsidR="00706A20" w:rsidRPr="00435B1C" w:rsidRDefault="00706A20" w:rsidP="00706A20">
            <w:pPr>
              <w:jc w:val="center"/>
              <w:rPr>
                <w:b/>
              </w:rPr>
            </w:pPr>
            <w:r w:rsidRPr="00DF3EDE">
              <w:rPr>
                <w:b/>
              </w:rPr>
              <w:t>Desde USD 45 por persona</w:t>
            </w:r>
          </w:p>
        </w:tc>
        <w:tc>
          <w:tcPr>
            <w:tcW w:w="2761" w:type="dxa"/>
            <w:shd w:val="clear" w:color="auto" w:fill="FFE599"/>
          </w:tcPr>
          <w:p w:rsidR="00706A20" w:rsidRPr="00DF3EDE" w:rsidRDefault="00706A20" w:rsidP="00706A20">
            <w:pPr>
              <w:jc w:val="center"/>
              <w:rPr>
                <w:b/>
              </w:rPr>
            </w:pPr>
            <w:r w:rsidRPr="00DF3EDE">
              <w:rPr>
                <w:b/>
              </w:rPr>
              <w:t>City Tour</w:t>
            </w:r>
          </w:p>
          <w:p w:rsidR="00706A20" w:rsidRPr="00DF3EDE" w:rsidRDefault="00706A20" w:rsidP="00706A20">
            <w:pPr>
              <w:jc w:val="center"/>
              <w:rPr>
                <w:b/>
              </w:rPr>
            </w:pPr>
          </w:p>
          <w:p w:rsidR="00706A20" w:rsidRPr="00DF3EDE" w:rsidRDefault="00706A20" w:rsidP="00706A20">
            <w:pPr>
              <w:jc w:val="center"/>
            </w:pPr>
            <w:r w:rsidRPr="00DF3EDE">
              <w:t xml:space="preserve">Inicia 8:00 am aprox. Recorrido panorámico por la ciudad conociendo los diferentes atractivos turísticos entre ellos el Metro, tranvía y </w:t>
            </w:r>
            <w:proofErr w:type="spellStart"/>
            <w:r w:rsidRPr="00DF3EDE">
              <w:t>Metrocable</w:t>
            </w:r>
            <w:proofErr w:type="spellEnd"/>
            <w:r w:rsidRPr="00DF3EDE">
              <w:t>.</w:t>
            </w:r>
          </w:p>
          <w:p w:rsidR="00706A20" w:rsidRPr="00DF3EDE" w:rsidRDefault="00706A20" w:rsidP="00706A20">
            <w:pPr>
              <w:jc w:val="center"/>
              <w:rPr>
                <w:b/>
              </w:rPr>
            </w:pPr>
          </w:p>
          <w:p w:rsidR="00706A20" w:rsidRDefault="00706A20" w:rsidP="00706A20">
            <w:pPr>
              <w:jc w:val="center"/>
              <w:rPr>
                <w:b/>
              </w:rPr>
            </w:pPr>
          </w:p>
          <w:p w:rsidR="00706A20" w:rsidRDefault="00706A20" w:rsidP="00706A20">
            <w:pPr>
              <w:jc w:val="center"/>
              <w:rPr>
                <w:b/>
              </w:rPr>
            </w:pPr>
          </w:p>
          <w:p w:rsidR="00706A20" w:rsidRDefault="00706A20" w:rsidP="00706A20">
            <w:pPr>
              <w:jc w:val="center"/>
              <w:rPr>
                <w:b/>
              </w:rPr>
            </w:pPr>
          </w:p>
          <w:p w:rsidR="00706A20" w:rsidRPr="00DF3EDE" w:rsidRDefault="00706A20" w:rsidP="00706A20">
            <w:pPr>
              <w:jc w:val="center"/>
              <w:rPr>
                <w:b/>
              </w:rPr>
            </w:pPr>
            <w:r w:rsidRPr="00DF3EDE">
              <w:rPr>
                <w:b/>
              </w:rPr>
              <w:t>Incluye:</w:t>
            </w:r>
          </w:p>
          <w:p w:rsidR="00706A20" w:rsidRPr="00DF3EDE" w:rsidRDefault="00706A20" w:rsidP="00706A20">
            <w:pPr>
              <w:jc w:val="center"/>
              <w:rPr>
                <w:b/>
              </w:rPr>
            </w:pPr>
          </w:p>
          <w:p w:rsidR="00706A20" w:rsidRPr="00DF3EDE" w:rsidRDefault="00706A20" w:rsidP="00706A20">
            <w:pPr>
              <w:jc w:val="center"/>
            </w:pPr>
            <w:r w:rsidRPr="00DF3EDE">
              <w:t>*Transporte</w:t>
            </w:r>
          </w:p>
          <w:p w:rsidR="00706A20" w:rsidRPr="00DF3EDE" w:rsidRDefault="00706A20" w:rsidP="00706A20">
            <w:pPr>
              <w:jc w:val="center"/>
            </w:pPr>
            <w:r w:rsidRPr="00DF3EDE">
              <w:t>*Guía</w:t>
            </w:r>
          </w:p>
          <w:p w:rsidR="00706A20" w:rsidRPr="00DF3EDE" w:rsidRDefault="00706A20" w:rsidP="00706A20">
            <w:pPr>
              <w:jc w:val="center"/>
            </w:pPr>
            <w:r w:rsidRPr="00DF3EDE">
              <w:t xml:space="preserve">*Ingreso a Metro y </w:t>
            </w:r>
            <w:proofErr w:type="spellStart"/>
            <w:r w:rsidRPr="00DF3EDE">
              <w:t>Metrocable</w:t>
            </w:r>
            <w:proofErr w:type="spellEnd"/>
          </w:p>
          <w:p w:rsidR="00706A20" w:rsidRDefault="00706A20" w:rsidP="00706A20">
            <w:pPr>
              <w:rPr>
                <w:b/>
              </w:rPr>
            </w:pPr>
          </w:p>
          <w:p w:rsidR="00706A20" w:rsidRDefault="00706A20" w:rsidP="00706A20">
            <w:pPr>
              <w:rPr>
                <w:b/>
              </w:rPr>
            </w:pPr>
          </w:p>
          <w:p w:rsidR="00706A20" w:rsidRDefault="00706A20" w:rsidP="00706A20">
            <w:pPr>
              <w:jc w:val="center"/>
              <w:rPr>
                <w:b/>
              </w:rPr>
            </w:pPr>
            <w:r w:rsidRPr="00DF3EDE">
              <w:rPr>
                <w:b/>
              </w:rPr>
              <w:t>Desde USD 50 por persona</w:t>
            </w:r>
          </w:p>
          <w:p w:rsidR="005A17C9" w:rsidRDefault="005A17C9" w:rsidP="00DF3EDE">
            <w:pPr>
              <w:jc w:val="center"/>
            </w:pPr>
          </w:p>
        </w:tc>
        <w:tc>
          <w:tcPr>
            <w:tcW w:w="2761" w:type="dxa"/>
            <w:shd w:val="clear" w:color="auto" w:fill="FFE599"/>
          </w:tcPr>
          <w:p w:rsidR="00706A20" w:rsidRPr="00DF3EDE" w:rsidRDefault="00706A20" w:rsidP="00706A20">
            <w:pPr>
              <w:jc w:val="center"/>
              <w:rPr>
                <w:b/>
              </w:rPr>
            </w:pPr>
            <w:r w:rsidRPr="00DF3EDE">
              <w:rPr>
                <w:b/>
              </w:rPr>
              <w:t xml:space="preserve">Tour a </w:t>
            </w:r>
            <w:proofErr w:type="spellStart"/>
            <w:r w:rsidRPr="00DF3EDE">
              <w:rPr>
                <w:b/>
              </w:rPr>
              <w:t>Guatapé</w:t>
            </w:r>
            <w:proofErr w:type="spellEnd"/>
          </w:p>
          <w:p w:rsidR="00706A20" w:rsidRPr="00DF3EDE" w:rsidRDefault="00706A20" w:rsidP="00706A20">
            <w:pPr>
              <w:jc w:val="center"/>
              <w:rPr>
                <w:b/>
              </w:rPr>
            </w:pPr>
          </w:p>
          <w:p w:rsidR="00706A20" w:rsidRPr="00DF3EDE" w:rsidRDefault="00706A20" w:rsidP="00706A20">
            <w:pPr>
              <w:jc w:val="center"/>
            </w:pPr>
            <w:r w:rsidRPr="00DF3EDE">
              <w:t xml:space="preserve">Inicia 6:00 am aprox. Disfrute de la tierra donde las Aguas del Embalse de </w:t>
            </w:r>
            <w:proofErr w:type="spellStart"/>
            <w:r w:rsidRPr="00DF3EDE">
              <w:t>Guatapé</w:t>
            </w:r>
            <w:proofErr w:type="spellEnd"/>
            <w:r w:rsidRPr="00DF3EDE">
              <w:t xml:space="preserve"> bañan las montañas antioqueñas allí podrá divisar la belleza natural del oriente Antioqueño.</w:t>
            </w:r>
          </w:p>
          <w:p w:rsidR="00706A20" w:rsidRPr="00DF3EDE" w:rsidRDefault="00706A20" w:rsidP="00706A20">
            <w:pPr>
              <w:jc w:val="center"/>
              <w:rPr>
                <w:b/>
              </w:rPr>
            </w:pPr>
          </w:p>
          <w:p w:rsidR="00706A20" w:rsidRDefault="00706A20" w:rsidP="00706A20">
            <w:pPr>
              <w:jc w:val="center"/>
              <w:rPr>
                <w:b/>
              </w:rPr>
            </w:pPr>
          </w:p>
          <w:p w:rsidR="00706A20" w:rsidRDefault="00706A20" w:rsidP="00706A20">
            <w:pPr>
              <w:jc w:val="center"/>
              <w:rPr>
                <w:b/>
              </w:rPr>
            </w:pPr>
          </w:p>
          <w:p w:rsidR="00706A20" w:rsidRPr="00DF3EDE" w:rsidRDefault="00706A20" w:rsidP="00706A20">
            <w:pPr>
              <w:jc w:val="center"/>
              <w:rPr>
                <w:b/>
              </w:rPr>
            </w:pPr>
            <w:r w:rsidRPr="00DF3EDE">
              <w:rPr>
                <w:b/>
              </w:rPr>
              <w:t>Incluye:</w:t>
            </w:r>
          </w:p>
          <w:p w:rsidR="00706A20" w:rsidRPr="00DF3EDE" w:rsidRDefault="00706A20" w:rsidP="00706A20">
            <w:pPr>
              <w:jc w:val="center"/>
              <w:rPr>
                <w:b/>
              </w:rPr>
            </w:pPr>
          </w:p>
          <w:p w:rsidR="00706A20" w:rsidRPr="00DF3EDE" w:rsidRDefault="00706A20" w:rsidP="00706A20">
            <w:pPr>
              <w:jc w:val="center"/>
            </w:pPr>
            <w:r w:rsidRPr="00DF3EDE">
              <w:t>*Transporte</w:t>
            </w:r>
          </w:p>
          <w:p w:rsidR="00706A20" w:rsidRPr="00DF3EDE" w:rsidRDefault="00706A20" w:rsidP="00706A20">
            <w:pPr>
              <w:jc w:val="center"/>
            </w:pPr>
            <w:r w:rsidRPr="00DF3EDE">
              <w:t>*Almuerzo</w:t>
            </w:r>
          </w:p>
          <w:p w:rsidR="00706A20" w:rsidRPr="00DF3EDE" w:rsidRDefault="00706A20" w:rsidP="00706A20">
            <w:pPr>
              <w:jc w:val="center"/>
            </w:pPr>
            <w:r w:rsidRPr="00DF3EDE">
              <w:t>*Visita a las tiendas artesanales</w:t>
            </w:r>
          </w:p>
          <w:p w:rsidR="00706A20" w:rsidRPr="00DF3EDE" w:rsidRDefault="00706A20" w:rsidP="00706A20">
            <w:pPr>
              <w:jc w:val="center"/>
            </w:pPr>
            <w:r w:rsidRPr="00DF3EDE">
              <w:t>*Guía</w:t>
            </w:r>
          </w:p>
          <w:p w:rsidR="00706A20" w:rsidRDefault="00706A20" w:rsidP="00706A20">
            <w:pPr>
              <w:rPr>
                <w:b/>
              </w:rPr>
            </w:pPr>
          </w:p>
          <w:p w:rsidR="005A17C9" w:rsidRPr="003210B0" w:rsidRDefault="00706A20" w:rsidP="00706A20">
            <w:pPr>
              <w:jc w:val="center"/>
              <w:rPr>
                <w:b/>
              </w:rPr>
            </w:pPr>
            <w:r w:rsidRPr="00DF3EDE">
              <w:rPr>
                <w:b/>
              </w:rPr>
              <w:t>Desde USD 55 por persona</w:t>
            </w:r>
          </w:p>
        </w:tc>
        <w:tc>
          <w:tcPr>
            <w:tcW w:w="2762" w:type="dxa"/>
            <w:vMerge w:val="restart"/>
            <w:shd w:val="clear" w:color="auto" w:fill="FFE599"/>
            <w:vAlign w:val="center"/>
          </w:tcPr>
          <w:p w:rsidR="005A17C9" w:rsidRPr="003210B0" w:rsidRDefault="00C65AAC" w:rsidP="003210B0">
            <w:pPr>
              <w:jc w:val="center"/>
              <w:rPr>
                <w:b/>
              </w:rPr>
            </w:pPr>
            <w:hyperlink r:id="rId8" w:history="1">
              <w:r w:rsidR="005A17C9" w:rsidRPr="003210B0">
                <w:rPr>
                  <w:rStyle w:val="Hipervnculo"/>
                  <w:b/>
                </w:rPr>
                <w:t>Pregunta por estas y más excursiones</w:t>
              </w:r>
            </w:hyperlink>
          </w:p>
        </w:tc>
      </w:tr>
      <w:tr w:rsidR="00DF3EDE" w:rsidTr="00DF3EDE">
        <w:trPr>
          <w:trHeight w:val="2785"/>
        </w:trPr>
        <w:tc>
          <w:tcPr>
            <w:tcW w:w="2761" w:type="dxa"/>
          </w:tcPr>
          <w:p w:rsidR="005A17C9" w:rsidRDefault="00706A20" w:rsidP="00435B1C">
            <w:r>
              <w:rPr>
                <w:noProof/>
                <w:lang w:eastAsia="es-CO"/>
              </w:rPr>
              <w:drawing>
                <wp:anchor distT="0" distB="0" distL="114300" distR="114300" simplePos="0" relativeHeight="251660288" behindDoc="0" locked="0" layoutInCell="1" allowOverlap="1">
                  <wp:simplePos x="0" y="0"/>
                  <wp:positionH relativeFrom="column">
                    <wp:posOffset>-71755</wp:posOffset>
                  </wp:positionH>
                  <wp:positionV relativeFrom="paragraph">
                    <wp:posOffset>635</wp:posOffset>
                  </wp:positionV>
                  <wp:extent cx="1743075" cy="1772285"/>
                  <wp:effectExtent l="0" t="0" r="952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muna+1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43075" cy="1772285"/>
                          </a:xfrm>
                          <a:prstGeom prst="rect">
                            <a:avLst/>
                          </a:prstGeom>
                        </pic:spPr>
                      </pic:pic>
                    </a:graphicData>
                  </a:graphic>
                  <wp14:sizeRelH relativeFrom="margin">
                    <wp14:pctWidth>0</wp14:pctWidth>
                  </wp14:sizeRelH>
                  <wp14:sizeRelV relativeFrom="margin">
                    <wp14:pctHeight>0</wp14:pctHeight>
                  </wp14:sizeRelV>
                </wp:anchor>
              </w:drawing>
            </w:r>
          </w:p>
          <w:p w:rsidR="005A17C9" w:rsidRDefault="005A17C9" w:rsidP="00435B1C"/>
          <w:p w:rsidR="005A17C9" w:rsidRDefault="005A17C9" w:rsidP="00435B1C"/>
          <w:p w:rsidR="005A17C9" w:rsidRDefault="005A17C9" w:rsidP="00435B1C"/>
          <w:p w:rsidR="005A17C9" w:rsidRDefault="005A17C9" w:rsidP="00435B1C"/>
        </w:tc>
        <w:tc>
          <w:tcPr>
            <w:tcW w:w="2761" w:type="dxa"/>
          </w:tcPr>
          <w:p w:rsidR="00DF3EDE" w:rsidRDefault="00706A20" w:rsidP="00435B1C">
            <w:r>
              <w:rPr>
                <w:noProof/>
                <w:lang w:eastAsia="es-CO"/>
              </w:rPr>
              <w:drawing>
                <wp:anchor distT="0" distB="0" distL="114300" distR="114300" simplePos="0" relativeHeight="251658240" behindDoc="0" locked="0" layoutInCell="1" allowOverlap="1">
                  <wp:simplePos x="0" y="0"/>
                  <wp:positionH relativeFrom="column">
                    <wp:posOffset>-81915</wp:posOffset>
                  </wp:positionH>
                  <wp:positionV relativeFrom="paragraph">
                    <wp:posOffset>1270</wp:posOffset>
                  </wp:positionV>
                  <wp:extent cx="1771650" cy="177228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ITY TOUR MEDELLI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71650" cy="1772285"/>
                          </a:xfrm>
                          <a:prstGeom prst="rect">
                            <a:avLst/>
                          </a:prstGeom>
                        </pic:spPr>
                      </pic:pic>
                    </a:graphicData>
                  </a:graphic>
                  <wp14:sizeRelH relativeFrom="margin">
                    <wp14:pctWidth>0</wp14:pctWidth>
                  </wp14:sizeRelH>
                  <wp14:sizeRelV relativeFrom="margin">
                    <wp14:pctHeight>0</wp14:pctHeight>
                  </wp14:sizeRelV>
                </wp:anchor>
              </w:drawing>
            </w:r>
          </w:p>
          <w:p w:rsidR="00DF3EDE" w:rsidRPr="00DF3EDE" w:rsidRDefault="00DF3EDE" w:rsidP="00DF3EDE"/>
          <w:p w:rsidR="00DF3EDE" w:rsidRPr="00DF3EDE" w:rsidRDefault="00DF3EDE" w:rsidP="00DF3EDE"/>
          <w:p w:rsidR="00DF3EDE" w:rsidRPr="00DF3EDE" w:rsidRDefault="00DF3EDE" w:rsidP="00DF3EDE"/>
          <w:p w:rsidR="00DF3EDE" w:rsidRDefault="00DF3EDE" w:rsidP="00DF3EDE"/>
          <w:p w:rsidR="00DF3EDE" w:rsidRPr="00DF3EDE" w:rsidRDefault="00DF3EDE" w:rsidP="00DF3EDE"/>
          <w:p w:rsidR="00DF3EDE" w:rsidRDefault="00DF3EDE" w:rsidP="00DF3EDE"/>
          <w:p w:rsidR="005A17C9" w:rsidRDefault="00DF3EDE" w:rsidP="00DF3EDE">
            <w:pPr>
              <w:tabs>
                <w:tab w:val="left" w:pos="1755"/>
              </w:tabs>
            </w:pPr>
            <w:r>
              <w:tab/>
            </w:r>
          </w:p>
          <w:p w:rsidR="00DF3EDE" w:rsidRDefault="00DF3EDE" w:rsidP="00DF3EDE">
            <w:pPr>
              <w:tabs>
                <w:tab w:val="left" w:pos="1755"/>
              </w:tabs>
            </w:pPr>
          </w:p>
          <w:p w:rsidR="00DF3EDE" w:rsidRPr="00DF3EDE" w:rsidRDefault="00DF3EDE" w:rsidP="00DF3EDE">
            <w:pPr>
              <w:tabs>
                <w:tab w:val="left" w:pos="1755"/>
              </w:tabs>
            </w:pPr>
          </w:p>
        </w:tc>
        <w:tc>
          <w:tcPr>
            <w:tcW w:w="2761" w:type="dxa"/>
          </w:tcPr>
          <w:p w:rsidR="00DF3EDE" w:rsidRDefault="00706A20" w:rsidP="00435B1C">
            <w:r>
              <w:rPr>
                <w:noProof/>
                <w:lang w:eastAsia="es-CO"/>
              </w:rPr>
              <w:drawing>
                <wp:anchor distT="0" distB="0" distL="114300" distR="114300" simplePos="0" relativeHeight="251659264" behindDoc="0" locked="0" layoutInCell="1" allowOverlap="1">
                  <wp:simplePos x="0" y="0"/>
                  <wp:positionH relativeFrom="column">
                    <wp:posOffset>-64770</wp:posOffset>
                  </wp:positionH>
                  <wp:positionV relativeFrom="paragraph">
                    <wp:posOffset>635</wp:posOffset>
                  </wp:positionV>
                  <wp:extent cx="1770699" cy="1772285"/>
                  <wp:effectExtent l="0" t="0" r="127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UATAP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70699" cy="1772285"/>
                          </a:xfrm>
                          <a:prstGeom prst="rect">
                            <a:avLst/>
                          </a:prstGeom>
                        </pic:spPr>
                      </pic:pic>
                    </a:graphicData>
                  </a:graphic>
                  <wp14:sizeRelH relativeFrom="margin">
                    <wp14:pctWidth>0</wp14:pctWidth>
                  </wp14:sizeRelH>
                  <wp14:sizeRelV relativeFrom="margin">
                    <wp14:pctHeight>0</wp14:pctHeight>
                  </wp14:sizeRelV>
                </wp:anchor>
              </w:drawing>
            </w:r>
          </w:p>
          <w:p w:rsidR="00DF3EDE" w:rsidRDefault="00DF3EDE" w:rsidP="00435B1C"/>
          <w:p w:rsidR="00DF3EDE" w:rsidRDefault="00DF3EDE" w:rsidP="00435B1C"/>
          <w:p w:rsidR="00DF3EDE" w:rsidRDefault="00DF3EDE" w:rsidP="00435B1C"/>
          <w:p w:rsidR="005A17C9" w:rsidRDefault="005A17C9" w:rsidP="00435B1C"/>
        </w:tc>
        <w:tc>
          <w:tcPr>
            <w:tcW w:w="2762" w:type="dxa"/>
            <w:vMerge/>
          </w:tcPr>
          <w:p w:rsidR="005A17C9" w:rsidRDefault="005A17C9" w:rsidP="00435B1C"/>
        </w:tc>
      </w:tr>
    </w:tbl>
    <w:p w:rsidR="00DB2E99" w:rsidRDefault="00DB2E99"/>
    <w:p w:rsidR="006027B2" w:rsidRDefault="006027B2"/>
    <w:p w:rsidR="006027B2" w:rsidRDefault="006027B2"/>
    <w:p w:rsidR="006027B2" w:rsidRDefault="006027B2"/>
    <w:p w:rsidR="006027B2" w:rsidRDefault="006027B2"/>
    <w:p w:rsidR="006027B2" w:rsidRDefault="006027B2"/>
    <w:p w:rsidR="006027B2" w:rsidRDefault="006027B2"/>
    <w:p w:rsidR="006027B2" w:rsidRDefault="006027B2"/>
    <w:p w:rsidR="006027B2" w:rsidRDefault="006027B2"/>
    <w:tbl>
      <w:tblPr>
        <w:tblStyle w:val="Tablaconcuadrcula"/>
        <w:tblpPr w:leftFromText="141" w:rightFromText="141" w:vertAnchor="text" w:horzAnchor="page" w:tblpX="571" w:tblpY="12"/>
        <w:tblW w:w="11031" w:type="dxa"/>
        <w:tblLook w:val="04A0" w:firstRow="1" w:lastRow="0" w:firstColumn="1" w:lastColumn="0" w:noHBand="0" w:noVBand="1"/>
      </w:tblPr>
      <w:tblGrid>
        <w:gridCol w:w="11031"/>
      </w:tblGrid>
      <w:tr w:rsidR="003210B0" w:rsidTr="005A17C9">
        <w:trPr>
          <w:trHeight w:val="213"/>
        </w:trPr>
        <w:tc>
          <w:tcPr>
            <w:tcW w:w="11031" w:type="dxa"/>
            <w:shd w:val="clear" w:color="auto" w:fill="E16D01"/>
            <w:vAlign w:val="center"/>
          </w:tcPr>
          <w:p w:rsidR="003210B0" w:rsidRPr="003210B0" w:rsidRDefault="003210B0" w:rsidP="003210B0">
            <w:pPr>
              <w:jc w:val="center"/>
              <w:rPr>
                <w:b/>
                <w:sz w:val="24"/>
                <w:szCs w:val="24"/>
              </w:rPr>
            </w:pPr>
            <w:r w:rsidRPr="003210B0">
              <w:rPr>
                <w:b/>
                <w:color w:val="FFFFFF" w:themeColor="background1"/>
                <w:sz w:val="24"/>
                <w:szCs w:val="24"/>
              </w:rPr>
              <w:t>PARA TENER EN CUENTA</w:t>
            </w:r>
          </w:p>
        </w:tc>
      </w:tr>
      <w:tr w:rsidR="003210B0" w:rsidTr="005A17C9">
        <w:trPr>
          <w:trHeight w:val="2579"/>
        </w:trPr>
        <w:tc>
          <w:tcPr>
            <w:tcW w:w="11031" w:type="dxa"/>
          </w:tcPr>
          <w:p w:rsidR="009B195F" w:rsidRDefault="009B195F" w:rsidP="009B195F">
            <w:r>
              <w:t>• Pago total del plan en dólares americanos.</w:t>
            </w:r>
          </w:p>
          <w:p w:rsidR="009B195F" w:rsidRDefault="009B195F" w:rsidP="009B195F">
            <w:r>
              <w:t>• Tarifas sujetas a cambios sin previo aviso, no aplican para temporadas altas (</w:t>
            </w:r>
            <w:proofErr w:type="spellStart"/>
            <w:r>
              <w:t>Colombiamoda</w:t>
            </w:r>
            <w:proofErr w:type="spellEnd"/>
            <w:r>
              <w:t xml:space="preserve">, Feria de Flores, congresos o eventos de la ciudad). </w:t>
            </w:r>
          </w:p>
          <w:p w:rsidR="009B195F" w:rsidRDefault="009B195F" w:rsidP="009B195F">
            <w:r>
              <w:t>• En caso de no SHOW se aplica penalidad del 100 % sobre el valor del paquete.</w:t>
            </w:r>
          </w:p>
          <w:p w:rsidR="009B195F" w:rsidRDefault="009B195F" w:rsidP="009B195F">
            <w:r>
              <w:t>• Para viajar se requiere Pasaporte.</w:t>
            </w:r>
          </w:p>
          <w:p w:rsidR="009B195F" w:rsidRDefault="009B195F" w:rsidP="009B195F">
            <w:r>
              <w:t>• Es importante que este en el aeropuerto como mínimo con cuatro (4) horas antes de la salida del vuelo.</w:t>
            </w:r>
          </w:p>
          <w:p w:rsidR="009B195F" w:rsidRDefault="009B195F" w:rsidP="009B195F">
            <w:r>
              <w:t xml:space="preserve">• Todo menor deberá presentar documento válido de </w:t>
            </w:r>
            <w:proofErr w:type="spellStart"/>
            <w:r>
              <w:t>idenficación</w:t>
            </w:r>
            <w:proofErr w:type="spellEnd"/>
            <w:r>
              <w:t xml:space="preserve"> (tarjetas de identidad, pasaportes o registro civil) para realizar su registro en el </w:t>
            </w:r>
            <w:proofErr w:type="gramStart"/>
            <w:r>
              <w:t>Hotel .</w:t>
            </w:r>
            <w:proofErr w:type="gramEnd"/>
            <w:r>
              <w:t xml:space="preserve"> En caso de que el menor no se encuentre en Compañía de sus padres durante su estadía, al momento de su registro deberá presentar adicional al documento del menor, copia de la </w:t>
            </w:r>
            <w:proofErr w:type="spellStart"/>
            <w:r>
              <w:t>idenficación</w:t>
            </w:r>
            <w:proofErr w:type="spellEnd"/>
            <w:r>
              <w:t xml:space="preserve"> de sus padres y carta de autorización firmada y autenticada o apostillada por ambos padres, en donde autorice al adulto presente con el menor realizar su registro ante el Hotel. </w:t>
            </w:r>
          </w:p>
          <w:p w:rsidR="009B195F" w:rsidRDefault="009B195F" w:rsidP="009B195F">
            <w:r>
              <w:t xml:space="preserve">• Cada pasajero tiene derecho a 1 maleta documentada y 1 maleta de mano </w:t>
            </w:r>
          </w:p>
          <w:p w:rsidR="009B195F" w:rsidRDefault="009B195F" w:rsidP="009B195F">
            <w:r>
              <w:t xml:space="preserve">• El tiempo de espera </w:t>
            </w:r>
            <w:proofErr w:type="spellStart"/>
            <w:r>
              <w:t>despues</w:t>
            </w:r>
            <w:proofErr w:type="spellEnd"/>
            <w:r>
              <w:t xml:space="preserve"> del aterrizaje es de 1 hora </w:t>
            </w:r>
            <w:proofErr w:type="spellStart"/>
            <w:r>
              <w:t>maximo</w:t>
            </w:r>
            <w:proofErr w:type="spellEnd"/>
            <w:r>
              <w:t xml:space="preserve">, </w:t>
            </w:r>
            <w:proofErr w:type="spellStart"/>
            <w:r>
              <w:t>despues</w:t>
            </w:r>
            <w:proofErr w:type="spellEnd"/>
            <w:r>
              <w:t xml:space="preserve"> de este tiempo se cobrará la hora adicional.</w:t>
            </w:r>
          </w:p>
          <w:p w:rsidR="009B195F" w:rsidRDefault="009B195F" w:rsidP="009B195F"/>
          <w:p w:rsidR="003210B0" w:rsidRDefault="009B195F" w:rsidP="009B195F">
            <w:r>
              <w:t>La mayoría de habitaciones cuentan con cama doble o matrimonial 125cm ancho X 180cm largo</w:t>
            </w:r>
          </w:p>
        </w:tc>
      </w:tr>
      <w:tr w:rsidR="003210B0" w:rsidTr="005A17C9">
        <w:trPr>
          <w:trHeight w:val="487"/>
        </w:trPr>
        <w:tc>
          <w:tcPr>
            <w:tcW w:w="11031" w:type="dxa"/>
          </w:tcPr>
          <w:p w:rsidR="003210B0" w:rsidRDefault="003210B0" w:rsidP="003210B0">
            <w:pPr>
              <w:jc w:val="center"/>
            </w:pPr>
            <w:r w:rsidRPr="00766406">
              <w:rPr>
                <w:rFonts w:ascii="Arial" w:eastAsia="Times New Roman" w:hAnsi="Arial" w:cs="Arial"/>
                <w:noProof/>
                <w:sz w:val="24"/>
                <w:szCs w:val="24"/>
                <w:lang w:eastAsia="es-CO"/>
              </w:rPr>
              <w:drawing>
                <wp:inline distT="0" distB="0" distL="0" distR="0" wp14:anchorId="24B2906E" wp14:editId="715B8594">
                  <wp:extent cx="5238750" cy="752475"/>
                  <wp:effectExtent l="0" t="0" r="0" b="9525"/>
                  <wp:docPr id="22" name="Imagen 22" descr="https://tureserva.com.co/wp-content/uploads/2019/05/550X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tureserva.com.co/wp-content/uploads/2019/05/550X7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0" cy="752475"/>
                          </a:xfrm>
                          <a:prstGeom prst="rect">
                            <a:avLst/>
                          </a:prstGeom>
                          <a:noFill/>
                          <a:ln>
                            <a:noFill/>
                          </a:ln>
                        </pic:spPr>
                      </pic:pic>
                    </a:graphicData>
                  </a:graphic>
                </wp:inline>
              </w:drawing>
            </w:r>
          </w:p>
        </w:tc>
      </w:tr>
    </w:tbl>
    <w:p w:rsidR="00435B1C" w:rsidRDefault="00435B1C"/>
    <w:p w:rsidR="003210B0" w:rsidRDefault="003210B0"/>
    <w:p w:rsidR="003210B0" w:rsidRDefault="003210B0"/>
    <w:p w:rsidR="00435B1C" w:rsidRDefault="00435B1C"/>
    <w:p w:rsidR="00435B1C" w:rsidRDefault="00435B1C"/>
    <w:p w:rsidR="00435B1C" w:rsidRDefault="00435B1C"/>
    <w:p w:rsidR="00435B1C" w:rsidRDefault="00435B1C"/>
    <w:p w:rsidR="00435B1C" w:rsidRDefault="00435B1C"/>
    <w:p w:rsidR="00435B1C" w:rsidRDefault="00435B1C"/>
    <w:sectPr w:rsidR="00435B1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9B4"/>
    <w:rsid w:val="00043778"/>
    <w:rsid w:val="0005411F"/>
    <w:rsid w:val="000A2365"/>
    <w:rsid w:val="000E09DA"/>
    <w:rsid w:val="000F24C5"/>
    <w:rsid w:val="00151D5C"/>
    <w:rsid w:val="001729B4"/>
    <w:rsid w:val="001A2A05"/>
    <w:rsid w:val="001B1CAC"/>
    <w:rsid w:val="001E6F2D"/>
    <w:rsid w:val="001F4009"/>
    <w:rsid w:val="00210163"/>
    <w:rsid w:val="002400C8"/>
    <w:rsid w:val="00246DAF"/>
    <w:rsid w:val="0025445D"/>
    <w:rsid w:val="00262CC4"/>
    <w:rsid w:val="00274201"/>
    <w:rsid w:val="0029370C"/>
    <w:rsid w:val="002A3ECF"/>
    <w:rsid w:val="002C354E"/>
    <w:rsid w:val="003210B0"/>
    <w:rsid w:val="003514E7"/>
    <w:rsid w:val="003A73FB"/>
    <w:rsid w:val="00413821"/>
    <w:rsid w:val="004200B7"/>
    <w:rsid w:val="004328E8"/>
    <w:rsid w:val="00435B1C"/>
    <w:rsid w:val="00456872"/>
    <w:rsid w:val="004632C5"/>
    <w:rsid w:val="004A38A0"/>
    <w:rsid w:val="004F5F57"/>
    <w:rsid w:val="00581162"/>
    <w:rsid w:val="00596470"/>
    <w:rsid w:val="005A17C9"/>
    <w:rsid w:val="005E2A64"/>
    <w:rsid w:val="006027B2"/>
    <w:rsid w:val="006039C6"/>
    <w:rsid w:val="0061414A"/>
    <w:rsid w:val="006613B4"/>
    <w:rsid w:val="00664180"/>
    <w:rsid w:val="006854D4"/>
    <w:rsid w:val="00697E0E"/>
    <w:rsid w:val="00705618"/>
    <w:rsid w:val="00706A20"/>
    <w:rsid w:val="007166A5"/>
    <w:rsid w:val="00724FD0"/>
    <w:rsid w:val="00740F79"/>
    <w:rsid w:val="00793107"/>
    <w:rsid w:val="007E0326"/>
    <w:rsid w:val="00813FE1"/>
    <w:rsid w:val="00816645"/>
    <w:rsid w:val="00820977"/>
    <w:rsid w:val="00853142"/>
    <w:rsid w:val="0085658E"/>
    <w:rsid w:val="008642DB"/>
    <w:rsid w:val="008E2A7B"/>
    <w:rsid w:val="0092122F"/>
    <w:rsid w:val="009327B0"/>
    <w:rsid w:val="009372B7"/>
    <w:rsid w:val="00950545"/>
    <w:rsid w:val="009941D4"/>
    <w:rsid w:val="009B195F"/>
    <w:rsid w:val="009B22F5"/>
    <w:rsid w:val="009D572F"/>
    <w:rsid w:val="00A116D4"/>
    <w:rsid w:val="00A2794D"/>
    <w:rsid w:val="00AF1BD4"/>
    <w:rsid w:val="00B13F12"/>
    <w:rsid w:val="00B247F7"/>
    <w:rsid w:val="00B27E37"/>
    <w:rsid w:val="00B4679D"/>
    <w:rsid w:val="00B55B8B"/>
    <w:rsid w:val="00B77E01"/>
    <w:rsid w:val="00C65AAC"/>
    <w:rsid w:val="00CA2F62"/>
    <w:rsid w:val="00D10375"/>
    <w:rsid w:val="00D52B39"/>
    <w:rsid w:val="00D5549A"/>
    <w:rsid w:val="00D90667"/>
    <w:rsid w:val="00DB2E99"/>
    <w:rsid w:val="00DB561B"/>
    <w:rsid w:val="00DC7D17"/>
    <w:rsid w:val="00DF3EDE"/>
    <w:rsid w:val="00E21D98"/>
    <w:rsid w:val="00E418EB"/>
    <w:rsid w:val="00EE0A23"/>
    <w:rsid w:val="00F51A84"/>
    <w:rsid w:val="00FC63F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F9E7F2-44E7-46E4-8757-361F0A6FC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A2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1729B4"/>
  </w:style>
  <w:style w:type="character" w:styleId="Hipervnculo">
    <w:name w:val="Hyperlink"/>
    <w:basedOn w:val="Fuentedeprrafopredeter"/>
    <w:uiPriority w:val="99"/>
    <w:unhideWhenUsed/>
    <w:rsid w:val="001729B4"/>
    <w:rPr>
      <w:color w:val="0000FF"/>
      <w:u w:val="single"/>
    </w:rPr>
  </w:style>
  <w:style w:type="character" w:styleId="Hipervnculovisitado">
    <w:name w:val="FollowedHyperlink"/>
    <w:basedOn w:val="Fuentedeprrafopredeter"/>
    <w:uiPriority w:val="99"/>
    <w:semiHidden/>
    <w:unhideWhenUsed/>
    <w:rsid w:val="001729B4"/>
    <w:rPr>
      <w:color w:val="800080"/>
      <w:u w:val="single"/>
    </w:rPr>
  </w:style>
  <w:style w:type="table" w:styleId="Tablaconcuadrcula">
    <w:name w:val="Table Grid"/>
    <w:basedOn w:val="Tablanormal"/>
    <w:uiPriority w:val="39"/>
    <w:rsid w:val="00172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nfasis6">
    <w:name w:val="Grid Table 4 Accent 6"/>
    <w:basedOn w:val="Tablanormal"/>
    <w:uiPriority w:val="49"/>
    <w:rsid w:val="0005411F"/>
    <w:pPr>
      <w:spacing w:after="0" w:line="240" w:lineRule="auto"/>
    </w:pPr>
    <w:rPr>
      <w:rFonts w:ascii="Arial" w:hAnsi="Arial"/>
      <w:sz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Sinespaciado">
    <w:name w:val="No Spacing"/>
    <w:uiPriority w:val="1"/>
    <w:qFormat/>
    <w:rsid w:val="006039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29362">
      <w:bodyDiv w:val="1"/>
      <w:marLeft w:val="0"/>
      <w:marRight w:val="0"/>
      <w:marTop w:val="0"/>
      <w:marBottom w:val="0"/>
      <w:divBdr>
        <w:top w:val="none" w:sz="0" w:space="0" w:color="auto"/>
        <w:left w:val="none" w:sz="0" w:space="0" w:color="auto"/>
        <w:bottom w:val="none" w:sz="0" w:space="0" w:color="auto"/>
        <w:right w:val="none" w:sz="0" w:space="0" w:color="auto"/>
      </w:divBdr>
    </w:div>
    <w:div w:id="376008706">
      <w:bodyDiv w:val="1"/>
      <w:marLeft w:val="0"/>
      <w:marRight w:val="0"/>
      <w:marTop w:val="0"/>
      <w:marBottom w:val="0"/>
      <w:divBdr>
        <w:top w:val="none" w:sz="0" w:space="0" w:color="auto"/>
        <w:left w:val="none" w:sz="0" w:space="0" w:color="auto"/>
        <w:bottom w:val="none" w:sz="0" w:space="0" w:color="auto"/>
        <w:right w:val="none" w:sz="0" w:space="0" w:color="auto"/>
      </w:divBdr>
    </w:div>
    <w:div w:id="622346524">
      <w:bodyDiv w:val="1"/>
      <w:marLeft w:val="0"/>
      <w:marRight w:val="0"/>
      <w:marTop w:val="0"/>
      <w:marBottom w:val="0"/>
      <w:divBdr>
        <w:top w:val="none" w:sz="0" w:space="0" w:color="auto"/>
        <w:left w:val="none" w:sz="0" w:space="0" w:color="auto"/>
        <w:bottom w:val="none" w:sz="0" w:space="0" w:color="auto"/>
        <w:right w:val="none" w:sz="0" w:space="0" w:color="auto"/>
      </w:divBdr>
      <w:divsChild>
        <w:div w:id="533619918">
          <w:marLeft w:val="0"/>
          <w:marRight w:val="0"/>
          <w:marTop w:val="0"/>
          <w:marBottom w:val="0"/>
          <w:divBdr>
            <w:top w:val="none" w:sz="0" w:space="0" w:color="auto"/>
            <w:left w:val="none" w:sz="0" w:space="0" w:color="auto"/>
            <w:bottom w:val="none" w:sz="0" w:space="0" w:color="auto"/>
            <w:right w:val="none" w:sz="0" w:space="0" w:color="auto"/>
          </w:divBdr>
        </w:div>
      </w:divsChild>
    </w:div>
    <w:div w:id="634138709">
      <w:bodyDiv w:val="1"/>
      <w:marLeft w:val="0"/>
      <w:marRight w:val="0"/>
      <w:marTop w:val="0"/>
      <w:marBottom w:val="0"/>
      <w:divBdr>
        <w:top w:val="none" w:sz="0" w:space="0" w:color="auto"/>
        <w:left w:val="none" w:sz="0" w:space="0" w:color="auto"/>
        <w:bottom w:val="none" w:sz="0" w:space="0" w:color="auto"/>
        <w:right w:val="none" w:sz="0" w:space="0" w:color="auto"/>
      </w:divBdr>
      <w:divsChild>
        <w:div w:id="1797026342">
          <w:marLeft w:val="0"/>
          <w:marRight w:val="0"/>
          <w:marTop w:val="0"/>
          <w:marBottom w:val="0"/>
          <w:divBdr>
            <w:top w:val="none" w:sz="0" w:space="0" w:color="auto"/>
            <w:left w:val="none" w:sz="0" w:space="0" w:color="auto"/>
            <w:bottom w:val="none" w:sz="0" w:space="0" w:color="auto"/>
            <w:right w:val="none" w:sz="0" w:space="0" w:color="auto"/>
          </w:divBdr>
        </w:div>
      </w:divsChild>
    </w:div>
    <w:div w:id="671566920">
      <w:bodyDiv w:val="1"/>
      <w:marLeft w:val="0"/>
      <w:marRight w:val="0"/>
      <w:marTop w:val="0"/>
      <w:marBottom w:val="0"/>
      <w:divBdr>
        <w:top w:val="none" w:sz="0" w:space="0" w:color="auto"/>
        <w:left w:val="none" w:sz="0" w:space="0" w:color="auto"/>
        <w:bottom w:val="none" w:sz="0" w:space="0" w:color="auto"/>
        <w:right w:val="none" w:sz="0" w:space="0" w:color="auto"/>
      </w:divBdr>
      <w:divsChild>
        <w:div w:id="1663699182">
          <w:marLeft w:val="0"/>
          <w:marRight w:val="0"/>
          <w:marTop w:val="0"/>
          <w:marBottom w:val="0"/>
          <w:divBdr>
            <w:top w:val="none" w:sz="0" w:space="0" w:color="auto"/>
            <w:left w:val="none" w:sz="0" w:space="0" w:color="auto"/>
            <w:bottom w:val="none" w:sz="0" w:space="0" w:color="auto"/>
            <w:right w:val="none" w:sz="0" w:space="0" w:color="auto"/>
          </w:divBdr>
        </w:div>
      </w:divsChild>
    </w:div>
    <w:div w:id="779690440">
      <w:bodyDiv w:val="1"/>
      <w:marLeft w:val="0"/>
      <w:marRight w:val="0"/>
      <w:marTop w:val="0"/>
      <w:marBottom w:val="0"/>
      <w:divBdr>
        <w:top w:val="none" w:sz="0" w:space="0" w:color="auto"/>
        <w:left w:val="none" w:sz="0" w:space="0" w:color="auto"/>
        <w:bottom w:val="none" w:sz="0" w:space="0" w:color="auto"/>
        <w:right w:val="none" w:sz="0" w:space="0" w:color="auto"/>
      </w:divBdr>
      <w:divsChild>
        <w:div w:id="484007950">
          <w:marLeft w:val="0"/>
          <w:marRight w:val="0"/>
          <w:marTop w:val="0"/>
          <w:marBottom w:val="0"/>
          <w:divBdr>
            <w:top w:val="none" w:sz="0" w:space="0" w:color="auto"/>
            <w:left w:val="none" w:sz="0" w:space="0" w:color="auto"/>
            <w:bottom w:val="none" w:sz="0" w:space="0" w:color="auto"/>
            <w:right w:val="none" w:sz="0" w:space="0" w:color="auto"/>
          </w:divBdr>
        </w:div>
      </w:divsChild>
    </w:div>
    <w:div w:id="1238247542">
      <w:bodyDiv w:val="1"/>
      <w:marLeft w:val="0"/>
      <w:marRight w:val="0"/>
      <w:marTop w:val="0"/>
      <w:marBottom w:val="0"/>
      <w:divBdr>
        <w:top w:val="none" w:sz="0" w:space="0" w:color="auto"/>
        <w:left w:val="none" w:sz="0" w:space="0" w:color="auto"/>
        <w:bottom w:val="none" w:sz="0" w:space="0" w:color="auto"/>
        <w:right w:val="none" w:sz="0" w:space="0" w:color="auto"/>
      </w:divBdr>
      <w:divsChild>
        <w:div w:id="827210580">
          <w:marLeft w:val="0"/>
          <w:marRight w:val="0"/>
          <w:marTop w:val="0"/>
          <w:marBottom w:val="0"/>
          <w:divBdr>
            <w:top w:val="none" w:sz="0" w:space="0" w:color="auto"/>
            <w:left w:val="none" w:sz="0" w:space="0" w:color="auto"/>
            <w:bottom w:val="none" w:sz="0" w:space="0" w:color="auto"/>
            <w:right w:val="none" w:sz="0" w:space="0" w:color="auto"/>
          </w:divBdr>
        </w:div>
      </w:divsChild>
    </w:div>
    <w:div w:id="1245410387">
      <w:bodyDiv w:val="1"/>
      <w:marLeft w:val="0"/>
      <w:marRight w:val="0"/>
      <w:marTop w:val="0"/>
      <w:marBottom w:val="0"/>
      <w:divBdr>
        <w:top w:val="none" w:sz="0" w:space="0" w:color="auto"/>
        <w:left w:val="none" w:sz="0" w:space="0" w:color="auto"/>
        <w:bottom w:val="none" w:sz="0" w:space="0" w:color="auto"/>
        <w:right w:val="none" w:sz="0" w:space="0" w:color="auto"/>
      </w:divBdr>
      <w:divsChild>
        <w:div w:id="1538007464">
          <w:marLeft w:val="0"/>
          <w:marRight w:val="0"/>
          <w:marTop w:val="0"/>
          <w:marBottom w:val="0"/>
          <w:divBdr>
            <w:top w:val="none" w:sz="0" w:space="0" w:color="auto"/>
            <w:left w:val="none" w:sz="0" w:space="0" w:color="auto"/>
            <w:bottom w:val="none" w:sz="0" w:space="0" w:color="auto"/>
            <w:right w:val="none" w:sz="0" w:space="0" w:color="auto"/>
          </w:divBdr>
        </w:div>
      </w:divsChild>
    </w:div>
    <w:div w:id="1260987203">
      <w:bodyDiv w:val="1"/>
      <w:marLeft w:val="0"/>
      <w:marRight w:val="0"/>
      <w:marTop w:val="0"/>
      <w:marBottom w:val="0"/>
      <w:divBdr>
        <w:top w:val="none" w:sz="0" w:space="0" w:color="auto"/>
        <w:left w:val="none" w:sz="0" w:space="0" w:color="auto"/>
        <w:bottom w:val="none" w:sz="0" w:space="0" w:color="auto"/>
        <w:right w:val="none" w:sz="0" w:space="0" w:color="auto"/>
      </w:divBdr>
    </w:div>
    <w:div w:id="1289429646">
      <w:bodyDiv w:val="1"/>
      <w:marLeft w:val="0"/>
      <w:marRight w:val="0"/>
      <w:marTop w:val="0"/>
      <w:marBottom w:val="0"/>
      <w:divBdr>
        <w:top w:val="none" w:sz="0" w:space="0" w:color="auto"/>
        <w:left w:val="none" w:sz="0" w:space="0" w:color="auto"/>
        <w:bottom w:val="none" w:sz="0" w:space="0" w:color="auto"/>
        <w:right w:val="none" w:sz="0" w:space="0" w:color="auto"/>
      </w:divBdr>
      <w:divsChild>
        <w:div w:id="1070228752">
          <w:marLeft w:val="0"/>
          <w:marRight w:val="0"/>
          <w:marTop w:val="0"/>
          <w:marBottom w:val="0"/>
          <w:divBdr>
            <w:top w:val="none" w:sz="0" w:space="0" w:color="auto"/>
            <w:left w:val="none" w:sz="0" w:space="0" w:color="auto"/>
            <w:bottom w:val="none" w:sz="0" w:space="0" w:color="auto"/>
            <w:right w:val="none" w:sz="0" w:space="0" w:color="auto"/>
          </w:divBdr>
          <w:divsChild>
            <w:div w:id="384456302">
              <w:marLeft w:val="0"/>
              <w:marRight w:val="0"/>
              <w:marTop w:val="0"/>
              <w:marBottom w:val="0"/>
              <w:divBdr>
                <w:top w:val="none" w:sz="0" w:space="0" w:color="auto"/>
                <w:left w:val="none" w:sz="0" w:space="0" w:color="auto"/>
                <w:bottom w:val="none" w:sz="0" w:space="0" w:color="auto"/>
                <w:right w:val="none" w:sz="0" w:space="0" w:color="auto"/>
              </w:divBdr>
              <w:divsChild>
                <w:div w:id="55208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67420">
          <w:marLeft w:val="0"/>
          <w:marRight w:val="0"/>
          <w:marTop w:val="0"/>
          <w:marBottom w:val="0"/>
          <w:divBdr>
            <w:top w:val="none" w:sz="0" w:space="0" w:color="auto"/>
            <w:left w:val="none" w:sz="0" w:space="0" w:color="auto"/>
            <w:bottom w:val="none" w:sz="0" w:space="0" w:color="auto"/>
            <w:right w:val="none" w:sz="0" w:space="0" w:color="auto"/>
          </w:divBdr>
        </w:div>
        <w:div w:id="1038091926">
          <w:marLeft w:val="0"/>
          <w:marRight w:val="0"/>
          <w:marTop w:val="0"/>
          <w:marBottom w:val="0"/>
          <w:divBdr>
            <w:top w:val="none" w:sz="0" w:space="0" w:color="auto"/>
            <w:left w:val="none" w:sz="0" w:space="0" w:color="auto"/>
            <w:bottom w:val="none" w:sz="0" w:space="0" w:color="auto"/>
            <w:right w:val="none" w:sz="0" w:space="0" w:color="auto"/>
          </w:divBdr>
        </w:div>
      </w:divsChild>
    </w:div>
    <w:div w:id="1378626667">
      <w:bodyDiv w:val="1"/>
      <w:marLeft w:val="0"/>
      <w:marRight w:val="0"/>
      <w:marTop w:val="0"/>
      <w:marBottom w:val="0"/>
      <w:divBdr>
        <w:top w:val="none" w:sz="0" w:space="0" w:color="auto"/>
        <w:left w:val="none" w:sz="0" w:space="0" w:color="auto"/>
        <w:bottom w:val="none" w:sz="0" w:space="0" w:color="auto"/>
        <w:right w:val="none" w:sz="0" w:space="0" w:color="auto"/>
      </w:divBdr>
      <w:divsChild>
        <w:div w:id="488446066">
          <w:marLeft w:val="0"/>
          <w:marRight w:val="0"/>
          <w:marTop w:val="0"/>
          <w:marBottom w:val="0"/>
          <w:divBdr>
            <w:top w:val="none" w:sz="0" w:space="0" w:color="auto"/>
            <w:left w:val="none" w:sz="0" w:space="0" w:color="auto"/>
            <w:bottom w:val="none" w:sz="0" w:space="0" w:color="auto"/>
            <w:right w:val="none" w:sz="0" w:space="0" w:color="auto"/>
          </w:divBdr>
        </w:div>
      </w:divsChild>
    </w:div>
    <w:div w:id="1512723719">
      <w:bodyDiv w:val="1"/>
      <w:marLeft w:val="0"/>
      <w:marRight w:val="0"/>
      <w:marTop w:val="0"/>
      <w:marBottom w:val="0"/>
      <w:divBdr>
        <w:top w:val="none" w:sz="0" w:space="0" w:color="auto"/>
        <w:left w:val="none" w:sz="0" w:space="0" w:color="auto"/>
        <w:bottom w:val="none" w:sz="0" w:space="0" w:color="auto"/>
        <w:right w:val="none" w:sz="0" w:space="0" w:color="auto"/>
      </w:divBdr>
      <w:divsChild>
        <w:div w:id="689381054">
          <w:marLeft w:val="0"/>
          <w:marRight w:val="0"/>
          <w:marTop w:val="0"/>
          <w:marBottom w:val="0"/>
          <w:divBdr>
            <w:top w:val="none" w:sz="0" w:space="0" w:color="auto"/>
            <w:left w:val="none" w:sz="0" w:space="0" w:color="auto"/>
            <w:bottom w:val="none" w:sz="0" w:space="0" w:color="auto"/>
            <w:right w:val="none" w:sz="0" w:space="0" w:color="auto"/>
          </w:divBdr>
        </w:div>
      </w:divsChild>
    </w:div>
    <w:div w:id="1578972898">
      <w:bodyDiv w:val="1"/>
      <w:marLeft w:val="0"/>
      <w:marRight w:val="0"/>
      <w:marTop w:val="0"/>
      <w:marBottom w:val="0"/>
      <w:divBdr>
        <w:top w:val="none" w:sz="0" w:space="0" w:color="auto"/>
        <w:left w:val="none" w:sz="0" w:space="0" w:color="auto"/>
        <w:bottom w:val="none" w:sz="0" w:space="0" w:color="auto"/>
        <w:right w:val="none" w:sz="0" w:space="0" w:color="auto"/>
      </w:divBdr>
      <w:divsChild>
        <w:div w:id="861892670">
          <w:marLeft w:val="0"/>
          <w:marRight w:val="0"/>
          <w:marTop w:val="0"/>
          <w:marBottom w:val="0"/>
          <w:divBdr>
            <w:top w:val="none" w:sz="0" w:space="0" w:color="auto"/>
            <w:left w:val="none" w:sz="0" w:space="0" w:color="auto"/>
            <w:bottom w:val="none" w:sz="0" w:space="0" w:color="auto"/>
            <w:right w:val="none" w:sz="0" w:space="0" w:color="auto"/>
          </w:divBdr>
        </w:div>
        <w:div w:id="804860200">
          <w:marLeft w:val="0"/>
          <w:marRight w:val="0"/>
          <w:marTop w:val="0"/>
          <w:marBottom w:val="0"/>
          <w:divBdr>
            <w:top w:val="none" w:sz="0" w:space="0" w:color="auto"/>
            <w:left w:val="none" w:sz="0" w:space="0" w:color="auto"/>
            <w:bottom w:val="none" w:sz="0" w:space="0" w:color="auto"/>
            <w:right w:val="none" w:sz="0" w:space="0" w:color="auto"/>
          </w:divBdr>
        </w:div>
        <w:div w:id="1356032458">
          <w:marLeft w:val="0"/>
          <w:marRight w:val="0"/>
          <w:marTop w:val="0"/>
          <w:marBottom w:val="0"/>
          <w:divBdr>
            <w:top w:val="none" w:sz="0" w:space="0" w:color="auto"/>
            <w:left w:val="none" w:sz="0" w:space="0" w:color="auto"/>
            <w:bottom w:val="none" w:sz="0" w:space="0" w:color="auto"/>
            <w:right w:val="none" w:sz="0" w:space="0" w:color="auto"/>
          </w:divBdr>
        </w:div>
        <w:div w:id="147940288">
          <w:marLeft w:val="0"/>
          <w:marRight w:val="0"/>
          <w:marTop w:val="0"/>
          <w:marBottom w:val="0"/>
          <w:divBdr>
            <w:top w:val="none" w:sz="0" w:space="0" w:color="auto"/>
            <w:left w:val="none" w:sz="0" w:space="0" w:color="auto"/>
            <w:bottom w:val="none" w:sz="0" w:space="0" w:color="auto"/>
            <w:right w:val="none" w:sz="0" w:space="0" w:color="auto"/>
          </w:divBdr>
        </w:div>
        <w:div w:id="1544564309">
          <w:marLeft w:val="0"/>
          <w:marRight w:val="0"/>
          <w:marTop w:val="0"/>
          <w:marBottom w:val="0"/>
          <w:divBdr>
            <w:top w:val="none" w:sz="0" w:space="0" w:color="auto"/>
            <w:left w:val="none" w:sz="0" w:space="0" w:color="auto"/>
            <w:bottom w:val="none" w:sz="0" w:space="0" w:color="auto"/>
            <w:right w:val="none" w:sz="0" w:space="0" w:color="auto"/>
          </w:divBdr>
        </w:div>
        <w:div w:id="382675216">
          <w:marLeft w:val="0"/>
          <w:marRight w:val="0"/>
          <w:marTop w:val="0"/>
          <w:marBottom w:val="0"/>
          <w:divBdr>
            <w:top w:val="none" w:sz="0" w:space="0" w:color="auto"/>
            <w:left w:val="none" w:sz="0" w:space="0" w:color="auto"/>
            <w:bottom w:val="none" w:sz="0" w:space="0" w:color="auto"/>
            <w:right w:val="none" w:sz="0" w:space="0" w:color="auto"/>
          </w:divBdr>
        </w:div>
        <w:div w:id="1911034702">
          <w:marLeft w:val="0"/>
          <w:marRight w:val="0"/>
          <w:marTop w:val="0"/>
          <w:marBottom w:val="0"/>
          <w:divBdr>
            <w:top w:val="none" w:sz="0" w:space="0" w:color="auto"/>
            <w:left w:val="none" w:sz="0" w:space="0" w:color="auto"/>
            <w:bottom w:val="none" w:sz="0" w:space="0" w:color="auto"/>
            <w:right w:val="none" w:sz="0" w:space="0" w:color="auto"/>
          </w:divBdr>
        </w:div>
        <w:div w:id="678584560">
          <w:marLeft w:val="0"/>
          <w:marRight w:val="0"/>
          <w:marTop w:val="0"/>
          <w:marBottom w:val="0"/>
          <w:divBdr>
            <w:top w:val="none" w:sz="0" w:space="0" w:color="auto"/>
            <w:left w:val="none" w:sz="0" w:space="0" w:color="auto"/>
            <w:bottom w:val="none" w:sz="0" w:space="0" w:color="auto"/>
            <w:right w:val="none" w:sz="0" w:space="0" w:color="auto"/>
          </w:divBdr>
        </w:div>
        <w:div w:id="2045252074">
          <w:marLeft w:val="0"/>
          <w:marRight w:val="0"/>
          <w:marTop w:val="0"/>
          <w:marBottom w:val="0"/>
          <w:divBdr>
            <w:top w:val="none" w:sz="0" w:space="0" w:color="auto"/>
            <w:left w:val="none" w:sz="0" w:space="0" w:color="auto"/>
            <w:bottom w:val="none" w:sz="0" w:space="0" w:color="auto"/>
            <w:right w:val="none" w:sz="0" w:space="0" w:color="auto"/>
          </w:divBdr>
        </w:div>
        <w:div w:id="987975533">
          <w:marLeft w:val="0"/>
          <w:marRight w:val="0"/>
          <w:marTop w:val="0"/>
          <w:marBottom w:val="0"/>
          <w:divBdr>
            <w:top w:val="none" w:sz="0" w:space="0" w:color="auto"/>
            <w:left w:val="none" w:sz="0" w:space="0" w:color="auto"/>
            <w:bottom w:val="none" w:sz="0" w:space="0" w:color="auto"/>
            <w:right w:val="none" w:sz="0" w:space="0" w:color="auto"/>
          </w:divBdr>
        </w:div>
        <w:div w:id="504783317">
          <w:marLeft w:val="0"/>
          <w:marRight w:val="0"/>
          <w:marTop w:val="0"/>
          <w:marBottom w:val="0"/>
          <w:divBdr>
            <w:top w:val="none" w:sz="0" w:space="0" w:color="auto"/>
            <w:left w:val="none" w:sz="0" w:space="0" w:color="auto"/>
            <w:bottom w:val="none" w:sz="0" w:space="0" w:color="auto"/>
            <w:right w:val="none" w:sz="0" w:space="0" w:color="auto"/>
          </w:divBdr>
        </w:div>
        <w:div w:id="1288851130">
          <w:marLeft w:val="0"/>
          <w:marRight w:val="0"/>
          <w:marTop w:val="0"/>
          <w:marBottom w:val="0"/>
          <w:divBdr>
            <w:top w:val="none" w:sz="0" w:space="0" w:color="auto"/>
            <w:left w:val="none" w:sz="0" w:space="0" w:color="auto"/>
            <w:bottom w:val="none" w:sz="0" w:space="0" w:color="auto"/>
            <w:right w:val="none" w:sz="0" w:space="0" w:color="auto"/>
          </w:divBdr>
        </w:div>
        <w:div w:id="1615096701">
          <w:marLeft w:val="0"/>
          <w:marRight w:val="0"/>
          <w:marTop w:val="0"/>
          <w:marBottom w:val="0"/>
          <w:divBdr>
            <w:top w:val="none" w:sz="0" w:space="0" w:color="auto"/>
            <w:left w:val="none" w:sz="0" w:space="0" w:color="auto"/>
            <w:bottom w:val="none" w:sz="0" w:space="0" w:color="auto"/>
            <w:right w:val="none" w:sz="0" w:space="0" w:color="auto"/>
          </w:divBdr>
        </w:div>
        <w:div w:id="1144086485">
          <w:marLeft w:val="0"/>
          <w:marRight w:val="0"/>
          <w:marTop w:val="0"/>
          <w:marBottom w:val="0"/>
          <w:divBdr>
            <w:top w:val="none" w:sz="0" w:space="0" w:color="auto"/>
            <w:left w:val="none" w:sz="0" w:space="0" w:color="auto"/>
            <w:bottom w:val="none" w:sz="0" w:space="0" w:color="auto"/>
            <w:right w:val="none" w:sz="0" w:space="0" w:color="auto"/>
          </w:divBdr>
        </w:div>
        <w:div w:id="364909474">
          <w:marLeft w:val="0"/>
          <w:marRight w:val="0"/>
          <w:marTop w:val="0"/>
          <w:marBottom w:val="0"/>
          <w:divBdr>
            <w:top w:val="none" w:sz="0" w:space="0" w:color="auto"/>
            <w:left w:val="none" w:sz="0" w:space="0" w:color="auto"/>
            <w:bottom w:val="none" w:sz="0" w:space="0" w:color="auto"/>
            <w:right w:val="none" w:sz="0" w:space="0" w:color="auto"/>
          </w:divBdr>
        </w:div>
        <w:div w:id="1317226994">
          <w:marLeft w:val="0"/>
          <w:marRight w:val="0"/>
          <w:marTop w:val="0"/>
          <w:marBottom w:val="0"/>
          <w:divBdr>
            <w:top w:val="none" w:sz="0" w:space="0" w:color="auto"/>
            <w:left w:val="none" w:sz="0" w:space="0" w:color="auto"/>
            <w:bottom w:val="none" w:sz="0" w:space="0" w:color="auto"/>
            <w:right w:val="none" w:sz="0" w:space="0" w:color="auto"/>
          </w:divBdr>
        </w:div>
        <w:div w:id="1979796452">
          <w:marLeft w:val="0"/>
          <w:marRight w:val="0"/>
          <w:marTop w:val="0"/>
          <w:marBottom w:val="0"/>
          <w:divBdr>
            <w:top w:val="none" w:sz="0" w:space="0" w:color="auto"/>
            <w:left w:val="none" w:sz="0" w:space="0" w:color="auto"/>
            <w:bottom w:val="none" w:sz="0" w:space="0" w:color="auto"/>
            <w:right w:val="none" w:sz="0" w:space="0" w:color="auto"/>
          </w:divBdr>
        </w:div>
        <w:div w:id="461777738">
          <w:marLeft w:val="0"/>
          <w:marRight w:val="0"/>
          <w:marTop w:val="0"/>
          <w:marBottom w:val="0"/>
          <w:divBdr>
            <w:top w:val="none" w:sz="0" w:space="0" w:color="auto"/>
            <w:left w:val="none" w:sz="0" w:space="0" w:color="auto"/>
            <w:bottom w:val="none" w:sz="0" w:space="0" w:color="auto"/>
            <w:right w:val="none" w:sz="0" w:space="0" w:color="auto"/>
          </w:divBdr>
        </w:div>
        <w:div w:id="1527215145">
          <w:marLeft w:val="0"/>
          <w:marRight w:val="0"/>
          <w:marTop w:val="0"/>
          <w:marBottom w:val="0"/>
          <w:divBdr>
            <w:top w:val="none" w:sz="0" w:space="0" w:color="auto"/>
            <w:left w:val="none" w:sz="0" w:space="0" w:color="auto"/>
            <w:bottom w:val="none" w:sz="0" w:space="0" w:color="auto"/>
            <w:right w:val="none" w:sz="0" w:space="0" w:color="auto"/>
          </w:divBdr>
        </w:div>
      </w:divsChild>
    </w:div>
    <w:div w:id="1852380279">
      <w:bodyDiv w:val="1"/>
      <w:marLeft w:val="0"/>
      <w:marRight w:val="0"/>
      <w:marTop w:val="0"/>
      <w:marBottom w:val="0"/>
      <w:divBdr>
        <w:top w:val="none" w:sz="0" w:space="0" w:color="auto"/>
        <w:left w:val="none" w:sz="0" w:space="0" w:color="auto"/>
        <w:bottom w:val="none" w:sz="0" w:space="0" w:color="auto"/>
        <w:right w:val="none" w:sz="0" w:space="0" w:color="auto"/>
      </w:divBdr>
      <w:divsChild>
        <w:div w:id="754323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i.whatsapp.com/send?phone=57312465283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image" Target="media/image6.jpeg"/><Relationship Id="rId5" Type="http://schemas.openxmlformats.org/officeDocument/2006/relationships/image" Target="media/image1.jp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F089B-B811-45A9-A90D-EE3C96CCE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600</Words>
  <Characters>3305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PRODUCTO 1 TURESERVA</dc:creator>
  <cp:keywords/>
  <dc:description/>
  <cp:lastModifiedBy>PRODUCTO2</cp:lastModifiedBy>
  <cp:revision>54</cp:revision>
  <dcterms:created xsi:type="dcterms:W3CDTF">2025-04-08T19:06:00Z</dcterms:created>
  <dcterms:modified xsi:type="dcterms:W3CDTF">2025-09-11T19:45:00Z</dcterms:modified>
</cp:coreProperties>
</file>