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aconcuadrcula"/>
        <w:tblpPr w:leftFromText="141" w:rightFromText="141" w:vertAnchor="page" w:horzAnchor="margin" w:tblpXSpec="center" w:tblpY="1036"/>
        <w:tblW w:w="10992" w:type="dxa"/>
        <w:tblLook w:val="04A0" w:firstRow="1" w:lastRow="0" w:firstColumn="1" w:lastColumn="0" w:noHBand="0" w:noVBand="1"/>
      </w:tblPr>
      <w:tblGrid>
        <w:gridCol w:w="5356"/>
        <w:gridCol w:w="5636"/>
      </w:tblGrid>
      <w:tr w:rsidR="001729B4" w:rsidTr="002263C2">
        <w:trPr>
          <w:trHeight w:val="232"/>
        </w:trPr>
        <w:tc>
          <w:tcPr>
            <w:tcW w:w="10992" w:type="dxa"/>
            <w:gridSpan w:val="2"/>
            <w:shd w:val="clear" w:color="auto" w:fill="00B0F0"/>
          </w:tcPr>
          <w:p w:rsidR="001729B4" w:rsidRPr="001729B4" w:rsidRDefault="004238A7" w:rsidP="009E3FF5">
            <w:pPr>
              <w:jc w:val="center"/>
              <w:rPr>
                <w:b/>
                <w:sz w:val="46"/>
                <w:szCs w:val="46"/>
              </w:rPr>
            </w:pPr>
            <w:r w:rsidRPr="00CF26E2">
              <w:rPr>
                <w:b/>
                <w:color w:val="FFFFFF" w:themeColor="background1"/>
                <w:sz w:val="46"/>
                <w:szCs w:val="46"/>
              </w:rPr>
              <w:t xml:space="preserve">SHAKIRA </w:t>
            </w:r>
            <w:r w:rsidRPr="00CF26E2">
              <w:rPr>
                <w:b/>
                <w:color w:val="FFFFFF" w:themeColor="background1"/>
                <w:sz w:val="46"/>
                <w:szCs w:val="46"/>
              </w:rPr>
              <w:br/>
              <w:t xml:space="preserve">CONCIERTO COPACABANA </w:t>
            </w:r>
            <w:r w:rsidR="009E3FF5" w:rsidRPr="00CF26E2">
              <w:rPr>
                <w:b/>
                <w:color w:val="FFFFFF" w:themeColor="background1"/>
                <w:sz w:val="46"/>
                <w:szCs w:val="46"/>
              </w:rPr>
              <w:t>2026</w:t>
            </w:r>
          </w:p>
        </w:tc>
      </w:tr>
      <w:tr w:rsidR="001729B4" w:rsidTr="002263C2">
        <w:trPr>
          <w:trHeight w:val="1159"/>
        </w:trPr>
        <w:tc>
          <w:tcPr>
            <w:tcW w:w="10992" w:type="dxa"/>
            <w:gridSpan w:val="2"/>
          </w:tcPr>
          <w:p w:rsidR="001729B4" w:rsidRPr="00693000" w:rsidRDefault="001729B4" w:rsidP="001729B4">
            <w:pPr>
              <w:jc w:val="center"/>
              <w:rPr>
                <w:rFonts w:cstheme="minorHAnsi"/>
              </w:rPr>
            </w:pPr>
          </w:p>
          <w:p w:rsidR="00FC63FE" w:rsidRPr="00693000" w:rsidRDefault="004238A7" w:rsidP="004238A7">
            <w:pPr>
              <w:jc w:val="center"/>
              <w:rPr>
                <w:rFonts w:cstheme="minorHAnsi"/>
              </w:rPr>
            </w:pPr>
            <w:r w:rsidRPr="00693000">
              <w:rPr>
                <w:rFonts w:cstheme="minorHAnsi"/>
              </w:rPr>
              <w:t>El 02 de Mayo de 2026, la superestrella colombiana Shakira encabezará el mega espectáculo gratuito "Todo Mundo no Rio", uno de los eventos musicales más esperados de este año. Este espectáculo histórico celebra la música y la cultura internacionales en un entorno espectacular, reuniendo a fans de todo el mundo para una noche mágica bajo el cielo carioca. Shakira, aclamada mundialmente por su revolucionaria carrera y sus giras de récord de taquilla, promete un repertorio repleto de sus grandes éxitos y actuaciones contagiosas.</w:t>
            </w:r>
          </w:p>
        </w:tc>
      </w:tr>
      <w:tr w:rsidR="001729B4" w:rsidTr="002263C2">
        <w:trPr>
          <w:trHeight w:val="450"/>
        </w:trPr>
        <w:tc>
          <w:tcPr>
            <w:tcW w:w="5356" w:type="dxa"/>
            <w:shd w:val="clear" w:color="auto" w:fill="00B0F0"/>
            <w:vAlign w:val="center"/>
          </w:tcPr>
          <w:p w:rsidR="001729B4" w:rsidRPr="00CF26E2" w:rsidRDefault="001729B4" w:rsidP="005A17C9">
            <w:pPr>
              <w:jc w:val="center"/>
              <w:rPr>
                <w:rFonts w:cstheme="minorHAnsi"/>
                <w:b/>
                <w:color w:val="FFFFFF" w:themeColor="background1"/>
                <w:sz w:val="24"/>
                <w:szCs w:val="24"/>
              </w:rPr>
            </w:pPr>
            <w:r w:rsidRPr="00CF26E2">
              <w:rPr>
                <w:rFonts w:cstheme="minorHAnsi"/>
                <w:b/>
                <w:color w:val="FFFFFF" w:themeColor="background1"/>
                <w:sz w:val="24"/>
                <w:szCs w:val="24"/>
              </w:rPr>
              <w:t>NUESTRO PLAN INCLUYE (POR PERSONA)</w:t>
            </w:r>
          </w:p>
        </w:tc>
        <w:tc>
          <w:tcPr>
            <w:tcW w:w="5635" w:type="dxa"/>
            <w:shd w:val="clear" w:color="auto" w:fill="0070C0"/>
            <w:vAlign w:val="center"/>
          </w:tcPr>
          <w:p w:rsidR="001729B4" w:rsidRPr="00CF26E2" w:rsidRDefault="001729B4" w:rsidP="005A17C9">
            <w:pPr>
              <w:jc w:val="center"/>
              <w:rPr>
                <w:rFonts w:cstheme="minorHAnsi"/>
                <w:b/>
                <w:color w:val="FFFFFF" w:themeColor="background1"/>
                <w:sz w:val="24"/>
                <w:szCs w:val="24"/>
              </w:rPr>
            </w:pPr>
            <w:r w:rsidRPr="00CF26E2">
              <w:rPr>
                <w:rFonts w:cstheme="minorHAnsi"/>
                <w:b/>
                <w:color w:val="FFFFFF" w:themeColor="background1"/>
                <w:sz w:val="24"/>
                <w:szCs w:val="24"/>
              </w:rPr>
              <w:t>NUESTRO PLAN NO INCLUYE (POR PERSONA)</w:t>
            </w:r>
          </w:p>
        </w:tc>
      </w:tr>
      <w:tr w:rsidR="001729B4" w:rsidTr="002263C2">
        <w:trPr>
          <w:trHeight w:val="3559"/>
        </w:trPr>
        <w:tc>
          <w:tcPr>
            <w:tcW w:w="5356" w:type="dxa"/>
          </w:tcPr>
          <w:p w:rsidR="00866096" w:rsidRPr="00693000" w:rsidRDefault="00866096" w:rsidP="001853AC">
            <w:pPr>
              <w:rPr>
                <w:rFonts w:cstheme="minorHAnsi"/>
              </w:rPr>
            </w:pPr>
          </w:p>
          <w:p w:rsidR="009E3FF5" w:rsidRPr="00693000" w:rsidRDefault="00CC09BB" w:rsidP="004238A7">
            <w:pPr>
              <w:rPr>
                <w:rFonts w:cstheme="minorHAnsi"/>
              </w:rPr>
            </w:pPr>
            <w:r w:rsidRPr="00693000">
              <w:rPr>
                <w:rFonts w:cstheme="minorHAnsi"/>
              </w:rPr>
              <w:t xml:space="preserve">• Tiquetes aéreos </w:t>
            </w:r>
            <w:r w:rsidR="004238A7" w:rsidRPr="00693000">
              <w:rPr>
                <w:rFonts w:cstheme="minorHAnsi"/>
              </w:rPr>
              <w:t>ida y regreso desde la ciudad de origen: Bogotá, Medellín, o Cali.</w:t>
            </w:r>
          </w:p>
          <w:p w:rsidR="004238A7" w:rsidRPr="00693000" w:rsidRDefault="001510CA" w:rsidP="00866096">
            <w:pPr>
              <w:rPr>
                <w:rFonts w:cstheme="minorHAnsi"/>
              </w:rPr>
            </w:pPr>
            <w:r w:rsidRPr="00693000">
              <w:rPr>
                <w:rFonts w:cstheme="minorHAnsi"/>
              </w:rPr>
              <w:t>• Impuestos del tiquete</w:t>
            </w:r>
            <w:r w:rsidR="001F0448" w:rsidRPr="00693000">
              <w:rPr>
                <w:rFonts w:cstheme="minorHAnsi"/>
              </w:rPr>
              <w:t>.</w:t>
            </w:r>
          </w:p>
          <w:p w:rsidR="004238A7" w:rsidRPr="00693000" w:rsidRDefault="00866096" w:rsidP="00866096">
            <w:pPr>
              <w:rPr>
                <w:rFonts w:cstheme="minorHAnsi"/>
              </w:rPr>
            </w:pPr>
            <w:r w:rsidRPr="00693000">
              <w:rPr>
                <w:rFonts w:cstheme="minorHAnsi"/>
              </w:rPr>
              <w:t>• Articulo personal (debe caber debajo del asiento delantero).</w:t>
            </w:r>
          </w:p>
          <w:p w:rsidR="004238A7" w:rsidRPr="00693000" w:rsidRDefault="00866096" w:rsidP="00866096">
            <w:pPr>
              <w:rPr>
                <w:rFonts w:cstheme="minorHAnsi"/>
              </w:rPr>
            </w:pPr>
            <w:r w:rsidRPr="00693000">
              <w:rPr>
                <w:rFonts w:cstheme="minorHAnsi"/>
              </w:rPr>
              <w:t xml:space="preserve">• </w:t>
            </w:r>
            <w:r w:rsidR="00CC09BB" w:rsidRPr="00693000">
              <w:rPr>
                <w:rFonts w:cstheme="minorHAnsi"/>
              </w:rPr>
              <w:t>Tra</w:t>
            </w:r>
            <w:r w:rsidR="004238A7" w:rsidRPr="00693000">
              <w:rPr>
                <w:rFonts w:cstheme="minorHAnsi"/>
              </w:rPr>
              <w:t xml:space="preserve">slados aeropuerto – hotel </w:t>
            </w:r>
            <w:r w:rsidR="00CC09BB" w:rsidRPr="00693000">
              <w:rPr>
                <w:rFonts w:cstheme="minorHAnsi"/>
              </w:rPr>
              <w:t>–</w:t>
            </w:r>
            <w:r w:rsidR="00E63CCC" w:rsidRPr="00693000">
              <w:rPr>
                <w:rFonts w:cstheme="minorHAnsi"/>
              </w:rPr>
              <w:t xml:space="preserve"> </w:t>
            </w:r>
            <w:r w:rsidR="00CC09BB" w:rsidRPr="00693000">
              <w:rPr>
                <w:rFonts w:cstheme="minorHAnsi"/>
              </w:rPr>
              <w:t>aeropuerto</w:t>
            </w:r>
            <w:r w:rsidR="00CC09BB" w:rsidRPr="00693000">
              <w:rPr>
                <w:rFonts w:cstheme="minorHAnsi"/>
                <w:color w:val="292D34"/>
                <w:sz w:val="27"/>
                <w:szCs w:val="27"/>
                <w:shd w:val="clear" w:color="auto" w:fill="FFFFFF"/>
              </w:rPr>
              <w:t xml:space="preserve"> </w:t>
            </w:r>
            <w:r w:rsidRPr="00693000">
              <w:rPr>
                <w:rFonts w:cstheme="minorHAnsi"/>
              </w:rPr>
              <w:t>en compartido.</w:t>
            </w:r>
          </w:p>
          <w:p w:rsidR="004238A7" w:rsidRPr="00693000" w:rsidRDefault="00160169" w:rsidP="00866096">
            <w:pPr>
              <w:rPr>
                <w:rFonts w:cstheme="minorHAnsi"/>
              </w:rPr>
            </w:pPr>
            <w:r w:rsidRPr="00693000">
              <w:rPr>
                <w:rFonts w:cstheme="minorHAnsi"/>
              </w:rPr>
              <w:t xml:space="preserve">• </w:t>
            </w:r>
            <w:r w:rsidR="004238A7" w:rsidRPr="00693000">
              <w:rPr>
                <w:rFonts w:cstheme="minorHAnsi"/>
              </w:rPr>
              <w:t>3</w:t>
            </w:r>
            <w:r w:rsidR="00D41DF0" w:rsidRPr="00693000">
              <w:rPr>
                <w:rFonts w:cstheme="minorHAnsi"/>
              </w:rPr>
              <w:t xml:space="preserve"> </w:t>
            </w:r>
            <w:r w:rsidR="00A95171" w:rsidRPr="00693000">
              <w:rPr>
                <w:rFonts w:cstheme="minorHAnsi"/>
              </w:rPr>
              <w:t>noches</w:t>
            </w:r>
            <w:r w:rsidR="00866096" w:rsidRPr="00693000">
              <w:rPr>
                <w:rFonts w:cstheme="minorHAnsi"/>
              </w:rPr>
              <w:t xml:space="preserve"> de alojamiento</w:t>
            </w:r>
            <w:r w:rsidR="002263C2" w:rsidRPr="00693000">
              <w:rPr>
                <w:rFonts w:cstheme="minorHAnsi"/>
              </w:rPr>
              <w:t xml:space="preserve"> en hotel turista superior Regency Park o Similar</w:t>
            </w:r>
            <w:r w:rsidR="004238A7" w:rsidRPr="00693000">
              <w:rPr>
                <w:rFonts w:cstheme="minorHAnsi"/>
              </w:rPr>
              <w:t>.</w:t>
            </w:r>
          </w:p>
          <w:p w:rsidR="00866096" w:rsidRPr="00693000" w:rsidRDefault="00866096" w:rsidP="00866096">
            <w:pPr>
              <w:rPr>
                <w:rFonts w:cstheme="minorHAnsi"/>
              </w:rPr>
            </w:pPr>
            <w:r w:rsidRPr="00693000">
              <w:rPr>
                <w:rFonts w:cstheme="minorHAnsi"/>
              </w:rPr>
              <w:t>• Alimentación</w:t>
            </w:r>
            <w:r w:rsidR="002263C2" w:rsidRPr="00693000">
              <w:rPr>
                <w:rFonts w:cstheme="minorHAnsi"/>
              </w:rPr>
              <w:t>: Desayunos.</w:t>
            </w:r>
          </w:p>
          <w:p w:rsidR="00866096" w:rsidRPr="00693000" w:rsidRDefault="00866096" w:rsidP="00866096">
            <w:pPr>
              <w:rPr>
                <w:rFonts w:cstheme="minorHAnsi"/>
              </w:rPr>
            </w:pPr>
            <w:r w:rsidRPr="00693000">
              <w:rPr>
                <w:rFonts w:cstheme="minorHAnsi"/>
              </w:rPr>
              <w:t>• Tarjeta de asistencia médica para menores de 85 años.</w:t>
            </w:r>
          </w:p>
          <w:p w:rsidR="008E0460" w:rsidRPr="00693000" w:rsidRDefault="002263C2" w:rsidP="002263C2">
            <w:pPr>
              <w:rPr>
                <w:rFonts w:cstheme="minorHAnsi"/>
              </w:rPr>
            </w:pPr>
            <w:r w:rsidRPr="00693000">
              <w:rPr>
                <w:rFonts w:cstheme="minorHAnsi"/>
              </w:rPr>
              <w:t>• I</w:t>
            </w:r>
            <w:r w:rsidR="00866096" w:rsidRPr="00693000">
              <w:rPr>
                <w:rFonts w:cstheme="minorHAnsi"/>
              </w:rPr>
              <w:t>mpuestos hoteleros.</w:t>
            </w:r>
          </w:p>
        </w:tc>
        <w:tc>
          <w:tcPr>
            <w:tcW w:w="5635" w:type="dxa"/>
          </w:tcPr>
          <w:p w:rsidR="002263C2" w:rsidRPr="00693000" w:rsidRDefault="002263C2" w:rsidP="002263C2">
            <w:pPr>
              <w:rPr>
                <w:rFonts w:cstheme="minorHAnsi"/>
              </w:rPr>
            </w:pPr>
          </w:p>
          <w:p w:rsidR="00FC63FE" w:rsidRPr="00693000" w:rsidRDefault="004238A7" w:rsidP="002263C2">
            <w:pPr>
              <w:rPr>
                <w:rFonts w:cstheme="minorHAnsi"/>
              </w:rPr>
            </w:pPr>
            <w:r w:rsidRPr="00693000">
              <w:rPr>
                <w:rFonts w:cstheme="minorHAnsi"/>
              </w:rPr>
              <w:t xml:space="preserve">• Maleta de </w:t>
            </w:r>
            <w:r w:rsidR="002263C2" w:rsidRPr="00693000">
              <w:rPr>
                <w:rFonts w:cstheme="minorHAnsi"/>
              </w:rPr>
              <w:t xml:space="preserve">cabina 12Kg, ó </w:t>
            </w:r>
            <w:r w:rsidRPr="00693000">
              <w:rPr>
                <w:rFonts w:cstheme="minorHAnsi"/>
              </w:rPr>
              <w:t xml:space="preserve">bodega de 23 kg </w:t>
            </w:r>
            <w:r w:rsidR="002263C2" w:rsidRPr="00693000">
              <w:rPr>
                <w:rFonts w:cstheme="minorHAnsi"/>
              </w:rPr>
              <w:t>y asignación de silla estándar.</w:t>
            </w:r>
          </w:p>
          <w:p w:rsidR="00FC63FE" w:rsidRPr="00693000" w:rsidRDefault="00FC63FE" w:rsidP="00FC63FE">
            <w:pPr>
              <w:rPr>
                <w:rFonts w:cstheme="minorHAnsi"/>
              </w:rPr>
            </w:pPr>
            <w:r w:rsidRPr="00693000">
              <w:rPr>
                <w:rFonts w:cstheme="minorHAnsi"/>
              </w:rPr>
              <w:t>•  Servicios de lavandería, internet, llamadas a larga distancia.</w:t>
            </w:r>
          </w:p>
          <w:p w:rsidR="00FC63FE" w:rsidRPr="00693000" w:rsidRDefault="00FC63FE" w:rsidP="00FC63FE">
            <w:pPr>
              <w:rPr>
                <w:rFonts w:cstheme="minorHAnsi"/>
              </w:rPr>
            </w:pPr>
            <w:r w:rsidRPr="00693000">
              <w:rPr>
                <w:rFonts w:cstheme="minorHAnsi"/>
              </w:rPr>
              <w:t>• Llamadas nacional, internacional ni a celular.</w:t>
            </w:r>
          </w:p>
          <w:p w:rsidR="001729B4" w:rsidRPr="00693000" w:rsidRDefault="00FC63FE" w:rsidP="00FC63FE">
            <w:pPr>
              <w:rPr>
                <w:rFonts w:cstheme="minorHAnsi"/>
              </w:rPr>
            </w:pPr>
            <w:r w:rsidRPr="00693000">
              <w:rPr>
                <w:rFonts w:cstheme="minorHAnsi"/>
              </w:rPr>
              <w:t>• Gastos no estipulados EN EL PROGRAMA.</w:t>
            </w:r>
          </w:p>
        </w:tc>
      </w:tr>
    </w:tbl>
    <w:p w:rsidR="00E21D98" w:rsidRDefault="00E21D98"/>
    <w:p w:rsidR="00B558E2" w:rsidRDefault="00B558E2" w:rsidP="0029647A"/>
    <w:p w:rsidR="00375CBF" w:rsidRPr="00693000" w:rsidRDefault="00B9524B" w:rsidP="00B9524B">
      <w:pPr>
        <w:jc w:val="center"/>
        <w:rPr>
          <w:rFonts w:cstheme="minorHAnsi"/>
          <w:b/>
          <w:sz w:val="24"/>
          <w:szCs w:val="24"/>
        </w:rPr>
      </w:pPr>
      <w:r w:rsidRPr="00693000">
        <w:rPr>
          <w:rFonts w:eastAsia="Times New Roman" w:cstheme="minorHAnsi"/>
          <w:b/>
          <w:sz w:val="24"/>
          <w:szCs w:val="24"/>
          <w:bdr w:val="none" w:sz="0" w:space="0" w:color="auto" w:frame="1"/>
          <w:lang w:eastAsia="es-CO"/>
        </w:rPr>
        <w:t>HOTEL REGENCY PARK (3</w:t>
      </w:r>
      <w:r w:rsidR="00375CBF" w:rsidRPr="00693000">
        <w:rPr>
          <w:rFonts w:eastAsia="Times New Roman" w:cstheme="minorHAnsi"/>
          <w:b/>
          <w:sz w:val="24"/>
          <w:szCs w:val="24"/>
          <w:bdr w:val="none" w:sz="0" w:space="0" w:color="auto" w:frame="1"/>
          <w:lang w:eastAsia="es-CO"/>
        </w:rPr>
        <w:t>*)</w:t>
      </w:r>
    </w:p>
    <w:p w:rsidR="00375CBF" w:rsidRDefault="00B038E2" w:rsidP="00B038E2">
      <w:pPr>
        <w:pStyle w:val="Sinespaciado"/>
        <w:jc w:val="center"/>
        <w:rPr>
          <w:rFonts w:cstheme="minorHAnsi"/>
        </w:rPr>
      </w:pPr>
      <w:r>
        <w:rPr>
          <w:rFonts w:cstheme="minorHAnsi"/>
          <w:noProof/>
          <w:lang w:eastAsia="es-CO"/>
        </w:rPr>
        <w:drawing>
          <wp:inline distT="0" distB="0" distL="0" distR="0">
            <wp:extent cx="5612130" cy="1168400"/>
            <wp:effectExtent l="0" t="0" r="762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hatsApp Image 2026-03-06 at 12.19.17 PM.jpeg"/>
                    <pic:cNvPicPr/>
                  </pic:nvPicPr>
                  <pic:blipFill>
                    <a:blip r:embed="rId5">
                      <a:extLst>
                        <a:ext uri="{28A0092B-C50C-407E-A947-70E740481C1C}">
                          <a14:useLocalDpi xmlns:a14="http://schemas.microsoft.com/office/drawing/2010/main" val="0"/>
                        </a:ext>
                      </a:extLst>
                    </a:blip>
                    <a:stretch>
                      <a:fillRect/>
                    </a:stretch>
                  </pic:blipFill>
                  <pic:spPr>
                    <a:xfrm>
                      <a:off x="0" y="0"/>
                      <a:ext cx="5612130" cy="1168400"/>
                    </a:xfrm>
                    <a:prstGeom prst="rect">
                      <a:avLst/>
                    </a:prstGeom>
                  </pic:spPr>
                </pic:pic>
              </a:graphicData>
            </a:graphic>
          </wp:inline>
        </w:drawing>
      </w:r>
    </w:p>
    <w:p w:rsidR="00B038E2" w:rsidRPr="00693000" w:rsidRDefault="00B038E2" w:rsidP="00375CBF">
      <w:pPr>
        <w:pStyle w:val="Sinespaciado"/>
        <w:rPr>
          <w:rFonts w:cstheme="minorHAnsi"/>
        </w:rPr>
      </w:pPr>
    </w:p>
    <w:p w:rsidR="00375CBF" w:rsidRPr="00693000" w:rsidRDefault="00375CBF" w:rsidP="00375CBF">
      <w:pPr>
        <w:pStyle w:val="Sinespaciado"/>
        <w:jc w:val="center"/>
        <w:rPr>
          <w:rFonts w:cstheme="minorHAnsi"/>
          <w:b/>
          <w:sz w:val="24"/>
          <w:szCs w:val="24"/>
          <w:lang w:eastAsia="es-CO"/>
        </w:rPr>
      </w:pPr>
      <w:r w:rsidRPr="00693000">
        <w:rPr>
          <w:rFonts w:cstheme="minorHAnsi"/>
          <w:b/>
          <w:sz w:val="24"/>
          <w:szCs w:val="24"/>
          <w:lang w:eastAsia="es-CO"/>
        </w:rPr>
        <w:t>PRECIO POR PERSONA EN DÓLARES AMERICANOS.</w:t>
      </w:r>
    </w:p>
    <w:p w:rsidR="00375CBF" w:rsidRPr="00693000" w:rsidRDefault="00375CBF" w:rsidP="00375CBF">
      <w:pPr>
        <w:pStyle w:val="Sinespaciado"/>
        <w:jc w:val="center"/>
        <w:rPr>
          <w:rFonts w:cstheme="minorHAnsi"/>
          <w:szCs w:val="24"/>
          <w:lang w:eastAsia="es-CO"/>
        </w:rPr>
      </w:pPr>
      <w:r w:rsidRPr="00693000">
        <w:rPr>
          <w:rFonts w:cstheme="minorHAnsi"/>
          <w:szCs w:val="24"/>
          <w:lang w:eastAsia="es-CO"/>
        </w:rPr>
        <w:t>Tarifas sujetos a disponibil</w:t>
      </w:r>
      <w:r w:rsidR="00B9524B" w:rsidRPr="00693000">
        <w:rPr>
          <w:rFonts w:cstheme="minorHAnsi"/>
          <w:szCs w:val="24"/>
          <w:lang w:eastAsia="es-CO"/>
        </w:rPr>
        <w:t>idad y cambios sin previo aviso.</w:t>
      </w:r>
    </w:p>
    <w:p w:rsidR="00375CBF" w:rsidRPr="00693000" w:rsidRDefault="00375CBF" w:rsidP="00375CBF">
      <w:pPr>
        <w:pStyle w:val="Sinespaciado"/>
        <w:rPr>
          <w:rFonts w:cstheme="minorHAnsi"/>
        </w:rPr>
      </w:pPr>
    </w:p>
    <w:tbl>
      <w:tblPr>
        <w:tblStyle w:val="Tabladecuadrcula4-nfasis6"/>
        <w:tblW w:w="97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275"/>
        <w:gridCol w:w="1276"/>
        <w:gridCol w:w="1134"/>
        <w:gridCol w:w="1276"/>
        <w:gridCol w:w="992"/>
        <w:gridCol w:w="992"/>
        <w:gridCol w:w="1276"/>
      </w:tblGrid>
      <w:tr w:rsidR="00693000" w:rsidRPr="00693000" w:rsidTr="00693000">
        <w:trPr>
          <w:cnfStyle w:val="100000000000" w:firstRow="1" w:lastRow="0" w:firstColumn="0" w:lastColumn="0" w:oddVBand="0" w:evenVBand="0" w:oddHBand="0"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tcBorders>
              <w:top w:val="none" w:sz="0" w:space="0" w:color="auto"/>
              <w:left w:val="none" w:sz="0" w:space="0" w:color="auto"/>
              <w:bottom w:val="none" w:sz="0" w:space="0" w:color="auto"/>
              <w:right w:val="none" w:sz="0" w:space="0" w:color="auto"/>
            </w:tcBorders>
            <w:shd w:val="clear" w:color="auto" w:fill="0089D7"/>
            <w:vAlign w:val="center"/>
          </w:tcPr>
          <w:p w:rsidR="00693000" w:rsidRPr="00CF26E2" w:rsidRDefault="00693000" w:rsidP="00693000">
            <w:pPr>
              <w:jc w:val="center"/>
              <w:rPr>
                <w:rFonts w:asciiTheme="minorHAnsi" w:eastAsia="Times New Roman" w:hAnsiTheme="minorHAnsi" w:cstheme="minorHAnsi"/>
                <w:sz w:val="20"/>
                <w:szCs w:val="20"/>
                <w:bdr w:val="none" w:sz="0" w:space="0" w:color="auto" w:frame="1"/>
                <w:lang w:eastAsia="es-CO"/>
              </w:rPr>
            </w:pPr>
            <w:r w:rsidRPr="00CF26E2">
              <w:rPr>
                <w:rFonts w:asciiTheme="minorHAnsi" w:eastAsia="Times New Roman" w:hAnsiTheme="minorHAnsi" w:cstheme="minorHAnsi"/>
                <w:sz w:val="20"/>
                <w:szCs w:val="20"/>
                <w:bdr w:val="none" w:sz="0" w:space="0" w:color="auto" w:frame="1"/>
                <w:lang w:eastAsia="es-CO"/>
              </w:rPr>
              <w:t>VIGENCIA</w:t>
            </w:r>
          </w:p>
          <w:p w:rsidR="00693000" w:rsidRPr="00CF26E2" w:rsidRDefault="00693000" w:rsidP="00693000">
            <w:pPr>
              <w:jc w:val="center"/>
              <w:rPr>
                <w:rFonts w:asciiTheme="minorHAnsi" w:eastAsia="Times New Roman" w:hAnsiTheme="minorHAnsi" w:cstheme="minorHAnsi"/>
                <w:sz w:val="20"/>
                <w:szCs w:val="20"/>
                <w:lang w:eastAsia="es-CO"/>
              </w:rPr>
            </w:pPr>
            <w:r w:rsidRPr="00CF26E2">
              <w:rPr>
                <w:rFonts w:asciiTheme="minorHAnsi" w:eastAsia="Times New Roman" w:hAnsiTheme="minorHAnsi" w:cstheme="minorHAnsi"/>
                <w:sz w:val="20"/>
                <w:szCs w:val="20"/>
                <w:bdr w:val="none" w:sz="0" w:space="0" w:color="auto" w:frame="1"/>
                <w:lang w:eastAsia="es-CO"/>
              </w:rPr>
              <w:t>DE COMPRA</w:t>
            </w:r>
          </w:p>
        </w:tc>
        <w:tc>
          <w:tcPr>
            <w:tcW w:w="1275" w:type="dxa"/>
            <w:tcBorders>
              <w:top w:val="none" w:sz="0" w:space="0" w:color="auto"/>
              <w:left w:val="none" w:sz="0" w:space="0" w:color="auto"/>
              <w:bottom w:val="none" w:sz="0" w:space="0" w:color="auto"/>
              <w:right w:val="none" w:sz="0" w:space="0" w:color="auto"/>
            </w:tcBorders>
            <w:shd w:val="clear" w:color="auto" w:fill="00B2FF"/>
            <w:vAlign w:val="center"/>
          </w:tcPr>
          <w:p w:rsidR="00693000" w:rsidRPr="00CF26E2" w:rsidRDefault="00693000" w:rsidP="0069300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s-CO"/>
              </w:rPr>
            </w:pPr>
            <w:r w:rsidRPr="00CF26E2">
              <w:rPr>
                <w:rFonts w:asciiTheme="minorHAnsi" w:eastAsia="Times New Roman" w:hAnsiTheme="minorHAnsi" w:cstheme="minorHAnsi"/>
                <w:sz w:val="20"/>
                <w:szCs w:val="20"/>
                <w:lang w:eastAsia="es-CO"/>
              </w:rPr>
              <w:t>DESDE</w:t>
            </w:r>
          </w:p>
        </w:tc>
        <w:tc>
          <w:tcPr>
            <w:tcW w:w="1276" w:type="dxa"/>
            <w:tcBorders>
              <w:top w:val="none" w:sz="0" w:space="0" w:color="auto"/>
              <w:left w:val="none" w:sz="0" w:space="0" w:color="auto"/>
              <w:bottom w:val="none" w:sz="0" w:space="0" w:color="auto"/>
              <w:right w:val="none" w:sz="0" w:space="0" w:color="auto"/>
            </w:tcBorders>
            <w:shd w:val="clear" w:color="auto" w:fill="00B2FF"/>
            <w:vAlign w:val="center"/>
          </w:tcPr>
          <w:p w:rsidR="00693000" w:rsidRPr="00CF26E2" w:rsidRDefault="00693000" w:rsidP="0069300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s-CO"/>
              </w:rPr>
            </w:pPr>
            <w:r w:rsidRPr="00CF26E2">
              <w:rPr>
                <w:rFonts w:asciiTheme="minorHAnsi" w:eastAsia="Times New Roman" w:hAnsiTheme="minorHAnsi" w:cstheme="minorHAnsi"/>
                <w:sz w:val="20"/>
                <w:szCs w:val="20"/>
                <w:lang w:eastAsia="es-CO"/>
              </w:rPr>
              <w:t>HASTA</w:t>
            </w:r>
          </w:p>
        </w:tc>
        <w:tc>
          <w:tcPr>
            <w:tcW w:w="1134" w:type="dxa"/>
            <w:tcBorders>
              <w:top w:val="none" w:sz="0" w:space="0" w:color="auto"/>
              <w:left w:val="none" w:sz="0" w:space="0" w:color="auto"/>
              <w:bottom w:val="none" w:sz="0" w:space="0" w:color="auto"/>
              <w:right w:val="none" w:sz="0" w:space="0" w:color="auto"/>
            </w:tcBorders>
            <w:shd w:val="clear" w:color="auto" w:fill="626262"/>
            <w:vAlign w:val="center"/>
          </w:tcPr>
          <w:p w:rsidR="00693000" w:rsidRPr="00CF26E2" w:rsidRDefault="00693000" w:rsidP="0069300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s-CO"/>
              </w:rPr>
            </w:pPr>
            <w:r w:rsidRPr="00CF26E2">
              <w:rPr>
                <w:rFonts w:asciiTheme="minorHAnsi" w:eastAsia="Times New Roman" w:hAnsiTheme="minorHAnsi" w:cstheme="minorHAnsi"/>
                <w:sz w:val="20"/>
                <w:szCs w:val="20"/>
                <w:lang w:eastAsia="es-CO"/>
              </w:rPr>
              <w:t>NOCHES</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693000" w:rsidRPr="00CF26E2" w:rsidRDefault="00693000" w:rsidP="0069300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s-CO"/>
              </w:rPr>
            </w:pPr>
            <w:r w:rsidRPr="00CF26E2">
              <w:rPr>
                <w:rFonts w:asciiTheme="minorHAnsi" w:eastAsia="Times New Roman" w:hAnsiTheme="minorHAnsi" w:cstheme="minorHAnsi"/>
                <w:sz w:val="20"/>
                <w:szCs w:val="20"/>
                <w:bdr w:val="none" w:sz="0" w:space="0" w:color="auto" w:frame="1"/>
                <w:lang w:eastAsia="es-CO"/>
              </w:rPr>
              <w:t>DESDE</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693000" w:rsidRPr="00CF26E2" w:rsidRDefault="00693000" w:rsidP="0069300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s-CO"/>
              </w:rPr>
            </w:pPr>
            <w:r w:rsidRPr="00CF26E2">
              <w:rPr>
                <w:rFonts w:asciiTheme="minorHAnsi" w:eastAsia="Times New Roman" w:hAnsiTheme="minorHAnsi" w:cstheme="minorHAnsi"/>
                <w:sz w:val="20"/>
                <w:szCs w:val="20"/>
                <w:bdr w:val="none" w:sz="0" w:space="0" w:color="auto" w:frame="1"/>
                <w:lang w:eastAsia="es-CO"/>
              </w:rPr>
              <w:t>SENCILLA</w:t>
            </w:r>
          </w:p>
        </w:tc>
        <w:tc>
          <w:tcPr>
            <w:tcW w:w="992" w:type="dxa"/>
            <w:tcBorders>
              <w:top w:val="none" w:sz="0" w:space="0" w:color="auto"/>
              <w:left w:val="none" w:sz="0" w:space="0" w:color="auto"/>
              <w:bottom w:val="none" w:sz="0" w:space="0" w:color="auto"/>
              <w:right w:val="none" w:sz="0" w:space="0" w:color="auto"/>
            </w:tcBorders>
            <w:shd w:val="clear" w:color="auto" w:fill="0089D7"/>
            <w:vAlign w:val="center"/>
          </w:tcPr>
          <w:p w:rsidR="00693000" w:rsidRPr="00CF26E2" w:rsidRDefault="00693000" w:rsidP="0069300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s-CO"/>
              </w:rPr>
            </w:pPr>
            <w:r w:rsidRPr="00CF26E2">
              <w:rPr>
                <w:rFonts w:asciiTheme="minorHAnsi" w:eastAsia="Times New Roman" w:hAnsiTheme="minorHAnsi" w:cstheme="minorHAnsi"/>
                <w:sz w:val="20"/>
                <w:szCs w:val="20"/>
                <w:bdr w:val="none" w:sz="0" w:space="0" w:color="auto" w:frame="1"/>
                <w:lang w:eastAsia="es-CO"/>
              </w:rPr>
              <w:t>DOBLE</w:t>
            </w:r>
          </w:p>
        </w:tc>
        <w:tc>
          <w:tcPr>
            <w:tcW w:w="1276" w:type="dxa"/>
            <w:tcBorders>
              <w:top w:val="none" w:sz="0" w:space="0" w:color="auto"/>
              <w:left w:val="none" w:sz="0" w:space="0" w:color="auto"/>
              <w:bottom w:val="none" w:sz="0" w:space="0" w:color="auto"/>
              <w:right w:val="none" w:sz="0" w:space="0" w:color="auto"/>
            </w:tcBorders>
            <w:shd w:val="clear" w:color="auto" w:fill="0089D7"/>
            <w:vAlign w:val="center"/>
          </w:tcPr>
          <w:p w:rsidR="00693000" w:rsidRPr="00CF26E2" w:rsidRDefault="00693000" w:rsidP="00693000">
            <w:pPr>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 w:val="20"/>
                <w:szCs w:val="20"/>
                <w:lang w:eastAsia="es-CO"/>
              </w:rPr>
            </w:pPr>
            <w:r w:rsidRPr="00CF26E2">
              <w:rPr>
                <w:rFonts w:asciiTheme="minorHAnsi" w:eastAsia="Times New Roman" w:hAnsiTheme="minorHAnsi" w:cstheme="minorHAnsi"/>
                <w:sz w:val="20"/>
                <w:szCs w:val="20"/>
                <w:bdr w:val="none" w:sz="0" w:space="0" w:color="auto" w:frame="1"/>
                <w:lang w:eastAsia="es-CO"/>
              </w:rPr>
              <w:t>TRIPLE</w:t>
            </w:r>
          </w:p>
        </w:tc>
      </w:tr>
      <w:tr w:rsidR="00693000" w:rsidRPr="00693000" w:rsidTr="00771373">
        <w:trPr>
          <w:cnfStyle w:val="000000100000" w:firstRow="0" w:lastRow="0" w:firstColumn="0" w:lastColumn="0" w:oddVBand="0" w:evenVBand="0" w:oddHBand="1" w:evenHBand="0" w:firstRowFirstColumn="0" w:firstRowLastColumn="0" w:lastRowFirstColumn="0" w:lastRowLastColumn="0"/>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val="restart"/>
            <w:shd w:val="clear" w:color="auto" w:fill="FFFFFF" w:themeFill="background1"/>
            <w:vAlign w:val="center"/>
          </w:tcPr>
          <w:p w:rsidR="00693000" w:rsidRPr="00693000" w:rsidRDefault="00693000" w:rsidP="00693000">
            <w:pPr>
              <w:spacing w:line="276" w:lineRule="auto"/>
              <w:jc w:val="center"/>
              <w:rPr>
                <w:rFonts w:asciiTheme="minorHAnsi" w:eastAsia="Times New Roman" w:hAnsiTheme="minorHAnsi" w:cstheme="minorHAnsi"/>
                <w:sz w:val="20"/>
                <w:szCs w:val="20"/>
                <w:lang w:eastAsia="es-CO"/>
              </w:rPr>
            </w:pPr>
            <w:r w:rsidRPr="00693000">
              <w:rPr>
                <w:rFonts w:asciiTheme="minorHAnsi" w:eastAsia="Times New Roman" w:hAnsiTheme="minorHAnsi" w:cstheme="minorHAnsi"/>
                <w:sz w:val="20"/>
                <w:szCs w:val="20"/>
                <w:lang w:eastAsia="es-CO"/>
              </w:rPr>
              <w:t>20 mar 26</w:t>
            </w:r>
          </w:p>
        </w:tc>
        <w:tc>
          <w:tcPr>
            <w:tcW w:w="1275" w:type="dxa"/>
            <w:vMerge w:val="restart"/>
            <w:shd w:val="clear" w:color="auto" w:fill="FFFFFF" w:themeFill="background1"/>
            <w:vAlign w:val="center"/>
          </w:tcPr>
          <w:p w:rsidR="00693000" w:rsidRPr="00693000" w:rsidRDefault="00693000" w:rsidP="0069300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693000">
              <w:rPr>
                <w:rFonts w:asciiTheme="minorHAnsi" w:hAnsiTheme="minorHAnsi" w:cstheme="minorHAnsi"/>
                <w:b/>
                <w:sz w:val="18"/>
                <w:szCs w:val="18"/>
              </w:rPr>
              <w:t>30-abr-26</w:t>
            </w:r>
          </w:p>
        </w:tc>
        <w:tc>
          <w:tcPr>
            <w:tcW w:w="1276" w:type="dxa"/>
            <w:vMerge w:val="restart"/>
            <w:shd w:val="clear" w:color="auto" w:fill="FFFFFF" w:themeFill="background1"/>
            <w:vAlign w:val="center"/>
          </w:tcPr>
          <w:p w:rsidR="00693000" w:rsidRPr="00693000" w:rsidRDefault="00693000" w:rsidP="00693000">
            <w:pPr>
              <w:jc w:val="center"/>
              <w:cnfStyle w:val="000000100000" w:firstRow="0" w:lastRow="0" w:firstColumn="0" w:lastColumn="0" w:oddVBand="0" w:evenVBand="0" w:oddHBand="1" w:evenHBand="0" w:firstRowFirstColumn="0" w:firstRowLastColumn="0" w:lastRowFirstColumn="0" w:lastRowLastColumn="0"/>
              <w:rPr>
                <w:rFonts w:asciiTheme="minorHAnsi" w:hAnsiTheme="minorHAnsi" w:cstheme="minorHAnsi"/>
                <w:b/>
                <w:sz w:val="18"/>
                <w:szCs w:val="18"/>
              </w:rPr>
            </w:pPr>
            <w:r w:rsidRPr="00693000">
              <w:rPr>
                <w:rFonts w:asciiTheme="minorHAnsi" w:hAnsiTheme="minorHAnsi" w:cstheme="minorHAnsi"/>
                <w:b/>
                <w:sz w:val="18"/>
                <w:szCs w:val="18"/>
              </w:rPr>
              <w:t>03-may-26</w:t>
            </w:r>
          </w:p>
        </w:tc>
        <w:tc>
          <w:tcPr>
            <w:tcW w:w="1134" w:type="dxa"/>
            <w:vMerge w:val="restart"/>
            <w:shd w:val="clear" w:color="auto" w:fill="FFFFFF" w:themeFill="background1"/>
            <w:vAlign w:val="bottom"/>
          </w:tcPr>
          <w:p w:rsidR="00693000" w:rsidRPr="00693000" w:rsidRDefault="00693000" w:rsidP="00693000">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0"/>
                <w:szCs w:val="20"/>
                <w:lang w:eastAsia="es-CO"/>
              </w:rPr>
            </w:pPr>
          </w:p>
          <w:p w:rsidR="00693000" w:rsidRPr="00693000" w:rsidRDefault="00693000" w:rsidP="00693000">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0"/>
                <w:szCs w:val="20"/>
                <w:lang w:eastAsia="es-CO"/>
              </w:rPr>
            </w:pPr>
            <w:r w:rsidRPr="00693000">
              <w:rPr>
                <w:rFonts w:asciiTheme="minorHAnsi" w:eastAsia="Times New Roman" w:hAnsiTheme="minorHAnsi" w:cstheme="minorHAnsi"/>
                <w:b/>
                <w:bCs/>
                <w:sz w:val="20"/>
                <w:szCs w:val="20"/>
                <w:lang w:eastAsia="es-CO"/>
              </w:rPr>
              <w:t>3</w:t>
            </w:r>
          </w:p>
          <w:p w:rsidR="00693000" w:rsidRPr="00693000" w:rsidRDefault="00693000" w:rsidP="00693000">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0"/>
                <w:szCs w:val="20"/>
                <w:lang w:eastAsia="es-CO"/>
              </w:rPr>
            </w:pPr>
          </w:p>
        </w:tc>
        <w:tc>
          <w:tcPr>
            <w:tcW w:w="1276" w:type="dxa"/>
            <w:shd w:val="clear" w:color="auto" w:fill="FFFFFF" w:themeFill="background1"/>
            <w:vAlign w:val="center"/>
          </w:tcPr>
          <w:p w:rsidR="00693000" w:rsidRPr="00693000" w:rsidRDefault="00693000" w:rsidP="00693000">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0"/>
                <w:szCs w:val="20"/>
                <w:lang w:eastAsia="es-CO"/>
              </w:rPr>
            </w:pPr>
            <w:r w:rsidRPr="00693000">
              <w:rPr>
                <w:rFonts w:asciiTheme="minorHAnsi" w:eastAsia="Times New Roman" w:hAnsiTheme="minorHAnsi" w:cstheme="minorHAnsi"/>
                <w:b/>
                <w:bCs/>
                <w:sz w:val="20"/>
                <w:szCs w:val="20"/>
                <w:lang w:eastAsia="es-CO"/>
              </w:rPr>
              <w:t>MEDELLIN</w:t>
            </w:r>
          </w:p>
        </w:tc>
        <w:tc>
          <w:tcPr>
            <w:tcW w:w="992" w:type="dxa"/>
            <w:shd w:val="clear" w:color="auto" w:fill="FFFFFF" w:themeFill="background1"/>
            <w:vAlign w:val="center"/>
          </w:tcPr>
          <w:p w:rsidR="00693000" w:rsidRPr="00693000" w:rsidRDefault="00693000" w:rsidP="00693000">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sz w:val="20"/>
                <w:szCs w:val="20"/>
                <w:lang w:eastAsia="es-CO"/>
              </w:rPr>
            </w:pPr>
            <w:r w:rsidRPr="00693000">
              <w:rPr>
                <w:rFonts w:asciiTheme="minorHAnsi" w:eastAsia="Times New Roman" w:hAnsiTheme="minorHAnsi" w:cstheme="minorHAnsi"/>
                <w:bCs/>
                <w:sz w:val="20"/>
                <w:szCs w:val="20"/>
                <w:lang w:eastAsia="es-CO"/>
              </w:rPr>
              <w:t>$</w:t>
            </w:r>
            <w:r w:rsidR="007806E6">
              <w:rPr>
                <w:rFonts w:asciiTheme="minorHAnsi" w:eastAsia="Times New Roman" w:hAnsiTheme="minorHAnsi" w:cstheme="minorHAnsi"/>
                <w:bCs/>
                <w:sz w:val="20"/>
                <w:szCs w:val="20"/>
                <w:lang w:eastAsia="es-CO"/>
              </w:rPr>
              <w:t>2.125</w:t>
            </w:r>
          </w:p>
        </w:tc>
        <w:tc>
          <w:tcPr>
            <w:tcW w:w="992" w:type="dxa"/>
            <w:shd w:val="clear" w:color="auto" w:fill="FFFFFF" w:themeFill="background1"/>
            <w:vAlign w:val="center"/>
          </w:tcPr>
          <w:p w:rsidR="00693000" w:rsidRPr="00693000" w:rsidRDefault="00693000" w:rsidP="00693000">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sz w:val="20"/>
                <w:szCs w:val="20"/>
                <w:lang w:eastAsia="es-CO"/>
              </w:rPr>
            </w:pPr>
            <w:r w:rsidRPr="00693000">
              <w:rPr>
                <w:rFonts w:asciiTheme="minorHAnsi" w:eastAsia="Times New Roman" w:hAnsiTheme="minorHAnsi" w:cstheme="minorHAnsi"/>
                <w:bCs/>
                <w:sz w:val="20"/>
                <w:szCs w:val="20"/>
                <w:lang w:eastAsia="es-CO"/>
              </w:rPr>
              <w:t>$</w:t>
            </w:r>
            <w:r w:rsidR="007806E6">
              <w:rPr>
                <w:rFonts w:asciiTheme="minorHAnsi" w:eastAsia="Times New Roman" w:hAnsiTheme="minorHAnsi" w:cstheme="minorHAnsi"/>
                <w:bCs/>
                <w:sz w:val="20"/>
                <w:szCs w:val="20"/>
                <w:lang w:eastAsia="es-CO"/>
              </w:rPr>
              <w:t>1.629</w:t>
            </w:r>
          </w:p>
        </w:tc>
        <w:tc>
          <w:tcPr>
            <w:tcW w:w="1276" w:type="dxa"/>
            <w:shd w:val="clear" w:color="auto" w:fill="FFFFFF" w:themeFill="background1"/>
            <w:vAlign w:val="center"/>
          </w:tcPr>
          <w:p w:rsidR="00693000" w:rsidRPr="00693000" w:rsidRDefault="00693000" w:rsidP="00693000">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sz w:val="20"/>
                <w:szCs w:val="20"/>
                <w:lang w:eastAsia="es-CO"/>
              </w:rPr>
            </w:pPr>
            <w:r w:rsidRPr="00693000">
              <w:rPr>
                <w:rFonts w:asciiTheme="minorHAnsi" w:eastAsia="Times New Roman" w:hAnsiTheme="minorHAnsi" w:cstheme="minorHAnsi"/>
                <w:bCs/>
                <w:sz w:val="20"/>
                <w:szCs w:val="20"/>
                <w:lang w:eastAsia="es-CO"/>
              </w:rPr>
              <w:t>$</w:t>
            </w:r>
            <w:r w:rsidR="007806E6">
              <w:rPr>
                <w:rFonts w:asciiTheme="minorHAnsi" w:eastAsia="Times New Roman" w:hAnsiTheme="minorHAnsi" w:cstheme="minorHAnsi"/>
                <w:bCs/>
                <w:sz w:val="20"/>
                <w:szCs w:val="20"/>
                <w:lang w:eastAsia="es-CO"/>
              </w:rPr>
              <w:t>1.595</w:t>
            </w:r>
          </w:p>
        </w:tc>
      </w:tr>
      <w:tr w:rsidR="00693000" w:rsidRPr="00693000" w:rsidTr="00693000">
        <w:trPr>
          <w:trHeight w:val="205"/>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rsidR="00693000" w:rsidRPr="00693000" w:rsidRDefault="00693000" w:rsidP="00693000">
            <w:pPr>
              <w:spacing w:line="276" w:lineRule="auto"/>
              <w:jc w:val="center"/>
              <w:rPr>
                <w:rFonts w:asciiTheme="minorHAnsi" w:eastAsia="Times New Roman" w:hAnsiTheme="minorHAnsi" w:cstheme="minorHAnsi"/>
                <w:sz w:val="20"/>
                <w:szCs w:val="20"/>
                <w:lang w:eastAsia="es-CO"/>
              </w:rPr>
            </w:pPr>
          </w:p>
        </w:tc>
        <w:tc>
          <w:tcPr>
            <w:tcW w:w="1275" w:type="dxa"/>
            <w:vMerge/>
            <w:shd w:val="clear" w:color="auto" w:fill="FFFFFF" w:themeFill="background1"/>
            <w:vAlign w:val="bottom"/>
          </w:tcPr>
          <w:p w:rsidR="00693000" w:rsidRPr="00693000" w:rsidRDefault="00693000" w:rsidP="00693000">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0"/>
                <w:szCs w:val="20"/>
                <w:lang w:eastAsia="es-CO"/>
              </w:rPr>
            </w:pPr>
          </w:p>
        </w:tc>
        <w:tc>
          <w:tcPr>
            <w:tcW w:w="1276" w:type="dxa"/>
            <w:vMerge/>
            <w:shd w:val="clear" w:color="auto" w:fill="FFFFFF" w:themeFill="background1"/>
            <w:vAlign w:val="bottom"/>
          </w:tcPr>
          <w:p w:rsidR="00693000" w:rsidRPr="00693000" w:rsidRDefault="00693000" w:rsidP="00693000">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0"/>
                <w:szCs w:val="20"/>
                <w:lang w:eastAsia="es-CO"/>
              </w:rPr>
            </w:pPr>
          </w:p>
        </w:tc>
        <w:tc>
          <w:tcPr>
            <w:tcW w:w="1134" w:type="dxa"/>
            <w:vMerge/>
            <w:shd w:val="clear" w:color="auto" w:fill="FFFFFF" w:themeFill="background1"/>
            <w:vAlign w:val="bottom"/>
          </w:tcPr>
          <w:p w:rsidR="00693000" w:rsidRPr="00693000" w:rsidRDefault="00693000" w:rsidP="00693000">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0"/>
                <w:szCs w:val="20"/>
                <w:lang w:eastAsia="es-CO"/>
              </w:rPr>
            </w:pPr>
          </w:p>
        </w:tc>
        <w:tc>
          <w:tcPr>
            <w:tcW w:w="1276" w:type="dxa"/>
            <w:shd w:val="clear" w:color="auto" w:fill="FFFFFF" w:themeFill="background1"/>
            <w:vAlign w:val="center"/>
          </w:tcPr>
          <w:p w:rsidR="00693000" w:rsidRPr="00693000" w:rsidRDefault="00693000" w:rsidP="00693000">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
                <w:bCs/>
                <w:sz w:val="20"/>
                <w:szCs w:val="20"/>
                <w:lang w:eastAsia="es-CO"/>
              </w:rPr>
            </w:pPr>
            <w:r w:rsidRPr="00693000">
              <w:rPr>
                <w:rFonts w:asciiTheme="minorHAnsi" w:eastAsia="Times New Roman" w:hAnsiTheme="minorHAnsi" w:cstheme="minorHAnsi"/>
                <w:b/>
                <w:bCs/>
                <w:sz w:val="20"/>
                <w:szCs w:val="20"/>
                <w:lang w:eastAsia="es-CO"/>
              </w:rPr>
              <w:t>CALI</w:t>
            </w:r>
          </w:p>
        </w:tc>
        <w:tc>
          <w:tcPr>
            <w:tcW w:w="992" w:type="dxa"/>
            <w:shd w:val="clear" w:color="auto" w:fill="FFFFFF" w:themeFill="background1"/>
            <w:vAlign w:val="center"/>
          </w:tcPr>
          <w:p w:rsidR="00693000" w:rsidRPr="00693000" w:rsidRDefault="00693000" w:rsidP="00693000">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0"/>
                <w:szCs w:val="20"/>
                <w:lang w:eastAsia="es-CO"/>
              </w:rPr>
            </w:pPr>
            <w:r w:rsidRPr="00693000">
              <w:rPr>
                <w:rFonts w:asciiTheme="minorHAnsi" w:eastAsia="Times New Roman" w:hAnsiTheme="minorHAnsi" w:cstheme="minorHAnsi"/>
                <w:bCs/>
                <w:sz w:val="20"/>
                <w:szCs w:val="20"/>
                <w:lang w:eastAsia="es-CO"/>
              </w:rPr>
              <w:t>$</w:t>
            </w:r>
            <w:r w:rsidR="00527533">
              <w:rPr>
                <w:rFonts w:asciiTheme="minorHAnsi" w:eastAsia="Times New Roman" w:hAnsiTheme="minorHAnsi" w:cstheme="minorHAnsi"/>
                <w:bCs/>
                <w:sz w:val="20"/>
                <w:szCs w:val="20"/>
                <w:lang w:eastAsia="es-CO"/>
              </w:rPr>
              <w:t>2.179</w:t>
            </w:r>
          </w:p>
        </w:tc>
        <w:tc>
          <w:tcPr>
            <w:tcW w:w="992" w:type="dxa"/>
            <w:shd w:val="clear" w:color="auto" w:fill="FFFFFF" w:themeFill="background1"/>
            <w:vAlign w:val="center"/>
          </w:tcPr>
          <w:p w:rsidR="00693000" w:rsidRPr="00693000" w:rsidRDefault="00693000" w:rsidP="00693000">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0"/>
                <w:szCs w:val="20"/>
                <w:lang w:eastAsia="es-CO"/>
              </w:rPr>
            </w:pPr>
            <w:r w:rsidRPr="00693000">
              <w:rPr>
                <w:rFonts w:asciiTheme="minorHAnsi" w:eastAsia="Times New Roman" w:hAnsiTheme="minorHAnsi" w:cstheme="minorHAnsi"/>
                <w:bCs/>
                <w:sz w:val="20"/>
                <w:szCs w:val="20"/>
                <w:lang w:eastAsia="es-CO"/>
              </w:rPr>
              <w:t>$</w:t>
            </w:r>
            <w:r w:rsidR="00527533">
              <w:rPr>
                <w:rFonts w:asciiTheme="minorHAnsi" w:eastAsia="Times New Roman" w:hAnsiTheme="minorHAnsi" w:cstheme="minorHAnsi"/>
                <w:bCs/>
                <w:sz w:val="20"/>
                <w:szCs w:val="20"/>
                <w:lang w:eastAsia="es-CO"/>
              </w:rPr>
              <w:t>1.689</w:t>
            </w:r>
          </w:p>
        </w:tc>
        <w:tc>
          <w:tcPr>
            <w:tcW w:w="1276" w:type="dxa"/>
            <w:shd w:val="clear" w:color="auto" w:fill="FFFFFF" w:themeFill="background1"/>
            <w:vAlign w:val="center"/>
          </w:tcPr>
          <w:p w:rsidR="00693000" w:rsidRPr="00693000" w:rsidRDefault="00693000" w:rsidP="00693000">
            <w:pPr>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bCs/>
                <w:sz w:val="20"/>
                <w:szCs w:val="20"/>
                <w:lang w:eastAsia="es-CO"/>
              </w:rPr>
            </w:pPr>
            <w:r w:rsidRPr="00693000">
              <w:rPr>
                <w:rFonts w:asciiTheme="minorHAnsi" w:eastAsia="Times New Roman" w:hAnsiTheme="minorHAnsi" w:cstheme="minorHAnsi"/>
                <w:bCs/>
                <w:sz w:val="20"/>
                <w:szCs w:val="20"/>
                <w:lang w:eastAsia="es-CO"/>
              </w:rPr>
              <w:t>$</w:t>
            </w:r>
            <w:r w:rsidR="00527533">
              <w:rPr>
                <w:rFonts w:asciiTheme="minorHAnsi" w:eastAsia="Times New Roman" w:hAnsiTheme="minorHAnsi" w:cstheme="minorHAnsi"/>
                <w:bCs/>
                <w:sz w:val="20"/>
                <w:szCs w:val="20"/>
                <w:lang w:eastAsia="es-CO"/>
              </w:rPr>
              <w:t>1.649</w:t>
            </w:r>
          </w:p>
        </w:tc>
      </w:tr>
      <w:tr w:rsidR="00693000" w:rsidRPr="00693000" w:rsidTr="00693000">
        <w:trPr>
          <w:cnfStyle w:val="000000100000" w:firstRow="0" w:lastRow="0" w:firstColumn="0" w:lastColumn="0" w:oddVBand="0" w:evenVBand="0" w:oddHBand="1" w:evenHBand="0" w:firstRowFirstColumn="0" w:firstRowLastColumn="0" w:lastRowFirstColumn="0" w:lastRowLastColumn="0"/>
          <w:trHeight w:val="194"/>
          <w:jc w:val="center"/>
        </w:trPr>
        <w:tc>
          <w:tcPr>
            <w:cnfStyle w:val="001000000000" w:firstRow="0" w:lastRow="0" w:firstColumn="1" w:lastColumn="0" w:oddVBand="0" w:evenVBand="0" w:oddHBand="0" w:evenHBand="0" w:firstRowFirstColumn="0" w:firstRowLastColumn="0" w:lastRowFirstColumn="0" w:lastRowLastColumn="0"/>
            <w:tcW w:w="1555" w:type="dxa"/>
            <w:vMerge/>
            <w:shd w:val="clear" w:color="auto" w:fill="FFFFFF" w:themeFill="background1"/>
            <w:vAlign w:val="center"/>
          </w:tcPr>
          <w:p w:rsidR="00693000" w:rsidRPr="00693000" w:rsidRDefault="00693000" w:rsidP="00693000">
            <w:pPr>
              <w:spacing w:line="276" w:lineRule="auto"/>
              <w:jc w:val="center"/>
              <w:rPr>
                <w:rFonts w:asciiTheme="minorHAnsi" w:eastAsia="Times New Roman" w:hAnsiTheme="minorHAnsi" w:cstheme="minorHAnsi"/>
                <w:sz w:val="20"/>
                <w:szCs w:val="20"/>
                <w:lang w:eastAsia="es-CO"/>
              </w:rPr>
            </w:pPr>
          </w:p>
        </w:tc>
        <w:tc>
          <w:tcPr>
            <w:tcW w:w="1275" w:type="dxa"/>
            <w:vMerge/>
            <w:shd w:val="clear" w:color="auto" w:fill="FFFFFF" w:themeFill="background1"/>
            <w:vAlign w:val="bottom"/>
          </w:tcPr>
          <w:p w:rsidR="00693000" w:rsidRPr="00693000" w:rsidRDefault="00693000" w:rsidP="00693000">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sz w:val="20"/>
                <w:szCs w:val="20"/>
                <w:lang w:eastAsia="es-CO"/>
              </w:rPr>
            </w:pPr>
          </w:p>
        </w:tc>
        <w:tc>
          <w:tcPr>
            <w:tcW w:w="1276" w:type="dxa"/>
            <w:vMerge/>
            <w:shd w:val="clear" w:color="auto" w:fill="FFFFFF" w:themeFill="background1"/>
            <w:vAlign w:val="bottom"/>
          </w:tcPr>
          <w:p w:rsidR="00693000" w:rsidRPr="00693000" w:rsidRDefault="00693000" w:rsidP="00693000">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sz w:val="20"/>
                <w:szCs w:val="20"/>
                <w:lang w:eastAsia="es-CO"/>
              </w:rPr>
            </w:pPr>
          </w:p>
        </w:tc>
        <w:tc>
          <w:tcPr>
            <w:tcW w:w="1134" w:type="dxa"/>
            <w:vMerge/>
            <w:shd w:val="clear" w:color="auto" w:fill="FFFFFF" w:themeFill="background1"/>
            <w:vAlign w:val="bottom"/>
          </w:tcPr>
          <w:p w:rsidR="00693000" w:rsidRPr="00693000" w:rsidRDefault="00693000" w:rsidP="00693000">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0"/>
                <w:szCs w:val="20"/>
                <w:lang w:eastAsia="es-CO"/>
              </w:rPr>
            </w:pPr>
          </w:p>
        </w:tc>
        <w:tc>
          <w:tcPr>
            <w:tcW w:w="1276" w:type="dxa"/>
            <w:shd w:val="clear" w:color="auto" w:fill="FFFFFF" w:themeFill="background1"/>
            <w:vAlign w:val="center"/>
          </w:tcPr>
          <w:p w:rsidR="00693000" w:rsidRPr="00693000" w:rsidRDefault="00693000" w:rsidP="00693000">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
                <w:bCs/>
                <w:sz w:val="20"/>
                <w:szCs w:val="20"/>
                <w:lang w:eastAsia="es-CO"/>
              </w:rPr>
            </w:pPr>
            <w:r w:rsidRPr="00693000">
              <w:rPr>
                <w:rFonts w:asciiTheme="minorHAnsi" w:eastAsia="Times New Roman" w:hAnsiTheme="minorHAnsi" w:cstheme="minorHAnsi"/>
                <w:b/>
                <w:bCs/>
                <w:sz w:val="20"/>
                <w:szCs w:val="20"/>
                <w:lang w:eastAsia="es-CO"/>
              </w:rPr>
              <w:t>BOGOTA</w:t>
            </w:r>
          </w:p>
        </w:tc>
        <w:tc>
          <w:tcPr>
            <w:tcW w:w="992" w:type="dxa"/>
            <w:shd w:val="clear" w:color="auto" w:fill="FFFFFF" w:themeFill="background1"/>
            <w:vAlign w:val="center"/>
          </w:tcPr>
          <w:p w:rsidR="00693000" w:rsidRPr="00693000" w:rsidRDefault="00693000" w:rsidP="00693000">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sz w:val="20"/>
                <w:szCs w:val="20"/>
                <w:lang w:eastAsia="es-CO"/>
              </w:rPr>
            </w:pPr>
            <w:r w:rsidRPr="00693000">
              <w:rPr>
                <w:rFonts w:asciiTheme="minorHAnsi" w:eastAsia="Times New Roman" w:hAnsiTheme="minorHAnsi" w:cstheme="minorHAnsi"/>
                <w:bCs/>
                <w:sz w:val="20"/>
                <w:szCs w:val="20"/>
                <w:lang w:eastAsia="es-CO"/>
              </w:rPr>
              <w:t>$</w:t>
            </w:r>
            <w:r w:rsidR="00527533">
              <w:rPr>
                <w:rFonts w:asciiTheme="minorHAnsi" w:eastAsia="Times New Roman" w:hAnsiTheme="minorHAnsi" w:cstheme="minorHAnsi"/>
                <w:bCs/>
                <w:sz w:val="20"/>
                <w:szCs w:val="20"/>
                <w:lang w:eastAsia="es-CO"/>
              </w:rPr>
              <w:t>2.199</w:t>
            </w:r>
          </w:p>
        </w:tc>
        <w:tc>
          <w:tcPr>
            <w:tcW w:w="992" w:type="dxa"/>
            <w:shd w:val="clear" w:color="auto" w:fill="FFFFFF" w:themeFill="background1"/>
            <w:vAlign w:val="center"/>
          </w:tcPr>
          <w:p w:rsidR="00693000" w:rsidRPr="00693000" w:rsidRDefault="00693000" w:rsidP="00693000">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sz w:val="20"/>
                <w:szCs w:val="20"/>
                <w:lang w:eastAsia="es-CO"/>
              </w:rPr>
            </w:pPr>
            <w:r w:rsidRPr="00693000">
              <w:rPr>
                <w:rFonts w:asciiTheme="minorHAnsi" w:eastAsia="Times New Roman" w:hAnsiTheme="minorHAnsi" w:cstheme="minorHAnsi"/>
                <w:bCs/>
                <w:sz w:val="20"/>
                <w:szCs w:val="20"/>
                <w:lang w:eastAsia="es-CO"/>
              </w:rPr>
              <w:t>$</w:t>
            </w:r>
            <w:r w:rsidR="00527533">
              <w:rPr>
                <w:rFonts w:asciiTheme="minorHAnsi" w:eastAsia="Times New Roman" w:hAnsiTheme="minorHAnsi" w:cstheme="minorHAnsi"/>
                <w:bCs/>
                <w:sz w:val="20"/>
                <w:szCs w:val="20"/>
                <w:lang w:eastAsia="es-CO"/>
              </w:rPr>
              <w:t>1.709</w:t>
            </w:r>
          </w:p>
        </w:tc>
        <w:tc>
          <w:tcPr>
            <w:tcW w:w="1276" w:type="dxa"/>
            <w:shd w:val="clear" w:color="auto" w:fill="FFFFFF" w:themeFill="background1"/>
            <w:vAlign w:val="center"/>
          </w:tcPr>
          <w:p w:rsidR="00693000" w:rsidRPr="00693000" w:rsidRDefault="00527533" w:rsidP="00693000">
            <w:pPr>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bCs/>
                <w:sz w:val="20"/>
                <w:szCs w:val="20"/>
                <w:lang w:eastAsia="es-CO"/>
              </w:rPr>
            </w:pPr>
            <w:r>
              <w:rPr>
                <w:rFonts w:asciiTheme="minorHAnsi" w:eastAsia="Times New Roman" w:hAnsiTheme="minorHAnsi" w:cstheme="minorHAnsi"/>
                <w:bCs/>
                <w:sz w:val="20"/>
                <w:szCs w:val="20"/>
                <w:lang w:eastAsia="es-CO"/>
              </w:rPr>
              <w:t>$1.669</w:t>
            </w:r>
          </w:p>
        </w:tc>
      </w:tr>
    </w:tbl>
    <w:p w:rsidR="005D055E" w:rsidRDefault="005D055E" w:rsidP="006261DC">
      <w:pPr>
        <w:rPr>
          <w:rFonts w:cstheme="minorHAnsi"/>
        </w:rPr>
      </w:pPr>
    </w:p>
    <w:p w:rsidR="00B038E2" w:rsidRPr="00693000" w:rsidRDefault="00B038E2" w:rsidP="006261DC">
      <w:pPr>
        <w:rPr>
          <w:rFonts w:eastAsia="Times New Roman" w:cstheme="minorHAnsi"/>
          <w:b/>
          <w:sz w:val="24"/>
          <w:szCs w:val="24"/>
          <w:bdr w:val="none" w:sz="0" w:space="0" w:color="auto" w:frame="1"/>
          <w:lang w:eastAsia="es-CO"/>
        </w:rPr>
      </w:pPr>
    </w:p>
    <w:p w:rsidR="006451BF" w:rsidRDefault="00693000" w:rsidP="006451BF">
      <w:pPr>
        <w:pStyle w:val="Prrafodelista"/>
        <w:numPr>
          <w:ilvl w:val="0"/>
          <w:numId w:val="2"/>
        </w:numPr>
        <w:ind w:left="360"/>
        <w:jc w:val="both"/>
        <w:rPr>
          <w:rFonts w:eastAsia="Times New Roman" w:cstheme="minorHAnsi"/>
          <w:b/>
          <w:sz w:val="24"/>
          <w:szCs w:val="24"/>
          <w:bdr w:val="none" w:sz="0" w:space="0" w:color="auto" w:frame="1"/>
          <w:lang w:eastAsia="es-CO"/>
        </w:rPr>
      </w:pPr>
      <w:r w:rsidRPr="006451BF">
        <w:rPr>
          <w:rFonts w:eastAsia="Times New Roman" w:cstheme="minorHAnsi"/>
          <w:b/>
          <w:sz w:val="24"/>
          <w:szCs w:val="24"/>
          <w:bdr w:val="none" w:sz="0" w:space="0" w:color="auto" w:frame="1"/>
          <w:lang w:eastAsia="es-CO"/>
        </w:rPr>
        <w:lastRenderedPageBreak/>
        <w:t>Programación:</w:t>
      </w:r>
    </w:p>
    <w:p w:rsidR="006451BF" w:rsidRDefault="006451BF" w:rsidP="006451BF">
      <w:pPr>
        <w:pStyle w:val="Prrafodelista"/>
        <w:ind w:left="360"/>
        <w:jc w:val="both"/>
        <w:rPr>
          <w:rFonts w:eastAsia="Times New Roman" w:cstheme="minorHAnsi"/>
          <w:b/>
          <w:sz w:val="24"/>
          <w:szCs w:val="24"/>
          <w:bdr w:val="none" w:sz="0" w:space="0" w:color="auto" w:frame="1"/>
          <w:lang w:eastAsia="es-CO"/>
        </w:rPr>
      </w:pPr>
    </w:p>
    <w:p w:rsidR="006451BF" w:rsidRPr="006451BF" w:rsidRDefault="006451BF" w:rsidP="006451BF">
      <w:pPr>
        <w:pStyle w:val="Prrafodelista"/>
        <w:numPr>
          <w:ilvl w:val="0"/>
          <w:numId w:val="3"/>
        </w:numPr>
        <w:jc w:val="both"/>
        <w:rPr>
          <w:rFonts w:eastAsia="Times New Roman" w:cstheme="minorHAnsi"/>
          <w:b/>
          <w:sz w:val="24"/>
          <w:szCs w:val="24"/>
          <w:bdr w:val="none" w:sz="0" w:space="0" w:color="auto" w:frame="1"/>
          <w:lang w:eastAsia="es-CO"/>
        </w:rPr>
      </w:pPr>
      <w:r w:rsidRPr="006451BF">
        <w:rPr>
          <w:rFonts w:cstheme="minorHAnsi"/>
          <w:b/>
        </w:rPr>
        <w:t>Día 01.</w:t>
      </w:r>
      <w:r>
        <w:rPr>
          <w:rFonts w:cstheme="minorHAnsi"/>
        </w:rPr>
        <w:t xml:space="preserve"> Rio de Janeiro. </w:t>
      </w:r>
      <w:r w:rsidR="004E6615">
        <w:rPr>
          <w:rFonts w:cstheme="minorHAnsi"/>
        </w:rPr>
        <w:t>Recibimiento</w:t>
      </w:r>
      <w:r w:rsidR="00693000" w:rsidRPr="006451BF">
        <w:rPr>
          <w:rFonts w:cstheme="minorHAnsi"/>
        </w:rPr>
        <w:t xml:space="preserve"> en la salida del vuelo</w:t>
      </w:r>
      <w:r>
        <w:rPr>
          <w:rFonts w:cstheme="minorHAnsi"/>
        </w:rPr>
        <w:t xml:space="preserve"> internacional, y posterior traslado </w:t>
      </w:r>
      <w:r w:rsidR="00693000" w:rsidRPr="006451BF">
        <w:rPr>
          <w:rFonts w:cstheme="minorHAnsi"/>
        </w:rPr>
        <w:t>con destino al hotel. Check in y alojamiento.</w:t>
      </w:r>
    </w:p>
    <w:p w:rsidR="006451BF" w:rsidRPr="006451BF" w:rsidRDefault="006451BF" w:rsidP="006451BF">
      <w:pPr>
        <w:pStyle w:val="Prrafodelista"/>
        <w:numPr>
          <w:ilvl w:val="0"/>
          <w:numId w:val="3"/>
        </w:numPr>
        <w:jc w:val="both"/>
        <w:rPr>
          <w:rFonts w:eastAsia="Times New Roman" w:cstheme="minorHAnsi"/>
          <w:b/>
          <w:sz w:val="24"/>
          <w:szCs w:val="24"/>
          <w:bdr w:val="none" w:sz="0" w:space="0" w:color="auto" w:frame="1"/>
          <w:lang w:eastAsia="es-CO"/>
        </w:rPr>
      </w:pPr>
      <w:r w:rsidRPr="006451BF">
        <w:rPr>
          <w:rFonts w:cstheme="minorHAnsi"/>
          <w:b/>
        </w:rPr>
        <w:t>Día 02.</w:t>
      </w:r>
      <w:r>
        <w:rPr>
          <w:rFonts w:cstheme="minorHAnsi"/>
        </w:rPr>
        <w:t xml:space="preserve"> R</w:t>
      </w:r>
      <w:r w:rsidR="00693000" w:rsidRPr="006451BF">
        <w:rPr>
          <w:rFonts w:cstheme="minorHAnsi"/>
        </w:rPr>
        <w:t xml:space="preserve">io de Janeiro. Día libre para realizar </w:t>
      </w:r>
      <w:r w:rsidRPr="006451BF">
        <w:rPr>
          <w:rFonts w:cstheme="minorHAnsi"/>
        </w:rPr>
        <w:t>algún</w:t>
      </w:r>
      <w:r w:rsidR="00693000" w:rsidRPr="006451BF">
        <w:rPr>
          <w:rFonts w:cstheme="minorHAnsi"/>
        </w:rPr>
        <w:t xml:space="preserve"> tour opcional por la mañana y aprovechar el mega </w:t>
      </w:r>
      <w:r w:rsidRPr="006451BF">
        <w:rPr>
          <w:rFonts w:cstheme="minorHAnsi"/>
        </w:rPr>
        <w:t>espectáculo</w:t>
      </w:r>
      <w:r w:rsidR="00693000" w:rsidRPr="006451BF">
        <w:rPr>
          <w:rFonts w:cstheme="minorHAnsi"/>
        </w:rPr>
        <w:t xml:space="preserve"> GRATUITO en la Pla</w:t>
      </w:r>
      <w:r w:rsidRPr="006451BF">
        <w:rPr>
          <w:rFonts w:cstheme="minorHAnsi"/>
        </w:rPr>
        <w:t xml:space="preserve">ya de Copacabana por la noche. </w:t>
      </w:r>
      <w:r w:rsidR="00693000" w:rsidRPr="002857EA">
        <w:rPr>
          <w:rFonts w:cstheme="minorHAnsi"/>
          <w:b/>
          <w:i/>
        </w:rPr>
        <w:t>La presentación está prevista</w:t>
      </w:r>
      <w:r w:rsidRPr="002857EA">
        <w:rPr>
          <w:rFonts w:cstheme="minorHAnsi"/>
          <w:b/>
          <w:i/>
        </w:rPr>
        <w:t xml:space="preserve"> comenzar alrededor de las 21:30</w:t>
      </w:r>
      <w:r w:rsidR="00693000" w:rsidRPr="002857EA">
        <w:rPr>
          <w:rFonts w:cstheme="minorHAnsi"/>
          <w:b/>
          <w:i/>
        </w:rPr>
        <w:t xml:space="preserve"> horas</w:t>
      </w:r>
      <w:r w:rsidR="002857EA">
        <w:rPr>
          <w:rFonts w:cstheme="minorHAnsi"/>
          <w:b/>
          <w:i/>
        </w:rPr>
        <w:t xml:space="preserve"> del sábado 02 de Mayo 2026</w:t>
      </w:r>
      <w:r w:rsidR="00693000" w:rsidRPr="002857EA">
        <w:rPr>
          <w:rFonts w:cstheme="minorHAnsi"/>
          <w:b/>
          <w:i/>
        </w:rPr>
        <w:t>, cerca del Copacaban</w:t>
      </w:r>
      <w:r w:rsidRPr="002857EA">
        <w:rPr>
          <w:rFonts w:cstheme="minorHAnsi"/>
          <w:b/>
          <w:i/>
        </w:rPr>
        <w:t>a Palace.</w:t>
      </w:r>
    </w:p>
    <w:p w:rsidR="006451BF" w:rsidRPr="006451BF" w:rsidRDefault="00693000" w:rsidP="006451BF">
      <w:pPr>
        <w:pStyle w:val="Prrafodelista"/>
        <w:numPr>
          <w:ilvl w:val="0"/>
          <w:numId w:val="3"/>
        </w:numPr>
        <w:jc w:val="both"/>
        <w:rPr>
          <w:rFonts w:eastAsia="Times New Roman" w:cstheme="minorHAnsi"/>
          <w:b/>
          <w:sz w:val="24"/>
          <w:szCs w:val="24"/>
          <w:bdr w:val="none" w:sz="0" w:space="0" w:color="auto" w:frame="1"/>
          <w:lang w:eastAsia="es-CO"/>
        </w:rPr>
      </w:pPr>
      <w:r w:rsidRPr="006451BF">
        <w:rPr>
          <w:rFonts w:cstheme="minorHAnsi"/>
          <w:b/>
        </w:rPr>
        <w:t xml:space="preserve">Día </w:t>
      </w:r>
      <w:r w:rsidR="006451BF" w:rsidRPr="006451BF">
        <w:rPr>
          <w:rFonts w:cstheme="minorHAnsi"/>
          <w:b/>
        </w:rPr>
        <w:t>03.</w:t>
      </w:r>
      <w:r w:rsidR="006451BF">
        <w:rPr>
          <w:rFonts w:cstheme="minorHAnsi"/>
        </w:rPr>
        <w:t xml:space="preserve"> </w:t>
      </w:r>
      <w:r w:rsidRPr="006451BF">
        <w:rPr>
          <w:rFonts w:cstheme="minorHAnsi"/>
        </w:rPr>
        <w:t xml:space="preserve">Rio de Janeiro. Día libre para </w:t>
      </w:r>
      <w:r w:rsidR="006451BF" w:rsidRPr="006451BF">
        <w:rPr>
          <w:rFonts w:cstheme="minorHAnsi"/>
        </w:rPr>
        <w:t xml:space="preserve">realizar algún tour opcional. </w:t>
      </w:r>
    </w:p>
    <w:p w:rsidR="005D055E" w:rsidRPr="006451BF" w:rsidRDefault="006451BF" w:rsidP="006451BF">
      <w:pPr>
        <w:pStyle w:val="Prrafodelista"/>
        <w:numPr>
          <w:ilvl w:val="0"/>
          <w:numId w:val="3"/>
        </w:numPr>
        <w:jc w:val="both"/>
        <w:rPr>
          <w:rFonts w:eastAsia="Times New Roman" w:cstheme="minorHAnsi"/>
          <w:b/>
          <w:sz w:val="24"/>
          <w:szCs w:val="24"/>
          <w:bdr w:val="none" w:sz="0" w:space="0" w:color="auto" w:frame="1"/>
          <w:lang w:eastAsia="es-CO"/>
        </w:rPr>
      </w:pPr>
      <w:r w:rsidRPr="006451BF">
        <w:rPr>
          <w:rFonts w:cstheme="minorHAnsi"/>
          <w:b/>
        </w:rPr>
        <w:t>Día 04.</w:t>
      </w:r>
      <w:r>
        <w:rPr>
          <w:rFonts w:cstheme="minorHAnsi"/>
        </w:rPr>
        <w:t xml:space="preserve"> </w:t>
      </w:r>
      <w:r w:rsidR="00693000" w:rsidRPr="006451BF">
        <w:rPr>
          <w:rFonts w:cstheme="minorHAnsi"/>
        </w:rPr>
        <w:t>Rio de Janeiro. Check-out y traslado hasta el Aeropuerto de Rio de Janeiro.</w:t>
      </w:r>
    </w:p>
    <w:p w:rsidR="005D055E" w:rsidRPr="00693000" w:rsidRDefault="005D055E" w:rsidP="006261DC">
      <w:pPr>
        <w:rPr>
          <w:rFonts w:eastAsia="Times New Roman" w:cstheme="minorHAnsi"/>
          <w:b/>
          <w:sz w:val="24"/>
          <w:szCs w:val="24"/>
          <w:bdr w:val="none" w:sz="0" w:space="0" w:color="auto" w:frame="1"/>
          <w:lang w:eastAsia="es-CO"/>
        </w:rPr>
      </w:pPr>
    </w:p>
    <w:p w:rsidR="005D055E" w:rsidRPr="006451BF" w:rsidRDefault="005D055E" w:rsidP="006261DC">
      <w:pPr>
        <w:rPr>
          <w:rFonts w:ascii="Calibri" w:eastAsia="Times New Roman" w:hAnsi="Calibri" w:cs="Calibri"/>
          <w:b/>
          <w:sz w:val="24"/>
          <w:szCs w:val="24"/>
          <w:bdr w:val="none" w:sz="0" w:space="0" w:color="auto" w:frame="1"/>
          <w:lang w:eastAsia="es-CO"/>
        </w:rPr>
      </w:pPr>
    </w:p>
    <w:p w:rsidR="006451BF" w:rsidRPr="000019A1" w:rsidRDefault="006451BF" w:rsidP="006451BF">
      <w:pPr>
        <w:pStyle w:val="Ttulo2"/>
        <w:ind w:right="1"/>
        <w:jc w:val="center"/>
        <w:rPr>
          <w:rFonts w:ascii="Calibri" w:hAnsi="Calibri" w:cs="Calibri"/>
          <w:sz w:val="24"/>
          <w:szCs w:val="24"/>
        </w:rPr>
      </w:pPr>
      <w:r w:rsidRPr="000019A1">
        <w:rPr>
          <w:rFonts w:ascii="Calibri" w:hAnsi="Calibri" w:cs="Calibri"/>
          <w:spacing w:val="-14"/>
          <w:sz w:val="24"/>
          <w:szCs w:val="24"/>
        </w:rPr>
        <w:t>TOURS</w:t>
      </w:r>
      <w:r w:rsidRPr="000019A1">
        <w:rPr>
          <w:rFonts w:ascii="Calibri" w:hAnsi="Calibri" w:cs="Calibri"/>
          <w:spacing w:val="-31"/>
          <w:sz w:val="24"/>
          <w:szCs w:val="24"/>
        </w:rPr>
        <w:t xml:space="preserve"> </w:t>
      </w:r>
      <w:r w:rsidRPr="000019A1">
        <w:rPr>
          <w:rFonts w:ascii="Calibri" w:hAnsi="Calibri" w:cs="Calibri"/>
          <w:spacing w:val="-2"/>
          <w:sz w:val="24"/>
          <w:szCs w:val="24"/>
        </w:rPr>
        <w:t>OPCIONALES</w:t>
      </w:r>
    </w:p>
    <w:p w:rsidR="006451BF" w:rsidRPr="006451BF" w:rsidRDefault="006451BF" w:rsidP="006451BF">
      <w:pPr>
        <w:pStyle w:val="Textoindependiente"/>
        <w:spacing w:before="7"/>
        <w:rPr>
          <w:rFonts w:ascii="Calibri" w:hAnsi="Calibri" w:cs="Calibri"/>
          <w:b/>
          <w:sz w:val="7"/>
        </w:rPr>
      </w:pPr>
    </w:p>
    <w:tbl>
      <w:tblPr>
        <w:tblStyle w:val="TableNormal"/>
        <w:tblW w:w="8495"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833"/>
        <w:gridCol w:w="1134"/>
        <w:gridCol w:w="1418"/>
        <w:gridCol w:w="1984"/>
        <w:gridCol w:w="2126"/>
      </w:tblGrid>
      <w:tr w:rsidR="006451BF" w:rsidRPr="006451BF" w:rsidTr="00CF26E2">
        <w:trPr>
          <w:trHeight w:val="796"/>
          <w:jc w:val="center"/>
        </w:trPr>
        <w:tc>
          <w:tcPr>
            <w:tcW w:w="1833" w:type="dxa"/>
            <w:shd w:val="clear" w:color="auto" w:fill="00B0F0"/>
          </w:tcPr>
          <w:p w:rsidR="006451BF" w:rsidRPr="00CF26E2" w:rsidRDefault="00CF26E2" w:rsidP="00480925">
            <w:pPr>
              <w:pStyle w:val="TableParagraph"/>
              <w:spacing w:before="251"/>
              <w:rPr>
                <w:b/>
                <w:color w:val="FFFFFF" w:themeColor="background1"/>
                <w:sz w:val="20"/>
                <w:szCs w:val="20"/>
              </w:rPr>
            </w:pPr>
            <w:r>
              <w:rPr>
                <w:b/>
                <w:color w:val="FFFFFF" w:themeColor="background1"/>
                <w:spacing w:val="-4"/>
                <w:sz w:val="20"/>
                <w:szCs w:val="20"/>
              </w:rPr>
              <w:t>TOUR</w:t>
            </w:r>
          </w:p>
        </w:tc>
        <w:tc>
          <w:tcPr>
            <w:tcW w:w="1134" w:type="dxa"/>
            <w:shd w:val="clear" w:color="auto" w:fill="00B0F0"/>
          </w:tcPr>
          <w:p w:rsidR="006451BF" w:rsidRPr="00CF26E2" w:rsidRDefault="00CF26E2" w:rsidP="00480925">
            <w:pPr>
              <w:pStyle w:val="TableParagraph"/>
              <w:spacing w:before="251"/>
              <w:ind w:right="1"/>
              <w:rPr>
                <w:b/>
                <w:color w:val="FFFFFF" w:themeColor="background1"/>
                <w:sz w:val="20"/>
                <w:szCs w:val="20"/>
              </w:rPr>
            </w:pPr>
            <w:r>
              <w:rPr>
                <w:b/>
                <w:color w:val="FFFFFF" w:themeColor="background1"/>
                <w:sz w:val="20"/>
                <w:szCs w:val="20"/>
              </w:rPr>
              <w:t>PRECIO POR PAX</w:t>
            </w:r>
          </w:p>
        </w:tc>
        <w:tc>
          <w:tcPr>
            <w:tcW w:w="1418" w:type="dxa"/>
            <w:shd w:val="clear" w:color="auto" w:fill="00B0F0"/>
          </w:tcPr>
          <w:p w:rsidR="006451BF" w:rsidRPr="00CF26E2" w:rsidRDefault="00CF26E2" w:rsidP="00480925">
            <w:pPr>
              <w:pStyle w:val="TableParagraph"/>
              <w:spacing w:before="251"/>
              <w:ind w:left="21"/>
              <w:rPr>
                <w:b/>
                <w:color w:val="FFFFFF" w:themeColor="background1"/>
                <w:sz w:val="20"/>
                <w:szCs w:val="20"/>
              </w:rPr>
            </w:pPr>
            <w:r>
              <w:rPr>
                <w:b/>
                <w:color w:val="FFFFFF" w:themeColor="background1"/>
                <w:spacing w:val="-2"/>
                <w:sz w:val="20"/>
                <w:szCs w:val="20"/>
              </w:rPr>
              <w:t>SALIDAS</w:t>
            </w:r>
          </w:p>
        </w:tc>
        <w:tc>
          <w:tcPr>
            <w:tcW w:w="1984" w:type="dxa"/>
            <w:shd w:val="clear" w:color="auto" w:fill="00B0F0"/>
          </w:tcPr>
          <w:p w:rsidR="006451BF" w:rsidRPr="00CF26E2" w:rsidRDefault="00CF26E2" w:rsidP="00480925">
            <w:pPr>
              <w:pStyle w:val="TableParagraph"/>
              <w:spacing w:before="65" w:line="235" w:lineRule="auto"/>
              <w:ind w:left="477" w:right="425" w:hanging="17"/>
              <w:jc w:val="left"/>
              <w:rPr>
                <w:b/>
                <w:color w:val="FFFFFF" w:themeColor="background1"/>
                <w:sz w:val="20"/>
                <w:szCs w:val="20"/>
              </w:rPr>
            </w:pPr>
            <w:r>
              <w:rPr>
                <w:b/>
                <w:color w:val="FFFFFF" w:themeColor="background1"/>
                <w:spacing w:val="-2"/>
                <w:sz w:val="20"/>
                <w:szCs w:val="20"/>
              </w:rPr>
              <w:t>DURACIÓN PROMEDIO</w:t>
            </w:r>
          </w:p>
        </w:tc>
        <w:tc>
          <w:tcPr>
            <w:tcW w:w="2126" w:type="dxa"/>
            <w:shd w:val="clear" w:color="auto" w:fill="00B0F0"/>
          </w:tcPr>
          <w:p w:rsidR="006451BF" w:rsidRPr="00CF26E2" w:rsidRDefault="00CF26E2" w:rsidP="00480925">
            <w:pPr>
              <w:pStyle w:val="TableParagraph"/>
              <w:spacing w:before="251"/>
              <w:ind w:left="24"/>
              <w:rPr>
                <w:b/>
                <w:color w:val="FFFFFF" w:themeColor="background1"/>
                <w:sz w:val="20"/>
                <w:szCs w:val="20"/>
              </w:rPr>
            </w:pPr>
            <w:r>
              <w:rPr>
                <w:b/>
                <w:color w:val="FFFFFF" w:themeColor="background1"/>
                <w:spacing w:val="-2"/>
                <w:sz w:val="20"/>
                <w:szCs w:val="20"/>
              </w:rPr>
              <w:t>ALIMENTACIÓN</w:t>
            </w:r>
          </w:p>
        </w:tc>
      </w:tr>
      <w:tr w:rsidR="006451BF" w:rsidRPr="006451BF" w:rsidTr="00CF26E2">
        <w:trPr>
          <w:trHeight w:val="431"/>
          <w:jc w:val="center"/>
        </w:trPr>
        <w:tc>
          <w:tcPr>
            <w:tcW w:w="1833" w:type="dxa"/>
            <w:shd w:val="clear" w:color="auto" w:fill="D0D7E8"/>
          </w:tcPr>
          <w:p w:rsidR="006451BF" w:rsidRPr="006451BF" w:rsidRDefault="006451BF" w:rsidP="00480925">
            <w:pPr>
              <w:pStyle w:val="TableParagraph"/>
              <w:ind w:right="3"/>
              <w:rPr>
                <w:sz w:val="20"/>
                <w:szCs w:val="20"/>
              </w:rPr>
            </w:pPr>
            <w:r w:rsidRPr="006451BF">
              <w:rPr>
                <w:sz w:val="20"/>
                <w:szCs w:val="20"/>
              </w:rPr>
              <w:t>Favela</w:t>
            </w:r>
            <w:r w:rsidRPr="006451BF">
              <w:rPr>
                <w:spacing w:val="-12"/>
                <w:sz w:val="20"/>
                <w:szCs w:val="20"/>
              </w:rPr>
              <w:t xml:space="preserve"> </w:t>
            </w:r>
            <w:r w:rsidRPr="006451BF">
              <w:rPr>
                <w:sz w:val="20"/>
                <w:szCs w:val="20"/>
              </w:rPr>
              <w:t>Rocinha</w:t>
            </w:r>
            <w:r w:rsidRPr="006451BF">
              <w:rPr>
                <w:spacing w:val="-10"/>
                <w:sz w:val="20"/>
                <w:szCs w:val="20"/>
              </w:rPr>
              <w:t xml:space="preserve"> </w:t>
            </w:r>
            <w:r w:rsidRPr="006451BF">
              <w:rPr>
                <w:sz w:val="20"/>
                <w:szCs w:val="20"/>
              </w:rPr>
              <w:t>en</w:t>
            </w:r>
            <w:r w:rsidRPr="006451BF">
              <w:rPr>
                <w:spacing w:val="-8"/>
                <w:sz w:val="20"/>
                <w:szCs w:val="20"/>
              </w:rPr>
              <w:t xml:space="preserve"> </w:t>
            </w:r>
            <w:r w:rsidRPr="006451BF">
              <w:rPr>
                <w:spacing w:val="-4"/>
                <w:sz w:val="20"/>
                <w:szCs w:val="20"/>
              </w:rPr>
              <w:t>Jeep</w:t>
            </w:r>
          </w:p>
        </w:tc>
        <w:tc>
          <w:tcPr>
            <w:tcW w:w="1134" w:type="dxa"/>
            <w:shd w:val="clear" w:color="auto" w:fill="D0D7E8"/>
          </w:tcPr>
          <w:p w:rsidR="006451BF" w:rsidRPr="006451BF" w:rsidRDefault="000019A1" w:rsidP="00480925">
            <w:pPr>
              <w:pStyle w:val="TableParagraph"/>
              <w:rPr>
                <w:b/>
                <w:sz w:val="20"/>
                <w:szCs w:val="20"/>
              </w:rPr>
            </w:pPr>
            <w:r>
              <w:rPr>
                <w:b/>
                <w:spacing w:val="-5"/>
                <w:sz w:val="20"/>
                <w:szCs w:val="20"/>
              </w:rPr>
              <w:t>59</w:t>
            </w:r>
          </w:p>
        </w:tc>
        <w:tc>
          <w:tcPr>
            <w:tcW w:w="1418" w:type="dxa"/>
            <w:shd w:val="clear" w:color="auto" w:fill="D0D7E8"/>
          </w:tcPr>
          <w:p w:rsidR="006451BF" w:rsidRPr="006451BF" w:rsidRDefault="006451BF" w:rsidP="00480925">
            <w:pPr>
              <w:pStyle w:val="TableParagraph"/>
              <w:ind w:left="21" w:right="3"/>
              <w:rPr>
                <w:sz w:val="20"/>
                <w:szCs w:val="20"/>
              </w:rPr>
            </w:pPr>
            <w:r w:rsidRPr="006451BF">
              <w:rPr>
                <w:spacing w:val="-2"/>
                <w:sz w:val="20"/>
                <w:szCs w:val="20"/>
              </w:rPr>
              <w:t>Diarias</w:t>
            </w:r>
          </w:p>
        </w:tc>
        <w:tc>
          <w:tcPr>
            <w:tcW w:w="1984" w:type="dxa"/>
            <w:shd w:val="clear" w:color="auto" w:fill="D0D7E8"/>
          </w:tcPr>
          <w:p w:rsidR="006451BF" w:rsidRPr="006451BF" w:rsidRDefault="006451BF" w:rsidP="00480925">
            <w:pPr>
              <w:pStyle w:val="TableParagraph"/>
              <w:ind w:left="21" w:right="1"/>
              <w:rPr>
                <w:sz w:val="20"/>
                <w:szCs w:val="20"/>
              </w:rPr>
            </w:pPr>
            <w:r w:rsidRPr="006451BF">
              <w:rPr>
                <w:spacing w:val="-5"/>
                <w:sz w:val="20"/>
                <w:szCs w:val="20"/>
              </w:rPr>
              <w:t>03h</w:t>
            </w:r>
          </w:p>
        </w:tc>
        <w:tc>
          <w:tcPr>
            <w:tcW w:w="2126" w:type="dxa"/>
            <w:shd w:val="clear" w:color="auto" w:fill="D0D7E8"/>
          </w:tcPr>
          <w:p w:rsidR="006451BF" w:rsidRPr="006451BF" w:rsidRDefault="006451BF" w:rsidP="00480925">
            <w:pPr>
              <w:pStyle w:val="TableParagraph"/>
              <w:ind w:left="24"/>
              <w:rPr>
                <w:sz w:val="20"/>
                <w:szCs w:val="20"/>
              </w:rPr>
            </w:pPr>
            <w:r w:rsidRPr="006451BF">
              <w:rPr>
                <w:sz w:val="20"/>
                <w:szCs w:val="20"/>
              </w:rPr>
              <w:t>Sin</w:t>
            </w:r>
            <w:r w:rsidRPr="006451BF">
              <w:rPr>
                <w:spacing w:val="-2"/>
                <w:sz w:val="20"/>
                <w:szCs w:val="20"/>
              </w:rPr>
              <w:t xml:space="preserve"> Almuerzo</w:t>
            </w:r>
          </w:p>
        </w:tc>
      </w:tr>
      <w:tr w:rsidR="006451BF" w:rsidRPr="006451BF" w:rsidTr="00CF26E2">
        <w:trPr>
          <w:trHeight w:val="431"/>
          <w:jc w:val="center"/>
        </w:trPr>
        <w:tc>
          <w:tcPr>
            <w:tcW w:w="1833" w:type="dxa"/>
            <w:shd w:val="clear" w:color="auto" w:fill="E9ECF4"/>
          </w:tcPr>
          <w:p w:rsidR="006451BF" w:rsidRPr="006451BF" w:rsidRDefault="006451BF" w:rsidP="00480925">
            <w:pPr>
              <w:pStyle w:val="TableParagraph"/>
              <w:ind w:right="4"/>
              <w:rPr>
                <w:sz w:val="20"/>
                <w:szCs w:val="20"/>
              </w:rPr>
            </w:pPr>
            <w:r w:rsidRPr="006451BF">
              <w:rPr>
                <w:sz w:val="20"/>
                <w:szCs w:val="20"/>
              </w:rPr>
              <w:t>FD</w:t>
            </w:r>
            <w:r w:rsidRPr="006451BF">
              <w:rPr>
                <w:spacing w:val="-8"/>
                <w:sz w:val="20"/>
                <w:szCs w:val="20"/>
              </w:rPr>
              <w:t xml:space="preserve"> </w:t>
            </w:r>
            <w:r w:rsidRPr="006451BF">
              <w:rPr>
                <w:sz w:val="20"/>
                <w:szCs w:val="20"/>
              </w:rPr>
              <w:t>Angra</w:t>
            </w:r>
            <w:r w:rsidRPr="006451BF">
              <w:rPr>
                <w:spacing w:val="-6"/>
                <w:sz w:val="20"/>
                <w:szCs w:val="20"/>
              </w:rPr>
              <w:t xml:space="preserve"> </w:t>
            </w:r>
            <w:r w:rsidRPr="006451BF">
              <w:rPr>
                <w:sz w:val="20"/>
                <w:szCs w:val="20"/>
              </w:rPr>
              <w:t>dos</w:t>
            </w:r>
            <w:r w:rsidRPr="006451BF">
              <w:rPr>
                <w:spacing w:val="-5"/>
                <w:sz w:val="20"/>
                <w:szCs w:val="20"/>
              </w:rPr>
              <w:t xml:space="preserve"> </w:t>
            </w:r>
            <w:r w:rsidRPr="006451BF">
              <w:rPr>
                <w:spacing w:val="-4"/>
                <w:sz w:val="20"/>
                <w:szCs w:val="20"/>
              </w:rPr>
              <w:t>Reis</w:t>
            </w:r>
          </w:p>
        </w:tc>
        <w:tc>
          <w:tcPr>
            <w:tcW w:w="1134" w:type="dxa"/>
            <w:shd w:val="clear" w:color="auto" w:fill="E9ECF4"/>
          </w:tcPr>
          <w:p w:rsidR="006451BF" w:rsidRPr="006451BF" w:rsidRDefault="000019A1" w:rsidP="00480925">
            <w:pPr>
              <w:pStyle w:val="TableParagraph"/>
              <w:rPr>
                <w:b/>
                <w:sz w:val="20"/>
                <w:szCs w:val="20"/>
              </w:rPr>
            </w:pPr>
            <w:r>
              <w:rPr>
                <w:b/>
                <w:spacing w:val="-5"/>
                <w:sz w:val="20"/>
                <w:szCs w:val="20"/>
              </w:rPr>
              <w:t>65</w:t>
            </w:r>
          </w:p>
        </w:tc>
        <w:tc>
          <w:tcPr>
            <w:tcW w:w="1418" w:type="dxa"/>
            <w:shd w:val="clear" w:color="auto" w:fill="E9ECF4"/>
          </w:tcPr>
          <w:p w:rsidR="006451BF" w:rsidRPr="006451BF" w:rsidRDefault="006451BF" w:rsidP="00480925">
            <w:pPr>
              <w:pStyle w:val="TableParagraph"/>
              <w:ind w:left="21" w:right="3"/>
              <w:rPr>
                <w:sz w:val="20"/>
                <w:szCs w:val="20"/>
              </w:rPr>
            </w:pPr>
            <w:r w:rsidRPr="006451BF">
              <w:rPr>
                <w:spacing w:val="-2"/>
                <w:sz w:val="20"/>
                <w:szCs w:val="20"/>
              </w:rPr>
              <w:t>Diarias</w:t>
            </w:r>
          </w:p>
        </w:tc>
        <w:tc>
          <w:tcPr>
            <w:tcW w:w="1984" w:type="dxa"/>
            <w:shd w:val="clear" w:color="auto" w:fill="E9ECF4"/>
          </w:tcPr>
          <w:p w:rsidR="006451BF" w:rsidRPr="006451BF" w:rsidRDefault="006451BF" w:rsidP="00480925">
            <w:pPr>
              <w:pStyle w:val="TableParagraph"/>
              <w:ind w:left="21" w:right="1"/>
              <w:rPr>
                <w:sz w:val="20"/>
                <w:szCs w:val="20"/>
              </w:rPr>
            </w:pPr>
            <w:r w:rsidRPr="006451BF">
              <w:rPr>
                <w:spacing w:val="-5"/>
                <w:sz w:val="20"/>
                <w:szCs w:val="20"/>
              </w:rPr>
              <w:t>14h</w:t>
            </w:r>
          </w:p>
        </w:tc>
        <w:tc>
          <w:tcPr>
            <w:tcW w:w="2126" w:type="dxa"/>
            <w:shd w:val="clear" w:color="auto" w:fill="E9ECF4"/>
          </w:tcPr>
          <w:p w:rsidR="006451BF" w:rsidRPr="006451BF" w:rsidRDefault="006451BF" w:rsidP="00480925">
            <w:pPr>
              <w:pStyle w:val="TableParagraph"/>
              <w:ind w:left="24"/>
              <w:rPr>
                <w:sz w:val="20"/>
                <w:szCs w:val="20"/>
              </w:rPr>
            </w:pPr>
            <w:r w:rsidRPr="006451BF">
              <w:rPr>
                <w:sz w:val="20"/>
                <w:szCs w:val="20"/>
              </w:rPr>
              <w:t>Almuerzo</w:t>
            </w:r>
            <w:r w:rsidRPr="006451BF">
              <w:rPr>
                <w:spacing w:val="-5"/>
                <w:sz w:val="20"/>
                <w:szCs w:val="20"/>
              </w:rPr>
              <w:t xml:space="preserve"> </w:t>
            </w:r>
            <w:r w:rsidRPr="006451BF">
              <w:rPr>
                <w:sz w:val="20"/>
                <w:szCs w:val="20"/>
              </w:rPr>
              <w:t>sin</w:t>
            </w:r>
            <w:r w:rsidRPr="006451BF">
              <w:rPr>
                <w:spacing w:val="-4"/>
                <w:sz w:val="20"/>
                <w:szCs w:val="20"/>
              </w:rPr>
              <w:t xml:space="preserve"> </w:t>
            </w:r>
            <w:r w:rsidRPr="006451BF">
              <w:rPr>
                <w:spacing w:val="-2"/>
                <w:sz w:val="20"/>
                <w:szCs w:val="20"/>
              </w:rPr>
              <w:t>Bebidas</w:t>
            </w:r>
          </w:p>
        </w:tc>
      </w:tr>
      <w:tr w:rsidR="006451BF" w:rsidRPr="006451BF" w:rsidTr="00CF26E2">
        <w:trPr>
          <w:trHeight w:val="431"/>
          <w:jc w:val="center"/>
        </w:trPr>
        <w:tc>
          <w:tcPr>
            <w:tcW w:w="1833" w:type="dxa"/>
            <w:shd w:val="clear" w:color="auto" w:fill="D0D7E8"/>
          </w:tcPr>
          <w:p w:rsidR="006451BF" w:rsidRPr="006451BF" w:rsidRDefault="006451BF" w:rsidP="00480925">
            <w:pPr>
              <w:pStyle w:val="TableParagraph"/>
              <w:ind w:right="4"/>
              <w:rPr>
                <w:sz w:val="20"/>
                <w:szCs w:val="20"/>
              </w:rPr>
            </w:pPr>
            <w:r w:rsidRPr="006451BF">
              <w:rPr>
                <w:sz w:val="20"/>
                <w:szCs w:val="20"/>
              </w:rPr>
              <w:t>FD</w:t>
            </w:r>
            <w:r w:rsidRPr="006451BF">
              <w:rPr>
                <w:spacing w:val="-5"/>
                <w:sz w:val="20"/>
                <w:szCs w:val="20"/>
              </w:rPr>
              <w:t xml:space="preserve"> </w:t>
            </w:r>
            <w:r w:rsidRPr="006451BF">
              <w:rPr>
                <w:sz w:val="20"/>
                <w:szCs w:val="20"/>
              </w:rPr>
              <w:t>Arraial</w:t>
            </w:r>
            <w:r w:rsidRPr="006451BF">
              <w:rPr>
                <w:spacing w:val="-6"/>
                <w:sz w:val="20"/>
                <w:szCs w:val="20"/>
              </w:rPr>
              <w:t xml:space="preserve"> </w:t>
            </w:r>
            <w:r w:rsidRPr="006451BF">
              <w:rPr>
                <w:sz w:val="20"/>
                <w:szCs w:val="20"/>
              </w:rPr>
              <w:t>do</w:t>
            </w:r>
            <w:r w:rsidRPr="006451BF">
              <w:rPr>
                <w:spacing w:val="-3"/>
                <w:sz w:val="20"/>
                <w:szCs w:val="20"/>
              </w:rPr>
              <w:t xml:space="preserve"> </w:t>
            </w:r>
            <w:r w:rsidRPr="006451BF">
              <w:rPr>
                <w:spacing w:val="-4"/>
                <w:sz w:val="20"/>
                <w:szCs w:val="20"/>
              </w:rPr>
              <w:t>Cabo</w:t>
            </w:r>
          </w:p>
        </w:tc>
        <w:tc>
          <w:tcPr>
            <w:tcW w:w="1134" w:type="dxa"/>
            <w:shd w:val="clear" w:color="auto" w:fill="D0D7E8"/>
          </w:tcPr>
          <w:p w:rsidR="006451BF" w:rsidRPr="006451BF" w:rsidRDefault="000019A1" w:rsidP="00480925">
            <w:pPr>
              <w:pStyle w:val="TableParagraph"/>
              <w:rPr>
                <w:b/>
                <w:sz w:val="20"/>
                <w:szCs w:val="20"/>
              </w:rPr>
            </w:pPr>
            <w:r>
              <w:rPr>
                <w:b/>
                <w:spacing w:val="-5"/>
                <w:sz w:val="20"/>
                <w:szCs w:val="20"/>
              </w:rPr>
              <w:t>65</w:t>
            </w:r>
          </w:p>
        </w:tc>
        <w:tc>
          <w:tcPr>
            <w:tcW w:w="1418" w:type="dxa"/>
            <w:shd w:val="clear" w:color="auto" w:fill="D0D7E8"/>
          </w:tcPr>
          <w:p w:rsidR="006451BF" w:rsidRPr="006451BF" w:rsidRDefault="006451BF" w:rsidP="00480925">
            <w:pPr>
              <w:pStyle w:val="TableParagraph"/>
              <w:ind w:left="21" w:right="3"/>
              <w:rPr>
                <w:sz w:val="20"/>
                <w:szCs w:val="20"/>
              </w:rPr>
            </w:pPr>
            <w:r w:rsidRPr="006451BF">
              <w:rPr>
                <w:spacing w:val="-2"/>
                <w:sz w:val="20"/>
                <w:szCs w:val="20"/>
              </w:rPr>
              <w:t>Diarias</w:t>
            </w:r>
          </w:p>
        </w:tc>
        <w:tc>
          <w:tcPr>
            <w:tcW w:w="1984" w:type="dxa"/>
            <w:shd w:val="clear" w:color="auto" w:fill="D0D7E8"/>
          </w:tcPr>
          <w:p w:rsidR="006451BF" w:rsidRPr="006451BF" w:rsidRDefault="006451BF" w:rsidP="00480925">
            <w:pPr>
              <w:pStyle w:val="TableParagraph"/>
              <w:ind w:left="21" w:right="1"/>
              <w:rPr>
                <w:sz w:val="20"/>
                <w:szCs w:val="20"/>
              </w:rPr>
            </w:pPr>
            <w:r w:rsidRPr="006451BF">
              <w:rPr>
                <w:spacing w:val="-5"/>
                <w:sz w:val="20"/>
                <w:szCs w:val="20"/>
              </w:rPr>
              <w:t>14h</w:t>
            </w:r>
          </w:p>
        </w:tc>
        <w:tc>
          <w:tcPr>
            <w:tcW w:w="2126" w:type="dxa"/>
            <w:shd w:val="clear" w:color="auto" w:fill="D0D7E8"/>
          </w:tcPr>
          <w:p w:rsidR="006451BF" w:rsidRPr="006451BF" w:rsidRDefault="006451BF" w:rsidP="00480925">
            <w:pPr>
              <w:pStyle w:val="TableParagraph"/>
              <w:ind w:left="24"/>
              <w:rPr>
                <w:sz w:val="20"/>
                <w:szCs w:val="20"/>
              </w:rPr>
            </w:pPr>
            <w:r w:rsidRPr="006451BF">
              <w:rPr>
                <w:sz w:val="20"/>
                <w:szCs w:val="20"/>
              </w:rPr>
              <w:t>Almuerzo</w:t>
            </w:r>
            <w:r w:rsidRPr="006451BF">
              <w:rPr>
                <w:spacing w:val="-5"/>
                <w:sz w:val="20"/>
                <w:szCs w:val="20"/>
              </w:rPr>
              <w:t xml:space="preserve"> </w:t>
            </w:r>
            <w:r w:rsidRPr="006451BF">
              <w:rPr>
                <w:sz w:val="20"/>
                <w:szCs w:val="20"/>
              </w:rPr>
              <w:t>sin</w:t>
            </w:r>
            <w:r w:rsidRPr="006451BF">
              <w:rPr>
                <w:spacing w:val="-4"/>
                <w:sz w:val="20"/>
                <w:szCs w:val="20"/>
              </w:rPr>
              <w:t xml:space="preserve"> </w:t>
            </w:r>
            <w:r w:rsidRPr="006451BF">
              <w:rPr>
                <w:spacing w:val="-2"/>
                <w:sz w:val="20"/>
                <w:szCs w:val="20"/>
              </w:rPr>
              <w:t>Bebidas</w:t>
            </w:r>
          </w:p>
        </w:tc>
      </w:tr>
      <w:tr w:rsidR="006451BF" w:rsidRPr="006451BF" w:rsidTr="00CF26E2">
        <w:trPr>
          <w:trHeight w:val="431"/>
          <w:jc w:val="center"/>
        </w:trPr>
        <w:tc>
          <w:tcPr>
            <w:tcW w:w="1833" w:type="dxa"/>
            <w:shd w:val="clear" w:color="auto" w:fill="E9ECF4"/>
          </w:tcPr>
          <w:p w:rsidR="006451BF" w:rsidRPr="006451BF" w:rsidRDefault="006451BF" w:rsidP="00480925">
            <w:pPr>
              <w:pStyle w:val="TableParagraph"/>
              <w:ind w:right="1"/>
              <w:rPr>
                <w:sz w:val="20"/>
                <w:szCs w:val="20"/>
              </w:rPr>
            </w:pPr>
            <w:r w:rsidRPr="006451BF">
              <w:rPr>
                <w:spacing w:val="-2"/>
                <w:sz w:val="20"/>
                <w:szCs w:val="20"/>
              </w:rPr>
              <w:t>Maracanã</w:t>
            </w:r>
          </w:p>
        </w:tc>
        <w:tc>
          <w:tcPr>
            <w:tcW w:w="1134" w:type="dxa"/>
            <w:shd w:val="clear" w:color="auto" w:fill="E9ECF4"/>
          </w:tcPr>
          <w:p w:rsidR="006451BF" w:rsidRPr="006451BF" w:rsidRDefault="000019A1" w:rsidP="00480925">
            <w:pPr>
              <w:pStyle w:val="TableParagraph"/>
              <w:rPr>
                <w:b/>
                <w:sz w:val="20"/>
                <w:szCs w:val="20"/>
              </w:rPr>
            </w:pPr>
            <w:r>
              <w:rPr>
                <w:b/>
                <w:spacing w:val="-5"/>
                <w:sz w:val="20"/>
                <w:szCs w:val="20"/>
              </w:rPr>
              <w:t>75</w:t>
            </w:r>
          </w:p>
        </w:tc>
        <w:tc>
          <w:tcPr>
            <w:tcW w:w="1418" w:type="dxa"/>
            <w:shd w:val="clear" w:color="auto" w:fill="E9ECF4"/>
          </w:tcPr>
          <w:p w:rsidR="006451BF" w:rsidRPr="006451BF" w:rsidRDefault="006451BF" w:rsidP="00480925">
            <w:pPr>
              <w:pStyle w:val="TableParagraph"/>
              <w:ind w:left="21"/>
              <w:rPr>
                <w:sz w:val="20"/>
                <w:szCs w:val="20"/>
              </w:rPr>
            </w:pPr>
            <w:r w:rsidRPr="006451BF">
              <w:rPr>
                <w:sz w:val="20"/>
                <w:szCs w:val="20"/>
              </w:rPr>
              <w:t>Jueves</w:t>
            </w:r>
            <w:r w:rsidRPr="006451BF">
              <w:rPr>
                <w:spacing w:val="-3"/>
                <w:sz w:val="20"/>
                <w:szCs w:val="20"/>
              </w:rPr>
              <w:t xml:space="preserve"> </w:t>
            </w:r>
            <w:r w:rsidRPr="006451BF">
              <w:rPr>
                <w:sz w:val="20"/>
                <w:szCs w:val="20"/>
              </w:rPr>
              <w:t>y</w:t>
            </w:r>
            <w:r w:rsidRPr="006451BF">
              <w:rPr>
                <w:spacing w:val="-7"/>
                <w:sz w:val="20"/>
                <w:szCs w:val="20"/>
              </w:rPr>
              <w:t xml:space="preserve"> </w:t>
            </w:r>
            <w:r w:rsidRPr="006451BF">
              <w:rPr>
                <w:spacing w:val="-2"/>
                <w:sz w:val="20"/>
                <w:szCs w:val="20"/>
              </w:rPr>
              <w:t>Sabado</w:t>
            </w:r>
          </w:p>
        </w:tc>
        <w:tc>
          <w:tcPr>
            <w:tcW w:w="1984" w:type="dxa"/>
            <w:shd w:val="clear" w:color="auto" w:fill="E9ECF4"/>
          </w:tcPr>
          <w:p w:rsidR="006451BF" w:rsidRPr="006451BF" w:rsidRDefault="006451BF" w:rsidP="00480925">
            <w:pPr>
              <w:pStyle w:val="TableParagraph"/>
              <w:ind w:left="21" w:right="1"/>
              <w:rPr>
                <w:sz w:val="20"/>
                <w:szCs w:val="20"/>
              </w:rPr>
            </w:pPr>
            <w:r w:rsidRPr="006451BF">
              <w:rPr>
                <w:spacing w:val="-5"/>
                <w:sz w:val="20"/>
                <w:szCs w:val="20"/>
              </w:rPr>
              <w:t>04h</w:t>
            </w:r>
          </w:p>
        </w:tc>
        <w:tc>
          <w:tcPr>
            <w:tcW w:w="2126" w:type="dxa"/>
            <w:shd w:val="clear" w:color="auto" w:fill="E9ECF4"/>
          </w:tcPr>
          <w:p w:rsidR="006451BF" w:rsidRPr="006451BF" w:rsidRDefault="006451BF" w:rsidP="00480925">
            <w:pPr>
              <w:pStyle w:val="TableParagraph"/>
              <w:ind w:left="24"/>
              <w:rPr>
                <w:sz w:val="20"/>
                <w:szCs w:val="20"/>
              </w:rPr>
            </w:pPr>
            <w:r w:rsidRPr="006451BF">
              <w:rPr>
                <w:sz w:val="20"/>
                <w:szCs w:val="20"/>
              </w:rPr>
              <w:t>Sin</w:t>
            </w:r>
            <w:r w:rsidRPr="006451BF">
              <w:rPr>
                <w:spacing w:val="-2"/>
                <w:sz w:val="20"/>
                <w:szCs w:val="20"/>
              </w:rPr>
              <w:t xml:space="preserve"> Almuerzo</w:t>
            </w:r>
          </w:p>
        </w:tc>
      </w:tr>
      <w:tr w:rsidR="006451BF" w:rsidRPr="006451BF" w:rsidTr="00CF26E2">
        <w:trPr>
          <w:trHeight w:val="432"/>
          <w:jc w:val="center"/>
        </w:trPr>
        <w:tc>
          <w:tcPr>
            <w:tcW w:w="1833" w:type="dxa"/>
            <w:shd w:val="clear" w:color="auto" w:fill="D0D7E8"/>
          </w:tcPr>
          <w:p w:rsidR="006451BF" w:rsidRPr="006451BF" w:rsidRDefault="006451BF" w:rsidP="00480925">
            <w:pPr>
              <w:pStyle w:val="TableParagraph"/>
              <w:ind w:right="4"/>
              <w:rPr>
                <w:sz w:val="20"/>
                <w:szCs w:val="20"/>
              </w:rPr>
            </w:pPr>
            <w:r w:rsidRPr="006451BF">
              <w:rPr>
                <w:sz w:val="20"/>
                <w:szCs w:val="20"/>
              </w:rPr>
              <w:t>Carnaval</w:t>
            </w:r>
            <w:r w:rsidRPr="006451BF">
              <w:rPr>
                <w:spacing w:val="-15"/>
                <w:sz w:val="20"/>
                <w:szCs w:val="20"/>
              </w:rPr>
              <w:t xml:space="preserve"> </w:t>
            </w:r>
            <w:r w:rsidRPr="006451BF">
              <w:rPr>
                <w:spacing w:val="-2"/>
                <w:sz w:val="20"/>
                <w:szCs w:val="20"/>
              </w:rPr>
              <w:t>Experience</w:t>
            </w:r>
          </w:p>
        </w:tc>
        <w:tc>
          <w:tcPr>
            <w:tcW w:w="1134" w:type="dxa"/>
            <w:shd w:val="clear" w:color="auto" w:fill="D0D7E8"/>
          </w:tcPr>
          <w:p w:rsidR="006451BF" w:rsidRPr="006451BF" w:rsidRDefault="000019A1" w:rsidP="00480925">
            <w:pPr>
              <w:pStyle w:val="TableParagraph"/>
              <w:rPr>
                <w:b/>
                <w:sz w:val="20"/>
                <w:szCs w:val="20"/>
              </w:rPr>
            </w:pPr>
            <w:r>
              <w:rPr>
                <w:b/>
                <w:spacing w:val="-5"/>
                <w:sz w:val="20"/>
                <w:szCs w:val="20"/>
              </w:rPr>
              <w:t>99</w:t>
            </w:r>
          </w:p>
        </w:tc>
        <w:tc>
          <w:tcPr>
            <w:tcW w:w="1418" w:type="dxa"/>
            <w:shd w:val="clear" w:color="auto" w:fill="D0D7E8"/>
          </w:tcPr>
          <w:p w:rsidR="006451BF" w:rsidRPr="006451BF" w:rsidRDefault="006451BF" w:rsidP="00480925">
            <w:pPr>
              <w:pStyle w:val="TableParagraph"/>
              <w:ind w:left="21"/>
              <w:rPr>
                <w:sz w:val="20"/>
                <w:szCs w:val="20"/>
              </w:rPr>
            </w:pPr>
            <w:r w:rsidRPr="006451BF">
              <w:rPr>
                <w:sz w:val="20"/>
                <w:szCs w:val="20"/>
              </w:rPr>
              <w:t>Lunes</w:t>
            </w:r>
            <w:r w:rsidRPr="006451BF">
              <w:rPr>
                <w:spacing w:val="-4"/>
                <w:sz w:val="20"/>
                <w:szCs w:val="20"/>
              </w:rPr>
              <w:t xml:space="preserve"> </w:t>
            </w:r>
            <w:r w:rsidRPr="006451BF">
              <w:rPr>
                <w:sz w:val="20"/>
                <w:szCs w:val="20"/>
              </w:rPr>
              <w:t>a</w:t>
            </w:r>
            <w:r w:rsidRPr="006451BF">
              <w:rPr>
                <w:spacing w:val="-3"/>
                <w:sz w:val="20"/>
                <w:szCs w:val="20"/>
              </w:rPr>
              <w:t xml:space="preserve"> </w:t>
            </w:r>
            <w:r w:rsidRPr="006451BF">
              <w:rPr>
                <w:spacing w:val="-2"/>
                <w:sz w:val="20"/>
                <w:szCs w:val="20"/>
              </w:rPr>
              <w:t>Sabado</w:t>
            </w:r>
          </w:p>
        </w:tc>
        <w:tc>
          <w:tcPr>
            <w:tcW w:w="1984" w:type="dxa"/>
            <w:shd w:val="clear" w:color="auto" w:fill="D0D7E8"/>
          </w:tcPr>
          <w:p w:rsidR="006451BF" w:rsidRPr="006451BF" w:rsidRDefault="006451BF" w:rsidP="00480925">
            <w:pPr>
              <w:pStyle w:val="TableParagraph"/>
              <w:ind w:left="21" w:right="1"/>
              <w:rPr>
                <w:sz w:val="20"/>
                <w:szCs w:val="20"/>
              </w:rPr>
            </w:pPr>
            <w:r w:rsidRPr="006451BF">
              <w:rPr>
                <w:spacing w:val="-5"/>
                <w:sz w:val="20"/>
                <w:szCs w:val="20"/>
              </w:rPr>
              <w:t>02h</w:t>
            </w:r>
          </w:p>
        </w:tc>
        <w:tc>
          <w:tcPr>
            <w:tcW w:w="2126" w:type="dxa"/>
            <w:shd w:val="clear" w:color="auto" w:fill="D0D7E8"/>
          </w:tcPr>
          <w:p w:rsidR="006451BF" w:rsidRPr="006451BF" w:rsidRDefault="006451BF" w:rsidP="00480925">
            <w:pPr>
              <w:pStyle w:val="TableParagraph"/>
              <w:ind w:left="24"/>
              <w:rPr>
                <w:sz w:val="20"/>
                <w:szCs w:val="20"/>
              </w:rPr>
            </w:pPr>
            <w:r w:rsidRPr="006451BF">
              <w:rPr>
                <w:sz w:val="20"/>
                <w:szCs w:val="20"/>
              </w:rPr>
              <w:t>Sin</w:t>
            </w:r>
            <w:r w:rsidRPr="006451BF">
              <w:rPr>
                <w:spacing w:val="-2"/>
                <w:sz w:val="20"/>
                <w:szCs w:val="20"/>
              </w:rPr>
              <w:t xml:space="preserve"> Almuerzo</w:t>
            </w:r>
          </w:p>
        </w:tc>
      </w:tr>
      <w:tr w:rsidR="006451BF" w:rsidRPr="006451BF" w:rsidTr="00CF26E2">
        <w:trPr>
          <w:trHeight w:val="431"/>
          <w:jc w:val="center"/>
        </w:trPr>
        <w:tc>
          <w:tcPr>
            <w:tcW w:w="1833" w:type="dxa"/>
            <w:shd w:val="clear" w:color="auto" w:fill="E9ECF4"/>
          </w:tcPr>
          <w:p w:rsidR="006451BF" w:rsidRPr="006451BF" w:rsidRDefault="006451BF" w:rsidP="00480925">
            <w:pPr>
              <w:pStyle w:val="TableParagraph"/>
              <w:ind w:right="4"/>
              <w:rPr>
                <w:sz w:val="20"/>
                <w:szCs w:val="20"/>
              </w:rPr>
            </w:pPr>
            <w:r w:rsidRPr="006451BF">
              <w:rPr>
                <w:sz w:val="20"/>
                <w:szCs w:val="20"/>
              </w:rPr>
              <w:t>FD</w:t>
            </w:r>
            <w:r w:rsidRPr="006451BF">
              <w:rPr>
                <w:spacing w:val="-4"/>
                <w:sz w:val="20"/>
                <w:szCs w:val="20"/>
              </w:rPr>
              <w:t xml:space="preserve"> </w:t>
            </w:r>
            <w:r w:rsidRPr="006451BF">
              <w:rPr>
                <w:sz w:val="20"/>
                <w:szCs w:val="20"/>
              </w:rPr>
              <w:t>Rio</w:t>
            </w:r>
            <w:r w:rsidRPr="006451BF">
              <w:rPr>
                <w:spacing w:val="-1"/>
                <w:sz w:val="20"/>
                <w:szCs w:val="20"/>
              </w:rPr>
              <w:t xml:space="preserve"> </w:t>
            </w:r>
            <w:r w:rsidRPr="006451BF">
              <w:rPr>
                <w:spacing w:val="-2"/>
                <w:sz w:val="20"/>
                <w:szCs w:val="20"/>
              </w:rPr>
              <w:t>(Van)</w:t>
            </w:r>
          </w:p>
        </w:tc>
        <w:tc>
          <w:tcPr>
            <w:tcW w:w="1134" w:type="dxa"/>
            <w:shd w:val="clear" w:color="auto" w:fill="E9ECF4"/>
          </w:tcPr>
          <w:p w:rsidR="006451BF" w:rsidRPr="006451BF" w:rsidRDefault="000019A1" w:rsidP="00480925">
            <w:pPr>
              <w:pStyle w:val="TableParagraph"/>
              <w:rPr>
                <w:b/>
                <w:sz w:val="20"/>
                <w:szCs w:val="20"/>
              </w:rPr>
            </w:pPr>
            <w:r>
              <w:rPr>
                <w:b/>
                <w:spacing w:val="-5"/>
                <w:sz w:val="20"/>
                <w:szCs w:val="20"/>
              </w:rPr>
              <w:t>119</w:t>
            </w:r>
          </w:p>
        </w:tc>
        <w:tc>
          <w:tcPr>
            <w:tcW w:w="1418" w:type="dxa"/>
            <w:shd w:val="clear" w:color="auto" w:fill="E9ECF4"/>
          </w:tcPr>
          <w:p w:rsidR="006451BF" w:rsidRPr="006451BF" w:rsidRDefault="006451BF" w:rsidP="00480925">
            <w:pPr>
              <w:pStyle w:val="TableParagraph"/>
              <w:ind w:left="21" w:right="3"/>
              <w:rPr>
                <w:sz w:val="20"/>
                <w:szCs w:val="20"/>
              </w:rPr>
            </w:pPr>
            <w:r w:rsidRPr="006451BF">
              <w:rPr>
                <w:spacing w:val="-2"/>
                <w:sz w:val="20"/>
                <w:szCs w:val="20"/>
              </w:rPr>
              <w:t>Diarias</w:t>
            </w:r>
          </w:p>
        </w:tc>
        <w:tc>
          <w:tcPr>
            <w:tcW w:w="1984" w:type="dxa"/>
            <w:shd w:val="clear" w:color="auto" w:fill="E9ECF4"/>
          </w:tcPr>
          <w:p w:rsidR="006451BF" w:rsidRPr="006451BF" w:rsidRDefault="006451BF" w:rsidP="00480925">
            <w:pPr>
              <w:pStyle w:val="TableParagraph"/>
              <w:ind w:left="21"/>
              <w:rPr>
                <w:sz w:val="20"/>
                <w:szCs w:val="20"/>
              </w:rPr>
            </w:pPr>
            <w:r w:rsidRPr="006451BF">
              <w:rPr>
                <w:spacing w:val="-2"/>
                <w:sz w:val="20"/>
                <w:szCs w:val="20"/>
              </w:rPr>
              <w:t>08h/10h</w:t>
            </w:r>
          </w:p>
        </w:tc>
        <w:tc>
          <w:tcPr>
            <w:tcW w:w="2126" w:type="dxa"/>
            <w:shd w:val="clear" w:color="auto" w:fill="E9ECF4"/>
          </w:tcPr>
          <w:p w:rsidR="006451BF" w:rsidRPr="006451BF" w:rsidRDefault="006451BF" w:rsidP="00480925">
            <w:pPr>
              <w:pStyle w:val="TableParagraph"/>
              <w:ind w:left="24"/>
              <w:rPr>
                <w:sz w:val="20"/>
                <w:szCs w:val="20"/>
              </w:rPr>
            </w:pPr>
            <w:r w:rsidRPr="006451BF">
              <w:rPr>
                <w:sz w:val="20"/>
                <w:szCs w:val="20"/>
              </w:rPr>
              <w:t>Almuerzo</w:t>
            </w:r>
            <w:r w:rsidRPr="006451BF">
              <w:rPr>
                <w:spacing w:val="-5"/>
                <w:sz w:val="20"/>
                <w:szCs w:val="20"/>
              </w:rPr>
              <w:t xml:space="preserve"> </w:t>
            </w:r>
            <w:r w:rsidRPr="006451BF">
              <w:rPr>
                <w:sz w:val="20"/>
                <w:szCs w:val="20"/>
              </w:rPr>
              <w:t>sin</w:t>
            </w:r>
            <w:r w:rsidRPr="006451BF">
              <w:rPr>
                <w:spacing w:val="-4"/>
                <w:sz w:val="20"/>
                <w:szCs w:val="20"/>
              </w:rPr>
              <w:t xml:space="preserve"> </w:t>
            </w:r>
            <w:r w:rsidRPr="006451BF">
              <w:rPr>
                <w:spacing w:val="-2"/>
                <w:sz w:val="20"/>
                <w:szCs w:val="20"/>
              </w:rPr>
              <w:t>Bebidas</w:t>
            </w:r>
          </w:p>
        </w:tc>
      </w:tr>
    </w:tbl>
    <w:p w:rsidR="006451BF" w:rsidRPr="006451BF" w:rsidRDefault="006451BF" w:rsidP="000019A1">
      <w:pPr>
        <w:spacing w:before="120" w:line="290" w:lineRule="exact"/>
        <w:ind w:left="144"/>
        <w:jc w:val="center"/>
        <w:rPr>
          <w:rFonts w:ascii="Calibri" w:hAnsi="Calibri" w:cs="Calibri"/>
          <w:sz w:val="24"/>
        </w:rPr>
      </w:pPr>
      <w:r w:rsidRPr="006451BF">
        <w:rPr>
          <w:rFonts w:ascii="Calibri" w:hAnsi="Calibri" w:cs="Calibri"/>
          <w:sz w:val="24"/>
        </w:rPr>
        <w:t>*</w:t>
      </w:r>
      <w:r w:rsidR="000019A1">
        <w:rPr>
          <w:rFonts w:ascii="Calibri" w:hAnsi="Calibri" w:cs="Calibri"/>
          <w:sz w:val="24"/>
        </w:rPr>
        <w:t>Tours en Servicio compartido</w:t>
      </w:r>
      <w:r w:rsidR="004E6615">
        <w:rPr>
          <w:rFonts w:ascii="Calibri" w:hAnsi="Calibri" w:cs="Calibri"/>
          <w:spacing w:val="2"/>
          <w:sz w:val="24"/>
        </w:rPr>
        <w:t>: M</w:t>
      </w:r>
      <w:r w:rsidRPr="006451BF">
        <w:rPr>
          <w:rFonts w:ascii="Calibri" w:hAnsi="Calibri" w:cs="Calibri"/>
          <w:sz w:val="24"/>
        </w:rPr>
        <w:t>ínimo</w:t>
      </w:r>
      <w:r w:rsidRPr="006451BF">
        <w:rPr>
          <w:rFonts w:ascii="Calibri" w:hAnsi="Calibri" w:cs="Calibri"/>
          <w:spacing w:val="-7"/>
          <w:sz w:val="24"/>
        </w:rPr>
        <w:t xml:space="preserve"> </w:t>
      </w:r>
      <w:r w:rsidRPr="006451BF">
        <w:rPr>
          <w:rFonts w:ascii="Calibri" w:hAnsi="Calibri" w:cs="Calibri"/>
          <w:sz w:val="24"/>
        </w:rPr>
        <w:t xml:space="preserve">2 </w:t>
      </w:r>
      <w:r w:rsidR="004E6615">
        <w:rPr>
          <w:rFonts w:ascii="Calibri" w:hAnsi="Calibri" w:cs="Calibri"/>
          <w:spacing w:val="-4"/>
          <w:sz w:val="24"/>
        </w:rPr>
        <w:t xml:space="preserve">pax. </w:t>
      </w:r>
      <w:r w:rsidR="004E6615">
        <w:rPr>
          <w:rFonts w:ascii="Calibri" w:hAnsi="Calibri" w:cs="Calibri"/>
          <w:sz w:val="24"/>
        </w:rPr>
        <w:t xml:space="preserve">/ </w:t>
      </w:r>
      <w:r w:rsidRPr="006451BF">
        <w:rPr>
          <w:rFonts w:ascii="Calibri" w:hAnsi="Calibri" w:cs="Calibri"/>
          <w:sz w:val="24"/>
        </w:rPr>
        <w:t>Tour</w:t>
      </w:r>
      <w:r w:rsidRPr="006451BF">
        <w:rPr>
          <w:rFonts w:ascii="Calibri" w:hAnsi="Calibri" w:cs="Calibri"/>
          <w:spacing w:val="-9"/>
          <w:sz w:val="24"/>
        </w:rPr>
        <w:t xml:space="preserve"> </w:t>
      </w:r>
      <w:r w:rsidRPr="006451BF">
        <w:rPr>
          <w:rFonts w:ascii="Calibri" w:hAnsi="Calibri" w:cs="Calibri"/>
          <w:sz w:val="24"/>
        </w:rPr>
        <w:t>Maracanã</w:t>
      </w:r>
      <w:r w:rsidR="000019A1">
        <w:rPr>
          <w:rFonts w:ascii="Calibri" w:hAnsi="Calibri" w:cs="Calibri"/>
          <w:spacing w:val="-9"/>
          <w:sz w:val="24"/>
        </w:rPr>
        <w:t xml:space="preserve">: </w:t>
      </w:r>
      <w:r w:rsidRPr="006451BF">
        <w:rPr>
          <w:rFonts w:ascii="Calibri" w:hAnsi="Calibri" w:cs="Calibri"/>
          <w:sz w:val="24"/>
        </w:rPr>
        <w:t>Mínimo</w:t>
      </w:r>
      <w:r w:rsidRPr="006451BF">
        <w:rPr>
          <w:rFonts w:ascii="Calibri" w:hAnsi="Calibri" w:cs="Calibri"/>
          <w:spacing w:val="-10"/>
          <w:sz w:val="24"/>
        </w:rPr>
        <w:t xml:space="preserve"> </w:t>
      </w:r>
      <w:r w:rsidRPr="006451BF">
        <w:rPr>
          <w:rFonts w:ascii="Calibri" w:hAnsi="Calibri" w:cs="Calibri"/>
          <w:sz w:val="24"/>
        </w:rPr>
        <w:t>3</w:t>
      </w:r>
      <w:r w:rsidRPr="006451BF">
        <w:rPr>
          <w:rFonts w:ascii="Calibri" w:hAnsi="Calibri" w:cs="Calibri"/>
          <w:spacing w:val="-4"/>
          <w:sz w:val="24"/>
        </w:rPr>
        <w:t xml:space="preserve"> pax.</w:t>
      </w:r>
    </w:p>
    <w:p w:rsidR="005D055E" w:rsidRPr="00693000" w:rsidRDefault="005D055E" w:rsidP="006261DC">
      <w:pPr>
        <w:rPr>
          <w:rFonts w:eastAsia="Times New Roman" w:cstheme="minorHAnsi"/>
          <w:b/>
          <w:sz w:val="24"/>
          <w:szCs w:val="24"/>
          <w:bdr w:val="none" w:sz="0" w:space="0" w:color="auto" w:frame="1"/>
          <w:lang w:eastAsia="es-CO"/>
        </w:rPr>
      </w:pPr>
    </w:p>
    <w:p w:rsidR="005D055E" w:rsidRPr="00693000" w:rsidRDefault="005D055E" w:rsidP="006261DC">
      <w:pPr>
        <w:rPr>
          <w:rFonts w:eastAsia="Times New Roman" w:cstheme="minorHAnsi"/>
          <w:b/>
          <w:sz w:val="24"/>
          <w:szCs w:val="24"/>
          <w:bdr w:val="none" w:sz="0" w:space="0" w:color="auto" w:frame="1"/>
          <w:lang w:eastAsia="es-CO"/>
        </w:rPr>
      </w:pPr>
    </w:p>
    <w:p w:rsidR="003514E7" w:rsidRPr="00693000" w:rsidRDefault="003514E7">
      <w:pPr>
        <w:rPr>
          <w:rFonts w:cstheme="minorHAnsi"/>
        </w:rPr>
      </w:pPr>
    </w:p>
    <w:p w:rsidR="00693000" w:rsidRDefault="00693000"/>
    <w:p w:rsidR="00693000" w:rsidRDefault="00693000"/>
    <w:p w:rsidR="00693000" w:rsidRDefault="00693000"/>
    <w:p w:rsidR="00693000" w:rsidRDefault="00693000"/>
    <w:p w:rsidR="000019A1" w:rsidRDefault="000019A1"/>
    <w:p w:rsidR="002857EA" w:rsidRDefault="002857EA"/>
    <w:tbl>
      <w:tblPr>
        <w:tblStyle w:val="Tablaconcuadrcula"/>
        <w:tblpPr w:leftFromText="141" w:rightFromText="141" w:vertAnchor="text" w:horzAnchor="page" w:tblpX="571" w:tblpY="12"/>
        <w:tblW w:w="11031" w:type="dxa"/>
        <w:tblLook w:val="04A0" w:firstRow="1" w:lastRow="0" w:firstColumn="1" w:lastColumn="0" w:noHBand="0" w:noVBand="1"/>
      </w:tblPr>
      <w:tblGrid>
        <w:gridCol w:w="11031"/>
      </w:tblGrid>
      <w:tr w:rsidR="003210B0" w:rsidTr="005A17C9">
        <w:trPr>
          <w:trHeight w:val="272"/>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lastRenderedPageBreak/>
              <w:t>TERMINOS Y CO</w:t>
            </w:r>
            <w:r w:rsidRPr="003210B0">
              <w:rPr>
                <w:b/>
                <w:color w:val="FFFFFF" w:themeColor="background1"/>
                <w:sz w:val="24"/>
                <w:szCs w:val="24"/>
                <w:shd w:val="clear" w:color="auto" w:fill="E16D01"/>
              </w:rPr>
              <w:t>NDICIONES</w:t>
            </w:r>
          </w:p>
        </w:tc>
      </w:tr>
      <w:tr w:rsidR="003210B0" w:rsidTr="000019A1">
        <w:trPr>
          <w:trHeight w:val="1669"/>
        </w:trPr>
        <w:tc>
          <w:tcPr>
            <w:tcW w:w="11031" w:type="dxa"/>
          </w:tcPr>
          <w:p w:rsidR="003210B0" w:rsidRDefault="003210B0" w:rsidP="003210B0">
            <w:r>
              <w:t>• Reserva hasta agotar existencia</w:t>
            </w:r>
            <w:r w:rsidR="000019A1">
              <w:t>.</w:t>
            </w:r>
          </w:p>
          <w:p w:rsidR="003210B0" w:rsidRDefault="003210B0" w:rsidP="003210B0">
            <w:r>
              <w:t xml:space="preserve">• </w:t>
            </w:r>
            <w:r w:rsidR="000019A1">
              <w:t>El paquete está basado en la categoría de habitación estándar del hotel.</w:t>
            </w:r>
          </w:p>
          <w:p w:rsidR="003210B0" w:rsidRDefault="003210B0" w:rsidP="003210B0">
            <w:r>
              <w:t>• Los precios mencionados son condicionales hasta el momento que se confirme la reserva</w:t>
            </w:r>
            <w:r w:rsidR="000019A1">
              <w:t>.</w:t>
            </w:r>
          </w:p>
          <w:p w:rsidR="003210B0" w:rsidRDefault="003210B0" w:rsidP="003210B0">
            <w:r>
              <w:t xml:space="preserve">• Estas tarifas pueden variar si se cambian hoteles, fechas de viaje, servicios, número de </w:t>
            </w:r>
          </w:p>
          <w:p w:rsidR="003210B0" w:rsidRDefault="003210B0" w:rsidP="003210B0">
            <w:r>
              <w:t>Int</w:t>
            </w:r>
            <w:r w:rsidR="000019A1">
              <w:t>egrantes</w:t>
            </w:r>
            <w:r>
              <w:t>, en estos casos pueden aplicar suplementos</w:t>
            </w:r>
            <w:r w:rsidR="000019A1">
              <w:t>.</w:t>
            </w:r>
          </w:p>
          <w:p w:rsidR="003210B0" w:rsidRDefault="003210B0" w:rsidP="000019A1">
            <w:r>
              <w:t>• Para viajar se requiere pasaporte con vigencia mínima de 6 meses, cédula de ciudadanía original.</w:t>
            </w:r>
          </w:p>
        </w:tc>
      </w:tr>
      <w:tr w:rsidR="003210B0" w:rsidTr="005A17C9">
        <w:trPr>
          <w:trHeight w:val="213"/>
        </w:trPr>
        <w:tc>
          <w:tcPr>
            <w:tcW w:w="11031" w:type="dxa"/>
            <w:shd w:val="clear" w:color="auto" w:fill="E16D01"/>
            <w:vAlign w:val="center"/>
          </w:tcPr>
          <w:p w:rsidR="003210B0" w:rsidRPr="003210B0" w:rsidRDefault="003210B0" w:rsidP="003210B0">
            <w:pPr>
              <w:jc w:val="center"/>
              <w:rPr>
                <w:b/>
                <w:sz w:val="24"/>
                <w:szCs w:val="24"/>
              </w:rPr>
            </w:pPr>
            <w:r w:rsidRPr="003210B0">
              <w:rPr>
                <w:b/>
                <w:color w:val="FFFFFF" w:themeColor="background1"/>
                <w:sz w:val="24"/>
                <w:szCs w:val="24"/>
              </w:rPr>
              <w:t>PARA TENER EN CUENTA</w:t>
            </w:r>
          </w:p>
        </w:tc>
      </w:tr>
      <w:tr w:rsidR="003210B0" w:rsidTr="005A17C9">
        <w:trPr>
          <w:trHeight w:val="2579"/>
        </w:trPr>
        <w:tc>
          <w:tcPr>
            <w:tcW w:w="11031" w:type="dxa"/>
          </w:tcPr>
          <w:p w:rsidR="003210B0" w:rsidRDefault="003210B0" w:rsidP="003210B0">
            <w:r>
              <w:t>• Alojamiento pago en dólares americanos.</w:t>
            </w:r>
          </w:p>
          <w:p w:rsidR="003210B0" w:rsidRDefault="003210B0" w:rsidP="003210B0">
            <w:r>
              <w:t>• Tarifas e impuestos sujetos a cambios sin previo aviso.</w:t>
            </w:r>
          </w:p>
          <w:p w:rsidR="003210B0" w:rsidRDefault="003210B0" w:rsidP="003210B0">
            <w:r>
              <w:t>• En caso de no SHOW se aplica penalidad del 100 % sobre el valor del paquete.</w:t>
            </w:r>
          </w:p>
          <w:p w:rsidR="003210B0" w:rsidRDefault="003210B0" w:rsidP="003210B0">
            <w:r>
              <w:t xml:space="preserve">• Es importante que este en el aeropuerto como mínimo con cuatro </w:t>
            </w:r>
            <w:r w:rsidR="000019A1">
              <w:t>(4) horas antes de la salida de los</w:t>
            </w:r>
            <w:r>
              <w:t xml:space="preserve"> vuelo</w:t>
            </w:r>
            <w:r w:rsidR="000019A1">
              <w:t>s</w:t>
            </w:r>
            <w:r>
              <w:t>.</w:t>
            </w:r>
          </w:p>
          <w:p w:rsidR="003210B0" w:rsidRDefault="003210B0" w:rsidP="003210B0">
            <w:r>
              <w:t>• El tiquete después de emitido NO es reembolsable, NO es endosable, y aplican penalidades que la aerolínea disponga.</w:t>
            </w:r>
          </w:p>
          <w:p w:rsidR="00EA2162" w:rsidRDefault="003210B0" w:rsidP="00EA2162">
            <w:pPr>
              <w:widowControl w:val="0"/>
              <w:tabs>
                <w:tab w:val="left" w:pos="757"/>
              </w:tabs>
              <w:autoSpaceDE w:val="0"/>
              <w:autoSpaceDN w:val="0"/>
              <w:spacing w:before="4" w:line="249" w:lineRule="auto"/>
              <w:ind w:right="397"/>
              <w:jc w:val="both"/>
            </w:pPr>
            <w:r>
              <w:t>• Para adultos mayores de 85 años y hasta 99 años el valor de suplemento por asistencia médica es de Usd 2 dólares diarios</w:t>
            </w:r>
            <w:r w:rsidR="000019A1">
              <w:t>.</w:t>
            </w:r>
            <w:r w:rsidR="000019A1">
              <w:br/>
              <w:t>• Las reservas serán confirmadas en habitación twin o matrimonial de acuerdo a la disponibilidad del</w:t>
            </w:r>
            <w:r w:rsidR="00EA2162">
              <w:t xml:space="preserve"> hotel al momento del check-in.</w:t>
            </w:r>
          </w:p>
          <w:p w:rsidR="00EA2162" w:rsidRPr="00EA2162" w:rsidRDefault="00EA2162" w:rsidP="00EA2162">
            <w:pPr>
              <w:widowControl w:val="0"/>
              <w:tabs>
                <w:tab w:val="left" w:pos="757"/>
              </w:tabs>
              <w:autoSpaceDE w:val="0"/>
              <w:autoSpaceDN w:val="0"/>
              <w:spacing w:before="4" w:line="249" w:lineRule="auto"/>
              <w:ind w:right="397"/>
              <w:jc w:val="both"/>
            </w:pPr>
            <w:r>
              <w:t xml:space="preserve">• </w:t>
            </w:r>
            <w:r w:rsidR="000019A1" w:rsidRPr="00EA2162">
              <w:t>Los horarios de traslados de tours opcionales, y tr</w:t>
            </w:r>
            <w:r w:rsidRPr="00EA2162">
              <w:t>aslado de salida son reconfirmados un día antes.</w:t>
            </w:r>
            <w:r w:rsidR="000019A1" w:rsidRPr="00EA2162">
              <w:br/>
            </w:r>
            <w:r w:rsidR="000019A1" w:rsidRPr="00EA2162">
              <w:rPr>
                <w:rFonts w:ascii="Calibri" w:hAnsi="Calibri" w:cs="Calibri"/>
              </w:rPr>
              <w:t>•</w:t>
            </w:r>
            <w:r w:rsidRPr="00EA2162">
              <w:rPr>
                <w:rFonts w:ascii="Calibri" w:hAnsi="Calibri" w:cs="Calibri"/>
              </w:rPr>
              <w:t xml:space="preserve"> Nos  reservamos el derecho de cambiar y/o modificar el orden del recorrido, fundado en la necesidad de brindar un mejor servicio, causa o fuerza mayor, o reemplazar excursiones cuando las circunstancias así lo requieran, sin cambiar las prestaciones contratadas.</w:t>
            </w:r>
          </w:p>
          <w:p w:rsidR="00EA2162" w:rsidRDefault="00EA2162" w:rsidP="00EA2162">
            <w:pPr>
              <w:widowControl w:val="0"/>
              <w:tabs>
                <w:tab w:val="left" w:pos="757"/>
              </w:tabs>
              <w:autoSpaceDE w:val="0"/>
              <w:autoSpaceDN w:val="0"/>
              <w:spacing w:before="4" w:line="249" w:lineRule="auto"/>
              <w:ind w:right="397"/>
              <w:jc w:val="both"/>
              <w:rPr>
                <w:sz w:val="30"/>
              </w:rPr>
            </w:pPr>
            <w:r w:rsidRPr="00EA2162">
              <w:rPr>
                <w:rFonts w:ascii="Calibri" w:hAnsi="Calibri" w:cs="Calibri"/>
              </w:rPr>
              <w:t xml:space="preserve">• </w:t>
            </w:r>
            <w:r>
              <w:rPr>
                <w:rFonts w:ascii="Calibri" w:hAnsi="Calibri" w:cs="Calibri"/>
              </w:rPr>
              <w:t xml:space="preserve">En </w:t>
            </w:r>
            <w:r>
              <w:t>ningún caso se asume responsabilidad</w:t>
            </w:r>
            <w:r w:rsidRPr="00EA2162">
              <w:t xml:space="preserve"> por circunstancias de fuerza mayor, casos f</w:t>
            </w:r>
            <w:r>
              <w:t>ortuitos o hechos imputables a t</w:t>
            </w:r>
            <w:r w:rsidRPr="00EA2162">
              <w:t>erceros, condiciones climatológicas o acontecimientos locales de cualquier índole que acarrearan modificaciones en la ejecución de las presta</w:t>
            </w:r>
            <w:r>
              <w:t>ciones anunciadas. N</w:t>
            </w:r>
            <w:r w:rsidRPr="00EA2162">
              <w:t>o</w:t>
            </w:r>
            <w:r>
              <w:t xml:space="preserve"> se</w:t>
            </w:r>
            <w:r w:rsidRPr="00EA2162">
              <w:t xml:space="preserve"> podrá, en ningún caso, responsabilizarse por accidentes corporales, retrasos, huelgas, accidentes técnicos, pérdidas o daños de equipajes ocurridos durante su estadía o circuito.</w:t>
            </w:r>
          </w:p>
          <w:p w:rsidR="00EA2162" w:rsidRPr="00EA2162" w:rsidRDefault="00EA2162" w:rsidP="00EA2162">
            <w:pPr>
              <w:widowControl w:val="0"/>
              <w:tabs>
                <w:tab w:val="left" w:pos="757"/>
              </w:tabs>
              <w:autoSpaceDE w:val="0"/>
              <w:autoSpaceDN w:val="0"/>
              <w:spacing w:before="4" w:line="249" w:lineRule="auto"/>
              <w:ind w:right="397"/>
              <w:jc w:val="both"/>
              <w:rPr>
                <w:sz w:val="30"/>
              </w:rPr>
            </w:pPr>
            <w:r w:rsidRPr="00EA2162">
              <w:rPr>
                <w:rFonts w:ascii="Calibri" w:hAnsi="Calibri" w:cs="Calibri"/>
              </w:rPr>
              <w:t>•</w:t>
            </w:r>
            <w:r>
              <w:rPr>
                <w:rFonts w:ascii="Calibri" w:hAnsi="Calibri" w:cs="Calibri"/>
              </w:rPr>
              <w:t xml:space="preserve"> </w:t>
            </w:r>
            <w:r>
              <w:t>No se asume</w:t>
            </w:r>
            <w:r w:rsidRPr="00EA2162">
              <w:t xml:space="preserve"> la responsabilidad sobre pasajeros menores de edad. Al inscribir a un menor en un tour, los padres o personas a cuyo cargo se encuentra e</w:t>
            </w:r>
            <w:r>
              <w:t xml:space="preserve">l mismo, exoneran al operador </w:t>
            </w:r>
            <w:r w:rsidRPr="00EA2162">
              <w:t>de toda responsabilidad por daños o accidentes ocurridos durante su estadía o circuito.</w:t>
            </w:r>
          </w:p>
          <w:p w:rsidR="00CF26E2" w:rsidRPr="00CF26E2" w:rsidRDefault="00EA2162" w:rsidP="00CF26E2">
            <w:pPr>
              <w:pStyle w:val="Prrafodelista"/>
              <w:widowControl w:val="0"/>
              <w:numPr>
                <w:ilvl w:val="0"/>
                <w:numId w:val="4"/>
              </w:numPr>
              <w:tabs>
                <w:tab w:val="left" w:pos="757"/>
              </w:tabs>
              <w:autoSpaceDE w:val="0"/>
              <w:autoSpaceDN w:val="0"/>
              <w:spacing w:before="3" w:line="249" w:lineRule="auto"/>
              <w:ind w:right="397"/>
              <w:contextualSpacing w:val="0"/>
              <w:jc w:val="both"/>
            </w:pPr>
            <w:r>
              <w:t>T</w:t>
            </w:r>
            <w:r w:rsidRPr="00EA2162">
              <w:t xml:space="preserve">ampoco asume la responsabilidad por pérdidas o extravíos de los objetos dentro de sus </w:t>
            </w:r>
            <w:r>
              <w:rPr>
                <w:spacing w:val="-2"/>
              </w:rPr>
              <w:t>dependencias, y responsabilidad de resguardo.</w:t>
            </w:r>
          </w:p>
          <w:p w:rsidR="00CF26E2" w:rsidRPr="00CF26E2" w:rsidRDefault="00CF26E2" w:rsidP="00CF26E2">
            <w:pPr>
              <w:pStyle w:val="Prrafodelista"/>
              <w:widowControl w:val="0"/>
              <w:numPr>
                <w:ilvl w:val="0"/>
                <w:numId w:val="4"/>
              </w:numPr>
              <w:tabs>
                <w:tab w:val="left" w:pos="757"/>
              </w:tabs>
              <w:autoSpaceDE w:val="0"/>
              <w:autoSpaceDN w:val="0"/>
              <w:spacing w:before="3" w:line="249" w:lineRule="auto"/>
              <w:ind w:right="397"/>
              <w:contextualSpacing w:val="0"/>
              <w:jc w:val="both"/>
              <w:rPr>
                <w:rStyle w:val="Hipervnculo"/>
                <w:color w:val="auto"/>
                <w:u w:val="none"/>
              </w:rPr>
            </w:pPr>
            <w:r w:rsidRPr="00CF26E2">
              <w:rPr>
                <w:sz w:val="20"/>
                <w:szCs w:val="20"/>
              </w:rPr>
              <w:t xml:space="preserve">Diligenciar para la entrada a Brasil el formulario digital 24 horas antes al viaje. </w:t>
            </w:r>
            <w:hyperlink r:id="rId6" w:history="1">
              <w:r w:rsidRPr="00CF26E2">
                <w:rPr>
                  <w:rStyle w:val="Hipervnculo"/>
                  <w:sz w:val="20"/>
                  <w:szCs w:val="20"/>
                </w:rPr>
                <w:t>CLICK AQUÍ</w:t>
              </w:r>
            </w:hyperlink>
          </w:p>
          <w:p w:rsidR="003210B0" w:rsidRDefault="003210B0" w:rsidP="00CF26E2">
            <w:pPr>
              <w:pStyle w:val="Prrafodelista"/>
              <w:widowControl w:val="0"/>
              <w:tabs>
                <w:tab w:val="left" w:pos="757"/>
              </w:tabs>
              <w:autoSpaceDE w:val="0"/>
              <w:autoSpaceDN w:val="0"/>
              <w:spacing w:before="3" w:line="249" w:lineRule="auto"/>
              <w:ind w:left="221" w:right="397"/>
              <w:contextualSpacing w:val="0"/>
              <w:jc w:val="both"/>
            </w:pPr>
          </w:p>
          <w:p w:rsidR="003210B0" w:rsidRDefault="003210B0" w:rsidP="004E6615">
            <w:pPr>
              <w:jc w:val="center"/>
            </w:pPr>
            <w:r>
              <w:t>La mayoría de habitaciones cuentan con cama doble o matrimonial 125cm ancho X 180cm largo</w:t>
            </w:r>
          </w:p>
        </w:tc>
      </w:tr>
      <w:tr w:rsidR="003210B0" w:rsidTr="005A17C9">
        <w:trPr>
          <w:trHeight w:val="487"/>
        </w:trPr>
        <w:tc>
          <w:tcPr>
            <w:tcW w:w="11031" w:type="dxa"/>
          </w:tcPr>
          <w:p w:rsidR="003210B0" w:rsidRDefault="003210B0" w:rsidP="003210B0">
            <w:pPr>
              <w:jc w:val="center"/>
            </w:pPr>
            <w:r w:rsidRPr="00766406">
              <w:rPr>
                <w:rFonts w:ascii="Arial" w:eastAsia="Times New Roman" w:hAnsi="Arial" w:cs="Arial"/>
                <w:noProof/>
                <w:sz w:val="24"/>
                <w:szCs w:val="24"/>
                <w:lang w:eastAsia="es-CO"/>
              </w:rPr>
              <w:drawing>
                <wp:inline distT="0" distB="0" distL="0" distR="0" wp14:anchorId="24B2906E" wp14:editId="715B8594">
                  <wp:extent cx="5238750" cy="752475"/>
                  <wp:effectExtent l="0" t="0" r="0" b="9525"/>
                  <wp:docPr id="22" name="Imagen 22" descr="https://tureserva.com.co/wp-content/uploads/2019/05/550X7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https://tureserva.com.co/wp-content/uploads/2019/05/550X79.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0" cy="752475"/>
                          </a:xfrm>
                          <a:prstGeom prst="rect">
                            <a:avLst/>
                          </a:prstGeom>
                          <a:noFill/>
                          <a:ln>
                            <a:noFill/>
                          </a:ln>
                        </pic:spPr>
                      </pic:pic>
                    </a:graphicData>
                  </a:graphic>
                </wp:inline>
              </w:drawing>
            </w:r>
          </w:p>
        </w:tc>
      </w:tr>
    </w:tbl>
    <w:p w:rsidR="00435B1C" w:rsidRDefault="00435B1C"/>
    <w:p w:rsidR="003210B0" w:rsidRDefault="003210B0"/>
    <w:p w:rsidR="00435B1C" w:rsidRDefault="00435B1C">
      <w:bookmarkStart w:id="0" w:name="_GoBack"/>
      <w:bookmarkEnd w:id="0"/>
    </w:p>
    <w:sectPr w:rsidR="00435B1C">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02274E"/>
    <w:multiLevelType w:val="hybridMultilevel"/>
    <w:tmpl w:val="4BA68188"/>
    <w:lvl w:ilvl="0" w:tplc="9B7C58A0">
      <w:numFmt w:val="bullet"/>
      <w:lvlText w:val="•"/>
      <w:lvlJc w:val="left"/>
      <w:pPr>
        <w:ind w:left="221" w:hanging="221"/>
      </w:pPr>
      <w:rPr>
        <w:rFonts w:ascii="Arial MT" w:eastAsia="Arial MT" w:hAnsi="Arial MT" w:cs="Arial MT" w:hint="default"/>
        <w:spacing w:val="0"/>
        <w:w w:val="100"/>
        <w:lang w:val="es-ES" w:eastAsia="en-US" w:bidi="ar-SA"/>
      </w:rPr>
    </w:lvl>
    <w:lvl w:ilvl="1" w:tplc="8F286226">
      <w:numFmt w:val="bullet"/>
      <w:lvlText w:val="•"/>
      <w:lvlJc w:val="left"/>
      <w:pPr>
        <w:ind w:left="1723" w:hanging="221"/>
      </w:pPr>
      <w:rPr>
        <w:rFonts w:hint="default"/>
        <w:lang w:val="es-ES" w:eastAsia="en-US" w:bidi="ar-SA"/>
      </w:rPr>
    </w:lvl>
    <w:lvl w:ilvl="2" w:tplc="DCAC2B06">
      <w:numFmt w:val="bullet"/>
      <w:lvlText w:val="•"/>
      <w:lvlJc w:val="left"/>
      <w:pPr>
        <w:ind w:left="3223" w:hanging="221"/>
      </w:pPr>
      <w:rPr>
        <w:rFonts w:hint="default"/>
        <w:lang w:val="es-ES" w:eastAsia="en-US" w:bidi="ar-SA"/>
      </w:rPr>
    </w:lvl>
    <w:lvl w:ilvl="3" w:tplc="11F2D128">
      <w:numFmt w:val="bullet"/>
      <w:lvlText w:val="•"/>
      <w:lvlJc w:val="left"/>
      <w:pPr>
        <w:ind w:left="4723" w:hanging="221"/>
      </w:pPr>
      <w:rPr>
        <w:rFonts w:hint="default"/>
        <w:lang w:val="es-ES" w:eastAsia="en-US" w:bidi="ar-SA"/>
      </w:rPr>
    </w:lvl>
    <w:lvl w:ilvl="4" w:tplc="90C67C5C">
      <w:numFmt w:val="bullet"/>
      <w:lvlText w:val="•"/>
      <w:lvlJc w:val="left"/>
      <w:pPr>
        <w:ind w:left="6222" w:hanging="221"/>
      </w:pPr>
      <w:rPr>
        <w:rFonts w:hint="default"/>
        <w:lang w:val="es-ES" w:eastAsia="en-US" w:bidi="ar-SA"/>
      </w:rPr>
    </w:lvl>
    <w:lvl w:ilvl="5" w:tplc="52FA9E1E">
      <w:numFmt w:val="bullet"/>
      <w:lvlText w:val="•"/>
      <w:lvlJc w:val="left"/>
      <w:pPr>
        <w:ind w:left="7722" w:hanging="221"/>
      </w:pPr>
      <w:rPr>
        <w:rFonts w:hint="default"/>
        <w:lang w:val="es-ES" w:eastAsia="en-US" w:bidi="ar-SA"/>
      </w:rPr>
    </w:lvl>
    <w:lvl w:ilvl="6" w:tplc="9036ECEE">
      <w:numFmt w:val="bullet"/>
      <w:lvlText w:val="•"/>
      <w:lvlJc w:val="left"/>
      <w:pPr>
        <w:ind w:left="9222" w:hanging="221"/>
      </w:pPr>
      <w:rPr>
        <w:rFonts w:hint="default"/>
        <w:lang w:val="es-ES" w:eastAsia="en-US" w:bidi="ar-SA"/>
      </w:rPr>
    </w:lvl>
    <w:lvl w:ilvl="7" w:tplc="FA648B7E">
      <w:numFmt w:val="bullet"/>
      <w:lvlText w:val="•"/>
      <w:lvlJc w:val="left"/>
      <w:pPr>
        <w:ind w:left="10721" w:hanging="221"/>
      </w:pPr>
      <w:rPr>
        <w:rFonts w:hint="default"/>
        <w:lang w:val="es-ES" w:eastAsia="en-US" w:bidi="ar-SA"/>
      </w:rPr>
    </w:lvl>
    <w:lvl w:ilvl="8" w:tplc="C6844E96">
      <w:numFmt w:val="bullet"/>
      <w:lvlText w:val="•"/>
      <w:lvlJc w:val="left"/>
      <w:pPr>
        <w:ind w:left="12221" w:hanging="221"/>
      </w:pPr>
      <w:rPr>
        <w:rFonts w:hint="default"/>
        <w:lang w:val="es-ES" w:eastAsia="en-US" w:bidi="ar-SA"/>
      </w:rPr>
    </w:lvl>
  </w:abstractNum>
  <w:abstractNum w:abstractNumId="1" w15:restartNumberingAfterBreak="0">
    <w:nsid w:val="167E160C"/>
    <w:multiLevelType w:val="hybridMultilevel"/>
    <w:tmpl w:val="0DDE6EAE"/>
    <w:lvl w:ilvl="0" w:tplc="240A000B">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abstractNum w:abstractNumId="2" w15:restartNumberingAfterBreak="0">
    <w:nsid w:val="23797F2C"/>
    <w:multiLevelType w:val="hybridMultilevel"/>
    <w:tmpl w:val="090430A6"/>
    <w:lvl w:ilvl="0" w:tplc="240A000B">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46207ED5"/>
    <w:multiLevelType w:val="hybridMultilevel"/>
    <w:tmpl w:val="23A25E1E"/>
    <w:lvl w:ilvl="0" w:tplc="240A000D">
      <w:start w:val="1"/>
      <w:numFmt w:val="bullet"/>
      <w:lvlText w:val=""/>
      <w:lvlJc w:val="left"/>
      <w:pPr>
        <w:ind w:left="360" w:hanging="360"/>
      </w:pPr>
      <w:rPr>
        <w:rFonts w:ascii="Wingdings" w:hAnsi="Wingdings"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9B4"/>
    <w:rsid w:val="000019A1"/>
    <w:rsid w:val="0000239B"/>
    <w:rsid w:val="0000685D"/>
    <w:rsid w:val="00014A13"/>
    <w:rsid w:val="00015DF5"/>
    <w:rsid w:val="0002314D"/>
    <w:rsid w:val="00053BD1"/>
    <w:rsid w:val="0005411F"/>
    <w:rsid w:val="0006365A"/>
    <w:rsid w:val="00064476"/>
    <w:rsid w:val="00073E1F"/>
    <w:rsid w:val="00074BF2"/>
    <w:rsid w:val="00081E55"/>
    <w:rsid w:val="00091702"/>
    <w:rsid w:val="000B0514"/>
    <w:rsid w:val="000B330E"/>
    <w:rsid w:val="000C0994"/>
    <w:rsid w:val="000C5959"/>
    <w:rsid w:val="000D52CE"/>
    <w:rsid w:val="000E2F32"/>
    <w:rsid w:val="000E38FB"/>
    <w:rsid w:val="000F1179"/>
    <w:rsid w:val="00107A38"/>
    <w:rsid w:val="001141C7"/>
    <w:rsid w:val="00143C41"/>
    <w:rsid w:val="001474E8"/>
    <w:rsid w:val="001510CA"/>
    <w:rsid w:val="00160169"/>
    <w:rsid w:val="001633F0"/>
    <w:rsid w:val="0017167F"/>
    <w:rsid w:val="001729B4"/>
    <w:rsid w:val="00181D32"/>
    <w:rsid w:val="001853AC"/>
    <w:rsid w:val="00187847"/>
    <w:rsid w:val="001A63B9"/>
    <w:rsid w:val="001A66F8"/>
    <w:rsid w:val="001A7DF1"/>
    <w:rsid w:val="001B3A16"/>
    <w:rsid w:val="001B6892"/>
    <w:rsid w:val="001C5399"/>
    <w:rsid w:val="001D1543"/>
    <w:rsid w:val="001E2B61"/>
    <w:rsid w:val="001E6A75"/>
    <w:rsid w:val="001F0448"/>
    <w:rsid w:val="00202CE0"/>
    <w:rsid w:val="00207D02"/>
    <w:rsid w:val="0021210A"/>
    <w:rsid w:val="002263C2"/>
    <w:rsid w:val="00226D62"/>
    <w:rsid w:val="00231AFF"/>
    <w:rsid w:val="00237EF7"/>
    <w:rsid w:val="00274201"/>
    <w:rsid w:val="002857EA"/>
    <w:rsid w:val="00291D7E"/>
    <w:rsid w:val="00292485"/>
    <w:rsid w:val="0029647A"/>
    <w:rsid w:val="002F78A0"/>
    <w:rsid w:val="003210B0"/>
    <w:rsid w:val="0034135B"/>
    <w:rsid w:val="00350B84"/>
    <w:rsid w:val="003514E7"/>
    <w:rsid w:val="00353DDD"/>
    <w:rsid w:val="0035789B"/>
    <w:rsid w:val="00360E50"/>
    <w:rsid w:val="00375824"/>
    <w:rsid w:val="00375CBF"/>
    <w:rsid w:val="0037615A"/>
    <w:rsid w:val="00377EE9"/>
    <w:rsid w:val="003B4CAF"/>
    <w:rsid w:val="003C24C7"/>
    <w:rsid w:val="003C4144"/>
    <w:rsid w:val="003D5AA8"/>
    <w:rsid w:val="003D7E00"/>
    <w:rsid w:val="003E726F"/>
    <w:rsid w:val="003F0366"/>
    <w:rsid w:val="004238A7"/>
    <w:rsid w:val="00425E33"/>
    <w:rsid w:val="00430F33"/>
    <w:rsid w:val="00433735"/>
    <w:rsid w:val="004338C8"/>
    <w:rsid w:val="00435B1C"/>
    <w:rsid w:val="0044738B"/>
    <w:rsid w:val="00471CFA"/>
    <w:rsid w:val="00480A42"/>
    <w:rsid w:val="00491428"/>
    <w:rsid w:val="004A38A0"/>
    <w:rsid w:val="004A3CAC"/>
    <w:rsid w:val="004D5242"/>
    <w:rsid w:val="004E6615"/>
    <w:rsid w:val="004F5C45"/>
    <w:rsid w:val="004F5F57"/>
    <w:rsid w:val="004F7514"/>
    <w:rsid w:val="00504535"/>
    <w:rsid w:val="00527533"/>
    <w:rsid w:val="00536F26"/>
    <w:rsid w:val="0057090D"/>
    <w:rsid w:val="00570C7B"/>
    <w:rsid w:val="00577F0F"/>
    <w:rsid w:val="00594603"/>
    <w:rsid w:val="005A17C9"/>
    <w:rsid w:val="005A650B"/>
    <w:rsid w:val="005B5AC5"/>
    <w:rsid w:val="005C1887"/>
    <w:rsid w:val="005C58CB"/>
    <w:rsid w:val="005D055E"/>
    <w:rsid w:val="005D289F"/>
    <w:rsid w:val="005D65F6"/>
    <w:rsid w:val="005E11D4"/>
    <w:rsid w:val="00601F04"/>
    <w:rsid w:val="006039C6"/>
    <w:rsid w:val="006261DC"/>
    <w:rsid w:val="00626E63"/>
    <w:rsid w:val="00632E34"/>
    <w:rsid w:val="00634B84"/>
    <w:rsid w:val="006451BF"/>
    <w:rsid w:val="006704E9"/>
    <w:rsid w:val="00693000"/>
    <w:rsid w:val="006C67CC"/>
    <w:rsid w:val="006F0A27"/>
    <w:rsid w:val="00706913"/>
    <w:rsid w:val="00717901"/>
    <w:rsid w:val="007240E5"/>
    <w:rsid w:val="00724FD0"/>
    <w:rsid w:val="007422AD"/>
    <w:rsid w:val="007526DA"/>
    <w:rsid w:val="0075511B"/>
    <w:rsid w:val="007560CB"/>
    <w:rsid w:val="00764552"/>
    <w:rsid w:val="007658E8"/>
    <w:rsid w:val="007806E6"/>
    <w:rsid w:val="007A0A0A"/>
    <w:rsid w:val="007A4844"/>
    <w:rsid w:val="0081045A"/>
    <w:rsid w:val="008258FD"/>
    <w:rsid w:val="008273F4"/>
    <w:rsid w:val="00834C4D"/>
    <w:rsid w:val="008574F4"/>
    <w:rsid w:val="00865562"/>
    <w:rsid w:val="00866096"/>
    <w:rsid w:val="00881C60"/>
    <w:rsid w:val="008973A9"/>
    <w:rsid w:val="008B2635"/>
    <w:rsid w:val="008C6B72"/>
    <w:rsid w:val="008E0460"/>
    <w:rsid w:val="008E4934"/>
    <w:rsid w:val="00932F6A"/>
    <w:rsid w:val="00936BE1"/>
    <w:rsid w:val="009478AD"/>
    <w:rsid w:val="0095175E"/>
    <w:rsid w:val="00965CE4"/>
    <w:rsid w:val="00967DC3"/>
    <w:rsid w:val="00976216"/>
    <w:rsid w:val="00987C70"/>
    <w:rsid w:val="00990872"/>
    <w:rsid w:val="009958D4"/>
    <w:rsid w:val="009963E7"/>
    <w:rsid w:val="009A3378"/>
    <w:rsid w:val="009B137C"/>
    <w:rsid w:val="009C1A1E"/>
    <w:rsid w:val="009C4F96"/>
    <w:rsid w:val="009D2F19"/>
    <w:rsid w:val="009E3FF5"/>
    <w:rsid w:val="009F3228"/>
    <w:rsid w:val="00A11DE6"/>
    <w:rsid w:val="00A12CCD"/>
    <w:rsid w:val="00A41762"/>
    <w:rsid w:val="00A505E8"/>
    <w:rsid w:val="00A56895"/>
    <w:rsid w:val="00A72711"/>
    <w:rsid w:val="00A729A0"/>
    <w:rsid w:val="00A95171"/>
    <w:rsid w:val="00AB07FD"/>
    <w:rsid w:val="00AB6A5A"/>
    <w:rsid w:val="00AD0EEC"/>
    <w:rsid w:val="00AF38CF"/>
    <w:rsid w:val="00B038E2"/>
    <w:rsid w:val="00B058F7"/>
    <w:rsid w:val="00B23D50"/>
    <w:rsid w:val="00B247F7"/>
    <w:rsid w:val="00B27E37"/>
    <w:rsid w:val="00B30C02"/>
    <w:rsid w:val="00B40ED8"/>
    <w:rsid w:val="00B443FF"/>
    <w:rsid w:val="00B51E91"/>
    <w:rsid w:val="00B53C12"/>
    <w:rsid w:val="00B558E2"/>
    <w:rsid w:val="00B809CB"/>
    <w:rsid w:val="00B80E07"/>
    <w:rsid w:val="00B9524B"/>
    <w:rsid w:val="00BA06FC"/>
    <w:rsid w:val="00BC3E27"/>
    <w:rsid w:val="00BD6B99"/>
    <w:rsid w:val="00C00BF2"/>
    <w:rsid w:val="00C0463C"/>
    <w:rsid w:val="00C17C50"/>
    <w:rsid w:val="00C30D8B"/>
    <w:rsid w:val="00C43879"/>
    <w:rsid w:val="00C46073"/>
    <w:rsid w:val="00C57524"/>
    <w:rsid w:val="00C666C6"/>
    <w:rsid w:val="00C81F6B"/>
    <w:rsid w:val="00C94541"/>
    <w:rsid w:val="00C95B1B"/>
    <w:rsid w:val="00CC09BB"/>
    <w:rsid w:val="00CC20AB"/>
    <w:rsid w:val="00CD31F8"/>
    <w:rsid w:val="00CE692D"/>
    <w:rsid w:val="00CF26E2"/>
    <w:rsid w:val="00D02EBC"/>
    <w:rsid w:val="00D05505"/>
    <w:rsid w:val="00D14029"/>
    <w:rsid w:val="00D147D1"/>
    <w:rsid w:val="00D25650"/>
    <w:rsid w:val="00D3499E"/>
    <w:rsid w:val="00D41DF0"/>
    <w:rsid w:val="00D52B39"/>
    <w:rsid w:val="00D713F6"/>
    <w:rsid w:val="00D82C11"/>
    <w:rsid w:val="00D90667"/>
    <w:rsid w:val="00D93148"/>
    <w:rsid w:val="00D94600"/>
    <w:rsid w:val="00DD70FD"/>
    <w:rsid w:val="00DF7C3D"/>
    <w:rsid w:val="00E0067D"/>
    <w:rsid w:val="00E101F2"/>
    <w:rsid w:val="00E21D98"/>
    <w:rsid w:val="00E26A1B"/>
    <w:rsid w:val="00E272B0"/>
    <w:rsid w:val="00E55B1B"/>
    <w:rsid w:val="00E63CCC"/>
    <w:rsid w:val="00E740BC"/>
    <w:rsid w:val="00E743D9"/>
    <w:rsid w:val="00E8379D"/>
    <w:rsid w:val="00E863A8"/>
    <w:rsid w:val="00E9324C"/>
    <w:rsid w:val="00EA2162"/>
    <w:rsid w:val="00EB01C8"/>
    <w:rsid w:val="00EB415A"/>
    <w:rsid w:val="00ED4869"/>
    <w:rsid w:val="00EE0A23"/>
    <w:rsid w:val="00EE7FB8"/>
    <w:rsid w:val="00F20827"/>
    <w:rsid w:val="00F24E9D"/>
    <w:rsid w:val="00F700E7"/>
    <w:rsid w:val="00FC63FE"/>
    <w:rsid w:val="00FE572E"/>
    <w:rsid w:val="00FF4334"/>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DF9E7F2-44E7-46E4-8757-361F0A6FC7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853AC"/>
  </w:style>
  <w:style w:type="paragraph" w:styleId="Ttulo2">
    <w:name w:val="heading 2"/>
    <w:basedOn w:val="Normal"/>
    <w:link w:val="Ttulo2Car"/>
    <w:uiPriority w:val="1"/>
    <w:qFormat/>
    <w:rsid w:val="006451BF"/>
    <w:pPr>
      <w:widowControl w:val="0"/>
      <w:autoSpaceDE w:val="0"/>
      <w:autoSpaceDN w:val="0"/>
      <w:spacing w:after="0" w:line="240" w:lineRule="auto"/>
      <w:ind w:left="144"/>
      <w:outlineLvl w:val="1"/>
    </w:pPr>
    <w:rPr>
      <w:rFonts w:ascii="Arial" w:eastAsia="Arial" w:hAnsi="Arial" w:cs="Arial"/>
      <w:b/>
      <w:bCs/>
      <w:sz w:val="40"/>
      <w:szCs w:val="40"/>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numbering" w:customStyle="1" w:styleId="Sinlista1">
    <w:name w:val="Sin lista1"/>
    <w:next w:val="Sinlista"/>
    <w:uiPriority w:val="99"/>
    <w:semiHidden/>
    <w:unhideWhenUsed/>
    <w:rsid w:val="001729B4"/>
  </w:style>
  <w:style w:type="character" w:styleId="Hipervnculo">
    <w:name w:val="Hyperlink"/>
    <w:basedOn w:val="Fuentedeprrafopredeter"/>
    <w:uiPriority w:val="99"/>
    <w:unhideWhenUsed/>
    <w:rsid w:val="001729B4"/>
    <w:rPr>
      <w:color w:val="0000FF"/>
      <w:u w:val="single"/>
    </w:rPr>
  </w:style>
  <w:style w:type="character" w:styleId="Hipervnculovisitado">
    <w:name w:val="FollowedHyperlink"/>
    <w:basedOn w:val="Fuentedeprrafopredeter"/>
    <w:uiPriority w:val="99"/>
    <w:semiHidden/>
    <w:unhideWhenUsed/>
    <w:rsid w:val="001729B4"/>
    <w:rPr>
      <w:color w:val="800080"/>
      <w:u w:val="single"/>
    </w:rPr>
  </w:style>
  <w:style w:type="table" w:styleId="Tablaconcuadrcula">
    <w:name w:val="Table Grid"/>
    <w:basedOn w:val="Tablanormal"/>
    <w:uiPriority w:val="39"/>
    <w:rsid w:val="001729B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6">
    <w:name w:val="Grid Table 4 Accent 6"/>
    <w:basedOn w:val="Tablanormal"/>
    <w:uiPriority w:val="49"/>
    <w:rsid w:val="0005411F"/>
    <w:pPr>
      <w:spacing w:after="0" w:line="240" w:lineRule="auto"/>
    </w:pPr>
    <w:rPr>
      <w:rFonts w:ascii="Arial" w:hAnsi="Arial"/>
      <w:sz w:val="24"/>
    </w:r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paragraph" w:styleId="Sinespaciado">
    <w:name w:val="No Spacing"/>
    <w:uiPriority w:val="1"/>
    <w:qFormat/>
    <w:rsid w:val="006039C6"/>
    <w:pPr>
      <w:spacing w:after="0" w:line="240" w:lineRule="auto"/>
    </w:pPr>
  </w:style>
  <w:style w:type="paragraph" w:styleId="Prrafodelista">
    <w:name w:val="List Paragraph"/>
    <w:basedOn w:val="Normal"/>
    <w:uiPriority w:val="1"/>
    <w:qFormat/>
    <w:rsid w:val="006451BF"/>
    <w:pPr>
      <w:ind w:left="720"/>
      <w:contextualSpacing/>
    </w:pPr>
  </w:style>
  <w:style w:type="character" w:customStyle="1" w:styleId="Ttulo2Car">
    <w:name w:val="Título 2 Car"/>
    <w:basedOn w:val="Fuentedeprrafopredeter"/>
    <w:link w:val="Ttulo2"/>
    <w:uiPriority w:val="1"/>
    <w:rsid w:val="006451BF"/>
    <w:rPr>
      <w:rFonts w:ascii="Arial" w:eastAsia="Arial" w:hAnsi="Arial" w:cs="Arial"/>
      <w:b/>
      <w:bCs/>
      <w:sz w:val="40"/>
      <w:szCs w:val="40"/>
      <w:lang w:val="es-ES"/>
    </w:rPr>
  </w:style>
  <w:style w:type="table" w:customStyle="1" w:styleId="TableNormal">
    <w:name w:val="Table Normal"/>
    <w:uiPriority w:val="2"/>
    <w:semiHidden/>
    <w:unhideWhenUsed/>
    <w:qFormat/>
    <w:rsid w:val="006451B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6451BF"/>
    <w:pPr>
      <w:widowControl w:val="0"/>
      <w:autoSpaceDE w:val="0"/>
      <w:autoSpaceDN w:val="0"/>
      <w:spacing w:after="0" w:line="240" w:lineRule="auto"/>
    </w:pPr>
    <w:rPr>
      <w:rFonts w:ascii="Arial MT" w:eastAsia="Arial MT" w:hAnsi="Arial MT" w:cs="Arial MT"/>
      <w:sz w:val="30"/>
      <w:szCs w:val="30"/>
      <w:lang w:val="es-ES"/>
    </w:rPr>
  </w:style>
  <w:style w:type="character" w:customStyle="1" w:styleId="TextoindependienteCar">
    <w:name w:val="Texto independiente Car"/>
    <w:basedOn w:val="Fuentedeprrafopredeter"/>
    <w:link w:val="Textoindependiente"/>
    <w:uiPriority w:val="1"/>
    <w:rsid w:val="006451BF"/>
    <w:rPr>
      <w:rFonts w:ascii="Arial MT" w:eastAsia="Arial MT" w:hAnsi="Arial MT" w:cs="Arial MT"/>
      <w:sz w:val="30"/>
      <w:szCs w:val="30"/>
      <w:lang w:val="es-ES"/>
    </w:rPr>
  </w:style>
  <w:style w:type="paragraph" w:customStyle="1" w:styleId="TableParagraph">
    <w:name w:val="Table Paragraph"/>
    <w:basedOn w:val="Normal"/>
    <w:uiPriority w:val="1"/>
    <w:qFormat/>
    <w:rsid w:val="006451BF"/>
    <w:pPr>
      <w:widowControl w:val="0"/>
      <w:autoSpaceDE w:val="0"/>
      <w:autoSpaceDN w:val="0"/>
      <w:spacing w:before="59" w:after="0" w:line="240" w:lineRule="auto"/>
      <w:ind w:left="20"/>
      <w:jc w:val="center"/>
    </w:pPr>
    <w:rPr>
      <w:rFonts w:ascii="Calibri" w:eastAsia="Calibri" w:hAnsi="Calibri" w:cs="Calibri"/>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6008706">
      <w:bodyDiv w:val="1"/>
      <w:marLeft w:val="0"/>
      <w:marRight w:val="0"/>
      <w:marTop w:val="0"/>
      <w:marBottom w:val="0"/>
      <w:divBdr>
        <w:top w:val="none" w:sz="0" w:space="0" w:color="auto"/>
        <w:left w:val="none" w:sz="0" w:space="0" w:color="auto"/>
        <w:bottom w:val="none" w:sz="0" w:space="0" w:color="auto"/>
        <w:right w:val="none" w:sz="0" w:space="0" w:color="auto"/>
      </w:divBdr>
    </w:div>
    <w:div w:id="622346524">
      <w:bodyDiv w:val="1"/>
      <w:marLeft w:val="0"/>
      <w:marRight w:val="0"/>
      <w:marTop w:val="0"/>
      <w:marBottom w:val="0"/>
      <w:divBdr>
        <w:top w:val="none" w:sz="0" w:space="0" w:color="auto"/>
        <w:left w:val="none" w:sz="0" w:space="0" w:color="auto"/>
        <w:bottom w:val="none" w:sz="0" w:space="0" w:color="auto"/>
        <w:right w:val="none" w:sz="0" w:space="0" w:color="auto"/>
      </w:divBdr>
      <w:divsChild>
        <w:div w:id="533619918">
          <w:marLeft w:val="0"/>
          <w:marRight w:val="0"/>
          <w:marTop w:val="0"/>
          <w:marBottom w:val="0"/>
          <w:divBdr>
            <w:top w:val="none" w:sz="0" w:space="0" w:color="auto"/>
            <w:left w:val="none" w:sz="0" w:space="0" w:color="auto"/>
            <w:bottom w:val="none" w:sz="0" w:space="0" w:color="auto"/>
            <w:right w:val="none" w:sz="0" w:space="0" w:color="auto"/>
          </w:divBdr>
        </w:div>
      </w:divsChild>
    </w:div>
    <w:div w:id="634138709">
      <w:bodyDiv w:val="1"/>
      <w:marLeft w:val="0"/>
      <w:marRight w:val="0"/>
      <w:marTop w:val="0"/>
      <w:marBottom w:val="0"/>
      <w:divBdr>
        <w:top w:val="none" w:sz="0" w:space="0" w:color="auto"/>
        <w:left w:val="none" w:sz="0" w:space="0" w:color="auto"/>
        <w:bottom w:val="none" w:sz="0" w:space="0" w:color="auto"/>
        <w:right w:val="none" w:sz="0" w:space="0" w:color="auto"/>
      </w:divBdr>
      <w:divsChild>
        <w:div w:id="1797026342">
          <w:marLeft w:val="0"/>
          <w:marRight w:val="0"/>
          <w:marTop w:val="0"/>
          <w:marBottom w:val="0"/>
          <w:divBdr>
            <w:top w:val="none" w:sz="0" w:space="0" w:color="auto"/>
            <w:left w:val="none" w:sz="0" w:space="0" w:color="auto"/>
            <w:bottom w:val="none" w:sz="0" w:space="0" w:color="auto"/>
            <w:right w:val="none" w:sz="0" w:space="0" w:color="auto"/>
          </w:divBdr>
        </w:div>
      </w:divsChild>
    </w:div>
    <w:div w:id="671566920">
      <w:bodyDiv w:val="1"/>
      <w:marLeft w:val="0"/>
      <w:marRight w:val="0"/>
      <w:marTop w:val="0"/>
      <w:marBottom w:val="0"/>
      <w:divBdr>
        <w:top w:val="none" w:sz="0" w:space="0" w:color="auto"/>
        <w:left w:val="none" w:sz="0" w:space="0" w:color="auto"/>
        <w:bottom w:val="none" w:sz="0" w:space="0" w:color="auto"/>
        <w:right w:val="none" w:sz="0" w:space="0" w:color="auto"/>
      </w:divBdr>
      <w:divsChild>
        <w:div w:id="1663699182">
          <w:marLeft w:val="0"/>
          <w:marRight w:val="0"/>
          <w:marTop w:val="0"/>
          <w:marBottom w:val="0"/>
          <w:divBdr>
            <w:top w:val="none" w:sz="0" w:space="0" w:color="auto"/>
            <w:left w:val="none" w:sz="0" w:space="0" w:color="auto"/>
            <w:bottom w:val="none" w:sz="0" w:space="0" w:color="auto"/>
            <w:right w:val="none" w:sz="0" w:space="0" w:color="auto"/>
          </w:divBdr>
        </w:div>
      </w:divsChild>
    </w:div>
    <w:div w:id="779690440">
      <w:bodyDiv w:val="1"/>
      <w:marLeft w:val="0"/>
      <w:marRight w:val="0"/>
      <w:marTop w:val="0"/>
      <w:marBottom w:val="0"/>
      <w:divBdr>
        <w:top w:val="none" w:sz="0" w:space="0" w:color="auto"/>
        <w:left w:val="none" w:sz="0" w:space="0" w:color="auto"/>
        <w:bottom w:val="none" w:sz="0" w:space="0" w:color="auto"/>
        <w:right w:val="none" w:sz="0" w:space="0" w:color="auto"/>
      </w:divBdr>
      <w:divsChild>
        <w:div w:id="484007950">
          <w:marLeft w:val="0"/>
          <w:marRight w:val="0"/>
          <w:marTop w:val="0"/>
          <w:marBottom w:val="0"/>
          <w:divBdr>
            <w:top w:val="none" w:sz="0" w:space="0" w:color="auto"/>
            <w:left w:val="none" w:sz="0" w:space="0" w:color="auto"/>
            <w:bottom w:val="none" w:sz="0" w:space="0" w:color="auto"/>
            <w:right w:val="none" w:sz="0" w:space="0" w:color="auto"/>
          </w:divBdr>
        </w:div>
      </w:divsChild>
    </w:div>
    <w:div w:id="1140263804">
      <w:bodyDiv w:val="1"/>
      <w:marLeft w:val="0"/>
      <w:marRight w:val="0"/>
      <w:marTop w:val="0"/>
      <w:marBottom w:val="0"/>
      <w:divBdr>
        <w:top w:val="none" w:sz="0" w:space="0" w:color="auto"/>
        <w:left w:val="none" w:sz="0" w:space="0" w:color="auto"/>
        <w:bottom w:val="none" w:sz="0" w:space="0" w:color="auto"/>
        <w:right w:val="none" w:sz="0" w:space="0" w:color="auto"/>
      </w:divBdr>
    </w:div>
    <w:div w:id="1238247542">
      <w:bodyDiv w:val="1"/>
      <w:marLeft w:val="0"/>
      <w:marRight w:val="0"/>
      <w:marTop w:val="0"/>
      <w:marBottom w:val="0"/>
      <w:divBdr>
        <w:top w:val="none" w:sz="0" w:space="0" w:color="auto"/>
        <w:left w:val="none" w:sz="0" w:space="0" w:color="auto"/>
        <w:bottom w:val="none" w:sz="0" w:space="0" w:color="auto"/>
        <w:right w:val="none" w:sz="0" w:space="0" w:color="auto"/>
      </w:divBdr>
      <w:divsChild>
        <w:div w:id="827210580">
          <w:marLeft w:val="0"/>
          <w:marRight w:val="0"/>
          <w:marTop w:val="0"/>
          <w:marBottom w:val="0"/>
          <w:divBdr>
            <w:top w:val="none" w:sz="0" w:space="0" w:color="auto"/>
            <w:left w:val="none" w:sz="0" w:space="0" w:color="auto"/>
            <w:bottom w:val="none" w:sz="0" w:space="0" w:color="auto"/>
            <w:right w:val="none" w:sz="0" w:space="0" w:color="auto"/>
          </w:divBdr>
        </w:div>
      </w:divsChild>
    </w:div>
    <w:div w:id="1245410387">
      <w:bodyDiv w:val="1"/>
      <w:marLeft w:val="0"/>
      <w:marRight w:val="0"/>
      <w:marTop w:val="0"/>
      <w:marBottom w:val="0"/>
      <w:divBdr>
        <w:top w:val="none" w:sz="0" w:space="0" w:color="auto"/>
        <w:left w:val="none" w:sz="0" w:space="0" w:color="auto"/>
        <w:bottom w:val="none" w:sz="0" w:space="0" w:color="auto"/>
        <w:right w:val="none" w:sz="0" w:space="0" w:color="auto"/>
      </w:divBdr>
      <w:divsChild>
        <w:div w:id="1538007464">
          <w:marLeft w:val="0"/>
          <w:marRight w:val="0"/>
          <w:marTop w:val="0"/>
          <w:marBottom w:val="0"/>
          <w:divBdr>
            <w:top w:val="none" w:sz="0" w:space="0" w:color="auto"/>
            <w:left w:val="none" w:sz="0" w:space="0" w:color="auto"/>
            <w:bottom w:val="none" w:sz="0" w:space="0" w:color="auto"/>
            <w:right w:val="none" w:sz="0" w:space="0" w:color="auto"/>
          </w:divBdr>
        </w:div>
      </w:divsChild>
    </w:div>
    <w:div w:id="1289429646">
      <w:bodyDiv w:val="1"/>
      <w:marLeft w:val="0"/>
      <w:marRight w:val="0"/>
      <w:marTop w:val="0"/>
      <w:marBottom w:val="0"/>
      <w:divBdr>
        <w:top w:val="none" w:sz="0" w:space="0" w:color="auto"/>
        <w:left w:val="none" w:sz="0" w:space="0" w:color="auto"/>
        <w:bottom w:val="none" w:sz="0" w:space="0" w:color="auto"/>
        <w:right w:val="none" w:sz="0" w:space="0" w:color="auto"/>
      </w:divBdr>
      <w:divsChild>
        <w:div w:id="1070228752">
          <w:marLeft w:val="0"/>
          <w:marRight w:val="0"/>
          <w:marTop w:val="0"/>
          <w:marBottom w:val="0"/>
          <w:divBdr>
            <w:top w:val="none" w:sz="0" w:space="0" w:color="auto"/>
            <w:left w:val="none" w:sz="0" w:space="0" w:color="auto"/>
            <w:bottom w:val="none" w:sz="0" w:space="0" w:color="auto"/>
            <w:right w:val="none" w:sz="0" w:space="0" w:color="auto"/>
          </w:divBdr>
          <w:divsChild>
            <w:div w:id="384456302">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867420">
          <w:marLeft w:val="0"/>
          <w:marRight w:val="0"/>
          <w:marTop w:val="0"/>
          <w:marBottom w:val="0"/>
          <w:divBdr>
            <w:top w:val="none" w:sz="0" w:space="0" w:color="auto"/>
            <w:left w:val="none" w:sz="0" w:space="0" w:color="auto"/>
            <w:bottom w:val="none" w:sz="0" w:space="0" w:color="auto"/>
            <w:right w:val="none" w:sz="0" w:space="0" w:color="auto"/>
          </w:divBdr>
        </w:div>
        <w:div w:id="1038091926">
          <w:marLeft w:val="0"/>
          <w:marRight w:val="0"/>
          <w:marTop w:val="0"/>
          <w:marBottom w:val="0"/>
          <w:divBdr>
            <w:top w:val="none" w:sz="0" w:space="0" w:color="auto"/>
            <w:left w:val="none" w:sz="0" w:space="0" w:color="auto"/>
            <w:bottom w:val="none" w:sz="0" w:space="0" w:color="auto"/>
            <w:right w:val="none" w:sz="0" w:space="0" w:color="auto"/>
          </w:divBdr>
        </w:div>
      </w:divsChild>
    </w:div>
    <w:div w:id="1378626667">
      <w:bodyDiv w:val="1"/>
      <w:marLeft w:val="0"/>
      <w:marRight w:val="0"/>
      <w:marTop w:val="0"/>
      <w:marBottom w:val="0"/>
      <w:divBdr>
        <w:top w:val="none" w:sz="0" w:space="0" w:color="auto"/>
        <w:left w:val="none" w:sz="0" w:space="0" w:color="auto"/>
        <w:bottom w:val="none" w:sz="0" w:space="0" w:color="auto"/>
        <w:right w:val="none" w:sz="0" w:space="0" w:color="auto"/>
      </w:divBdr>
      <w:divsChild>
        <w:div w:id="488446066">
          <w:marLeft w:val="0"/>
          <w:marRight w:val="0"/>
          <w:marTop w:val="0"/>
          <w:marBottom w:val="0"/>
          <w:divBdr>
            <w:top w:val="none" w:sz="0" w:space="0" w:color="auto"/>
            <w:left w:val="none" w:sz="0" w:space="0" w:color="auto"/>
            <w:bottom w:val="none" w:sz="0" w:space="0" w:color="auto"/>
            <w:right w:val="none" w:sz="0" w:space="0" w:color="auto"/>
          </w:divBdr>
        </w:div>
      </w:divsChild>
    </w:div>
    <w:div w:id="1512723719">
      <w:bodyDiv w:val="1"/>
      <w:marLeft w:val="0"/>
      <w:marRight w:val="0"/>
      <w:marTop w:val="0"/>
      <w:marBottom w:val="0"/>
      <w:divBdr>
        <w:top w:val="none" w:sz="0" w:space="0" w:color="auto"/>
        <w:left w:val="none" w:sz="0" w:space="0" w:color="auto"/>
        <w:bottom w:val="none" w:sz="0" w:space="0" w:color="auto"/>
        <w:right w:val="none" w:sz="0" w:space="0" w:color="auto"/>
      </w:divBdr>
      <w:divsChild>
        <w:div w:id="689381054">
          <w:marLeft w:val="0"/>
          <w:marRight w:val="0"/>
          <w:marTop w:val="0"/>
          <w:marBottom w:val="0"/>
          <w:divBdr>
            <w:top w:val="none" w:sz="0" w:space="0" w:color="auto"/>
            <w:left w:val="none" w:sz="0" w:space="0" w:color="auto"/>
            <w:bottom w:val="none" w:sz="0" w:space="0" w:color="auto"/>
            <w:right w:val="none" w:sz="0" w:space="0" w:color="auto"/>
          </w:divBdr>
        </w:div>
      </w:divsChild>
    </w:div>
    <w:div w:id="1578972898">
      <w:bodyDiv w:val="1"/>
      <w:marLeft w:val="0"/>
      <w:marRight w:val="0"/>
      <w:marTop w:val="0"/>
      <w:marBottom w:val="0"/>
      <w:divBdr>
        <w:top w:val="none" w:sz="0" w:space="0" w:color="auto"/>
        <w:left w:val="none" w:sz="0" w:space="0" w:color="auto"/>
        <w:bottom w:val="none" w:sz="0" w:space="0" w:color="auto"/>
        <w:right w:val="none" w:sz="0" w:space="0" w:color="auto"/>
      </w:divBdr>
      <w:divsChild>
        <w:div w:id="861892670">
          <w:marLeft w:val="0"/>
          <w:marRight w:val="0"/>
          <w:marTop w:val="0"/>
          <w:marBottom w:val="0"/>
          <w:divBdr>
            <w:top w:val="none" w:sz="0" w:space="0" w:color="auto"/>
            <w:left w:val="none" w:sz="0" w:space="0" w:color="auto"/>
            <w:bottom w:val="none" w:sz="0" w:space="0" w:color="auto"/>
            <w:right w:val="none" w:sz="0" w:space="0" w:color="auto"/>
          </w:divBdr>
        </w:div>
        <w:div w:id="804860200">
          <w:marLeft w:val="0"/>
          <w:marRight w:val="0"/>
          <w:marTop w:val="0"/>
          <w:marBottom w:val="0"/>
          <w:divBdr>
            <w:top w:val="none" w:sz="0" w:space="0" w:color="auto"/>
            <w:left w:val="none" w:sz="0" w:space="0" w:color="auto"/>
            <w:bottom w:val="none" w:sz="0" w:space="0" w:color="auto"/>
            <w:right w:val="none" w:sz="0" w:space="0" w:color="auto"/>
          </w:divBdr>
        </w:div>
        <w:div w:id="1356032458">
          <w:marLeft w:val="0"/>
          <w:marRight w:val="0"/>
          <w:marTop w:val="0"/>
          <w:marBottom w:val="0"/>
          <w:divBdr>
            <w:top w:val="none" w:sz="0" w:space="0" w:color="auto"/>
            <w:left w:val="none" w:sz="0" w:space="0" w:color="auto"/>
            <w:bottom w:val="none" w:sz="0" w:space="0" w:color="auto"/>
            <w:right w:val="none" w:sz="0" w:space="0" w:color="auto"/>
          </w:divBdr>
        </w:div>
        <w:div w:id="147940288">
          <w:marLeft w:val="0"/>
          <w:marRight w:val="0"/>
          <w:marTop w:val="0"/>
          <w:marBottom w:val="0"/>
          <w:divBdr>
            <w:top w:val="none" w:sz="0" w:space="0" w:color="auto"/>
            <w:left w:val="none" w:sz="0" w:space="0" w:color="auto"/>
            <w:bottom w:val="none" w:sz="0" w:space="0" w:color="auto"/>
            <w:right w:val="none" w:sz="0" w:space="0" w:color="auto"/>
          </w:divBdr>
        </w:div>
        <w:div w:id="1544564309">
          <w:marLeft w:val="0"/>
          <w:marRight w:val="0"/>
          <w:marTop w:val="0"/>
          <w:marBottom w:val="0"/>
          <w:divBdr>
            <w:top w:val="none" w:sz="0" w:space="0" w:color="auto"/>
            <w:left w:val="none" w:sz="0" w:space="0" w:color="auto"/>
            <w:bottom w:val="none" w:sz="0" w:space="0" w:color="auto"/>
            <w:right w:val="none" w:sz="0" w:space="0" w:color="auto"/>
          </w:divBdr>
        </w:div>
        <w:div w:id="382675216">
          <w:marLeft w:val="0"/>
          <w:marRight w:val="0"/>
          <w:marTop w:val="0"/>
          <w:marBottom w:val="0"/>
          <w:divBdr>
            <w:top w:val="none" w:sz="0" w:space="0" w:color="auto"/>
            <w:left w:val="none" w:sz="0" w:space="0" w:color="auto"/>
            <w:bottom w:val="none" w:sz="0" w:space="0" w:color="auto"/>
            <w:right w:val="none" w:sz="0" w:space="0" w:color="auto"/>
          </w:divBdr>
        </w:div>
        <w:div w:id="1911034702">
          <w:marLeft w:val="0"/>
          <w:marRight w:val="0"/>
          <w:marTop w:val="0"/>
          <w:marBottom w:val="0"/>
          <w:divBdr>
            <w:top w:val="none" w:sz="0" w:space="0" w:color="auto"/>
            <w:left w:val="none" w:sz="0" w:space="0" w:color="auto"/>
            <w:bottom w:val="none" w:sz="0" w:space="0" w:color="auto"/>
            <w:right w:val="none" w:sz="0" w:space="0" w:color="auto"/>
          </w:divBdr>
        </w:div>
        <w:div w:id="678584560">
          <w:marLeft w:val="0"/>
          <w:marRight w:val="0"/>
          <w:marTop w:val="0"/>
          <w:marBottom w:val="0"/>
          <w:divBdr>
            <w:top w:val="none" w:sz="0" w:space="0" w:color="auto"/>
            <w:left w:val="none" w:sz="0" w:space="0" w:color="auto"/>
            <w:bottom w:val="none" w:sz="0" w:space="0" w:color="auto"/>
            <w:right w:val="none" w:sz="0" w:space="0" w:color="auto"/>
          </w:divBdr>
        </w:div>
        <w:div w:id="2045252074">
          <w:marLeft w:val="0"/>
          <w:marRight w:val="0"/>
          <w:marTop w:val="0"/>
          <w:marBottom w:val="0"/>
          <w:divBdr>
            <w:top w:val="none" w:sz="0" w:space="0" w:color="auto"/>
            <w:left w:val="none" w:sz="0" w:space="0" w:color="auto"/>
            <w:bottom w:val="none" w:sz="0" w:space="0" w:color="auto"/>
            <w:right w:val="none" w:sz="0" w:space="0" w:color="auto"/>
          </w:divBdr>
        </w:div>
        <w:div w:id="987975533">
          <w:marLeft w:val="0"/>
          <w:marRight w:val="0"/>
          <w:marTop w:val="0"/>
          <w:marBottom w:val="0"/>
          <w:divBdr>
            <w:top w:val="none" w:sz="0" w:space="0" w:color="auto"/>
            <w:left w:val="none" w:sz="0" w:space="0" w:color="auto"/>
            <w:bottom w:val="none" w:sz="0" w:space="0" w:color="auto"/>
            <w:right w:val="none" w:sz="0" w:space="0" w:color="auto"/>
          </w:divBdr>
        </w:div>
        <w:div w:id="504783317">
          <w:marLeft w:val="0"/>
          <w:marRight w:val="0"/>
          <w:marTop w:val="0"/>
          <w:marBottom w:val="0"/>
          <w:divBdr>
            <w:top w:val="none" w:sz="0" w:space="0" w:color="auto"/>
            <w:left w:val="none" w:sz="0" w:space="0" w:color="auto"/>
            <w:bottom w:val="none" w:sz="0" w:space="0" w:color="auto"/>
            <w:right w:val="none" w:sz="0" w:space="0" w:color="auto"/>
          </w:divBdr>
        </w:div>
        <w:div w:id="1288851130">
          <w:marLeft w:val="0"/>
          <w:marRight w:val="0"/>
          <w:marTop w:val="0"/>
          <w:marBottom w:val="0"/>
          <w:divBdr>
            <w:top w:val="none" w:sz="0" w:space="0" w:color="auto"/>
            <w:left w:val="none" w:sz="0" w:space="0" w:color="auto"/>
            <w:bottom w:val="none" w:sz="0" w:space="0" w:color="auto"/>
            <w:right w:val="none" w:sz="0" w:space="0" w:color="auto"/>
          </w:divBdr>
        </w:div>
        <w:div w:id="1615096701">
          <w:marLeft w:val="0"/>
          <w:marRight w:val="0"/>
          <w:marTop w:val="0"/>
          <w:marBottom w:val="0"/>
          <w:divBdr>
            <w:top w:val="none" w:sz="0" w:space="0" w:color="auto"/>
            <w:left w:val="none" w:sz="0" w:space="0" w:color="auto"/>
            <w:bottom w:val="none" w:sz="0" w:space="0" w:color="auto"/>
            <w:right w:val="none" w:sz="0" w:space="0" w:color="auto"/>
          </w:divBdr>
        </w:div>
        <w:div w:id="1144086485">
          <w:marLeft w:val="0"/>
          <w:marRight w:val="0"/>
          <w:marTop w:val="0"/>
          <w:marBottom w:val="0"/>
          <w:divBdr>
            <w:top w:val="none" w:sz="0" w:space="0" w:color="auto"/>
            <w:left w:val="none" w:sz="0" w:space="0" w:color="auto"/>
            <w:bottom w:val="none" w:sz="0" w:space="0" w:color="auto"/>
            <w:right w:val="none" w:sz="0" w:space="0" w:color="auto"/>
          </w:divBdr>
        </w:div>
        <w:div w:id="364909474">
          <w:marLeft w:val="0"/>
          <w:marRight w:val="0"/>
          <w:marTop w:val="0"/>
          <w:marBottom w:val="0"/>
          <w:divBdr>
            <w:top w:val="none" w:sz="0" w:space="0" w:color="auto"/>
            <w:left w:val="none" w:sz="0" w:space="0" w:color="auto"/>
            <w:bottom w:val="none" w:sz="0" w:space="0" w:color="auto"/>
            <w:right w:val="none" w:sz="0" w:space="0" w:color="auto"/>
          </w:divBdr>
        </w:div>
        <w:div w:id="1317226994">
          <w:marLeft w:val="0"/>
          <w:marRight w:val="0"/>
          <w:marTop w:val="0"/>
          <w:marBottom w:val="0"/>
          <w:divBdr>
            <w:top w:val="none" w:sz="0" w:space="0" w:color="auto"/>
            <w:left w:val="none" w:sz="0" w:space="0" w:color="auto"/>
            <w:bottom w:val="none" w:sz="0" w:space="0" w:color="auto"/>
            <w:right w:val="none" w:sz="0" w:space="0" w:color="auto"/>
          </w:divBdr>
        </w:div>
        <w:div w:id="1979796452">
          <w:marLeft w:val="0"/>
          <w:marRight w:val="0"/>
          <w:marTop w:val="0"/>
          <w:marBottom w:val="0"/>
          <w:divBdr>
            <w:top w:val="none" w:sz="0" w:space="0" w:color="auto"/>
            <w:left w:val="none" w:sz="0" w:space="0" w:color="auto"/>
            <w:bottom w:val="none" w:sz="0" w:space="0" w:color="auto"/>
            <w:right w:val="none" w:sz="0" w:space="0" w:color="auto"/>
          </w:divBdr>
        </w:div>
        <w:div w:id="461777738">
          <w:marLeft w:val="0"/>
          <w:marRight w:val="0"/>
          <w:marTop w:val="0"/>
          <w:marBottom w:val="0"/>
          <w:divBdr>
            <w:top w:val="none" w:sz="0" w:space="0" w:color="auto"/>
            <w:left w:val="none" w:sz="0" w:space="0" w:color="auto"/>
            <w:bottom w:val="none" w:sz="0" w:space="0" w:color="auto"/>
            <w:right w:val="none" w:sz="0" w:space="0" w:color="auto"/>
          </w:divBdr>
        </w:div>
        <w:div w:id="1527215145">
          <w:marLeft w:val="0"/>
          <w:marRight w:val="0"/>
          <w:marTop w:val="0"/>
          <w:marBottom w:val="0"/>
          <w:divBdr>
            <w:top w:val="none" w:sz="0" w:space="0" w:color="auto"/>
            <w:left w:val="none" w:sz="0" w:space="0" w:color="auto"/>
            <w:bottom w:val="none" w:sz="0" w:space="0" w:color="auto"/>
            <w:right w:val="none" w:sz="0" w:space="0" w:color="auto"/>
          </w:divBdr>
        </w:div>
      </w:divsChild>
    </w:div>
    <w:div w:id="1852380279">
      <w:bodyDiv w:val="1"/>
      <w:marLeft w:val="0"/>
      <w:marRight w:val="0"/>
      <w:marTop w:val="0"/>
      <w:marBottom w:val="0"/>
      <w:divBdr>
        <w:top w:val="none" w:sz="0" w:space="0" w:color="auto"/>
        <w:left w:val="none" w:sz="0" w:space="0" w:color="auto"/>
        <w:bottom w:val="none" w:sz="0" w:space="0" w:color="auto"/>
        <w:right w:val="none" w:sz="0" w:space="0" w:color="auto"/>
      </w:divBdr>
      <w:divsChild>
        <w:div w:id="75432390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obile.pf.gov.br/sti-mobile/"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996</TotalTime>
  <Pages>3</Pages>
  <Words>821</Words>
  <Characters>4518</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PRODUCTO 1 TURESERVA</dc:creator>
  <cp:keywords/>
  <dc:description/>
  <cp:lastModifiedBy>TURESERVA</cp:lastModifiedBy>
  <cp:revision>610</cp:revision>
  <dcterms:created xsi:type="dcterms:W3CDTF">2025-04-14T16:06:00Z</dcterms:created>
  <dcterms:modified xsi:type="dcterms:W3CDTF">2026-03-06T18:03:00Z</dcterms:modified>
</cp:coreProperties>
</file>