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C6EE" w14:textId="18C1ADC2" w:rsidR="00B87A4E" w:rsidRDefault="00B87A4E" w:rsidP="00B87A4E">
      <w:r>
        <w:rPr>
          <w:noProof/>
        </w:rPr>
        <w:drawing>
          <wp:inline distT="0" distB="0" distL="0" distR="0" wp14:anchorId="5C9BEC36" wp14:editId="04C58C36">
            <wp:extent cx="3649345" cy="612140"/>
            <wp:effectExtent l="0" t="0" r="8255" b="0"/>
            <wp:docPr id="1868491358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98734" w14:textId="77777777" w:rsidR="00B87A4E" w:rsidRPr="00B8055A" w:rsidRDefault="00B87A4E" w:rsidP="00B87A4E"/>
    <w:p w14:paraId="17C4C191" w14:textId="298C3FFE" w:rsidR="00B87A4E" w:rsidRDefault="00B87A4E" w:rsidP="00B87A4E">
      <w:r>
        <w:t xml:space="preserve">December </w:t>
      </w:r>
      <w:r w:rsidR="00A57EAF">
        <w:t>15</w:t>
      </w:r>
      <w:r>
        <w:t>, 202</w:t>
      </w:r>
      <w:r w:rsidR="00A57EAF">
        <w:t>5</w:t>
      </w:r>
    </w:p>
    <w:p w14:paraId="7A76A0D2" w14:textId="77777777" w:rsidR="002C5E98" w:rsidRPr="002C5E98" w:rsidRDefault="002C5E98" w:rsidP="00B87A4E"/>
    <w:p w14:paraId="682197D3" w14:textId="66CB89A0" w:rsidR="00A21369" w:rsidRDefault="00A21369" w:rsidP="00A21369">
      <w:r>
        <w:t>Members in attendance: Tim Brown, John Janas, Edward Metzger, Jerry Miller,</w:t>
      </w:r>
      <w:r w:rsidR="001553F7">
        <w:t xml:space="preserve"> Marlene North,</w:t>
      </w:r>
      <w:r>
        <w:t xml:space="preserve"> Virginia Nuzum</w:t>
      </w:r>
    </w:p>
    <w:p w14:paraId="6BCA604D" w14:textId="77777777" w:rsidR="00A21369" w:rsidRDefault="00A21369" w:rsidP="00A21369">
      <w:r>
        <w:t xml:space="preserve"> </w:t>
      </w:r>
    </w:p>
    <w:p w14:paraId="4DDD6454" w14:textId="41286F2D" w:rsidR="00A21369" w:rsidRDefault="00A21369" w:rsidP="00A21369">
      <w:r>
        <w:t>Members absent/excused:</w:t>
      </w:r>
      <w:r w:rsidR="001553F7">
        <w:t xml:space="preserve"> Rebecca Ferguson</w:t>
      </w:r>
    </w:p>
    <w:p w14:paraId="415EDC2F" w14:textId="77777777" w:rsidR="00A21369" w:rsidRDefault="00A21369" w:rsidP="00A21369"/>
    <w:p w14:paraId="6F31BF9A" w14:textId="7B0F9DF6" w:rsidR="00A21369" w:rsidRDefault="00A21369" w:rsidP="00A21369">
      <w:r>
        <w:t>Guests: Joanne Hayward, Amy Brinkman, Charese Botjer, Stacy Cox, Michele Solether, Stacey Rife, Amy Knauss,</w:t>
      </w:r>
      <w:r w:rsidR="00B0049B">
        <w:t xml:space="preserve"> Katie Klug,</w:t>
      </w:r>
      <w:r w:rsidR="00E07B6B">
        <w:t xml:space="preserve"> Cara Groman,</w:t>
      </w:r>
      <w:r>
        <w:t xml:space="preserve"> Danielle Perkins, Betty Christen, Kristina Overhulse, Marie Thomas, Scott McKeown, Emily Sisco, Ally Voland, </w:t>
      </w:r>
      <w:r w:rsidR="00A379F1">
        <w:t>Kristina Overhulse</w:t>
      </w:r>
      <w:r w:rsidR="00654A6A">
        <w:t>, Betty Christen</w:t>
      </w:r>
      <w:r w:rsidR="00BB1306">
        <w:t>, Jen Krouse, Marie Thomas</w:t>
      </w:r>
      <w:r w:rsidR="004F34DE">
        <w:t>-Baird, Julie Sprague,</w:t>
      </w:r>
      <w:r w:rsidR="006B3ACD">
        <w:t xml:space="preserve"> Sara Stalets, </w:t>
      </w:r>
      <w:r w:rsidR="004C4B03" w:rsidRPr="00495812">
        <w:t>Chis Storrs</w:t>
      </w:r>
      <w:r w:rsidR="004C4B03">
        <w:t xml:space="preserve">, </w:t>
      </w:r>
      <w:r w:rsidR="004C4B03" w:rsidRPr="00495812">
        <w:t>Jennifer Krach</w:t>
      </w:r>
      <w:r w:rsidR="004C4B03">
        <w:t xml:space="preserve">, </w:t>
      </w:r>
      <w:r w:rsidR="004C4B03" w:rsidRPr="00495812">
        <w:t>Jill Harrington</w:t>
      </w:r>
      <w:r w:rsidR="00E21AC9">
        <w:t xml:space="preserve">, </w:t>
      </w:r>
      <w:r w:rsidR="00E21AC9" w:rsidRPr="00495812">
        <w:t>Tiffany Williams</w:t>
      </w:r>
      <w:r w:rsidR="00E21AC9">
        <w:t xml:space="preserve">, </w:t>
      </w:r>
      <w:r w:rsidR="00E21AC9" w:rsidRPr="00495812">
        <w:t>Jacob Barrett</w:t>
      </w:r>
      <w:r w:rsidR="00E21AC9">
        <w:t xml:space="preserve">, </w:t>
      </w:r>
      <w:r w:rsidR="00E21AC9" w:rsidRPr="00495812">
        <w:t>Kristi Merrill</w:t>
      </w:r>
      <w:r w:rsidR="00E21AC9">
        <w:t>,</w:t>
      </w:r>
      <w:r>
        <w:t xml:space="preserve"> Brent Baer, Rhonda Kendall</w:t>
      </w:r>
    </w:p>
    <w:p w14:paraId="6290708D" w14:textId="77777777" w:rsidR="00A21369" w:rsidRDefault="00A21369" w:rsidP="00A21369"/>
    <w:p w14:paraId="5141683F" w14:textId="09CB0390" w:rsidR="00916E4D" w:rsidRDefault="00916E4D" w:rsidP="00FB134B">
      <w:pPr>
        <w:rPr>
          <w:b/>
          <w:bCs/>
        </w:rPr>
      </w:pPr>
      <w:r>
        <w:rPr>
          <w:b/>
          <w:bCs/>
        </w:rPr>
        <w:t>Approval of Minutes</w:t>
      </w:r>
    </w:p>
    <w:p w14:paraId="55490DB4" w14:textId="46145A4D" w:rsidR="00916E4D" w:rsidRDefault="005A198A" w:rsidP="005A198A">
      <w:pPr>
        <w:pStyle w:val="BodyTextIndent"/>
        <w:ind w:left="0"/>
      </w:pPr>
      <w:r>
        <w:t xml:space="preserve">On a motion made by </w:t>
      </w:r>
      <w:r w:rsidR="0076440F">
        <w:t>Rebecca Ferguson and seconded by Marlene North, the Board approved the</w:t>
      </w:r>
      <w:r w:rsidR="00154F51">
        <w:t xml:space="preserve"> meeting minutes of</w:t>
      </w:r>
      <w:r w:rsidR="0076440F">
        <w:t xml:space="preserve"> </w:t>
      </w:r>
      <w:r w:rsidR="00FB134B">
        <w:t xml:space="preserve">November </w:t>
      </w:r>
      <w:r w:rsidR="00397A6C">
        <w:t>1</w:t>
      </w:r>
      <w:r w:rsidR="00940A04">
        <w:t>7</w:t>
      </w:r>
      <w:r w:rsidR="00B36DBE">
        <w:t xml:space="preserve">, </w:t>
      </w:r>
      <w:r w:rsidR="00154F51">
        <w:t>2025.</w:t>
      </w:r>
      <w:r w:rsidR="004418CA">
        <w:t xml:space="preserve">  All ayes recorded.  Motion carried.</w:t>
      </w:r>
    </w:p>
    <w:p w14:paraId="7FF4AEC3" w14:textId="338EDF44" w:rsidR="006077CF" w:rsidRDefault="006077CF" w:rsidP="00900EB9">
      <w:pPr>
        <w:pStyle w:val="BodyTextIndent"/>
        <w:ind w:left="0"/>
        <w:rPr>
          <w:b/>
        </w:rPr>
      </w:pPr>
    </w:p>
    <w:p w14:paraId="601C2441" w14:textId="3770CAE7" w:rsidR="006E756F" w:rsidRPr="00495812" w:rsidRDefault="006E756F" w:rsidP="004418CA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531864601"/>
      <w:r w:rsidRPr="00495812">
        <w:rPr>
          <w:rFonts w:ascii="Times New Roman" w:hAnsi="Times New Roman" w:cs="Times New Roman"/>
          <w:b/>
          <w:bCs/>
          <w:sz w:val="24"/>
          <w:szCs w:val="24"/>
        </w:rPr>
        <w:t>Strategic Plan Initiative for Provider Success: Provider Agency Spotlight</w:t>
      </w:r>
    </w:p>
    <w:p w14:paraId="10765483" w14:textId="1D85F09E" w:rsidR="005559C8" w:rsidRDefault="008875F8" w:rsidP="008875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</w:t>
      </w:r>
      <w:r w:rsidR="004C0D1B">
        <w:rPr>
          <w:rFonts w:ascii="Times New Roman" w:hAnsi="Times New Roman" w:cs="Times New Roman"/>
          <w:sz w:val="24"/>
          <w:szCs w:val="24"/>
        </w:rPr>
        <w:t xml:space="preserve"> Sara Stalets, </w:t>
      </w:r>
      <w:r w:rsidR="003F5895">
        <w:rPr>
          <w:rFonts w:ascii="Times New Roman" w:hAnsi="Times New Roman" w:cs="Times New Roman"/>
          <w:sz w:val="24"/>
          <w:szCs w:val="24"/>
        </w:rPr>
        <w:t>Provider</w:t>
      </w:r>
      <w:r w:rsidR="00CA47B6">
        <w:rPr>
          <w:rFonts w:ascii="Times New Roman" w:hAnsi="Times New Roman" w:cs="Times New Roman"/>
          <w:sz w:val="24"/>
          <w:szCs w:val="24"/>
        </w:rPr>
        <w:t xml:space="preserve"> Relations Specialist,</w:t>
      </w:r>
      <w:r w:rsidR="004C0D1B">
        <w:rPr>
          <w:rFonts w:ascii="Times New Roman" w:hAnsi="Times New Roman" w:cs="Times New Roman"/>
          <w:sz w:val="24"/>
          <w:szCs w:val="24"/>
        </w:rPr>
        <w:t xml:space="preserve"> announced</w:t>
      </w:r>
      <w:r w:rsidR="00E806A0">
        <w:rPr>
          <w:rFonts w:ascii="Times New Roman" w:hAnsi="Times New Roman" w:cs="Times New Roman"/>
          <w:sz w:val="24"/>
          <w:szCs w:val="24"/>
        </w:rPr>
        <w:t xml:space="preserve"> that </w:t>
      </w:r>
      <w:r w:rsidR="00E806A0" w:rsidRPr="00E806A0">
        <w:rPr>
          <w:rFonts w:ascii="Times New Roman" w:hAnsi="Times New Roman" w:cs="Times New Roman"/>
          <w:sz w:val="24"/>
          <w:szCs w:val="24"/>
        </w:rPr>
        <w:t>Assured Health Services</w:t>
      </w:r>
      <w:r w:rsidR="00DA77F1">
        <w:rPr>
          <w:rFonts w:ascii="Times New Roman" w:hAnsi="Times New Roman" w:cs="Times New Roman"/>
          <w:sz w:val="24"/>
          <w:szCs w:val="24"/>
        </w:rPr>
        <w:t xml:space="preserve"> </w:t>
      </w:r>
      <w:r w:rsidR="003B1007">
        <w:rPr>
          <w:rFonts w:ascii="Times New Roman" w:hAnsi="Times New Roman" w:cs="Times New Roman"/>
          <w:sz w:val="24"/>
          <w:szCs w:val="24"/>
        </w:rPr>
        <w:t>has been</w:t>
      </w:r>
      <w:r w:rsidR="00DA77F1">
        <w:rPr>
          <w:rFonts w:ascii="Times New Roman" w:hAnsi="Times New Roman" w:cs="Times New Roman"/>
          <w:sz w:val="24"/>
          <w:szCs w:val="24"/>
        </w:rPr>
        <w:t xml:space="preserve"> </w:t>
      </w:r>
      <w:r w:rsidR="00DA77F1" w:rsidRPr="00495812">
        <w:rPr>
          <w:rFonts w:ascii="Times New Roman" w:hAnsi="Times New Roman" w:cs="Times New Roman"/>
          <w:sz w:val="24"/>
          <w:szCs w:val="24"/>
        </w:rPr>
        <w:t>nomina</w:t>
      </w:r>
      <w:r w:rsidR="00DA77F1">
        <w:rPr>
          <w:rFonts w:ascii="Times New Roman" w:hAnsi="Times New Roman" w:cs="Times New Roman"/>
          <w:sz w:val="24"/>
          <w:szCs w:val="24"/>
        </w:rPr>
        <w:t xml:space="preserve">ted as </w:t>
      </w:r>
      <w:r w:rsidR="00847EE7" w:rsidRPr="00495812">
        <w:rPr>
          <w:rFonts w:ascii="Times New Roman" w:hAnsi="Times New Roman" w:cs="Times New Roman"/>
          <w:sz w:val="24"/>
          <w:szCs w:val="24"/>
        </w:rPr>
        <w:t>Wood County Board of D</w:t>
      </w:r>
      <w:r w:rsidR="00847EE7">
        <w:rPr>
          <w:rFonts w:ascii="Times New Roman" w:hAnsi="Times New Roman" w:cs="Times New Roman"/>
          <w:sz w:val="24"/>
          <w:szCs w:val="24"/>
        </w:rPr>
        <w:t xml:space="preserve">evelopmental </w:t>
      </w:r>
      <w:r w:rsidR="00847EE7" w:rsidRPr="00495812">
        <w:rPr>
          <w:rFonts w:ascii="Times New Roman" w:hAnsi="Times New Roman" w:cs="Times New Roman"/>
          <w:sz w:val="24"/>
          <w:szCs w:val="24"/>
        </w:rPr>
        <w:t>D</w:t>
      </w:r>
      <w:r w:rsidR="00847EE7">
        <w:rPr>
          <w:rFonts w:ascii="Times New Roman" w:hAnsi="Times New Roman" w:cs="Times New Roman"/>
          <w:sz w:val="24"/>
          <w:szCs w:val="24"/>
        </w:rPr>
        <w:t>isabilities</w:t>
      </w:r>
      <w:r w:rsidR="003B1007">
        <w:rPr>
          <w:rFonts w:ascii="Times New Roman" w:hAnsi="Times New Roman" w:cs="Times New Roman"/>
          <w:sz w:val="24"/>
          <w:szCs w:val="24"/>
        </w:rPr>
        <w:t xml:space="preserve"> featured agency</w:t>
      </w:r>
      <w:r w:rsidR="00DA77F1" w:rsidRPr="00495812">
        <w:rPr>
          <w:rFonts w:ascii="Times New Roman" w:hAnsi="Times New Roman" w:cs="Times New Roman"/>
          <w:sz w:val="24"/>
          <w:szCs w:val="24"/>
        </w:rPr>
        <w:t xml:space="preserve"> for Provider Success</w:t>
      </w:r>
      <w:r w:rsidR="003B1007">
        <w:rPr>
          <w:rFonts w:ascii="Times New Roman" w:hAnsi="Times New Roman" w:cs="Times New Roman"/>
          <w:sz w:val="24"/>
          <w:szCs w:val="24"/>
        </w:rPr>
        <w:t xml:space="preserve">.  Ms. Stalets </w:t>
      </w:r>
      <w:r w:rsidR="003F5895">
        <w:rPr>
          <w:rFonts w:ascii="Times New Roman" w:hAnsi="Times New Roman" w:cs="Times New Roman"/>
          <w:sz w:val="24"/>
          <w:szCs w:val="24"/>
        </w:rPr>
        <w:t>stated that</w:t>
      </w:r>
      <w:r w:rsidR="005559C8">
        <w:rPr>
          <w:rFonts w:ascii="Times New Roman" w:hAnsi="Times New Roman" w:cs="Times New Roman"/>
          <w:sz w:val="24"/>
          <w:szCs w:val="24"/>
        </w:rPr>
        <w:t xml:space="preserve"> Assured Health Services</w:t>
      </w:r>
      <w:r w:rsidR="0057050C">
        <w:rPr>
          <w:rFonts w:ascii="Times New Roman" w:hAnsi="Times New Roman" w:cs="Times New Roman"/>
          <w:sz w:val="24"/>
          <w:szCs w:val="24"/>
        </w:rPr>
        <w:t xml:space="preserve"> is a</w:t>
      </w:r>
      <w:r w:rsidR="006E756F" w:rsidRPr="00495812">
        <w:rPr>
          <w:rFonts w:ascii="Times New Roman" w:hAnsi="Times New Roman" w:cs="Times New Roman"/>
          <w:sz w:val="24"/>
          <w:szCs w:val="24"/>
        </w:rPr>
        <w:t xml:space="preserve"> certified Home and Community Based agency</w:t>
      </w:r>
      <w:r w:rsidR="0057050C">
        <w:rPr>
          <w:rFonts w:ascii="Times New Roman" w:hAnsi="Times New Roman" w:cs="Times New Roman"/>
          <w:sz w:val="24"/>
          <w:szCs w:val="24"/>
        </w:rPr>
        <w:t>. Ms</w:t>
      </w:r>
      <w:r w:rsidR="00576A81">
        <w:rPr>
          <w:rFonts w:ascii="Times New Roman" w:hAnsi="Times New Roman" w:cs="Times New Roman"/>
          <w:sz w:val="24"/>
          <w:szCs w:val="24"/>
        </w:rPr>
        <w:t>. Stalets stated that Assured Health Services</w:t>
      </w:r>
      <w:r w:rsidR="006E756F" w:rsidRPr="00495812">
        <w:rPr>
          <w:rFonts w:ascii="Times New Roman" w:hAnsi="Times New Roman" w:cs="Times New Roman"/>
          <w:sz w:val="24"/>
          <w:szCs w:val="24"/>
        </w:rPr>
        <w:t xml:space="preserve"> provides Homemaker Personal Care and HPC Transportation, Participant-directed HPC, Ohio Shared Living, Non-medical Transportation, Career Planning, Vocational services including Individual and Group Employment, Adult Day Service and Supported Living.</w:t>
      </w:r>
    </w:p>
    <w:p w14:paraId="37FEEB59" w14:textId="77777777" w:rsidR="005559C8" w:rsidRDefault="005559C8" w:rsidP="008875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AFBE70" w14:textId="246941F6" w:rsidR="00A72D87" w:rsidRDefault="00CA47B6" w:rsidP="008875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6E756F" w:rsidRPr="00495812">
        <w:rPr>
          <w:rFonts w:ascii="Times New Roman" w:hAnsi="Times New Roman" w:cs="Times New Roman"/>
          <w:sz w:val="24"/>
          <w:szCs w:val="24"/>
        </w:rPr>
        <w:t>Stalets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56F" w:rsidRPr="00495812">
        <w:rPr>
          <w:rFonts w:ascii="Times New Roman" w:hAnsi="Times New Roman" w:cs="Times New Roman"/>
          <w:sz w:val="24"/>
          <w:szCs w:val="24"/>
        </w:rPr>
        <w:t>introduce</w:t>
      </w:r>
      <w:r>
        <w:rPr>
          <w:rFonts w:ascii="Times New Roman" w:hAnsi="Times New Roman" w:cs="Times New Roman"/>
          <w:sz w:val="24"/>
          <w:szCs w:val="24"/>
        </w:rPr>
        <w:t>d</w:t>
      </w:r>
      <w:r w:rsidR="006E756F" w:rsidRPr="00495812">
        <w:rPr>
          <w:rFonts w:ascii="Times New Roman" w:hAnsi="Times New Roman" w:cs="Times New Roman"/>
          <w:sz w:val="24"/>
          <w:szCs w:val="24"/>
        </w:rPr>
        <w:t xml:space="preserve"> Chis Storrs</w:t>
      </w:r>
      <w:r w:rsidR="00E21AC9">
        <w:rPr>
          <w:rFonts w:ascii="Times New Roman" w:hAnsi="Times New Roman" w:cs="Times New Roman"/>
          <w:sz w:val="24"/>
          <w:szCs w:val="24"/>
        </w:rPr>
        <w:t>,</w:t>
      </w:r>
      <w:r w:rsidR="006E756F" w:rsidRPr="00495812">
        <w:rPr>
          <w:rFonts w:ascii="Times New Roman" w:hAnsi="Times New Roman" w:cs="Times New Roman"/>
          <w:sz w:val="24"/>
          <w:szCs w:val="24"/>
        </w:rPr>
        <w:t xml:space="preserve"> CEO, Jennifer Krach</w:t>
      </w:r>
      <w:r w:rsidR="00E21AC9">
        <w:rPr>
          <w:rFonts w:ascii="Times New Roman" w:hAnsi="Times New Roman" w:cs="Times New Roman"/>
          <w:sz w:val="24"/>
          <w:szCs w:val="24"/>
        </w:rPr>
        <w:t>,</w:t>
      </w:r>
      <w:r w:rsidR="006E756F" w:rsidRPr="00495812">
        <w:rPr>
          <w:rFonts w:ascii="Times New Roman" w:hAnsi="Times New Roman" w:cs="Times New Roman"/>
          <w:sz w:val="24"/>
          <w:szCs w:val="24"/>
        </w:rPr>
        <w:t xml:space="preserve"> President, Jill Harrington</w:t>
      </w:r>
      <w:r w:rsidR="00E21AC9">
        <w:rPr>
          <w:rFonts w:ascii="Times New Roman" w:hAnsi="Times New Roman" w:cs="Times New Roman"/>
          <w:sz w:val="24"/>
          <w:szCs w:val="24"/>
        </w:rPr>
        <w:t>,</w:t>
      </w:r>
      <w:r w:rsidR="006E756F" w:rsidRPr="00495812">
        <w:rPr>
          <w:rFonts w:ascii="Times New Roman" w:hAnsi="Times New Roman" w:cs="Times New Roman"/>
          <w:sz w:val="24"/>
          <w:szCs w:val="24"/>
        </w:rPr>
        <w:t xml:space="preserve"> Director of Adult Day Services, Tiffany Williams</w:t>
      </w:r>
      <w:r w:rsidR="00971A10">
        <w:rPr>
          <w:rFonts w:ascii="Times New Roman" w:hAnsi="Times New Roman" w:cs="Times New Roman"/>
          <w:sz w:val="24"/>
          <w:szCs w:val="24"/>
        </w:rPr>
        <w:t>,</w:t>
      </w:r>
      <w:r w:rsidR="006E756F" w:rsidRPr="00495812">
        <w:rPr>
          <w:rFonts w:ascii="Times New Roman" w:hAnsi="Times New Roman" w:cs="Times New Roman"/>
          <w:sz w:val="24"/>
          <w:szCs w:val="24"/>
        </w:rPr>
        <w:t xml:space="preserve"> Quality Assurance Manager, Jacob Barrett</w:t>
      </w:r>
      <w:r w:rsidR="00971A10">
        <w:rPr>
          <w:rFonts w:ascii="Times New Roman" w:hAnsi="Times New Roman" w:cs="Times New Roman"/>
          <w:sz w:val="24"/>
          <w:szCs w:val="24"/>
        </w:rPr>
        <w:t>,</w:t>
      </w:r>
      <w:r w:rsidR="006E756F" w:rsidRPr="00495812">
        <w:rPr>
          <w:rFonts w:ascii="Times New Roman" w:hAnsi="Times New Roman" w:cs="Times New Roman"/>
          <w:sz w:val="24"/>
          <w:szCs w:val="24"/>
        </w:rPr>
        <w:t xml:space="preserve"> DSP, and Kristi </w:t>
      </w:r>
      <w:r w:rsidR="00E83FC1" w:rsidRPr="00495812">
        <w:rPr>
          <w:rFonts w:ascii="Times New Roman" w:hAnsi="Times New Roman" w:cs="Times New Roman"/>
          <w:sz w:val="24"/>
          <w:szCs w:val="24"/>
        </w:rPr>
        <w:t>Merrill</w:t>
      </w:r>
      <w:r w:rsidR="00E83FC1">
        <w:rPr>
          <w:rFonts w:ascii="Times New Roman" w:hAnsi="Times New Roman" w:cs="Times New Roman"/>
          <w:sz w:val="24"/>
          <w:szCs w:val="24"/>
        </w:rPr>
        <w:t xml:space="preserve">, </w:t>
      </w:r>
      <w:r w:rsidR="00E83FC1" w:rsidRPr="00495812">
        <w:rPr>
          <w:rFonts w:ascii="Times New Roman" w:hAnsi="Times New Roman" w:cs="Times New Roman"/>
          <w:sz w:val="24"/>
          <w:szCs w:val="24"/>
        </w:rPr>
        <w:t>member</w:t>
      </w:r>
      <w:r w:rsidR="006E756F" w:rsidRPr="00495812">
        <w:rPr>
          <w:rFonts w:ascii="Times New Roman" w:hAnsi="Times New Roman" w:cs="Times New Roman"/>
          <w:sz w:val="24"/>
          <w:szCs w:val="24"/>
        </w:rPr>
        <w:t xml:space="preserve"> from </w:t>
      </w:r>
      <w:r w:rsidR="006E756F" w:rsidRPr="005127E5">
        <w:rPr>
          <w:rFonts w:ascii="Times New Roman" w:hAnsi="Times New Roman" w:cs="Times New Roman"/>
          <w:sz w:val="24"/>
          <w:szCs w:val="24"/>
        </w:rPr>
        <w:t xml:space="preserve">Assured Health </w:t>
      </w:r>
      <w:r w:rsidR="001636DC" w:rsidRPr="005127E5">
        <w:rPr>
          <w:rFonts w:ascii="Times New Roman" w:hAnsi="Times New Roman" w:cs="Times New Roman"/>
          <w:sz w:val="24"/>
          <w:szCs w:val="24"/>
        </w:rPr>
        <w:t>Services</w:t>
      </w:r>
      <w:r w:rsidR="006E756F" w:rsidRPr="00495812">
        <w:rPr>
          <w:rFonts w:ascii="Times New Roman" w:hAnsi="Times New Roman" w:cs="Times New Roman"/>
          <w:sz w:val="24"/>
          <w:szCs w:val="24"/>
        </w:rPr>
        <w:t xml:space="preserve"> to accept</w:t>
      </w:r>
      <w:r w:rsidR="005127E5">
        <w:rPr>
          <w:rFonts w:ascii="Times New Roman" w:hAnsi="Times New Roman" w:cs="Times New Roman"/>
          <w:sz w:val="24"/>
          <w:szCs w:val="24"/>
        </w:rPr>
        <w:t xml:space="preserve"> the </w:t>
      </w:r>
      <w:r w:rsidR="006E756F" w:rsidRPr="00495812">
        <w:rPr>
          <w:rFonts w:ascii="Times New Roman" w:hAnsi="Times New Roman" w:cs="Times New Roman"/>
          <w:sz w:val="24"/>
          <w:szCs w:val="24"/>
        </w:rPr>
        <w:t>recognition</w:t>
      </w:r>
      <w:r w:rsidR="005127E5">
        <w:rPr>
          <w:rFonts w:ascii="Times New Roman" w:hAnsi="Times New Roman" w:cs="Times New Roman"/>
          <w:sz w:val="24"/>
          <w:szCs w:val="24"/>
        </w:rPr>
        <w:t>.  Each</w:t>
      </w:r>
      <w:r w:rsidR="004C4B03">
        <w:rPr>
          <w:rFonts w:ascii="Times New Roman" w:hAnsi="Times New Roman" w:cs="Times New Roman"/>
          <w:sz w:val="24"/>
          <w:szCs w:val="24"/>
        </w:rPr>
        <w:t xml:space="preserve"> spoke </w:t>
      </w:r>
      <w:r w:rsidR="006E756F" w:rsidRPr="00495812">
        <w:rPr>
          <w:rFonts w:ascii="Times New Roman" w:hAnsi="Times New Roman" w:cs="Times New Roman"/>
          <w:sz w:val="24"/>
          <w:szCs w:val="24"/>
        </w:rPr>
        <w:t>about their agency and the services they provide to support individuals with ID/DD in Wood County.</w:t>
      </w:r>
    </w:p>
    <w:p w14:paraId="76036B8B" w14:textId="77777777" w:rsidR="006D542C" w:rsidRDefault="006D542C" w:rsidP="006D54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01CC30" w14:textId="77777777" w:rsidR="00520595" w:rsidRPr="00F4290D" w:rsidRDefault="00520595" w:rsidP="00154F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290D">
        <w:rPr>
          <w:rFonts w:ascii="Times New Roman" w:hAnsi="Times New Roman" w:cs="Times New Roman"/>
          <w:b/>
          <w:sz w:val="24"/>
          <w:szCs w:val="24"/>
        </w:rPr>
        <w:t>People First of Ohio – Presentation</w:t>
      </w:r>
    </w:p>
    <w:p w14:paraId="1E6215A1" w14:textId="3159A7B6" w:rsidR="00D80A00" w:rsidRDefault="00DE459A" w:rsidP="00154F5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Ms. Charese Botjer, Communications and Community Engagement Coordinator,</w:t>
      </w:r>
      <w:r w:rsidR="00E83FC1">
        <w:rPr>
          <w:rFonts w:ascii="Times New Roman" w:hAnsi="Times New Roman" w:cs="Times New Roman"/>
          <w:bCs/>
          <w:sz w:val="24"/>
          <w:szCs w:val="24"/>
        </w:rPr>
        <w:t xml:space="preserve"> shared </w:t>
      </w:r>
      <w:r w:rsidR="006E0B5E">
        <w:rPr>
          <w:rFonts w:ascii="Times New Roman" w:hAnsi="Times New Roman" w:cs="Times New Roman"/>
          <w:bCs/>
          <w:sz w:val="24"/>
          <w:szCs w:val="24"/>
        </w:rPr>
        <w:t>that</w:t>
      </w:r>
      <w:r w:rsidR="00CE6A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0595" w:rsidRPr="00F4290D">
        <w:rPr>
          <w:rFonts w:ascii="Times New Roman" w:hAnsi="Times New Roman" w:cs="Times New Roman"/>
          <w:bCs/>
          <w:sz w:val="24"/>
          <w:szCs w:val="24"/>
        </w:rPr>
        <w:t>People First of Wood County</w:t>
      </w:r>
      <w:r w:rsidR="00CE6AB9">
        <w:rPr>
          <w:rFonts w:ascii="Times New Roman" w:hAnsi="Times New Roman" w:cs="Times New Roman"/>
          <w:bCs/>
          <w:sz w:val="24"/>
          <w:szCs w:val="24"/>
        </w:rPr>
        <w:t xml:space="preserve"> members</w:t>
      </w:r>
      <w:r w:rsidR="00520595" w:rsidRPr="00F4290D">
        <w:rPr>
          <w:rFonts w:ascii="Times New Roman" w:hAnsi="Times New Roman" w:cs="Times New Roman"/>
          <w:bCs/>
          <w:sz w:val="24"/>
          <w:szCs w:val="24"/>
        </w:rPr>
        <w:t xml:space="preserve"> recently completed a creative advocacy project titled </w:t>
      </w:r>
      <w:r w:rsidR="00520595" w:rsidRPr="00200831">
        <w:rPr>
          <w:rFonts w:ascii="Times New Roman" w:hAnsi="Times New Roman" w:cs="Times New Roman"/>
          <w:bCs/>
          <w:sz w:val="24"/>
          <w:szCs w:val="24"/>
        </w:rPr>
        <w:t>Two Truths and a Dream</w:t>
      </w:r>
      <w:r w:rsidR="00520595" w:rsidRPr="00F4290D">
        <w:rPr>
          <w:rFonts w:ascii="Times New Roman" w:hAnsi="Times New Roman" w:cs="Times New Roman"/>
          <w:bCs/>
          <w:sz w:val="24"/>
          <w:szCs w:val="24"/>
        </w:rPr>
        <w:t>.</w:t>
      </w:r>
      <w:r w:rsidR="00200831">
        <w:rPr>
          <w:rFonts w:ascii="Times New Roman" w:hAnsi="Times New Roman" w:cs="Times New Roman"/>
          <w:bCs/>
          <w:sz w:val="24"/>
          <w:szCs w:val="24"/>
        </w:rPr>
        <w:t xml:space="preserve">  Ms. Botjer announced that e</w:t>
      </w:r>
      <w:r w:rsidR="00520595" w:rsidRPr="00F4290D">
        <w:rPr>
          <w:rFonts w:ascii="Times New Roman" w:hAnsi="Times New Roman" w:cs="Times New Roman"/>
          <w:bCs/>
          <w:sz w:val="24"/>
          <w:szCs w:val="24"/>
        </w:rPr>
        <w:t>ach participant designed a photo collage highlighting two things they personally love, along with an advocacy dream they hope to achieve, both individually and as a group.</w:t>
      </w:r>
    </w:p>
    <w:p w14:paraId="61C6529A" w14:textId="77777777" w:rsidR="00D80A00" w:rsidRDefault="00D80A00" w:rsidP="00154F5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E139D28" w14:textId="6846D87F" w:rsidR="006D542C" w:rsidRPr="00200831" w:rsidRDefault="00E3099C" w:rsidP="00154F5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Members of </w:t>
      </w:r>
      <w:r w:rsidRPr="00F4290D">
        <w:rPr>
          <w:rFonts w:ascii="Times New Roman" w:hAnsi="Times New Roman" w:cs="Times New Roman"/>
          <w:bCs/>
          <w:sz w:val="24"/>
          <w:szCs w:val="24"/>
        </w:rPr>
        <w:t>People First of Wood County</w:t>
      </w:r>
      <w:r w:rsidR="00CB31B9">
        <w:rPr>
          <w:rFonts w:ascii="Times New Roman" w:hAnsi="Times New Roman" w:cs="Times New Roman"/>
          <w:bCs/>
          <w:sz w:val="24"/>
          <w:szCs w:val="24"/>
        </w:rPr>
        <w:t xml:space="preserve"> were in attendance and presented their photo collage with the Board</w:t>
      </w:r>
      <w:r w:rsidR="00DA6B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FE28F9" w14:textId="77777777" w:rsidR="006E756F" w:rsidRPr="00495812" w:rsidRDefault="006E756F" w:rsidP="00A72D8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F0ED651" w14:textId="7D9CEBFE" w:rsidR="00F14951" w:rsidRPr="00F14951" w:rsidRDefault="0027024F" w:rsidP="004168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Annual Public Hearin</w:t>
      </w:r>
      <w:r w:rsidR="00BC58E6">
        <w:rPr>
          <w:rFonts w:ascii="Times New Roman" w:hAnsi="Times New Roman" w:cs="Times New Roman"/>
          <w:b/>
          <w:bCs/>
          <w:sz w:val="24"/>
          <w:szCs w:val="24"/>
        </w:rPr>
        <w:t>g 2025 -– Strategic Plan 2025 Accomplishments</w:t>
      </w:r>
    </w:p>
    <w:p w14:paraId="3DE58DDB" w14:textId="078E6581" w:rsidR="004141D6" w:rsidRDefault="008B43D5" w:rsidP="00AB0B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Superintendent Baer announced that </w:t>
      </w:r>
      <w:r w:rsidR="00AB2462">
        <w:rPr>
          <w:rFonts w:ascii="Times New Roman" w:hAnsi="Times New Roman" w:cs="Times New Roman"/>
          <w:sz w:val="24"/>
          <w:szCs w:val="24"/>
        </w:rPr>
        <w:t>Wood County Board of Developmental Disabilities</w:t>
      </w:r>
      <w:r w:rsidR="004141D6">
        <w:rPr>
          <w:rFonts w:ascii="Times New Roman" w:hAnsi="Times New Roman" w:cs="Times New Roman"/>
          <w:sz w:val="24"/>
          <w:szCs w:val="24"/>
        </w:rPr>
        <w:t xml:space="preserve"> is proud of its </w:t>
      </w:r>
      <w:r w:rsidR="004141D6" w:rsidRPr="00DE452B">
        <w:rPr>
          <w:rFonts w:ascii="Times New Roman" w:hAnsi="Times New Roman" w:cs="Times New Roman"/>
          <w:sz w:val="24"/>
          <w:szCs w:val="24"/>
        </w:rPr>
        <w:t>success in the past year and will continue to pursue system improvements for those we serve</w:t>
      </w:r>
      <w:r w:rsidR="004141D6">
        <w:rPr>
          <w:rFonts w:ascii="Times New Roman" w:hAnsi="Times New Roman" w:cs="Times New Roman"/>
          <w:sz w:val="24"/>
          <w:szCs w:val="24"/>
        </w:rPr>
        <w:t xml:space="preserve"> in 2026</w:t>
      </w:r>
      <w:r w:rsidR="004141D6" w:rsidRPr="00DE452B">
        <w:rPr>
          <w:rFonts w:ascii="Times New Roman" w:hAnsi="Times New Roman" w:cs="Times New Roman"/>
          <w:sz w:val="24"/>
          <w:szCs w:val="24"/>
        </w:rPr>
        <w:t>.</w:t>
      </w:r>
      <w:r w:rsidR="004C077D">
        <w:rPr>
          <w:rFonts w:ascii="Times New Roman" w:hAnsi="Times New Roman" w:cs="Times New Roman"/>
          <w:sz w:val="24"/>
          <w:szCs w:val="24"/>
        </w:rPr>
        <w:t xml:space="preserve">  </w:t>
      </w:r>
      <w:r w:rsidR="004C077D">
        <w:rPr>
          <w:rFonts w:ascii="Times New Roman" w:hAnsi="Times New Roman" w:cs="Times New Roman"/>
          <w:sz w:val="24"/>
          <w:szCs w:val="24"/>
        </w:rPr>
        <w:lastRenderedPageBreak/>
        <w:t>Superintendent Baer introduced members of the Leadership Team</w:t>
      </w:r>
      <w:r w:rsidR="00C6508D">
        <w:rPr>
          <w:rFonts w:ascii="Times New Roman" w:hAnsi="Times New Roman" w:cs="Times New Roman"/>
          <w:sz w:val="24"/>
          <w:szCs w:val="24"/>
        </w:rPr>
        <w:t xml:space="preserve">, </w:t>
      </w:r>
      <w:r w:rsidR="00DE459A">
        <w:rPr>
          <w:rFonts w:ascii="Times New Roman" w:hAnsi="Times New Roman" w:cs="Times New Roman"/>
          <w:sz w:val="24"/>
          <w:szCs w:val="24"/>
        </w:rPr>
        <w:t>who</w:t>
      </w:r>
      <w:r w:rsidR="00C6508D">
        <w:rPr>
          <w:rFonts w:ascii="Times New Roman" w:hAnsi="Times New Roman" w:cs="Times New Roman"/>
          <w:sz w:val="24"/>
          <w:szCs w:val="24"/>
        </w:rPr>
        <w:t xml:space="preserve"> shared the 2025</w:t>
      </w:r>
      <w:r w:rsidR="00DE459A">
        <w:rPr>
          <w:rFonts w:ascii="Times New Roman" w:hAnsi="Times New Roman" w:cs="Times New Roman"/>
          <w:sz w:val="24"/>
          <w:szCs w:val="24"/>
        </w:rPr>
        <w:t xml:space="preserve"> Accomplishments with the Board.</w:t>
      </w:r>
    </w:p>
    <w:p w14:paraId="0492AF73" w14:textId="77777777" w:rsidR="004141D6" w:rsidRDefault="004141D6" w:rsidP="00AB0B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End w:id="0"/>
    <w:p w14:paraId="14271158" w14:textId="749ED088" w:rsidR="0061728C" w:rsidRPr="00B25AC8" w:rsidRDefault="00702EC7" w:rsidP="00416808">
      <w:pPr>
        <w:pStyle w:val="BodyTextIndent2"/>
        <w:tabs>
          <w:tab w:val="left" w:pos="720"/>
        </w:tabs>
        <w:ind w:left="0"/>
        <w:rPr>
          <w:b/>
          <w:bCs/>
        </w:rPr>
      </w:pPr>
      <w:r>
        <w:rPr>
          <w:b/>
          <w:bCs/>
        </w:rPr>
        <w:t>Personnel Actions</w:t>
      </w:r>
    </w:p>
    <w:p w14:paraId="6B77B1D3" w14:textId="04A48EA1" w:rsidR="00911D9F" w:rsidRDefault="00416808" w:rsidP="00911D9F">
      <w:pPr>
        <w:rPr>
          <w:bCs/>
        </w:rPr>
      </w:pPr>
      <w:r>
        <w:rPr>
          <w:bCs/>
        </w:rPr>
        <w:t>The Board reviewed the personnel actions as submitted.</w:t>
      </w:r>
    </w:p>
    <w:p w14:paraId="03A03263" w14:textId="77777777" w:rsidR="00416808" w:rsidRDefault="00416808" w:rsidP="00911D9F">
      <w:pPr>
        <w:rPr>
          <w:bCs/>
        </w:rPr>
      </w:pPr>
    </w:p>
    <w:p w14:paraId="3EF55827" w14:textId="63526849" w:rsidR="00F74245" w:rsidRPr="004E66C3" w:rsidRDefault="00F65F9E" w:rsidP="004E66C3">
      <w:pPr>
        <w:rPr>
          <w:b/>
        </w:rPr>
      </w:pPr>
      <w:r w:rsidRPr="004E66C3">
        <w:rPr>
          <w:b/>
        </w:rPr>
        <w:t>Contracts for Service</w:t>
      </w:r>
    </w:p>
    <w:p w14:paraId="623518C2" w14:textId="77777777" w:rsidR="008547A6" w:rsidRDefault="004E66C3" w:rsidP="004E66C3">
      <w:pPr>
        <w:pStyle w:val="BodyTextIndent2"/>
        <w:tabs>
          <w:tab w:val="left" w:pos="720"/>
          <w:tab w:val="left" w:pos="1080"/>
        </w:tabs>
        <w:ind w:left="0"/>
        <w:rPr>
          <w:bCs/>
        </w:rPr>
      </w:pPr>
      <w:r>
        <w:rPr>
          <w:bCs/>
        </w:rPr>
        <w:t xml:space="preserve">On a motion made by </w:t>
      </w:r>
      <w:r w:rsidR="008547A6">
        <w:rPr>
          <w:bCs/>
        </w:rPr>
        <w:t>John Janas and seconded by Marlene North, the Board approved the following</w:t>
      </w:r>
    </w:p>
    <w:p w14:paraId="43CDDE6C" w14:textId="0BC737F2" w:rsidR="004E66C3" w:rsidRDefault="008547A6" w:rsidP="004E66C3">
      <w:pPr>
        <w:pStyle w:val="BodyTextIndent2"/>
        <w:tabs>
          <w:tab w:val="left" w:pos="720"/>
          <w:tab w:val="left" w:pos="1080"/>
        </w:tabs>
        <w:ind w:left="0"/>
        <w:rPr>
          <w:bCs/>
        </w:rPr>
      </w:pPr>
      <w:r>
        <w:rPr>
          <w:bCs/>
        </w:rPr>
        <w:t>Expense Contracts for Service:</w:t>
      </w:r>
    </w:p>
    <w:p w14:paraId="4723B3EC" w14:textId="77777777" w:rsidR="008547A6" w:rsidRDefault="008547A6" w:rsidP="004E66C3">
      <w:pPr>
        <w:pStyle w:val="BodyTextIndent2"/>
        <w:tabs>
          <w:tab w:val="left" w:pos="720"/>
          <w:tab w:val="left" w:pos="1080"/>
        </w:tabs>
        <w:ind w:left="0"/>
        <w:rPr>
          <w:bCs/>
        </w:rPr>
      </w:pPr>
    </w:p>
    <w:p w14:paraId="31F4972C" w14:textId="77777777" w:rsidR="00E37535" w:rsidRPr="006A5894" w:rsidRDefault="00E37535" w:rsidP="00E37535">
      <w:pPr>
        <w:pStyle w:val="BodyTextIndent2"/>
        <w:numPr>
          <w:ilvl w:val="0"/>
          <w:numId w:val="40"/>
        </w:numPr>
        <w:tabs>
          <w:tab w:val="left" w:pos="720"/>
        </w:tabs>
        <w:rPr>
          <w:bCs/>
        </w:rPr>
      </w:pPr>
      <w:r w:rsidRPr="006A5894">
        <w:rPr>
          <w:bCs/>
        </w:rPr>
        <w:t>ViaQuest</w:t>
      </w:r>
    </w:p>
    <w:p w14:paraId="4E057BCA" w14:textId="55BBFBF1" w:rsidR="00E37535" w:rsidRPr="006A5894" w:rsidRDefault="00E37535" w:rsidP="00E37535">
      <w:pPr>
        <w:pStyle w:val="BodyTextIndent2"/>
        <w:tabs>
          <w:tab w:val="left" w:pos="720"/>
        </w:tabs>
        <w:ind w:left="1800"/>
        <w:rPr>
          <w:bCs/>
        </w:rPr>
      </w:pPr>
      <w:r w:rsidRPr="006A5894">
        <w:rPr>
          <w:bCs/>
        </w:rPr>
        <w:t>Vehicle Cleaning</w:t>
      </w:r>
    </w:p>
    <w:p w14:paraId="1EB8B907" w14:textId="5806086D" w:rsidR="00E37535" w:rsidRPr="006A5894" w:rsidRDefault="00E37535" w:rsidP="00E37535">
      <w:pPr>
        <w:pStyle w:val="BodyTextIndent2"/>
        <w:tabs>
          <w:tab w:val="left" w:pos="720"/>
        </w:tabs>
        <w:ind w:left="1800"/>
        <w:rPr>
          <w:bCs/>
        </w:rPr>
      </w:pPr>
      <w:r w:rsidRPr="006A5894">
        <w:rPr>
          <w:bCs/>
        </w:rPr>
        <w:t>Not to exceed $</w:t>
      </w:r>
      <w:r w:rsidR="00446E57" w:rsidRPr="006A5894">
        <w:rPr>
          <w:bCs/>
        </w:rPr>
        <w:t>39,000.00</w:t>
      </w:r>
    </w:p>
    <w:p w14:paraId="61FACFD5" w14:textId="1C8CD58F" w:rsidR="005D4310" w:rsidRDefault="00446E57" w:rsidP="00446E57">
      <w:pPr>
        <w:pStyle w:val="BodyTextIndent2"/>
        <w:tabs>
          <w:tab w:val="left" w:pos="720"/>
        </w:tabs>
        <w:ind w:left="1800"/>
        <w:rPr>
          <w:bCs/>
        </w:rPr>
      </w:pPr>
      <w:r w:rsidRPr="006A5894">
        <w:rPr>
          <w:bCs/>
        </w:rPr>
        <w:t xml:space="preserve">Effective: </w:t>
      </w:r>
      <w:r w:rsidR="00E37535" w:rsidRPr="006A5894">
        <w:rPr>
          <w:bCs/>
        </w:rPr>
        <w:t>January 1, 202</w:t>
      </w:r>
      <w:r w:rsidR="006A5894" w:rsidRPr="006A5894">
        <w:rPr>
          <w:bCs/>
        </w:rPr>
        <w:t>6</w:t>
      </w:r>
      <w:r w:rsidR="00E37535" w:rsidRPr="006A5894">
        <w:rPr>
          <w:bCs/>
        </w:rPr>
        <w:t>-December 31, 202</w:t>
      </w:r>
      <w:r w:rsidR="006A5894" w:rsidRPr="006A5894">
        <w:rPr>
          <w:bCs/>
        </w:rPr>
        <w:t>6</w:t>
      </w:r>
    </w:p>
    <w:p w14:paraId="14CB586B" w14:textId="77777777" w:rsidR="00446E57" w:rsidRDefault="00446E57" w:rsidP="00446E57">
      <w:pPr>
        <w:pStyle w:val="BodyTextIndent2"/>
        <w:tabs>
          <w:tab w:val="left" w:pos="720"/>
        </w:tabs>
        <w:rPr>
          <w:bCs/>
        </w:rPr>
      </w:pPr>
    </w:p>
    <w:p w14:paraId="52EA7953" w14:textId="0BABB703" w:rsidR="00446E57" w:rsidRPr="000D62B9" w:rsidRDefault="002F4F48" w:rsidP="002F4F48">
      <w:pPr>
        <w:pStyle w:val="BodyTextIndent2"/>
        <w:numPr>
          <w:ilvl w:val="0"/>
          <w:numId w:val="40"/>
        </w:numPr>
        <w:tabs>
          <w:tab w:val="left" w:pos="720"/>
        </w:tabs>
        <w:rPr>
          <w:bCs/>
        </w:rPr>
      </w:pPr>
      <w:r w:rsidRPr="000D62B9">
        <w:rPr>
          <w:bCs/>
        </w:rPr>
        <w:t>ViaQuest</w:t>
      </w:r>
    </w:p>
    <w:p w14:paraId="5E8BC60A" w14:textId="74220164" w:rsidR="002F4F48" w:rsidRPr="000D62B9" w:rsidRDefault="002F4F48" w:rsidP="002F4F48">
      <w:pPr>
        <w:pStyle w:val="BodyTextIndent2"/>
        <w:tabs>
          <w:tab w:val="left" w:pos="720"/>
        </w:tabs>
        <w:ind w:left="1800"/>
        <w:rPr>
          <w:bCs/>
        </w:rPr>
      </w:pPr>
      <w:r w:rsidRPr="000D62B9">
        <w:rPr>
          <w:bCs/>
        </w:rPr>
        <w:t>Housekeeping</w:t>
      </w:r>
    </w:p>
    <w:p w14:paraId="52C0EBAE" w14:textId="2DE9609F" w:rsidR="0071196D" w:rsidRPr="000D62B9" w:rsidRDefault="0071196D" w:rsidP="002F4F48">
      <w:pPr>
        <w:pStyle w:val="BodyTextIndent2"/>
        <w:tabs>
          <w:tab w:val="left" w:pos="720"/>
        </w:tabs>
        <w:ind w:left="1800"/>
        <w:rPr>
          <w:bCs/>
        </w:rPr>
      </w:pPr>
      <w:r w:rsidRPr="000D62B9">
        <w:rPr>
          <w:bCs/>
        </w:rPr>
        <w:t>Not to exceed $50,000.00</w:t>
      </w:r>
    </w:p>
    <w:p w14:paraId="5EAEDC3B" w14:textId="4A0CE83C" w:rsidR="0071196D" w:rsidRDefault="0071196D" w:rsidP="002F4F48">
      <w:pPr>
        <w:pStyle w:val="BodyTextIndent2"/>
        <w:tabs>
          <w:tab w:val="left" w:pos="720"/>
        </w:tabs>
        <w:ind w:left="1800"/>
        <w:rPr>
          <w:bCs/>
        </w:rPr>
      </w:pPr>
      <w:r w:rsidRPr="000D62B9">
        <w:rPr>
          <w:bCs/>
        </w:rPr>
        <w:t>Effective: January 1, 202</w:t>
      </w:r>
      <w:r w:rsidR="000D62B9" w:rsidRPr="000D62B9">
        <w:rPr>
          <w:bCs/>
        </w:rPr>
        <w:t>6</w:t>
      </w:r>
      <w:r w:rsidRPr="000D62B9">
        <w:rPr>
          <w:bCs/>
        </w:rPr>
        <w:t>-December 31, 202</w:t>
      </w:r>
      <w:r w:rsidR="000D62B9" w:rsidRPr="000D62B9">
        <w:rPr>
          <w:bCs/>
        </w:rPr>
        <w:t>6</w:t>
      </w:r>
    </w:p>
    <w:p w14:paraId="6469C64C" w14:textId="77777777" w:rsidR="00A72D87" w:rsidRDefault="00A72D87" w:rsidP="00A72D87">
      <w:pPr>
        <w:pStyle w:val="BodyTextIndent2"/>
        <w:tabs>
          <w:tab w:val="left" w:pos="720"/>
        </w:tabs>
        <w:rPr>
          <w:bCs/>
        </w:rPr>
      </w:pPr>
    </w:p>
    <w:p w14:paraId="55D78FF0" w14:textId="725915A5" w:rsidR="002A2C6A" w:rsidRDefault="002A2C6A" w:rsidP="002A2C6A">
      <w:pPr>
        <w:pStyle w:val="BodyTextIndent2"/>
        <w:numPr>
          <w:ilvl w:val="0"/>
          <w:numId w:val="40"/>
        </w:numPr>
        <w:tabs>
          <w:tab w:val="left" w:pos="720"/>
        </w:tabs>
        <w:rPr>
          <w:bCs/>
        </w:rPr>
      </w:pPr>
      <w:r>
        <w:rPr>
          <w:bCs/>
        </w:rPr>
        <w:t>ViaQuest</w:t>
      </w:r>
    </w:p>
    <w:p w14:paraId="4917894A" w14:textId="23C45145" w:rsidR="002A2C6A" w:rsidRDefault="002A2C6A" w:rsidP="002A2C6A">
      <w:pPr>
        <w:pStyle w:val="BodyTextIndent2"/>
        <w:tabs>
          <w:tab w:val="left" w:pos="720"/>
        </w:tabs>
        <w:ind w:left="1800"/>
        <w:rPr>
          <w:bCs/>
        </w:rPr>
      </w:pPr>
      <w:r>
        <w:rPr>
          <w:bCs/>
        </w:rPr>
        <w:t>Transportation Services</w:t>
      </w:r>
    </w:p>
    <w:p w14:paraId="2E18D169" w14:textId="7F8783B4" w:rsidR="00187F6A" w:rsidRDefault="00187F6A" w:rsidP="002A2C6A">
      <w:pPr>
        <w:pStyle w:val="BodyTextIndent2"/>
        <w:tabs>
          <w:tab w:val="left" w:pos="720"/>
        </w:tabs>
        <w:ind w:left="1800"/>
        <w:rPr>
          <w:bCs/>
        </w:rPr>
      </w:pPr>
      <w:r>
        <w:rPr>
          <w:bCs/>
        </w:rPr>
        <w:t>Not to exceed $</w:t>
      </w:r>
      <w:r w:rsidR="000A44D5">
        <w:rPr>
          <w:bCs/>
        </w:rPr>
        <w:t>419</w:t>
      </w:r>
      <w:r>
        <w:rPr>
          <w:bCs/>
        </w:rPr>
        <w:t>,</w:t>
      </w:r>
      <w:r w:rsidR="000A44D5">
        <w:rPr>
          <w:bCs/>
        </w:rPr>
        <w:t>996</w:t>
      </w:r>
      <w:r>
        <w:rPr>
          <w:bCs/>
        </w:rPr>
        <w:t>.00</w:t>
      </w:r>
    </w:p>
    <w:p w14:paraId="5B0230C3" w14:textId="6E9A6612" w:rsidR="00187F6A" w:rsidRDefault="00187F6A" w:rsidP="00187F6A">
      <w:pPr>
        <w:pStyle w:val="BodyTextIndent2"/>
        <w:tabs>
          <w:tab w:val="left" w:pos="720"/>
        </w:tabs>
        <w:ind w:left="1800"/>
        <w:rPr>
          <w:bCs/>
        </w:rPr>
      </w:pPr>
      <w:r>
        <w:rPr>
          <w:bCs/>
        </w:rPr>
        <w:t xml:space="preserve">Effective: </w:t>
      </w:r>
      <w:r w:rsidRPr="00392D3F">
        <w:rPr>
          <w:bCs/>
        </w:rPr>
        <w:t>January 1, 202</w:t>
      </w:r>
      <w:r w:rsidR="000A44D5">
        <w:rPr>
          <w:bCs/>
        </w:rPr>
        <w:t>6</w:t>
      </w:r>
      <w:r w:rsidRPr="00392D3F">
        <w:rPr>
          <w:bCs/>
        </w:rPr>
        <w:t>-December 31, 202</w:t>
      </w:r>
      <w:r w:rsidR="000A44D5">
        <w:rPr>
          <w:bCs/>
        </w:rPr>
        <w:t>6</w:t>
      </w:r>
    </w:p>
    <w:p w14:paraId="407CADDB" w14:textId="77777777" w:rsidR="00187F6A" w:rsidRDefault="00187F6A" w:rsidP="00187F6A">
      <w:pPr>
        <w:pStyle w:val="BodyTextIndent2"/>
        <w:tabs>
          <w:tab w:val="left" w:pos="720"/>
        </w:tabs>
        <w:rPr>
          <w:bCs/>
        </w:rPr>
      </w:pPr>
    </w:p>
    <w:p w14:paraId="3358EA0E" w14:textId="7A4EF012" w:rsidR="00187F6A" w:rsidRDefault="005952AE" w:rsidP="005952AE">
      <w:pPr>
        <w:pStyle w:val="BodyTextIndent2"/>
        <w:numPr>
          <w:ilvl w:val="0"/>
          <w:numId w:val="40"/>
        </w:numPr>
        <w:tabs>
          <w:tab w:val="left" w:pos="720"/>
        </w:tabs>
        <w:rPr>
          <w:bCs/>
        </w:rPr>
      </w:pPr>
      <w:r>
        <w:rPr>
          <w:bCs/>
        </w:rPr>
        <w:t>Teresa Lutz, Physical Therapist</w:t>
      </w:r>
    </w:p>
    <w:p w14:paraId="466ACD48" w14:textId="6ED977B0" w:rsidR="00641280" w:rsidRDefault="00641280" w:rsidP="00641280">
      <w:pPr>
        <w:pStyle w:val="BodyTextIndent2"/>
        <w:tabs>
          <w:tab w:val="left" w:pos="720"/>
        </w:tabs>
        <w:ind w:left="1800"/>
        <w:rPr>
          <w:bCs/>
        </w:rPr>
      </w:pPr>
      <w:r>
        <w:rPr>
          <w:bCs/>
        </w:rPr>
        <w:t>Early Intervention Services</w:t>
      </w:r>
    </w:p>
    <w:p w14:paraId="2BB5CE61" w14:textId="68555DD6" w:rsidR="00641280" w:rsidRDefault="00641280" w:rsidP="00641280">
      <w:pPr>
        <w:pStyle w:val="BodyTextIndent2"/>
        <w:tabs>
          <w:tab w:val="left" w:pos="720"/>
        </w:tabs>
        <w:ind w:left="1800"/>
        <w:rPr>
          <w:bCs/>
        </w:rPr>
      </w:pPr>
      <w:r>
        <w:rPr>
          <w:bCs/>
        </w:rPr>
        <w:t>Not to exceed $</w:t>
      </w:r>
      <w:r w:rsidR="00AF27C7">
        <w:rPr>
          <w:bCs/>
        </w:rPr>
        <w:t>68</w:t>
      </w:r>
      <w:r>
        <w:rPr>
          <w:bCs/>
        </w:rPr>
        <w:t>,</w:t>
      </w:r>
      <w:r w:rsidR="00AF27C7">
        <w:rPr>
          <w:bCs/>
        </w:rPr>
        <w:t>380</w:t>
      </w:r>
      <w:r w:rsidR="00F0476F">
        <w:rPr>
          <w:bCs/>
        </w:rPr>
        <w:t>.00</w:t>
      </w:r>
    </w:p>
    <w:p w14:paraId="15F83D85" w14:textId="74C020D9" w:rsidR="00F0476F" w:rsidRDefault="00F0476F" w:rsidP="00641280">
      <w:pPr>
        <w:pStyle w:val="BodyTextIndent2"/>
        <w:tabs>
          <w:tab w:val="left" w:pos="720"/>
        </w:tabs>
        <w:ind w:left="1800"/>
        <w:rPr>
          <w:bCs/>
        </w:rPr>
      </w:pPr>
      <w:r>
        <w:rPr>
          <w:bCs/>
        </w:rPr>
        <w:t xml:space="preserve">Effective: </w:t>
      </w:r>
      <w:r w:rsidRPr="00392D3F">
        <w:rPr>
          <w:bCs/>
        </w:rPr>
        <w:t>January 1, 202</w:t>
      </w:r>
      <w:r w:rsidR="00880FD6">
        <w:rPr>
          <w:bCs/>
        </w:rPr>
        <w:t>6</w:t>
      </w:r>
      <w:r w:rsidRPr="00392D3F">
        <w:rPr>
          <w:bCs/>
        </w:rPr>
        <w:t>-December 31, 202</w:t>
      </w:r>
      <w:r w:rsidR="00880FD6">
        <w:rPr>
          <w:bCs/>
        </w:rPr>
        <w:t>6</w:t>
      </w:r>
    </w:p>
    <w:p w14:paraId="106007B0" w14:textId="77777777" w:rsidR="00F0476F" w:rsidRDefault="00F0476F" w:rsidP="00F0476F">
      <w:pPr>
        <w:pStyle w:val="BodyTextIndent2"/>
        <w:tabs>
          <w:tab w:val="left" w:pos="720"/>
        </w:tabs>
        <w:rPr>
          <w:bCs/>
        </w:rPr>
      </w:pPr>
    </w:p>
    <w:p w14:paraId="21494F76" w14:textId="77777777" w:rsidR="00997C0A" w:rsidRDefault="00997C0A" w:rsidP="00997C0A">
      <w:pPr>
        <w:pStyle w:val="BodyTextIndent2"/>
        <w:numPr>
          <w:ilvl w:val="0"/>
          <w:numId w:val="40"/>
        </w:numPr>
        <w:tabs>
          <w:tab w:val="left" w:pos="720"/>
        </w:tabs>
        <w:rPr>
          <w:bCs/>
        </w:rPr>
      </w:pPr>
      <w:r>
        <w:rPr>
          <w:bCs/>
        </w:rPr>
        <w:t>Joe Kovesdi, Clinical Psychologist</w:t>
      </w:r>
    </w:p>
    <w:p w14:paraId="6F877E95" w14:textId="77777777" w:rsidR="00997C0A" w:rsidRDefault="00997C0A" w:rsidP="00997C0A">
      <w:pPr>
        <w:pStyle w:val="BodyTextIndent2"/>
        <w:tabs>
          <w:tab w:val="left" w:pos="720"/>
        </w:tabs>
        <w:ind w:left="1800"/>
        <w:rPr>
          <w:bCs/>
        </w:rPr>
      </w:pPr>
      <w:r w:rsidRPr="00997C0A">
        <w:rPr>
          <w:bCs/>
        </w:rPr>
        <w:t>Intake and Eligibility Assessment</w:t>
      </w:r>
    </w:p>
    <w:p w14:paraId="2CCDB5D7" w14:textId="77777777" w:rsidR="00997C0A" w:rsidRDefault="00997C0A" w:rsidP="00997C0A">
      <w:pPr>
        <w:pStyle w:val="BodyTextIndent2"/>
        <w:tabs>
          <w:tab w:val="left" w:pos="720"/>
        </w:tabs>
        <w:ind w:left="1800"/>
        <w:rPr>
          <w:bCs/>
        </w:rPr>
      </w:pPr>
      <w:r>
        <w:rPr>
          <w:bCs/>
        </w:rPr>
        <w:t>Not to exceed $9,000.00</w:t>
      </w:r>
    </w:p>
    <w:p w14:paraId="2F89BEC6" w14:textId="6A1EE19C" w:rsidR="00C53AB1" w:rsidRDefault="00997C0A" w:rsidP="00997C0A">
      <w:pPr>
        <w:pStyle w:val="BodyTextIndent2"/>
        <w:tabs>
          <w:tab w:val="left" w:pos="720"/>
        </w:tabs>
        <w:ind w:left="1800"/>
        <w:rPr>
          <w:bCs/>
        </w:rPr>
      </w:pPr>
      <w:r>
        <w:rPr>
          <w:bCs/>
        </w:rPr>
        <w:t>Effective: January 1, 202</w:t>
      </w:r>
      <w:r w:rsidR="005B7AF9">
        <w:rPr>
          <w:bCs/>
        </w:rPr>
        <w:t>6</w:t>
      </w:r>
      <w:r>
        <w:rPr>
          <w:bCs/>
        </w:rPr>
        <w:t>-December 31, 202</w:t>
      </w:r>
      <w:r w:rsidR="005B7AF9">
        <w:rPr>
          <w:bCs/>
        </w:rPr>
        <w:t>6</w:t>
      </w:r>
    </w:p>
    <w:p w14:paraId="10041125" w14:textId="77777777" w:rsidR="00146C30" w:rsidRDefault="00146C30" w:rsidP="00146C30">
      <w:pPr>
        <w:pStyle w:val="BodyTextIndent2"/>
        <w:tabs>
          <w:tab w:val="left" w:pos="720"/>
        </w:tabs>
        <w:rPr>
          <w:bCs/>
        </w:rPr>
      </w:pPr>
    </w:p>
    <w:p w14:paraId="6B033FDF" w14:textId="5511D624" w:rsidR="00146C30" w:rsidRDefault="00146C30" w:rsidP="00146C30">
      <w:pPr>
        <w:pStyle w:val="BodyTextIndent2"/>
        <w:numPr>
          <w:ilvl w:val="0"/>
          <w:numId w:val="40"/>
        </w:numPr>
        <w:tabs>
          <w:tab w:val="left" w:pos="720"/>
        </w:tabs>
        <w:rPr>
          <w:bCs/>
        </w:rPr>
      </w:pPr>
      <w:r>
        <w:rPr>
          <w:bCs/>
        </w:rPr>
        <w:t>SafeinHome Inc.</w:t>
      </w:r>
    </w:p>
    <w:p w14:paraId="429DDC30" w14:textId="70F32BD7" w:rsidR="0035469B" w:rsidRDefault="00CE7867" w:rsidP="00CE7867">
      <w:pPr>
        <w:pStyle w:val="BodyTextIndent2"/>
        <w:tabs>
          <w:tab w:val="left" w:pos="720"/>
        </w:tabs>
        <w:ind w:left="1800"/>
        <w:rPr>
          <w:bCs/>
        </w:rPr>
      </w:pPr>
      <w:r>
        <w:rPr>
          <w:bCs/>
        </w:rPr>
        <w:t>Remote Support Services</w:t>
      </w:r>
    </w:p>
    <w:p w14:paraId="776B7284" w14:textId="0942D6D6" w:rsidR="00CE7867" w:rsidRDefault="00CE7867" w:rsidP="00CE7867">
      <w:pPr>
        <w:pStyle w:val="BodyTextIndent2"/>
        <w:tabs>
          <w:tab w:val="left" w:pos="720"/>
        </w:tabs>
        <w:ind w:left="1800"/>
        <w:rPr>
          <w:bCs/>
        </w:rPr>
      </w:pPr>
      <w:r>
        <w:rPr>
          <w:bCs/>
        </w:rPr>
        <w:t xml:space="preserve">Not to exceed </w:t>
      </w:r>
      <w:r w:rsidR="00A03388">
        <w:rPr>
          <w:bCs/>
        </w:rPr>
        <w:t>$10,000.00</w:t>
      </w:r>
    </w:p>
    <w:p w14:paraId="6A254973" w14:textId="5192736D" w:rsidR="00A03388" w:rsidRPr="00146C30" w:rsidRDefault="00A03388" w:rsidP="00CE7867">
      <w:pPr>
        <w:pStyle w:val="BodyTextIndent2"/>
        <w:tabs>
          <w:tab w:val="left" w:pos="720"/>
        </w:tabs>
        <w:ind w:left="1800"/>
        <w:rPr>
          <w:bCs/>
        </w:rPr>
      </w:pPr>
      <w:r>
        <w:rPr>
          <w:bCs/>
        </w:rPr>
        <w:t>Effective: January 1, 2026-December 31, 2026</w:t>
      </w:r>
    </w:p>
    <w:p w14:paraId="2FFAAD86" w14:textId="77777777" w:rsidR="008547A6" w:rsidRDefault="008547A6" w:rsidP="008547A6">
      <w:pPr>
        <w:pStyle w:val="BodyTextIndent2"/>
        <w:tabs>
          <w:tab w:val="left" w:pos="720"/>
        </w:tabs>
        <w:ind w:left="0"/>
        <w:rPr>
          <w:bCs/>
        </w:rPr>
      </w:pPr>
    </w:p>
    <w:p w14:paraId="653517AF" w14:textId="13BABA3F" w:rsidR="008547A6" w:rsidRDefault="008547A6" w:rsidP="008547A6">
      <w:pPr>
        <w:pStyle w:val="BodyTextIndent2"/>
        <w:tabs>
          <w:tab w:val="left" w:pos="720"/>
        </w:tabs>
        <w:ind w:left="0"/>
        <w:rPr>
          <w:bCs/>
        </w:rPr>
      </w:pPr>
      <w:r>
        <w:rPr>
          <w:bCs/>
        </w:rPr>
        <w:t>All ayes recorded.  Motion carried.</w:t>
      </w:r>
    </w:p>
    <w:p w14:paraId="5988C9AC" w14:textId="77777777" w:rsidR="008547A6" w:rsidRDefault="008547A6" w:rsidP="008547A6">
      <w:pPr>
        <w:pStyle w:val="BodyTextIndent2"/>
        <w:tabs>
          <w:tab w:val="left" w:pos="720"/>
        </w:tabs>
        <w:ind w:left="0"/>
        <w:rPr>
          <w:bCs/>
        </w:rPr>
      </w:pPr>
    </w:p>
    <w:p w14:paraId="6F9DD2F6" w14:textId="7D56069A" w:rsidR="004F350D" w:rsidRDefault="008547A6" w:rsidP="008547A6">
      <w:pPr>
        <w:pStyle w:val="BodyTextIndent2"/>
        <w:tabs>
          <w:tab w:val="left" w:pos="720"/>
        </w:tabs>
        <w:ind w:left="0"/>
        <w:rPr>
          <w:bCs/>
        </w:rPr>
      </w:pPr>
      <w:r>
        <w:rPr>
          <w:bCs/>
        </w:rPr>
        <w:t xml:space="preserve">On a motion made by </w:t>
      </w:r>
      <w:r w:rsidR="004F350D">
        <w:rPr>
          <w:bCs/>
        </w:rPr>
        <w:t>Jerry Miller and seconded by Edward Metzger, the Board approved the following Revenue Contracts for Service:</w:t>
      </w:r>
    </w:p>
    <w:p w14:paraId="3781CF04" w14:textId="77777777" w:rsidR="002800C0" w:rsidRDefault="002800C0" w:rsidP="00F96F31">
      <w:pPr>
        <w:ind w:left="1080"/>
        <w:rPr>
          <w:bCs/>
        </w:rPr>
      </w:pPr>
    </w:p>
    <w:p w14:paraId="33CCF6EB" w14:textId="3670A9C4" w:rsidR="00CB76AE" w:rsidRPr="004E3BCB" w:rsidRDefault="00CB76AE" w:rsidP="00D864FF">
      <w:pPr>
        <w:pStyle w:val="ListParagraph"/>
        <w:numPr>
          <w:ilvl w:val="0"/>
          <w:numId w:val="48"/>
        </w:numPr>
        <w:rPr>
          <w:bCs/>
        </w:rPr>
      </w:pPr>
      <w:r w:rsidRPr="004E3BCB">
        <w:rPr>
          <w:bCs/>
        </w:rPr>
        <w:t>COD Healthcare, LLC</w:t>
      </w:r>
    </w:p>
    <w:p w14:paraId="77A22DAB" w14:textId="77777777" w:rsidR="001955FD" w:rsidRPr="004E3BCB" w:rsidRDefault="001955FD" w:rsidP="001955FD">
      <w:pPr>
        <w:pStyle w:val="ListParagraph"/>
        <w:ind w:left="1800"/>
        <w:rPr>
          <w:bCs/>
        </w:rPr>
      </w:pPr>
      <w:r w:rsidRPr="004E3BCB">
        <w:rPr>
          <w:bCs/>
        </w:rPr>
        <w:t>Vehicle Lease</w:t>
      </w:r>
    </w:p>
    <w:p w14:paraId="23BEFCC6" w14:textId="1FEED304" w:rsidR="001955FD" w:rsidRPr="004E3BCB" w:rsidRDefault="001955FD" w:rsidP="001955FD">
      <w:pPr>
        <w:pStyle w:val="ListParagraph"/>
        <w:ind w:left="1800"/>
        <w:rPr>
          <w:bCs/>
        </w:rPr>
      </w:pPr>
      <w:r w:rsidRPr="004E3BCB">
        <w:rPr>
          <w:bCs/>
        </w:rPr>
        <w:t>Not to exceed $3,150.00</w:t>
      </w:r>
    </w:p>
    <w:p w14:paraId="70F3F0F3" w14:textId="3745DAD4" w:rsidR="001955FD" w:rsidRDefault="001955FD" w:rsidP="001955FD">
      <w:pPr>
        <w:pStyle w:val="ListParagraph"/>
        <w:ind w:left="1800"/>
        <w:rPr>
          <w:bCs/>
        </w:rPr>
      </w:pPr>
      <w:r w:rsidRPr="004E3BCB">
        <w:rPr>
          <w:bCs/>
        </w:rPr>
        <w:t>Effective: January 1, 202</w:t>
      </w:r>
      <w:r w:rsidR="004E3BCB">
        <w:rPr>
          <w:bCs/>
        </w:rPr>
        <w:t>6</w:t>
      </w:r>
      <w:r w:rsidRPr="004E3BCB">
        <w:rPr>
          <w:bCs/>
        </w:rPr>
        <w:t>-December 31, 202</w:t>
      </w:r>
      <w:r w:rsidR="004E3BCB">
        <w:rPr>
          <w:bCs/>
        </w:rPr>
        <w:t>6</w:t>
      </w:r>
    </w:p>
    <w:p w14:paraId="63D5973D" w14:textId="77777777" w:rsidR="00DA6BF8" w:rsidRDefault="00DA6BF8" w:rsidP="00DA6BF8">
      <w:pPr>
        <w:pStyle w:val="ListParagraph"/>
        <w:ind w:left="1800"/>
        <w:rPr>
          <w:bCs/>
        </w:rPr>
      </w:pPr>
    </w:p>
    <w:p w14:paraId="743DDAAE" w14:textId="209A8B10" w:rsidR="005B0790" w:rsidRPr="004344FB" w:rsidRDefault="005B0790" w:rsidP="00D864FF">
      <w:pPr>
        <w:pStyle w:val="ListParagraph"/>
        <w:numPr>
          <w:ilvl w:val="0"/>
          <w:numId w:val="48"/>
        </w:numPr>
        <w:rPr>
          <w:bCs/>
        </w:rPr>
      </w:pPr>
      <w:r w:rsidRPr="004344FB">
        <w:rPr>
          <w:bCs/>
        </w:rPr>
        <w:lastRenderedPageBreak/>
        <w:t>Wood Lane Residential Services, Inc.</w:t>
      </w:r>
    </w:p>
    <w:p w14:paraId="578C6F01" w14:textId="1F280E17" w:rsidR="005B0790" w:rsidRPr="004344FB" w:rsidRDefault="005B0790" w:rsidP="005B0790">
      <w:pPr>
        <w:pStyle w:val="ListParagraph"/>
        <w:ind w:left="1800"/>
        <w:rPr>
          <w:bCs/>
        </w:rPr>
      </w:pPr>
      <w:r w:rsidRPr="004344FB">
        <w:rPr>
          <w:bCs/>
        </w:rPr>
        <w:t>Vehicle Lease</w:t>
      </w:r>
    </w:p>
    <w:p w14:paraId="537327F8" w14:textId="59954737" w:rsidR="005B0790" w:rsidRPr="004344FB" w:rsidRDefault="005B0790" w:rsidP="005B0790">
      <w:pPr>
        <w:pStyle w:val="ListParagraph"/>
        <w:ind w:left="1800"/>
        <w:rPr>
          <w:bCs/>
        </w:rPr>
      </w:pPr>
      <w:r w:rsidRPr="004344FB">
        <w:rPr>
          <w:bCs/>
        </w:rPr>
        <w:t>Not to exceed $</w:t>
      </w:r>
      <w:r w:rsidR="0036617E">
        <w:rPr>
          <w:bCs/>
        </w:rPr>
        <w:t>46,</w:t>
      </w:r>
      <w:r w:rsidR="00EC688E">
        <w:rPr>
          <w:bCs/>
        </w:rPr>
        <w:t>581.84</w:t>
      </w:r>
    </w:p>
    <w:p w14:paraId="66C7BD81" w14:textId="27144622" w:rsidR="005C7439" w:rsidRDefault="005C7439" w:rsidP="005B0790">
      <w:pPr>
        <w:pStyle w:val="ListParagraph"/>
        <w:ind w:left="1800"/>
        <w:rPr>
          <w:bCs/>
        </w:rPr>
      </w:pPr>
      <w:r w:rsidRPr="004344FB">
        <w:rPr>
          <w:bCs/>
        </w:rPr>
        <w:t>Effective: January 1, 202</w:t>
      </w:r>
      <w:r w:rsidR="004344FB" w:rsidRPr="004344FB">
        <w:rPr>
          <w:bCs/>
        </w:rPr>
        <w:t>6</w:t>
      </w:r>
      <w:r w:rsidRPr="004344FB">
        <w:rPr>
          <w:bCs/>
        </w:rPr>
        <w:t>-December 31, 202</w:t>
      </w:r>
      <w:r w:rsidR="004344FB" w:rsidRPr="004344FB">
        <w:rPr>
          <w:bCs/>
        </w:rPr>
        <w:t>6</w:t>
      </w:r>
    </w:p>
    <w:p w14:paraId="682AFB16" w14:textId="77777777" w:rsidR="00A03388" w:rsidRDefault="00A03388" w:rsidP="00A03388">
      <w:pPr>
        <w:pStyle w:val="BodyTextIndent2"/>
        <w:tabs>
          <w:tab w:val="left" w:pos="720"/>
          <w:tab w:val="left" w:pos="1080"/>
        </w:tabs>
        <w:rPr>
          <w:bCs/>
        </w:rPr>
      </w:pPr>
    </w:p>
    <w:p w14:paraId="0AD9B898" w14:textId="4FAAD7F0" w:rsidR="00C07559" w:rsidRPr="000B7361" w:rsidRDefault="00C07559" w:rsidP="00D864FF">
      <w:pPr>
        <w:pStyle w:val="BodyTextIndent2"/>
        <w:numPr>
          <w:ilvl w:val="0"/>
          <w:numId w:val="48"/>
        </w:numPr>
        <w:tabs>
          <w:tab w:val="left" w:pos="720"/>
          <w:tab w:val="left" w:pos="1080"/>
        </w:tabs>
        <w:rPr>
          <w:bCs/>
        </w:rPr>
      </w:pPr>
      <w:r w:rsidRPr="000B7361">
        <w:rPr>
          <w:bCs/>
        </w:rPr>
        <w:t>ViaQuest</w:t>
      </w:r>
    </w:p>
    <w:p w14:paraId="4E99F770" w14:textId="77777777" w:rsidR="00C07559" w:rsidRPr="000B7361" w:rsidRDefault="00C07559" w:rsidP="00C07559">
      <w:pPr>
        <w:pStyle w:val="BodyTextIndent2"/>
        <w:tabs>
          <w:tab w:val="left" w:pos="720"/>
          <w:tab w:val="left" w:pos="1080"/>
        </w:tabs>
        <w:ind w:left="1800"/>
        <w:rPr>
          <w:bCs/>
        </w:rPr>
      </w:pPr>
      <w:r w:rsidRPr="000B7361">
        <w:rPr>
          <w:bCs/>
        </w:rPr>
        <w:t>Building Lease (1921 E. Gypsy Ln Rd)</w:t>
      </w:r>
    </w:p>
    <w:p w14:paraId="068F0840" w14:textId="3BC6A44D" w:rsidR="00C07559" w:rsidRPr="000B7361" w:rsidRDefault="00C07559" w:rsidP="00C07559">
      <w:pPr>
        <w:pStyle w:val="BodyTextIndent2"/>
        <w:tabs>
          <w:tab w:val="left" w:pos="720"/>
          <w:tab w:val="left" w:pos="1080"/>
        </w:tabs>
        <w:ind w:left="1800"/>
        <w:rPr>
          <w:bCs/>
        </w:rPr>
      </w:pPr>
      <w:r w:rsidRPr="000B7361">
        <w:rPr>
          <w:bCs/>
        </w:rPr>
        <w:t>Not to exceed $93,220.00</w:t>
      </w:r>
    </w:p>
    <w:p w14:paraId="01938D96" w14:textId="1E9C5E15" w:rsidR="00F12A02" w:rsidRDefault="00C07559" w:rsidP="00D864FF">
      <w:pPr>
        <w:pStyle w:val="ListParagraph"/>
        <w:ind w:left="1800"/>
        <w:rPr>
          <w:bCs/>
        </w:rPr>
      </w:pPr>
      <w:r w:rsidRPr="000B7361">
        <w:rPr>
          <w:bCs/>
        </w:rPr>
        <w:t>Effective: January 1, 202</w:t>
      </w:r>
      <w:r w:rsidR="000B7361" w:rsidRPr="000B7361">
        <w:rPr>
          <w:bCs/>
        </w:rPr>
        <w:t>6</w:t>
      </w:r>
      <w:r w:rsidRPr="000B7361">
        <w:rPr>
          <w:bCs/>
        </w:rPr>
        <w:t>-December 31, 202</w:t>
      </w:r>
      <w:r w:rsidR="000B7361" w:rsidRPr="000B7361">
        <w:rPr>
          <w:bCs/>
        </w:rPr>
        <w:t>6</w:t>
      </w:r>
    </w:p>
    <w:p w14:paraId="0CFDBD03" w14:textId="77777777" w:rsidR="00872191" w:rsidRDefault="00872191" w:rsidP="00872191">
      <w:pPr>
        <w:rPr>
          <w:bCs/>
        </w:rPr>
      </w:pPr>
    </w:p>
    <w:p w14:paraId="6C4F6A40" w14:textId="199B594B" w:rsidR="00872191" w:rsidRDefault="00872191" w:rsidP="00D864FF">
      <w:pPr>
        <w:pStyle w:val="BodyTextIndent2"/>
        <w:numPr>
          <w:ilvl w:val="0"/>
          <w:numId w:val="48"/>
        </w:numPr>
        <w:tabs>
          <w:tab w:val="left" w:pos="720"/>
        </w:tabs>
        <w:rPr>
          <w:bCs/>
        </w:rPr>
      </w:pPr>
      <w:r>
        <w:rPr>
          <w:bCs/>
        </w:rPr>
        <w:t>Wood County Alcohol, Drug Addiction and Mental Health Services Board</w:t>
      </w:r>
    </w:p>
    <w:p w14:paraId="3DABFCD5" w14:textId="77777777" w:rsidR="00872191" w:rsidRDefault="00872191" w:rsidP="00872191">
      <w:pPr>
        <w:pStyle w:val="BodyTextIndent2"/>
        <w:tabs>
          <w:tab w:val="left" w:pos="720"/>
        </w:tabs>
        <w:ind w:left="1800"/>
        <w:rPr>
          <w:bCs/>
        </w:rPr>
      </w:pPr>
      <w:r>
        <w:rPr>
          <w:bCs/>
        </w:rPr>
        <w:t>Mental Health Services</w:t>
      </w:r>
    </w:p>
    <w:p w14:paraId="0A0F3A4B" w14:textId="77777777" w:rsidR="00872191" w:rsidRDefault="00872191" w:rsidP="00872191">
      <w:pPr>
        <w:pStyle w:val="BodyTextIndent2"/>
        <w:tabs>
          <w:tab w:val="left" w:pos="720"/>
        </w:tabs>
        <w:ind w:left="1800"/>
        <w:rPr>
          <w:bCs/>
        </w:rPr>
      </w:pPr>
      <w:r>
        <w:rPr>
          <w:bCs/>
        </w:rPr>
        <w:t>Not to exceed $100,000.00</w:t>
      </w:r>
    </w:p>
    <w:p w14:paraId="6EB9EF0D" w14:textId="21418E82" w:rsidR="00872191" w:rsidRDefault="00872191" w:rsidP="00872191">
      <w:pPr>
        <w:pStyle w:val="BodyTextIndent2"/>
        <w:tabs>
          <w:tab w:val="left" w:pos="720"/>
        </w:tabs>
        <w:ind w:left="1800"/>
        <w:rPr>
          <w:bCs/>
        </w:rPr>
      </w:pPr>
      <w:r>
        <w:rPr>
          <w:bCs/>
        </w:rPr>
        <w:t xml:space="preserve">Effective: </w:t>
      </w:r>
      <w:r w:rsidRPr="00392D3F">
        <w:rPr>
          <w:bCs/>
        </w:rPr>
        <w:t>January 1, 202</w:t>
      </w:r>
      <w:r w:rsidR="005B7AF9">
        <w:rPr>
          <w:bCs/>
        </w:rPr>
        <w:t>6</w:t>
      </w:r>
      <w:r w:rsidRPr="00392D3F">
        <w:rPr>
          <w:bCs/>
        </w:rPr>
        <w:t>-December 31, 202</w:t>
      </w:r>
      <w:r w:rsidR="005B7AF9">
        <w:rPr>
          <w:bCs/>
        </w:rPr>
        <w:t>6</w:t>
      </w:r>
    </w:p>
    <w:p w14:paraId="79D48344" w14:textId="77777777" w:rsidR="00BA45DA" w:rsidRDefault="00BA45DA" w:rsidP="00BA45DA">
      <w:pPr>
        <w:pStyle w:val="BodyTextIndent2"/>
        <w:tabs>
          <w:tab w:val="left" w:pos="720"/>
        </w:tabs>
        <w:rPr>
          <w:bCs/>
        </w:rPr>
      </w:pPr>
    </w:p>
    <w:p w14:paraId="2D2882C9" w14:textId="61BF5DAF" w:rsidR="00BA45DA" w:rsidRPr="000B7361" w:rsidRDefault="0036048A" w:rsidP="00BA45DA">
      <w:pPr>
        <w:pStyle w:val="BodyTextIndent2"/>
        <w:numPr>
          <w:ilvl w:val="0"/>
          <w:numId w:val="48"/>
        </w:numPr>
        <w:tabs>
          <w:tab w:val="left" w:pos="720"/>
        </w:tabs>
        <w:rPr>
          <w:bCs/>
        </w:rPr>
      </w:pPr>
      <w:r w:rsidRPr="000B7361">
        <w:rPr>
          <w:bCs/>
        </w:rPr>
        <w:t>Educational Service Center (ESC)</w:t>
      </w:r>
    </w:p>
    <w:p w14:paraId="3170C481" w14:textId="11ECC527" w:rsidR="0036048A" w:rsidRPr="000B7361" w:rsidRDefault="00100A8C" w:rsidP="0036048A">
      <w:pPr>
        <w:pStyle w:val="BodyTextIndent2"/>
        <w:tabs>
          <w:tab w:val="left" w:pos="720"/>
        </w:tabs>
        <w:ind w:left="1800"/>
        <w:rPr>
          <w:bCs/>
        </w:rPr>
      </w:pPr>
      <w:r w:rsidRPr="000B7361">
        <w:rPr>
          <w:bCs/>
        </w:rPr>
        <w:t>Leas</w:t>
      </w:r>
      <w:r w:rsidR="003C1AF3" w:rsidRPr="000B7361">
        <w:rPr>
          <w:bCs/>
        </w:rPr>
        <w:t>e</w:t>
      </w:r>
    </w:p>
    <w:p w14:paraId="737AA0F1" w14:textId="5385CD24" w:rsidR="00D77559" w:rsidRPr="000B7361" w:rsidRDefault="00AD1DF6" w:rsidP="0036048A">
      <w:pPr>
        <w:pStyle w:val="BodyTextIndent2"/>
        <w:tabs>
          <w:tab w:val="left" w:pos="720"/>
        </w:tabs>
        <w:ind w:left="1800"/>
        <w:rPr>
          <w:bCs/>
        </w:rPr>
      </w:pPr>
      <w:r w:rsidRPr="000B7361">
        <w:rPr>
          <w:bCs/>
        </w:rPr>
        <w:t>Klotz Property $</w:t>
      </w:r>
      <w:r w:rsidR="003C1AF3" w:rsidRPr="000B7361">
        <w:rPr>
          <w:bCs/>
        </w:rPr>
        <w:t>1</w:t>
      </w:r>
      <w:r w:rsidR="001E6FF8">
        <w:rPr>
          <w:bCs/>
        </w:rPr>
        <w:t>1</w:t>
      </w:r>
      <w:r w:rsidR="003C1AF3" w:rsidRPr="000B7361">
        <w:rPr>
          <w:bCs/>
        </w:rPr>
        <w:t>,000.00</w:t>
      </w:r>
    </w:p>
    <w:p w14:paraId="7F87CA63" w14:textId="47892DDE" w:rsidR="00F710F2" w:rsidRPr="000B7361" w:rsidRDefault="00F710F2" w:rsidP="0036048A">
      <w:pPr>
        <w:pStyle w:val="BodyTextIndent2"/>
        <w:tabs>
          <w:tab w:val="left" w:pos="720"/>
        </w:tabs>
        <w:ind w:left="1800"/>
        <w:rPr>
          <w:bCs/>
        </w:rPr>
      </w:pPr>
      <w:r w:rsidRPr="000B7361">
        <w:rPr>
          <w:bCs/>
        </w:rPr>
        <w:t>Fairview Property $</w:t>
      </w:r>
      <w:r w:rsidR="00AF2F66">
        <w:rPr>
          <w:bCs/>
        </w:rPr>
        <w:t>6,000</w:t>
      </w:r>
      <w:r w:rsidR="003C1AF3" w:rsidRPr="000B7361">
        <w:rPr>
          <w:bCs/>
        </w:rPr>
        <w:t>.00</w:t>
      </w:r>
    </w:p>
    <w:p w14:paraId="728826E2" w14:textId="101A723E" w:rsidR="00F710F2" w:rsidRPr="000B7361" w:rsidRDefault="00F710F2" w:rsidP="0036048A">
      <w:pPr>
        <w:pStyle w:val="BodyTextIndent2"/>
        <w:tabs>
          <w:tab w:val="left" w:pos="720"/>
        </w:tabs>
        <w:ind w:left="1800"/>
        <w:rPr>
          <w:bCs/>
        </w:rPr>
      </w:pPr>
      <w:r w:rsidRPr="000B7361">
        <w:rPr>
          <w:bCs/>
        </w:rPr>
        <w:t>Vehicle $</w:t>
      </w:r>
      <w:r w:rsidR="004548AC" w:rsidRPr="000B7361">
        <w:rPr>
          <w:bCs/>
        </w:rPr>
        <w:t>2,083.30</w:t>
      </w:r>
    </w:p>
    <w:p w14:paraId="6E583D6B" w14:textId="10D8ED82" w:rsidR="003C1AF3" w:rsidRPr="000B7361" w:rsidRDefault="003C1AF3" w:rsidP="0036048A">
      <w:pPr>
        <w:pStyle w:val="BodyTextIndent2"/>
        <w:tabs>
          <w:tab w:val="left" w:pos="720"/>
        </w:tabs>
        <w:ind w:left="1800"/>
        <w:rPr>
          <w:bCs/>
        </w:rPr>
      </w:pPr>
      <w:r w:rsidRPr="000B7361">
        <w:rPr>
          <w:bCs/>
        </w:rPr>
        <w:t>Not to exceed $</w:t>
      </w:r>
      <w:r w:rsidR="001E6FF8">
        <w:rPr>
          <w:bCs/>
        </w:rPr>
        <w:t>19</w:t>
      </w:r>
      <w:r w:rsidR="00050CA2">
        <w:rPr>
          <w:bCs/>
        </w:rPr>
        <w:t>,</w:t>
      </w:r>
      <w:r w:rsidR="00F9188C">
        <w:rPr>
          <w:bCs/>
        </w:rPr>
        <w:t>083</w:t>
      </w:r>
      <w:r w:rsidR="00857BCA">
        <w:rPr>
          <w:bCs/>
        </w:rPr>
        <w:t>.33</w:t>
      </w:r>
    </w:p>
    <w:p w14:paraId="2BAE1BE8" w14:textId="102EB8E3" w:rsidR="00F710F2" w:rsidRDefault="00F710F2" w:rsidP="0036048A">
      <w:pPr>
        <w:pStyle w:val="BodyTextIndent2"/>
        <w:tabs>
          <w:tab w:val="left" w:pos="720"/>
        </w:tabs>
        <w:ind w:left="1800"/>
        <w:rPr>
          <w:bCs/>
        </w:rPr>
      </w:pPr>
      <w:r w:rsidRPr="000B7361">
        <w:rPr>
          <w:bCs/>
        </w:rPr>
        <w:t>Effective</w:t>
      </w:r>
      <w:r w:rsidR="00A83B82" w:rsidRPr="000B7361">
        <w:rPr>
          <w:bCs/>
        </w:rPr>
        <w:t>: January</w:t>
      </w:r>
      <w:r w:rsidRPr="000B7361">
        <w:rPr>
          <w:bCs/>
        </w:rPr>
        <w:t xml:space="preserve"> 1, 2026-December 31, 2026</w:t>
      </w:r>
    </w:p>
    <w:p w14:paraId="39AD6113" w14:textId="77777777" w:rsidR="0094119E" w:rsidRDefault="0094119E" w:rsidP="0094119E">
      <w:pPr>
        <w:pStyle w:val="BodyTextIndent2"/>
        <w:tabs>
          <w:tab w:val="left" w:pos="720"/>
        </w:tabs>
        <w:rPr>
          <w:bCs/>
        </w:rPr>
      </w:pPr>
    </w:p>
    <w:p w14:paraId="0F8D91F9" w14:textId="11A0CBB8" w:rsidR="009F7E5F" w:rsidRDefault="004F350D" w:rsidP="004F350D">
      <w:pPr>
        <w:rPr>
          <w:bCs/>
        </w:rPr>
      </w:pPr>
      <w:r>
        <w:rPr>
          <w:bCs/>
        </w:rPr>
        <w:t>All ayes recorded.  Motion carried.</w:t>
      </w:r>
    </w:p>
    <w:p w14:paraId="52C1220D" w14:textId="77777777" w:rsidR="000C0B0E" w:rsidRPr="00F96F31" w:rsidRDefault="000C0B0E" w:rsidP="00F96F31">
      <w:pPr>
        <w:ind w:left="1080"/>
        <w:rPr>
          <w:bCs/>
        </w:rPr>
      </w:pPr>
    </w:p>
    <w:p w14:paraId="244B8E59" w14:textId="4C9C9A64" w:rsidR="00DA0F5E" w:rsidRPr="004F350D" w:rsidRDefault="00DA0F5E" w:rsidP="004F350D">
      <w:pPr>
        <w:rPr>
          <w:b/>
        </w:rPr>
      </w:pPr>
      <w:r w:rsidRPr="004F350D">
        <w:rPr>
          <w:b/>
        </w:rPr>
        <w:t>Policy Updates</w:t>
      </w:r>
    </w:p>
    <w:p w14:paraId="52913D83" w14:textId="3EE92F5C" w:rsidR="00596291" w:rsidRPr="004F350D" w:rsidRDefault="00671E23" w:rsidP="004F350D">
      <w:pPr>
        <w:rPr>
          <w:bCs/>
        </w:rPr>
      </w:pPr>
      <w:bookmarkStart w:id="1" w:name="_Hlk184040204"/>
      <w:r>
        <w:t>Superintendent Baer announced that the Wood County Board of Developmental Disabilities routinely reviews the practices of its daily operation with a focus on increasing efficiency.  Superintendent Baer announced that the following policies have been identified for updates:</w:t>
      </w:r>
    </w:p>
    <w:p w14:paraId="5B6E686A" w14:textId="77777777" w:rsidR="00596291" w:rsidRDefault="00596291" w:rsidP="002A66C3">
      <w:pPr>
        <w:pStyle w:val="ListParagraph"/>
        <w:ind w:left="1080"/>
        <w:rPr>
          <w:bCs/>
        </w:rPr>
      </w:pPr>
    </w:p>
    <w:bookmarkEnd w:id="1"/>
    <w:p w14:paraId="0CF11A06" w14:textId="77777777" w:rsidR="00596291" w:rsidRPr="00365FF1" w:rsidRDefault="00596291" w:rsidP="00DA6BF8">
      <w:pPr>
        <w:pStyle w:val="ListParagraph"/>
        <w:numPr>
          <w:ilvl w:val="0"/>
          <w:numId w:val="38"/>
        </w:numPr>
        <w:ind w:left="990" w:hanging="270"/>
        <w:rPr>
          <w:bCs/>
        </w:rPr>
      </w:pPr>
      <w:r>
        <w:rPr>
          <w:b/>
          <w:bCs/>
        </w:rPr>
        <w:t>Medicaid Administration Claiming System (MAC)</w:t>
      </w:r>
      <w:r w:rsidRPr="002A66C3">
        <w:rPr>
          <w:bCs/>
        </w:rPr>
        <w:t xml:space="preserve"> – </w:t>
      </w:r>
      <w:r w:rsidRPr="00365FF1">
        <w:rPr>
          <w:bCs/>
        </w:rPr>
        <w:t xml:space="preserve">Nothing changed in the body; the references needed updated </w:t>
      </w:r>
      <w:r w:rsidRPr="00365FF1">
        <w:rPr>
          <w:bCs/>
          <w:i/>
          <w:iCs/>
        </w:rPr>
        <w:t>Guide to Medicaid Administrative Claiming (MAC) –Updated August 2023.</w:t>
      </w:r>
      <w:r w:rsidRPr="00365FF1">
        <w:rPr>
          <w:bCs/>
        </w:rPr>
        <w:t xml:space="preserve"> </w:t>
      </w:r>
    </w:p>
    <w:p w14:paraId="188014CD" w14:textId="77777777" w:rsidR="00596291" w:rsidRDefault="00596291" w:rsidP="00ED0ADC">
      <w:pPr>
        <w:pStyle w:val="ListParagraph"/>
        <w:numPr>
          <w:ilvl w:val="1"/>
          <w:numId w:val="38"/>
        </w:numPr>
        <w:ind w:left="1710"/>
        <w:rPr>
          <w:bCs/>
        </w:rPr>
      </w:pPr>
      <w:r w:rsidRPr="00365FF1">
        <w:rPr>
          <w:bCs/>
        </w:rPr>
        <w:t>We no longer have references on policies, so the change won’t show on the printed copy.</w:t>
      </w:r>
    </w:p>
    <w:p w14:paraId="04AAADEE" w14:textId="2B199CB7" w:rsidR="00596291" w:rsidRPr="00CD44DA" w:rsidRDefault="0019671A" w:rsidP="00DA6BF8">
      <w:pPr>
        <w:pStyle w:val="ListParagraph"/>
        <w:numPr>
          <w:ilvl w:val="0"/>
          <w:numId w:val="38"/>
        </w:numPr>
        <w:ind w:left="990" w:hanging="270"/>
        <w:rPr>
          <w:bCs/>
        </w:rPr>
      </w:pPr>
      <w:r w:rsidRPr="0019671A">
        <w:rPr>
          <w:b/>
        </w:rPr>
        <w:t>Budget Appropriations</w:t>
      </w:r>
      <w:r>
        <w:rPr>
          <w:bCs/>
        </w:rPr>
        <w:t xml:space="preserve"> - </w:t>
      </w:r>
      <w:r w:rsidR="00596291" w:rsidRPr="00596291">
        <w:rPr>
          <w:bCs/>
        </w:rPr>
        <w:t xml:space="preserve">Small grammar changes. Made a new sentence. Updated </w:t>
      </w:r>
      <w:r w:rsidR="00596291" w:rsidRPr="00596291">
        <w:rPr>
          <w:bCs/>
          <w:i/>
          <w:iCs/>
        </w:rPr>
        <w:t>Executive to Leadership Team.</w:t>
      </w:r>
    </w:p>
    <w:p w14:paraId="22DF3271" w14:textId="77777777" w:rsidR="00596291" w:rsidRPr="002A66C3" w:rsidRDefault="00596291" w:rsidP="00596291">
      <w:pPr>
        <w:pStyle w:val="ListParagraph"/>
        <w:ind w:left="1080"/>
        <w:rPr>
          <w:bCs/>
        </w:rPr>
      </w:pPr>
    </w:p>
    <w:p w14:paraId="41CB9F28" w14:textId="44BEE043" w:rsidR="002A66C3" w:rsidRPr="00671E23" w:rsidRDefault="00671E23" w:rsidP="00671E23">
      <w:pPr>
        <w:rPr>
          <w:bCs/>
        </w:rPr>
      </w:pPr>
      <w:r>
        <w:rPr>
          <w:bCs/>
        </w:rPr>
        <w:t xml:space="preserve">On a motion made by </w:t>
      </w:r>
      <w:r w:rsidR="0066090E">
        <w:rPr>
          <w:bCs/>
        </w:rPr>
        <w:t>Marlene North and seconded by John Janas, the Board approved the Policies as submitted.  All ayes recorded.  Motion carried.</w:t>
      </w:r>
      <w:r w:rsidR="002A66C3" w:rsidRPr="00671E23">
        <w:rPr>
          <w:bCs/>
        </w:rPr>
        <w:t> </w:t>
      </w:r>
    </w:p>
    <w:p w14:paraId="724A3050" w14:textId="77777777" w:rsidR="0019671A" w:rsidRPr="00E12408" w:rsidRDefault="0019671A" w:rsidP="00E12408">
      <w:pPr>
        <w:rPr>
          <w:bCs/>
        </w:rPr>
      </w:pPr>
    </w:p>
    <w:p w14:paraId="301F364C" w14:textId="152996A4" w:rsidR="00C221AE" w:rsidRPr="00284803" w:rsidRDefault="00C221AE" w:rsidP="00284803">
      <w:pPr>
        <w:rPr>
          <w:rFonts w:eastAsia="Calibri"/>
          <w:b/>
        </w:rPr>
      </w:pPr>
      <w:r w:rsidRPr="00284803">
        <w:rPr>
          <w:rFonts w:eastAsia="Calibri"/>
          <w:b/>
        </w:rPr>
        <w:t>Corporate Compliance Plan</w:t>
      </w:r>
    </w:p>
    <w:p w14:paraId="2EDA5B83" w14:textId="77777777" w:rsidR="000160CB" w:rsidRDefault="00284803" w:rsidP="00284803">
      <w:pPr>
        <w:rPr>
          <w:rFonts w:eastAsia="Calibri"/>
        </w:rPr>
      </w:pPr>
      <w:r>
        <w:rPr>
          <w:rFonts w:eastAsia="Calibri"/>
        </w:rPr>
        <w:t xml:space="preserve">Mr. Scott McKeown, </w:t>
      </w:r>
      <w:r w:rsidR="008E42F2">
        <w:rPr>
          <w:rFonts w:eastAsia="Calibri"/>
        </w:rPr>
        <w:t>Health and Safety Coordinator, announced that</w:t>
      </w:r>
      <w:r w:rsidR="00963D5D">
        <w:rPr>
          <w:rFonts w:eastAsia="Calibri"/>
        </w:rPr>
        <w:t xml:space="preserve"> th</w:t>
      </w:r>
      <w:r w:rsidR="00DE06DA" w:rsidRPr="00DA4FE0">
        <w:rPr>
          <w:rFonts w:eastAsia="Calibri"/>
        </w:rPr>
        <w:t>e Wood County Board of Developmental Disabilities Corporate Compliance Plan includes the Code of Ethics along with standards and expectations for staff, management, Board members, volunteers, and contractors.</w:t>
      </w:r>
    </w:p>
    <w:p w14:paraId="27FE06FA" w14:textId="77777777" w:rsidR="000160CB" w:rsidRDefault="000160CB" w:rsidP="00284803">
      <w:pPr>
        <w:rPr>
          <w:rFonts w:eastAsia="Calibri"/>
        </w:rPr>
      </w:pPr>
    </w:p>
    <w:p w14:paraId="3CC412E4" w14:textId="5C66CBB6" w:rsidR="00DE06DA" w:rsidRDefault="00963D5D" w:rsidP="00284803">
      <w:pPr>
        <w:rPr>
          <w:rFonts w:eastAsia="Calibri"/>
        </w:rPr>
      </w:pPr>
      <w:r>
        <w:rPr>
          <w:rFonts w:eastAsia="Calibri"/>
        </w:rPr>
        <w:t>Mr.</w:t>
      </w:r>
      <w:r w:rsidR="000160CB">
        <w:rPr>
          <w:rFonts w:eastAsia="Calibri"/>
        </w:rPr>
        <w:t xml:space="preserve"> </w:t>
      </w:r>
      <w:r>
        <w:rPr>
          <w:rFonts w:eastAsia="Calibri"/>
        </w:rPr>
        <w:t>McKeown stated that fo</w:t>
      </w:r>
      <w:r w:rsidR="00DE06DA" w:rsidRPr="00DA4FE0">
        <w:rPr>
          <w:rFonts w:eastAsia="Calibri"/>
        </w:rPr>
        <w:t>llowing a review</w:t>
      </w:r>
      <w:r w:rsidR="00DE06DA" w:rsidRPr="006257F8">
        <w:rPr>
          <w:rFonts w:eastAsia="Calibri"/>
        </w:rPr>
        <w:t>,</w:t>
      </w:r>
      <w:r w:rsidR="00DE06DA" w:rsidRPr="00DA4FE0">
        <w:rPr>
          <w:rFonts w:eastAsia="Calibri"/>
        </w:rPr>
        <w:t xml:space="preserve"> </w:t>
      </w:r>
      <w:r w:rsidR="00DE06DA">
        <w:rPr>
          <w:rFonts w:eastAsia="Calibri"/>
        </w:rPr>
        <w:t xml:space="preserve">the following Corporate Compliance Plan documents were edited </w:t>
      </w:r>
      <w:r w:rsidR="00DE06DA" w:rsidRPr="00DA4FE0">
        <w:rPr>
          <w:rFonts w:eastAsia="Calibri"/>
        </w:rPr>
        <w:t>this year.</w:t>
      </w:r>
    </w:p>
    <w:p w14:paraId="49159017" w14:textId="77777777" w:rsidR="00DE06DA" w:rsidRDefault="00DE06DA" w:rsidP="00DE06DA">
      <w:pPr>
        <w:ind w:left="720"/>
        <w:rPr>
          <w:rFonts w:eastAsia="Calibri"/>
        </w:rPr>
      </w:pPr>
    </w:p>
    <w:p w14:paraId="5B45A556" w14:textId="77777777" w:rsidR="00DE06DA" w:rsidRDefault="00DE06DA" w:rsidP="00DE06DA">
      <w:pPr>
        <w:pStyle w:val="ListParagraph"/>
        <w:numPr>
          <w:ilvl w:val="0"/>
          <w:numId w:val="49"/>
        </w:numPr>
        <w:rPr>
          <w:rFonts w:eastAsia="Calibri"/>
        </w:rPr>
      </w:pPr>
      <w:r>
        <w:rPr>
          <w:rFonts w:eastAsia="Calibri"/>
        </w:rPr>
        <w:lastRenderedPageBreak/>
        <w:t>Form 0631 – Board Member Code of Ethics</w:t>
      </w:r>
    </w:p>
    <w:p w14:paraId="19E4AC10" w14:textId="77777777" w:rsidR="00DE06DA" w:rsidRPr="00486BF7" w:rsidRDefault="00DE06DA" w:rsidP="00DE06DA">
      <w:pPr>
        <w:pStyle w:val="ListParagraph"/>
        <w:numPr>
          <w:ilvl w:val="1"/>
          <w:numId w:val="49"/>
        </w:numPr>
        <w:rPr>
          <w:rFonts w:eastAsia="Calibri"/>
        </w:rPr>
      </w:pPr>
      <w:r>
        <w:rPr>
          <w:rFonts w:eastAsia="Calibri"/>
        </w:rPr>
        <w:t>With Board member and committee input, the Board Member Code of Ethics was updated with additional expectations and standards</w:t>
      </w:r>
    </w:p>
    <w:p w14:paraId="74A990CA" w14:textId="77777777" w:rsidR="00DE06DA" w:rsidRDefault="00DE06DA" w:rsidP="00DE06DA">
      <w:pPr>
        <w:pStyle w:val="ListParagraph"/>
        <w:numPr>
          <w:ilvl w:val="0"/>
          <w:numId w:val="49"/>
        </w:numPr>
        <w:rPr>
          <w:rFonts w:eastAsia="Calibri"/>
        </w:rPr>
      </w:pPr>
      <w:r>
        <w:rPr>
          <w:rFonts w:eastAsia="Calibri"/>
        </w:rPr>
        <w:t>Form 0866 – Corporate Compliance Plan</w:t>
      </w:r>
    </w:p>
    <w:p w14:paraId="28249151" w14:textId="77777777" w:rsidR="00DE06DA" w:rsidRPr="00456350" w:rsidRDefault="00DE06DA" w:rsidP="00DE06DA">
      <w:pPr>
        <w:pStyle w:val="ListParagraph"/>
        <w:numPr>
          <w:ilvl w:val="1"/>
          <w:numId w:val="49"/>
        </w:numPr>
        <w:rPr>
          <w:rFonts w:eastAsia="Calibri"/>
        </w:rPr>
      </w:pPr>
      <w:r>
        <w:rPr>
          <w:rFonts w:eastAsia="Calibri"/>
        </w:rPr>
        <w:t xml:space="preserve">The Plan was revised to mirror the changes made to Form 0631 – Board Member Code of Ethics </w:t>
      </w:r>
    </w:p>
    <w:p w14:paraId="1DE794B0" w14:textId="77777777" w:rsidR="00DE06DA" w:rsidRDefault="00DE06DA" w:rsidP="00DE06DA">
      <w:pPr>
        <w:ind w:left="720"/>
        <w:rPr>
          <w:rFonts w:eastAsia="Calibri"/>
        </w:rPr>
      </w:pPr>
    </w:p>
    <w:p w14:paraId="2409DAEF" w14:textId="2A0E7491" w:rsidR="00AE151E" w:rsidRDefault="000B4505" w:rsidP="005F529B">
      <w:pPr>
        <w:rPr>
          <w:rFonts w:eastAsia="Calibri"/>
        </w:rPr>
      </w:pPr>
      <w:r>
        <w:rPr>
          <w:rFonts w:eastAsia="Calibri"/>
        </w:rPr>
        <w:t xml:space="preserve">On a motion made by Jerry Miller and seconded by Edward Metzger, the Board approved the </w:t>
      </w:r>
      <w:r w:rsidR="007868B0">
        <w:rPr>
          <w:rFonts w:eastAsia="Calibri"/>
        </w:rPr>
        <w:t xml:space="preserve">Corporate Compliance Plan as </w:t>
      </w:r>
      <w:r w:rsidR="00D94C50">
        <w:rPr>
          <w:rFonts w:eastAsia="Calibri"/>
        </w:rPr>
        <w:t>submitted</w:t>
      </w:r>
      <w:r w:rsidR="007868B0">
        <w:rPr>
          <w:rFonts w:eastAsia="Calibri"/>
        </w:rPr>
        <w:t>.  All ayes recorded.  Motion carried.</w:t>
      </w:r>
    </w:p>
    <w:p w14:paraId="5758E3F5" w14:textId="77777777" w:rsidR="007868B0" w:rsidRPr="005F529B" w:rsidRDefault="007868B0" w:rsidP="005F529B">
      <w:pPr>
        <w:rPr>
          <w:rFonts w:eastAsia="Calibri"/>
        </w:rPr>
      </w:pPr>
    </w:p>
    <w:p w14:paraId="7BFACD3F" w14:textId="361796B9" w:rsidR="00C518FF" w:rsidRPr="002800C0" w:rsidRDefault="002E298A" w:rsidP="00D94C5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238">
        <w:rPr>
          <w:rFonts w:ascii="Times New Roman" w:hAnsi="Times New Roman" w:cs="Times New Roman"/>
          <w:b/>
          <w:sz w:val="24"/>
          <w:szCs w:val="24"/>
        </w:rPr>
        <w:t>20</w:t>
      </w:r>
      <w:r w:rsidR="008151F6" w:rsidRPr="002F0238">
        <w:rPr>
          <w:rFonts w:ascii="Times New Roman" w:hAnsi="Times New Roman" w:cs="Times New Roman"/>
          <w:b/>
          <w:sz w:val="24"/>
          <w:szCs w:val="24"/>
        </w:rPr>
        <w:t>2</w:t>
      </w:r>
      <w:r w:rsidR="00A72D87" w:rsidRPr="002F0238">
        <w:rPr>
          <w:rFonts w:ascii="Times New Roman" w:hAnsi="Times New Roman" w:cs="Times New Roman"/>
          <w:b/>
          <w:sz w:val="24"/>
          <w:szCs w:val="24"/>
        </w:rPr>
        <w:t>6</w:t>
      </w:r>
      <w:r w:rsidRPr="002F0238">
        <w:rPr>
          <w:rFonts w:ascii="Times New Roman" w:hAnsi="Times New Roman" w:cs="Times New Roman"/>
          <w:b/>
          <w:sz w:val="24"/>
          <w:szCs w:val="24"/>
        </w:rPr>
        <w:t xml:space="preserve"> Temporary Appropriations</w:t>
      </w:r>
    </w:p>
    <w:p w14:paraId="4B771F0C" w14:textId="77777777" w:rsidR="00861A6D" w:rsidRDefault="00D94C50" w:rsidP="00D94C50">
      <w:r>
        <w:t>On a motion made by Edward Metzger and seconded by John Janas, the Board approved the 2026 Temporary Appropriations</w:t>
      </w:r>
      <w:r w:rsidR="00861A6D">
        <w:t xml:space="preserve"> as submitted.  All ayes recorded.  Motion carried.</w:t>
      </w:r>
    </w:p>
    <w:p w14:paraId="704F915E" w14:textId="77777777" w:rsidR="00861A6D" w:rsidRDefault="00861A6D" w:rsidP="00D94C50"/>
    <w:p w14:paraId="0098B1B9" w14:textId="25B75910" w:rsidR="006E6539" w:rsidRDefault="006E6539" w:rsidP="00861A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15E2">
        <w:rPr>
          <w:rFonts w:ascii="Times New Roman" w:hAnsi="Times New Roman" w:cs="Times New Roman"/>
          <w:b/>
          <w:sz w:val="24"/>
          <w:szCs w:val="24"/>
        </w:rPr>
        <w:t>Transportation update</w:t>
      </w:r>
    </w:p>
    <w:p w14:paraId="58CDCE04" w14:textId="2117ADBE" w:rsidR="00F00B24" w:rsidRDefault="00D03C10" w:rsidP="00846E2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Ms. </w:t>
      </w:r>
      <w:r w:rsidRPr="00442C97">
        <w:rPr>
          <w:rFonts w:ascii="Times New Roman" w:hAnsi="Times New Roman" w:cs="Times New Roman"/>
          <w:bCs/>
          <w:sz w:val="24"/>
          <w:szCs w:val="24"/>
        </w:rPr>
        <w:t>Stacey Rife, Assistant Director of Service and Support Administration,</w:t>
      </w:r>
      <w:r w:rsidR="00C44037">
        <w:rPr>
          <w:rFonts w:ascii="Times New Roman" w:hAnsi="Times New Roman" w:cs="Times New Roman"/>
          <w:bCs/>
          <w:sz w:val="24"/>
          <w:szCs w:val="24"/>
        </w:rPr>
        <w:t xml:space="preserve"> announced that </w:t>
      </w:r>
      <w:r w:rsidR="00F00B24">
        <w:rPr>
          <w:rFonts w:ascii="Times New Roman" w:hAnsi="Times New Roman" w:cs="Times New Roman"/>
          <w:bCs/>
          <w:sz w:val="24"/>
          <w:szCs w:val="24"/>
        </w:rPr>
        <w:t>t</w:t>
      </w:r>
      <w:r w:rsidR="00442C97" w:rsidRPr="00442C97">
        <w:rPr>
          <w:rFonts w:ascii="Times New Roman" w:hAnsi="Times New Roman" w:cs="Times New Roman"/>
          <w:bCs/>
          <w:sz w:val="24"/>
          <w:szCs w:val="24"/>
        </w:rPr>
        <w:t>he Wood County Board of Developmental Disabilities has provided and funded a countywide transportation program in partnership with ViaQuest since April 1, 2021.</w:t>
      </w:r>
      <w:r w:rsidR="00F00B24">
        <w:rPr>
          <w:rFonts w:ascii="Times New Roman" w:hAnsi="Times New Roman" w:cs="Times New Roman"/>
          <w:bCs/>
          <w:sz w:val="24"/>
          <w:szCs w:val="24"/>
        </w:rPr>
        <w:t xml:space="preserve">  Ms. Rife announced that </w:t>
      </w:r>
      <w:r w:rsidR="007A58C3"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 w:rsidR="007A58C3" w:rsidRPr="00442C97">
        <w:rPr>
          <w:rFonts w:ascii="Times New Roman" w:hAnsi="Times New Roman" w:cs="Times New Roman"/>
          <w:bCs/>
          <w:sz w:val="24"/>
          <w:szCs w:val="24"/>
        </w:rPr>
        <w:t>persistent and tireless work of the self-advocates of Wood County</w:t>
      </w:r>
      <w:r w:rsidR="007A58C3">
        <w:rPr>
          <w:rFonts w:ascii="Times New Roman" w:hAnsi="Times New Roman" w:cs="Times New Roman"/>
          <w:bCs/>
          <w:sz w:val="24"/>
          <w:szCs w:val="24"/>
        </w:rPr>
        <w:t>, the transportation program was developed.</w:t>
      </w:r>
    </w:p>
    <w:p w14:paraId="652CE13F" w14:textId="77777777" w:rsidR="005B4890" w:rsidRDefault="005B4890" w:rsidP="00846E2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2C7EFEB" w14:textId="77777777" w:rsidR="00D26821" w:rsidRDefault="005B4890" w:rsidP="00846E2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Ms. Rife stated that the </w:t>
      </w:r>
      <w:r w:rsidR="00442C97" w:rsidRPr="00442C97">
        <w:rPr>
          <w:rFonts w:ascii="Times New Roman" w:hAnsi="Times New Roman" w:cs="Times New Roman"/>
          <w:bCs/>
          <w:sz w:val="24"/>
          <w:szCs w:val="24"/>
        </w:rPr>
        <w:t xml:space="preserve">transportation program was originally included in the 2021 strategic plan with the expectation </w:t>
      </w:r>
      <w:r w:rsidRPr="00442C97">
        <w:rPr>
          <w:rFonts w:ascii="Times New Roman" w:hAnsi="Times New Roman" w:cs="Times New Roman"/>
          <w:bCs/>
          <w:sz w:val="24"/>
          <w:szCs w:val="24"/>
        </w:rPr>
        <w:t>of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2C97">
        <w:rPr>
          <w:rFonts w:ascii="Times New Roman" w:hAnsi="Times New Roman" w:cs="Times New Roman"/>
          <w:bCs/>
          <w:sz w:val="24"/>
          <w:szCs w:val="24"/>
        </w:rPr>
        <w:t>Wood County Board of Developmental Disabilities</w:t>
      </w:r>
      <w:r w:rsidR="00442C97" w:rsidRPr="00442C97">
        <w:rPr>
          <w:rFonts w:ascii="Times New Roman" w:hAnsi="Times New Roman" w:cs="Times New Roman"/>
          <w:bCs/>
          <w:sz w:val="24"/>
          <w:szCs w:val="24"/>
        </w:rPr>
        <w:t xml:space="preserve"> to address the demand for access to transportation services for leisure activities, and to explore new opportunities to access transportation.</w:t>
      </w:r>
    </w:p>
    <w:p w14:paraId="7400FAAF" w14:textId="77777777" w:rsidR="00D26821" w:rsidRDefault="00D26821" w:rsidP="00846E2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F5D2F7D" w14:textId="77777777" w:rsidR="00A17F14" w:rsidRDefault="00D26821" w:rsidP="00846E2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Ms. Rife </w:t>
      </w:r>
      <w:r w:rsidR="00D231D1">
        <w:rPr>
          <w:rFonts w:ascii="Times New Roman" w:hAnsi="Times New Roman" w:cs="Times New Roman"/>
          <w:bCs/>
          <w:sz w:val="24"/>
          <w:szCs w:val="24"/>
        </w:rPr>
        <w:t xml:space="preserve">announced that the </w:t>
      </w:r>
      <w:r w:rsidR="00D231D1" w:rsidRPr="00442C97">
        <w:rPr>
          <w:rFonts w:ascii="Times New Roman" w:hAnsi="Times New Roman" w:cs="Times New Roman"/>
          <w:bCs/>
          <w:sz w:val="24"/>
          <w:szCs w:val="24"/>
        </w:rPr>
        <w:t>Wood County Board of Developmental Disabilities</w:t>
      </w:r>
      <w:r w:rsidR="00D231D1">
        <w:rPr>
          <w:rFonts w:ascii="Times New Roman" w:hAnsi="Times New Roman" w:cs="Times New Roman"/>
          <w:bCs/>
          <w:sz w:val="24"/>
          <w:szCs w:val="24"/>
        </w:rPr>
        <w:t xml:space="preserve"> approved a </w:t>
      </w:r>
      <w:r w:rsidR="00442C97" w:rsidRPr="00442C97">
        <w:rPr>
          <w:rFonts w:ascii="Times New Roman" w:hAnsi="Times New Roman" w:cs="Times New Roman"/>
          <w:bCs/>
          <w:sz w:val="24"/>
          <w:szCs w:val="24"/>
        </w:rPr>
        <w:t>contract with ViaQuest, Inc. to implement the transportation program at its January 25, 2021, meeting.</w:t>
      </w:r>
      <w:r w:rsidR="00A17F14">
        <w:rPr>
          <w:rFonts w:ascii="Times New Roman" w:hAnsi="Times New Roman" w:cs="Times New Roman"/>
          <w:bCs/>
          <w:sz w:val="24"/>
          <w:szCs w:val="24"/>
        </w:rPr>
        <w:t xml:space="preserve">  Ms. Rife stated that the </w:t>
      </w:r>
      <w:r w:rsidR="00442C97" w:rsidRPr="00442C97">
        <w:rPr>
          <w:rFonts w:ascii="Times New Roman" w:hAnsi="Times New Roman" w:cs="Times New Roman"/>
          <w:bCs/>
          <w:sz w:val="24"/>
          <w:szCs w:val="24"/>
        </w:rPr>
        <w:t>transportation service began on April 1, 2021, and continues to grow in its use, utilization, and popularity</w:t>
      </w:r>
      <w:r w:rsidR="00A17F1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87658B" w14:textId="77777777" w:rsidR="00A17F14" w:rsidRDefault="00A17F14" w:rsidP="00846E2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9B45608" w14:textId="1B70F0A8" w:rsidR="00D26821" w:rsidRDefault="00A17F14" w:rsidP="00846E2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Ms. Rife announced that</w:t>
      </w:r>
      <w:r w:rsidR="008F3A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2C97" w:rsidRPr="00442C97">
        <w:rPr>
          <w:rFonts w:ascii="Times New Roman" w:hAnsi="Times New Roman" w:cs="Times New Roman"/>
          <w:bCs/>
          <w:sz w:val="24"/>
          <w:szCs w:val="24"/>
        </w:rPr>
        <w:t>the self-advocates of Wood County formally petitioned and advocated that the hours of operation of the transportation service be expanded.</w:t>
      </w:r>
      <w:r w:rsidR="00FF2E35">
        <w:rPr>
          <w:rFonts w:ascii="Times New Roman" w:hAnsi="Times New Roman" w:cs="Times New Roman"/>
          <w:bCs/>
          <w:sz w:val="24"/>
          <w:szCs w:val="24"/>
        </w:rPr>
        <w:t xml:space="preserve">  Ms. Rife </w:t>
      </w:r>
      <w:r w:rsidR="00DA3AB5">
        <w:rPr>
          <w:rFonts w:ascii="Times New Roman" w:hAnsi="Times New Roman" w:cs="Times New Roman"/>
          <w:bCs/>
          <w:sz w:val="24"/>
          <w:szCs w:val="24"/>
        </w:rPr>
        <w:t xml:space="preserve">stated that </w:t>
      </w:r>
      <w:r w:rsidR="000476AB">
        <w:rPr>
          <w:rFonts w:ascii="Times New Roman" w:hAnsi="Times New Roman" w:cs="Times New Roman"/>
          <w:bCs/>
          <w:sz w:val="24"/>
          <w:szCs w:val="24"/>
        </w:rPr>
        <w:t>in</w:t>
      </w:r>
      <w:r w:rsidR="00DA3A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2C97" w:rsidRPr="00442C97">
        <w:rPr>
          <w:rFonts w:ascii="Times New Roman" w:hAnsi="Times New Roman" w:cs="Times New Roman"/>
          <w:bCs/>
          <w:sz w:val="24"/>
          <w:szCs w:val="24"/>
        </w:rPr>
        <w:t xml:space="preserve">response to the </w:t>
      </w:r>
      <w:r w:rsidR="00D30AAD">
        <w:rPr>
          <w:rFonts w:ascii="Times New Roman" w:hAnsi="Times New Roman" w:cs="Times New Roman"/>
          <w:bCs/>
          <w:sz w:val="24"/>
          <w:szCs w:val="24"/>
        </w:rPr>
        <w:t xml:space="preserve">self-advocates, the hours </w:t>
      </w:r>
      <w:r w:rsidR="00442C97" w:rsidRPr="00442C97">
        <w:rPr>
          <w:rFonts w:ascii="Times New Roman" w:hAnsi="Times New Roman" w:cs="Times New Roman"/>
          <w:bCs/>
          <w:sz w:val="24"/>
          <w:szCs w:val="24"/>
        </w:rPr>
        <w:t>of operation expanded on August 1, 2025, to include the hours of 11:00 am to 3:00 pm Monday through Friday.</w:t>
      </w:r>
    </w:p>
    <w:p w14:paraId="6CC8E51B" w14:textId="77777777" w:rsidR="00D26821" w:rsidRDefault="00D26821" w:rsidP="00846E2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1D2F96B" w14:textId="6A35D1AD" w:rsidR="006E6539" w:rsidRDefault="00D30AAD" w:rsidP="00846E2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Ms. Rife provided</w:t>
      </w:r>
      <w:r w:rsidR="001815E2">
        <w:rPr>
          <w:rFonts w:ascii="Times New Roman" w:hAnsi="Times New Roman" w:cs="Times New Roman"/>
          <w:bCs/>
          <w:sz w:val="24"/>
          <w:szCs w:val="24"/>
        </w:rPr>
        <w:t xml:space="preserve"> a presentation that identified </w:t>
      </w:r>
      <w:r w:rsidR="00442C97" w:rsidRPr="00442C97">
        <w:rPr>
          <w:rFonts w:ascii="Times New Roman" w:hAnsi="Times New Roman" w:cs="Times New Roman"/>
          <w:bCs/>
          <w:sz w:val="24"/>
          <w:szCs w:val="24"/>
        </w:rPr>
        <w:t>a status update of the transportation program and recommendations for the future.</w:t>
      </w:r>
    </w:p>
    <w:p w14:paraId="3A8586A0" w14:textId="77777777" w:rsidR="00A31728" w:rsidRPr="006E6539" w:rsidRDefault="00A31728" w:rsidP="006E6539">
      <w:pPr>
        <w:pStyle w:val="NoSpacing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64D3E533" w14:textId="069BBCAF" w:rsidR="00442C97" w:rsidRPr="000C7E15" w:rsidRDefault="00442C97" w:rsidP="00861A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C7E15">
        <w:rPr>
          <w:rFonts w:ascii="Times New Roman" w:hAnsi="Times New Roman" w:cs="Times New Roman"/>
          <w:b/>
          <w:sz w:val="24"/>
          <w:szCs w:val="24"/>
        </w:rPr>
        <w:t>Special Olympics Update</w:t>
      </w:r>
    </w:p>
    <w:p w14:paraId="2AD5B787" w14:textId="7FBAA946" w:rsidR="00442C97" w:rsidRPr="00442C97" w:rsidRDefault="00FC3FF4" w:rsidP="00FC3FF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Ms. </w:t>
      </w:r>
      <w:r w:rsidRPr="00192C87">
        <w:rPr>
          <w:rFonts w:ascii="Times New Roman" w:hAnsi="Times New Roman" w:cs="Times New Roman"/>
          <w:bCs/>
          <w:sz w:val="24"/>
          <w:szCs w:val="24"/>
        </w:rPr>
        <w:t>Jen Krouse, Recreation and Wellness Manager, provide</w:t>
      </w:r>
      <w:r>
        <w:rPr>
          <w:rFonts w:ascii="Times New Roman" w:hAnsi="Times New Roman" w:cs="Times New Roman"/>
          <w:bCs/>
          <w:sz w:val="24"/>
          <w:szCs w:val="24"/>
        </w:rPr>
        <w:t xml:space="preserve">d the Board with </w:t>
      </w:r>
      <w:r w:rsidRPr="00192C87">
        <w:rPr>
          <w:rFonts w:ascii="Times New Roman" w:hAnsi="Times New Roman" w:cs="Times New Roman"/>
          <w:bCs/>
          <w:sz w:val="24"/>
          <w:szCs w:val="24"/>
        </w:rPr>
        <w:t>an update on the Special Olympics program.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635F2">
        <w:rPr>
          <w:rFonts w:ascii="Times New Roman" w:hAnsi="Times New Roman" w:cs="Times New Roman"/>
          <w:bCs/>
          <w:sz w:val="24"/>
          <w:szCs w:val="24"/>
        </w:rPr>
        <w:t>Ms. Krouse</w:t>
      </w:r>
      <w:r w:rsidR="00E0034A">
        <w:rPr>
          <w:rFonts w:ascii="Times New Roman" w:hAnsi="Times New Roman" w:cs="Times New Roman"/>
          <w:bCs/>
          <w:sz w:val="24"/>
          <w:szCs w:val="24"/>
        </w:rPr>
        <w:t xml:space="preserve"> stated </w:t>
      </w:r>
      <w:r w:rsidR="00F06B37">
        <w:rPr>
          <w:rFonts w:ascii="Times New Roman" w:hAnsi="Times New Roman" w:cs="Times New Roman"/>
          <w:bCs/>
          <w:sz w:val="24"/>
          <w:szCs w:val="24"/>
        </w:rPr>
        <w:t>t</w:t>
      </w:r>
      <w:r w:rsidR="00192C87" w:rsidRPr="00192C87">
        <w:rPr>
          <w:rFonts w:ascii="Times New Roman" w:hAnsi="Times New Roman" w:cs="Times New Roman"/>
          <w:bCs/>
          <w:sz w:val="24"/>
          <w:szCs w:val="24"/>
        </w:rPr>
        <w:t xml:space="preserve">he Wood County Board of Developmental Disabilities is proud to support and offer Special Olympics sports as a part of our vast array of services. </w:t>
      </w:r>
      <w:r w:rsidR="00E0034A">
        <w:rPr>
          <w:rFonts w:ascii="Times New Roman" w:hAnsi="Times New Roman" w:cs="Times New Roman"/>
          <w:bCs/>
          <w:sz w:val="24"/>
          <w:szCs w:val="24"/>
        </w:rPr>
        <w:t xml:space="preserve">Ms. Krouse shared that the </w:t>
      </w:r>
      <w:r w:rsidR="00192C87" w:rsidRPr="00192C87">
        <w:rPr>
          <w:rFonts w:ascii="Times New Roman" w:hAnsi="Times New Roman" w:cs="Times New Roman"/>
          <w:bCs/>
          <w:sz w:val="24"/>
          <w:szCs w:val="24"/>
        </w:rPr>
        <w:t>Special Olympics program continues to grow as</w:t>
      </w:r>
      <w:r w:rsidR="00E0034A">
        <w:rPr>
          <w:rFonts w:ascii="Times New Roman" w:hAnsi="Times New Roman" w:cs="Times New Roman"/>
          <w:bCs/>
          <w:sz w:val="24"/>
          <w:szCs w:val="24"/>
        </w:rPr>
        <w:t xml:space="preserve"> there </w:t>
      </w:r>
      <w:r w:rsidR="00CB1181">
        <w:rPr>
          <w:rFonts w:ascii="Times New Roman" w:hAnsi="Times New Roman" w:cs="Times New Roman"/>
          <w:bCs/>
          <w:sz w:val="24"/>
          <w:szCs w:val="24"/>
        </w:rPr>
        <w:t>is</w:t>
      </w:r>
      <w:r w:rsidR="00E003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2C87" w:rsidRPr="00192C87">
        <w:rPr>
          <w:rFonts w:ascii="Times New Roman" w:hAnsi="Times New Roman" w:cs="Times New Roman"/>
          <w:bCs/>
          <w:sz w:val="24"/>
          <w:szCs w:val="24"/>
        </w:rPr>
        <w:t>an increase in program enrollments and participation.</w:t>
      </w:r>
    </w:p>
    <w:p w14:paraId="522C819C" w14:textId="77777777" w:rsidR="00442C97" w:rsidRDefault="00442C97" w:rsidP="00E0034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77CFFB4" w14:textId="3A381FAC" w:rsidR="007424D2" w:rsidRDefault="007424D2" w:rsidP="00E003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and February Meeting Dates</w:t>
      </w:r>
    </w:p>
    <w:p w14:paraId="6CA17A16" w14:textId="594580BB" w:rsidR="009F7F79" w:rsidRDefault="00E0034A" w:rsidP="00E003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Superintendent Baer announced that </w:t>
      </w:r>
      <w:r w:rsidR="00E727E2">
        <w:rPr>
          <w:rFonts w:ascii="Times New Roman" w:hAnsi="Times New Roman" w:cs="Times New Roman"/>
          <w:sz w:val="24"/>
          <w:szCs w:val="24"/>
        </w:rPr>
        <w:t>the</w:t>
      </w:r>
      <w:r w:rsidR="00EB4128">
        <w:rPr>
          <w:rFonts w:ascii="Times New Roman" w:hAnsi="Times New Roman" w:cs="Times New Roman"/>
          <w:sz w:val="24"/>
          <w:szCs w:val="24"/>
        </w:rPr>
        <w:t xml:space="preserve"> 2026</w:t>
      </w:r>
      <w:r w:rsidR="00E727E2">
        <w:rPr>
          <w:rFonts w:ascii="Times New Roman" w:hAnsi="Times New Roman" w:cs="Times New Roman"/>
          <w:sz w:val="24"/>
          <w:szCs w:val="24"/>
        </w:rPr>
        <w:t xml:space="preserve"> January and February</w:t>
      </w:r>
      <w:r w:rsidR="00626940" w:rsidRPr="0022109E">
        <w:rPr>
          <w:rFonts w:ascii="Times New Roman" w:hAnsi="Times New Roman" w:cs="Times New Roman"/>
          <w:sz w:val="24"/>
          <w:szCs w:val="24"/>
        </w:rPr>
        <w:t xml:space="preserve"> monthly meeting</w:t>
      </w:r>
      <w:r w:rsidR="00626940">
        <w:rPr>
          <w:rFonts w:ascii="Times New Roman" w:hAnsi="Times New Roman" w:cs="Times New Roman"/>
          <w:sz w:val="24"/>
          <w:szCs w:val="24"/>
        </w:rPr>
        <w:t>s</w:t>
      </w:r>
      <w:r w:rsidR="00E727E2">
        <w:rPr>
          <w:rFonts w:ascii="Times New Roman" w:hAnsi="Times New Roman" w:cs="Times New Roman"/>
          <w:sz w:val="24"/>
          <w:szCs w:val="24"/>
        </w:rPr>
        <w:t xml:space="preserve"> would</w:t>
      </w:r>
      <w:r w:rsidR="00626940" w:rsidRPr="0022109E">
        <w:rPr>
          <w:rFonts w:ascii="Times New Roman" w:hAnsi="Times New Roman" w:cs="Times New Roman"/>
          <w:sz w:val="24"/>
          <w:szCs w:val="24"/>
        </w:rPr>
        <w:t xml:space="preserve"> be </w:t>
      </w:r>
      <w:r w:rsidR="002800C0" w:rsidRPr="0022109E">
        <w:rPr>
          <w:rFonts w:ascii="Times New Roman" w:hAnsi="Times New Roman" w:cs="Times New Roman"/>
          <w:sz w:val="24"/>
          <w:szCs w:val="24"/>
        </w:rPr>
        <w:t>held on</w:t>
      </w:r>
      <w:r w:rsidR="00626940" w:rsidRPr="0022109E">
        <w:rPr>
          <w:rFonts w:ascii="Times New Roman" w:hAnsi="Times New Roman" w:cs="Times New Roman"/>
          <w:sz w:val="24"/>
          <w:szCs w:val="24"/>
        </w:rPr>
        <w:t xml:space="preserve"> the 4</w:t>
      </w:r>
      <w:r w:rsidR="00626940" w:rsidRPr="0022109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26940" w:rsidRPr="0022109E">
        <w:rPr>
          <w:rFonts w:ascii="Times New Roman" w:hAnsi="Times New Roman" w:cs="Times New Roman"/>
          <w:sz w:val="24"/>
          <w:szCs w:val="24"/>
        </w:rPr>
        <w:t xml:space="preserve"> Monday</w:t>
      </w:r>
      <w:r w:rsidR="0066598C">
        <w:rPr>
          <w:rFonts w:ascii="Times New Roman" w:hAnsi="Times New Roman" w:cs="Times New Roman"/>
          <w:sz w:val="24"/>
          <w:szCs w:val="24"/>
        </w:rPr>
        <w:t xml:space="preserve"> </w:t>
      </w:r>
      <w:r w:rsidR="0066598C" w:rsidRPr="0022109E">
        <w:rPr>
          <w:rFonts w:ascii="Times New Roman" w:hAnsi="Times New Roman" w:cs="Times New Roman"/>
          <w:sz w:val="24"/>
          <w:szCs w:val="24"/>
        </w:rPr>
        <w:t xml:space="preserve">due to the Martin Luther </w:t>
      </w:r>
      <w:r w:rsidR="0066598C" w:rsidRPr="006B1F7D">
        <w:rPr>
          <w:rFonts w:ascii="Times New Roman" w:hAnsi="Times New Roman" w:cs="Times New Roman"/>
          <w:sz w:val="24"/>
          <w:szCs w:val="24"/>
        </w:rPr>
        <w:t>King Day</w:t>
      </w:r>
      <w:r w:rsidR="005179A0">
        <w:rPr>
          <w:rFonts w:ascii="Times New Roman" w:hAnsi="Times New Roman" w:cs="Times New Roman"/>
          <w:sz w:val="24"/>
          <w:szCs w:val="24"/>
        </w:rPr>
        <w:t xml:space="preserve"> (January 26, 2026)</w:t>
      </w:r>
      <w:r w:rsidR="0066598C" w:rsidRPr="006B1F7D">
        <w:rPr>
          <w:rFonts w:ascii="Times New Roman" w:hAnsi="Times New Roman" w:cs="Times New Roman"/>
          <w:sz w:val="24"/>
          <w:szCs w:val="24"/>
        </w:rPr>
        <w:t xml:space="preserve"> and President’s Day</w:t>
      </w:r>
      <w:r w:rsidR="005179A0">
        <w:rPr>
          <w:rFonts w:ascii="Times New Roman" w:hAnsi="Times New Roman" w:cs="Times New Roman"/>
          <w:sz w:val="24"/>
          <w:szCs w:val="24"/>
        </w:rPr>
        <w:t xml:space="preserve"> (February </w:t>
      </w:r>
      <w:r w:rsidR="00220C06">
        <w:rPr>
          <w:rFonts w:ascii="Times New Roman" w:hAnsi="Times New Roman" w:cs="Times New Roman"/>
          <w:sz w:val="24"/>
          <w:szCs w:val="24"/>
        </w:rPr>
        <w:t>23, 2026)</w:t>
      </w:r>
      <w:r w:rsidR="0066598C" w:rsidRPr="006B1F7D">
        <w:rPr>
          <w:rFonts w:ascii="Times New Roman" w:hAnsi="Times New Roman" w:cs="Times New Roman"/>
          <w:sz w:val="24"/>
          <w:szCs w:val="24"/>
        </w:rPr>
        <w:t xml:space="preserve"> holidays</w:t>
      </w:r>
      <w:r w:rsidR="0066598C">
        <w:rPr>
          <w:rFonts w:ascii="Times New Roman" w:hAnsi="Times New Roman" w:cs="Times New Roman"/>
          <w:sz w:val="24"/>
          <w:szCs w:val="24"/>
        </w:rPr>
        <w:t>.</w:t>
      </w:r>
    </w:p>
    <w:p w14:paraId="214A5057" w14:textId="77777777" w:rsidR="00A92208" w:rsidRDefault="00A92208" w:rsidP="00467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2BED37" w14:textId="01833CB4" w:rsidR="00916E4D" w:rsidRDefault="00916E4D">
      <w:pPr>
        <w:pStyle w:val="BodyTextIndent"/>
        <w:tabs>
          <w:tab w:val="left" w:pos="0"/>
        </w:tabs>
        <w:ind w:left="0"/>
        <w:rPr>
          <w:b/>
          <w:bCs/>
        </w:rPr>
      </w:pPr>
      <w:r w:rsidRPr="001B7C76">
        <w:rPr>
          <w:b/>
          <w:bCs/>
        </w:rPr>
        <w:lastRenderedPageBreak/>
        <w:t>Expenditures and Receipts</w:t>
      </w:r>
    </w:p>
    <w:p w14:paraId="300A5B9C" w14:textId="1C7B5BFB" w:rsidR="00BA62E7" w:rsidRDefault="00220C06" w:rsidP="00220C06">
      <w:pPr>
        <w:pStyle w:val="BodyTextIndent"/>
        <w:tabs>
          <w:tab w:val="left" w:pos="0"/>
        </w:tabs>
        <w:ind w:left="0"/>
        <w:rPr>
          <w:bCs/>
        </w:rPr>
      </w:pPr>
      <w:r>
        <w:rPr>
          <w:bCs/>
        </w:rPr>
        <w:t xml:space="preserve">On a motion made by </w:t>
      </w:r>
      <w:r w:rsidR="005C06DB">
        <w:rPr>
          <w:bCs/>
        </w:rPr>
        <w:t>Marlene North and seconded by Jerry Miller, the Board approved the expenditures and receipts as submitted.  All ayes recorded.  Motion carried.</w:t>
      </w:r>
    </w:p>
    <w:p w14:paraId="1CD175F6" w14:textId="77777777" w:rsidR="000C0B0E" w:rsidRDefault="000C0B0E" w:rsidP="000C0B0E">
      <w:pPr>
        <w:pStyle w:val="BodyTextIndent"/>
        <w:tabs>
          <w:tab w:val="left" w:pos="0"/>
        </w:tabs>
        <w:ind w:left="0"/>
        <w:rPr>
          <w:bCs/>
        </w:rPr>
      </w:pPr>
    </w:p>
    <w:p w14:paraId="04691D5A" w14:textId="77777777" w:rsidR="006F48DB" w:rsidRDefault="006F48DB" w:rsidP="000C0B0E">
      <w:pPr>
        <w:pStyle w:val="BodyTextIndent"/>
        <w:tabs>
          <w:tab w:val="left" w:pos="0"/>
        </w:tabs>
        <w:ind w:left="0"/>
        <w:rPr>
          <w:bCs/>
        </w:rPr>
      </w:pPr>
    </w:p>
    <w:p w14:paraId="4F729485" w14:textId="0550CC9F" w:rsidR="005030D2" w:rsidRDefault="00467945" w:rsidP="00617328">
      <w:pPr>
        <w:pStyle w:val="BodyTextIndent"/>
        <w:tabs>
          <w:tab w:val="left" w:pos="0"/>
        </w:tabs>
        <w:ind w:left="0"/>
        <w:rPr>
          <w:b/>
          <w:bCs/>
        </w:rPr>
      </w:pPr>
      <w:r>
        <w:rPr>
          <w:b/>
        </w:rPr>
        <w:t>C</w:t>
      </w:r>
      <w:r w:rsidR="005030D2" w:rsidRPr="008021B1">
        <w:rPr>
          <w:b/>
          <w:bCs/>
        </w:rPr>
        <w:t>omments from Guests</w:t>
      </w:r>
    </w:p>
    <w:p w14:paraId="54105422" w14:textId="337D81B3" w:rsidR="00A05692" w:rsidRPr="00D06A77" w:rsidRDefault="008563A0" w:rsidP="00D06A77">
      <w:pPr>
        <w:pStyle w:val="BodyTextIndent"/>
        <w:numPr>
          <w:ilvl w:val="0"/>
          <w:numId w:val="50"/>
        </w:numPr>
        <w:rPr>
          <w:b/>
          <w:bCs/>
        </w:rPr>
      </w:pPr>
      <w:r>
        <w:t>Ms. Amy Brinkman, SSA Director, introduced Lydia Taylor, Service and Support Admin</w:t>
      </w:r>
      <w:r w:rsidR="006C6188">
        <w:t>istrator</w:t>
      </w:r>
    </w:p>
    <w:p w14:paraId="21763DDE" w14:textId="77777777" w:rsidR="002C4CC9" w:rsidRPr="00A05692" w:rsidRDefault="002C4CC9" w:rsidP="00617328">
      <w:pPr>
        <w:pStyle w:val="BodyTextIndent"/>
        <w:tabs>
          <w:tab w:val="left" w:pos="0"/>
        </w:tabs>
        <w:ind w:left="0"/>
      </w:pPr>
    </w:p>
    <w:p w14:paraId="0F893BAD" w14:textId="14127642" w:rsidR="006E6539" w:rsidRDefault="006E6539" w:rsidP="005030D2">
      <w:pPr>
        <w:pStyle w:val="BodyTextIndent"/>
        <w:tabs>
          <w:tab w:val="left" w:pos="0"/>
        </w:tabs>
        <w:ind w:left="0"/>
        <w:rPr>
          <w:b/>
          <w:bCs/>
        </w:rPr>
      </w:pPr>
      <w:r>
        <w:rPr>
          <w:b/>
          <w:bCs/>
        </w:rPr>
        <w:t>Executive Session</w:t>
      </w:r>
    </w:p>
    <w:p w14:paraId="53D60BC5" w14:textId="76746565" w:rsidR="0050303B" w:rsidRPr="004915DE" w:rsidRDefault="0050303B" w:rsidP="009E051D">
      <w:pPr>
        <w:pStyle w:val="BodyTextIndent"/>
        <w:ind w:left="720"/>
      </w:pPr>
      <w:r>
        <w:t>On a motion made by</w:t>
      </w:r>
      <w:r w:rsidR="00F2383D">
        <w:t xml:space="preserve"> Marlene North</w:t>
      </w:r>
      <w:r>
        <w:t xml:space="preserve"> and seconded by </w:t>
      </w:r>
      <w:r w:rsidR="00F2383D">
        <w:t>John Janas</w:t>
      </w:r>
      <w:r>
        <w:t xml:space="preserve">, the Board approved to </w:t>
      </w:r>
      <w:r w:rsidR="00266E1A">
        <w:t xml:space="preserve">adjourn to </w:t>
      </w:r>
      <w:r>
        <w:t>Executive Session to discuss (G) (5) items</w:t>
      </w:r>
      <w:r w:rsidRPr="004915DE">
        <w:t xml:space="preserve"> required to be kept confidential by federal law or regulations or state statues.</w:t>
      </w:r>
    </w:p>
    <w:p w14:paraId="558E612D" w14:textId="77777777" w:rsidR="0050303B" w:rsidRDefault="0050303B" w:rsidP="0050303B">
      <w:pPr>
        <w:pStyle w:val="BodyTextIndent"/>
        <w:ind w:left="0"/>
      </w:pPr>
    </w:p>
    <w:p w14:paraId="5232E8AB" w14:textId="77777777" w:rsidR="0050303B" w:rsidRDefault="0050303B" w:rsidP="009E051D">
      <w:pPr>
        <w:pStyle w:val="BodyTextIndent"/>
        <w:ind w:left="0" w:firstLine="720"/>
      </w:pPr>
      <w:r>
        <w:t>Mr. Brown, Aye</w:t>
      </w:r>
    </w:p>
    <w:p w14:paraId="6575EB22" w14:textId="77777777" w:rsidR="0050303B" w:rsidRDefault="0050303B" w:rsidP="009E051D">
      <w:pPr>
        <w:pStyle w:val="BodyTextIndent"/>
        <w:ind w:left="0" w:firstLine="720"/>
      </w:pPr>
      <w:r>
        <w:t>Mr. Janas, Aye</w:t>
      </w:r>
    </w:p>
    <w:p w14:paraId="77CA5A41" w14:textId="77777777" w:rsidR="0050303B" w:rsidRDefault="0050303B" w:rsidP="009E051D">
      <w:pPr>
        <w:pStyle w:val="BodyTextIndent"/>
        <w:ind w:left="0" w:firstLine="720"/>
      </w:pPr>
      <w:r>
        <w:t>Mr. Miller, Aye</w:t>
      </w:r>
    </w:p>
    <w:p w14:paraId="28F566D3" w14:textId="77777777" w:rsidR="0050303B" w:rsidRDefault="0050303B" w:rsidP="009E051D">
      <w:pPr>
        <w:pStyle w:val="BodyTextIndent"/>
        <w:ind w:left="0" w:firstLine="720"/>
      </w:pPr>
      <w:r>
        <w:t>Mr. Metzger, Aye</w:t>
      </w:r>
    </w:p>
    <w:p w14:paraId="2626D017" w14:textId="38879575" w:rsidR="009E051D" w:rsidRDefault="009E051D" w:rsidP="009E051D">
      <w:pPr>
        <w:pStyle w:val="BodyTextIndent"/>
        <w:ind w:left="0" w:firstLine="720"/>
      </w:pPr>
      <w:r>
        <w:t>Ms. North, Aye</w:t>
      </w:r>
    </w:p>
    <w:p w14:paraId="69768630" w14:textId="77777777" w:rsidR="0050303B" w:rsidRDefault="0050303B" w:rsidP="009E051D">
      <w:pPr>
        <w:pStyle w:val="BodyTextIndent"/>
        <w:ind w:left="0" w:firstLine="720"/>
      </w:pPr>
      <w:r>
        <w:t>Ms. Nuzum, Aye</w:t>
      </w:r>
    </w:p>
    <w:p w14:paraId="0306E1F7" w14:textId="77777777" w:rsidR="0050303B" w:rsidRDefault="0050303B" w:rsidP="009E051D">
      <w:pPr>
        <w:pStyle w:val="BodyTextIndent"/>
        <w:ind w:left="0"/>
      </w:pPr>
    </w:p>
    <w:p w14:paraId="3A17843E" w14:textId="77777777" w:rsidR="0050303B" w:rsidRDefault="0050303B" w:rsidP="009E051D">
      <w:pPr>
        <w:pStyle w:val="BodyTextIndent"/>
        <w:ind w:left="0"/>
      </w:pPr>
      <w:r>
        <w:t>All ayes recorded.  Motion carried.</w:t>
      </w:r>
    </w:p>
    <w:p w14:paraId="33390B41" w14:textId="77777777" w:rsidR="0050303B" w:rsidRDefault="0050303B" w:rsidP="009E051D">
      <w:pPr>
        <w:pStyle w:val="BodyTextIndent"/>
        <w:ind w:left="0"/>
      </w:pPr>
    </w:p>
    <w:p w14:paraId="2E718718" w14:textId="77777777" w:rsidR="0050303B" w:rsidRPr="00EC63BB" w:rsidRDefault="0050303B" w:rsidP="009E051D">
      <w:pPr>
        <w:pStyle w:val="BodyTextIndent"/>
        <w:ind w:left="0"/>
        <w:rPr>
          <w:b/>
          <w:bCs/>
        </w:rPr>
      </w:pPr>
      <w:r w:rsidRPr="00EC63BB">
        <w:rPr>
          <w:b/>
          <w:bCs/>
        </w:rPr>
        <w:t>Return to Regular Session</w:t>
      </w:r>
    </w:p>
    <w:p w14:paraId="54586C53" w14:textId="7D481970" w:rsidR="0050303B" w:rsidRDefault="0050303B" w:rsidP="009E051D">
      <w:pPr>
        <w:pStyle w:val="BodyTextIndent"/>
        <w:ind w:left="0"/>
      </w:pPr>
      <w:r>
        <w:t xml:space="preserve">On a motion made by </w:t>
      </w:r>
      <w:r w:rsidR="00491427">
        <w:t>Jerry Miller</w:t>
      </w:r>
      <w:r w:rsidR="007871F6">
        <w:t xml:space="preserve"> </w:t>
      </w:r>
      <w:r>
        <w:t xml:space="preserve">and seconded by </w:t>
      </w:r>
      <w:r w:rsidR="007871F6">
        <w:t>Marlene North</w:t>
      </w:r>
      <w:r>
        <w:t>, the Board entered back into regular session.  All ayes recorded.  Motion carried.</w:t>
      </w:r>
    </w:p>
    <w:p w14:paraId="5F40865D" w14:textId="77777777" w:rsidR="0050303B" w:rsidRDefault="0050303B" w:rsidP="009E051D">
      <w:pPr>
        <w:pStyle w:val="BodyTextIndent"/>
        <w:ind w:left="0"/>
      </w:pPr>
    </w:p>
    <w:p w14:paraId="15AE28EB" w14:textId="0CD13E32" w:rsidR="005030D2" w:rsidRPr="008021B1" w:rsidRDefault="003205D1" w:rsidP="005030D2">
      <w:pPr>
        <w:pStyle w:val="BodyTextIndent"/>
        <w:tabs>
          <w:tab w:val="left" w:pos="0"/>
        </w:tabs>
        <w:ind w:left="0"/>
        <w:rPr>
          <w:b/>
          <w:bCs/>
        </w:rPr>
      </w:pPr>
      <w:r w:rsidRPr="008021B1">
        <w:rPr>
          <w:b/>
          <w:bCs/>
        </w:rPr>
        <w:t>Adjournment</w:t>
      </w:r>
    </w:p>
    <w:p w14:paraId="051A1FA4" w14:textId="3A10ED27" w:rsidR="003205D1" w:rsidRDefault="00D819E7" w:rsidP="005030D2">
      <w:pPr>
        <w:pStyle w:val="BodyTextIndent"/>
        <w:tabs>
          <w:tab w:val="left" w:pos="0"/>
        </w:tabs>
        <w:ind w:left="0"/>
      </w:pPr>
      <w:r>
        <w:t xml:space="preserve">On a motion made by </w:t>
      </w:r>
      <w:r w:rsidR="008563A0">
        <w:t>Jerry Miller and seconded by Virginia Nuzum, the Board adjourned the meeting at 4:40pm.  All ayes recorded.  Motion carried.</w:t>
      </w:r>
    </w:p>
    <w:p w14:paraId="2EDA3E05" w14:textId="77777777" w:rsidR="008563A0" w:rsidRDefault="008563A0" w:rsidP="005030D2">
      <w:pPr>
        <w:pStyle w:val="BodyTextIndent"/>
        <w:tabs>
          <w:tab w:val="left" w:pos="0"/>
        </w:tabs>
        <w:ind w:left="0"/>
      </w:pPr>
    </w:p>
    <w:p w14:paraId="1B9D47DB" w14:textId="77777777" w:rsidR="008563A0" w:rsidRDefault="008563A0" w:rsidP="005030D2">
      <w:pPr>
        <w:pStyle w:val="BodyTextIndent"/>
        <w:tabs>
          <w:tab w:val="left" w:pos="0"/>
        </w:tabs>
        <w:ind w:left="0"/>
      </w:pPr>
    </w:p>
    <w:p w14:paraId="1D5E7BF9" w14:textId="77777777" w:rsidR="00846E26" w:rsidRDefault="00846E26" w:rsidP="005030D2">
      <w:pPr>
        <w:pStyle w:val="BodyTextIndent"/>
        <w:tabs>
          <w:tab w:val="left" w:pos="0"/>
        </w:tabs>
        <w:ind w:left="0"/>
      </w:pPr>
    </w:p>
    <w:p w14:paraId="7F1045A7" w14:textId="77777777" w:rsidR="00846E26" w:rsidRPr="00426105" w:rsidRDefault="00846E26" w:rsidP="00846E26">
      <w:pPr>
        <w:pStyle w:val="BodyTextIndent"/>
        <w:tabs>
          <w:tab w:val="left" w:pos="720"/>
        </w:tabs>
        <w:ind w:left="0"/>
      </w:pPr>
      <w:r w:rsidRPr="00426105">
        <w:t>___________________________</w:t>
      </w:r>
      <w:r w:rsidRPr="00426105">
        <w:tab/>
      </w:r>
      <w:r w:rsidRPr="00426105">
        <w:tab/>
      </w:r>
      <w:r w:rsidRPr="00426105">
        <w:tab/>
        <w:t>______________________________</w:t>
      </w:r>
    </w:p>
    <w:p w14:paraId="7E9A432E" w14:textId="355726FB" w:rsidR="00846E26" w:rsidRDefault="00846E26" w:rsidP="00846E26">
      <w:pPr>
        <w:pStyle w:val="BodyTextIndent"/>
        <w:tabs>
          <w:tab w:val="left" w:pos="0"/>
        </w:tabs>
        <w:ind w:left="0"/>
      </w:pPr>
      <w:r w:rsidRPr="00426105">
        <w:t>President</w:t>
      </w:r>
      <w:r w:rsidRPr="00426105">
        <w:tab/>
      </w:r>
      <w:r w:rsidRPr="00426105">
        <w:tab/>
      </w:r>
      <w:r>
        <w:tab/>
      </w:r>
      <w:r>
        <w:tab/>
      </w:r>
      <w:r>
        <w:tab/>
      </w:r>
      <w:r>
        <w:tab/>
      </w:r>
      <w:r w:rsidRPr="00426105">
        <w:t>Secretary</w:t>
      </w:r>
    </w:p>
    <w:sectPr w:rsidR="00846E26" w:rsidSect="00B264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BE0D" w14:textId="77777777" w:rsidR="00C258AF" w:rsidRDefault="00C258AF" w:rsidP="004A1DAD">
      <w:r>
        <w:separator/>
      </w:r>
    </w:p>
  </w:endnote>
  <w:endnote w:type="continuationSeparator" w:id="0">
    <w:p w14:paraId="5B7F4F98" w14:textId="77777777" w:rsidR="00C258AF" w:rsidRDefault="00C258AF" w:rsidP="004A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AF7C" w14:textId="77777777" w:rsidR="004A1DAD" w:rsidRDefault="004A1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FF4B" w14:textId="77777777" w:rsidR="004A1DAD" w:rsidRDefault="004A1D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D707" w14:textId="77777777" w:rsidR="004A1DAD" w:rsidRDefault="004A1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111A" w14:textId="77777777" w:rsidR="00C258AF" w:rsidRDefault="00C258AF" w:rsidP="004A1DAD">
      <w:r>
        <w:separator/>
      </w:r>
    </w:p>
  </w:footnote>
  <w:footnote w:type="continuationSeparator" w:id="0">
    <w:p w14:paraId="463D093E" w14:textId="77777777" w:rsidR="00C258AF" w:rsidRDefault="00C258AF" w:rsidP="004A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1D48" w14:textId="77777777" w:rsidR="004A1DAD" w:rsidRDefault="004A1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E0E8" w14:textId="443E5091" w:rsidR="004A1DAD" w:rsidRDefault="004A1D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29F8" w14:textId="77777777" w:rsidR="004A1DAD" w:rsidRDefault="004A1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32"/>
    <w:multiLevelType w:val="hybridMultilevel"/>
    <w:tmpl w:val="09A0A0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AC4182"/>
    <w:multiLevelType w:val="hybridMultilevel"/>
    <w:tmpl w:val="D64A4D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436237"/>
    <w:multiLevelType w:val="hybridMultilevel"/>
    <w:tmpl w:val="3EBE795C"/>
    <w:lvl w:ilvl="0" w:tplc="1EC82A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83579A"/>
    <w:multiLevelType w:val="hybridMultilevel"/>
    <w:tmpl w:val="44E8F5B4"/>
    <w:lvl w:ilvl="0" w:tplc="605C3F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8C4967"/>
    <w:multiLevelType w:val="hybridMultilevel"/>
    <w:tmpl w:val="6DACD5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7053E4"/>
    <w:multiLevelType w:val="hybridMultilevel"/>
    <w:tmpl w:val="327C2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62E6C"/>
    <w:multiLevelType w:val="hybridMultilevel"/>
    <w:tmpl w:val="11228F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3F643C"/>
    <w:multiLevelType w:val="hybridMultilevel"/>
    <w:tmpl w:val="259405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9A1196"/>
    <w:multiLevelType w:val="hybridMultilevel"/>
    <w:tmpl w:val="9DC4ED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76B28A8"/>
    <w:multiLevelType w:val="hybridMultilevel"/>
    <w:tmpl w:val="9056ACAE"/>
    <w:lvl w:ilvl="0" w:tplc="0A4E985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5E4BAE"/>
    <w:multiLevelType w:val="hybridMultilevel"/>
    <w:tmpl w:val="3E4099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5C2772"/>
    <w:multiLevelType w:val="hybridMultilevel"/>
    <w:tmpl w:val="19C058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C82D08"/>
    <w:multiLevelType w:val="hybridMultilevel"/>
    <w:tmpl w:val="5E567ECA"/>
    <w:lvl w:ilvl="0" w:tplc="B4A83930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2415CD8"/>
    <w:multiLevelType w:val="hybridMultilevel"/>
    <w:tmpl w:val="42B0BF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D9229E"/>
    <w:multiLevelType w:val="hybridMultilevel"/>
    <w:tmpl w:val="6D28196A"/>
    <w:lvl w:ilvl="0" w:tplc="07349F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BE10DB5"/>
    <w:multiLevelType w:val="hybridMultilevel"/>
    <w:tmpl w:val="3ACC2FD2"/>
    <w:lvl w:ilvl="0" w:tplc="FCBC5D5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3B1A08"/>
    <w:multiLevelType w:val="hybridMultilevel"/>
    <w:tmpl w:val="B51691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C881295"/>
    <w:multiLevelType w:val="hybridMultilevel"/>
    <w:tmpl w:val="1812DE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C8A6928"/>
    <w:multiLevelType w:val="hybridMultilevel"/>
    <w:tmpl w:val="EB10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60CE3"/>
    <w:multiLevelType w:val="hybridMultilevel"/>
    <w:tmpl w:val="2D1C18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D96603"/>
    <w:multiLevelType w:val="hybridMultilevel"/>
    <w:tmpl w:val="830E3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D1429A"/>
    <w:multiLevelType w:val="hybridMultilevel"/>
    <w:tmpl w:val="623AA4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0703D91"/>
    <w:multiLevelType w:val="hybridMultilevel"/>
    <w:tmpl w:val="49687BD2"/>
    <w:lvl w:ilvl="0" w:tplc="A0A432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1897309"/>
    <w:multiLevelType w:val="hybridMultilevel"/>
    <w:tmpl w:val="E8408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4FD60EE"/>
    <w:multiLevelType w:val="hybridMultilevel"/>
    <w:tmpl w:val="7F960E4E"/>
    <w:lvl w:ilvl="0" w:tplc="943E93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5970713"/>
    <w:multiLevelType w:val="hybridMultilevel"/>
    <w:tmpl w:val="83887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404292"/>
    <w:multiLevelType w:val="hybridMultilevel"/>
    <w:tmpl w:val="9162010C"/>
    <w:lvl w:ilvl="0" w:tplc="009A8B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B52E6C"/>
    <w:multiLevelType w:val="hybridMultilevel"/>
    <w:tmpl w:val="318C0F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E9873C7"/>
    <w:multiLevelType w:val="hybridMultilevel"/>
    <w:tmpl w:val="CF42C9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06A4439"/>
    <w:multiLevelType w:val="hybridMultilevel"/>
    <w:tmpl w:val="B3F2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324D6"/>
    <w:multiLevelType w:val="hybridMultilevel"/>
    <w:tmpl w:val="1068C958"/>
    <w:lvl w:ilvl="0" w:tplc="58D660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7E7FC6"/>
    <w:multiLevelType w:val="hybridMultilevel"/>
    <w:tmpl w:val="67EADA8E"/>
    <w:lvl w:ilvl="0" w:tplc="F9F4C8D8">
      <w:start w:val="1"/>
      <w:numFmt w:val="upperLetter"/>
      <w:pStyle w:val="Heading4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B4EA622">
      <w:start w:val="2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584A892">
      <w:start w:val="5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6EC5EE5"/>
    <w:multiLevelType w:val="hybridMultilevel"/>
    <w:tmpl w:val="275A0FC0"/>
    <w:lvl w:ilvl="0" w:tplc="096A8A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830672"/>
    <w:multiLevelType w:val="hybridMultilevel"/>
    <w:tmpl w:val="DCBEEC82"/>
    <w:lvl w:ilvl="0" w:tplc="3BC205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C968B9"/>
    <w:multiLevelType w:val="hybridMultilevel"/>
    <w:tmpl w:val="AF8E7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AB50DA6"/>
    <w:multiLevelType w:val="hybridMultilevel"/>
    <w:tmpl w:val="E3028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74B8"/>
    <w:multiLevelType w:val="multilevel"/>
    <w:tmpl w:val="10D6289E"/>
    <w:lvl w:ilvl="0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D96BFC"/>
    <w:multiLevelType w:val="hybridMultilevel"/>
    <w:tmpl w:val="0CE2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F1FEE"/>
    <w:multiLevelType w:val="hybridMultilevel"/>
    <w:tmpl w:val="91469782"/>
    <w:lvl w:ilvl="0" w:tplc="4F9220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1B63E21"/>
    <w:multiLevelType w:val="hybridMultilevel"/>
    <w:tmpl w:val="DCBEEC82"/>
    <w:lvl w:ilvl="0" w:tplc="3BC205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872AA4"/>
    <w:multiLevelType w:val="hybridMultilevel"/>
    <w:tmpl w:val="0980B9CE"/>
    <w:lvl w:ilvl="0" w:tplc="A75E38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1D6E66"/>
    <w:multiLevelType w:val="hybridMultilevel"/>
    <w:tmpl w:val="834EE508"/>
    <w:lvl w:ilvl="0" w:tplc="A09295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6AA4905"/>
    <w:multiLevelType w:val="hybridMultilevel"/>
    <w:tmpl w:val="A4C829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F667446"/>
    <w:multiLevelType w:val="hybridMultilevel"/>
    <w:tmpl w:val="B254F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B85A76"/>
    <w:multiLevelType w:val="hybridMultilevel"/>
    <w:tmpl w:val="8A7051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3960111"/>
    <w:multiLevelType w:val="hybridMultilevel"/>
    <w:tmpl w:val="08D2C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4676F8"/>
    <w:multiLevelType w:val="hybridMultilevel"/>
    <w:tmpl w:val="206AE232"/>
    <w:lvl w:ilvl="0" w:tplc="459E18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7750B59"/>
    <w:multiLevelType w:val="hybridMultilevel"/>
    <w:tmpl w:val="F476E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425BEE"/>
    <w:multiLevelType w:val="multilevel"/>
    <w:tmpl w:val="0D1C4CA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DB72B63"/>
    <w:multiLevelType w:val="hybridMultilevel"/>
    <w:tmpl w:val="4AE4A31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8951072">
    <w:abstractNumId w:val="31"/>
  </w:num>
  <w:num w:numId="2" w16cid:durableId="55904132">
    <w:abstractNumId w:val="9"/>
  </w:num>
  <w:num w:numId="3" w16cid:durableId="191067618">
    <w:abstractNumId w:val="29"/>
  </w:num>
  <w:num w:numId="4" w16cid:durableId="1449467329">
    <w:abstractNumId w:val="9"/>
  </w:num>
  <w:num w:numId="5" w16cid:durableId="320232235">
    <w:abstractNumId w:val="36"/>
  </w:num>
  <w:num w:numId="6" w16cid:durableId="2137260237">
    <w:abstractNumId w:val="44"/>
  </w:num>
  <w:num w:numId="7" w16cid:durableId="1522668681">
    <w:abstractNumId w:val="39"/>
  </w:num>
  <w:num w:numId="8" w16cid:durableId="361168897">
    <w:abstractNumId w:val="12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0816098">
    <w:abstractNumId w:val="2"/>
  </w:num>
  <w:num w:numId="10" w16cid:durableId="1066337836">
    <w:abstractNumId w:val="0"/>
  </w:num>
  <w:num w:numId="11" w16cid:durableId="2067407245">
    <w:abstractNumId w:val="12"/>
  </w:num>
  <w:num w:numId="12" w16cid:durableId="21789750">
    <w:abstractNumId w:val="33"/>
  </w:num>
  <w:num w:numId="13" w16cid:durableId="265189136">
    <w:abstractNumId w:val="26"/>
  </w:num>
  <w:num w:numId="14" w16cid:durableId="1350792003">
    <w:abstractNumId w:val="1"/>
  </w:num>
  <w:num w:numId="15" w16cid:durableId="226575033">
    <w:abstractNumId w:val="13"/>
  </w:num>
  <w:num w:numId="16" w16cid:durableId="54159999">
    <w:abstractNumId w:val="27"/>
  </w:num>
  <w:num w:numId="17" w16cid:durableId="1326736791">
    <w:abstractNumId w:val="38"/>
  </w:num>
  <w:num w:numId="18" w16cid:durableId="1393697302">
    <w:abstractNumId w:val="40"/>
  </w:num>
  <w:num w:numId="19" w16cid:durableId="1805080513">
    <w:abstractNumId w:val="41"/>
  </w:num>
  <w:num w:numId="20" w16cid:durableId="1566643619">
    <w:abstractNumId w:val="14"/>
  </w:num>
  <w:num w:numId="21" w16cid:durableId="709958528">
    <w:abstractNumId w:val="24"/>
  </w:num>
  <w:num w:numId="22" w16cid:durableId="1084110424">
    <w:abstractNumId w:val="32"/>
  </w:num>
  <w:num w:numId="23" w16cid:durableId="1271206079">
    <w:abstractNumId w:val="34"/>
  </w:num>
  <w:num w:numId="24" w16cid:durableId="654339025">
    <w:abstractNumId w:val="7"/>
  </w:num>
  <w:num w:numId="25" w16cid:durableId="1585140875">
    <w:abstractNumId w:val="45"/>
  </w:num>
  <w:num w:numId="26" w16cid:durableId="1543862157">
    <w:abstractNumId w:val="15"/>
  </w:num>
  <w:num w:numId="27" w16cid:durableId="893127848">
    <w:abstractNumId w:val="19"/>
  </w:num>
  <w:num w:numId="28" w16cid:durableId="1359046953">
    <w:abstractNumId w:val="10"/>
  </w:num>
  <w:num w:numId="29" w16cid:durableId="1806897676">
    <w:abstractNumId w:val="47"/>
  </w:num>
  <w:num w:numId="30" w16cid:durableId="593168671">
    <w:abstractNumId w:val="5"/>
  </w:num>
  <w:num w:numId="31" w16cid:durableId="310912126">
    <w:abstractNumId w:val="18"/>
  </w:num>
  <w:num w:numId="32" w16cid:durableId="12387419">
    <w:abstractNumId w:val="25"/>
  </w:num>
  <w:num w:numId="33" w16cid:durableId="442263513">
    <w:abstractNumId w:val="16"/>
  </w:num>
  <w:num w:numId="34" w16cid:durableId="1658532699">
    <w:abstractNumId w:val="28"/>
  </w:num>
  <w:num w:numId="35" w16cid:durableId="996225586">
    <w:abstractNumId w:val="23"/>
  </w:num>
  <w:num w:numId="36" w16cid:durableId="1569538179">
    <w:abstractNumId w:val="11"/>
  </w:num>
  <w:num w:numId="37" w16cid:durableId="2034762762">
    <w:abstractNumId w:val="48"/>
  </w:num>
  <w:num w:numId="38" w16cid:durableId="532235569">
    <w:abstractNumId w:val="21"/>
  </w:num>
  <w:num w:numId="39" w16cid:durableId="1110272401">
    <w:abstractNumId w:val="4"/>
  </w:num>
  <w:num w:numId="40" w16cid:durableId="472253475">
    <w:abstractNumId w:val="22"/>
  </w:num>
  <w:num w:numId="41" w16cid:durableId="2041005575">
    <w:abstractNumId w:val="30"/>
  </w:num>
  <w:num w:numId="42" w16cid:durableId="1097602949">
    <w:abstractNumId w:val="35"/>
  </w:num>
  <w:num w:numId="43" w16cid:durableId="1224632970">
    <w:abstractNumId w:val="6"/>
  </w:num>
  <w:num w:numId="44" w16cid:durableId="1227499416">
    <w:abstractNumId w:val="3"/>
  </w:num>
  <w:num w:numId="45" w16cid:durableId="1897357699">
    <w:abstractNumId w:val="46"/>
  </w:num>
  <w:num w:numId="46" w16cid:durableId="518003680">
    <w:abstractNumId w:val="8"/>
  </w:num>
  <w:num w:numId="47" w16cid:durableId="1584492248">
    <w:abstractNumId w:val="17"/>
  </w:num>
  <w:num w:numId="48" w16cid:durableId="1886940544">
    <w:abstractNumId w:val="49"/>
  </w:num>
  <w:num w:numId="49" w16cid:durableId="1929536835">
    <w:abstractNumId w:val="20"/>
  </w:num>
  <w:num w:numId="50" w16cid:durableId="958880686">
    <w:abstractNumId w:val="43"/>
  </w:num>
  <w:num w:numId="51" w16cid:durableId="1498374596">
    <w:abstractNumId w:val="42"/>
  </w:num>
  <w:num w:numId="52" w16cid:durableId="1050760911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2A9"/>
    <w:rsid w:val="000003F2"/>
    <w:rsid w:val="00004136"/>
    <w:rsid w:val="00004199"/>
    <w:rsid w:val="00004523"/>
    <w:rsid w:val="00005CDC"/>
    <w:rsid w:val="000064A2"/>
    <w:rsid w:val="00006788"/>
    <w:rsid w:val="00006D96"/>
    <w:rsid w:val="00013A1E"/>
    <w:rsid w:val="00015C76"/>
    <w:rsid w:val="000160CB"/>
    <w:rsid w:val="00020529"/>
    <w:rsid w:val="000206AE"/>
    <w:rsid w:val="00021D18"/>
    <w:rsid w:val="00022208"/>
    <w:rsid w:val="00023261"/>
    <w:rsid w:val="000233F0"/>
    <w:rsid w:val="00024B94"/>
    <w:rsid w:val="000269C6"/>
    <w:rsid w:val="000324CB"/>
    <w:rsid w:val="0003641B"/>
    <w:rsid w:val="00042392"/>
    <w:rsid w:val="000449DB"/>
    <w:rsid w:val="00044FA4"/>
    <w:rsid w:val="00045396"/>
    <w:rsid w:val="0004683E"/>
    <w:rsid w:val="000476AB"/>
    <w:rsid w:val="00047E3F"/>
    <w:rsid w:val="00050B19"/>
    <w:rsid w:val="00050CA2"/>
    <w:rsid w:val="000525F5"/>
    <w:rsid w:val="0005593A"/>
    <w:rsid w:val="00055D8C"/>
    <w:rsid w:val="00056838"/>
    <w:rsid w:val="00056D2D"/>
    <w:rsid w:val="0005780E"/>
    <w:rsid w:val="000601F0"/>
    <w:rsid w:val="0006039B"/>
    <w:rsid w:val="000608B2"/>
    <w:rsid w:val="000609AF"/>
    <w:rsid w:val="00061B3C"/>
    <w:rsid w:val="00062E1B"/>
    <w:rsid w:val="0006339D"/>
    <w:rsid w:val="000637CE"/>
    <w:rsid w:val="000648A1"/>
    <w:rsid w:val="00066B89"/>
    <w:rsid w:val="00070DCC"/>
    <w:rsid w:val="00072A3E"/>
    <w:rsid w:val="00075A26"/>
    <w:rsid w:val="000760BA"/>
    <w:rsid w:val="00076AEB"/>
    <w:rsid w:val="00076B1E"/>
    <w:rsid w:val="000778B2"/>
    <w:rsid w:val="00081A79"/>
    <w:rsid w:val="00081F9B"/>
    <w:rsid w:val="0008225E"/>
    <w:rsid w:val="0008226E"/>
    <w:rsid w:val="0008685F"/>
    <w:rsid w:val="000A02E0"/>
    <w:rsid w:val="000A0517"/>
    <w:rsid w:val="000A44D5"/>
    <w:rsid w:val="000A4A87"/>
    <w:rsid w:val="000A695C"/>
    <w:rsid w:val="000B35F4"/>
    <w:rsid w:val="000B3F69"/>
    <w:rsid w:val="000B4433"/>
    <w:rsid w:val="000B4505"/>
    <w:rsid w:val="000B5EE0"/>
    <w:rsid w:val="000B695B"/>
    <w:rsid w:val="000B7361"/>
    <w:rsid w:val="000C0490"/>
    <w:rsid w:val="000C0B0E"/>
    <w:rsid w:val="000C2512"/>
    <w:rsid w:val="000C428C"/>
    <w:rsid w:val="000C5B9A"/>
    <w:rsid w:val="000C5DB3"/>
    <w:rsid w:val="000C613B"/>
    <w:rsid w:val="000C77F6"/>
    <w:rsid w:val="000C7E15"/>
    <w:rsid w:val="000D18CE"/>
    <w:rsid w:val="000D31BA"/>
    <w:rsid w:val="000D46FB"/>
    <w:rsid w:val="000D62B9"/>
    <w:rsid w:val="000D6CB7"/>
    <w:rsid w:val="000D6EBA"/>
    <w:rsid w:val="000D71B0"/>
    <w:rsid w:val="000D730B"/>
    <w:rsid w:val="000D78EE"/>
    <w:rsid w:val="000D7F69"/>
    <w:rsid w:val="000E0786"/>
    <w:rsid w:val="000E086E"/>
    <w:rsid w:val="000E0B8F"/>
    <w:rsid w:val="000E0FB2"/>
    <w:rsid w:val="000E3D7D"/>
    <w:rsid w:val="000E3E21"/>
    <w:rsid w:val="000E4266"/>
    <w:rsid w:val="000E71D8"/>
    <w:rsid w:val="000E7DAF"/>
    <w:rsid w:val="000F0D4C"/>
    <w:rsid w:val="000F0DE1"/>
    <w:rsid w:val="000F17E8"/>
    <w:rsid w:val="000F40AB"/>
    <w:rsid w:val="000F482D"/>
    <w:rsid w:val="00100A8C"/>
    <w:rsid w:val="001010F0"/>
    <w:rsid w:val="001048B4"/>
    <w:rsid w:val="001059A4"/>
    <w:rsid w:val="00105CBB"/>
    <w:rsid w:val="00107252"/>
    <w:rsid w:val="00111219"/>
    <w:rsid w:val="001113A5"/>
    <w:rsid w:val="00115FA0"/>
    <w:rsid w:val="00116795"/>
    <w:rsid w:val="00117E0E"/>
    <w:rsid w:val="001208C4"/>
    <w:rsid w:val="00121220"/>
    <w:rsid w:val="001224A3"/>
    <w:rsid w:val="0012306D"/>
    <w:rsid w:val="00126009"/>
    <w:rsid w:val="00127B36"/>
    <w:rsid w:val="00130192"/>
    <w:rsid w:val="00132BBF"/>
    <w:rsid w:val="00132D26"/>
    <w:rsid w:val="00134DA3"/>
    <w:rsid w:val="001350E7"/>
    <w:rsid w:val="00140EEF"/>
    <w:rsid w:val="00141AB4"/>
    <w:rsid w:val="001428D5"/>
    <w:rsid w:val="00146C30"/>
    <w:rsid w:val="0014786F"/>
    <w:rsid w:val="00152EBD"/>
    <w:rsid w:val="001533A9"/>
    <w:rsid w:val="00153861"/>
    <w:rsid w:val="00154470"/>
    <w:rsid w:val="001544CD"/>
    <w:rsid w:val="00154BC7"/>
    <w:rsid w:val="00154F51"/>
    <w:rsid w:val="001553F7"/>
    <w:rsid w:val="00155842"/>
    <w:rsid w:val="00155A3A"/>
    <w:rsid w:val="00157D3E"/>
    <w:rsid w:val="00160895"/>
    <w:rsid w:val="00160927"/>
    <w:rsid w:val="0016152A"/>
    <w:rsid w:val="00162ED7"/>
    <w:rsid w:val="001636DC"/>
    <w:rsid w:val="0016492B"/>
    <w:rsid w:val="00164CD8"/>
    <w:rsid w:val="001666D6"/>
    <w:rsid w:val="001675F4"/>
    <w:rsid w:val="00171D33"/>
    <w:rsid w:val="00171DEB"/>
    <w:rsid w:val="001754D4"/>
    <w:rsid w:val="00175738"/>
    <w:rsid w:val="00175F5A"/>
    <w:rsid w:val="00176F71"/>
    <w:rsid w:val="001815E2"/>
    <w:rsid w:val="00184864"/>
    <w:rsid w:val="00185A3B"/>
    <w:rsid w:val="00187F6A"/>
    <w:rsid w:val="00190EBC"/>
    <w:rsid w:val="00192C87"/>
    <w:rsid w:val="00193264"/>
    <w:rsid w:val="00193E08"/>
    <w:rsid w:val="00194C5C"/>
    <w:rsid w:val="00194CC2"/>
    <w:rsid w:val="0019529B"/>
    <w:rsid w:val="001955FD"/>
    <w:rsid w:val="0019671A"/>
    <w:rsid w:val="001A165B"/>
    <w:rsid w:val="001A2ACD"/>
    <w:rsid w:val="001A4EF7"/>
    <w:rsid w:val="001A5E1B"/>
    <w:rsid w:val="001A6650"/>
    <w:rsid w:val="001A724B"/>
    <w:rsid w:val="001A75C9"/>
    <w:rsid w:val="001B17CC"/>
    <w:rsid w:val="001B412F"/>
    <w:rsid w:val="001B490A"/>
    <w:rsid w:val="001B4BA7"/>
    <w:rsid w:val="001B7C76"/>
    <w:rsid w:val="001C2E18"/>
    <w:rsid w:val="001C3334"/>
    <w:rsid w:val="001D0492"/>
    <w:rsid w:val="001D11BF"/>
    <w:rsid w:val="001D1A8A"/>
    <w:rsid w:val="001D36ED"/>
    <w:rsid w:val="001D6B2B"/>
    <w:rsid w:val="001E60F9"/>
    <w:rsid w:val="001E6728"/>
    <w:rsid w:val="001E6FF8"/>
    <w:rsid w:val="001E748F"/>
    <w:rsid w:val="001E7A83"/>
    <w:rsid w:val="001F0972"/>
    <w:rsid w:val="001F76F5"/>
    <w:rsid w:val="00200831"/>
    <w:rsid w:val="0020416F"/>
    <w:rsid w:val="00206CB7"/>
    <w:rsid w:val="00210068"/>
    <w:rsid w:val="002106D6"/>
    <w:rsid w:val="002117A5"/>
    <w:rsid w:val="002122A5"/>
    <w:rsid w:val="00215C54"/>
    <w:rsid w:val="00216852"/>
    <w:rsid w:val="00220C06"/>
    <w:rsid w:val="00222404"/>
    <w:rsid w:val="0022352E"/>
    <w:rsid w:val="0022388B"/>
    <w:rsid w:val="00224629"/>
    <w:rsid w:val="00225344"/>
    <w:rsid w:val="00225B15"/>
    <w:rsid w:val="00225EF4"/>
    <w:rsid w:val="00226646"/>
    <w:rsid w:val="00226CE7"/>
    <w:rsid w:val="0022790C"/>
    <w:rsid w:val="00227E4E"/>
    <w:rsid w:val="0023155A"/>
    <w:rsid w:val="00232583"/>
    <w:rsid w:val="00233730"/>
    <w:rsid w:val="0023551A"/>
    <w:rsid w:val="00235751"/>
    <w:rsid w:val="002362A9"/>
    <w:rsid w:val="0023667C"/>
    <w:rsid w:val="00237C21"/>
    <w:rsid w:val="002417F2"/>
    <w:rsid w:val="00242208"/>
    <w:rsid w:val="00245604"/>
    <w:rsid w:val="0024748D"/>
    <w:rsid w:val="00247DEC"/>
    <w:rsid w:val="002512D9"/>
    <w:rsid w:val="00252EC8"/>
    <w:rsid w:val="00254501"/>
    <w:rsid w:val="00255735"/>
    <w:rsid w:val="00257286"/>
    <w:rsid w:val="00257ADC"/>
    <w:rsid w:val="00260659"/>
    <w:rsid w:val="00261784"/>
    <w:rsid w:val="00262913"/>
    <w:rsid w:val="00265A1C"/>
    <w:rsid w:val="002666CE"/>
    <w:rsid w:val="00266E1A"/>
    <w:rsid w:val="0027024F"/>
    <w:rsid w:val="0027054E"/>
    <w:rsid w:val="002709EE"/>
    <w:rsid w:val="00275DA2"/>
    <w:rsid w:val="00275F0C"/>
    <w:rsid w:val="0027654E"/>
    <w:rsid w:val="002774F0"/>
    <w:rsid w:val="002800C0"/>
    <w:rsid w:val="00282588"/>
    <w:rsid w:val="00284803"/>
    <w:rsid w:val="00285152"/>
    <w:rsid w:val="002853DF"/>
    <w:rsid w:val="002858CC"/>
    <w:rsid w:val="002902CF"/>
    <w:rsid w:val="00290B00"/>
    <w:rsid w:val="002957FF"/>
    <w:rsid w:val="00295DD8"/>
    <w:rsid w:val="00297559"/>
    <w:rsid w:val="002977E6"/>
    <w:rsid w:val="002A057C"/>
    <w:rsid w:val="002A2C6A"/>
    <w:rsid w:val="002A37E8"/>
    <w:rsid w:val="002A40F0"/>
    <w:rsid w:val="002A633A"/>
    <w:rsid w:val="002A66C3"/>
    <w:rsid w:val="002A7648"/>
    <w:rsid w:val="002B06F2"/>
    <w:rsid w:val="002B1F94"/>
    <w:rsid w:val="002B2140"/>
    <w:rsid w:val="002B2936"/>
    <w:rsid w:val="002B31A3"/>
    <w:rsid w:val="002B39AF"/>
    <w:rsid w:val="002B3E8F"/>
    <w:rsid w:val="002B412F"/>
    <w:rsid w:val="002B4E3C"/>
    <w:rsid w:val="002B51EE"/>
    <w:rsid w:val="002B7471"/>
    <w:rsid w:val="002B7576"/>
    <w:rsid w:val="002B765E"/>
    <w:rsid w:val="002C4CC9"/>
    <w:rsid w:val="002C4F62"/>
    <w:rsid w:val="002C5E98"/>
    <w:rsid w:val="002C7673"/>
    <w:rsid w:val="002D2590"/>
    <w:rsid w:val="002D2BD5"/>
    <w:rsid w:val="002D2D91"/>
    <w:rsid w:val="002D3777"/>
    <w:rsid w:val="002E0284"/>
    <w:rsid w:val="002E298A"/>
    <w:rsid w:val="002E5947"/>
    <w:rsid w:val="002F0238"/>
    <w:rsid w:val="002F1EB2"/>
    <w:rsid w:val="002F2AB0"/>
    <w:rsid w:val="002F30CE"/>
    <w:rsid w:val="002F3167"/>
    <w:rsid w:val="002F3264"/>
    <w:rsid w:val="002F4487"/>
    <w:rsid w:val="002F4F48"/>
    <w:rsid w:val="00302139"/>
    <w:rsid w:val="00303F8A"/>
    <w:rsid w:val="00304502"/>
    <w:rsid w:val="003079AD"/>
    <w:rsid w:val="00307B44"/>
    <w:rsid w:val="00311292"/>
    <w:rsid w:val="00313963"/>
    <w:rsid w:val="00313DD3"/>
    <w:rsid w:val="00314AFC"/>
    <w:rsid w:val="003205D1"/>
    <w:rsid w:val="003216BD"/>
    <w:rsid w:val="00322776"/>
    <w:rsid w:val="00322A75"/>
    <w:rsid w:val="0032419A"/>
    <w:rsid w:val="003246C8"/>
    <w:rsid w:val="00326812"/>
    <w:rsid w:val="00330CE4"/>
    <w:rsid w:val="00333687"/>
    <w:rsid w:val="003342A6"/>
    <w:rsid w:val="00334593"/>
    <w:rsid w:val="00335900"/>
    <w:rsid w:val="00337C92"/>
    <w:rsid w:val="00342AD8"/>
    <w:rsid w:val="0034511D"/>
    <w:rsid w:val="00351B2A"/>
    <w:rsid w:val="00352342"/>
    <w:rsid w:val="0035260B"/>
    <w:rsid w:val="00353825"/>
    <w:rsid w:val="0035469B"/>
    <w:rsid w:val="00354E95"/>
    <w:rsid w:val="00357B0D"/>
    <w:rsid w:val="0036048A"/>
    <w:rsid w:val="00361D54"/>
    <w:rsid w:val="00361D72"/>
    <w:rsid w:val="0036262A"/>
    <w:rsid w:val="00365FF1"/>
    <w:rsid w:val="0036617E"/>
    <w:rsid w:val="00366DBF"/>
    <w:rsid w:val="0037050E"/>
    <w:rsid w:val="00373182"/>
    <w:rsid w:val="00374E6C"/>
    <w:rsid w:val="00375162"/>
    <w:rsid w:val="00377618"/>
    <w:rsid w:val="00381FAA"/>
    <w:rsid w:val="00383E45"/>
    <w:rsid w:val="00384FBF"/>
    <w:rsid w:val="003901A7"/>
    <w:rsid w:val="00390D0F"/>
    <w:rsid w:val="003914DD"/>
    <w:rsid w:val="00396161"/>
    <w:rsid w:val="00397A6C"/>
    <w:rsid w:val="003A07EB"/>
    <w:rsid w:val="003A37F5"/>
    <w:rsid w:val="003A38EC"/>
    <w:rsid w:val="003A438D"/>
    <w:rsid w:val="003A5005"/>
    <w:rsid w:val="003A57BE"/>
    <w:rsid w:val="003A7FEA"/>
    <w:rsid w:val="003B030A"/>
    <w:rsid w:val="003B0386"/>
    <w:rsid w:val="003B1007"/>
    <w:rsid w:val="003B279D"/>
    <w:rsid w:val="003B2DE8"/>
    <w:rsid w:val="003B6A03"/>
    <w:rsid w:val="003B6AEE"/>
    <w:rsid w:val="003C0589"/>
    <w:rsid w:val="003C1AF3"/>
    <w:rsid w:val="003C3AFC"/>
    <w:rsid w:val="003C431A"/>
    <w:rsid w:val="003C4438"/>
    <w:rsid w:val="003C5F08"/>
    <w:rsid w:val="003C61A2"/>
    <w:rsid w:val="003D0DC0"/>
    <w:rsid w:val="003D1528"/>
    <w:rsid w:val="003D341A"/>
    <w:rsid w:val="003D351C"/>
    <w:rsid w:val="003D5AB5"/>
    <w:rsid w:val="003D6086"/>
    <w:rsid w:val="003D645E"/>
    <w:rsid w:val="003E06F9"/>
    <w:rsid w:val="003E2267"/>
    <w:rsid w:val="003E4C71"/>
    <w:rsid w:val="003E614C"/>
    <w:rsid w:val="003E7220"/>
    <w:rsid w:val="003E7316"/>
    <w:rsid w:val="003E7355"/>
    <w:rsid w:val="003F090E"/>
    <w:rsid w:val="003F0DC4"/>
    <w:rsid w:val="003F283C"/>
    <w:rsid w:val="003F4563"/>
    <w:rsid w:val="003F5895"/>
    <w:rsid w:val="003F5EFD"/>
    <w:rsid w:val="003F66E4"/>
    <w:rsid w:val="003F6A4A"/>
    <w:rsid w:val="004008AF"/>
    <w:rsid w:val="00400A4B"/>
    <w:rsid w:val="00402561"/>
    <w:rsid w:val="00402CEC"/>
    <w:rsid w:val="0040358B"/>
    <w:rsid w:val="00403B15"/>
    <w:rsid w:val="0040450F"/>
    <w:rsid w:val="004058DC"/>
    <w:rsid w:val="00405F1A"/>
    <w:rsid w:val="004064D7"/>
    <w:rsid w:val="004067D1"/>
    <w:rsid w:val="004079A5"/>
    <w:rsid w:val="00407F78"/>
    <w:rsid w:val="00410A96"/>
    <w:rsid w:val="00412178"/>
    <w:rsid w:val="004141D6"/>
    <w:rsid w:val="004145E6"/>
    <w:rsid w:val="00414BEA"/>
    <w:rsid w:val="00414DF0"/>
    <w:rsid w:val="00416808"/>
    <w:rsid w:val="00417E29"/>
    <w:rsid w:val="00420320"/>
    <w:rsid w:val="004204A9"/>
    <w:rsid w:val="00420C63"/>
    <w:rsid w:val="004253FB"/>
    <w:rsid w:val="00425F2C"/>
    <w:rsid w:val="00426853"/>
    <w:rsid w:val="00427C61"/>
    <w:rsid w:val="00433187"/>
    <w:rsid w:val="004332EC"/>
    <w:rsid w:val="004344FB"/>
    <w:rsid w:val="004347F9"/>
    <w:rsid w:val="004350E2"/>
    <w:rsid w:val="004352D2"/>
    <w:rsid w:val="00436A95"/>
    <w:rsid w:val="00440167"/>
    <w:rsid w:val="0044118A"/>
    <w:rsid w:val="004418CA"/>
    <w:rsid w:val="00441ED6"/>
    <w:rsid w:val="00442C97"/>
    <w:rsid w:val="0044304F"/>
    <w:rsid w:val="0044305A"/>
    <w:rsid w:val="00446E57"/>
    <w:rsid w:val="00450135"/>
    <w:rsid w:val="0045035F"/>
    <w:rsid w:val="004503F7"/>
    <w:rsid w:val="004507F1"/>
    <w:rsid w:val="00450950"/>
    <w:rsid w:val="00451798"/>
    <w:rsid w:val="0045205E"/>
    <w:rsid w:val="00452CD4"/>
    <w:rsid w:val="00452E9A"/>
    <w:rsid w:val="00452EF6"/>
    <w:rsid w:val="00453F97"/>
    <w:rsid w:val="0045459F"/>
    <w:rsid w:val="004548AC"/>
    <w:rsid w:val="00454902"/>
    <w:rsid w:val="004550A3"/>
    <w:rsid w:val="00455BAA"/>
    <w:rsid w:val="004562C1"/>
    <w:rsid w:val="00456711"/>
    <w:rsid w:val="004576AD"/>
    <w:rsid w:val="00460300"/>
    <w:rsid w:val="00460BC3"/>
    <w:rsid w:val="00462931"/>
    <w:rsid w:val="00462EB3"/>
    <w:rsid w:val="0046380D"/>
    <w:rsid w:val="00466016"/>
    <w:rsid w:val="00467945"/>
    <w:rsid w:val="00470D32"/>
    <w:rsid w:val="00471718"/>
    <w:rsid w:val="00472086"/>
    <w:rsid w:val="0047419B"/>
    <w:rsid w:val="00475161"/>
    <w:rsid w:val="00477B36"/>
    <w:rsid w:val="0048151E"/>
    <w:rsid w:val="00481E85"/>
    <w:rsid w:val="00482192"/>
    <w:rsid w:val="004839F3"/>
    <w:rsid w:val="00483F46"/>
    <w:rsid w:val="0048554E"/>
    <w:rsid w:val="004860E2"/>
    <w:rsid w:val="004877FD"/>
    <w:rsid w:val="00490462"/>
    <w:rsid w:val="00491427"/>
    <w:rsid w:val="00493BE7"/>
    <w:rsid w:val="0049418A"/>
    <w:rsid w:val="00495812"/>
    <w:rsid w:val="00497A52"/>
    <w:rsid w:val="004A0211"/>
    <w:rsid w:val="004A05E0"/>
    <w:rsid w:val="004A09FA"/>
    <w:rsid w:val="004A0F65"/>
    <w:rsid w:val="004A1066"/>
    <w:rsid w:val="004A1C04"/>
    <w:rsid w:val="004A1DAD"/>
    <w:rsid w:val="004A6BBA"/>
    <w:rsid w:val="004A7904"/>
    <w:rsid w:val="004B0AAD"/>
    <w:rsid w:val="004B105F"/>
    <w:rsid w:val="004B6D26"/>
    <w:rsid w:val="004B7748"/>
    <w:rsid w:val="004C077D"/>
    <w:rsid w:val="004C0D1B"/>
    <w:rsid w:val="004C4B03"/>
    <w:rsid w:val="004C5444"/>
    <w:rsid w:val="004C7649"/>
    <w:rsid w:val="004D0278"/>
    <w:rsid w:val="004D1819"/>
    <w:rsid w:val="004D6915"/>
    <w:rsid w:val="004D6A95"/>
    <w:rsid w:val="004D73E6"/>
    <w:rsid w:val="004D742A"/>
    <w:rsid w:val="004D752E"/>
    <w:rsid w:val="004D760F"/>
    <w:rsid w:val="004D7FCD"/>
    <w:rsid w:val="004E1FB2"/>
    <w:rsid w:val="004E1FF8"/>
    <w:rsid w:val="004E2A85"/>
    <w:rsid w:val="004E3BCB"/>
    <w:rsid w:val="004E5C55"/>
    <w:rsid w:val="004E5DE1"/>
    <w:rsid w:val="004E66C3"/>
    <w:rsid w:val="004E7782"/>
    <w:rsid w:val="004F1910"/>
    <w:rsid w:val="004F2124"/>
    <w:rsid w:val="004F2C0E"/>
    <w:rsid w:val="004F34DE"/>
    <w:rsid w:val="004F350D"/>
    <w:rsid w:val="004F4AEC"/>
    <w:rsid w:val="004F77D1"/>
    <w:rsid w:val="004F7E03"/>
    <w:rsid w:val="005012D4"/>
    <w:rsid w:val="005028F0"/>
    <w:rsid w:val="00502D28"/>
    <w:rsid w:val="0050303B"/>
    <w:rsid w:val="005030D2"/>
    <w:rsid w:val="0050399B"/>
    <w:rsid w:val="00504549"/>
    <w:rsid w:val="005054F6"/>
    <w:rsid w:val="00507E6C"/>
    <w:rsid w:val="0051147F"/>
    <w:rsid w:val="00512060"/>
    <w:rsid w:val="005127E5"/>
    <w:rsid w:val="005139AD"/>
    <w:rsid w:val="00513F2F"/>
    <w:rsid w:val="005179A0"/>
    <w:rsid w:val="00517C4E"/>
    <w:rsid w:val="00520559"/>
    <w:rsid w:val="00520595"/>
    <w:rsid w:val="00520B41"/>
    <w:rsid w:val="00521F39"/>
    <w:rsid w:val="00522B45"/>
    <w:rsid w:val="00522DCD"/>
    <w:rsid w:val="00526183"/>
    <w:rsid w:val="00527CF1"/>
    <w:rsid w:val="00527D46"/>
    <w:rsid w:val="0053045D"/>
    <w:rsid w:val="00531F1B"/>
    <w:rsid w:val="0053271D"/>
    <w:rsid w:val="00532AE4"/>
    <w:rsid w:val="005337E6"/>
    <w:rsid w:val="0053580F"/>
    <w:rsid w:val="00535DD1"/>
    <w:rsid w:val="005370AD"/>
    <w:rsid w:val="00540252"/>
    <w:rsid w:val="00540920"/>
    <w:rsid w:val="005417C6"/>
    <w:rsid w:val="0054374D"/>
    <w:rsid w:val="0054379F"/>
    <w:rsid w:val="00545DC0"/>
    <w:rsid w:val="00547984"/>
    <w:rsid w:val="005500FD"/>
    <w:rsid w:val="005524E6"/>
    <w:rsid w:val="00553B92"/>
    <w:rsid w:val="0055409F"/>
    <w:rsid w:val="00555079"/>
    <w:rsid w:val="00555647"/>
    <w:rsid w:val="00555763"/>
    <w:rsid w:val="005559C8"/>
    <w:rsid w:val="0055712B"/>
    <w:rsid w:val="005635F2"/>
    <w:rsid w:val="00566416"/>
    <w:rsid w:val="00566885"/>
    <w:rsid w:val="00567EF8"/>
    <w:rsid w:val="0057050C"/>
    <w:rsid w:val="005705FE"/>
    <w:rsid w:val="005721BB"/>
    <w:rsid w:val="005737BD"/>
    <w:rsid w:val="00574C9B"/>
    <w:rsid w:val="00576A81"/>
    <w:rsid w:val="00577546"/>
    <w:rsid w:val="00577E1E"/>
    <w:rsid w:val="00582C90"/>
    <w:rsid w:val="005853A2"/>
    <w:rsid w:val="00586EEB"/>
    <w:rsid w:val="00587DC0"/>
    <w:rsid w:val="0059031F"/>
    <w:rsid w:val="00593638"/>
    <w:rsid w:val="00593A78"/>
    <w:rsid w:val="0059529A"/>
    <w:rsid w:val="005952AE"/>
    <w:rsid w:val="0059532B"/>
    <w:rsid w:val="00595B0F"/>
    <w:rsid w:val="00596291"/>
    <w:rsid w:val="0059631E"/>
    <w:rsid w:val="005A198A"/>
    <w:rsid w:val="005A3403"/>
    <w:rsid w:val="005A4487"/>
    <w:rsid w:val="005A4777"/>
    <w:rsid w:val="005A4B97"/>
    <w:rsid w:val="005A586C"/>
    <w:rsid w:val="005A590F"/>
    <w:rsid w:val="005A6672"/>
    <w:rsid w:val="005A7F7F"/>
    <w:rsid w:val="005B0790"/>
    <w:rsid w:val="005B3C64"/>
    <w:rsid w:val="005B4890"/>
    <w:rsid w:val="005B4F2B"/>
    <w:rsid w:val="005B500F"/>
    <w:rsid w:val="005B5D6E"/>
    <w:rsid w:val="005B7AF9"/>
    <w:rsid w:val="005C02BF"/>
    <w:rsid w:val="005C06DB"/>
    <w:rsid w:val="005C1FB0"/>
    <w:rsid w:val="005C2032"/>
    <w:rsid w:val="005C2B25"/>
    <w:rsid w:val="005C2D0E"/>
    <w:rsid w:val="005C5E3A"/>
    <w:rsid w:val="005C7439"/>
    <w:rsid w:val="005D1D7C"/>
    <w:rsid w:val="005D31A9"/>
    <w:rsid w:val="005D3D88"/>
    <w:rsid w:val="005D4310"/>
    <w:rsid w:val="005D49BF"/>
    <w:rsid w:val="005D79F6"/>
    <w:rsid w:val="005E2A50"/>
    <w:rsid w:val="005E3CAB"/>
    <w:rsid w:val="005E59C4"/>
    <w:rsid w:val="005E6799"/>
    <w:rsid w:val="005E71C2"/>
    <w:rsid w:val="005F07B4"/>
    <w:rsid w:val="005F17FE"/>
    <w:rsid w:val="005F2DFE"/>
    <w:rsid w:val="005F4479"/>
    <w:rsid w:val="005F4D2B"/>
    <w:rsid w:val="005F526F"/>
    <w:rsid w:val="005F529B"/>
    <w:rsid w:val="005F5525"/>
    <w:rsid w:val="005F67D7"/>
    <w:rsid w:val="005F67E6"/>
    <w:rsid w:val="006008BA"/>
    <w:rsid w:val="00600E6A"/>
    <w:rsid w:val="00602AD3"/>
    <w:rsid w:val="00603B56"/>
    <w:rsid w:val="00606F41"/>
    <w:rsid w:val="006072DF"/>
    <w:rsid w:val="006077CF"/>
    <w:rsid w:val="00611958"/>
    <w:rsid w:val="0061257B"/>
    <w:rsid w:val="00613CE1"/>
    <w:rsid w:val="00613F62"/>
    <w:rsid w:val="00616BC8"/>
    <w:rsid w:val="0061728C"/>
    <w:rsid w:val="00617328"/>
    <w:rsid w:val="00617790"/>
    <w:rsid w:val="00621085"/>
    <w:rsid w:val="00623623"/>
    <w:rsid w:val="00623B8C"/>
    <w:rsid w:val="00623FBC"/>
    <w:rsid w:val="00626940"/>
    <w:rsid w:val="00631D1E"/>
    <w:rsid w:val="00633681"/>
    <w:rsid w:val="00634989"/>
    <w:rsid w:val="006362EC"/>
    <w:rsid w:val="00636B1D"/>
    <w:rsid w:val="00641280"/>
    <w:rsid w:val="00642866"/>
    <w:rsid w:val="00642E82"/>
    <w:rsid w:val="006446A8"/>
    <w:rsid w:val="00644D73"/>
    <w:rsid w:val="00644E3B"/>
    <w:rsid w:val="00646824"/>
    <w:rsid w:val="00652378"/>
    <w:rsid w:val="00652AA4"/>
    <w:rsid w:val="00653E3F"/>
    <w:rsid w:val="00654663"/>
    <w:rsid w:val="00654A6A"/>
    <w:rsid w:val="00654AA9"/>
    <w:rsid w:val="006550DC"/>
    <w:rsid w:val="006554A0"/>
    <w:rsid w:val="006557AA"/>
    <w:rsid w:val="006570AE"/>
    <w:rsid w:val="006575D2"/>
    <w:rsid w:val="0066090E"/>
    <w:rsid w:val="00661380"/>
    <w:rsid w:val="00662027"/>
    <w:rsid w:val="0066598C"/>
    <w:rsid w:val="0066708E"/>
    <w:rsid w:val="00667103"/>
    <w:rsid w:val="00667C28"/>
    <w:rsid w:val="00671618"/>
    <w:rsid w:val="00671E23"/>
    <w:rsid w:val="00672CC0"/>
    <w:rsid w:val="0067316E"/>
    <w:rsid w:val="0067401E"/>
    <w:rsid w:val="00674883"/>
    <w:rsid w:val="006759F8"/>
    <w:rsid w:val="0067625D"/>
    <w:rsid w:val="00676927"/>
    <w:rsid w:val="00685D48"/>
    <w:rsid w:val="00687E00"/>
    <w:rsid w:val="00695C36"/>
    <w:rsid w:val="00696D83"/>
    <w:rsid w:val="0069724C"/>
    <w:rsid w:val="0069762C"/>
    <w:rsid w:val="00697BE8"/>
    <w:rsid w:val="006A1E21"/>
    <w:rsid w:val="006A3490"/>
    <w:rsid w:val="006A486A"/>
    <w:rsid w:val="006A54A9"/>
    <w:rsid w:val="006A5555"/>
    <w:rsid w:val="006A5894"/>
    <w:rsid w:val="006B0740"/>
    <w:rsid w:val="006B1F7D"/>
    <w:rsid w:val="006B3ACD"/>
    <w:rsid w:val="006B45C8"/>
    <w:rsid w:val="006B5039"/>
    <w:rsid w:val="006B5B13"/>
    <w:rsid w:val="006B5F63"/>
    <w:rsid w:val="006B62BA"/>
    <w:rsid w:val="006B6827"/>
    <w:rsid w:val="006C01CB"/>
    <w:rsid w:val="006C16CB"/>
    <w:rsid w:val="006C27FB"/>
    <w:rsid w:val="006C28F0"/>
    <w:rsid w:val="006C6050"/>
    <w:rsid w:val="006C6188"/>
    <w:rsid w:val="006C7BD6"/>
    <w:rsid w:val="006D04BA"/>
    <w:rsid w:val="006D0C2C"/>
    <w:rsid w:val="006D46DC"/>
    <w:rsid w:val="006D542C"/>
    <w:rsid w:val="006D7C7E"/>
    <w:rsid w:val="006E0B5E"/>
    <w:rsid w:val="006E1AF4"/>
    <w:rsid w:val="006E474A"/>
    <w:rsid w:val="006E4C1F"/>
    <w:rsid w:val="006E6539"/>
    <w:rsid w:val="006E756F"/>
    <w:rsid w:val="006E7BE5"/>
    <w:rsid w:val="006F1531"/>
    <w:rsid w:val="006F1B67"/>
    <w:rsid w:val="006F48DB"/>
    <w:rsid w:val="00701019"/>
    <w:rsid w:val="00702EC7"/>
    <w:rsid w:val="007041E3"/>
    <w:rsid w:val="007045BA"/>
    <w:rsid w:val="00704FEB"/>
    <w:rsid w:val="00707C4A"/>
    <w:rsid w:val="00710A49"/>
    <w:rsid w:val="00710C5D"/>
    <w:rsid w:val="007111D2"/>
    <w:rsid w:val="0071196D"/>
    <w:rsid w:val="00712F36"/>
    <w:rsid w:val="007135A7"/>
    <w:rsid w:val="00713A99"/>
    <w:rsid w:val="00714BA3"/>
    <w:rsid w:val="00716AAD"/>
    <w:rsid w:val="007226B6"/>
    <w:rsid w:val="00722BF9"/>
    <w:rsid w:val="00725EB3"/>
    <w:rsid w:val="007264DA"/>
    <w:rsid w:val="00726986"/>
    <w:rsid w:val="007269C1"/>
    <w:rsid w:val="00730888"/>
    <w:rsid w:val="007313E3"/>
    <w:rsid w:val="00731A75"/>
    <w:rsid w:val="00732B0E"/>
    <w:rsid w:val="00733C2C"/>
    <w:rsid w:val="00735AB2"/>
    <w:rsid w:val="00741913"/>
    <w:rsid w:val="00741BDE"/>
    <w:rsid w:val="007424D2"/>
    <w:rsid w:val="0074576D"/>
    <w:rsid w:val="007468C5"/>
    <w:rsid w:val="00746CE4"/>
    <w:rsid w:val="00755A40"/>
    <w:rsid w:val="0075647B"/>
    <w:rsid w:val="00757710"/>
    <w:rsid w:val="00757CD9"/>
    <w:rsid w:val="00761296"/>
    <w:rsid w:val="00762F70"/>
    <w:rsid w:val="00763C33"/>
    <w:rsid w:val="00763CD4"/>
    <w:rsid w:val="00763DFA"/>
    <w:rsid w:val="007643F5"/>
    <w:rsid w:val="0076440F"/>
    <w:rsid w:val="00764BC4"/>
    <w:rsid w:val="007667A7"/>
    <w:rsid w:val="0076760F"/>
    <w:rsid w:val="00770467"/>
    <w:rsid w:val="0077088C"/>
    <w:rsid w:val="00771927"/>
    <w:rsid w:val="00772690"/>
    <w:rsid w:val="00774F25"/>
    <w:rsid w:val="007759FF"/>
    <w:rsid w:val="00780F21"/>
    <w:rsid w:val="00782D1F"/>
    <w:rsid w:val="007838CB"/>
    <w:rsid w:val="007846FD"/>
    <w:rsid w:val="007858CE"/>
    <w:rsid w:val="00785A86"/>
    <w:rsid w:val="00785B1D"/>
    <w:rsid w:val="007868B0"/>
    <w:rsid w:val="007871F6"/>
    <w:rsid w:val="00790895"/>
    <w:rsid w:val="0079220D"/>
    <w:rsid w:val="007929AB"/>
    <w:rsid w:val="00796214"/>
    <w:rsid w:val="007973A3"/>
    <w:rsid w:val="007A2356"/>
    <w:rsid w:val="007A3BF0"/>
    <w:rsid w:val="007A4E19"/>
    <w:rsid w:val="007A58C3"/>
    <w:rsid w:val="007A5B9A"/>
    <w:rsid w:val="007A6AC0"/>
    <w:rsid w:val="007A7A37"/>
    <w:rsid w:val="007B01D1"/>
    <w:rsid w:val="007B36D7"/>
    <w:rsid w:val="007B37AF"/>
    <w:rsid w:val="007B474F"/>
    <w:rsid w:val="007B69C5"/>
    <w:rsid w:val="007B770A"/>
    <w:rsid w:val="007B7AAB"/>
    <w:rsid w:val="007C1B62"/>
    <w:rsid w:val="007C241E"/>
    <w:rsid w:val="007C3CD3"/>
    <w:rsid w:val="007C4617"/>
    <w:rsid w:val="007D03C9"/>
    <w:rsid w:val="007D1CA1"/>
    <w:rsid w:val="007D222E"/>
    <w:rsid w:val="007D352F"/>
    <w:rsid w:val="007D3560"/>
    <w:rsid w:val="007D447C"/>
    <w:rsid w:val="007D497B"/>
    <w:rsid w:val="007D4D19"/>
    <w:rsid w:val="007D5662"/>
    <w:rsid w:val="007E05DC"/>
    <w:rsid w:val="007E0AF1"/>
    <w:rsid w:val="007E0D4B"/>
    <w:rsid w:val="007E0E53"/>
    <w:rsid w:val="007E232A"/>
    <w:rsid w:val="007E2B86"/>
    <w:rsid w:val="007E3C5A"/>
    <w:rsid w:val="007E3DEA"/>
    <w:rsid w:val="007E4345"/>
    <w:rsid w:val="007E52B5"/>
    <w:rsid w:val="007E7C86"/>
    <w:rsid w:val="007F00A0"/>
    <w:rsid w:val="007F2344"/>
    <w:rsid w:val="007F2CFA"/>
    <w:rsid w:val="007F373B"/>
    <w:rsid w:val="007F3A21"/>
    <w:rsid w:val="007F4346"/>
    <w:rsid w:val="007F4C9F"/>
    <w:rsid w:val="007F553C"/>
    <w:rsid w:val="007F59B2"/>
    <w:rsid w:val="007F69BE"/>
    <w:rsid w:val="007F767D"/>
    <w:rsid w:val="007F7C6B"/>
    <w:rsid w:val="007F7D3E"/>
    <w:rsid w:val="007F7EC7"/>
    <w:rsid w:val="00800015"/>
    <w:rsid w:val="00800CA7"/>
    <w:rsid w:val="00801BA3"/>
    <w:rsid w:val="008021B1"/>
    <w:rsid w:val="00802BCE"/>
    <w:rsid w:val="008078E0"/>
    <w:rsid w:val="008079A8"/>
    <w:rsid w:val="008106B5"/>
    <w:rsid w:val="00812B39"/>
    <w:rsid w:val="00812EF8"/>
    <w:rsid w:val="00812FC4"/>
    <w:rsid w:val="008141CE"/>
    <w:rsid w:val="00814D6C"/>
    <w:rsid w:val="0081504F"/>
    <w:rsid w:val="008151F6"/>
    <w:rsid w:val="00820499"/>
    <w:rsid w:val="0082180A"/>
    <w:rsid w:val="0082194F"/>
    <w:rsid w:val="00822802"/>
    <w:rsid w:val="00822CD6"/>
    <w:rsid w:val="00824AE9"/>
    <w:rsid w:val="0082545C"/>
    <w:rsid w:val="00831527"/>
    <w:rsid w:val="0083340B"/>
    <w:rsid w:val="008336DA"/>
    <w:rsid w:val="00836063"/>
    <w:rsid w:val="008366CD"/>
    <w:rsid w:val="00836F8C"/>
    <w:rsid w:val="00840367"/>
    <w:rsid w:val="00842C8A"/>
    <w:rsid w:val="00843654"/>
    <w:rsid w:val="00843DF9"/>
    <w:rsid w:val="00845EDA"/>
    <w:rsid w:val="00846B8F"/>
    <w:rsid w:val="00846E26"/>
    <w:rsid w:val="00847A26"/>
    <w:rsid w:val="00847EE7"/>
    <w:rsid w:val="0085421F"/>
    <w:rsid w:val="008547A6"/>
    <w:rsid w:val="008558B9"/>
    <w:rsid w:val="008563A0"/>
    <w:rsid w:val="00856B92"/>
    <w:rsid w:val="00857BCA"/>
    <w:rsid w:val="00860524"/>
    <w:rsid w:val="008617DD"/>
    <w:rsid w:val="00861A6D"/>
    <w:rsid w:val="00861BD0"/>
    <w:rsid w:val="00863472"/>
    <w:rsid w:val="0086390D"/>
    <w:rsid w:val="00865C64"/>
    <w:rsid w:val="00870FEF"/>
    <w:rsid w:val="008713AF"/>
    <w:rsid w:val="00871685"/>
    <w:rsid w:val="00871A87"/>
    <w:rsid w:val="00872191"/>
    <w:rsid w:val="008729BC"/>
    <w:rsid w:val="00877802"/>
    <w:rsid w:val="00877BA6"/>
    <w:rsid w:val="00880FD6"/>
    <w:rsid w:val="00882224"/>
    <w:rsid w:val="008823E5"/>
    <w:rsid w:val="00882A88"/>
    <w:rsid w:val="00883862"/>
    <w:rsid w:val="00885C61"/>
    <w:rsid w:val="00886A9E"/>
    <w:rsid w:val="008875F8"/>
    <w:rsid w:val="008906E6"/>
    <w:rsid w:val="0089335F"/>
    <w:rsid w:val="00897C1A"/>
    <w:rsid w:val="008A03C8"/>
    <w:rsid w:val="008A0EAA"/>
    <w:rsid w:val="008A340A"/>
    <w:rsid w:val="008A4427"/>
    <w:rsid w:val="008A64EE"/>
    <w:rsid w:val="008A6DE1"/>
    <w:rsid w:val="008B0862"/>
    <w:rsid w:val="008B2C55"/>
    <w:rsid w:val="008B3D72"/>
    <w:rsid w:val="008B43D5"/>
    <w:rsid w:val="008B4F5A"/>
    <w:rsid w:val="008B50A7"/>
    <w:rsid w:val="008B6FA3"/>
    <w:rsid w:val="008B72D4"/>
    <w:rsid w:val="008B78AF"/>
    <w:rsid w:val="008C0B56"/>
    <w:rsid w:val="008C1AFF"/>
    <w:rsid w:val="008C4259"/>
    <w:rsid w:val="008C4998"/>
    <w:rsid w:val="008C5034"/>
    <w:rsid w:val="008C614B"/>
    <w:rsid w:val="008C62E9"/>
    <w:rsid w:val="008C7566"/>
    <w:rsid w:val="008D0994"/>
    <w:rsid w:val="008D2838"/>
    <w:rsid w:val="008D3CE4"/>
    <w:rsid w:val="008D7C96"/>
    <w:rsid w:val="008E18AC"/>
    <w:rsid w:val="008E3FB0"/>
    <w:rsid w:val="008E42F2"/>
    <w:rsid w:val="008E5F41"/>
    <w:rsid w:val="008E7C38"/>
    <w:rsid w:val="008E7FE7"/>
    <w:rsid w:val="008F126F"/>
    <w:rsid w:val="008F310B"/>
    <w:rsid w:val="008F3A41"/>
    <w:rsid w:val="008F4906"/>
    <w:rsid w:val="008F5BE6"/>
    <w:rsid w:val="00900EB9"/>
    <w:rsid w:val="00901091"/>
    <w:rsid w:val="00901F35"/>
    <w:rsid w:val="009048E1"/>
    <w:rsid w:val="00904C5B"/>
    <w:rsid w:val="00905EDF"/>
    <w:rsid w:val="009077FD"/>
    <w:rsid w:val="00911D9F"/>
    <w:rsid w:val="00913D3C"/>
    <w:rsid w:val="00916C56"/>
    <w:rsid w:val="00916E4D"/>
    <w:rsid w:val="009170BF"/>
    <w:rsid w:val="009201B6"/>
    <w:rsid w:val="00920F7B"/>
    <w:rsid w:val="009226F0"/>
    <w:rsid w:val="00923782"/>
    <w:rsid w:val="00923D25"/>
    <w:rsid w:val="009242CE"/>
    <w:rsid w:val="009247A9"/>
    <w:rsid w:val="009249B8"/>
    <w:rsid w:val="00925CDA"/>
    <w:rsid w:val="00926995"/>
    <w:rsid w:val="00931A61"/>
    <w:rsid w:val="00932C6F"/>
    <w:rsid w:val="00933F34"/>
    <w:rsid w:val="0093674A"/>
    <w:rsid w:val="00937495"/>
    <w:rsid w:val="00937878"/>
    <w:rsid w:val="00937B87"/>
    <w:rsid w:val="00940A04"/>
    <w:rsid w:val="0094119E"/>
    <w:rsid w:val="0094352A"/>
    <w:rsid w:val="00943EE3"/>
    <w:rsid w:val="00947FC1"/>
    <w:rsid w:val="009502A5"/>
    <w:rsid w:val="00950822"/>
    <w:rsid w:val="009521DD"/>
    <w:rsid w:val="009543E8"/>
    <w:rsid w:val="009554DD"/>
    <w:rsid w:val="009569FC"/>
    <w:rsid w:val="00956D69"/>
    <w:rsid w:val="009603FB"/>
    <w:rsid w:val="00960E07"/>
    <w:rsid w:val="00962053"/>
    <w:rsid w:val="00962A96"/>
    <w:rsid w:val="00963D5D"/>
    <w:rsid w:val="00964FE1"/>
    <w:rsid w:val="00965CF9"/>
    <w:rsid w:val="00970EA7"/>
    <w:rsid w:val="00971A10"/>
    <w:rsid w:val="00974042"/>
    <w:rsid w:val="00980602"/>
    <w:rsid w:val="00981E71"/>
    <w:rsid w:val="00982637"/>
    <w:rsid w:val="009843A4"/>
    <w:rsid w:val="00986216"/>
    <w:rsid w:val="009866F3"/>
    <w:rsid w:val="00986B4A"/>
    <w:rsid w:val="00987F63"/>
    <w:rsid w:val="00992981"/>
    <w:rsid w:val="00993051"/>
    <w:rsid w:val="00996738"/>
    <w:rsid w:val="00997C0A"/>
    <w:rsid w:val="009A06B5"/>
    <w:rsid w:val="009B02EA"/>
    <w:rsid w:val="009B1E08"/>
    <w:rsid w:val="009B4E8E"/>
    <w:rsid w:val="009B53E2"/>
    <w:rsid w:val="009B5B7C"/>
    <w:rsid w:val="009B75AF"/>
    <w:rsid w:val="009C0B87"/>
    <w:rsid w:val="009C15F2"/>
    <w:rsid w:val="009C29AE"/>
    <w:rsid w:val="009C2A97"/>
    <w:rsid w:val="009C30F9"/>
    <w:rsid w:val="009C598E"/>
    <w:rsid w:val="009C62E8"/>
    <w:rsid w:val="009D0354"/>
    <w:rsid w:val="009D5D5A"/>
    <w:rsid w:val="009D6B4E"/>
    <w:rsid w:val="009D6DAB"/>
    <w:rsid w:val="009D770E"/>
    <w:rsid w:val="009E051D"/>
    <w:rsid w:val="009E1374"/>
    <w:rsid w:val="009E3355"/>
    <w:rsid w:val="009E40D2"/>
    <w:rsid w:val="009E4903"/>
    <w:rsid w:val="009E58D8"/>
    <w:rsid w:val="009E5BFE"/>
    <w:rsid w:val="009E7B66"/>
    <w:rsid w:val="009F1B56"/>
    <w:rsid w:val="009F281E"/>
    <w:rsid w:val="009F2A13"/>
    <w:rsid w:val="009F2FD9"/>
    <w:rsid w:val="009F3036"/>
    <w:rsid w:val="009F7831"/>
    <w:rsid w:val="009F7E5F"/>
    <w:rsid w:val="009F7F79"/>
    <w:rsid w:val="00A00C98"/>
    <w:rsid w:val="00A01CB6"/>
    <w:rsid w:val="00A03388"/>
    <w:rsid w:val="00A03CFC"/>
    <w:rsid w:val="00A04DA0"/>
    <w:rsid w:val="00A05692"/>
    <w:rsid w:val="00A05DE4"/>
    <w:rsid w:val="00A10EEF"/>
    <w:rsid w:val="00A140E8"/>
    <w:rsid w:val="00A154A6"/>
    <w:rsid w:val="00A16A86"/>
    <w:rsid w:val="00A17B00"/>
    <w:rsid w:val="00A17F14"/>
    <w:rsid w:val="00A21369"/>
    <w:rsid w:val="00A226C6"/>
    <w:rsid w:val="00A2286D"/>
    <w:rsid w:val="00A24F90"/>
    <w:rsid w:val="00A250C7"/>
    <w:rsid w:val="00A25F4F"/>
    <w:rsid w:val="00A26DE3"/>
    <w:rsid w:val="00A27783"/>
    <w:rsid w:val="00A31728"/>
    <w:rsid w:val="00A31A6F"/>
    <w:rsid w:val="00A3323C"/>
    <w:rsid w:val="00A3457E"/>
    <w:rsid w:val="00A36747"/>
    <w:rsid w:val="00A373AE"/>
    <w:rsid w:val="00A379F1"/>
    <w:rsid w:val="00A42F74"/>
    <w:rsid w:val="00A445FA"/>
    <w:rsid w:val="00A46ADA"/>
    <w:rsid w:val="00A51259"/>
    <w:rsid w:val="00A52ACD"/>
    <w:rsid w:val="00A53133"/>
    <w:rsid w:val="00A53455"/>
    <w:rsid w:val="00A53D3E"/>
    <w:rsid w:val="00A53E8E"/>
    <w:rsid w:val="00A542DF"/>
    <w:rsid w:val="00A5589B"/>
    <w:rsid w:val="00A55E5D"/>
    <w:rsid w:val="00A55F50"/>
    <w:rsid w:val="00A55FAB"/>
    <w:rsid w:val="00A57EAF"/>
    <w:rsid w:val="00A57FB1"/>
    <w:rsid w:val="00A6034C"/>
    <w:rsid w:val="00A618AD"/>
    <w:rsid w:val="00A66FFF"/>
    <w:rsid w:val="00A6778D"/>
    <w:rsid w:val="00A701F7"/>
    <w:rsid w:val="00A703E5"/>
    <w:rsid w:val="00A70496"/>
    <w:rsid w:val="00A70ADD"/>
    <w:rsid w:val="00A71037"/>
    <w:rsid w:val="00A729CC"/>
    <w:rsid w:val="00A72D87"/>
    <w:rsid w:val="00A7490A"/>
    <w:rsid w:val="00A76128"/>
    <w:rsid w:val="00A776C1"/>
    <w:rsid w:val="00A8015C"/>
    <w:rsid w:val="00A81562"/>
    <w:rsid w:val="00A82230"/>
    <w:rsid w:val="00A83B82"/>
    <w:rsid w:val="00A841AE"/>
    <w:rsid w:val="00A85588"/>
    <w:rsid w:val="00A90A75"/>
    <w:rsid w:val="00A92208"/>
    <w:rsid w:val="00A926EA"/>
    <w:rsid w:val="00A94854"/>
    <w:rsid w:val="00A95246"/>
    <w:rsid w:val="00A97B68"/>
    <w:rsid w:val="00A97B9A"/>
    <w:rsid w:val="00AA020E"/>
    <w:rsid w:val="00AA3182"/>
    <w:rsid w:val="00AA3F03"/>
    <w:rsid w:val="00AA4710"/>
    <w:rsid w:val="00AA5396"/>
    <w:rsid w:val="00AA6524"/>
    <w:rsid w:val="00AB0BC8"/>
    <w:rsid w:val="00AB19A2"/>
    <w:rsid w:val="00AB1D96"/>
    <w:rsid w:val="00AB22B8"/>
    <w:rsid w:val="00AB2462"/>
    <w:rsid w:val="00AB3984"/>
    <w:rsid w:val="00AB5108"/>
    <w:rsid w:val="00AB7213"/>
    <w:rsid w:val="00AC09F5"/>
    <w:rsid w:val="00AC2BC7"/>
    <w:rsid w:val="00AC50E8"/>
    <w:rsid w:val="00AC54FF"/>
    <w:rsid w:val="00AC5F49"/>
    <w:rsid w:val="00AC69E1"/>
    <w:rsid w:val="00AC7A7E"/>
    <w:rsid w:val="00AD07AE"/>
    <w:rsid w:val="00AD1DF6"/>
    <w:rsid w:val="00AD3BD2"/>
    <w:rsid w:val="00AD4C33"/>
    <w:rsid w:val="00AD68D7"/>
    <w:rsid w:val="00AD7F8F"/>
    <w:rsid w:val="00AE151E"/>
    <w:rsid w:val="00AE2016"/>
    <w:rsid w:val="00AE2312"/>
    <w:rsid w:val="00AE7A53"/>
    <w:rsid w:val="00AF0FF0"/>
    <w:rsid w:val="00AF2245"/>
    <w:rsid w:val="00AF27C7"/>
    <w:rsid w:val="00AF2F66"/>
    <w:rsid w:val="00AF334B"/>
    <w:rsid w:val="00AF3985"/>
    <w:rsid w:val="00AF453E"/>
    <w:rsid w:val="00AF7A10"/>
    <w:rsid w:val="00B0049B"/>
    <w:rsid w:val="00B027A7"/>
    <w:rsid w:val="00B02A66"/>
    <w:rsid w:val="00B030D5"/>
    <w:rsid w:val="00B05283"/>
    <w:rsid w:val="00B05ED3"/>
    <w:rsid w:val="00B06902"/>
    <w:rsid w:val="00B0716B"/>
    <w:rsid w:val="00B07A64"/>
    <w:rsid w:val="00B10C54"/>
    <w:rsid w:val="00B127A3"/>
    <w:rsid w:val="00B13571"/>
    <w:rsid w:val="00B13D11"/>
    <w:rsid w:val="00B1579F"/>
    <w:rsid w:val="00B16E6D"/>
    <w:rsid w:val="00B172F2"/>
    <w:rsid w:val="00B20E2E"/>
    <w:rsid w:val="00B2193E"/>
    <w:rsid w:val="00B22B56"/>
    <w:rsid w:val="00B24803"/>
    <w:rsid w:val="00B24884"/>
    <w:rsid w:val="00B25AC8"/>
    <w:rsid w:val="00B2644E"/>
    <w:rsid w:val="00B26C8F"/>
    <w:rsid w:val="00B3045B"/>
    <w:rsid w:val="00B31C3F"/>
    <w:rsid w:val="00B31D85"/>
    <w:rsid w:val="00B34D9D"/>
    <w:rsid w:val="00B36DBE"/>
    <w:rsid w:val="00B36FA9"/>
    <w:rsid w:val="00B3796F"/>
    <w:rsid w:val="00B41E28"/>
    <w:rsid w:val="00B428E8"/>
    <w:rsid w:val="00B43577"/>
    <w:rsid w:val="00B44379"/>
    <w:rsid w:val="00B450F2"/>
    <w:rsid w:val="00B46EE6"/>
    <w:rsid w:val="00B47944"/>
    <w:rsid w:val="00B513F7"/>
    <w:rsid w:val="00B51802"/>
    <w:rsid w:val="00B52D88"/>
    <w:rsid w:val="00B53384"/>
    <w:rsid w:val="00B565B7"/>
    <w:rsid w:val="00B5667E"/>
    <w:rsid w:val="00B57319"/>
    <w:rsid w:val="00B573E0"/>
    <w:rsid w:val="00B57F70"/>
    <w:rsid w:val="00B61F04"/>
    <w:rsid w:val="00B649AD"/>
    <w:rsid w:val="00B64B5D"/>
    <w:rsid w:val="00B65AC7"/>
    <w:rsid w:val="00B725BE"/>
    <w:rsid w:val="00B75AAA"/>
    <w:rsid w:val="00B76B01"/>
    <w:rsid w:val="00B76DF3"/>
    <w:rsid w:val="00B8055A"/>
    <w:rsid w:val="00B83F6D"/>
    <w:rsid w:val="00B84D24"/>
    <w:rsid w:val="00B84D44"/>
    <w:rsid w:val="00B859A6"/>
    <w:rsid w:val="00B86409"/>
    <w:rsid w:val="00B87376"/>
    <w:rsid w:val="00B87A4E"/>
    <w:rsid w:val="00B90C13"/>
    <w:rsid w:val="00B92CDE"/>
    <w:rsid w:val="00B9434A"/>
    <w:rsid w:val="00B9446E"/>
    <w:rsid w:val="00B95DE9"/>
    <w:rsid w:val="00B96A45"/>
    <w:rsid w:val="00B96B89"/>
    <w:rsid w:val="00B979F2"/>
    <w:rsid w:val="00BA02D6"/>
    <w:rsid w:val="00BA08F2"/>
    <w:rsid w:val="00BA098D"/>
    <w:rsid w:val="00BA124B"/>
    <w:rsid w:val="00BA45DA"/>
    <w:rsid w:val="00BA51DD"/>
    <w:rsid w:val="00BA62E7"/>
    <w:rsid w:val="00BB1306"/>
    <w:rsid w:val="00BB2EF4"/>
    <w:rsid w:val="00BB36BB"/>
    <w:rsid w:val="00BC067B"/>
    <w:rsid w:val="00BC0F0D"/>
    <w:rsid w:val="00BC1351"/>
    <w:rsid w:val="00BC1538"/>
    <w:rsid w:val="00BC1AC3"/>
    <w:rsid w:val="00BC2421"/>
    <w:rsid w:val="00BC55BD"/>
    <w:rsid w:val="00BC58E6"/>
    <w:rsid w:val="00BD3601"/>
    <w:rsid w:val="00BD4A3A"/>
    <w:rsid w:val="00BD7CC1"/>
    <w:rsid w:val="00BE0653"/>
    <w:rsid w:val="00BE1795"/>
    <w:rsid w:val="00BE3BC2"/>
    <w:rsid w:val="00BE4239"/>
    <w:rsid w:val="00BE4AF7"/>
    <w:rsid w:val="00BE6226"/>
    <w:rsid w:val="00BE65A7"/>
    <w:rsid w:val="00BE7BAD"/>
    <w:rsid w:val="00BF02AE"/>
    <w:rsid w:val="00BF1F80"/>
    <w:rsid w:val="00BF3D1E"/>
    <w:rsid w:val="00BF66EE"/>
    <w:rsid w:val="00C01CB3"/>
    <w:rsid w:val="00C020B7"/>
    <w:rsid w:val="00C02741"/>
    <w:rsid w:val="00C051B5"/>
    <w:rsid w:val="00C0630E"/>
    <w:rsid w:val="00C0702F"/>
    <w:rsid w:val="00C07559"/>
    <w:rsid w:val="00C10118"/>
    <w:rsid w:val="00C117F9"/>
    <w:rsid w:val="00C1320D"/>
    <w:rsid w:val="00C158B2"/>
    <w:rsid w:val="00C16CE6"/>
    <w:rsid w:val="00C17B8B"/>
    <w:rsid w:val="00C20A5B"/>
    <w:rsid w:val="00C221AE"/>
    <w:rsid w:val="00C254F9"/>
    <w:rsid w:val="00C25541"/>
    <w:rsid w:val="00C258AF"/>
    <w:rsid w:val="00C2667E"/>
    <w:rsid w:val="00C27151"/>
    <w:rsid w:val="00C30038"/>
    <w:rsid w:val="00C310D4"/>
    <w:rsid w:val="00C329BC"/>
    <w:rsid w:val="00C34DF0"/>
    <w:rsid w:val="00C41B93"/>
    <w:rsid w:val="00C436F4"/>
    <w:rsid w:val="00C43CC0"/>
    <w:rsid w:val="00C44037"/>
    <w:rsid w:val="00C442CA"/>
    <w:rsid w:val="00C44845"/>
    <w:rsid w:val="00C44E42"/>
    <w:rsid w:val="00C45811"/>
    <w:rsid w:val="00C46ECF"/>
    <w:rsid w:val="00C50D49"/>
    <w:rsid w:val="00C518FF"/>
    <w:rsid w:val="00C52D1B"/>
    <w:rsid w:val="00C53A3C"/>
    <w:rsid w:val="00C53AB1"/>
    <w:rsid w:val="00C5406C"/>
    <w:rsid w:val="00C54ED4"/>
    <w:rsid w:val="00C5517D"/>
    <w:rsid w:val="00C60362"/>
    <w:rsid w:val="00C620D5"/>
    <w:rsid w:val="00C6508D"/>
    <w:rsid w:val="00C65CAF"/>
    <w:rsid w:val="00C66358"/>
    <w:rsid w:val="00C677DE"/>
    <w:rsid w:val="00C7080B"/>
    <w:rsid w:val="00C717B7"/>
    <w:rsid w:val="00C71D6B"/>
    <w:rsid w:val="00C800CE"/>
    <w:rsid w:val="00C80141"/>
    <w:rsid w:val="00C83E4D"/>
    <w:rsid w:val="00C84F72"/>
    <w:rsid w:val="00C86709"/>
    <w:rsid w:val="00C87715"/>
    <w:rsid w:val="00C87D00"/>
    <w:rsid w:val="00C95416"/>
    <w:rsid w:val="00C96EA5"/>
    <w:rsid w:val="00C97528"/>
    <w:rsid w:val="00CA0B0C"/>
    <w:rsid w:val="00CA1F8C"/>
    <w:rsid w:val="00CA3088"/>
    <w:rsid w:val="00CA3279"/>
    <w:rsid w:val="00CA35EB"/>
    <w:rsid w:val="00CA47B6"/>
    <w:rsid w:val="00CA4C10"/>
    <w:rsid w:val="00CA6B88"/>
    <w:rsid w:val="00CB1181"/>
    <w:rsid w:val="00CB12FF"/>
    <w:rsid w:val="00CB31B9"/>
    <w:rsid w:val="00CB3F95"/>
    <w:rsid w:val="00CB4A90"/>
    <w:rsid w:val="00CB5E02"/>
    <w:rsid w:val="00CB60CF"/>
    <w:rsid w:val="00CB7434"/>
    <w:rsid w:val="00CB76AE"/>
    <w:rsid w:val="00CB77D5"/>
    <w:rsid w:val="00CC2CAD"/>
    <w:rsid w:val="00CC3B96"/>
    <w:rsid w:val="00CC3E92"/>
    <w:rsid w:val="00CC72B8"/>
    <w:rsid w:val="00CD2F98"/>
    <w:rsid w:val="00CD33BD"/>
    <w:rsid w:val="00CD3B09"/>
    <w:rsid w:val="00CD44DA"/>
    <w:rsid w:val="00CE0EE2"/>
    <w:rsid w:val="00CE1788"/>
    <w:rsid w:val="00CE2912"/>
    <w:rsid w:val="00CE2CA9"/>
    <w:rsid w:val="00CE2EC8"/>
    <w:rsid w:val="00CE45F6"/>
    <w:rsid w:val="00CE5E3E"/>
    <w:rsid w:val="00CE6727"/>
    <w:rsid w:val="00CE6AB9"/>
    <w:rsid w:val="00CE6DC3"/>
    <w:rsid w:val="00CE7867"/>
    <w:rsid w:val="00CE7C90"/>
    <w:rsid w:val="00CE7DF1"/>
    <w:rsid w:val="00CF0725"/>
    <w:rsid w:val="00CF1F71"/>
    <w:rsid w:val="00CF544F"/>
    <w:rsid w:val="00CF5E65"/>
    <w:rsid w:val="00CF61C0"/>
    <w:rsid w:val="00CF658D"/>
    <w:rsid w:val="00D0093F"/>
    <w:rsid w:val="00D00E94"/>
    <w:rsid w:val="00D01EEF"/>
    <w:rsid w:val="00D02E2C"/>
    <w:rsid w:val="00D03C10"/>
    <w:rsid w:val="00D044F5"/>
    <w:rsid w:val="00D04DA0"/>
    <w:rsid w:val="00D058CE"/>
    <w:rsid w:val="00D06A77"/>
    <w:rsid w:val="00D10C4E"/>
    <w:rsid w:val="00D139AC"/>
    <w:rsid w:val="00D13A4C"/>
    <w:rsid w:val="00D13FB9"/>
    <w:rsid w:val="00D14600"/>
    <w:rsid w:val="00D16946"/>
    <w:rsid w:val="00D21624"/>
    <w:rsid w:val="00D217AC"/>
    <w:rsid w:val="00D22F96"/>
    <w:rsid w:val="00D231D1"/>
    <w:rsid w:val="00D25114"/>
    <w:rsid w:val="00D26821"/>
    <w:rsid w:val="00D30AAD"/>
    <w:rsid w:val="00D30E1B"/>
    <w:rsid w:val="00D322F2"/>
    <w:rsid w:val="00D33D7B"/>
    <w:rsid w:val="00D34F33"/>
    <w:rsid w:val="00D3667A"/>
    <w:rsid w:val="00D37453"/>
    <w:rsid w:val="00D41DC5"/>
    <w:rsid w:val="00D43526"/>
    <w:rsid w:val="00D43EA4"/>
    <w:rsid w:val="00D476AB"/>
    <w:rsid w:val="00D50A3F"/>
    <w:rsid w:val="00D50E82"/>
    <w:rsid w:val="00D5356A"/>
    <w:rsid w:val="00D547B1"/>
    <w:rsid w:val="00D5535B"/>
    <w:rsid w:val="00D5652C"/>
    <w:rsid w:val="00D62C45"/>
    <w:rsid w:val="00D63966"/>
    <w:rsid w:val="00D71719"/>
    <w:rsid w:val="00D72AA4"/>
    <w:rsid w:val="00D72B54"/>
    <w:rsid w:val="00D732C6"/>
    <w:rsid w:val="00D75E78"/>
    <w:rsid w:val="00D77559"/>
    <w:rsid w:val="00D80623"/>
    <w:rsid w:val="00D80A00"/>
    <w:rsid w:val="00D819E7"/>
    <w:rsid w:val="00D83D0B"/>
    <w:rsid w:val="00D84463"/>
    <w:rsid w:val="00D84608"/>
    <w:rsid w:val="00D86447"/>
    <w:rsid w:val="00D864FF"/>
    <w:rsid w:val="00D867CB"/>
    <w:rsid w:val="00D87BB0"/>
    <w:rsid w:val="00D906E0"/>
    <w:rsid w:val="00D9079B"/>
    <w:rsid w:val="00D91925"/>
    <w:rsid w:val="00D92D10"/>
    <w:rsid w:val="00D92D83"/>
    <w:rsid w:val="00D94C50"/>
    <w:rsid w:val="00D94E56"/>
    <w:rsid w:val="00D95988"/>
    <w:rsid w:val="00D96812"/>
    <w:rsid w:val="00D9713F"/>
    <w:rsid w:val="00D975DF"/>
    <w:rsid w:val="00D97F07"/>
    <w:rsid w:val="00DA0447"/>
    <w:rsid w:val="00DA0B81"/>
    <w:rsid w:val="00DA0F5E"/>
    <w:rsid w:val="00DA1C52"/>
    <w:rsid w:val="00DA2B60"/>
    <w:rsid w:val="00DA3662"/>
    <w:rsid w:val="00DA3AB5"/>
    <w:rsid w:val="00DA504D"/>
    <w:rsid w:val="00DA68B9"/>
    <w:rsid w:val="00DA69E0"/>
    <w:rsid w:val="00DA6BF8"/>
    <w:rsid w:val="00DA77F1"/>
    <w:rsid w:val="00DB0320"/>
    <w:rsid w:val="00DB12D8"/>
    <w:rsid w:val="00DB2848"/>
    <w:rsid w:val="00DB2A6F"/>
    <w:rsid w:val="00DB3201"/>
    <w:rsid w:val="00DB34E4"/>
    <w:rsid w:val="00DB378A"/>
    <w:rsid w:val="00DB5336"/>
    <w:rsid w:val="00DB7CEB"/>
    <w:rsid w:val="00DC017A"/>
    <w:rsid w:val="00DC0A5E"/>
    <w:rsid w:val="00DC1537"/>
    <w:rsid w:val="00DC3C72"/>
    <w:rsid w:val="00DC489A"/>
    <w:rsid w:val="00DC646E"/>
    <w:rsid w:val="00DC733E"/>
    <w:rsid w:val="00DD00D4"/>
    <w:rsid w:val="00DD0306"/>
    <w:rsid w:val="00DD0353"/>
    <w:rsid w:val="00DD0F2F"/>
    <w:rsid w:val="00DD0FE7"/>
    <w:rsid w:val="00DD2112"/>
    <w:rsid w:val="00DD3E58"/>
    <w:rsid w:val="00DD507B"/>
    <w:rsid w:val="00DD5B4D"/>
    <w:rsid w:val="00DD7717"/>
    <w:rsid w:val="00DE06DA"/>
    <w:rsid w:val="00DE28FA"/>
    <w:rsid w:val="00DE4082"/>
    <w:rsid w:val="00DE459A"/>
    <w:rsid w:val="00DE6AAD"/>
    <w:rsid w:val="00DF23BD"/>
    <w:rsid w:val="00DF246B"/>
    <w:rsid w:val="00DF2782"/>
    <w:rsid w:val="00DF5F43"/>
    <w:rsid w:val="00E0034A"/>
    <w:rsid w:val="00E019C8"/>
    <w:rsid w:val="00E02A50"/>
    <w:rsid w:val="00E02C0F"/>
    <w:rsid w:val="00E0454A"/>
    <w:rsid w:val="00E0598E"/>
    <w:rsid w:val="00E07917"/>
    <w:rsid w:val="00E07B6B"/>
    <w:rsid w:val="00E1025E"/>
    <w:rsid w:val="00E10DE8"/>
    <w:rsid w:val="00E12408"/>
    <w:rsid w:val="00E1269F"/>
    <w:rsid w:val="00E1393D"/>
    <w:rsid w:val="00E14054"/>
    <w:rsid w:val="00E14610"/>
    <w:rsid w:val="00E17D0B"/>
    <w:rsid w:val="00E21AC9"/>
    <w:rsid w:val="00E22B1B"/>
    <w:rsid w:val="00E22E92"/>
    <w:rsid w:val="00E3099C"/>
    <w:rsid w:val="00E30E2B"/>
    <w:rsid w:val="00E3218E"/>
    <w:rsid w:val="00E33FB1"/>
    <w:rsid w:val="00E361CA"/>
    <w:rsid w:val="00E36A49"/>
    <w:rsid w:val="00E3749F"/>
    <w:rsid w:val="00E37535"/>
    <w:rsid w:val="00E45CE3"/>
    <w:rsid w:val="00E476EE"/>
    <w:rsid w:val="00E478AD"/>
    <w:rsid w:val="00E51FE0"/>
    <w:rsid w:val="00E536BF"/>
    <w:rsid w:val="00E54C1E"/>
    <w:rsid w:val="00E55606"/>
    <w:rsid w:val="00E560E0"/>
    <w:rsid w:val="00E56408"/>
    <w:rsid w:val="00E56423"/>
    <w:rsid w:val="00E57049"/>
    <w:rsid w:val="00E57370"/>
    <w:rsid w:val="00E60769"/>
    <w:rsid w:val="00E60F9B"/>
    <w:rsid w:val="00E611CB"/>
    <w:rsid w:val="00E61ADC"/>
    <w:rsid w:val="00E64BE4"/>
    <w:rsid w:val="00E6573D"/>
    <w:rsid w:val="00E66D53"/>
    <w:rsid w:val="00E66F47"/>
    <w:rsid w:val="00E70B1F"/>
    <w:rsid w:val="00E71555"/>
    <w:rsid w:val="00E71C90"/>
    <w:rsid w:val="00E727E2"/>
    <w:rsid w:val="00E7377F"/>
    <w:rsid w:val="00E73B0E"/>
    <w:rsid w:val="00E75A68"/>
    <w:rsid w:val="00E75F5F"/>
    <w:rsid w:val="00E80464"/>
    <w:rsid w:val="00E806A0"/>
    <w:rsid w:val="00E80E5C"/>
    <w:rsid w:val="00E8116C"/>
    <w:rsid w:val="00E81771"/>
    <w:rsid w:val="00E835DD"/>
    <w:rsid w:val="00E83FC1"/>
    <w:rsid w:val="00E8530B"/>
    <w:rsid w:val="00E86F5E"/>
    <w:rsid w:val="00E87FE0"/>
    <w:rsid w:val="00E92C9B"/>
    <w:rsid w:val="00E94A4C"/>
    <w:rsid w:val="00E94C86"/>
    <w:rsid w:val="00E97CAF"/>
    <w:rsid w:val="00EA0B8A"/>
    <w:rsid w:val="00EA113E"/>
    <w:rsid w:val="00EA26FD"/>
    <w:rsid w:val="00EA4A1B"/>
    <w:rsid w:val="00EA7003"/>
    <w:rsid w:val="00EB1310"/>
    <w:rsid w:val="00EB4128"/>
    <w:rsid w:val="00EB46EC"/>
    <w:rsid w:val="00EB6532"/>
    <w:rsid w:val="00EB67D1"/>
    <w:rsid w:val="00EC09F6"/>
    <w:rsid w:val="00EC0B50"/>
    <w:rsid w:val="00EC2C2C"/>
    <w:rsid w:val="00EC3149"/>
    <w:rsid w:val="00EC3348"/>
    <w:rsid w:val="00EC4F32"/>
    <w:rsid w:val="00EC56A2"/>
    <w:rsid w:val="00EC63BB"/>
    <w:rsid w:val="00EC688E"/>
    <w:rsid w:val="00EC7EDC"/>
    <w:rsid w:val="00ED0ADC"/>
    <w:rsid w:val="00ED0F30"/>
    <w:rsid w:val="00ED1DB0"/>
    <w:rsid w:val="00ED2F9E"/>
    <w:rsid w:val="00ED5D28"/>
    <w:rsid w:val="00EE1101"/>
    <w:rsid w:val="00EE2DBF"/>
    <w:rsid w:val="00EE4963"/>
    <w:rsid w:val="00EE5FFD"/>
    <w:rsid w:val="00EE777F"/>
    <w:rsid w:val="00EF0D73"/>
    <w:rsid w:val="00EF279D"/>
    <w:rsid w:val="00EF3E91"/>
    <w:rsid w:val="00EF44F7"/>
    <w:rsid w:val="00EF4842"/>
    <w:rsid w:val="00EF6676"/>
    <w:rsid w:val="00EF6E49"/>
    <w:rsid w:val="00F00B24"/>
    <w:rsid w:val="00F01C0E"/>
    <w:rsid w:val="00F0283A"/>
    <w:rsid w:val="00F0476F"/>
    <w:rsid w:val="00F06AF0"/>
    <w:rsid w:val="00F06B37"/>
    <w:rsid w:val="00F10F4D"/>
    <w:rsid w:val="00F12418"/>
    <w:rsid w:val="00F12A02"/>
    <w:rsid w:val="00F14951"/>
    <w:rsid w:val="00F20D5D"/>
    <w:rsid w:val="00F2125A"/>
    <w:rsid w:val="00F22BDC"/>
    <w:rsid w:val="00F2383D"/>
    <w:rsid w:val="00F24457"/>
    <w:rsid w:val="00F247DB"/>
    <w:rsid w:val="00F24AF4"/>
    <w:rsid w:val="00F24F04"/>
    <w:rsid w:val="00F278A2"/>
    <w:rsid w:val="00F27EB1"/>
    <w:rsid w:val="00F31595"/>
    <w:rsid w:val="00F31F7F"/>
    <w:rsid w:val="00F32479"/>
    <w:rsid w:val="00F345FB"/>
    <w:rsid w:val="00F350EF"/>
    <w:rsid w:val="00F358AA"/>
    <w:rsid w:val="00F35D10"/>
    <w:rsid w:val="00F3613D"/>
    <w:rsid w:val="00F4290D"/>
    <w:rsid w:val="00F44E22"/>
    <w:rsid w:val="00F45D3B"/>
    <w:rsid w:val="00F4785F"/>
    <w:rsid w:val="00F503D9"/>
    <w:rsid w:val="00F529A4"/>
    <w:rsid w:val="00F53A01"/>
    <w:rsid w:val="00F54A3D"/>
    <w:rsid w:val="00F61001"/>
    <w:rsid w:val="00F6182A"/>
    <w:rsid w:val="00F623A7"/>
    <w:rsid w:val="00F62B87"/>
    <w:rsid w:val="00F62E54"/>
    <w:rsid w:val="00F63688"/>
    <w:rsid w:val="00F65F9E"/>
    <w:rsid w:val="00F664A7"/>
    <w:rsid w:val="00F71090"/>
    <w:rsid w:val="00F710F2"/>
    <w:rsid w:val="00F71A92"/>
    <w:rsid w:val="00F73AAE"/>
    <w:rsid w:val="00F74245"/>
    <w:rsid w:val="00F774FE"/>
    <w:rsid w:val="00F829E0"/>
    <w:rsid w:val="00F8442F"/>
    <w:rsid w:val="00F84DE1"/>
    <w:rsid w:val="00F84FD7"/>
    <w:rsid w:val="00F86307"/>
    <w:rsid w:val="00F87ED5"/>
    <w:rsid w:val="00F9188C"/>
    <w:rsid w:val="00F91CA6"/>
    <w:rsid w:val="00F92CE7"/>
    <w:rsid w:val="00F96D77"/>
    <w:rsid w:val="00F96F31"/>
    <w:rsid w:val="00F96FB8"/>
    <w:rsid w:val="00F97EB8"/>
    <w:rsid w:val="00FA24D3"/>
    <w:rsid w:val="00FA4CBF"/>
    <w:rsid w:val="00FA5DA9"/>
    <w:rsid w:val="00FA6E24"/>
    <w:rsid w:val="00FA6EE4"/>
    <w:rsid w:val="00FA789A"/>
    <w:rsid w:val="00FA7998"/>
    <w:rsid w:val="00FA7ABD"/>
    <w:rsid w:val="00FA7EB7"/>
    <w:rsid w:val="00FB134B"/>
    <w:rsid w:val="00FB31EC"/>
    <w:rsid w:val="00FB3252"/>
    <w:rsid w:val="00FB3B00"/>
    <w:rsid w:val="00FB4249"/>
    <w:rsid w:val="00FB5229"/>
    <w:rsid w:val="00FB627B"/>
    <w:rsid w:val="00FB6463"/>
    <w:rsid w:val="00FB7C60"/>
    <w:rsid w:val="00FC3643"/>
    <w:rsid w:val="00FC3FF4"/>
    <w:rsid w:val="00FC629D"/>
    <w:rsid w:val="00FC6E86"/>
    <w:rsid w:val="00FD1C29"/>
    <w:rsid w:val="00FD33F6"/>
    <w:rsid w:val="00FD39DF"/>
    <w:rsid w:val="00FD7041"/>
    <w:rsid w:val="00FE2020"/>
    <w:rsid w:val="00FE2211"/>
    <w:rsid w:val="00FE249E"/>
    <w:rsid w:val="00FE2B32"/>
    <w:rsid w:val="00FE4A0F"/>
    <w:rsid w:val="00FE4A8E"/>
    <w:rsid w:val="00FE69DB"/>
    <w:rsid w:val="00FF20C4"/>
    <w:rsid w:val="00FF21D8"/>
    <w:rsid w:val="00FF2E35"/>
    <w:rsid w:val="00FF368B"/>
    <w:rsid w:val="00FF3E69"/>
    <w:rsid w:val="00FF45D7"/>
    <w:rsid w:val="00FF5E66"/>
    <w:rsid w:val="00FF7CCE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FC1846"/>
  <w15:docId w15:val="{68E590F6-EA5A-4279-82D6-BECA0A4F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ind w:left="720" w:firstLine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1440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1440"/>
    </w:pPr>
  </w:style>
  <w:style w:type="paragraph" w:styleId="Title">
    <w:name w:val="Title"/>
    <w:basedOn w:val="Normal"/>
    <w:qFormat/>
    <w:pPr>
      <w:jc w:val="center"/>
    </w:pPr>
    <w:rPr>
      <w:b/>
      <w:bCs/>
      <w:sz w:val="44"/>
    </w:rPr>
  </w:style>
  <w:style w:type="paragraph" w:styleId="BodyTextIndent2">
    <w:name w:val="Body Text Indent 2"/>
    <w:basedOn w:val="Normal"/>
    <w:link w:val="BodyTextIndent2Char"/>
    <w:semiHidden/>
    <w:pPr>
      <w:ind w:left="72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">
    <w:name w:val="Body Text"/>
    <w:basedOn w:val="Normal"/>
    <w:semiHidden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paragraph" w:styleId="BodyTextIndent3">
    <w:name w:val="Body Text Indent 3"/>
    <w:basedOn w:val="Normal"/>
    <w:semiHidden/>
    <w:pPr>
      <w:ind w:left="1800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ListParagraph">
    <w:name w:val="List Paragraph"/>
    <w:basedOn w:val="Normal"/>
    <w:uiPriority w:val="34"/>
    <w:qFormat/>
    <w:rsid w:val="009D6DA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rsid w:val="00D044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29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2866"/>
    <w:rPr>
      <w:color w:val="0000FF"/>
      <w:u w:val="single"/>
    </w:rPr>
  </w:style>
  <w:style w:type="table" w:styleId="TableGrid">
    <w:name w:val="Table Grid"/>
    <w:basedOn w:val="TableNormal"/>
    <w:uiPriority w:val="59"/>
    <w:rsid w:val="00F8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760BA"/>
  </w:style>
  <w:style w:type="paragraph" w:styleId="NoSpacing">
    <w:name w:val="No Spacing"/>
    <w:uiPriority w:val="1"/>
    <w:qFormat/>
    <w:rsid w:val="00175F5A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53D3E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FA6E24"/>
    <w:rPr>
      <w:b/>
      <w:bCs/>
      <w:sz w:val="24"/>
      <w:szCs w:val="24"/>
    </w:rPr>
  </w:style>
  <w:style w:type="character" w:customStyle="1" w:styleId="xapple-converted-space">
    <w:name w:val="x_apple-converted-space"/>
    <w:basedOn w:val="DefaultParagraphFont"/>
    <w:rsid w:val="00C80141"/>
  </w:style>
  <w:style w:type="paragraph" w:styleId="ListBullet">
    <w:name w:val="List Bullet"/>
    <w:basedOn w:val="Normal"/>
    <w:uiPriority w:val="9"/>
    <w:qFormat/>
    <w:rsid w:val="00520559"/>
    <w:pPr>
      <w:numPr>
        <w:numId w:val="5"/>
      </w:numPr>
      <w:spacing w:after="120" w:line="259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Heading4Char">
    <w:name w:val="Heading 4 Char"/>
    <w:basedOn w:val="DefaultParagraphFont"/>
    <w:link w:val="Heading4"/>
    <w:rsid w:val="00520559"/>
    <w:rPr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106D6"/>
    <w:rPr>
      <w:sz w:val="24"/>
      <w:szCs w:val="24"/>
    </w:rPr>
  </w:style>
  <w:style w:type="paragraph" w:customStyle="1" w:styleId="paragraph">
    <w:name w:val="paragraph"/>
    <w:basedOn w:val="Normal"/>
    <w:rsid w:val="008C425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C4259"/>
  </w:style>
  <w:style w:type="character" w:customStyle="1" w:styleId="eop">
    <w:name w:val="eop"/>
    <w:basedOn w:val="DefaultParagraphFont"/>
    <w:rsid w:val="008C4259"/>
  </w:style>
  <w:style w:type="paragraph" w:styleId="Header">
    <w:name w:val="header"/>
    <w:basedOn w:val="Normal"/>
    <w:link w:val="HeaderChar"/>
    <w:uiPriority w:val="99"/>
    <w:unhideWhenUsed/>
    <w:rsid w:val="004A1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D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1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D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11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4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4CE503F51A2468BB4CD467E86B1DB" ma:contentTypeVersion="13" ma:contentTypeDescription="Create a new document." ma:contentTypeScope="" ma:versionID="292710cd735f83c55fdde05972b35bfb">
  <xsd:schema xmlns:xsd="http://www.w3.org/2001/XMLSchema" xmlns:xs="http://www.w3.org/2001/XMLSchema" xmlns:p="http://schemas.microsoft.com/office/2006/metadata/properties" xmlns:ns3="164570d2-0935-4c29-a0af-88f4383ed5c9" xmlns:ns4="2282e7e1-ba35-4312-9965-455a7b40d3e7" targetNamespace="http://schemas.microsoft.com/office/2006/metadata/properties" ma:root="true" ma:fieldsID="08e6e0fee1665d358fa4e4190d9d25a6" ns3:_="" ns4:_="">
    <xsd:import namespace="164570d2-0935-4c29-a0af-88f4383ed5c9"/>
    <xsd:import namespace="2282e7e1-ba35-4312-9965-455a7b40d3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570d2-0935-4c29-a0af-88f4383ed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2e7e1-ba35-4312-9965-455a7b40d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26A87-746A-4560-90D5-A2B5B30397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5EEF07-7403-4D32-93A0-E29D121E97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3EDE28-C7C1-424E-BEC3-4D8E391CF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570d2-0935-4c29-a0af-88f4383ed5c9"/>
    <ds:schemaRef ds:uri="2282e7e1-ba35-4312-9965-455a7b40d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EAAA85-862A-4A32-A9B1-32AFEA298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1432</Words>
  <Characters>8309</Characters>
  <Application>Microsoft Office Word</Application>
  <DocSecurity>0</DocSecurity>
  <Lines>230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Board Meeting:</vt:lpstr>
    </vt:vector>
  </TitlesOfParts>
  <Company>Wood Lane</Company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Board Meeting:</dc:title>
  <dc:subject/>
  <dc:creator>Valued Customer</dc:creator>
  <cp:keywords/>
  <dc:description/>
  <cp:lastModifiedBy>Kendall, Rhonda</cp:lastModifiedBy>
  <cp:revision>105</cp:revision>
  <cp:lastPrinted>2025-12-15T13:45:00Z</cp:lastPrinted>
  <dcterms:created xsi:type="dcterms:W3CDTF">2026-01-20T17:39:00Z</dcterms:created>
  <dcterms:modified xsi:type="dcterms:W3CDTF">2026-01-26T16:17:00Z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0x010100E794CE503F51A2468BB4CD467E86B1DB</vt:lpwstr>
  </property>
</Properties>
</file>