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DA7C1" w14:textId="3EA730B1" w:rsidR="00E133E9" w:rsidRDefault="00E133E9" w:rsidP="00E133E9">
      <w:pPr>
        <w:pStyle w:val="Heading1"/>
        <w:jc w:val="center"/>
        <w:rPr>
          <w:rFonts w:ascii="Aptos" w:hAnsi="Aptos"/>
          <w:b/>
          <w:bCs/>
          <w:color w:val="000000" w:themeColor="text1"/>
          <w:sz w:val="24"/>
          <w:szCs w:val="24"/>
          <w:u w:val="single"/>
        </w:rPr>
      </w:pPr>
      <w:r w:rsidRPr="00E133E9">
        <w:rPr>
          <w:rFonts w:ascii="Aptos" w:hAnsi="Aptos"/>
          <w:b/>
          <w:bCs/>
          <w:color w:val="000000" w:themeColor="text1"/>
          <w:sz w:val="24"/>
          <w:szCs w:val="24"/>
          <w:u w:val="single"/>
        </w:rPr>
        <w:t>July 9, 2026 Iowa D</w:t>
      </w:r>
      <w:r>
        <w:rPr>
          <w:rFonts w:ascii="Aptos" w:hAnsi="Aptos"/>
          <w:b/>
          <w:bCs/>
          <w:color w:val="000000" w:themeColor="text1"/>
          <w:sz w:val="24"/>
          <w:szCs w:val="24"/>
          <w:u w:val="single"/>
        </w:rPr>
        <w:t xml:space="preserve">evelopmental </w:t>
      </w:r>
      <w:r w:rsidRPr="00E133E9">
        <w:rPr>
          <w:rFonts w:ascii="Aptos" w:hAnsi="Aptos"/>
          <w:b/>
          <w:bCs/>
          <w:color w:val="000000" w:themeColor="text1"/>
          <w:sz w:val="24"/>
          <w:szCs w:val="24"/>
          <w:u w:val="single"/>
        </w:rPr>
        <w:t>D</w:t>
      </w:r>
      <w:r>
        <w:rPr>
          <w:rFonts w:ascii="Aptos" w:hAnsi="Aptos"/>
          <w:b/>
          <w:bCs/>
          <w:color w:val="000000" w:themeColor="text1"/>
          <w:sz w:val="24"/>
          <w:szCs w:val="24"/>
          <w:u w:val="single"/>
        </w:rPr>
        <w:t>isabilities</w:t>
      </w:r>
      <w:r w:rsidRPr="00E133E9">
        <w:rPr>
          <w:rFonts w:ascii="Aptos" w:hAnsi="Aptos"/>
          <w:b/>
          <w:bCs/>
          <w:color w:val="000000" w:themeColor="text1"/>
          <w:sz w:val="24"/>
          <w:szCs w:val="24"/>
          <w:u w:val="single"/>
        </w:rPr>
        <w:t xml:space="preserve"> Council Meeting Minutes</w:t>
      </w:r>
    </w:p>
    <w:p w14:paraId="63A0D683" w14:textId="77777777" w:rsidR="00E133E9" w:rsidRPr="00E133E9" w:rsidRDefault="00E133E9" w:rsidP="00E133E9"/>
    <w:p w14:paraId="40BC4218" w14:textId="1657096D" w:rsidR="00E133E9" w:rsidRDefault="00E133E9" w:rsidP="0091423E">
      <w:pPr>
        <w:keepLines/>
        <w:rPr>
          <w:rFonts w:ascii="Aptos" w:hAnsi="Aptos"/>
          <w:sz w:val="24"/>
          <w:szCs w:val="24"/>
        </w:rPr>
      </w:pPr>
      <w:r w:rsidRPr="00E133E9">
        <w:rPr>
          <w:rFonts w:ascii="Aptos" w:hAnsi="Aptos"/>
          <w:b/>
          <w:bCs/>
          <w:color w:val="0F4761" w:themeColor="accent1" w:themeShade="BF"/>
          <w:sz w:val="24"/>
          <w:szCs w:val="24"/>
          <w:u w:val="single"/>
        </w:rPr>
        <w:t>Council Member Attendees:</w:t>
      </w:r>
      <w:r w:rsidRPr="00E133E9">
        <w:rPr>
          <w:rFonts w:ascii="Aptos" w:hAnsi="Aptos"/>
          <w:color w:val="0F4761" w:themeColor="accent1" w:themeShade="BF"/>
          <w:sz w:val="24"/>
          <w:szCs w:val="24"/>
        </w:rPr>
        <w:t xml:space="preserve"> </w:t>
      </w:r>
      <w:r>
        <w:rPr>
          <w:rFonts w:ascii="Aptos" w:hAnsi="Aptos"/>
          <w:sz w:val="24"/>
          <w:szCs w:val="24"/>
        </w:rPr>
        <w:t>Casey Wilkinson, Caleb Primrose, Wendy Andersen, Erika Hertel, Andrea Maher, Daryn Richardson, MeLissa Lawson, Julie Bergeson, Rachel Bussan, Amber Gale, Caitlin Owens, George Thompson, Eric Evans, Kimberly Van Beek, Nicole Nosbisch, Kevin Harris, Charlene Wyatt Sauer, Alex Corbin, Jayde Henry, Jeff Alt, Aaron Swartz</w:t>
      </w:r>
    </w:p>
    <w:p w14:paraId="6D81CEDA" w14:textId="5CDC37A9" w:rsidR="00E133E9" w:rsidRDefault="00E133E9" w:rsidP="0091423E">
      <w:pPr>
        <w:keepLines/>
        <w:rPr>
          <w:rFonts w:ascii="Aptos" w:hAnsi="Aptos"/>
          <w:sz w:val="24"/>
          <w:szCs w:val="24"/>
        </w:rPr>
      </w:pPr>
      <w:r w:rsidRPr="00E133E9">
        <w:rPr>
          <w:rFonts w:ascii="Aptos" w:hAnsi="Aptos"/>
          <w:b/>
          <w:bCs/>
          <w:color w:val="0F4761" w:themeColor="accent1" w:themeShade="BF"/>
          <w:sz w:val="24"/>
          <w:szCs w:val="24"/>
          <w:u w:val="single"/>
        </w:rPr>
        <w:t>Council Staff:</w:t>
      </w:r>
      <w:r w:rsidRPr="00E133E9">
        <w:rPr>
          <w:rFonts w:ascii="Aptos" w:hAnsi="Aptos"/>
          <w:color w:val="0F4761" w:themeColor="accent1" w:themeShade="BF"/>
          <w:sz w:val="24"/>
          <w:szCs w:val="24"/>
        </w:rPr>
        <w:t xml:space="preserve"> </w:t>
      </w:r>
      <w:r>
        <w:rPr>
          <w:rFonts w:ascii="Aptos" w:hAnsi="Aptos"/>
          <w:sz w:val="24"/>
          <w:szCs w:val="24"/>
        </w:rPr>
        <w:t>Brooke Lovelace, Carlyn Crowe, Melissa Thomas</w:t>
      </w:r>
    </w:p>
    <w:p w14:paraId="25F56800" w14:textId="04A1DDB7" w:rsidR="00E133E9" w:rsidRDefault="00E133E9" w:rsidP="0091423E">
      <w:pPr>
        <w:keepLines/>
        <w:rPr>
          <w:rFonts w:ascii="Aptos" w:hAnsi="Aptos"/>
          <w:sz w:val="24"/>
          <w:szCs w:val="24"/>
        </w:rPr>
      </w:pPr>
      <w:r w:rsidRPr="00E133E9">
        <w:rPr>
          <w:rFonts w:ascii="Aptos" w:hAnsi="Aptos"/>
          <w:b/>
          <w:bCs/>
          <w:color w:val="0F4761" w:themeColor="accent1" w:themeShade="BF"/>
          <w:sz w:val="24"/>
          <w:szCs w:val="24"/>
          <w:u w:val="single"/>
        </w:rPr>
        <w:t>Council Members Absent</w:t>
      </w:r>
      <w:r>
        <w:rPr>
          <w:rFonts w:ascii="Aptos" w:hAnsi="Aptos"/>
          <w:sz w:val="24"/>
          <w:szCs w:val="24"/>
        </w:rPr>
        <w:t>: Abby Collins</w:t>
      </w:r>
    </w:p>
    <w:p w14:paraId="6FE39840" w14:textId="0E6EEDD0" w:rsidR="00E133E9" w:rsidRPr="00E133E9" w:rsidRDefault="00E133E9" w:rsidP="0091423E">
      <w:pPr>
        <w:keepLines/>
        <w:rPr>
          <w:rFonts w:ascii="Aptos" w:hAnsi="Aptos"/>
          <w:sz w:val="24"/>
          <w:szCs w:val="24"/>
        </w:rPr>
      </w:pPr>
      <w:r w:rsidRPr="00E133E9">
        <w:rPr>
          <w:rFonts w:ascii="Aptos" w:hAnsi="Aptos"/>
          <w:b/>
          <w:bCs/>
          <w:color w:val="0F4761" w:themeColor="accent1" w:themeShade="BF"/>
          <w:sz w:val="24"/>
          <w:szCs w:val="24"/>
          <w:u w:val="single"/>
        </w:rPr>
        <w:t>Members of the Public:</w:t>
      </w:r>
      <w:r w:rsidRPr="00E133E9">
        <w:rPr>
          <w:rFonts w:ascii="Aptos" w:hAnsi="Aptos"/>
          <w:color w:val="0F4761" w:themeColor="accent1" w:themeShade="BF"/>
          <w:sz w:val="24"/>
          <w:szCs w:val="24"/>
        </w:rPr>
        <w:t xml:space="preserve"> </w:t>
      </w:r>
      <w:r>
        <w:rPr>
          <w:rFonts w:ascii="Aptos" w:hAnsi="Aptos"/>
          <w:sz w:val="24"/>
          <w:szCs w:val="24"/>
        </w:rPr>
        <w:t>Tracy Kennis</w:t>
      </w:r>
      <w:r w:rsidR="00ED0FF6">
        <w:rPr>
          <w:rFonts w:ascii="Aptos" w:hAnsi="Aptos"/>
          <w:sz w:val="24"/>
          <w:szCs w:val="24"/>
        </w:rPr>
        <w:t>-Iowa Total Care</w:t>
      </w:r>
      <w:r>
        <w:rPr>
          <w:rFonts w:ascii="Aptos" w:hAnsi="Aptos"/>
          <w:sz w:val="24"/>
          <w:szCs w:val="24"/>
        </w:rPr>
        <w:t>, Heather Grillot</w:t>
      </w:r>
      <w:r w:rsidR="00ED0FF6">
        <w:rPr>
          <w:rFonts w:ascii="Aptos" w:hAnsi="Aptos"/>
          <w:sz w:val="24"/>
          <w:szCs w:val="24"/>
        </w:rPr>
        <w:t>-Capture Management</w:t>
      </w:r>
      <w:r>
        <w:rPr>
          <w:rFonts w:ascii="Aptos" w:hAnsi="Aptos"/>
          <w:sz w:val="24"/>
          <w:szCs w:val="24"/>
        </w:rPr>
        <w:t>, Russell Wood</w:t>
      </w:r>
      <w:r w:rsidR="00ED0FF6">
        <w:rPr>
          <w:rFonts w:ascii="Aptos" w:hAnsi="Aptos"/>
          <w:sz w:val="24"/>
          <w:szCs w:val="24"/>
        </w:rPr>
        <w:t>-Collaborative Individual Community Support (CICS)</w:t>
      </w:r>
    </w:p>
    <w:p w14:paraId="085B1701" w14:textId="77777777" w:rsidR="0091423E" w:rsidRPr="00E133E9" w:rsidRDefault="0091423E" w:rsidP="0091423E">
      <w:pPr>
        <w:pStyle w:val="Heading1"/>
        <w:rPr>
          <w:rFonts w:ascii="Aptos" w:hAnsi="Aptos"/>
          <w:b/>
          <w:bCs/>
          <w:sz w:val="24"/>
          <w:szCs w:val="24"/>
          <w:u w:val="single"/>
        </w:rPr>
      </w:pPr>
      <w:r w:rsidRPr="00E133E9">
        <w:rPr>
          <w:rFonts w:ascii="Aptos" w:hAnsi="Aptos"/>
          <w:b/>
          <w:bCs/>
          <w:sz w:val="24"/>
          <w:szCs w:val="24"/>
          <w:u w:val="single"/>
        </w:rPr>
        <w:t>Call to Order–Establish Quorum/Housekeeping</w:t>
      </w:r>
    </w:p>
    <w:p w14:paraId="298E46E6" w14:textId="77777777" w:rsidR="0091423E" w:rsidRPr="00E133E9" w:rsidRDefault="0091423E" w:rsidP="0091423E">
      <w:pPr>
        <w:keepLines/>
        <w:rPr>
          <w:rFonts w:ascii="Aptos" w:hAnsi="Aptos"/>
          <w:sz w:val="24"/>
          <w:szCs w:val="24"/>
        </w:rPr>
      </w:pPr>
      <w:r w:rsidRPr="00E133E9">
        <w:rPr>
          <w:rFonts w:ascii="Aptos" w:hAnsi="Aptos"/>
          <w:sz w:val="24"/>
          <w:szCs w:val="24"/>
        </w:rPr>
        <w:t>Thompson called the meeting to order at 10:30 a.m. A quorum was established.</w:t>
      </w:r>
    </w:p>
    <w:p w14:paraId="5242AE9C" w14:textId="77777777" w:rsidR="0091423E" w:rsidRPr="00E133E9" w:rsidRDefault="0091423E" w:rsidP="0091423E">
      <w:pPr>
        <w:keepLines/>
        <w:rPr>
          <w:rFonts w:ascii="Aptos" w:hAnsi="Aptos"/>
          <w:sz w:val="24"/>
          <w:szCs w:val="24"/>
        </w:rPr>
      </w:pPr>
      <w:r w:rsidRPr="00E133E9">
        <w:rPr>
          <w:rFonts w:ascii="Aptos" w:hAnsi="Aptos"/>
          <w:sz w:val="24"/>
          <w:szCs w:val="24"/>
        </w:rPr>
        <w:t>Members reviewed meeting procedures and housekeeping items.</w:t>
      </w:r>
    </w:p>
    <w:p w14:paraId="63317455" w14:textId="77777777" w:rsidR="0091423E" w:rsidRPr="00E133E9" w:rsidRDefault="0091423E" w:rsidP="0091423E">
      <w:pPr>
        <w:keepLines/>
        <w:rPr>
          <w:rFonts w:ascii="Aptos" w:hAnsi="Aptos"/>
          <w:sz w:val="24"/>
          <w:szCs w:val="24"/>
        </w:rPr>
      </w:pPr>
      <w:r w:rsidRPr="00E133E9">
        <w:rPr>
          <w:rFonts w:ascii="Aptos" w:hAnsi="Aptos"/>
          <w:sz w:val="24"/>
          <w:szCs w:val="24"/>
        </w:rPr>
        <w:t>Family advocates and self-advocates were reminded that meeting stipends are available. Members may contact Thomas for help.</w:t>
      </w:r>
    </w:p>
    <w:p w14:paraId="7B48BCAA" w14:textId="77777777" w:rsidR="0091423E" w:rsidRPr="00E133E9" w:rsidRDefault="0091423E" w:rsidP="0091423E">
      <w:pPr>
        <w:pStyle w:val="Heading1"/>
        <w:rPr>
          <w:rFonts w:ascii="Aptos" w:hAnsi="Aptos"/>
          <w:b/>
          <w:bCs/>
          <w:sz w:val="24"/>
          <w:szCs w:val="24"/>
          <w:u w:val="single"/>
        </w:rPr>
      </w:pPr>
      <w:r w:rsidRPr="00E133E9">
        <w:rPr>
          <w:rFonts w:ascii="Aptos" w:hAnsi="Aptos"/>
          <w:b/>
          <w:bCs/>
          <w:sz w:val="24"/>
          <w:szCs w:val="24"/>
          <w:u w:val="single"/>
        </w:rPr>
        <w:t>Welcome and Introductions/Ice Breaker</w:t>
      </w:r>
    </w:p>
    <w:p w14:paraId="307AB328" w14:textId="77777777" w:rsidR="0091423E" w:rsidRPr="00E133E9" w:rsidRDefault="0091423E" w:rsidP="0091423E">
      <w:pPr>
        <w:keepLines/>
        <w:rPr>
          <w:rFonts w:ascii="Aptos" w:hAnsi="Aptos"/>
          <w:sz w:val="24"/>
          <w:szCs w:val="24"/>
        </w:rPr>
      </w:pPr>
      <w:r w:rsidRPr="00E133E9">
        <w:rPr>
          <w:rFonts w:ascii="Aptos" w:hAnsi="Aptos"/>
          <w:sz w:val="24"/>
          <w:szCs w:val="24"/>
        </w:rPr>
        <w:t>Members, staff, guests, and online attendees introduced themselves.</w:t>
      </w:r>
    </w:p>
    <w:p w14:paraId="6E37C07F" w14:textId="77777777" w:rsidR="0091423E" w:rsidRPr="00E133E9" w:rsidRDefault="0091423E" w:rsidP="0091423E">
      <w:pPr>
        <w:keepLines/>
        <w:rPr>
          <w:rFonts w:ascii="Aptos" w:hAnsi="Aptos"/>
          <w:sz w:val="24"/>
          <w:szCs w:val="24"/>
        </w:rPr>
      </w:pPr>
      <w:r w:rsidRPr="00E133E9">
        <w:rPr>
          <w:rFonts w:ascii="Aptos" w:hAnsi="Aptos"/>
          <w:sz w:val="24"/>
          <w:szCs w:val="24"/>
        </w:rPr>
        <w:t>Wilkinson led an icebreaker about favorite Fourth of July activities and traditions.</w:t>
      </w:r>
    </w:p>
    <w:p w14:paraId="6BE0C677" w14:textId="77777777" w:rsidR="0091423E" w:rsidRPr="00E133E9" w:rsidRDefault="0091423E" w:rsidP="0091423E">
      <w:pPr>
        <w:keepLines/>
        <w:rPr>
          <w:rFonts w:ascii="Aptos" w:hAnsi="Aptos"/>
          <w:sz w:val="24"/>
          <w:szCs w:val="24"/>
        </w:rPr>
      </w:pPr>
      <w:r w:rsidRPr="00E133E9">
        <w:rPr>
          <w:rFonts w:ascii="Aptos" w:hAnsi="Aptos"/>
          <w:sz w:val="24"/>
          <w:szCs w:val="24"/>
        </w:rPr>
        <w:t>The Council welcomed five newly appointed members attending their first meeting.</w:t>
      </w:r>
    </w:p>
    <w:p w14:paraId="292AA6A9" w14:textId="77777777" w:rsidR="0091423E" w:rsidRPr="00992BBE" w:rsidRDefault="0091423E" w:rsidP="0091423E">
      <w:pPr>
        <w:pStyle w:val="Heading1"/>
        <w:rPr>
          <w:rFonts w:ascii="Aptos" w:hAnsi="Aptos"/>
          <w:b/>
          <w:bCs/>
          <w:sz w:val="24"/>
          <w:szCs w:val="24"/>
          <w:u w:val="single"/>
        </w:rPr>
      </w:pPr>
      <w:r w:rsidRPr="00992BBE">
        <w:rPr>
          <w:rFonts w:ascii="Aptos" w:hAnsi="Aptos"/>
          <w:b/>
          <w:bCs/>
          <w:sz w:val="24"/>
          <w:szCs w:val="24"/>
          <w:u w:val="single"/>
        </w:rPr>
        <w:t>Approval of Minutes and Agenda</w:t>
      </w:r>
    </w:p>
    <w:p w14:paraId="64487CBB" w14:textId="51DA5996" w:rsidR="0091423E" w:rsidRPr="00E133E9" w:rsidRDefault="0091423E" w:rsidP="0091423E">
      <w:pPr>
        <w:keepLines/>
        <w:rPr>
          <w:rFonts w:ascii="Aptos" w:hAnsi="Aptos"/>
          <w:sz w:val="24"/>
          <w:szCs w:val="24"/>
        </w:rPr>
      </w:pPr>
      <w:r w:rsidRPr="00E133E9">
        <w:rPr>
          <w:rFonts w:ascii="Aptos" w:hAnsi="Aptos"/>
          <w:sz w:val="24"/>
          <w:szCs w:val="24"/>
        </w:rPr>
        <w:t>Wyatt Sauer moved to approve the May 14 meeting minutes</w:t>
      </w:r>
      <w:r w:rsidR="00A921DB">
        <w:rPr>
          <w:rFonts w:ascii="Aptos" w:hAnsi="Aptos"/>
          <w:sz w:val="24"/>
          <w:szCs w:val="24"/>
        </w:rPr>
        <w:t>, Richarson seconded</w:t>
      </w:r>
      <w:r w:rsidRPr="00E133E9">
        <w:rPr>
          <w:rFonts w:ascii="Aptos" w:hAnsi="Aptos"/>
          <w:sz w:val="24"/>
          <w:szCs w:val="24"/>
        </w:rPr>
        <w:t xml:space="preserve">. The </w:t>
      </w:r>
      <w:r w:rsidR="00C509C3">
        <w:rPr>
          <w:rFonts w:ascii="Aptos" w:hAnsi="Aptos"/>
          <w:sz w:val="24"/>
          <w:szCs w:val="24"/>
        </w:rPr>
        <w:t xml:space="preserve"> minutes were approved</w:t>
      </w:r>
      <w:r w:rsidR="00A921DB">
        <w:rPr>
          <w:rFonts w:ascii="Aptos" w:hAnsi="Aptos"/>
          <w:sz w:val="24"/>
          <w:szCs w:val="24"/>
        </w:rPr>
        <w:t>.</w:t>
      </w:r>
    </w:p>
    <w:p w14:paraId="4BE5FBE2" w14:textId="77777777" w:rsidR="0091423E" w:rsidRDefault="0091423E" w:rsidP="0091423E">
      <w:pPr>
        <w:keepLines/>
        <w:rPr>
          <w:rFonts w:ascii="Aptos" w:hAnsi="Aptos"/>
          <w:sz w:val="24"/>
          <w:szCs w:val="24"/>
        </w:rPr>
      </w:pPr>
      <w:r w:rsidRPr="00E133E9">
        <w:rPr>
          <w:rFonts w:ascii="Aptos" w:hAnsi="Aptos"/>
          <w:sz w:val="24"/>
          <w:szCs w:val="24"/>
        </w:rPr>
        <w:t>The Council amended the agenda so the Public Policy Committee vote could take place during the Executive Committee Report.</w:t>
      </w:r>
    </w:p>
    <w:p w14:paraId="125B3104" w14:textId="40ABA7D5" w:rsidR="00CA502D" w:rsidRPr="00E133E9" w:rsidRDefault="00CA502D" w:rsidP="0091423E">
      <w:pPr>
        <w:keepLines/>
        <w:rPr>
          <w:rFonts w:ascii="Aptos" w:hAnsi="Aptos"/>
          <w:sz w:val="24"/>
          <w:szCs w:val="24"/>
        </w:rPr>
      </w:pPr>
      <w:r>
        <w:rPr>
          <w:rFonts w:ascii="Aptos" w:hAnsi="Aptos"/>
          <w:sz w:val="24"/>
          <w:szCs w:val="24"/>
        </w:rPr>
        <w:t>Primrose made a motion to approve</w:t>
      </w:r>
      <w:r w:rsidR="00A921DB">
        <w:rPr>
          <w:rFonts w:ascii="Aptos" w:hAnsi="Aptos"/>
          <w:sz w:val="24"/>
          <w:szCs w:val="24"/>
        </w:rPr>
        <w:t>, and Wilkinson</w:t>
      </w:r>
      <w:r>
        <w:rPr>
          <w:rFonts w:ascii="Aptos" w:hAnsi="Aptos"/>
          <w:sz w:val="24"/>
          <w:szCs w:val="24"/>
        </w:rPr>
        <w:t xml:space="preserve"> seconded. The vote passed </w:t>
      </w:r>
      <w:r w:rsidR="00A921DB">
        <w:rPr>
          <w:rFonts w:ascii="Aptos" w:hAnsi="Aptos"/>
          <w:sz w:val="24"/>
          <w:szCs w:val="24"/>
        </w:rPr>
        <w:t>unanimously,</w:t>
      </w:r>
      <w:r>
        <w:rPr>
          <w:rFonts w:ascii="Aptos" w:hAnsi="Aptos"/>
          <w:sz w:val="24"/>
          <w:szCs w:val="24"/>
        </w:rPr>
        <w:t xml:space="preserve"> and the agenda was approved. </w:t>
      </w:r>
    </w:p>
    <w:p w14:paraId="1048C7D5" w14:textId="77777777" w:rsidR="0091423E" w:rsidRPr="00992BBE" w:rsidRDefault="0091423E" w:rsidP="0091423E">
      <w:pPr>
        <w:pStyle w:val="Heading1"/>
        <w:rPr>
          <w:rFonts w:ascii="Aptos" w:hAnsi="Aptos"/>
          <w:b/>
          <w:bCs/>
          <w:sz w:val="24"/>
          <w:szCs w:val="24"/>
          <w:u w:val="single"/>
        </w:rPr>
      </w:pPr>
      <w:r w:rsidRPr="00992BBE">
        <w:rPr>
          <w:rFonts w:ascii="Aptos" w:hAnsi="Aptos"/>
          <w:b/>
          <w:bCs/>
          <w:sz w:val="24"/>
          <w:szCs w:val="24"/>
          <w:u w:val="single"/>
        </w:rPr>
        <w:lastRenderedPageBreak/>
        <w:t>State Plan Approval and Next Steps</w:t>
      </w:r>
    </w:p>
    <w:p w14:paraId="5326E210" w14:textId="77777777" w:rsidR="0091423E" w:rsidRPr="00E133E9" w:rsidRDefault="0091423E" w:rsidP="0091423E">
      <w:pPr>
        <w:keepLines/>
        <w:rPr>
          <w:rFonts w:ascii="Aptos" w:hAnsi="Aptos"/>
          <w:sz w:val="24"/>
          <w:szCs w:val="24"/>
        </w:rPr>
      </w:pPr>
      <w:r w:rsidRPr="00E133E9">
        <w:rPr>
          <w:rFonts w:ascii="Aptos" w:hAnsi="Aptos"/>
          <w:sz w:val="24"/>
          <w:szCs w:val="24"/>
        </w:rPr>
        <w:t>The Council reviewed the new Five-Year State Plan. The plan had been approved for public comment in March. No public comments required changes to the goals or objectives.</w:t>
      </w:r>
    </w:p>
    <w:p w14:paraId="4ED2D432" w14:textId="4DCDDDF2" w:rsidR="0091423E" w:rsidRPr="00E133E9" w:rsidRDefault="0091423E" w:rsidP="0091423E">
      <w:pPr>
        <w:keepLines/>
        <w:rPr>
          <w:rFonts w:ascii="Aptos" w:hAnsi="Aptos"/>
          <w:sz w:val="24"/>
          <w:szCs w:val="24"/>
        </w:rPr>
      </w:pPr>
      <w:r w:rsidRPr="00CA502D">
        <w:rPr>
          <w:rFonts w:ascii="Aptos" w:hAnsi="Aptos"/>
          <w:sz w:val="24"/>
          <w:szCs w:val="24"/>
        </w:rPr>
        <w:t xml:space="preserve">A motion was made </w:t>
      </w:r>
      <w:r w:rsidR="00CA502D" w:rsidRPr="008816FA">
        <w:rPr>
          <w:rFonts w:ascii="Aptos" w:hAnsi="Aptos"/>
          <w:sz w:val="24"/>
          <w:szCs w:val="24"/>
        </w:rPr>
        <w:t xml:space="preserve">by Owens </w:t>
      </w:r>
      <w:r w:rsidRPr="00CA502D">
        <w:rPr>
          <w:rFonts w:ascii="Aptos" w:hAnsi="Aptos"/>
          <w:sz w:val="24"/>
          <w:szCs w:val="24"/>
        </w:rPr>
        <w:t xml:space="preserve">and seconded </w:t>
      </w:r>
      <w:r w:rsidR="00CA502D" w:rsidRPr="008816FA">
        <w:rPr>
          <w:rFonts w:ascii="Aptos" w:hAnsi="Aptos"/>
          <w:sz w:val="24"/>
          <w:szCs w:val="24"/>
        </w:rPr>
        <w:t xml:space="preserve">by Bussan </w:t>
      </w:r>
      <w:r w:rsidRPr="00CA502D">
        <w:rPr>
          <w:rFonts w:ascii="Aptos" w:hAnsi="Aptos"/>
          <w:sz w:val="24"/>
          <w:szCs w:val="24"/>
        </w:rPr>
        <w:t>to approve the Five-Year State Plan. The motion carried by voice vote, with no objections recorded.</w:t>
      </w:r>
      <w:r w:rsidR="009019F1" w:rsidRPr="00CA502D">
        <w:rPr>
          <w:rFonts w:ascii="Aptos" w:hAnsi="Aptos"/>
          <w:sz w:val="24"/>
          <w:szCs w:val="24"/>
        </w:rPr>
        <w:t xml:space="preserve"> </w:t>
      </w:r>
      <w:r w:rsidRPr="00E133E9">
        <w:rPr>
          <w:rFonts w:ascii="Aptos" w:hAnsi="Aptos"/>
          <w:sz w:val="24"/>
          <w:szCs w:val="24"/>
        </w:rPr>
        <w:t>Lovelace and Crowe will complete the detailed work plan and the federal submission form. The package is due August 15.</w:t>
      </w:r>
    </w:p>
    <w:p w14:paraId="09234FCB" w14:textId="4B41A85B" w:rsidR="0091423E" w:rsidRPr="00E133E9" w:rsidRDefault="0091423E" w:rsidP="0091423E">
      <w:pPr>
        <w:keepLines/>
        <w:rPr>
          <w:rFonts w:ascii="Aptos" w:hAnsi="Aptos"/>
          <w:sz w:val="24"/>
          <w:szCs w:val="24"/>
        </w:rPr>
      </w:pPr>
      <w:r w:rsidRPr="00E133E9">
        <w:rPr>
          <w:rFonts w:ascii="Aptos" w:hAnsi="Aptos"/>
          <w:sz w:val="24"/>
          <w:szCs w:val="24"/>
        </w:rPr>
        <w:t xml:space="preserve">The plan and required assurances will be sent to the federal Administration for Community Living. </w:t>
      </w:r>
      <w:r w:rsidR="00B012E1" w:rsidRPr="00E133E9">
        <w:rPr>
          <w:rFonts w:ascii="Aptos" w:hAnsi="Aptos"/>
          <w:sz w:val="24"/>
          <w:szCs w:val="24"/>
        </w:rPr>
        <w:t>Work begin</w:t>
      </w:r>
      <w:r w:rsidRPr="00E133E9">
        <w:rPr>
          <w:rFonts w:ascii="Aptos" w:hAnsi="Aptos"/>
          <w:sz w:val="24"/>
          <w:szCs w:val="24"/>
        </w:rPr>
        <w:t xml:space="preserve"> October 1 while federal review is still underway.</w:t>
      </w:r>
    </w:p>
    <w:p w14:paraId="2AB8D91E" w14:textId="39FB843A" w:rsidR="0091423E" w:rsidRPr="00E133E9" w:rsidRDefault="0091423E" w:rsidP="0091423E">
      <w:pPr>
        <w:keepLines/>
        <w:rPr>
          <w:rFonts w:ascii="Aptos" w:hAnsi="Aptos"/>
          <w:sz w:val="24"/>
          <w:szCs w:val="24"/>
        </w:rPr>
      </w:pPr>
      <w:r w:rsidRPr="00E133E9">
        <w:rPr>
          <w:rFonts w:ascii="Aptos" w:hAnsi="Aptos"/>
          <w:sz w:val="24"/>
          <w:szCs w:val="24"/>
        </w:rPr>
        <w:t>If federal reviewers request changes, the Council’s committee will meet to revise the plan.</w:t>
      </w:r>
    </w:p>
    <w:p w14:paraId="106E1A7C" w14:textId="77777777" w:rsidR="0091423E" w:rsidRPr="00992BBE" w:rsidRDefault="0091423E" w:rsidP="0091423E">
      <w:pPr>
        <w:pStyle w:val="Heading1"/>
        <w:rPr>
          <w:rFonts w:ascii="Aptos" w:hAnsi="Aptos"/>
          <w:b/>
          <w:bCs/>
          <w:sz w:val="24"/>
          <w:szCs w:val="24"/>
          <w:u w:val="single"/>
        </w:rPr>
      </w:pPr>
      <w:r w:rsidRPr="00992BBE">
        <w:rPr>
          <w:rFonts w:ascii="Aptos" w:hAnsi="Aptos"/>
          <w:b/>
          <w:bCs/>
          <w:sz w:val="24"/>
          <w:szCs w:val="24"/>
          <w:u w:val="single"/>
        </w:rPr>
        <w:t>Executive Committee Report</w:t>
      </w:r>
    </w:p>
    <w:p w14:paraId="6AFABE91" w14:textId="77777777" w:rsidR="0091423E" w:rsidRPr="00E133E9" w:rsidRDefault="0091423E" w:rsidP="0091423E">
      <w:pPr>
        <w:pStyle w:val="Heading2"/>
        <w:rPr>
          <w:rFonts w:ascii="Aptos" w:hAnsi="Aptos"/>
          <w:sz w:val="24"/>
          <w:szCs w:val="24"/>
        </w:rPr>
      </w:pPr>
      <w:r w:rsidRPr="00E133E9">
        <w:rPr>
          <w:rFonts w:ascii="Aptos" w:hAnsi="Aptos"/>
          <w:sz w:val="24"/>
          <w:szCs w:val="24"/>
        </w:rPr>
        <w:t>Actions Since May Meeting/Summary of the EC Meeting</w:t>
      </w:r>
    </w:p>
    <w:p w14:paraId="306DB15F" w14:textId="77777777" w:rsidR="0091423E" w:rsidRPr="00E133E9" w:rsidRDefault="0091423E" w:rsidP="0091423E">
      <w:pPr>
        <w:keepLines/>
        <w:rPr>
          <w:rFonts w:ascii="Aptos" w:hAnsi="Aptos"/>
          <w:sz w:val="24"/>
          <w:szCs w:val="24"/>
        </w:rPr>
      </w:pPr>
      <w:r w:rsidRPr="00E133E9">
        <w:rPr>
          <w:rFonts w:ascii="Aptos" w:hAnsi="Aptos"/>
          <w:sz w:val="24"/>
          <w:szCs w:val="24"/>
        </w:rPr>
        <w:t>Members were asked to complete the Council survey before it closed the next afternoon. Fifteen responses had been received that morning.</w:t>
      </w:r>
    </w:p>
    <w:p w14:paraId="7B3A442D" w14:textId="77777777" w:rsidR="0091423E" w:rsidRPr="00E133E9" w:rsidRDefault="0091423E" w:rsidP="0091423E">
      <w:pPr>
        <w:keepLines/>
        <w:rPr>
          <w:rFonts w:ascii="Aptos" w:hAnsi="Aptos"/>
          <w:sz w:val="24"/>
          <w:szCs w:val="24"/>
        </w:rPr>
      </w:pPr>
      <w:r w:rsidRPr="00E133E9">
        <w:rPr>
          <w:rFonts w:ascii="Aptos" w:hAnsi="Aptos"/>
          <w:sz w:val="24"/>
          <w:szCs w:val="24"/>
        </w:rPr>
        <w:t>Wilkinson volunteered to compare the new survey results with results from two years ago. The Executive Committee will review the findings and report themes at the September meeting.</w:t>
      </w:r>
    </w:p>
    <w:p w14:paraId="05567B2C" w14:textId="11E217BD" w:rsidR="0091423E" w:rsidRPr="00E133E9" w:rsidRDefault="0091423E" w:rsidP="0091423E">
      <w:pPr>
        <w:keepLines/>
        <w:rPr>
          <w:rFonts w:ascii="Aptos" w:hAnsi="Aptos"/>
          <w:sz w:val="24"/>
          <w:szCs w:val="24"/>
        </w:rPr>
      </w:pPr>
      <w:r w:rsidRPr="00E133E9">
        <w:rPr>
          <w:rFonts w:ascii="Aptos" w:hAnsi="Aptos"/>
          <w:sz w:val="24"/>
          <w:szCs w:val="24"/>
        </w:rPr>
        <w:t>Members may contact Thompson or Wilkinson at any time with concerns</w:t>
      </w:r>
      <w:r w:rsidR="0015136C">
        <w:rPr>
          <w:rFonts w:ascii="Aptos" w:hAnsi="Aptos"/>
          <w:sz w:val="24"/>
          <w:szCs w:val="24"/>
        </w:rPr>
        <w:t xml:space="preserve"> they do not need to wait for the survey to bring up concerns</w:t>
      </w:r>
      <w:r w:rsidR="00C509C3">
        <w:rPr>
          <w:rFonts w:ascii="Aptos" w:hAnsi="Aptos"/>
          <w:sz w:val="24"/>
          <w:szCs w:val="24"/>
        </w:rPr>
        <w:t>.</w:t>
      </w:r>
      <w:r w:rsidRPr="00E133E9">
        <w:rPr>
          <w:rFonts w:ascii="Aptos" w:hAnsi="Aptos"/>
          <w:sz w:val="24"/>
          <w:szCs w:val="24"/>
        </w:rPr>
        <w:t xml:space="preserve"> The committee also discussed using focus groups or listening sessions in future years.</w:t>
      </w:r>
    </w:p>
    <w:p w14:paraId="61BFEE2C" w14:textId="77777777" w:rsidR="0091423E" w:rsidRPr="00E133E9" w:rsidRDefault="0091423E" w:rsidP="0091423E">
      <w:pPr>
        <w:pStyle w:val="Heading2"/>
        <w:rPr>
          <w:rFonts w:ascii="Aptos" w:hAnsi="Aptos"/>
          <w:sz w:val="24"/>
          <w:szCs w:val="24"/>
        </w:rPr>
      </w:pPr>
      <w:r w:rsidRPr="00E133E9">
        <w:rPr>
          <w:rFonts w:ascii="Aptos" w:hAnsi="Aptos"/>
          <w:sz w:val="24"/>
          <w:szCs w:val="24"/>
        </w:rPr>
        <w:t>Bylaws Changes</w:t>
      </w:r>
    </w:p>
    <w:p w14:paraId="1B20E7C0" w14:textId="591CAEEB" w:rsidR="0091423E" w:rsidRPr="00E133E9" w:rsidRDefault="0091423E" w:rsidP="0091423E">
      <w:pPr>
        <w:keepLines/>
        <w:rPr>
          <w:rFonts w:ascii="Aptos" w:hAnsi="Aptos"/>
          <w:sz w:val="24"/>
          <w:szCs w:val="24"/>
        </w:rPr>
      </w:pPr>
      <w:r w:rsidRPr="00E133E9">
        <w:rPr>
          <w:rFonts w:ascii="Aptos" w:hAnsi="Aptos"/>
          <w:sz w:val="24"/>
          <w:szCs w:val="24"/>
        </w:rPr>
        <w:t xml:space="preserve">The Executive Committee discussed proposed changes to Public Policy Committee leadership and succession. </w:t>
      </w:r>
    </w:p>
    <w:p w14:paraId="58677B74" w14:textId="77777777" w:rsidR="0091423E" w:rsidRPr="00E133E9" w:rsidRDefault="0091423E" w:rsidP="0091423E">
      <w:pPr>
        <w:keepLines/>
        <w:rPr>
          <w:rFonts w:ascii="Aptos" w:hAnsi="Aptos"/>
          <w:sz w:val="24"/>
          <w:szCs w:val="24"/>
        </w:rPr>
      </w:pPr>
      <w:r w:rsidRPr="00E133E9">
        <w:rPr>
          <w:rFonts w:ascii="Aptos" w:hAnsi="Aptos"/>
          <w:sz w:val="24"/>
          <w:szCs w:val="24"/>
        </w:rPr>
        <w:t>Members also discussed whether the Council should use co-chairs and how leadership roles should continue to include self-advocate and family-advocate voices.</w:t>
      </w:r>
    </w:p>
    <w:p w14:paraId="14F7EEA7" w14:textId="1EFA4332" w:rsidR="0091423E" w:rsidRPr="00E133E9" w:rsidRDefault="0091423E" w:rsidP="0091423E">
      <w:pPr>
        <w:keepLines/>
        <w:rPr>
          <w:rFonts w:ascii="Aptos" w:hAnsi="Aptos"/>
          <w:sz w:val="24"/>
          <w:szCs w:val="24"/>
        </w:rPr>
      </w:pPr>
      <w:r w:rsidRPr="00E133E9">
        <w:rPr>
          <w:rFonts w:ascii="Aptos" w:hAnsi="Aptos"/>
          <w:sz w:val="24"/>
          <w:szCs w:val="24"/>
        </w:rPr>
        <w:t xml:space="preserve">No bylaw changes were approved. Members will receive at least 30 days to review proposed language before a vote </w:t>
      </w:r>
      <w:r w:rsidR="00C70D61" w:rsidRPr="00E133E9">
        <w:rPr>
          <w:rFonts w:ascii="Aptos" w:hAnsi="Aptos"/>
          <w:sz w:val="24"/>
          <w:szCs w:val="24"/>
        </w:rPr>
        <w:t xml:space="preserve">in </w:t>
      </w:r>
      <w:r w:rsidR="00C70D61">
        <w:rPr>
          <w:rFonts w:ascii="Aptos" w:hAnsi="Aptos"/>
          <w:sz w:val="24"/>
          <w:szCs w:val="24"/>
        </w:rPr>
        <w:t>a</w:t>
      </w:r>
      <w:r w:rsidR="0015136C">
        <w:rPr>
          <w:rFonts w:ascii="Aptos" w:hAnsi="Aptos"/>
          <w:sz w:val="24"/>
          <w:szCs w:val="24"/>
        </w:rPr>
        <w:t xml:space="preserve"> future meeting.</w:t>
      </w:r>
    </w:p>
    <w:p w14:paraId="068B4A86" w14:textId="77777777" w:rsidR="0091423E" w:rsidRPr="00E133E9" w:rsidRDefault="0091423E" w:rsidP="0091423E">
      <w:pPr>
        <w:pStyle w:val="Heading2"/>
        <w:rPr>
          <w:rFonts w:ascii="Aptos" w:hAnsi="Aptos"/>
          <w:sz w:val="24"/>
          <w:szCs w:val="24"/>
        </w:rPr>
      </w:pPr>
      <w:r w:rsidRPr="00E133E9">
        <w:rPr>
          <w:rFonts w:ascii="Aptos" w:hAnsi="Aptos"/>
          <w:sz w:val="24"/>
          <w:szCs w:val="24"/>
        </w:rPr>
        <w:t>Public Policy Committee Slate</w:t>
      </w:r>
    </w:p>
    <w:p w14:paraId="28B69F98" w14:textId="77777777" w:rsidR="0091423E" w:rsidRPr="00E133E9" w:rsidRDefault="0091423E" w:rsidP="0091423E">
      <w:pPr>
        <w:keepLines/>
        <w:rPr>
          <w:rFonts w:ascii="Aptos" w:hAnsi="Aptos"/>
          <w:sz w:val="24"/>
          <w:szCs w:val="24"/>
        </w:rPr>
      </w:pPr>
      <w:r w:rsidRPr="00E133E9">
        <w:rPr>
          <w:rFonts w:ascii="Aptos" w:hAnsi="Aptos"/>
          <w:sz w:val="24"/>
          <w:szCs w:val="24"/>
        </w:rPr>
        <w:t>The proposed committee members were Wendy Andersen as chair, Caitlin Owens as vice chair, and Casey Wilkinson, Kevin Harris, and Nicole Nosbisch as voting members.</w:t>
      </w:r>
    </w:p>
    <w:p w14:paraId="01154471" w14:textId="01F08772" w:rsidR="0091423E" w:rsidRPr="00E133E9" w:rsidRDefault="0091423E" w:rsidP="0091423E">
      <w:pPr>
        <w:keepLines/>
        <w:rPr>
          <w:rFonts w:ascii="Aptos" w:hAnsi="Aptos"/>
          <w:sz w:val="24"/>
          <w:szCs w:val="24"/>
        </w:rPr>
      </w:pPr>
      <w:r w:rsidRPr="00E133E9">
        <w:rPr>
          <w:rFonts w:ascii="Aptos" w:hAnsi="Aptos"/>
          <w:sz w:val="24"/>
          <w:szCs w:val="24"/>
        </w:rPr>
        <w:lastRenderedPageBreak/>
        <w:t xml:space="preserve">The Executive Committee had already made the </w:t>
      </w:r>
      <w:r w:rsidRPr="00CA502D">
        <w:rPr>
          <w:rFonts w:ascii="Aptos" w:hAnsi="Aptos"/>
          <w:sz w:val="24"/>
          <w:szCs w:val="24"/>
        </w:rPr>
        <w:t>motion. A second was received</w:t>
      </w:r>
      <w:r w:rsidR="0015136C" w:rsidRPr="00CA502D">
        <w:rPr>
          <w:rFonts w:ascii="Aptos" w:hAnsi="Aptos"/>
          <w:sz w:val="24"/>
          <w:szCs w:val="24"/>
        </w:rPr>
        <w:t xml:space="preserve"> by </w:t>
      </w:r>
      <w:r w:rsidR="00CA502D" w:rsidRPr="008816FA">
        <w:rPr>
          <w:rFonts w:ascii="Aptos" w:hAnsi="Aptos"/>
          <w:sz w:val="24"/>
          <w:szCs w:val="24"/>
        </w:rPr>
        <w:t>Owens</w:t>
      </w:r>
      <w:r w:rsidRPr="00CA502D">
        <w:rPr>
          <w:rFonts w:ascii="Aptos" w:hAnsi="Aptos"/>
          <w:sz w:val="24"/>
          <w:szCs w:val="24"/>
        </w:rPr>
        <w:t>, and the Council approved the committee slate by voice vote with no objections recorded.</w:t>
      </w:r>
    </w:p>
    <w:p w14:paraId="27EF5BB3" w14:textId="77777777" w:rsidR="0091423E" w:rsidRPr="00E133E9" w:rsidRDefault="0091423E" w:rsidP="0091423E">
      <w:pPr>
        <w:pStyle w:val="Heading2"/>
        <w:rPr>
          <w:rFonts w:ascii="Aptos" w:hAnsi="Aptos"/>
          <w:sz w:val="24"/>
          <w:szCs w:val="24"/>
        </w:rPr>
      </w:pPr>
      <w:r w:rsidRPr="00E133E9">
        <w:rPr>
          <w:rFonts w:ascii="Aptos" w:hAnsi="Aptos"/>
          <w:sz w:val="24"/>
          <w:szCs w:val="24"/>
        </w:rPr>
        <w:t>New Subcommittee and Request for Volunteers/Chair</w:t>
      </w:r>
    </w:p>
    <w:p w14:paraId="249DA1CB" w14:textId="77777777" w:rsidR="0091423E" w:rsidRPr="00E133E9" w:rsidRDefault="0091423E" w:rsidP="0091423E">
      <w:pPr>
        <w:keepLines/>
        <w:rPr>
          <w:rFonts w:ascii="Aptos" w:hAnsi="Aptos"/>
          <w:sz w:val="24"/>
          <w:szCs w:val="24"/>
        </w:rPr>
      </w:pPr>
      <w:r w:rsidRPr="00E133E9">
        <w:rPr>
          <w:rFonts w:ascii="Aptos" w:hAnsi="Aptos"/>
          <w:sz w:val="24"/>
          <w:szCs w:val="24"/>
        </w:rPr>
        <w:t>The Council discussed forming a temporary subcommittee on abuse and neglect in long-term care and community settings.</w:t>
      </w:r>
    </w:p>
    <w:p w14:paraId="4E54BDD4" w14:textId="77777777" w:rsidR="0091423E" w:rsidRPr="00E133E9" w:rsidRDefault="0091423E" w:rsidP="0091423E">
      <w:pPr>
        <w:keepLines/>
        <w:rPr>
          <w:rFonts w:ascii="Aptos" w:hAnsi="Aptos"/>
          <w:sz w:val="24"/>
          <w:szCs w:val="24"/>
        </w:rPr>
      </w:pPr>
      <w:r w:rsidRPr="00E133E9">
        <w:rPr>
          <w:rFonts w:ascii="Aptos" w:hAnsi="Aptos"/>
          <w:sz w:val="24"/>
          <w:szCs w:val="24"/>
        </w:rPr>
        <w:t>The group would review complaint and investigation data, gaps in oversight, penalties, repeat violations, and possible policy changes.</w:t>
      </w:r>
    </w:p>
    <w:p w14:paraId="24033E61" w14:textId="77777777" w:rsidR="0091423E" w:rsidRPr="00E133E9" w:rsidRDefault="0091423E" w:rsidP="0091423E">
      <w:pPr>
        <w:keepLines/>
        <w:rPr>
          <w:rFonts w:ascii="Aptos" w:hAnsi="Aptos"/>
          <w:sz w:val="24"/>
          <w:szCs w:val="24"/>
        </w:rPr>
      </w:pPr>
      <w:r w:rsidRPr="00E133E9">
        <w:rPr>
          <w:rFonts w:ascii="Aptos" w:hAnsi="Aptos"/>
          <w:sz w:val="24"/>
          <w:szCs w:val="24"/>
        </w:rPr>
        <w:t>Possible ideas included cameras in care settings, caregiver body cameras, stronger penalties, and volunteer ombudsman training. Members noted privacy and legal concerns would need study.</w:t>
      </w:r>
    </w:p>
    <w:p w14:paraId="2B7CCEA1" w14:textId="77777777" w:rsidR="0091423E" w:rsidRPr="00E133E9" w:rsidRDefault="0091423E" w:rsidP="0091423E">
      <w:pPr>
        <w:keepLines/>
        <w:rPr>
          <w:rFonts w:ascii="Aptos" w:hAnsi="Aptos"/>
          <w:sz w:val="24"/>
          <w:szCs w:val="24"/>
        </w:rPr>
      </w:pPr>
      <w:r w:rsidRPr="00E133E9">
        <w:rPr>
          <w:rFonts w:ascii="Aptos" w:hAnsi="Aptos"/>
          <w:sz w:val="24"/>
          <w:szCs w:val="24"/>
        </w:rPr>
        <w:t>Andersen, Wilkinson, and Primrose volunteered to take part. Additional members were invited. Meetings will be virtual and scheduled around member availability.</w:t>
      </w:r>
    </w:p>
    <w:p w14:paraId="6E0FC396" w14:textId="77777777" w:rsidR="0091423E" w:rsidRPr="00E133E9" w:rsidRDefault="0091423E" w:rsidP="0091423E">
      <w:pPr>
        <w:pStyle w:val="Heading2"/>
        <w:rPr>
          <w:rFonts w:ascii="Aptos" w:hAnsi="Aptos"/>
          <w:sz w:val="24"/>
          <w:szCs w:val="24"/>
        </w:rPr>
      </w:pPr>
      <w:r w:rsidRPr="00E133E9">
        <w:rPr>
          <w:rFonts w:ascii="Aptos" w:hAnsi="Aptos"/>
          <w:sz w:val="24"/>
          <w:szCs w:val="24"/>
        </w:rPr>
        <w:t>Budget Summary</w:t>
      </w:r>
    </w:p>
    <w:p w14:paraId="6DCF4E2C" w14:textId="77777777" w:rsidR="0091423E" w:rsidRPr="00E133E9" w:rsidRDefault="0091423E" w:rsidP="0091423E">
      <w:pPr>
        <w:keepLines/>
        <w:rPr>
          <w:rFonts w:ascii="Aptos" w:hAnsi="Aptos"/>
          <w:sz w:val="24"/>
          <w:szCs w:val="24"/>
        </w:rPr>
      </w:pPr>
      <w:r w:rsidRPr="00E133E9">
        <w:rPr>
          <w:rFonts w:ascii="Aptos" w:hAnsi="Aptos"/>
          <w:sz w:val="24"/>
          <w:szCs w:val="24"/>
        </w:rPr>
        <w:t>Lovelace reviewed the budget report and explained that federal funds may be spent over two years. The report showed three funding years at the same time.</w:t>
      </w:r>
    </w:p>
    <w:p w14:paraId="44F6D16A" w14:textId="77777777" w:rsidR="0091423E" w:rsidRPr="00E133E9" w:rsidRDefault="0091423E" w:rsidP="0091423E">
      <w:pPr>
        <w:keepLines/>
        <w:rPr>
          <w:rFonts w:ascii="Aptos" w:hAnsi="Aptos"/>
          <w:sz w:val="24"/>
          <w:szCs w:val="24"/>
        </w:rPr>
      </w:pPr>
      <w:r w:rsidRPr="00E133E9">
        <w:rPr>
          <w:rFonts w:ascii="Aptos" w:hAnsi="Aptos"/>
          <w:sz w:val="24"/>
          <w:szCs w:val="24"/>
        </w:rPr>
        <w:t>Members reviewed spending for state-plan priorities, contracts, events, grants, conferences, and administrative costs.</w:t>
      </w:r>
    </w:p>
    <w:p w14:paraId="4BCCAAD8" w14:textId="0388CF53" w:rsidR="0091423E" w:rsidRPr="00E133E9" w:rsidRDefault="0091423E" w:rsidP="0091423E">
      <w:pPr>
        <w:keepLines/>
        <w:rPr>
          <w:rFonts w:ascii="Aptos" w:hAnsi="Aptos"/>
          <w:sz w:val="24"/>
          <w:szCs w:val="24"/>
        </w:rPr>
      </w:pPr>
      <w:r w:rsidRPr="00E133E9">
        <w:rPr>
          <w:rFonts w:ascii="Aptos" w:hAnsi="Aptos"/>
          <w:sz w:val="24"/>
          <w:szCs w:val="24"/>
        </w:rPr>
        <w:t xml:space="preserve">Wyatt Sauer asked for future reports to show clearer details about projects, contractors, and major costs. </w:t>
      </w:r>
    </w:p>
    <w:p w14:paraId="05C30A6C" w14:textId="77777777" w:rsidR="0091423E" w:rsidRPr="00E133E9" w:rsidRDefault="0091423E" w:rsidP="0091423E">
      <w:pPr>
        <w:keepLines/>
        <w:rPr>
          <w:rFonts w:ascii="Aptos" w:hAnsi="Aptos"/>
          <w:sz w:val="24"/>
          <w:szCs w:val="24"/>
        </w:rPr>
      </w:pPr>
      <w:r w:rsidRPr="00E133E9">
        <w:rPr>
          <w:rFonts w:ascii="Aptos" w:hAnsi="Aptos"/>
          <w:sz w:val="24"/>
          <w:szCs w:val="24"/>
        </w:rPr>
        <w:t>The Council will spend more time on the budget in September, when the administrative budget is scheduled for approval. New-member orientation will also cover the budget process.</w:t>
      </w:r>
    </w:p>
    <w:p w14:paraId="26737E91" w14:textId="77777777" w:rsidR="0091423E" w:rsidRPr="00E133E9" w:rsidRDefault="0091423E" w:rsidP="0091423E">
      <w:pPr>
        <w:pStyle w:val="Heading2"/>
        <w:rPr>
          <w:rFonts w:ascii="Aptos" w:hAnsi="Aptos"/>
          <w:sz w:val="24"/>
          <w:szCs w:val="24"/>
        </w:rPr>
      </w:pPr>
      <w:r w:rsidRPr="00E133E9">
        <w:rPr>
          <w:rFonts w:ascii="Aptos" w:hAnsi="Aptos"/>
          <w:sz w:val="24"/>
          <w:szCs w:val="24"/>
        </w:rPr>
        <w:t>Conflict of Interest Policy</w:t>
      </w:r>
    </w:p>
    <w:p w14:paraId="37CB5665" w14:textId="77777777" w:rsidR="0091423E" w:rsidRPr="00E133E9" w:rsidRDefault="0091423E" w:rsidP="0091423E">
      <w:pPr>
        <w:keepLines/>
        <w:rPr>
          <w:rFonts w:ascii="Aptos" w:hAnsi="Aptos"/>
          <w:sz w:val="24"/>
          <w:szCs w:val="24"/>
        </w:rPr>
      </w:pPr>
      <w:r w:rsidRPr="00E133E9">
        <w:rPr>
          <w:rFonts w:ascii="Aptos" w:hAnsi="Aptos"/>
          <w:sz w:val="24"/>
          <w:szCs w:val="24"/>
        </w:rPr>
        <w:t>The Council reviewed the conflict-of-interest policy, which was updated in June 2026. The update removed a phrase about increasing funding to match current federal guidance.</w:t>
      </w:r>
    </w:p>
    <w:p w14:paraId="0EBE32BE" w14:textId="62A9BF28" w:rsidR="0091423E" w:rsidRPr="00E133E9" w:rsidRDefault="0091423E" w:rsidP="0091423E">
      <w:pPr>
        <w:keepLines/>
        <w:rPr>
          <w:rFonts w:ascii="Aptos" w:hAnsi="Aptos"/>
          <w:sz w:val="24"/>
          <w:szCs w:val="24"/>
        </w:rPr>
      </w:pPr>
      <w:r w:rsidRPr="00E133E9">
        <w:rPr>
          <w:rFonts w:ascii="Aptos" w:hAnsi="Aptos"/>
          <w:sz w:val="24"/>
          <w:szCs w:val="24"/>
        </w:rPr>
        <w:t>Members must report any personal, professional, or financial connection to a Council-funded contract and must not vote on that matter.</w:t>
      </w:r>
      <w:r w:rsidR="0015136C">
        <w:rPr>
          <w:rFonts w:ascii="Aptos" w:hAnsi="Aptos"/>
          <w:sz w:val="24"/>
          <w:szCs w:val="24"/>
        </w:rPr>
        <w:t xml:space="preserve"> Members should fill this out </w:t>
      </w:r>
      <w:r w:rsidR="00B012E1">
        <w:rPr>
          <w:rFonts w:ascii="Aptos" w:hAnsi="Aptos"/>
          <w:sz w:val="24"/>
          <w:szCs w:val="24"/>
        </w:rPr>
        <w:t>annually</w:t>
      </w:r>
      <w:r w:rsidR="0015136C">
        <w:rPr>
          <w:rFonts w:ascii="Aptos" w:hAnsi="Aptos"/>
          <w:sz w:val="24"/>
          <w:szCs w:val="24"/>
        </w:rPr>
        <w:t xml:space="preserve"> as contractors may change. </w:t>
      </w:r>
    </w:p>
    <w:p w14:paraId="31AD5287" w14:textId="32864B64" w:rsidR="0091423E" w:rsidRPr="00E133E9" w:rsidRDefault="0091423E" w:rsidP="0091423E">
      <w:pPr>
        <w:keepLines/>
        <w:rPr>
          <w:rFonts w:ascii="Aptos" w:hAnsi="Aptos"/>
          <w:sz w:val="24"/>
          <w:szCs w:val="24"/>
        </w:rPr>
      </w:pPr>
      <w:r w:rsidRPr="00E133E9">
        <w:rPr>
          <w:rFonts w:ascii="Aptos" w:hAnsi="Aptos"/>
          <w:sz w:val="24"/>
          <w:szCs w:val="24"/>
        </w:rPr>
        <w:t>.</w:t>
      </w:r>
    </w:p>
    <w:p w14:paraId="6143E506" w14:textId="77777777" w:rsidR="0091423E" w:rsidRPr="00E133E9" w:rsidRDefault="0091423E" w:rsidP="0091423E">
      <w:pPr>
        <w:pStyle w:val="Heading2"/>
        <w:rPr>
          <w:rFonts w:ascii="Aptos" w:hAnsi="Aptos"/>
          <w:sz w:val="24"/>
          <w:szCs w:val="24"/>
        </w:rPr>
      </w:pPr>
      <w:r w:rsidRPr="00E133E9">
        <w:rPr>
          <w:rFonts w:ascii="Aptos" w:hAnsi="Aptos"/>
          <w:sz w:val="24"/>
          <w:szCs w:val="24"/>
        </w:rPr>
        <w:t>Make Your Mark! Update</w:t>
      </w:r>
    </w:p>
    <w:p w14:paraId="04B60B2C" w14:textId="4CF2F8E3" w:rsidR="0091423E" w:rsidRPr="00E133E9" w:rsidRDefault="0091423E" w:rsidP="0091423E">
      <w:pPr>
        <w:keepLines/>
        <w:rPr>
          <w:rFonts w:ascii="Aptos" w:hAnsi="Aptos"/>
          <w:sz w:val="24"/>
          <w:szCs w:val="24"/>
        </w:rPr>
      </w:pPr>
      <w:r w:rsidRPr="00E133E9">
        <w:rPr>
          <w:rFonts w:ascii="Aptos" w:hAnsi="Aptos"/>
          <w:sz w:val="24"/>
          <w:szCs w:val="24"/>
        </w:rPr>
        <w:t xml:space="preserve">Registration is open. The planning committee </w:t>
      </w:r>
      <w:r w:rsidR="00B012E1" w:rsidRPr="00E133E9">
        <w:rPr>
          <w:rFonts w:ascii="Aptos" w:hAnsi="Aptos"/>
          <w:sz w:val="24"/>
          <w:szCs w:val="24"/>
        </w:rPr>
        <w:t>is</w:t>
      </w:r>
      <w:r w:rsidRPr="00E133E9">
        <w:rPr>
          <w:rFonts w:ascii="Aptos" w:hAnsi="Aptos"/>
          <w:sz w:val="24"/>
          <w:szCs w:val="24"/>
        </w:rPr>
        <w:t xml:space="preserve"> recruiting volunteers.</w:t>
      </w:r>
    </w:p>
    <w:p w14:paraId="56D7515A" w14:textId="77777777" w:rsidR="0091423E" w:rsidRPr="00E133E9" w:rsidRDefault="0091423E" w:rsidP="0091423E">
      <w:pPr>
        <w:keepLines/>
        <w:rPr>
          <w:rFonts w:ascii="Aptos" w:hAnsi="Aptos"/>
          <w:sz w:val="24"/>
          <w:szCs w:val="24"/>
        </w:rPr>
      </w:pPr>
      <w:r w:rsidRPr="00E133E9">
        <w:rPr>
          <w:rFonts w:ascii="Aptos" w:hAnsi="Aptos"/>
          <w:sz w:val="24"/>
          <w:szCs w:val="24"/>
        </w:rPr>
        <w:lastRenderedPageBreak/>
        <w:t>Members were encouraged to register and volunteer. Staff will work around presentation times and other scheduling needs.</w:t>
      </w:r>
    </w:p>
    <w:p w14:paraId="1D58D6A5" w14:textId="77777777" w:rsidR="0091423E" w:rsidRPr="00E133E9" w:rsidRDefault="0091423E" w:rsidP="0091423E">
      <w:pPr>
        <w:pStyle w:val="Heading2"/>
        <w:rPr>
          <w:rFonts w:ascii="Aptos" w:hAnsi="Aptos"/>
          <w:sz w:val="24"/>
          <w:szCs w:val="24"/>
        </w:rPr>
      </w:pPr>
      <w:r w:rsidRPr="00E133E9">
        <w:rPr>
          <w:rFonts w:ascii="Aptos" w:hAnsi="Aptos"/>
          <w:sz w:val="24"/>
          <w:szCs w:val="24"/>
        </w:rPr>
        <w:t>Workplan</w:t>
      </w:r>
    </w:p>
    <w:p w14:paraId="742F2F76" w14:textId="77777777" w:rsidR="0091423E" w:rsidRPr="00E133E9" w:rsidRDefault="0091423E" w:rsidP="0091423E">
      <w:pPr>
        <w:keepLines/>
        <w:rPr>
          <w:rFonts w:ascii="Aptos" w:hAnsi="Aptos"/>
          <w:sz w:val="24"/>
          <w:szCs w:val="24"/>
        </w:rPr>
      </w:pPr>
      <w:r w:rsidRPr="00E133E9">
        <w:rPr>
          <w:rFonts w:ascii="Aptos" w:hAnsi="Aptos"/>
          <w:sz w:val="24"/>
          <w:szCs w:val="24"/>
        </w:rPr>
        <w:t>The work plan discussion was tabled because of time. Council leadership will schedule more time for it at a future meeting.</w:t>
      </w:r>
    </w:p>
    <w:p w14:paraId="513CB28F" w14:textId="77777777" w:rsidR="0091423E" w:rsidRPr="00E133E9" w:rsidRDefault="0091423E" w:rsidP="0091423E">
      <w:pPr>
        <w:pStyle w:val="Heading1"/>
        <w:rPr>
          <w:rFonts w:ascii="Aptos" w:hAnsi="Aptos"/>
          <w:sz w:val="24"/>
          <w:szCs w:val="24"/>
        </w:rPr>
      </w:pPr>
      <w:r w:rsidRPr="00E133E9">
        <w:rPr>
          <w:rFonts w:ascii="Aptos" w:hAnsi="Aptos"/>
          <w:sz w:val="24"/>
          <w:szCs w:val="24"/>
        </w:rPr>
        <w:t>Health and Human Services Olmstead Plan</w:t>
      </w:r>
    </w:p>
    <w:p w14:paraId="209AF8FC" w14:textId="77777777" w:rsidR="0091423E" w:rsidRPr="00E133E9" w:rsidRDefault="0091423E" w:rsidP="0091423E">
      <w:pPr>
        <w:keepLines/>
        <w:rPr>
          <w:rFonts w:ascii="Aptos" w:hAnsi="Aptos"/>
          <w:sz w:val="24"/>
          <w:szCs w:val="24"/>
        </w:rPr>
      </w:pPr>
      <w:r w:rsidRPr="00E133E9">
        <w:rPr>
          <w:rFonts w:ascii="Aptos" w:hAnsi="Aptos"/>
          <w:sz w:val="24"/>
          <w:szCs w:val="24"/>
        </w:rPr>
        <w:t>Leise presented Iowa’s updated 2026 Olmstead Plan. She explained that the plan comes from the 1999 U.S. Supreme Court decision supporting the right of people with disabilities to live in the community when appropriate.</w:t>
      </w:r>
    </w:p>
    <w:p w14:paraId="744E97A3" w14:textId="77777777" w:rsidR="0091423E" w:rsidRPr="00E133E9" w:rsidRDefault="0091423E" w:rsidP="0091423E">
      <w:pPr>
        <w:keepLines/>
        <w:rPr>
          <w:rFonts w:ascii="Aptos" w:hAnsi="Aptos"/>
          <w:sz w:val="24"/>
          <w:szCs w:val="24"/>
        </w:rPr>
      </w:pPr>
      <w:r w:rsidRPr="00E133E9">
        <w:rPr>
          <w:rFonts w:ascii="Aptos" w:hAnsi="Aptos"/>
          <w:sz w:val="24"/>
          <w:szCs w:val="24"/>
        </w:rPr>
        <w:t>Iowa had not completed a full update since 2020. HHS reviewed state data and gathered feedback from the Olmstead Consumer Task Force, providers, advocates, and people with lived experience.</w:t>
      </w:r>
    </w:p>
    <w:p w14:paraId="061C3BFC" w14:textId="77777777" w:rsidR="0091423E" w:rsidRPr="00E133E9" w:rsidRDefault="0091423E" w:rsidP="0091423E">
      <w:pPr>
        <w:keepLines/>
        <w:rPr>
          <w:rFonts w:ascii="Aptos" w:hAnsi="Aptos"/>
          <w:sz w:val="24"/>
          <w:szCs w:val="24"/>
        </w:rPr>
      </w:pPr>
      <w:r w:rsidRPr="00E133E9">
        <w:rPr>
          <w:rFonts w:ascii="Aptos" w:hAnsi="Aptos"/>
          <w:sz w:val="24"/>
          <w:szCs w:val="24"/>
        </w:rPr>
        <w:t>The review found gaps in children’s developmental screenings and referrals, adult mental health and social support, housing stability, transportation, and access to care.</w:t>
      </w:r>
    </w:p>
    <w:p w14:paraId="0435D817" w14:textId="77777777" w:rsidR="0091423E" w:rsidRPr="00E133E9" w:rsidRDefault="0091423E" w:rsidP="0091423E">
      <w:pPr>
        <w:keepLines/>
        <w:rPr>
          <w:rFonts w:ascii="Aptos" w:hAnsi="Aptos"/>
          <w:sz w:val="24"/>
          <w:szCs w:val="24"/>
        </w:rPr>
      </w:pPr>
      <w:r w:rsidRPr="00E133E9">
        <w:rPr>
          <w:rFonts w:ascii="Aptos" w:hAnsi="Aptos"/>
          <w:sz w:val="24"/>
          <w:szCs w:val="24"/>
        </w:rPr>
        <w:t>The updated plan includes children and adults. It focuses on better access to care, social and emotional support, stable housing, transportation, and community living.</w:t>
      </w:r>
    </w:p>
    <w:p w14:paraId="20AF9DE9" w14:textId="77777777" w:rsidR="0091423E" w:rsidRPr="00E133E9" w:rsidRDefault="0091423E" w:rsidP="0091423E">
      <w:pPr>
        <w:keepLines/>
        <w:rPr>
          <w:rFonts w:ascii="Aptos" w:hAnsi="Aptos"/>
          <w:sz w:val="24"/>
          <w:szCs w:val="24"/>
        </w:rPr>
      </w:pPr>
      <w:r w:rsidRPr="00E133E9">
        <w:rPr>
          <w:rFonts w:ascii="Aptos" w:hAnsi="Aptos"/>
          <w:sz w:val="24"/>
          <w:szCs w:val="24"/>
        </w:rPr>
        <w:t>The work will connect with Disability Access Points, the Aging and Disability Resource Center network, the state aging plan, maternal and child health plans, behavioral health work, and rural health efforts.</w:t>
      </w:r>
    </w:p>
    <w:p w14:paraId="0C49A5ED" w14:textId="5C927F01" w:rsidR="0091423E" w:rsidRPr="00E133E9" w:rsidRDefault="0091423E" w:rsidP="0091423E">
      <w:pPr>
        <w:keepLines/>
        <w:rPr>
          <w:rFonts w:ascii="Aptos" w:hAnsi="Aptos"/>
          <w:sz w:val="24"/>
          <w:szCs w:val="24"/>
        </w:rPr>
      </w:pPr>
      <w:r w:rsidRPr="00E133E9">
        <w:rPr>
          <w:rFonts w:ascii="Aptos" w:hAnsi="Aptos"/>
          <w:sz w:val="24"/>
          <w:szCs w:val="24"/>
        </w:rPr>
        <w:t xml:space="preserve">HHS will collect feedback, report progress each </w:t>
      </w:r>
      <w:r w:rsidR="00C53184" w:rsidRPr="00E133E9">
        <w:rPr>
          <w:rFonts w:ascii="Aptos" w:hAnsi="Aptos"/>
          <w:sz w:val="24"/>
          <w:szCs w:val="24"/>
        </w:rPr>
        <w:t>year and</w:t>
      </w:r>
      <w:r w:rsidRPr="00E133E9">
        <w:rPr>
          <w:rFonts w:ascii="Aptos" w:hAnsi="Aptos"/>
          <w:sz w:val="24"/>
          <w:szCs w:val="24"/>
        </w:rPr>
        <w:t xml:space="preserve"> give updates to the Olmstead Consumer Task Force every two months.</w:t>
      </w:r>
    </w:p>
    <w:p w14:paraId="42C508F7" w14:textId="0B63CE1D" w:rsidR="0091423E" w:rsidRPr="00E133E9" w:rsidRDefault="0091423E" w:rsidP="0091423E">
      <w:pPr>
        <w:keepLines/>
        <w:rPr>
          <w:rFonts w:ascii="Aptos" w:hAnsi="Aptos"/>
          <w:sz w:val="24"/>
          <w:szCs w:val="24"/>
        </w:rPr>
      </w:pPr>
      <w:r w:rsidRPr="00E133E9">
        <w:rPr>
          <w:rFonts w:ascii="Aptos" w:hAnsi="Aptos"/>
          <w:sz w:val="24"/>
          <w:szCs w:val="24"/>
        </w:rPr>
        <w:t>Members discussed service access, Medicaid funding, home- and community-based services, institutional care, and a federal Department of Justice memo. Members stressed the need to share real stories and protect community-based services.</w:t>
      </w:r>
      <w:r w:rsidR="0015136C">
        <w:rPr>
          <w:rFonts w:ascii="Aptos" w:hAnsi="Aptos"/>
          <w:sz w:val="24"/>
          <w:szCs w:val="24"/>
        </w:rPr>
        <w:t xml:space="preserve"> </w:t>
      </w:r>
      <w:r w:rsidR="008816FA" w:rsidRPr="008816FA">
        <w:rPr>
          <w:rFonts w:ascii="Aptos" w:hAnsi="Aptos"/>
          <w:sz w:val="24"/>
          <w:szCs w:val="24"/>
        </w:rPr>
        <w:t xml:space="preserve">Thompson asked how Iowa would respond to the Department of Justice memo concerning the individual mandate. Leise said the memo may give states more flexibility, but it will not change Iowa’s efforts to support people in the </w:t>
      </w:r>
      <w:r w:rsidR="00B012E1" w:rsidRPr="008816FA">
        <w:rPr>
          <w:rFonts w:ascii="Aptos" w:hAnsi="Aptos"/>
          <w:sz w:val="24"/>
          <w:szCs w:val="24"/>
        </w:rPr>
        <w:t>community and</w:t>
      </w:r>
      <w:r w:rsidR="008816FA" w:rsidRPr="008816FA">
        <w:rPr>
          <w:rFonts w:ascii="Aptos" w:hAnsi="Aptos"/>
          <w:sz w:val="24"/>
          <w:szCs w:val="24"/>
        </w:rPr>
        <w:t xml:space="preserve"> unnecessarily keeping someone in an institution remains discrimination.</w:t>
      </w:r>
      <w:r w:rsidR="008816FA">
        <w:rPr>
          <w:rFonts w:ascii="Aptos" w:hAnsi="Aptos"/>
          <w:sz w:val="24"/>
          <w:szCs w:val="24"/>
        </w:rPr>
        <w:t xml:space="preserve"> </w:t>
      </w:r>
      <w:r w:rsidRPr="00E133E9">
        <w:rPr>
          <w:rFonts w:ascii="Aptos" w:hAnsi="Aptos"/>
          <w:sz w:val="24"/>
          <w:szCs w:val="24"/>
        </w:rPr>
        <w:t>The Council asked Leise to return for a future discussion about ways the Council can help carry out the plan.</w:t>
      </w:r>
    </w:p>
    <w:p w14:paraId="1BF5B3F7" w14:textId="77777777" w:rsidR="0091423E" w:rsidRPr="00992BBE" w:rsidRDefault="0091423E" w:rsidP="0091423E">
      <w:pPr>
        <w:pStyle w:val="Heading1"/>
        <w:rPr>
          <w:rFonts w:ascii="Aptos" w:hAnsi="Aptos"/>
          <w:b/>
          <w:bCs/>
          <w:sz w:val="24"/>
          <w:szCs w:val="24"/>
          <w:u w:val="single"/>
        </w:rPr>
      </w:pPr>
      <w:r w:rsidRPr="00992BBE">
        <w:rPr>
          <w:rFonts w:ascii="Aptos" w:hAnsi="Aptos"/>
          <w:b/>
          <w:bCs/>
          <w:sz w:val="24"/>
          <w:szCs w:val="24"/>
          <w:u w:val="single"/>
        </w:rPr>
        <w:t>Public Comment</w:t>
      </w:r>
    </w:p>
    <w:p w14:paraId="3C05CD91" w14:textId="49D2A643" w:rsidR="0091423E" w:rsidRPr="00E133E9" w:rsidRDefault="00B012E1" w:rsidP="0091423E">
      <w:pPr>
        <w:keepLines/>
        <w:rPr>
          <w:rFonts w:ascii="Aptos" w:hAnsi="Aptos"/>
          <w:sz w:val="24"/>
          <w:szCs w:val="24"/>
        </w:rPr>
      </w:pPr>
      <w:r w:rsidRPr="00E133E9">
        <w:rPr>
          <w:rFonts w:ascii="Aptos" w:hAnsi="Aptos"/>
          <w:sz w:val="24"/>
          <w:szCs w:val="24"/>
        </w:rPr>
        <w:t>No</w:t>
      </w:r>
      <w:r w:rsidR="0091423E" w:rsidRPr="00E133E9">
        <w:rPr>
          <w:rFonts w:ascii="Aptos" w:hAnsi="Aptos"/>
          <w:sz w:val="24"/>
          <w:szCs w:val="24"/>
        </w:rPr>
        <w:t xml:space="preserve"> public comment was offered before lunch. </w:t>
      </w:r>
    </w:p>
    <w:p w14:paraId="45AC0E6A" w14:textId="77777777" w:rsidR="0091423E" w:rsidRPr="00992BBE" w:rsidRDefault="0091423E" w:rsidP="0091423E">
      <w:pPr>
        <w:pStyle w:val="Heading1"/>
        <w:rPr>
          <w:rFonts w:ascii="Aptos" w:hAnsi="Aptos"/>
          <w:b/>
          <w:bCs/>
          <w:sz w:val="24"/>
          <w:szCs w:val="24"/>
          <w:u w:val="single"/>
        </w:rPr>
      </w:pPr>
      <w:r w:rsidRPr="00992BBE">
        <w:rPr>
          <w:rFonts w:ascii="Aptos" w:hAnsi="Aptos"/>
          <w:b/>
          <w:bCs/>
          <w:sz w:val="24"/>
          <w:szCs w:val="24"/>
          <w:u w:val="single"/>
        </w:rPr>
        <w:lastRenderedPageBreak/>
        <w:t>Networking Lunch Break</w:t>
      </w:r>
    </w:p>
    <w:p w14:paraId="74B1D112" w14:textId="2EE0FCD2" w:rsidR="0091423E" w:rsidRPr="00E133E9" w:rsidRDefault="0091423E" w:rsidP="0091423E">
      <w:pPr>
        <w:keepLines/>
        <w:rPr>
          <w:rFonts w:ascii="Aptos" w:hAnsi="Aptos"/>
          <w:sz w:val="24"/>
          <w:szCs w:val="24"/>
        </w:rPr>
      </w:pPr>
      <w:r w:rsidRPr="00E133E9">
        <w:rPr>
          <w:rFonts w:ascii="Aptos" w:hAnsi="Aptos"/>
          <w:sz w:val="24"/>
          <w:szCs w:val="24"/>
        </w:rPr>
        <w:t>Members were asked to review the Public Policy listening-session questions and complete conflict-of-interest forms.</w:t>
      </w:r>
    </w:p>
    <w:p w14:paraId="64AE9433" w14:textId="77777777" w:rsidR="0091423E" w:rsidRPr="00992BBE" w:rsidRDefault="0091423E" w:rsidP="0091423E">
      <w:pPr>
        <w:pStyle w:val="Heading1"/>
        <w:rPr>
          <w:rFonts w:ascii="Aptos" w:hAnsi="Aptos"/>
          <w:b/>
          <w:bCs/>
          <w:sz w:val="24"/>
          <w:szCs w:val="24"/>
          <w:u w:val="single"/>
        </w:rPr>
      </w:pPr>
      <w:r w:rsidRPr="00992BBE">
        <w:rPr>
          <w:rFonts w:ascii="Aptos" w:hAnsi="Aptos"/>
          <w:b/>
          <w:bCs/>
          <w:sz w:val="24"/>
          <w:szCs w:val="24"/>
          <w:u w:val="single"/>
        </w:rPr>
        <w:t>Disability Access Point Overview</w:t>
      </w:r>
    </w:p>
    <w:p w14:paraId="187861B0" w14:textId="77777777" w:rsidR="0091423E" w:rsidRPr="00E133E9" w:rsidRDefault="0091423E" w:rsidP="0091423E">
      <w:pPr>
        <w:keepLines/>
        <w:rPr>
          <w:rFonts w:ascii="Aptos" w:hAnsi="Aptos"/>
          <w:sz w:val="24"/>
          <w:szCs w:val="24"/>
        </w:rPr>
      </w:pPr>
      <w:r w:rsidRPr="00E133E9">
        <w:rPr>
          <w:rFonts w:ascii="Aptos" w:hAnsi="Aptos"/>
          <w:sz w:val="24"/>
          <w:szCs w:val="24"/>
        </w:rPr>
        <w:t>Wood, Chief Executive Officer of CICS, explained the new Disability Access Point system. CICS serves Districts 2, 3, and 6, covering 44 counties.</w:t>
      </w:r>
    </w:p>
    <w:p w14:paraId="5D486BC3" w14:textId="77777777" w:rsidR="0091423E" w:rsidRPr="00E133E9" w:rsidRDefault="0091423E" w:rsidP="0091423E">
      <w:pPr>
        <w:keepLines/>
        <w:rPr>
          <w:rFonts w:ascii="Aptos" w:hAnsi="Aptos"/>
          <w:sz w:val="24"/>
          <w:szCs w:val="24"/>
        </w:rPr>
      </w:pPr>
      <w:r w:rsidRPr="00E133E9">
        <w:rPr>
          <w:rFonts w:ascii="Aptos" w:hAnsi="Aptos"/>
          <w:sz w:val="24"/>
          <w:szCs w:val="24"/>
        </w:rPr>
        <w:t>Disability Access Points help people with any kind of disability. Services include information and assistance, help with applications, options counseling, service coordination, and connections to community supports.</w:t>
      </w:r>
    </w:p>
    <w:p w14:paraId="3E5AF4FA" w14:textId="77777777" w:rsidR="0091423E" w:rsidRPr="00E133E9" w:rsidRDefault="0091423E" w:rsidP="0091423E">
      <w:pPr>
        <w:keepLines/>
        <w:rPr>
          <w:rFonts w:ascii="Aptos" w:hAnsi="Aptos"/>
          <w:sz w:val="24"/>
          <w:szCs w:val="24"/>
        </w:rPr>
      </w:pPr>
      <w:r w:rsidRPr="00E133E9">
        <w:rPr>
          <w:rFonts w:ascii="Aptos" w:hAnsi="Aptos"/>
          <w:sz w:val="24"/>
          <w:szCs w:val="24"/>
        </w:rPr>
        <w:t>Wood said services should help people meet their own goals. The goal may be living in the community; transportation, budgeting help, or supported living may be tools used to reach that goal.</w:t>
      </w:r>
    </w:p>
    <w:p w14:paraId="4274EC31" w14:textId="77777777" w:rsidR="0091423E" w:rsidRPr="00E133E9" w:rsidRDefault="0091423E" w:rsidP="0091423E">
      <w:pPr>
        <w:keepLines/>
        <w:rPr>
          <w:rFonts w:ascii="Aptos" w:hAnsi="Aptos"/>
          <w:sz w:val="24"/>
          <w:szCs w:val="24"/>
        </w:rPr>
      </w:pPr>
      <w:r w:rsidRPr="00E133E9">
        <w:rPr>
          <w:rFonts w:ascii="Aptos" w:hAnsi="Aptos"/>
          <w:sz w:val="24"/>
          <w:szCs w:val="24"/>
        </w:rPr>
        <w:t>There is no waitlist for information, assistance, or options counseling. Long-term funded services require an assessment and financial eligibility below 200% of the federal poverty level.</w:t>
      </w:r>
    </w:p>
    <w:p w14:paraId="1A95F7AF" w14:textId="77777777" w:rsidR="0091423E" w:rsidRPr="00E133E9" w:rsidRDefault="0091423E" w:rsidP="0091423E">
      <w:pPr>
        <w:keepLines/>
        <w:rPr>
          <w:rFonts w:ascii="Aptos" w:hAnsi="Aptos"/>
          <w:sz w:val="24"/>
          <w:szCs w:val="24"/>
        </w:rPr>
      </w:pPr>
      <w:r w:rsidRPr="00E133E9">
        <w:rPr>
          <w:rFonts w:ascii="Aptos" w:hAnsi="Aptos"/>
          <w:sz w:val="24"/>
          <w:szCs w:val="24"/>
        </w:rPr>
        <w:t>The system also studies community gaps. Current concerns include housing, transportation, workforce shortages, and supports that prevent institutional care.</w:t>
      </w:r>
    </w:p>
    <w:p w14:paraId="064BACED" w14:textId="77777777" w:rsidR="0091423E" w:rsidRPr="00E133E9" w:rsidRDefault="0091423E" w:rsidP="0091423E">
      <w:pPr>
        <w:keepLines/>
        <w:rPr>
          <w:rFonts w:ascii="Aptos" w:hAnsi="Aptos"/>
          <w:sz w:val="24"/>
          <w:szCs w:val="24"/>
        </w:rPr>
      </w:pPr>
      <w:r w:rsidRPr="00E133E9">
        <w:rPr>
          <w:rFonts w:ascii="Aptos" w:hAnsi="Aptos"/>
          <w:sz w:val="24"/>
          <w:szCs w:val="24"/>
        </w:rPr>
        <w:t>Wood agreed to provide the Council with statewide gap-assessment and district-plan information. He also invited people with lived experience to serve on advisory groups and local planning efforts.</w:t>
      </w:r>
    </w:p>
    <w:p w14:paraId="44E0FAF9" w14:textId="77777777" w:rsidR="0091423E" w:rsidRPr="00992BBE" w:rsidRDefault="0091423E" w:rsidP="0091423E">
      <w:pPr>
        <w:pStyle w:val="Heading1"/>
        <w:rPr>
          <w:rFonts w:ascii="Aptos" w:hAnsi="Aptos"/>
          <w:b/>
          <w:bCs/>
          <w:sz w:val="24"/>
          <w:szCs w:val="24"/>
          <w:u w:val="single"/>
        </w:rPr>
      </w:pPr>
      <w:r w:rsidRPr="00992BBE">
        <w:rPr>
          <w:rFonts w:ascii="Aptos" w:hAnsi="Aptos"/>
          <w:b/>
          <w:bCs/>
          <w:sz w:val="24"/>
          <w:szCs w:val="24"/>
          <w:u w:val="single"/>
        </w:rPr>
        <w:t>Public Policy Update</w:t>
      </w:r>
    </w:p>
    <w:p w14:paraId="0609090A" w14:textId="77777777" w:rsidR="0091423E" w:rsidRPr="00E133E9" w:rsidRDefault="0091423E" w:rsidP="0091423E">
      <w:pPr>
        <w:keepLines/>
        <w:rPr>
          <w:rFonts w:ascii="Aptos" w:hAnsi="Aptos"/>
          <w:sz w:val="24"/>
          <w:szCs w:val="24"/>
        </w:rPr>
      </w:pPr>
      <w:r w:rsidRPr="00E133E9">
        <w:rPr>
          <w:rFonts w:ascii="Aptos" w:hAnsi="Aptos"/>
          <w:sz w:val="24"/>
          <w:szCs w:val="24"/>
        </w:rPr>
        <w:t>Andersen and Crowe reviewed federal and state policy issues. Topics included the Department of Justice memo on community integration, possible changes affecting special education, Medicaid community-engagement rules, fraud and program integrity, voting, home-care labor, federal grants, and possible funding cuts.</w:t>
      </w:r>
    </w:p>
    <w:p w14:paraId="23AC6B4C" w14:textId="77777777" w:rsidR="0091423E" w:rsidRPr="00E133E9" w:rsidRDefault="0091423E" w:rsidP="0091423E">
      <w:pPr>
        <w:keepLines/>
        <w:rPr>
          <w:rFonts w:ascii="Aptos" w:hAnsi="Aptos"/>
          <w:sz w:val="24"/>
          <w:szCs w:val="24"/>
        </w:rPr>
      </w:pPr>
      <w:r w:rsidRPr="00E133E9">
        <w:rPr>
          <w:rFonts w:ascii="Aptos" w:hAnsi="Aptos"/>
          <w:sz w:val="24"/>
          <w:szCs w:val="24"/>
        </w:rPr>
        <w:t>Members discussed how federal changes could affect Medicaid, SNAP, home- and community-based services, and other supports. The Council will keep watching these issues and share information through Capitol Chat and other communications.</w:t>
      </w:r>
    </w:p>
    <w:p w14:paraId="289D11F6" w14:textId="77777777" w:rsidR="0091423E" w:rsidRPr="00E133E9" w:rsidRDefault="0091423E" w:rsidP="0091423E">
      <w:pPr>
        <w:keepLines/>
        <w:rPr>
          <w:rFonts w:ascii="Aptos" w:hAnsi="Aptos"/>
          <w:sz w:val="24"/>
          <w:szCs w:val="24"/>
        </w:rPr>
      </w:pPr>
      <w:r w:rsidRPr="00E133E9">
        <w:rPr>
          <w:rFonts w:ascii="Aptos" w:hAnsi="Aptos"/>
          <w:sz w:val="24"/>
          <w:szCs w:val="24"/>
        </w:rPr>
        <w:t>The Council held its first policy listening session. Small groups identified a problem, possible solutions, helpful facts or stories, and a role for the Council.</w:t>
      </w:r>
    </w:p>
    <w:p w14:paraId="2CC6CB8E" w14:textId="77777777" w:rsidR="0091423E" w:rsidRPr="00E133E9" w:rsidRDefault="0091423E" w:rsidP="0091423E">
      <w:pPr>
        <w:keepLines/>
        <w:rPr>
          <w:rFonts w:ascii="Aptos" w:hAnsi="Aptos"/>
          <w:sz w:val="24"/>
          <w:szCs w:val="24"/>
        </w:rPr>
      </w:pPr>
      <w:r w:rsidRPr="00E133E9">
        <w:rPr>
          <w:rFonts w:ascii="Aptos" w:hAnsi="Aptos"/>
          <w:sz w:val="24"/>
          <w:szCs w:val="24"/>
        </w:rPr>
        <w:lastRenderedPageBreak/>
        <w:t>One group focused on better education and transition outcomes for students with disabilities. Ideas included stronger funding, better pay and training for workers, success stories, return-on-investment data, and visits for decision-makers to programs such as UI REACH.</w:t>
      </w:r>
    </w:p>
    <w:p w14:paraId="617BE179" w14:textId="77777777" w:rsidR="0091423E" w:rsidRPr="00E133E9" w:rsidRDefault="0091423E" w:rsidP="0091423E">
      <w:pPr>
        <w:keepLines/>
        <w:rPr>
          <w:rFonts w:ascii="Aptos" w:hAnsi="Aptos"/>
          <w:sz w:val="24"/>
          <w:szCs w:val="24"/>
        </w:rPr>
      </w:pPr>
      <w:r w:rsidRPr="00E133E9">
        <w:rPr>
          <w:rFonts w:ascii="Aptos" w:hAnsi="Aptos"/>
          <w:sz w:val="24"/>
          <w:szCs w:val="24"/>
        </w:rPr>
        <w:t>The online group discussed barriers to work, possible Medicaid cuts, the HOME project, and the need for a statewide media plan using television, radio, newspapers, podcasts, social media, and other channels.</w:t>
      </w:r>
    </w:p>
    <w:p w14:paraId="6885C575" w14:textId="77777777" w:rsidR="0091423E" w:rsidRPr="00E133E9" w:rsidRDefault="0091423E" w:rsidP="0091423E">
      <w:pPr>
        <w:keepLines/>
        <w:rPr>
          <w:rFonts w:ascii="Aptos" w:hAnsi="Aptos"/>
          <w:sz w:val="24"/>
          <w:szCs w:val="24"/>
        </w:rPr>
      </w:pPr>
      <w:r w:rsidRPr="00E133E9">
        <w:rPr>
          <w:rFonts w:ascii="Aptos" w:hAnsi="Aptos"/>
          <w:sz w:val="24"/>
          <w:szCs w:val="24"/>
        </w:rPr>
        <w:t>Other groups discussed funding decisions that shift costs between programs and transportation barriers across county lines, especially for medical appointments. Members supported using both lived experience and research data.</w:t>
      </w:r>
    </w:p>
    <w:p w14:paraId="6EF505EC" w14:textId="77777777" w:rsidR="0091423E" w:rsidRPr="00E133E9" w:rsidRDefault="0091423E" w:rsidP="0091423E">
      <w:pPr>
        <w:keepLines/>
        <w:rPr>
          <w:rFonts w:ascii="Aptos" w:hAnsi="Aptos"/>
          <w:sz w:val="24"/>
          <w:szCs w:val="24"/>
        </w:rPr>
      </w:pPr>
      <w:r w:rsidRPr="00E133E9">
        <w:rPr>
          <w:rFonts w:ascii="Aptos" w:hAnsi="Aptos"/>
          <w:sz w:val="24"/>
          <w:szCs w:val="24"/>
        </w:rPr>
        <w:t>Crowe will email the listening-session worksheet. Members may send more ideas after the meeting.</w:t>
      </w:r>
    </w:p>
    <w:p w14:paraId="48F12891" w14:textId="77777777" w:rsidR="0091423E" w:rsidRPr="00992BBE" w:rsidRDefault="0091423E" w:rsidP="0091423E">
      <w:pPr>
        <w:pStyle w:val="Heading1"/>
        <w:rPr>
          <w:rFonts w:ascii="Aptos" w:hAnsi="Aptos"/>
          <w:b/>
          <w:bCs/>
          <w:sz w:val="24"/>
          <w:szCs w:val="24"/>
          <w:u w:val="single"/>
        </w:rPr>
      </w:pPr>
      <w:r w:rsidRPr="00992BBE">
        <w:rPr>
          <w:rFonts w:ascii="Aptos" w:hAnsi="Aptos"/>
          <w:b/>
          <w:bCs/>
          <w:sz w:val="24"/>
          <w:szCs w:val="24"/>
          <w:u w:val="single"/>
        </w:rPr>
        <w:t>State Partner Updates and Council Member Updates</w:t>
      </w:r>
    </w:p>
    <w:p w14:paraId="66AE2A00" w14:textId="77777777" w:rsidR="0091423E" w:rsidRPr="00E133E9" w:rsidRDefault="0091423E" w:rsidP="0091423E">
      <w:pPr>
        <w:keepLines/>
        <w:rPr>
          <w:rFonts w:ascii="Aptos" w:hAnsi="Aptos"/>
          <w:sz w:val="24"/>
          <w:szCs w:val="24"/>
        </w:rPr>
      </w:pPr>
      <w:r w:rsidRPr="00E133E9">
        <w:rPr>
          <w:rFonts w:ascii="Aptos" w:hAnsi="Aptos"/>
          <w:sz w:val="24"/>
          <w:szCs w:val="24"/>
        </w:rPr>
        <w:t>Maher reviewed Iowa Health and Wellness Plan community-engagement requirements expected to begin December 1, 2026. Members will receive information beginning in mid-July and August.</w:t>
      </w:r>
    </w:p>
    <w:p w14:paraId="428E2E59" w14:textId="77777777" w:rsidR="0091423E" w:rsidRPr="00E133E9" w:rsidRDefault="0091423E" w:rsidP="0091423E">
      <w:pPr>
        <w:keepLines/>
        <w:rPr>
          <w:rFonts w:ascii="Aptos" w:hAnsi="Aptos"/>
          <w:sz w:val="24"/>
          <w:szCs w:val="24"/>
        </w:rPr>
      </w:pPr>
      <w:r w:rsidRPr="00E133E9">
        <w:rPr>
          <w:rFonts w:ascii="Aptos" w:hAnsi="Aptos"/>
          <w:sz w:val="24"/>
          <w:szCs w:val="24"/>
        </w:rPr>
        <w:t>The presentation covered qualifying activities, the 80-hour monthly standard, and exclusions for people who meet disability, medical-frailty, or other conditions.</w:t>
      </w:r>
    </w:p>
    <w:p w14:paraId="6394D8D5" w14:textId="77777777" w:rsidR="0091423E" w:rsidRPr="00E133E9" w:rsidRDefault="0091423E" w:rsidP="0091423E">
      <w:pPr>
        <w:keepLines/>
        <w:rPr>
          <w:rFonts w:ascii="Aptos" w:hAnsi="Aptos"/>
          <w:sz w:val="24"/>
          <w:szCs w:val="24"/>
        </w:rPr>
      </w:pPr>
      <w:r w:rsidRPr="00E133E9">
        <w:rPr>
          <w:rFonts w:ascii="Aptos" w:hAnsi="Aptos"/>
          <w:sz w:val="24"/>
          <w:szCs w:val="24"/>
        </w:rPr>
        <w:t>Maher also reviewed expected renewal-date changes, member outreach, qualified non-citizen eligibility changes, and online tools that members can use to check their information.</w:t>
      </w:r>
    </w:p>
    <w:p w14:paraId="604F4EAD" w14:textId="77777777" w:rsidR="0091423E" w:rsidRPr="00E133E9" w:rsidRDefault="0091423E" w:rsidP="0091423E">
      <w:pPr>
        <w:keepLines/>
        <w:rPr>
          <w:rFonts w:ascii="Aptos" w:hAnsi="Aptos"/>
          <w:sz w:val="24"/>
          <w:szCs w:val="24"/>
        </w:rPr>
      </w:pPr>
      <w:r w:rsidRPr="00E133E9">
        <w:rPr>
          <w:rFonts w:ascii="Aptos" w:hAnsi="Aptos"/>
          <w:sz w:val="24"/>
          <w:szCs w:val="24"/>
        </w:rPr>
        <w:t>The Council may invite McBride to give a fuller update in September after more guidance is available.</w:t>
      </w:r>
    </w:p>
    <w:p w14:paraId="5D8A20E2" w14:textId="77777777" w:rsidR="0091423E" w:rsidRPr="00E133E9" w:rsidRDefault="0091423E" w:rsidP="0091423E">
      <w:pPr>
        <w:keepLines/>
        <w:rPr>
          <w:rFonts w:ascii="Aptos" w:hAnsi="Aptos"/>
          <w:sz w:val="24"/>
          <w:szCs w:val="24"/>
        </w:rPr>
      </w:pPr>
      <w:r w:rsidRPr="00E133E9">
        <w:rPr>
          <w:rFonts w:ascii="Aptos" w:hAnsi="Aptos"/>
          <w:sz w:val="24"/>
          <w:szCs w:val="24"/>
        </w:rPr>
        <w:t>Maher reported that the Governor created a Medicaid fraud task force. Its first meeting was expected before July 17, and a report is due to the Governor within 120 days. Maher will share useful updates with the Council.</w:t>
      </w:r>
    </w:p>
    <w:p w14:paraId="171C565F" w14:textId="77777777" w:rsidR="0091423E" w:rsidRPr="00E133E9" w:rsidRDefault="0091423E" w:rsidP="0091423E">
      <w:pPr>
        <w:keepLines/>
        <w:rPr>
          <w:rFonts w:ascii="Aptos" w:hAnsi="Aptos"/>
          <w:sz w:val="24"/>
          <w:szCs w:val="24"/>
        </w:rPr>
      </w:pPr>
      <w:r w:rsidRPr="00E133E9">
        <w:rPr>
          <w:rFonts w:ascii="Aptos" w:hAnsi="Aptos"/>
          <w:sz w:val="24"/>
          <w:szCs w:val="24"/>
        </w:rPr>
        <w:t>The HOME project website has been reorganized for different audiences. Phase 1 remained scheduled for October 1, 2026. HHS is also preparing member videos, provider guidance, and later work on residential services.</w:t>
      </w:r>
    </w:p>
    <w:p w14:paraId="2E0AD665" w14:textId="77777777" w:rsidR="0091423E" w:rsidRPr="00E133E9" w:rsidRDefault="0091423E" w:rsidP="0091423E">
      <w:pPr>
        <w:keepLines/>
        <w:rPr>
          <w:rFonts w:ascii="Aptos" w:hAnsi="Aptos"/>
          <w:sz w:val="24"/>
          <w:szCs w:val="24"/>
        </w:rPr>
      </w:pPr>
      <w:r w:rsidRPr="00E133E9">
        <w:rPr>
          <w:rFonts w:ascii="Aptos" w:hAnsi="Aptos"/>
          <w:sz w:val="24"/>
          <w:szCs w:val="24"/>
        </w:rPr>
        <w:t>Additional links:</w:t>
      </w:r>
    </w:p>
    <w:p w14:paraId="70CFA70C" w14:textId="77777777" w:rsidR="0091423E" w:rsidRPr="005B2A5D" w:rsidRDefault="0091423E" w:rsidP="0091423E">
      <w:pPr>
        <w:keepLines/>
        <w:spacing w:after="0"/>
        <w:rPr>
          <w:rFonts w:ascii="Aptos" w:hAnsi="Aptos"/>
          <w:sz w:val="24"/>
          <w:szCs w:val="24"/>
        </w:rPr>
      </w:pPr>
      <w:r w:rsidRPr="005B2A5D">
        <w:rPr>
          <w:rFonts w:ascii="Aptos" w:hAnsi="Aptos"/>
          <w:sz w:val="24"/>
          <w:szCs w:val="24"/>
        </w:rPr>
        <w:t>Medicaid Fraud Elimination Task Force:</w:t>
      </w:r>
    </w:p>
    <w:p w14:paraId="694866B3" w14:textId="77777777" w:rsidR="0091423E" w:rsidRPr="005B2A5D" w:rsidRDefault="0091423E" w:rsidP="0091423E">
      <w:pPr>
        <w:keepLines/>
        <w:spacing w:after="0"/>
        <w:rPr>
          <w:rFonts w:ascii="Aptos" w:hAnsi="Aptos"/>
          <w:sz w:val="24"/>
          <w:szCs w:val="24"/>
        </w:rPr>
      </w:pPr>
      <w:hyperlink r:id="rId7" w:history="1">
        <w:r w:rsidRPr="005B2A5D">
          <w:rPr>
            <w:rStyle w:val="Hyperlink"/>
            <w:rFonts w:ascii="Aptos" w:hAnsi="Aptos"/>
            <w:sz w:val="24"/>
            <w:szCs w:val="24"/>
          </w:rPr>
          <w:t>Gov. Reynolds signs Executive Order 20 establishing Medicaid Fraud Elimination Task Force | Governor Kim Reynolds</w:t>
        </w:r>
      </w:hyperlink>
    </w:p>
    <w:p w14:paraId="1998DE3C" w14:textId="77777777" w:rsidR="0091423E" w:rsidRPr="005B2A5D" w:rsidRDefault="0091423E" w:rsidP="0091423E">
      <w:pPr>
        <w:keepLines/>
        <w:spacing w:after="0"/>
        <w:rPr>
          <w:rFonts w:ascii="Aptos" w:hAnsi="Aptos"/>
          <w:sz w:val="24"/>
          <w:szCs w:val="24"/>
        </w:rPr>
      </w:pPr>
    </w:p>
    <w:p w14:paraId="18926B48" w14:textId="77777777" w:rsidR="0091423E" w:rsidRPr="005B2A5D" w:rsidRDefault="0091423E" w:rsidP="0091423E">
      <w:pPr>
        <w:keepLines/>
        <w:spacing w:after="0"/>
        <w:rPr>
          <w:rFonts w:ascii="Aptos" w:hAnsi="Aptos"/>
          <w:sz w:val="24"/>
          <w:szCs w:val="24"/>
        </w:rPr>
      </w:pPr>
      <w:r w:rsidRPr="005B2A5D">
        <w:rPr>
          <w:rFonts w:ascii="Aptos" w:hAnsi="Aptos"/>
          <w:sz w:val="24"/>
          <w:szCs w:val="24"/>
        </w:rPr>
        <w:t xml:space="preserve">Iowa Community Engagement Requirements (aka “Work Requirements”) for members enrolled in the Iowa Health and Wellness Plan (IHAWP)- see attached PowerPoint.  HHS Webpage: </w:t>
      </w:r>
      <w:hyperlink r:id="rId8" w:history="1">
        <w:r w:rsidRPr="005B2A5D">
          <w:rPr>
            <w:rStyle w:val="Hyperlink"/>
            <w:rFonts w:ascii="Aptos" w:hAnsi="Aptos"/>
            <w:sz w:val="24"/>
            <w:szCs w:val="24"/>
          </w:rPr>
          <w:t>IHAWP Community Engagement Requirements | Health &amp; Human Services</w:t>
        </w:r>
      </w:hyperlink>
    </w:p>
    <w:p w14:paraId="442A6792" w14:textId="77777777" w:rsidR="0091423E" w:rsidRPr="005B2A5D" w:rsidRDefault="0091423E" w:rsidP="0091423E">
      <w:pPr>
        <w:keepLines/>
        <w:spacing w:after="0"/>
        <w:rPr>
          <w:rFonts w:ascii="Aptos" w:hAnsi="Aptos"/>
          <w:sz w:val="24"/>
          <w:szCs w:val="24"/>
        </w:rPr>
      </w:pPr>
    </w:p>
    <w:p w14:paraId="29D431A5" w14:textId="77777777" w:rsidR="0091423E" w:rsidRPr="005B2A5D" w:rsidRDefault="0091423E" w:rsidP="0091423E">
      <w:pPr>
        <w:keepLines/>
        <w:spacing w:after="0"/>
        <w:rPr>
          <w:rFonts w:ascii="Aptos" w:hAnsi="Aptos"/>
          <w:sz w:val="24"/>
          <w:szCs w:val="24"/>
        </w:rPr>
      </w:pPr>
      <w:r w:rsidRPr="005B2A5D">
        <w:rPr>
          <w:rFonts w:ascii="Aptos" w:hAnsi="Aptos"/>
          <w:sz w:val="24"/>
          <w:szCs w:val="24"/>
        </w:rPr>
        <w:t xml:space="preserve">HOME Project- HHS Webpage: </w:t>
      </w:r>
      <w:hyperlink r:id="rId9" w:history="1">
        <w:r w:rsidRPr="005B2A5D">
          <w:rPr>
            <w:rStyle w:val="Hyperlink"/>
            <w:rFonts w:ascii="Aptos" w:hAnsi="Aptos"/>
            <w:sz w:val="24"/>
            <w:szCs w:val="24"/>
          </w:rPr>
          <w:t>HOME Project | Health &amp; Human Services</w:t>
        </w:r>
      </w:hyperlink>
    </w:p>
    <w:p w14:paraId="4C81461B" w14:textId="77777777" w:rsidR="0091423E" w:rsidRPr="00992BBE" w:rsidRDefault="0091423E" w:rsidP="0091423E">
      <w:pPr>
        <w:pStyle w:val="Heading1"/>
        <w:spacing w:after="0"/>
        <w:rPr>
          <w:rFonts w:ascii="Aptos" w:hAnsi="Aptos"/>
          <w:b/>
          <w:bCs/>
          <w:sz w:val="24"/>
          <w:szCs w:val="24"/>
          <w:u w:val="single"/>
        </w:rPr>
      </w:pPr>
      <w:r w:rsidRPr="00992BBE">
        <w:rPr>
          <w:rFonts w:ascii="Aptos" w:hAnsi="Aptos"/>
          <w:b/>
          <w:bCs/>
          <w:sz w:val="24"/>
          <w:szCs w:val="24"/>
          <w:u w:val="single"/>
        </w:rPr>
        <w:t>New Network Forum Option for Website</w:t>
      </w:r>
    </w:p>
    <w:p w14:paraId="166B585F" w14:textId="7B1F418C" w:rsidR="0091423E" w:rsidRPr="00E133E9" w:rsidRDefault="0091423E" w:rsidP="0091423E">
      <w:pPr>
        <w:keepLines/>
        <w:spacing w:after="0"/>
        <w:rPr>
          <w:rFonts w:ascii="Aptos" w:hAnsi="Aptos"/>
          <w:sz w:val="24"/>
          <w:szCs w:val="24"/>
        </w:rPr>
      </w:pPr>
      <w:r w:rsidRPr="00E133E9">
        <w:rPr>
          <w:rFonts w:ascii="Aptos" w:hAnsi="Aptos"/>
          <w:sz w:val="24"/>
          <w:szCs w:val="24"/>
        </w:rPr>
        <w:t>Grillot of C</w:t>
      </w:r>
      <w:r w:rsidR="002A7860">
        <w:rPr>
          <w:rFonts w:ascii="Aptos" w:hAnsi="Aptos"/>
          <w:sz w:val="24"/>
          <w:szCs w:val="24"/>
        </w:rPr>
        <w:t>apture</w:t>
      </w:r>
      <w:r w:rsidRPr="00E133E9">
        <w:rPr>
          <w:rFonts w:ascii="Aptos" w:hAnsi="Aptos"/>
          <w:sz w:val="24"/>
          <w:szCs w:val="24"/>
        </w:rPr>
        <w:t xml:space="preserve"> Management Solutions showed a possible secure online forum connected to the Council website.</w:t>
      </w:r>
    </w:p>
    <w:p w14:paraId="2F29F0D5" w14:textId="77777777" w:rsidR="0091423E" w:rsidRPr="00E133E9" w:rsidRDefault="0091423E" w:rsidP="0091423E">
      <w:pPr>
        <w:keepLines/>
        <w:rPr>
          <w:rFonts w:ascii="Aptos" w:hAnsi="Aptos"/>
          <w:sz w:val="24"/>
          <w:szCs w:val="24"/>
        </w:rPr>
      </w:pPr>
      <w:r w:rsidRPr="00E133E9">
        <w:rPr>
          <w:rFonts w:ascii="Aptos" w:hAnsi="Aptos"/>
          <w:sz w:val="24"/>
          <w:szCs w:val="24"/>
        </w:rPr>
        <w:t>The forum could support member profiles, topic discussions, project groups, shared files, volunteer coordination, and email notifications. Some members could serve as moderators or group administrators.</w:t>
      </w:r>
    </w:p>
    <w:p w14:paraId="7708D752" w14:textId="77777777" w:rsidR="0091423E" w:rsidRPr="00E133E9" w:rsidRDefault="0091423E" w:rsidP="0091423E">
      <w:pPr>
        <w:keepLines/>
        <w:rPr>
          <w:rFonts w:ascii="Aptos" w:hAnsi="Aptos"/>
          <w:sz w:val="24"/>
          <w:szCs w:val="24"/>
        </w:rPr>
      </w:pPr>
      <w:r w:rsidRPr="00E133E9">
        <w:rPr>
          <w:rFonts w:ascii="Aptos" w:hAnsi="Aptos"/>
          <w:sz w:val="24"/>
          <w:szCs w:val="24"/>
        </w:rPr>
        <w:t>Members asked whether the forum works with screen readers and is easy to use. They also raised concerns about staffing, moderation, privacy, direct messages, online predators, abuse, and rules for member conduct.</w:t>
      </w:r>
    </w:p>
    <w:p w14:paraId="29394A9E" w14:textId="79227F2F" w:rsidR="0091423E" w:rsidRPr="00E133E9" w:rsidRDefault="0091423E" w:rsidP="0091423E">
      <w:pPr>
        <w:keepLines/>
        <w:rPr>
          <w:rFonts w:ascii="Aptos" w:hAnsi="Aptos"/>
          <w:sz w:val="24"/>
          <w:szCs w:val="24"/>
        </w:rPr>
      </w:pPr>
      <w:r w:rsidRPr="00E133E9">
        <w:rPr>
          <w:rFonts w:ascii="Aptos" w:hAnsi="Aptos"/>
          <w:sz w:val="24"/>
          <w:szCs w:val="24"/>
        </w:rPr>
        <w:t>C</w:t>
      </w:r>
      <w:r w:rsidR="002A7860">
        <w:rPr>
          <w:rFonts w:ascii="Aptos" w:hAnsi="Aptos"/>
          <w:sz w:val="24"/>
          <w:szCs w:val="24"/>
        </w:rPr>
        <w:t>apture</w:t>
      </w:r>
      <w:r w:rsidRPr="00E133E9">
        <w:rPr>
          <w:rFonts w:ascii="Aptos" w:hAnsi="Aptos"/>
          <w:sz w:val="24"/>
          <w:szCs w:val="24"/>
        </w:rPr>
        <w:t xml:space="preserve"> said messaging and personal information can be limited, and posts can be reviewed before they appear. However, accessibility and security details still need confirmation.</w:t>
      </w:r>
    </w:p>
    <w:p w14:paraId="15F0638C" w14:textId="77777777" w:rsidR="0091423E" w:rsidRPr="00E133E9" w:rsidRDefault="0091423E" w:rsidP="0091423E">
      <w:pPr>
        <w:keepLines/>
        <w:rPr>
          <w:rFonts w:ascii="Aptos" w:hAnsi="Aptos"/>
          <w:sz w:val="24"/>
          <w:szCs w:val="24"/>
        </w:rPr>
      </w:pPr>
      <w:r w:rsidRPr="00E133E9">
        <w:rPr>
          <w:rFonts w:ascii="Aptos" w:hAnsi="Aptos"/>
          <w:b/>
          <w:color w:val="16395E"/>
          <w:sz w:val="24"/>
          <w:szCs w:val="24"/>
        </w:rPr>
        <w:t xml:space="preserve">Decision: </w:t>
      </w:r>
      <w:r w:rsidRPr="00E133E9">
        <w:rPr>
          <w:rFonts w:ascii="Aptos" w:hAnsi="Aptos"/>
          <w:sz w:val="24"/>
          <w:szCs w:val="24"/>
        </w:rPr>
        <w:t>The Council placed the forum proposal on hold until accessibility, privacy, messaging, moderation, and safety protections are confirmed.</w:t>
      </w:r>
    </w:p>
    <w:p w14:paraId="4227A4A9" w14:textId="77777777" w:rsidR="0091423E" w:rsidRPr="00992BBE" w:rsidRDefault="0091423E" w:rsidP="0091423E">
      <w:pPr>
        <w:pStyle w:val="Heading1"/>
        <w:rPr>
          <w:rFonts w:ascii="Aptos" w:hAnsi="Aptos"/>
          <w:b/>
          <w:bCs/>
          <w:sz w:val="24"/>
          <w:szCs w:val="24"/>
          <w:u w:val="single"/>
        </w:rPr>
      </w:pPr>
      <w:r w:rsidRPr="00992BBE">
        <w:rPr>
          <w:rFonts w:ascii="Aptos" w:hAnsi="Aptos"/>
          <w:b/>
          <w:bCs/>
          <w:sz w:val="24"/>
          <w:szCs w:val="24"/>
          <w:u w:val="single"/>
        </w:rPr>
        <w:t>Public Comment</w:t>
      </w:r>
    </w:p>
    <w:p w14:paraId="05E4C715" w14:textId="77777777" w:rsidR="0091423E" w:rsidRPr="00E133E9" w:rsidRDefault="0091423E" w:rsidP="0091423E">
      <w:pPr>
        <w:keepLines/>
        <w:rPr>
          <w:rFonts w:ascii="Aptos" w:hAnsi="Aptos"/>
          <w:sz w:val="24"/>
          <w:szCs w:val="24"/>
        </w:rPr>
      </w:pPr>
      <w:r w:rsidRPr="00E133E9">
        <w:rPr>
          <w:rFonts w:ascii="Aptos" w:hAnsi="Aptos"/>
          <w:sz w:val="24"/>
          <w:szCs w:val="24"/>
        </w:rPr>
        <w:t>Marsh, Housing Programs Coordinator with the Iowa Finance Authority, submitted written public comment. The HCBS Rent Subsidy Program continues to accept applications.</w:t>
      </w:r>
    </w:p>
    <w:p w14:paraId="34B62262" w14:textId="77777777" w:rsidR="0091423E" w:rsidRPr="00E133E9" w:rsidRDefault="0091423E" w:rsidP="0091423E">
      <w:pPr>
        <w:keepLines/>
        <w:rPr>
          <w:rFonts w:ascii="Aptos" w:hAnsi="Aptos"/>
          <w:sz w:val="24"/>
          <w:szCs w:val="24"/>
        </w:rPr>
      </w:pPr>
      <w:r w:rsidRPr="00E133E9">
        <w:rPr>
          <w:rFonts w:ascii="Aptos" w:hAnsi="Aptos"/>
          <w:sz w:val="24"/>
          <w:szCs w:val="24"/>
        </w:rPr>
        <w:t>The program had a waitlist of about 100 people and an estimated 12-month wait. Staff are working to help participants live in units that can later accept a Section 8 Housing Choice Voucher.</w:t>
      </w:r>
    </w:p>
    <w:p w14:paraId="4A51D474" w14:textId="77777777" w:rsidR="0091423E" w:rsidRPr="00E133E9" w:rsidRDefault="0091423E" w:rsidP="0091423E">
      <w:pPr>
        <w:keepLines/>
        <w:rPr>
          <w:rFonts w:ascii="Aptos" w:hAnsi="Aptos"/>
          <w:sz w:val="24"/>
          <w:szCs w:val="24"/>
        </w:rPr>
      </w:pPr>
      <w:r w:rsidRPr="00E133E9">
        <w:rPr>
          <w:rFonts w:ascii="Aptos" w:hAnsi="Aptos"/>
          <w:sz w:val="24"/>
          <w:szCs w:val="24"/>
        </w:rPr>
        <w:t>New ADA-accessible applications and forms are available on the Iowa Finance Authority website under Renters Programs.</w:t>
      </w:r>
    </w:p>
    <w:p w14:paraId="6456D376" w14:textId="77777777" w:rsidR="0091423E" w:rsidRPr="00E133E9" w:rsidRDefault="0091423E" w:rsidP="0091423E">
      <w:pPr>
        <w:keepLines/>
        <w:rPr>
          <w:rFonts w:ascii="Aptos" w:hAnsi="Aptos"/>
          <w:sz w:val="24"/>
          <w:szCs w:val="24"/>
        </w:rPr>
      </w:pPr>
      <w:r w:rsidRPr="00E133E9">
        <w:rPr>
          <w:rFonts w:ascii="Aptos" w:hAnsi="Aptos"/>
          <w:sz w:val="24"/>
          <w:szCs w:val="24"/>
        </w:rPr>
        <w:t>Nosbisch asked about the possible move of special education functions from the U.S. Department of Education to other federal agencies. The Council did not take a formal position and will continue to watch possible effects on IDEA, services, funding, and inclusion.</w:t>
      </w:r>
    </w:p>
    <w:p w14:paraId="71FB4C40" w14:textId="77777777" w:rsidR="0091423E" w:rsidRPr="00992BBE" w:rsidRDefault="0091423E" w:rsidP="0091423E">
      <w:pPr>
        <w:pStyle w:val="Heading1"/>
        <w:rPr>
          <w:rFonts w:ascii="Aptos" w:hAnsi="Aptos"/>
          <w:b/>
          <w:bCs/>
          <w:sz w:val="24"/>
          <w:szCs w:val="24"/>
          <w:u w:val="single"/>
        </w:rPr>
      </w:pPr>
      <w:r w:rsidRPr="00992BBE">
        <w:rPr>
          <w:rFonts w:ascii="Aptos" w:hAnsi="Aptos"/>
          <w:b/>
          <w:bCs/>
          <w:sz w:val="24"/>
          <w:szCs w:val="24"/>
          <w:u w:val="single"/>
        </w:rPr>
        <w:lastRenderedPageBreak/>
        <w:t>Adjourn</w:t>
      </w:r>
    </w:p>
    <w:p w14:paraId="50A93327" w14:textId="7933F5EE" w:rsidR="0091423E" w:rsidRPr="00E133E9" w:rsidRDefault="0091423E" w:rsidP="0091423E">
      <w:pPr>
        <w:keepLines/>
        <w:rPr>
          <w:rFonts w:ascii="Aptos" w:hAnsi="Aptos"/>
          <w:sz w:val="24"/>
          <w:szCs w:val="24"/>
        </w:rPr>
      </w:pPr>
      <w:r w:rsidRPr="00E133E9">
        <w:rPr>
          <w:rFonts w:ascii="Aptos" w:hAnsi="Aptos"/>
          <w:sz w:val="24"/>
          <w:szCs w:val="24"/>
        </w:rPr>
        <w:t xml:space="preserve">A motion </w:t>
      </w:r>
      <w:r w:rsidR="008816FA">
        <w:rPr>
          <w:rFonts w:ascii="Aptos" w:hAnsi="Aptos"/>
          <w:sz w:val="24"/>
          <w:szCs w:val="24"/>
        </w:rPr>
        <w:t xml:space="preserve">to adjourn was </w:t>
      </w:r>
      <w:r w:rsidRPr="00E133E9">
        <w:rPr>
          <w:rFonts w:ascii="Aptos" w:hAnsi="Aptos"/>
          <w:sz w:val="24"/>
          <w:szCs w:val="24"/>
        </w:rPr>
        <w:t xml:space="preserve">made </w:t>
      </w:r>
      <w:r w:rsidR="008816FA">
        <w:rPr>
          <w:rFonts w:ascii="Aptos" w:hAnsi="Aptos"/>
          <w:sz w:val="24"/>
          <w:szCs w:val="24"/>
        </w:rPr>
        <w:t xml:space="preserve">by Andersen </w:t>
      </w:r>
      <w:r w:rsidRPr="00E133E9">
        <w:rPr>
          <w:rFonts w:ascii="Aptos" w:hAnsi="Aptos"/>
          <w:sz w:val="24"/>
          <w:szCs w:val="24"/>
        </w:rPr>
        <w:t xml:space="preserve">and seconded </w:t>
      </w:r>
      <w:r w:rsidR="008816FA">
        <w:rPr>
          <w:rFonts w:ascii="Aptos" w:hAnsi="Aptos"/>
          <w:sz w:val="24"/>
          <w:szCs w:val="24"/>
        </w:rPr>
        <w:t>by Bussan</w:t>
      </w:r>
      <w:r w:rsidRPr="00E133E9">
        <w:rPr>
          <w:rFonts w:ascii="Aptos" w:hAnsi="Aptos"/>
          <w:sz w:val="24"/>
          <w:szCs w:val="24"/>
        </w:rPr>
        <w:t xml:space="preserve">. </w:t>
      </w:r>
      <w:r w:rsidR="002A7860">
        <w:rPr>
          <w:rFonts w:ascii="Aptos" w:hAnsi="Aptos"/>
          <w:sz w:val="24"/>
          <w:szCs w:val="24"/>
        </w:rPr>
        <w:t xml:space="preserve"> </w:t>
      </w:r>
      <w:r w:rsidRPr="00E133E9">
        <w:rPr>
          <w:rFonts w:ascii="Aptos" w:hAnsi="Aptos"/>
          <w:sz w:val="24"/>
          <w:szCs w:val="24"/>
        </w:rPr>
        <w:t>The meeting ended at approximately 3:03 p.m.</w:t>
      </w:r>
    </w:p>
    <w:p w14:paraId="061C3B69" w14:textId="77777777" w:rsidR="0091423E" w:rsidRPr="00992BBE" w:rsidRDefault="0091423E" w:rsidP="0091423E">
      <w:pPr>
        <w:pStyle w:val="Heading1"/>
        <w:rPr>
          <w:rFonts w:ascii="Aptos" w:hAnsi="Aptos"/>
          <w:b/>
          <w:bCs/>
          <w:sz w:val="24"/>
          <w:szCs w:val="24"/>
          <w:u w:val="single"/>
        </w:rPr>
      </w:pPr>
      <w:r w:rsidRPr="00992BBE">
        <w:rPr>
          <w:rFonts w:ascii="Aptos" w:hAnsi="Aptos"/>
          <w:b/>
          <w:bCs/>
          <w:sz w:val="24"/>
          <w:szCs w:val="24"/>
          <w:u w:val="single"/>
        </w:rPr>
        <w:t>Action Items</w:t>
      </w:r>
    </w:p>
    <w:tbl>
      <w:tblPr>
        <w:tblStyle w:val="TableGrid"/>
        <w:tblW w:w="9360" w:type="dxa"/>
        <w:tblInd w:w="120" w:type="dxa"/>
        <w:tblLayout w:type="fixed"/>
        <w:tblLook w:val="04A0" w:firstRow="1" w:lastRow="0" w:firstColumn="1" w:lastColumn="0" w:noHBand="0" w:noVBand="1"/>
      </w:tblPr>
      <w:tblGrid>
        <w:gridCol w:w="7440"/>
        <w:gridCol w:w="1920"/>
      </w:tblGrid>
      <w:tr w:rsidR="0091423E" w:rsidRPr="00E133E9" w14:paraId="7F73EF20" w14:textId="77777777" w:rsidTr="00D10C98">
        <w:trPr>
          <w:tblHeader/>
        </w:trPr>
        <w:tc>
          <w:tcPr>
            <w:tcW w:w="7440" w:type="dxa"/>
            <w:tcBorders>
              <w:top w:val="single" w:sz="6" w:space="0" w:color="17395E"/>
              <w:left w:val="single" w:sz="6" w:space="0" w:color="17395E"/>
              <w:bottom w:val="single" w:sz="6" w:space="0" w:color="17395E"/>
              <w:right w:val="single" w:sz="6" w:space="0" w:color="17395E"/>
            </w:tcBorders>
            <w:shd w:val="clear" w:color="auto" w:fill="17395E"/>
            <w:tcMar>
              <w:top w:w="80" w:type="dxa"/>
              <w:left w:w="120" w:type="dxa"/>
              <w:bottom w:w="80" w:type="dxa"/>
              <w:right w:w="120" w:type="dxa"/>
            </w:tcMar>
            <w:vAlign w:val="center"/>
          </w:tcPr>
          <w:p w14:paraId="041FCF44" w14:textId="77777777" w:rsidR="0091423E" w:rsidRPr="00E133E9" w:rsidRDefault="0091423E" w:rsidP="00D10C98">
            <w:pPr>
              <w:spacing w:after="0"/>
              <w:rPr>
                <w:rFonts w:ascii="Aptos" w:hAnsi="Aptos"/>
                <w:sz w:val="24"/>
                <w:szCs w:val="24"/>
              </w:rPr>
            </w:pPr>
            <w:r w:rsidRPr="00E133E9">
              <w:rPr>
                <w:rFonts w:ascii="Aptos" w:hAnsi="Aptos"/>
                <w:b/>
                <w:color w:val="FFFFFF"/>
                <w:sz w:val="24"/>
                <w:szCs w:val="24"/>
              </w:rPr>
              <w:t>Task</w:t>
            </w:r>
          </w:p>
        </w:tc>
        <w:tc>
          <w:tcPr>
            <w:tcW w:w="1920" w:type="dxa"/>
            <w:tcBorders>
              <w:top w:val="single" w:sz="6" w:space="0" w:color="17395E"/>
              <w:left w:val="single" w:sz="6" w:space="0" w:color="17395E"/>
              <w:bottom w:val="single" w:sz="6" w:space="0" w:color="17395E"/>
              <w:right w:val="single" w:sz="6" w:space="0" w:color="17395E"/>
            </w:tcBorders>
            <w:shd w:val="clear" w:color="auto" w:fill="17395E"/>
            <w:tcMar>
              <w:top w:w="80" w:type="dxa"/>
              <w:left w:w="120" w:type="dxa"/>
              <w:bottom w:w="80" w:type="dxa"/>
              <w:right w:w="120" w:type="dxa"/>
            </w:tcMar>
            <w:vAlign w:val="center"/>
          </w:tcPr>
          <w:p w14:paraId="535F05F2" w14:textId="77777777" w:rsidR="0091423E" w:rsidRPr="00E133E9" w:rsidRDefault="0091423E" w:rsidP="00D10C98">
            <w:pPr>
              <w:spacing w:after="0"/>
              <w:jc w:val="center"/>
              <w:rPr>
                <w:rFonts w:ascii="Aptos" w:hAnsi="Aptos"/>
                <w:sz w:val="24"/>
                <w:szCs w:val="24"/>
              </w:rPr>
            </w:pPr>
            <w:r w:rsidRPr="00E133E9">
              <w:rPr>
                <w:rFonts w:ascii="Aptos" w:hAnsi="Aptos"/>
                <w:b/>
                <w:color w:val="FFFFFF"/>
                <w:sz w:val="24"/>
                <w:szCs w:val="24"/>
              </w:rPr>
              <w:t>Responsible</w:t>
            </w:r>
          </w:p>
        </w:tc>
      </w:tr>
      <w:tr w:rsidR="0091423E" w:rsidRPr="00E133E9" w14:paraId="4B8B1E41" w14:textId="77777777" w:rsidTr="00D10C98">
        <w:tc>
          <w:tcPr>
            <w:tcW w:w="7440" w:type="dxa"/>
            <w:tcBorders>
              <w:top w:val="single" w:sz="6" w:space="0" w:color="B8C3CE"/>
              <w:left w:val="single" w:sz="6" w:space="0" w:color="B8C3CE"/>
              <w:bottom w:val="single" w:sz="6" w:space="0" w:color="B8C3CE"/>
              <w:right w:val="single" w:sz="6" w:space="0" w:color="B8C3CE"/>
            </w:tcBorders>
            <w:tcMar>
              <w:top w:w="80" w:type="dxa"/>
              <w:left w:w="120" w:type="dxa"/>
              <w:bottom w:w="80" w:type="dxa"/>
              <w:right w:w="120" w:type="dxa"/>
            </w:tcMar>
            <w:vAlign w:val="center"/>
          </w:tcPr>
          <w:p w14:paraId="1DA99324" w14:textId="77777777" w:rsidR="0091423E" w:rsidRPr="00E133E9" w:rsidRDefault="0091423E" w:rsidP="00D10C98">
            <w:pPr>
              <w:spacing w:after="0"/>
              <w:rPr>
                <w:rFonts w:ascii="Aptos" w:hAnsi="Aptos"/>
                <w:sz w:val="24"/>
                <w:szCs w:val="24"/>
              </w:rPr>
            </w:pPr>
            <w:r w:rsidRPr="00E133E9">
              <w:rPr>
                <w:rFonts w:ascii="Aptos" w:hAnsi="Aptos"/>
                <w:sz w:val="24"/>
                <w:szCs w:val="24"/>
              </w:rPr>
              <w:t>Complete the Council survey before it closes.</w:t>
            </w:r>
          </w:p>
        </w:tc>
        <w:tc>
          <w:tcPr>
            <w:tcW w:w="1920" w:type="dxa"/>
            <w:tcBorders>
              <w:top w:val="single" w:sz="6" w:space="0" w:color="B8C3CE"/>
              <w:left w:val="single" w:sz="6" w:space="0" w:color="B8C3CE"/>
              <w:bottom w:val="single" w:sz="6" w:space="0" w:color="B8C3CE"/>
              <w:right w:val="single" w:sz="6" w:space="0" w:color="B8C3CE"/>
            </w:tcBorders>
            <w:tcMar>
              <w:top w:w="80" w:type="dxa"/>
              <w:left w:w="120" w:type="dxa"/>
              <w:bottom w:w="80" w:type="dxa"/>
              <w:right w:w="120" w:type="dxa"/>
            </w:tcMar>
            <w:vAlign w:val="center"/>
          </w:tcPr>
          <w:p w14:paraId="0D7E90F1" w14:textId="77777777" w:rsidR="0091423E" w:rsidRPr="00E133E9" w:rsidRDefault="0091423E" w:rsidP="00D10C98">
            <w:pPr>
              <w:spacing w:after="0"/>
              <w:jc w:val="center"/>
              <w:rPr>
                <w:rFonts w:ascii="Aptos" w:hAnsi="Aptos"/>
                <w:sz w:val="24"/>
                <w:szCs w:val="24"/>
              </w:rPr>
            </w:pPr>
            <w:r w:rsidRPr="00E133E9">
              <w:rPr>
                <w:rFonts w:ascii="Aptos" w:hAnsi="Aptos"/>
                <w:sz w:val="24"/>
                <w:szCs w:val="24"/>
              </w:rPr>
              <w:t>Council members</w:t>
            </w:r>
          </w:p>
        </w:tc>
      </w:tr>
      <w:tr w:rsidR="0091423E" w:rsidRPr="00E133E9" w14:paraId="146FC13D" w14:textId="77777777" w:rsidTr="00D10C98">
        <w:tc>
          <w:tcPr>
            <w:tcW w:w="7440" w:type="dxa"/>
            <w:tcBorders>
              <w:top w:val="single" w:sz="6" w:space="0" w:color="B8C3CE"/>
              <w:left w:val="single" w:sz="6" w:space="0" w:color="B8C3CE"/>
              <w:bottom w:val="single" w:sz="6" w:space="0" w:color="B8C3CE"/>
              <w:right w:val="single" w:sz="6" w:space="0" w:color="B8C3CE"/>
            </w:tcBorders>
            <w:shd w:val="clear" w:color="auto" w:fill="F4F6F8"/>
            <w:tcMar>
              <w:top w:w="80" w:type="dxa"/>
              <w:left w:w="120" w:type="dxa"/>
              <w:bottom w:w="80" w:type="dxa"/>
              <w:right w:w="120" w:type="dxa"/>
            </w:tcMar>
            <w:vAlign w:val="center"/>
          </w:tcPr>
          <w:p w14:paraId="33148000" w14:textId="77777777" w:rsidR="0091423E" w:rsidRPr="00E133E9" w:rsidRDefault="0091423E" w:rsidP="00D10C98">
            <w:pPr>
              <w:spacing w:after="0"/>
              <w:rPr>
                <w:rFonts w:ascii="Aptos" w:hAnsi="Aptos"/>
                <w:sz w:val="24"/>
                <w:szCs w:val="24"/>
              </w:rPr>
            </w:pPr>
            <w:r w:rsidRPr="00E133E9">
              <w:rPr>
                <w:rFonts w:ascii="Aptos" w:hAnsi="Aptos"/>
                <w:sz w:val="24"/>
                <w:szCs w:val="24"/>
              </w:rPr>
              <w:t>Compare the 2026 survey results with results from two years ago and report themes.</w:t>
            </w:r>
          </w:p>
        </w:tc>
        <w:tc>
          <w:tcPr>
            <w:tcW w:w="1920" w:type="dxa"/>
            <w:tcBorders>
              <w:top w:val="single" w:sz="6" w:space="0" w:color="B8C3CE"/>
              <w:left w:val="single" w:sz="6" w:space="0" w:color="B8C3CE"/>
              <w:bottom w:val="single" w:sz="6" w:space="0" w:color="B8C3CE"/>
              <w:right w:val="single" w:sz="6" w:space="0" w:color="B8C3CE"/>
            </w:tcBorders>
            <w:shd w:val="clear" w:color="auto" w:fill="F4F6F8"/>
            <w:tcMar>
              <w:top w:w="80" w:type="dxa"/>
              <w:left w:w="120" w:type="dxa"/>
              <w:bottom w:w="80" w:type="dxa"/>
              <w:right w:w="120" w:type="dxa"/>
            </w:tcMar>
            <w:vAlign w:val="center"/>
          </w:tcPr>
          <w:p w14:paraId="347F586B" w14:textId="77777777" w:rsidR="0091423E" w:rsidRPr="00E133E9" w:rsidRDefault="0091423E" w:rsidP="00D10C98">
            <w:pPr>
              <w:spacing w:after="0"/>
              <w:jc w:val="center"/>
              <w:rPr>
                <w:rFonts w:ascii="Aptos" w:hAnsi="Aptos"/>
                <w:sz w:val="24"/>
                <w:szCs w:val="24"/>
              </w:rPr>
            </w:pPr>
            <w:r w:rsidRPr="00E133E9">
              <w:rPr>
                <w:rFonts w:ascii="Aptos" w:hAnsi="Aptos"/>
                <w:sz w:val="24"/>
                <w:szCs w:val="24"/>
              </w:rPr>
              <w:t>Wilkinson</w:t>
            </w:r>
          </w:p>
        </w:tc>
      </w:tr>
      <w:tr w:rsidR="00C70D61" w:rsidRPr="00E133E9" w14:paraId="09E22C38" w14:textId="77777777" w:rsidTr="008816FA">
        <w:tc>
          <w:tcPr>
            <w:tcW w:w="7440" w:type="dxa"/>
            <w:tcBorders>
              <w:top w:val="single" w:sz="6" w:space="0" w:color="B8C3CE"/>
              <w:left w:val="single" w:sz="6" w:space="0" w:color="B8C3CE"/>
              <w:bottom w:val="single" w:sz="6" w:space="0" w:color="B8C3CE"/>
              <w:right w:val="single" w:sz="6" w:space="0" w:color="B8C3CE"/>
            </w:tcBorders>
            <w:shd w:val="clear" w:color="auto" w:fill="F4F6F8"/>
            <w:tcMar>
              <w:top w:w="80" w:type="dxa"/>
              <w:left w:w="120" w:type="dxa"/>
              <w:bottom w:w="80" w:type="dxa"/>
              <w:right w:w="120" w:type="dxa"/>
            </w:tcMar>
            <w:vAlign w:val="center"/>
          </w:tcPr>
          <w:p w14:paraId="1E54F5C3" w14:textId="3CE34DAF" w:rsidR="00C70D61" w:rsidRPr="00E133E9" w:rsidRDefault="00C70D61" w:rsidP="00D10C98">
            <w:pPr>
              <w:spacing w:after="0"/>
              <w:rPr>
                <w:rFonts w:ascii="Aptos" w:hAnsi="Aptos"/>
                <w:sz w:val="24"/>
                <w:szCs w:val="24"/>
              </w:rPr>
            </w:pPr>
            <w:r w:rsidRPr="00E133E9">
              <w:rPr>
                <w:rFonts w:ascii="Aptos" w:hAnsi="Aptos"/>
                <w:sz w:val="24"/>
                <w:szCs w:val="24"/>
              </w:rPr>
              <w:t>Set membership, meeting dates, and Zoom support for the abuse-and-neglect subcommittee.</w:t>
            </w:r>
          </w:p>
        </w:tc>
        <w:tc>
          <w:tcPr>
            <w:tcW w:w="1920" w:type="dxa"/>
            <w:tcBorders>
              <w:top w:val="single" w:sz="6" w:space="0" w:color="B8C3CE"/>
              <w:left w:val="single" w:sz="6" w:space="0" w:color="B8C3CE"/>
              <w:bottom w:val="single" w:sz="6" w:space="0" w:color="B8C3CE"/>
              <w:right w:val="single" w:sz="6" w:space="0" w:color="B8C3CE"/>
            </w:tcBorders>
            <w:shd w:val="clear" w:color="auto" w:fill="F4F6F8"/>
            <w:tcMar>
              <w:top w:w="80" w:type="dxa"/>
              <w:left w:w="120" w:type="dxa"/>
              <w:bottom w:w="80" w:type="dxa"/>
              <w:right w:w="120" w:type="dxa"/>
            </w:tcMar>
            <w:vAlign w:val="center"/>
          </w:tcPr>
          <w:p w14:paraId="3C6500F3" w14:textId="7A3CDE86" w:rsidR="00C70D61" w:rsidRPr="00E133E9" w:rsidRDefault="00C70D61" w:rsidP="00D10C98">
            <w:pPr>
              <w:spacing w:after="0"/>
              <w:jc w:val="center"/>
              <w:rPr>
                <w:rFonts w:ascii="Aptos" w:hAnsi="Aptos"/>
                <w:sz w:val="24"/>
                <w:szCs w:val="24"/>
              </w:rPr>
            </w:pPr>
            <w:r w:rsidRPr="00E133E9">
              <w:rPr>
                <w:rFonts w:ascii="Aptos" w:hAnsi="Aptos"/>
                <w:sz w:val="24"/>
                <w:szCs w:val="24"/>
              </w:rPr>
              <w:t>Andersen</w:t>
            </w:r>
            <w:r>
              <w:rPr>
                <w:rFonts w:ascii="Aptos" w:hAnsi="Aptos"/>
                <w:sz w:val="24"/>
                <w:szCs w:val="24"/>
              </w:rPr>
              <w:t xml:space="preserve">, Thompson </w:t>
            </w:r>
            <w:r w:rsidRPr="00E133E9">
              <w:rPr>
                <w:rFonts w:ascii="Aptos" w:hAnsi="Aptos"/>
                <w:sz w:val="24"/>
                <w:szCs w:val="24"/>
              </w:rPr>
              <w:t>Wilkinson</w:t>
            </w:r>
            <w:r>
              <w:rPr>
                <w:rFonts w:ascii="Aptos" w:hAnsi="Aptos"/>
                <w:sz w:val="24"/>
                <w:szCs w:val="24"/>
              </w:rPr>
              <w:t xml:space="preserve">, and </w:t>
            </w:r>
            <w:r w:rsidRPr="00E133E9">
              <w:rPr>
                <w:rFonts w:ascii="Aptos" w:hAnsi="Aptos"/>
                <w:sz w:val="24"/>
                <w:szCs w:val="24"/>
              </w:rPr>
              <w:t>Primrose</w:t>
            </w:r>
          </w:p>
        </w:tc>
      </w:tr>
      <w:tr w:rsidR="00C70D61" w:rsidRPr="00E133E9" w14:paraId="3D720F81" w14:textId="77777777" w:rsidTr="008816FA">
        <w:tc>
          <w:tcPr>
            <w:tcW w:w="7440" w:type="dxa"/>
            <w:tcBorders>
              <w:top w:val="single" w:sz="6" w:space="0" w:color="B8C3CE"/>
              <w:left w:val="single" w:sz="6" w:space="0" w:color="B8C3CE"/>
              <w:bottom w:val="single" w:sz="6" w:space="0" w:color="B8C3CE"/>
              <w:right w:val="single" w:sz="6" w:space="0" w:color="B8C3CE"/>
            </w:tcBorders>
            <w:tcMar>
              <w:top w:w="80" w:type="dxa"/>
              <w:left w:w="120" w:type="dxa"/>
              <w:bottom w:w="80" w:type="dxa"/>
              <w:right w:w="120" w:type="dxa"/>
            </w:tcMar>
            <w:vAlign w:val="center"/>
          </w:tcPr>
          <w:p w14:paraId="44C70DD3" w14:textId="0C31A8AE" w:rsidR="00C70D61" w:rsidRPr="00E133E9" w:rsidRDefault="00C70D61" w:rsidP="00D10C98">
            <w:pPr>
              <w:spacing w:after="0"/>
              <w:rPr>
                <w:rFonts w:ascii="Aptos" w:hAnsi="Aptos"/>
                <w:sz w:val="24"/>
                <w:szCs w:val="24"/>
              </w:rPr>
            </w:pPr>
            <w:r w:rsidRPr="00E133E9">
              <w:rPr>
                <w:rFonts w:ascii="Aptos" w:hAnsi="Aptos"/>
                <w:sz w:val="24"/>
                <w:szCs w:val="24"/>
              </w:rPr>
              <w:t>Provide clearer project, contract, and spending details in future budget reviews.</w:t>
            </w:r>
          </w:p>
        </w:tc>
        <w:tc>
          <w:tcPr>
            <w:tcW w:w="1920" w:type="dxa"/>
            <w:tcBorders>
              <w:top w:val="single" w:sz="6" w:space="0" w:color="B8C3CE"/>
              <w:left w:val="single" w:sz="6" w:space="0" w:color="B8C3CE"/>
              <w:bottom w:val="single" w:sz="6" w:space="0" w:color="B8C3CE"/>
              <w:right w:val="single" w:sz="6" w:space="0" w:color="B8C3CE"/>
            </w:tcBorders>
            <w:tcMar>
              <w:top w:w="80" w:type="dxa"/>
              <w:left w:w="120" w:type="dxa"/>
              <w:bottom w:w="80" w:type="dxa"/>
              <w:right w:w="120" w:type="dxa"/>
            </w:tcMar>
            <w:vAlign w:val="center"/>
          </w:tcPr>
          <w:p w14:paraId="236A3B4F" w14:textId="1F3D82C9" w:rsidR="00C70D61" w:rsidRPr="00E133E9" w:rsidRDefault="00C70D61" w:rsidP="00D10C98">
            <w:pPr>
              <w:spacing w:after="0"/>
              <w:jc w:val="center"/>
              <w:rPr>
                <w:rFonts w:ascii="Aptos" w:hAnsi="Aptos"/>
                <w:sz w:val="24"/>
                <w:szCs w:val="24"/>
              </w:rPr>
            </w:pPr>
            <w:r w:rsidRPr="00E133E9">
              <w:rPr>
                <w:rFonts w:ascii="Aptos" w:hAnsi="Aptos"/>
                <w:sz w:val="24"/>
                <w:szCs w:val="24"/>
              </w:rPr>
              <w:t>Lovelace</w:t>
            </w:r>
            <w:r>
              <w:rPr>
                <w:rFonts w:ascii="Aptos" w:hAnsi="Aptos"/>
                <w:sz w:val="24"/>
                <w:szCs w:val="24"/>
              </w:rPr>
              <w:t xml:space="preserve"> and </w:t>
            </w:r>
            <w:r w:rsidRPr="00E133E9">
              <w:rPr>
                <w:rFonts w:ascii="Aptos" w:hAnsi="Aptos"/>
                <w:sz w:val="24"/>
                <w:szCs w:val="24"/>
              </w:rPr>
              <w:t>Thomas</w:t>
            </w:r>
          </w:p>
        </w:tc>
      </w:tr>
      <w:tr w:rsidR="00C70D61" w:rsidRPr="00E133E9" w14:paraId="66FE9DE7" w14:textId="77777777" w:rsidTr="008816FA">
        <w:tc>
          <w:tcPr>
            <w:tcW w:w="7440" w:type="dxa"/>
            <w:tcBorders>
              <w:top w:val="single" w:sz="6" w:space="0" w:color="B8C3CE"/>
              <w:left w:val="single" w:sz="6" w:space="0" w:color="B8C3CE"/>
              <w:bottom w:val="single" w:sz="6" w:space="0" w:color="B8C3CE"/>
              <w:right w:val="single" w:sz="6" w:space="0" w:color="B8C3CE"/>
            </w:tcBorders>
            <w:shd w:val="clear" w:color="auto" w:fill="F4F6F8"/>
            <w:tcMar>
              <w:top w:w="80" w:type="dxa"/>
              <w:left w:w="120" w:type="dxa"/>
              <w:bottom w:w="80" w:type="dxa"/>
              <w:right w:w="120" w:type="dxa"/>
            </w:tcMar>
            <w:vAlign w:val="center"/>
          </w:tcPr>
          <w:p w14:paraId="5BC99E7B" w14:textId="15CF1BA2" w:rsidR="00C70D61" w:rsidRPr="00E133E9" w:rsidRDefault="00C70D61" w:rsidP="00D10C98">
            <w:pPr>
              <w:spacing w:after="0"/>
              <w:rPr>
                <w:rFonts w:ascii="Aptos" w:hAnsi="Aptos"/>
                <w:sz w:val="24"/>
                <w:szCs w:val="24"/>
              </w:rPr>
            </w:pPr>
            <w:r w:rsidRPr="00E133E9">
              <w:rPr>
                <w:rFonts w:ascii="Aptos" w:hAnsi="Aptos"/>
                <w:sz w:val="24"/>
                <w:szCs w:val="24"/>
              </w:rPr>
              <w:t>Send, collect, and track annual conflict-of-interest forms.</w:t>
            </w:r>
          </w:p>
        </w:tc>
        <w:tc>
          <w:tcPr>
            <w:tcW w:w="1920" w:type="dxa"/>
            <w:tcBorders>
              <w:top w:val="single" w:sz="6" w:space="0" w:color="B8C3CE"/>
              <w:left w:val="single" w:sz="6" w:space="0" w:color="B8C3CE"/>
              <w:bottom w:val="single" w:sz="6" w:space="0" w:color="B8C3CE"/>
              <w:right w:val="single" w:sz="6" w:space="0" w:color="B8C3CE"/>
            </w:tcBorders>
            <w:shd w:val="clear" w:color="auto" w:fill="F4F6F8"/>
            <w:tcMar>
              <w:top w:w="80" w:type="dxa"/>
              <w:left w:w="120" w:type="dxa"/>
              <w:bottom w:w="80" w:type="dxa"/>
              <w:right w:w="120" w:type="dxa"/>
            </w:tcMar>
            <w:vAlign w:val="center"/>
          </w:tcPr>
          <w:p w14:paraId="60D1AD9F" w14:textId="5FDFFB0A" w:rsidR="00C70D61" w:rsidRPr="00E133E9" w:rsidRDefault="00C70D61" w:rsidP="00D10C98">
            <w:pPr>
              <w:spacing w:after="0"/>
              <w:jc w:val="center"/>
              <w:rPr>
                <w:rFonts w:ascii="Aptos" w:hAnsi="Aptos"/>
                <w:sz w:val="24"/>
                <w:szCs w:val="24"/>
              </w:rPr>
            </w:pPr>
            <w:r w:rsidRPr="00E133E9">
              <w:rPr>
                <w:rFonts w:ascii="Aptos" w:hAnsi="Aptos"/>
                <w:sz w:val="24"/>
                <w:szCs w:val="24"/>
              </w:rPr>
              <w:t>Thomas</w:t>
            </w:r>
          </w:p>
        </w:tc>
      </w:tr>
      <w:tr w:rsidR="00C70D61" w:rsidRPr="00E133E9" w14:paraId="5CF19BAB" w14:textId="77777777" w:rsidTr="008816FA">
        <w:tc>
          <w:tcPr>
            <w:tcW w:w="7440" w:type="dxa"/>
            <w:tcBorders>
              <w:top w:val="single" w:sz="6" w:space="0" w:color="B8C3CE"/>
              <w:left w:val="single" w:sz="6" w:space="0" w:color="B8C3CE"/>
              <w:bottom w:val="single" w:sz="6" w:space="0" w:color="B8C3CE"/>
              <w:right w:val="single" w:sz="6" w:space="0" w:color="B8C3CE"/>
            </w:tcBorders>
            <w:tcMar>
              <w:top w:w="80" w:type="dxa"/>
              <w:left w:w="120" w:type="dxa"/>
              <w:bottom w:w="80" w:type="dxa"/>
              <w:right w:w="120" w:type="dxa"/>
            </w:tcMar>
            <w:vAlign w:val="center"/>
          </w:tcPr>
          <w:p w14:paraId="50FC8B65" w14:textId="2EAE8BEB" w:rsidR="00C70D61" w:rsidRPr="00E133E9" w:rsidRDefault="00C70D61" w:rsidP="00D10C98">
            <w:pPr>
              <w:spacing w:after="0"/>
              <w:rPr>
                <w:rFonts w:ascii="Aptos" w:hAnsi="Aptos"/>
                <w:sz w:val="24"/>
                <w:szCs w:val="24"/>
              </w:rPr>
            </w:pPr>
            <w:r w:rsidRPr="00E133E9">
              <w:rPr>
                <w:rFonts w:ascii="Aptos" w:hAnsi="Aptos"/>
                <w:sz w:val="24"/>
                <w:szCs w:val="24"/>
              </w:rPr>
              <w:t>Register and volunteer for the Make Your Mark! Conference.</w:t>
            </w:r>
          </w:p>
        </w:tc>
        <w:tc>
          <w:tcPr>
            <w:tcW w:w="1920" w:type="dxa"/>
            <w:tcBorders>
              <w:top w:val="single" w:sz="6" w:space="0" w:color="B8C3CE"/>
              <w:left w:val="single" w:sz="6" w:space="0" w:color="B8C3CE"/>
              <w:bottom w:val="single" w:sz="6" w:space="0" w:color="B8C3CE"/>
              <w:right w:val="single" w:sz="6" w:space="0" w:color="B8C3CE"/>
            </w:tcBorders>
            <w:tcMar>
              <w:top w:w="80" w:type="dxa"/>
              <w:left w:w="120" w:type="dxa"/>
              <w:bottom w:w="80" w:type="dxa"/>
              <w:right w:w="120" w:type="dxa"/>
            </w:tcMar>
            <w:vAlign w:val="center"/>
          </w:tcPr>
          <w:p w14:paraId="037C91CA" w14:textId="793A95AD" w:rsidR="00C70D61" w:rsidRPr="00E133E9" w:rsidRDefault="00C70D61" w:rsidP="00D10C98">
            <w:pPr>
              <w:spacing w:after="0"/>
              <w:jc w:val="center"/>
              <w:rPr>
                <w:rFonts w:ascii="Aptos" w:hAnsi="Aptos"/>
                <w:sz w:val="24"/>
                <w:szCs w:val="24"/>
              </w:rPr>
            </w:pPr>
            <w:r w:rsidRPr="00E133E9">
              <w:rPr>
                <w:rFonts w:ascii="Aptos" w:hAnsi="Aptos"/>
                <w:sz w:val="24"/>
                <w:szCs w:val="24"/>
              </w:rPr>
              <w:t>Council members</w:t>
            </w:r>
          </w:p>
        </w:tc>
      </w:tr>
      <w:tr w:rsidR="00C70D61" w:rsidRPr="00E133E9" w14:paraId="3442BD52" w14:textId="77777777" w:rsidTr="008816FA">
        <w:tc>
          <w:tcPr>
            <w:tcW w:w="7440" w:type="dxa"/>
            <w:tcBorders>
              <w:top w:val="single" w:sz="6" w:space="0" w:color="B8C3CE"/>
              <w:left w:val="single" w:sz="6" w:space="0" w:color="B8C3CE"/>
              <w:bottom w:val="single" w:sz="6" w:space="0" w:color="B8C3CE"/>
              <w:right w:val="single" w:sz="6" w:space="0" w:color="B8C3CE"/>
            </w:tcBorders>
            <w:shd w:val="clear" w:color="auto" w:fill="F4F6F8"/>
            <w:tcMar>
              <w:top w:w="80" w:type="dxa"/>
              <w:left w:w="120" w:type="dxa"/>
              <w:bottom w:w="80" w:type="dxa"/>
              <w:right w:w="120" w:type="dxa"/>
            </w:tcMar>
            <w:vAlign w:val="center"/>
          </w:tcPr>
          <w:p w14:paraId="3BEDCC2F" w14:textId="578D0FD9" w:rsidR="00C70D61" w:rsidRPr="00E133E9" w:rsidRDefault="00C70D61" w:rsidP="00D10C98">
            <w:pPr>
              <w:spacing w:after="0"/>
              <w:rPr>
                <w:rFonts w:ascii="Aptos" w:hAnsi="Aptos"/>
                <w:sz w:val="24"/>
                <w:szCs w:val="24"/>
              </w:rPr>
            </w:pPr>
            <w:r w:rsidRPr="00E133E9">
              <w:rPr>
                <w:rFonts w:ascii="Aptos" w:hAnsi="Aptos"/>
                <w:sz w:val="24"/>
                <w:szCs w:val="24"/>
              </w:rPr>
              <w:t>Schedule more time for the work plan at a future meeting.</w:t>
            </w:r>
          </w:p>
        </w:tc>
        <w:tc>
          <w:tcPr>
            <w:tcW w:w="1920" w:type="dxa"/>
            <w:tcBorders>
              <w:top w:val="single" w:sz="6" w:space="0" w:color="B8C3CE"/>
              <w:left w:val="single" w:sz="6" w:space="0" w:color="B8C3CE"/>
              <w:bottom w:val="single" w:sz="6" w:space="0" w:color="B8C3CE"/>
              <w:right w:val="single" w:sz="6" w:space="0" w:color="B8C3CE"/>
            </w:tcBorders>
            <w:shd w:val="clear" w:color="auto" w:fill="F4F6F8"/>
            <w:tcMar>
              <w:top w:w="80" w:type="dxa"/>
              <w:left w:w="120" w:type="dxa"/>
              <w:bottom w:w="80" w:type="dxa"/>
              <w:right w:w="120" w:type="dxa"/>
            </w:tcMar>
            <w:vAlign w:val="center"/>
          </w:tcPr>
          <w:p w14:paraId="2CBEF17B" w14:textId="59A5D75D" w:rsidR="00C70D61" w:rsidRPr="00E133E9" w:rsidRDefault="00C70D61" w:rsidP="00D10C98">
            <w:pPr>
              <w:spacing w:after="0"/>
              <w:jc w:val="center"/>
              <w:rPr>
                <w:rFonts w:ascii="Aptos" w:hAnsi="Aptos"/>
                <w:sz w:val="24"/>
                <w:szCs w:val="24"/>
              </w:rPr>
            </w:pPr>
            <w:r w:rsidRPr="00E133E9">
              <w:rPr>
                <w:rFonts w:ascii="Aptos" w:hAnsi="Aptos"/>
                <w:sz w:val="24"/>
                <w:szCs w:val="24"/>
              </w:rPr>
              <w:t>Thompson</w:t>
            </w:r>
            <w:r>
              <w:rPr>
                <w:rFonts w:ascii="Aptos" w:hAnsi="Aptos"/>
                <w:sz w:val="24"/>
                <w:szCs w:val="24"/>
              </w:rPr>
              <w:t xml:space="preserve"> and </w:t>
            </w:r>
            <w:r w:rsidRPr="00E133E9">
              <w:rPr>
                <w:rFonts w:ascii="Aptos" w:hAnsi="Aptos"/>
                <w:sz w:val="24"/>
                <w:szCs w:val="24"/>
              </w:rPr>
              <w:t>Lovelace</w:t>
            </w:r>
          </w:p>
        </w:tc>
      </w:tr>
      <w:tr w:rsidR="00C70D61" w:rsidRPr="00E133E9" w14:paraId="2E74E5E0" w14:textId="77777777" w:rsidTr="008816FA">
        <w:tc>
          <w:tcPr>
            <w:tcW w:w="7440" w:type="dxa"/>
            <w:tcBorders>
              <w:top w:val="single" w:sz="6" w:space="0" w:color="B8C3CE"/>
              <w:left w:val="single" w:sz="6" w:space="0" w:color="B8C3CE"/>
              <w:bottom w:val="single" w:sz="6" w:space="0" w:color="B8C3CE"/>
              <w:right w:val="single" w:sz="6" w:space="0" w:color="B8C3CE"/>
            </w:tcBorders>
            <w:tcMar>
              <w:top w:w="80" w:type="dxa"/>
              <w:left w:w="120" w:type="dxa"/>
              <w:bottom w:w="80" w:type="dxa"/>
              <w:right w:w="120" w:type="dxa"/>
            </w:tcMar>
            <w:vAlign w:val="center"/>
          </w:tcPr>
          <w:p w14:paraId="7F65D11F" w14:textId="4A43FB54" w:rsidR="00C70D61" w:rsidRPr="00E133E9" w:rsidRDefault="00C70D61" w:rsidP="00D10C98">
            <w:pPr>
              <w:spacing w:after="0"/>
              <w:rPr>
                <w:rFonts w:ascii="Aptos" w:hAnsi="Aptos"/>
                <w:sz w:val="24"/>
                <w:szCs w:val="24"/>
              </w:rPr>
            </w:pPr>
            <w:r w:rsidRPr="00E133E9">
              <w:rPr>
                <w:rFonts w:ascii="Aptos" w:hAnsi="Aptos"/>
                <w:sz w:val="24"/>
                <w:szCs w:val="24"/>
              </w:rPr>
              <w:t>Schedule a future Olmstead discussion focused on Council collaboration and next steps.</w:t>
            </w:r>
          </w:p>
        </w:tc>
        <w:tc>
          <w:tcPr>
            <w:tcW w:w="1920" w:type="dxa"/>
            <w:tcBorders>
              <w:top w:val="single" w:sz="6" w:space="0" w:color="B8C3CE"/>
              <w:left w:val="single" w:sz="6" w:space="0" w:color="B8C3CE"/>
              <w:bottom w:val="single" w:sz="6" w:space="0" w:color="B8C3CE"/>
              <w:right w:val="single" w:sz="6" w:space="0" w:color="B8C3CE"/>
            </w:tcBorders>
            <w:tcMar>
              <w:top w:w="80" w:type="dxa"/>
              <w:left w:w="120" w:type="dxa"/>
              <w:bottom w:w="80" w:type="dxa"/>
              <w:right w:w="120" w:type="dxa"/>
            </w:tcMar>
            <w:vAlign w:val="center"/>
          </w:tcPr>
          <w:p w14:paraId="00148668" w14:textId="2B50A02A" w:rsidR="00C70D61" w:rsidRPr="00E133E9" w:rsidRDefault="00C70D61" w:rsidP="00D10C98">
            <w:pPr>
              <w:spacing w:after="0"/>
              <w:jc w:val="center"/>
              <w:rPr>
                <w:rFonts w:ascii="Aptos" w:hAnsi="Aptos"/>
                <w:sz w:val="24"/>
                <w:szCs w:val="24"/>
              </w:rPr>
            </w:pPr>
            <w:r w:rsidRPr="00E133E9">
              <w:rPr>
                <w:rFonts w:ascii="Aptos" w:hAnsi="Aptos"/>
                <w:sz w:val="24"/>
                <w:szCs w:val="24"/>
              </w:rPr>
              <w:t>Lovelace</w:t>
            </w:r>
            <w:r>
              <w:rPr>
                <w:rFonts w:ascii="Aptos" w:hAnsi="Aptos"/>
                <w:sz w:val="24"/>
                <w:szCs w:val="24"/>
              </w:rPr>
              <w:t xml:space="preserve"> and </w:t>
            </w:r>
            <w:r w:rsidRPr="00E133E9">
              <w:rPr>
                <w:rFonts w:ascii="Aptos" w:hAnsi="Aptos"/>
                <w:sz w:val="24"/>
                <w:szCs w:val="24"/>
              </w:rPr>
              <w:t>Leise</w:t>
            </w:r>
          </w:p>
        </w:tc>
      </w:tr>
      <w:tr w:rsidR="00C70D61" w:rsidRPr="00E133E9" w14:paraId="07EA1950" w14:textId="77777777" w:rsidTr="008816FA">
        <w:tc>
          <w:tcPr>
            <w:tcW w:w="7440" w:type="dxa"/>
            <w:tcBorders>
              <w:top w:val="single" w:sz="6" w:space="0" w:color="B8C3CE"/>
              <w:left w:val="single" w:sz="6" w:space="0" w:color="B8C3CE"/>
              <w:bottom w:val="single" w:sz="6" w:space="0" w:color="B8C3CE"/>
              <w:right w:val="single" w:sz="6" w:space="0" w:color="B8C3CE"/>
            </w:tcBorders>
            <w:shd w:val="clear" w:color="auto" w:fill="F4F6F8"/>
            <w:tcMar>
              <w:top w:w="80" w:type="dxa"/>
              <w:left w:w="120" w:type="dxa"/>
              <w:bottom w:w="80" w:type="dxa"/>
              <w:right w:w="120" w:type="dxa"/>
            </w:tcMar>
            <w:vAlign w:val="center"/>
          </w:tcPr>
          <w:p w14:paraId="55A38EA7" w14:textId="4F1D3E34" w:rsidR="00C70D61" w:rsidRPr="00E133E9" w:rsidRDefault="00C70D61" w:rsidP="00D10C98">
            <w:pPr>
              <w:spacing w:after="0"/>
              <w:rPr>
                <w:rFonts w:ascii="Aptos" w:hAnsi="Aptos"/>
                <w:sz w:val="24"/>
                <w:szCs w:val="24"/>
              </w:rPr>
            </w:pPr>
            <w:r w:rsidRPr="00E133E9">
              <w:rPr>
                <w:rFonts w:ascii="Aptos" w:hAnsi="Aptos"/>
                <w:sz w:val="24"/>
                <w:szCs w:val="24"/>
              </w:rPr>
              <w:t>Send the policy listening-session worksheet and collect added ideas.</w:t>
            </w:r>
          </w:p>
        </w:tc>
        <w:tc>
          <w:tcPr>
            <w:tcW w:w="1920" w:type="dxa"/>
            <w:tcBorders>
              <w:top w:val="single" w:sz="6" w:space="0" w:color="B8C3CE"/>
              <w:left w:val="single" w:sz="6" w:space="0" w:color="B8C3CE"/>
              <w:bottom w:val="single" w:sz="6" w:space="0" w:color="B8C3CE"/>
              <w:right w:val="single" w:sz="6" w:space="0" w:color="B8C3CE"/>
            </w:tcBorders>
            <w:shd w:val="clear" w:color="auto" w:fill="F4F6F8"/>
            <w:tcMar>
              <w:top w:w="80" w:type="dxa"/>
              <w:left w:w="120" w:type="dxa"/>
              <w:bottom w:w="80" w:type="dxa"/>
              <w:right w:w="120" w:type="dxa"/>
            </w:tcMar>
            <w:vAlign w:val="center"/>
          </w:tcPr>
          <w:p w14:paraId="7EA480B2" w14:textId="2FE94A6F" w:rsidR="00C70D61" w:rsidRPr="00E133E9" w:rsidRDefault="00C70D61" w:rsidP="00D10C98">
            <w:pPr>
              <w:spacing w:after="0"/>
              <w:jc w:val="center"/>
              <w:rPr>
                <w:rFonts w:ascii="Aptos" w:hAnsi="Aptos"/>
                <w:sz w:val="24"/>
                <w:szCs w:val="24"/>
              </w:rPr>
            </w:pPr>
            <w:r w:rsidRPr="00E133E9">
              <w:rPr>
                <w:rFonts w:ascii="Aptos" w:hAnsi="Aptos"/>
                <w:sz w:val="24"/>
                <w:szCs w:val="24"/>
              </w:rPr>
              <w:t>Crowe</w:t>
            </w:r>
            <w:r>
              <w:rPr>
                <w:rFonts w:ascii="Aptos" w:hAnsi="Aptos"/>
                <w:sz w:val="24"/>
                <w:szCs w:val="24"/>
              </w:rPr>
              <w:t xml:space="preserve"> and </w:t>
            </w:r>
            <w:r w:rsidRPr="00E133E9">
              <w:rPr>
                <w:rFonts w:ascii="Aptos" w:hAnsi="Aptos"/>
                <w:sz w:val="24"/>
                <w:szCs w:val="24"/>
              </w:rPr>
              <w:t>Andersen</w:t>
            </w:r>
          </w:p>
        </w:tc>
      </w:tr>
      <w:tr w:rsidR="00C70D61" w:rsidRPr="00E133E9" w14:paraId="53869ACB" w14:textId="77777777" w:rsidTr="008816FA">
        <w:tc>
          <w:tcPr>
            <w:tcW w:w="7440" w:type="dxa"/>
            <w:tcBorders>
              <w:top w:val="single" w:sz="6" w:space="0" w:color="B8C3CE"/>
              <w:left w:val="single" w:sz="6" w:space="0" w:color="B8C3CE"/>
              <w:bottom w:val="single" w:sz="6" w:space="0" w:color="B8C3CE"/>
              <w:right w:val="single" w:sz="6" w:space="0" w:color="B8C3CE"/>
            </w:tcBorders>
            <w:tcMar>
              <w:top w:w="80" w:type="dxa"/>
              <w:left w:w="120" w:type="dxa"/>
              <w:bottom w:w="80" w:type="dxa"/>
              <w:right w:w="120" w:type="dxa"/>
            </w:tcMar>
            <w:vAlign w:val="center"/>
          </w:tcPr>
          <w:p w14:paraId="3AD9D43A" w14:textId="23D9612A" w:rsidR="00C70D61" w:rsidRPr="00E133E9" w:rsidRDefault="00C70D61" w:rsidP="00D10C98">
            <w:pPr>
              <w:spacing w:after="0"/>
              <w:rPr>
                <w:rFonts w:ascii="Aptos" w:hAnsi="Aptos"/>
                <w:sz w:val="24"/>
                <w:szCs w:val="24"/>
              </w:rPr>
            </w:pPr>
            <w:r w:rsidRPr="00E133E9">
              <w:rPr>
                <w:rFonts w:ascii="Aptos" w:hAnsi="Aptos"/>
                <w:sz w:val="24"/>
                <w:szCs w:val="24"/>
              </w:rPr>
              <w:t>Send statewide Disability Access Point gap-assessment and district-plan information to the Council.</w:t>
            </w:r>
          </w:p>
        </w:tc>
        <w:tc>
          <w:tcPr>
            <w:tcW w:w="1920" w:type="dxa"/>
            <w:tcBorders>
              <w:top w:val="single" w:sz="6" w:space="0" w:color="B8C3CE"/>
              <w:left w:val="single" w:sz="6" w:space="0" w:color="B8C3CE"/>
              <w:bottom w:val="single" w:sz="6" w:space="0" w:color="B8C3CE"/>
              <w:right w:val="single" w:sz="6" w:space="0" w:color="B8C3CE"/>
            </w:tcBorders>
            <w:tcMar>
              <w:top w:w="80" w:type="dxa"/>
              <w:left w:w="120" w:type="dxa"/>
              <w:bottom w:w="80" w:type="dxa"/>
              <w:right w:w="120" w:type="dxa"/>
            </w:tcMar>
            <w:vAlign w:val="center"/>
          </w:tcPr>
          <w:p w14:paraId="51AF7775" w14:textId="73876A87" w:rsidR="00C70D61" w:rsidRPr="00E133E9" w:rsidRDefault="00C70D61" w:rsidP="00D10C98">
            <w:pPr>
              <w:spacing w:after="0"/>
              <w:jc w:val="center"/>
              <w:rPr>
                <w:rFonts w:ascii="Aptos" w:hAnsi="Aptos"/>
                <w:sz w:val="24"/>
                <w:szCs w:val="24"/>
              </w:rPr>
            </w:pPr>
            <w:r w:rsidRPr="00E133E9">
              <w:rPr>
                <w:rFonts w:ascii="Aptos" w:hAnsi="Aptos"/>
                <w:sz w:val="24"/>
                <w:szCs w:val="24"/>
              </w:rPr>
              <w:t>Wood</w:t>
            </w:r>
          </w:p>
        </w:tc>
      </w:tr>
      <w:tr w:rsidR="00C70D61" w:rsidRPr="00E133E9" w14:paraId="02206781" w14:textId="77777777" w:rsidTr="008816FA">
        <w:tc>
          <w:tcPr>
            <w:tcW w:w="7440" w:type="dxa"/>
            <w:tcBorders>
              <w:top w:val="single" w:sz="6" w:space="0" w:color="B8C3CE"/>
              <w:left w:val="single" w:sz="6" w:space="0" w:color="B8C3CE"/>
              <w:bottom w:val="single" w:sz="6" w:space="0" w:color="B8C3CE"/>
              <w:right w:val="single" w:sz="6" w:space="0" w:color="B8C3CE"/>
            </w:tcBorders>
            <w:shd w:val="clear" w:color="auto" w:fill="F4F6F8"/>
            <w:tcMar>
              <w:top w:w="80" w:type="dxa"/>
              <w:left w:w="120" w:type="dxa"/>
              <w:bottom w:w="80" w:type="dxa"/>
              <w:right w:w="120" w:type="dxa"/>
            </w:tcMar>
            <w:vAlign w:val="center"/>
          </w:tcPr>
          <w:p w14:paraId="6DED4F09" w14:textId="2D0EBBC0" w:rsidR="00C70D61" w:rsidRPr="00E133E9" w:rsidRDefault="00C70D61" w:rsidP="00D10C98">
            <w:pPr>
              <w:spacing w:after="0"/>
              <w:rPr>
                <w:rFonts w:ascii="Aptos" w:hAnsi="Aptos"/>
                <w:sz w:val="24"/>
                <w:szCs w:val="24"/>
              </w:rPr>
            </w:pPr>
            <w:r w:rsidRPr="00E133E9">
              <w:rPr>
                <w:rFonts w:ascii="Aptos" w:hAnsi="Aptos"/>
                <w:sz w:val="24"/>
                <w:szCs w:val="24"/>
              </w:rPr>
              <w:lastRenderedPageBreak/>
              <w:t>Share Medicaid, community-engagement, fraud-task-force, and HOME project materials and updates.</w:t>
            </w:r>
          </w:p>
        </w:tc>
        <w:tc>
          <w:tcPr>
            <w:tcW w:w="1920" w:type="dxa"/>
            <w:tcBorders>
              <w:top w:val="single" w:sz="6" w:space="0" w:color="B8C3CE"/>
              <w:left w:val="single" w:sz="6" w:space="0" w:color="B8C3CE"/>
              <w:bottom w:val="single" w:sz="6" w:space="0" w:color="B8C3CE"/>
              <w:right w:val="single" w:sz="6" w:space="0" w:color="B8C3CE"/>
            </w:tcBorders>
            <w:shd w:val="clear" w:color="auto" w:fill="F4F6F8"/>
            <w:tcMar>
              <w:top w:w="80" w:type="dxa"/>
              <w:left w:w="120" w:type="dxa"/>
              <w:bottom w:w="80" w:type="dxa"/>
              <w:right w:w="120" w:type="dxa"/>
            </w:tcMar>
            <w:vAlign w:val="center"/>
          </w:tcPr>
          <w:p w14:paraId="43FDFEAF" w14:textId="29456E39" w:rsidR="00C70D61" w:rsidRPr="00E133E9" w:rsidRDefault="00C70D61" w:rsidP="00D10C98">
            <w:pPr>
              <w:spacing w:after="0"/>
              <w:jc w:val="center"/>
              <w:rPr>
                <w:rFonts w:ascii="Aptos" w:hAnsi="Aptos"/>
                <w:sz w:val="24"/>
                <w:szCs w:val="24"/>
              </w:rPr>
            </w:pPr>
            <w:r w:rsidRPr="00E133E9">
              <w:rPr>
                <w:rFonts w:ascii="Aptos" w:hAnsi="Aptos"/>
                <w:sz w:val="24"/>
                <w:szCs w:val="24"/>
              </w:rPr>
              <w:t>Maher</w:t>
            </w:r>
            <w:r>
              <w:rPr>
                <w:rFonts w:ascii="Aptos" w:hAnsi="Aptos"/>
                <w:sz w:val="24"/>
                <w:szCs w:val="24"/>
              </w:rPr>
              <w:t xml:space="preserve"> and </w:t>
            </w:r>
            <w:r w:rsidRPr="00E133E9">
              <w:rPr>
                <w:rFonts w:ascii="Aptos" w:hAnsi="Aptos"/>
                <w:sz w:val="24"/>
                <w:szCs w:val="24"/>
              </w:rPr>
              <w:t>Thomas</w:t>
            </w:r>
          </w:p>
        </w:tc>
      </w:tr>
      <w:tr w:rsidR="00C70D61" w:rsidRPr="00E133E9" w14:paraId="3D12C7CB" w14:textId="77777777" w:rsidTr="008816FA">
        <w:tc>
          <w:tcPr>
            <w:tcW w:w="7440" w:type="dxa"/>
            <w:tcBorders>
              <w:top w:val="single" w:sz="6" w:space="0" w:color="B8C3CE"/>
              <w:left w:val="single" w:sz="6" w:space="0" w:color="B8C3CE"/>
              <w:bottom w:val="single" w:sz="6" w:space="0" w:color="B8C3CE"/>
              <w:right w:val="single" w:sz="6" w:space="0" w:color="B8C3CE"/>
            </w:tcBorders>
            <w:tcMar>
              <w:top w:w="80" w:type="dxa"/>
              <w:left w:w="120" w:type="dxa"/>
              <w:bottom w:w="80" w:type="dxa"/>
              <w:right w:w="120" w:type="dxa"/>
            </w:tcMar>
            <w:vAlign w:val="center"/>
          </w:tcPr>
          <w:p w14:paraId="302F70DE" w14:textId="67A24065" w:rsidR="00C70D61" w:rsidRPr="00E133E9" w:rsidRDefault="00C70D61" w:rsidP="00D10C98">
            <w:pPr>
              <w:spacing w:after="0"/>
              <w:rPr>
                <w:rFonts w:ascii="Aptos" w:hAnsi="Aptos"/>
                <w:sz w:val="24"/>
                <w:szCs w:val="24"/>
              </w:rPr>
            </w:pPr>
            <w:r w:rsidRPr="00E133E9">
              <w:rPr>
                <w:rFonts w:ascii="Aptos" w:hAnsi="Aptos"/>
                <w:sz w:val="24"/>
                <w:szCs w:val="24"/>
              </w:rPr>
              <w:t>Consider scheduling McBride for a September Medicaid update.</w:t>
            </w:r>
          </w:p>
        </w:tc>
        <w:tc>
          <w:tcPr>
            <w:tcW w:w="1920" w:type="dxa"/>
            <w:tcBorders>
              <w:top w:val="single" w:sz="6" w:space="0" w:color="B8C3CE"/>
              <w:left w:val="single" w:sz="6" w:space="0" w:color="B8C3CE"/>
              <w:bottom w:val="single" w:sz="6" w:space="0" w:color="B8C3CE"/>
              <w:right w:val="single" w:sz="6" w:space="0" w:color="B8C3CE"/>
            </w:tcBorders>
            <w:tcMar>
              <w:top w:w="80" w:type="dxa"/>
              <w:left w:w="120" w:type="dxa"/>
              <w:bottom w:w="80" w:type="dxa"/>
              <w:right w:w="120" w:type="dxa"/>
            </w:tcMar>
            <w:vAlign w:val="center"/>
          </w:tcPr>
          <w:p w14:paraId="2709C68D" w14:textId="65710991" w:rsidR="00C70D61" w:rsidRPr="00E133E9" w:rsidRDefault="00C70D61" w:rsidP="00D10C98">
            <w:pPr>
              <w:spacing w:after="0"/>
              <w:jc w:val="center"/>
              <w:rPr>
                <w:rFonts w:ascii="Aptos" w:hAnsi="Aptos"/>
                <w:sz w:val="24"/>
                <w:szCs w:val="24"/>
              </w:rPr>
            </w:pPr>
            <w:r w:rsidRPr="00E133E9">
              <w:rPr>
                <w:rFonts w:ascii="Aptos" w:hAnsi="Aptos"/>
                <w:sz w:val="24"/>
                <w:szCs w:val="24"/>
              </w:rPr>
              <w:t>Maher</w:t>
            </w:r>
            <w:r>
              <w:rPr>
                <w:rFonts w:ascii="Aptos" w:hAnsi="Aptos"/>
                <w:sz w:val="24"/>
                <w:szCs w:val="24"/>
              </w:rPr>
              <w:t xml:space="preserve"> and </w:t>
            </w:r>
            <w:r w:rsidRPr="00E133E9">
              <w:rPr>
                <w:rFonts w:ascii="Aptos" w:hAnsi="Aptos"/>
                <w:sz w:val="24"/>
                <w:szCs w:val="24"/>
              </w:rPr>
              <w:t>Lovelace</w:t>
            </w:r>
          </w:p>
        </w:tc>
      </w:tr>
      <w:tr w:rsidR="00C70D61" w:rsidRPr="00E133E9" w14:paraId="6D752EE2" w14:textId="77777777" w:rsidTr="008816FA">
        <w:tc>
          <w:tcPr>
            <w:tcW w:w="7440" w:type="dxa"/>
            <w:tcBorders>
              <w:top w:val="single" w:sz="6" w:space="0" w:color="B8C3CE"/>
              <w:left w:val="single" w:sz="6" w:space="0" w:color="B8C3CE"/>
              <w:bottom w:val="single" w:sz="6" w:space="0" w:color="B8C3CE"/>
              <w:right w:val="single" w:sz="6" w:space="0" w:color="B8C3CE"/>
            </w:tcBorders>
            <w:shd w:val="clear" w:color="auto" w:fill="F4F6F8"/>
            <w:tcMar>
              <w:top w:w="80" w:type="dxa"/>
              <w:left w:w="120" w:type="dxa"/>
              <w:bottom w:w="80" w:type="dxa"/>
              <w:right w:w="120" w:type="dxa"/>
            </w:tcMar>
            <w:vAlign w:val="center"/>
          </w:tcPr>
          <w:p w14:paraId="148795E8" w14:textId="3C88F337" w:rsidR="00C70D61" w:rsidRPr="00E133E9" w:rsidRDefault="00C70D61" w:rsidP="00D10C98">
            <w:pPr>
              <w:spacing w:after="0"/>
              <w:rPr>
                <w:rFonts w:ascii="Aptos" w:hAnsi="Aptos"/>
                <w:sz w:val="24"/>
                <w:szCs w:val="24"/>
              </w:rPr>
            </w:pPr>
            <w:r w:rsidRPr="00E133E9">
              <w:rPr>
                <w:rFonts w:ascii="Aptos" w:hAnsi="Aptos"/>
                <w:sz w:val="24"/>
                <w:szCs w:val="24"/>
              </w:rPr>
              <w:t>Confirm forum accessibility, privacy, messaging, moderation, and abuse-prevention safeguards before further review.</w:t>
            </w:r>
          </w:p>
        </w:tc>
        <w:tc>
          <w:tcPr>
            <w:tcW w:w="1920" w:type="dxa"/>
            <w:tcBorders>
              <w:top w:val="single" w:sz="6" w:space="0" w:color="B8C3CE"/>
              <w:left w:val="single" w:sz="6" w:space="0" w:color="B8C3CE"/>
              <w:bottom w:val="single" w:sz="6" w:space="0" w:color="B8C3CE"/>
              <w:right w:val="single" w:sz="6" w:space="0" w:color="B8C3CE"/>
            </w:tcBorders>
            <w:shd w:val="clear" w:color="auto" w:fill="F4F6F8"/>
            <w:tcMar>
              <w:top w:w="80" w:type="dxa"/>
              <w:left w:w="120" w:type="dxa"/>
              <w:bottom w:w="80" w:type="dxa"/>
              <w:right w:w="120" w:type="dxa"/>
            </w:tcMar>
            <w:vAlign w:val="center"/>
          </w:tcPr>
          <w:p w14:paraId="308EB2FC" w14:textId="51D410BA" w:rsidR="00C70D61" w:rsidRPr="00E133E9" w:rsidRDefault="00C70D61" w:rsidP="00D10C98">
            <w:pPr>
              <w:spacing w:after="0"/>
              <w:jc w:val="center"/>
              <w:rPr>
                <w:rFonts w:ascii="Aptos" w:hAnsi="Aptos"/>
                <w:sz w:val="24"/>
                <w:szCs w:val="24"/>
              </w:rPr>
            </w:pPr>
            <w:r w:rsidRPr="00E133E9">
              <w:rPr>
                <w:rFonts w:ascii="Aptos" w:hAnsi="Aptos"/>
                <w:sz w:val="24"/>
                <w:szCs w:val="24"/>
              </w:rPr>
              <w:t>Grillot</w:t>
            </w:r>
            <w:r>
              <w:rPr>
                <w:rFonts w:ascii="Aptos" w:hAnsi="Aptos"/>
                <w:sz w:val="24"/>
                <w:szCs w:val="24"/>
              </w:rPr>
              <w:t xml:space="preserve"> and </w:t>
            </w:r>
            <w:r w:rsidRPr="00E133E9">
              <w:rPr>
                <w:rFonts w:ascii="Aptos" w:hAnsi="Aptos"/>
                <w:sz w:val="24"/>
                <w:szCs w:val="24"/>
              </w:rPr>
              <w:t>C</w:t>
            </w:r>
            <w:r>
              <w:rPr>
                <w:rFonts w:ascii="Aptos" w:hAnsi="Aptos"/>
                <w:sz w:val="24"/>
                <w:szCs w:val="24"/>
              </w:rPr>
              <w:t>apture</w:t>
            </w:r>
          </w:p>
        </w:tc>
      </w:tr>
    </w:tbl>
    <w:p w14:paraId="366012CA" w14:textId="0E10E075" w:rsidR="00861EF8" w:rsidRDefault="00861EF8" w:rsidP="00AC3808">
      <w:pPr>
        <w:rPr>
          <w:rFonts w:ascii="Aptos" w:hAnsi="Aptos"/>
          <w:sz w:val="24"/>
          <w:szCs w:val="24"/>
        </w:rPr>
      </w:pPr>
    </w:p>
    <w:p w14:paraId="2E70D1E6" w14:textId="77777777" w:rsidR="00B012E1" w:rsidRDefault="00B012E1" w:rsidP="00AC3808">
      <w:pPr>
        <w:rPr>
          <w:rFonts w:ascii="Aptos" w:hAnsi="Aptos"/>
          <w:sz w:val="24"/>
          <w:szCs w:val="24"/>
        </w:rPr>
      </w:pPr>
    </w:p>
    <w:p w14:paraId="30F43D36" w14:textId="57E4C02F" w:rsidR="00B012E1" w:rsidRDefault="00B012E1" w:rsidP="00AC3808">
      <w:pPr>
        <w:rPr>
          <w:rFonts w:ascii="Aptos" w:hAnsi="Aptos"/>
          <w:sz w:val="24"/>
          <w:szCs w:val="24"/>
        </w:rPr>
      </w:pPr>
      <w:r>
        <w:rPr>
          <w:rFonts w:ascii="Aptos" w:hAnsi="Aptos"/>
          <w:sz w:val="24"/>
          <w:szCs w:val="24"/>
        </w:rPr>
        <w:t xml:space="preserve">Link to meeting: </w:t>
      </w:r>
    </w:p>
    <w:p w14:paraId="1AF4BAA5" w14:textId="77777777" w:rsidR="00B012E1" w:rsidRPr="00B012E1" w:rsidRDefault="00B012E1" w:rsidP="00B012E1">
      <w:pPr>
        <w:rPr>
          <w:rFonts w:ascii="Aptos" w:hAnsi="Aptos"/>
          <w:sz w:val="24"/>
          <w:szCs w:val="24"/>
        </w:rPr>
      </w:pPr>
      <w:hyperlink r:id="rId10" w:history="1">
        <w:r w:rsidRPr="00B012E1">
          <w:rPr>
            <w:rStyle w:val="Hyperlink"/>
            <w:rFonts w:ascii="Aptos" w:hAnsi="Aptos"/>
            <w:sz w:val="24"/>
            <w:szCs w:val="24"/>
          </w:rPr>
          <w:t xml:space="preserve">https://capture.zoom.us/rec/share/owzbsfYABWfFFbxvuFWLsTEqqlhaSDz1-bsKyXHrg4ED9_PYNCmW2-LcYO1Gp6-O.0dux5ADnen5q7NnV </w:t>
        </w:r>
      </w:hyperlink>
    </w:p>
    <w:p w14:paraId="39A91DC4" w14:textId="77777777" w:rsidR="00B012E1" w:rsidRPr="00B012E1" w:rsidRDefault="00B012E1" w:rsidP="00B012E1">
      <w:pPr>
        <w:rPr>
          <w:rFonts w:ascii="Aptos" w:hAnsi="Aptos"/>
          <w:sz w:val="24"/>
          <w:szCs w:val="24"/>
        </w:rPr>
      </w:pPr>
      <w:r w:rsidRPr="00B012E1">
        <w:rPr>
          <w:rFonts w:ascii="Aptos" w:hAnsi="Aptos"/>
          <w:sz w:val="24"/>
          <w:szCs w:val="24"/>
        </w:rPr>
        <w:t xml:space="preserve">Passcode: .3em1s4i </w:t>
      </w:r>
    </w:p>
    <w:p w14:paraId="08E75ED5" w14:textId="77777777" w:rsidR="00B012E1" w:rsidRPr="00E133E9" w:rsidRDefault="00B012E1" w:rsidP="00AC3808">
      <w:pPr>
        <w:rPr>
          <w:rFonts w:ascii="Aptos" w:hAnsi="Aptos"/>
          <w:sz w:val="24"/>
          <w:szCs w:val="24"/>
        </w:rPr>
      </w:pPr>
    </w:p>
    <w:sectPr w:rsidR="00B012E1" w:rsidRPr="00E133E9" w:rsidSect="00861EF8">
      <w:headerReference w:type="default" r:id="rId11"/>
      <w:footerReference w:type="default" r:id="rId12"/>
      <w:pgSz w:w="12240" w:h="15840"/>
      <w:pgMar w:top="1440" w:right="1440" w:bottom="1440" w:left="1440" w:header="720" w:footer="11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ED5BA" w14:textId="77777777" w:rsidR="002A0E9E" w:rsidRDefault="002A0E9E" w:rsidP="00DD1321">
      <w:pPr>
        <w:spacing w:after="0"/>
      </w:pPr>
      <w:r>
        <w:separator/>
      </w:r>
    </w:p>
  </w:endnote>
  <w:endnote w:type="continuationSeparator" w:id="0">
    <w:p w14:paraId="24107C4F" w14:textId="77777777" w:rsidR="002A0E9E" w:rsidRDefault="002A0E9E" w:rsidP="00DD13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95DAE" w14:textId="7FFAF5A1" w:rsidR="00C03939" w:rsidRPr="00C03939" w:rsidRDefault="00C03939" w:rsidP="00C03939">
    <w:pPr>
      <w:pStyle w:val="Footer"/>
      <w:jc w:val="center"/>
      <w:rPr>
        <w:rFonts w:ascii="Open Sans" w:hAnsi="Open Sans" w:cs="Open Sans"/>
        <w:color w:val="173961"/>
      </w:rPr>
    </w:pPr>
    <w:r w:rsidRPr="00C03939">
      <w:rPr>
        <w:rFonts w:ascii="Open Sans" w:hAnsi="Open Sans" w:cs="Open Sans"/>
        <w:color w:val="173961"/>
      </w:rPr>
      <w:t>700 2nd Ave. Suite 101 | Des Moines, IA 50309</w:t>
    </w:r>
  </w:p>
  <w:p w14:paraId="3CA0DD81" w14:textId="2E67AEC9" w:rsidR="00861EF8" w:rsidRPr="00C03939" w:rsidRDefault="00C03939" w:rsidP="00C03939">
    <w:pPr>
      <w:pStyle w:val="Footer"/>
      <w:jc w:val="center"/>
      <w:rPr>
        <w:rFonts w:ascii="Open Sans" w:hAnsi="Open Sans" w:cs="Open Sans"/>
        <w:color w:val="173961"/>
      </w:rPr>
    </w:pPr>
    <w:r w:rsidRPr="00C03939">
      <w:rPr>
        <w:rFonts w:ascii="Open Sans" w:hAnsi="Open Sans" w:cs="Open Sans"/>
        <w:color w:val="173961"/>
      </w:rPr>
      <w:t>www.iowaddcouncil.org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823F5" w14:textId="77777777" w:rsidR="002A0E9E" w:rsidRDefault="002A0E9E" w:rsidP="00DD1321">
      <w:pPr>
        <w:spacing w:after="0"/>
      </w:pPr>
      <w:r>
        <w:separator/>
      </w:r>
    </w:p>
  </w:footnote>
  <w:footnote w:type="continuationSeparator" w:id="0">
    <w:p w14:paraId="290E80B8" w14:textId="77777777" w:rsidR="002A0E9E" w:rsidRDefault="002A0E9E" w:rsidP="00DD132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824DC" w14:textId="443181CC" w:rsidR="00DD1321" w:rsidRDefault="00861EF8" w:rsidP="00861EF8">
    <w:pPr>
      <w:pStyle w:val="Header"/>
      <w:jc w:val="center"/>
    </w:pPr>
    <w:r>
      <w:rPr>
        <w:noProof/>
      </w:rPr>
      <w:drawing>
        <wp:anchor distT="0" distB="0" distL="114300" distR="114300" simplePos="0" relativeHeight="251658240" behindDoc="0" locked="0" layoutInCell="1" allowOverlap="1" wp14:anchorId="3A4D47E6" wp14:editId="4639DD8B">
          <wp:simplePos x="0" y="0"/>
          <wp:positionH relativeFrom="page">
            <wp:align>left</wp:align>
          </wp:positionH>
          <wp:positionV relativeFrom="page">
            <wp:posOffset>7620</wp:posOffset>
          </wp:positionV>
          <wp:extent cx="7797960" cy="1836420"/>
          <wp:effectExtent l="0" t="0" r="0" b="0"/>
          <wp:wrapSquare wrapText="bothSides"/>
          <wp:docPr id="4846182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618269"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97960" cy="1836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80985"/>
    <w:multiLevelType w:val="multilevel"/>
    <w:tmpl w:val="DA603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E7B08"/>
    <w:multiLevelType w:val="multilevel"/>
    <w:tmpl w:val="46E07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EA3E16"/>
    <w:multiLevelType w:val="multilevel"/>
    <w:tmpl w:val="167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8E5251"/>
    <w:multiLevelType w:val="multilevel"/>
    <w:tmpl w:val="8C087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95622"/>
    <w:multiLevelType w:val="multilevel"/>
    <w:tmpl w:val="4E0C9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A00AD2"/>
    <w:multiLevelType w:val="hybridMultilevel"/>
    <w:tmpl w:val="7868D164"/>
    <w:lvl w:ilvl="0" w:tplc="04090001">
      <w:start w:val="1"/>
      <w:numFmt w:val="bullet"/>
      <w:lvlText w:val=""/>
      <w:lvlJc w:val="left"/>
      <w:pPr>
        <w:ind w:left="911" w:hanging="360"/>
      </w:pPr>
      <w:rPr>
        <w:rFonts w:ascii="Symbol" w:hAnsi="Symbol" w:hint="default"/>
      </w:rPr>
    </w:lvl>
    <w:lvl w:ilvl="1" w:tplc="04090003" w:tentative="1">
      <w:start w:val="1"/>
      <w:numFmt w:val="bullet"/>
      <w:lvlText w:val="o"/>
      <w:lvlJc w:val="left"/>
      <w:pPr>
        <w:ind w:left="1631" w:hanging="360"/>
      </w:pPr>
      <w:rPr>
        <w:rFonts w:ascii="Courier New" w:hAnsi="Courier New" w:cs="Courier New" w:hint="default"/>
      </w:rPr>
    </w:lvl>
    <w:lvl w:ilvl="2" w:tplc="04090005" w:tentative="1">
      <w:start w:val="1"/>
      <w:numFmt w:val="bullet"/>
      <w:lvlText w:val=""/>
      <w:lvlJc w:val="left"/>
      <w:pPr>
        <w:ind w:left="2351" w:hanging="360"/>
      </w:pPr>
      <w:rPr>
        <w:rFonts w:ascii="Wingdings" w:hAnsi="Wingdings" w:hint="default"/>
      </w:rPr>
    </w:lvl>
    <w:lvl w:ilvl="3" w:tplc="04090001" w:tentative="1">
      <w:start w:val="1"/>
      <w:numFmt w:val="bullet"/>
      <w:lvlText w:val=""/>
      <w:lvlJc w:val="left"/>
      <w:pPr>
        <w:ind w:left="3071" w:hanging="360"/>
      </w:pPr>
      <w:rPr>
        <w:rFonts w:ascii="Symbol" w:hAnsi="Symbol" w:hint="default"/>
      </w:rPr>
    </w:lvl>
    <w:lvl w:ilvl="4" w:tplc="04090003" w:tentative="1">
      <w:start w:val="1"/>
      <w:numFmt w:val="bullet"/>
      <w:lvlText w:val="o"/>
      <w:lvlJc w:val="left"/>
      <w:pPr>
        <w:ind w:left="3791" w:hanging="360"/>
      </w:pPr>
      <w:rPr>
        <w:rFonts w:ascii="Courier New" w:hAnsi="Courier New" w:cs="Courier New" w:hint="default"/>
      </w:rPr>
    </w:lvl>
    <w:lvl w:ilvl="5" w:tplc="04090005" w:tentative="1">
      <w:start w:val="1"/>
      <w:numFmt w:val="bullet"/>
      <w:lvlText w:val=""/>
      <w:lvlJc w:val="left"/>
      <w:pPr>
        <w:ind w:left="4511" w:hanging="360"/>
      </w:pPr>
      <w:rPr>
        <w:rFonts w:ascii="Wingdings" w:hAnsi="Wingdings" w:hint="default"/>
      </w:rPr>
    </w:lvl>
    <w:lvl w:ilvl="6" w:tplc="04090001" w:tentative="1">
      <w:start w:val="1"/>
      <w:numFmt w:val="bullet"/>
      <w:lvlText w:val=""/>
      <w:lvlJc w:val="left"/>
      <w:pPr>
        <w:ind w:left="5231" w:hanging="360"/>
      </w:pPr>
      <w:rPr>
        <w:rFonts w:ascii="Symbol" w:hAnsi="Symbol" w:hint="default"/>
      </w:rPr>
    </w:lvl>
    <w:lvl w:ilvl="7" w:tplc="04090003" w:tentative="1">
      <w:start w:val="1"/>
      <w:numFmt w:val="bullet"/>
      <w:lvlText w:val="o"/>
      <w:lvlJc w:val="left"/>
      <w:pPr>
        <w:ind w:left="5951" w:hanging="360"/>
      </w:pPr>
      <w:rPr>
        <w:rFonts w:ascii="Courier New" w:hAnsi="Courier New" w:cs="Courier New" w:hint="default"/>
      </w:rPr>
    </w:lvl>
    <w:lvl w:ilvl="8" w:tplc="04090005" w:tentative="1">
      <w:start w:val="1"/>
      <w:numFmt w:val="bullet"/>
      <w:lvlText w:val=""/>
      <w:lvlJc w:val="left"/>
      <w:pPr>
        <w:ind w:left="6671" w:hanging="360"/>
      </w:pPr>
      <w:rPr>
        <w:rFonts w:ascii="Wingdings" w:hAnsi="Wingdings" w:hint="default"/>
      </w:rPr>
    </w:lvl>
  </w:abstractNum>
  <w:abstractNum w:abstractNumId="6" w15:restartNumberingAfterBreak="0">
    <w:nsid w:val="2B6612C7"/>
    <w:multiLevelType w:val="multilevel"/>
    <w:tmpl w:val="2F68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682771"/>
    <w:multiLevelType w:val="multilevel"/>
    <w:tmpl w:val="C440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362EB6"/>
    <w:multiLevelType w:val="multilevel"/>
    <w:tmpl w:val="5CACA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4E737F"/>
    <w:multiLevelType w:val="hybridMultilevel"/>
    <w:tmpl w:val="2B4A0FA4"/>
    <w:lvl w:ilvl="0" w:tplc="455C34F6">
      <w:numFmt w:val="bullet"/>
      <w:lvlText w:val=""/>
      <w:lvlJc w:val="left"/>
      <w:pPr>
        <w:ind w:left="820" w:hanging="360"/>
      </w:pPr>
      <w:rPr>
        <w:rFonts w:ascii="Symbol" w:eastAsia="Symbol" w:hAnsi="Symbol" w:cs="Symbol" w:hint="default"/>
        <w:b w:val="0"/>
        <w:bCs w:val="0"/>
        <w:i w:val="0"/>
        <w:iCs w:val="0"/>
        <w:spacing w:val="0"/>
        <w:w w:val="100"/>
        <w:sz w:val="28"/>
        <w:szCs w:val="28"/>
        <w:lang w:val="en-US" w:eastAsia="en-US" w:bidi="ar-SA"/>
      </w:rPr>
    </w:lvl>
    <w:lvl w:ilvl="1" w:tplc="115AF214">
      <w:numFmt w:val="bullet"/>
      <w:lvlText w:val=""/>
      <w:lvlJc w:val="left"/>
      <w:pPr>
        <w:ind w:left="912" w:hanging="360"/>
      </w:pPr>
      <w:rPr>
        <w:rFonts w:ascii="Symbol" w:eastAsia="Symbol" w:hAnsi="Symbol" w:cs="Symbol" w:hint="default"/>
        <w:b w:val="0"/>
        <w:bCs w:val="0"/>
        <w:i w:val="0"/>
        <w:iCs w:val="0"/>
        <w:spacing w:val="0"/>
        <w:w w:val="100"/>
        <w:sz w:val="28"/>
        <w:szCs w:val="28"/>
        <w:lang w:val="en-US" w:eastAsia="en-US" w:bidi="ar-SA"/>
      </w:rPr>
    </w:lvl>
    <w:lvl w:ilvl="2" w:tplc="AD984FDC">
      <w:numFmt w:val="bullet"/>
      <w:lvlText w:val="•"/>
      <w:lvlJc w:val="left"/>
      <w:pPr>
        <w:ind w:left="1937" w:hanging="360"/>
      </w:pPr>
      <w:rPr>
        <w:rFonts w:hint="default"/>
        <w:lang w:val="en-US" w:eastAsia="en-US" w:bidi="ar-SA"/>
      </w:rPr>
    </w:lvl>
    <w:lvl w:ilvl="3" w:tplc="1B4C8E84">
      <w:numFmt w:val="bullet"/>
      <w:lvlText w:val="•"/>
      <w:lvlJc w:val="left"/>
      <w:pPr>
        <w:ind w:left="2955" w:hanging="360"/>
      </w:pPr>
      <w:rPr>
        <w:rFonts w:hint="default"/>
        <w:lang w:val="en-US" w:eastAsia="en-US" w:bidi="ar-SA"/>
      </w:rPr>
    </w:lvl>
    <w:lvl w:ilvl="4" w:tplc="C8DA02CC">
      <w:numFmt w:val="bullet"/>
      <w:lvlText w:val="•"/>
      <w:lvlJc w:val="left"/>
      <w:pPr>
        <w:ind w:left="3973" w:hanging="360"/>
      </w:pPr>
      <w:rPr>
        <w:rFonts w:hint="default"/>
        <w:lang w:val="en-US" w:eastAsia="en-US" w:bidi="ar-SA"/>
      </w:rPr>
    </w:lvl>
    <w:lvl w:ilvl="5" w:tplc="A6E650AE">
      <w:numFmt w:val="bullet"/>
      <w:lvlText w:val="•"/>
      <w:lvlJc w:val="left"/>
      <w:pPr>
        <w:ind w:left="4991" w:hanging="360"/>
      </w:pPr>
      <w:rPr>
        <w:rFonts w:hint="default"/>
        <w:lang w:val="en-US" w:eastAsia="en-US" w:bidi="ar-SA"/>
      </w:rPr>
    </w:lvl>
    <w:lvl w:ilvl="6" w:tplc="A9F258BC">
      <w:numFmt w:val="bullet"/>
      <w:lvlText w:val="•"/>
      <w:lvlJc w:val="left"/>
      <w:pPr>
        <w:ind w:left="6008" w:hanging="360"/>
      </w:pPr>
      <w:rPr>
        <w:rFonts w:hint="default"/>
        <w:lang w:val="en-US" w:eastAsia="en-US" w:bidi="ar-SA"/>
      </w:rPr>
    </w:lvl>
    <w:lvl w:ilvl="7" w:tplc="B0DA4720">
      <w:numFmt w:val="bullet"/>
      <w:lvlText w:val="•"/>
      <w:lvlJc w:val="left"/>
      <w:pPr>
        <w:ind w:left="7026" w:hanging="360"/>
      </w:pPr>
      <w:rPr>
        <w:rFonts w:hint="default"/>
        <w:lang w:val="en-US" w:eastAsia="en-US" w:bidi="ar-SA"/>
      </w:rPr>
    </w:lvl>
    <w:lvl w:ilvl="8" w:tplc="20F6F718">
      <w:numFmt w:val="bullet"/>
      <w:lvlText w:val="•"/>
      <w:lvlJc w:val="left"/>
      <w:pPr>
        <w:ind w:left="8044" w:hanging="360"/>
      </w:pPr>
      <w:rPr>
        <w:rFonts w:hint="default"/>
        <w:lang w:val="en-US" w:eastAsia="en-US" w:bidi="ar-SA"/>
      </w:rPr>
    </w:lvl>
  </w:abstractNum>
  <w:abstractNum w:abstractNumId="10" w15:restartNumberingAfterBreak="0">
    <w:nsid w:val="77832121"/>
    <w:multiLevelType w:val="multilevel"/>
    <w:tmpl w:val="6DD6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FB1975"/>
    <w:multiLevelType w:val="multilevel"/>
    <w:tmpl w:val="BFCE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471461">
    <w:abstractNumId w:val="4"/>
  </w:num>
  <w:num w:numId="2" w16cid:durableId="1412922770">
    <w:abstractNumId w:val="7"/>
  </w:num>
  <w:num w:numId="3" w16cid:durableId="1521554339">
    <w:abstractNumId w:val="6"/>
  </w:num>
  <w:num w:numId="4" w16cid:durableId="119955359">
    <w:abstractNumId w:val="10"/>
  </w:num>
  <w:num w:numId="5" w16cid:durableId="492181478">
    <w:abstractNumId w:val="3"/>
  </w:num>
  <w:num w:numId="6" w16cid:durableId="1272593301">
    <w:abstractNumId w:val="0"/>
  </w:num>
  <w:num w:numId="7" w16cid:durableId="1597011914">
    <w:abstractNumId w:val="11"/>
  </w:num>
  <w:num w:numId="8" w16cid:durableId="2067490956">
    <w:abstractNumId w:val="8"/>
  </w:num>
  <w:num w:numId="9" w16cid:durableId="743837236">
    <w:abstractNumId w:val="1"/>
  </w:num>
  <w:num w:numId="10" w16cid:durableId="618495025">
    <w:abstractNumId w:val="2"/>
  </w:num>
  <w:num w:numId="11" w16cid:durableId="2128891974">
    <w:abstractNumId w:val="9"/>
  </w:num>
  <w:num w:numId="12" w16cid:durableId="3624876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321"/>
    <w:rsid w:val="00036D27"/>
    <w:rsid w:val="000C5BD6"/>
    <w:rsid w:val="000C6D66"/>
    <w:rsid w:val="000D2376"/>
    <w:rsid w:val="0015136C"/>
    <w:rsid w:val="00246C10"/>
    <w:rsid w:val="002706D9"/>
    <w:rsid w:val="002A0E9E"/>
    <w:rsid w:val="002A7860"/>
    <w:rsid w:val="00316DC5"/>
    <w:rsid w:val="00396CBD"/>
    <w:rsid w:val="004B271F"/>
    <w:rsid w:val="004F277D"/>
    <w:rsid w:val="004F55FB"/>
    <w:rsid w:val="00546D78"/>
    <w:rsid w:val="00602CDA"/>
    <w:rsid w:val="00747B2E"/>
    <w:rsid w:val="007A2820"/>
    <w:rsid w:val="007E376B"/>
    <w:rsid w:val="007E48A0"/>
    <w:rsid w:val="007F13E4"/>
    <w:rsid w:val="00861EF8"/>
    <w:rsid w:val="0086716C"/>
    <w:rsid w:val="008816FA"/>
    <w:rsid w:val="009019F1"/>
    <w:rsid w:val="00910781"/>
    <w:rsid w:val="0091423E"/>
    <w:rsid w:val="00957DBF"/>
    <w:rsid w:val="00992BBE"/>
    <w:rsid w:val="00A921DB"/>
    <w:rsid w:val="00AC0C8C"/>
    <w:rsid w:val="00AC3808"/>
    <w:rsid w:val="00AF1632"/>
    <w:rsid w:val="00B012E1"/>
    <w:rsid w:val="00B24935"/>
    <w:rsid w:val="00BB4D2E"/>
    <w:rsid w:val="00BF021A"/>
    <w:rsid w:val="00C03939"/>
    <w:rsid w:val="00C509C3"/>
    <w:rsid w:val="00C53184"/>
    <w:rsid w:val="00C70D61"/>
    <w:rsid w:val="00CA502D"/>
    <w:rsid w:val="00D004D2"/>
    <w:rsid w:val="00D74AA0"/>
    <w:rsid w:val="00DD1321"/>
    <w:rsid w:val="00E133E9"/>
    <w:rsid w:val="00E33A5F"/>
    <w:rsid w:val="00E6285F"/>
    <w:rsid w:val="00ED0FF6"/>
    <w:rsid w:val="00F31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69AA7"/>
  <w15:chartTrackingRefBased/>
  <w15:docId w15:val="{78DA53A8-3A3A-4B57-8A9B-703C099A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23E"/>
    <w:pPr>
      <w:spacing w:after="60" w:line="240" w:lineRule="auto"/>
    </w:pPr>
    <w:rPr>
      <w:rFonts w:ascii="Calibri" w:eastAsiaTheme="minorEastAsia" w:hAnsi="Calibri"/>
      <w:color w:val="000000"/>
      <w:kern w:val="0"/>
      <w:sz w:val="23"/>
      <w:szCs w:val="22"/>
      <w14:ligatures w14:val="none"/>
    </w:rPr>
  </w:style>
  <w:style w:type="paragraph" w:styleId="Heading1">
    <w:name w:val="heading 1"/>
    <w:basedOn w:val="Normal"/>
    <w:next w:val="Normal"/>
    <w:link w:val="Heading1Char"/>
    <w:uiPriority w:val="9"/>
    <w:qFormat/>
    <w:rsid w:val="00DD132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DD132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D132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D132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D132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D1321"/>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D1321"/>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D1321"/>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D1321"/>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3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D13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13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13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13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13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3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3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321"/>
    <w:rPr>
      <w:rFonts w:eastAsiaTheme="majorEastAsia" w:cstheme="majorBidi"/>
      <w:color w:val="272727" w:themeColor="text1" w:themeTint="D8"/>
    </w:rPr>
  </w:style>
  <w:style w:type="paragraph" w:styleId="Title">
    <w:name w:val="Title"/>
    <w:basedOn w:val="Normal"/>
    <w:next w:val="Normal"/>
    <w:link w:val="TitleChar"/>
    <w:uiPriority w:val="10"/>
    <w:qFormat/>
    <w:rsid w:val="00DD1321"/>
    <w:pPr>
      <w:spacing w:after="80"/>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DD13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32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D13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321"/>
    <w:pPr>
      <w:spacing w:before="160" w:after="160" w:line="278" w:lineRule="auto"/>
      <w:jc w:val="center"/>
    </w:pPr>
    <w:rPr>
      <w:rFonts w:asciiTheme="minorHAnsi" w:eastAsia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D1321"/>
    <w:rPr>
      <w:i/>
      <w:iCs/>
      <w:color w:val="404040" w:themeColor="text1" w:themeTint="BF"/>
    </w:rPr>
  </w:style>
  <w:style w:type="paragraph" w:styleId="ListParagraph">
    <w:name w:val="List Paragraph"/>
    <w:basedOn w:val="Normal"/>
    <w:uiPriority w:val="1"/>
    <w:qFormat/>
    <w:rsid w:val="00DD1321"/>
    <w:pPr>
      <w:spacing w:after="160" w:line="278" w:lineRule="auto"/>
      <w:ind w:left="720"/>
      <w:contextualSpacing/>
    </w:pPr>
    <w:rPr>
      <w:rFonts w:asciiTheme="minorHAnsi" w:eastAsiaTheme="minorHAnsi" w:hAnsiTheme="minorHAnsi"/>
      <w:color w:val="auto"/>
      <w:kern w:val="2"/>
      <w:sz w:val="24"/>
      <w:szCs w:val="24"/>
      <w14:ligatures w14:val="standardContextual"/>
    </w:rPr>
  </w:style>
  <w:style w:type="character" w:styleId="IntenseEmphasis">
    <w:name w:val="Intense Emphasis"/>
    <w:basedOn w:val="DefaultParagraphFont"/>
    <w:uiPriority w:val="21"/>
    <w:qFormat/>
    <w:rsid w:val="00DD1321"/>
    <w:rPr>
      <w:i/>
      <w:iCs/>
      <w:color w:val="0F4761" w:themeColor="accent1" w:themeShade="BF"/>
    </w:rPr>
  </w:style>
  <w:style w:type="paragraph" w:styleId="IntenseQuote">
    <w:name w:val="Intense Quote"/>
    <w:basedOn w:val="Normal"/>
    <w:next w:val="Normal"/>
    <w:link w:val="IntenseQuoteChar"/>
    <w:uiPriority w:val="30"/>
    <w:qFormat/>
    <w:rsid w:val="00DD132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D1321"/>
    <w:rPr>
      <w:i/>
      <w:iCs/>
      <w:color w:val="0F4761" w:themeColor="accent1" w:themeShade="BF"/>
    </w:rPr>
  </w:style>
  <w:style w:type="character" w:styleId="IntenseReference">
    <w:name w:val="Intense Reference"/>
    <w:basedOn w:val="DefaultParagraphFont"/>
    <w:uiPriority w:val="32"/>
    <w:qFormat/>
    <w:rsid w:val="00DD1321"/>
    <w:rPr>
      <w:b/>
      <w:bCs/>
      <w:smallCaps/>
      <w:color w:val="0F4761" w:themeColor="accent1" w:themeShade="BF"/>
      <w:spacing w:val="5"/>
    </w:rPr>
  </w:style>
  <w:style w:type="paragraph" w:styleId="NoSpacing">
    <w:name w:val="No Spacing"/>
    <w:uiPriority w:val="1"/>
    <w:qFormat/>
    <w:rsid w:val="00DD1321"/>
    <w:pPr>
      <w:spacing w:after="0" w:line="240" w:lineRule="auto"/>
    </w:pPr>
  </w:style>
  <w:style w:type="paragraph" w:styleId="Header">
    <w:name w:val="header"/>
    <w:basedOn w:val="Normal"/>
    <w:link w:val="HeaderChar"/>
    <w:uiPriority w:val="99"/>
    <w:unhideWhenUsed/>
    <w:rsid w:val="00DD1321"/>
    <w:pPr>
      <w:tabs>
        <w:tab w:val="center" w:pos="4680"/>
        <w:tab w:val="right" w:pos="9360"/>
      </w:tabs>
      <w:spacing w:after="0"/>
    </w:pPr>
    <w:rPr>
      <w:rFonts w:asciiTheme="minorHAnsi" w:eastAsiaTheme="minorHAnsi" w:hAnsiTheme="minorHAnsi"/>
      <w:color w:val="auto"/>
      <w:kern w:val="2"/>
      <w:sz w:val="24"/>
      <w:szCs w:val="24"/>
      <w14:ligatures w14:val="standardContextual"/>
    </w:rPr>
  </w:style>
  <w:style w:type="character" w:customStyle="1" w:styleId="HeaderChar">
    <w:name w:val="Header Char"/>
    <w:basedOn w:val="DefaultParagraphFont"/>
    <w:link w:val="Header"/>
    <w:uiPriority w:val="99"/>
    <w:rsid w:val="00DD1321"/>
  </w:style>
  <w:style w:type="paragraph" w:styleId="Footer">
    <w:name w:val="footer"/>
    <w:basedOn w:val="Normal"/>
    <w:link w:val="FooterChar"/>
    <w:uiPriority w:val="99"/>
    <w:unhideWhenUsed/>
    <w:rsid w:val="00DD1321"/>
    <w:pPr>
      <w:tabs>
        <w:tab w:val="center" w:pos="4680"/>
        <w:tab w:val="right" w:pos="9360"/>
      </w:tabs>
      <w:spacing w:after="0"/>
    </w:pPr>
    <w:rPr>
      <w:rFonts w:asciiTheme="minorHAnsi" w:eastAsiaTheme="minorHAnsi" w:hAnsiTheme="minorHAnsi"/>
      <w:color w:val="auto"/>
      <w:kern w:val="2"/>
      <w:sz w:val="24"/>
      <w:szCs w:val="24"/>
      <w14:ligatures w14:val="standardContextual"/>
    </w:rPr>
  </w:style>
  <w:style w:type="character" w:customStyle="1" w:styleId="FooterChar">
    <w:name w:val="Footer Char"/>
    <w:basedOn w:val="DefaultParagraphFont"/>
    <w:link w:val="Footer"/>
    <w:uiPriority w:val="99"/>
    <w:rsid w:val="00DD1321"/>
  </w:style>
  <w:style w:type="paragraph" w:styleId="BodyText">
    <w:name w:val="Body Text"/>
    <w:basedOn w:val="Normal"/>
    <w:link w:val="BodyTextChar"/>
    <w:uiPriority w:val="1"/>
    <w:qFormat/>
    <w:rsid w:val="00B24935"/>
    <w:pPr>
      <w:widowControl w:val="0"/>
      <w:autoSpaceDE w:val="0"/>
      <w:autoSpaceDN w:val="0"/>
      <w:spacing w:after="0"/>
    </w:pPr>
    <w:rPr>
      <w:rFonts w:eastAsia="Calibri" w:cs="Calibri"/>
      <w:color w:val="auto"/>
      <w:sz w:val="28"/>
      <w:szCs w:val="28"/>
    </w:rPr>
  </w:style>
  <w:style w:type="character" w:customStyle="1" w:styleId="BodyTextChar">
    <w:name w:val="Body Text Char"/>
    <w:basedOn w:val="DefaultParagraphFont"/>
    <w:link w:val="BodyText"/>
    <w:uiPriority w:val="1"/>
    <w:rsid w:val="00B24935"/>
    <w:rPr>
      <w:rFonts w:ascii="Calibri" w:eastAsia="Calibri" w:hAnsi="Calibri" w:cs="Calibri"/>
      <w:kern w:val="0"/>
      <w:sz w:val="28"/>
      <w:szCs w:val="28"/>
      <w14:ligatures w14:val="none"/>
    </w:rPr>
  </w:style>
  <w:style w:type="character" w:styleId="Hyperlink">
    <w:name w:val="Hyperlink"/>
    <w:basedOn w:val="DefaultParagraphFont"/>
    <w:uiPriority w:val="99"/>
    <w:unhideWhenUsed/>
    <w:rsid w:val="00B24935"/>
    <w:rPr>
      <w:color w:val="467886" w:themeColor="hyperlink"/>
      <w:u w:val="single"/>
    </w:rPr>
  </w:style>
  <w:style w:type="table" w:styleId="TableGrid">
    <w:name w:val="Table Grid"/>
    <w:basedOn w:val="TableNormal"/>
    <w:uiPriority w:val="59"/>
    <w:rsid w:val="0091423E"/>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D2376"/>
    <w:pPr>
      <w:spacing w:after="0" w:line="240" w:lineRule="auto"/>
    </w:pPr>
    <w:rPr>
      <w:rFonts w:ascii="Calibri" w:eastAsiaTheme="minorEastAsia" w:hAnsi="Calibri"/>
      <w:color w:val="000000"/>
      <w:kern w:val="0"/>
      <w:sz w:val="23"/>
      <w:szCs w:val="22"/>
      <w14:ligatures w14:val="none"/>
    </w:rPr>
  </w:style>
  <w:style w:type="character" w:styleId="CommentReference">
    <w:name w:val="annotation reference"/>
    <w:basedOn w:val="DefaultParagraphFont"/>
    <w:uiPriority w:val="99"/>
    <w:semiHidden/>
    <w:unhideWhenUsed/>
    <w:rsid w:val="000D2376"/>
    <w:rPr>
      <w:sz w:val="16"/>
      <w:szCs w:val="16"/>
    </w:rPr>
  </w:style>
  <w:style w:type="paragraph" w:styleId="CommentText">
    <w:name w:val="annotation text"/>
    <w:basedOn w:val="Normal"/>
    <w:link w:val="CommentTextChar"/>
    <w:uiPriority w:val="99"/>
    <w:unhideWhenUsed/>
    <w:rsid w:val="000D2376"/>
    <w:rPr>
      <w:sz w:val="20"/>
      <w:szCs w:val="20"/>
    </w:rPr>
  </w:style>
  <w:style w:type="character" w:customStyle="1" w:styleId="CommentTextChar">
    <w:name w:val="Comment Text Char"/>
    <w:basedOn w:val="DefaultParagraphFont"/>
    <w:link w:val="CommentText"/>
    <w:uiPriority w:val="99"/>
    <w:rsid w:val="000D2376"/>
    <w:rPr>
      <w:rFonts w:ascii="Calibri" w:eastAsiaTheme="minorEastAsia" w:hAnsi="Calibri"/>
      <w:color w:val="00000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D2376"/>
    <w:rPr>
      <w:b/>
      <w:bCs/>
    </w:rPr>
  </w:style>
  <w:style w:type="character" w:customStyle="1" w:styleId="CommentSubjectChar">
    <w:name w:val="Comment Subject Char"/>
    <w:basedOn w:val="CommentTextChar"/>
    <w:link w:val="CommentSubject"/>
    <w:uiPriority w:val="99"/>
    <w:semiHidden/>
    <w:rsid w:val="000D2376"/>
    <w:rPr>
      <w:rFonts w:ascii="Calibri" w:eastAsiaTheme="minorEastAsia" w:hAnsi="Calibri"/>
      <w:b/>
      <w:bCs/>
      <w:color w:val="000000"/>
      <w:kern w:val="0"/>
      <w:sz w:val="20"/>
      <w:szCs w:val="20"/>
      <w14:ligatures w14:val="none"/>
    </w:rPr>
  </w:style>
  <w:style w:type="character" w:styleId="UnresolvedMention">
    <w:name w:val="Unresolved Mention"/>
    <w:basedOn w:val="DefaultParagraphFont"/>
    <w:uiPriority w:val="99"/>
    <w:semiHidden/>
    <w:unhideWhenUsed/>
    <w:rsid w:val="00B01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s%3A%2F%2Fhhs.iowa.gov%2Fmedicaid%2Fplans-programs%2Fiowa-health-wellness-plan%2Fihawp-community-engagement-requirements&amp;data=05%7C02%7CMelissa.Thomas%40hhs.iowa.gov%7Cd90b1cc783fa42e8253008deddd369ea%7C8d2c7b4d085a4617853638a76d19b0da%7C1%7C0%7C639192097579107226%7CUnknown%7CTWFpbGZsb3d8eyJFbXB0eU1hcGkiOnRydWUsIlYiOiIwLjAuMDAwMCIsIlAiOiJXaW4zMiIsIkFOIjoiTWFpbCIsIldUIjoyfQ%3D%3D%7C0%7C%7C%7C&amp;sdata=XXy2pHtXhtAPXoy43ddSZYDBO3r6RWKvl5dPxoauxKc%3D&amp;reserved=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cc02.safelinks.protection.outlook.com/?url=https%3A%2F%2Fgovernor.iowa.gov%2Fpress-release%2F2026-07-01%2Fmedicaid-fraud-task-force&amp;data=05%7C02%7CMelissa.Thomas%40hhs.iowa.gov%7Cd90b1cc783fa42e8253008deddd369ea%7C8d2c7b4d085a4617853638a76d19b0da%7C1%7C0%7C639192097579075576%7CUnknown%7CTWFpbGZsb3d8eyJFbXB0eU1hcGkiOnRydWUsIlYiOiIwLjAuMDAwMCIsIlAiOiJXaW4zMiIsIkFOIjoiTWFpbCIsIldUIjoyfQ%3D%3D%7C0%7C%7C%7C&amp;sdata=dPU1FJaMP98nTvEkxU5%2FD9W9qfLn45jePdgAiuLljv4%3D&amp;reserved=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gcc02.safelinks.protection.outlook.com/?url=https%3A%2F%2Fcapture.zoom.us%2Frec%2Fshare%2FowzbsfYABWfFFbxvuFWLsTEqqlhaSDz1-bsKyXHrg4ED9_PYNCmW2-LcYO1Gp6-O.0dux5ADnen5q7NnV&amp;data=05%7C02%7Cmelissa.thomas%40hhs.iowa.gov%7Ccbf809cf573e4a9d043908dede05f8af%7C8d2c7b4d085a4617853638a76d19b0da%7C1%7C0%7C639192314591267343%7CUnknown%7CTWFpbGZsb3d8eyJFbXB0eU1hcGkiOnRydWUsIlYiOiIwLjAuMDAwMCIsIlAiOiJXaW4zMiIsIkFOIjoiTWFpbCIsIldUIjoyfQ%3D%3D%7C0%7C%7C%7C&amp;sdata=ISCB71GCocgaMLmBBN9X8f9HHdfLOcDLV5sDnRfpMLM%3D&amp;reserved=0" TargetMode="External"/><Relationship Id="rId4" Type="http://schemas.openxmlformats.org/officeDocument/2006/relationships/webSettings" Target="webSettings.xml"/><Relationship Id="rId9" Type="http://schemas.openxmlformats.org/officeDocument/2006/relationships/hyperlink" Target="https://gcc02.safelinks.protection.outlook.com/?url=https%3A%2F%2Fhhs.iowa.gov%2Fmedicaid%2Fabout-medicaid%2Fmedicaid-projects%2Fhome-project&amp;data=05%7C02%7CMelissa.Thomas%40hhs.iowa.gov%7Cd90b1cc783fa42e8253008deddd369ea%7C8d2c7b4d085a4617853638a76d19b0da%7C1%7C0%7C639192097579130819%7CUnknown%7CTWFpbGZsb3d8eyJFbXB0eU1hcGkiOnRydWUsIlYiOiIwLjAuMDAwMCIsIlAiOiJXaW4zMiIsIkFOIjoiTWFpbCIsIldUIjoyfQ%3D%3D%7C0%7C%7C%7C&amp;sdata=6jOYFe4A3nnM40kbUdb814CezJK6kz0Y0AhTV4GpUCs%3D&amp;reserved=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2566</Words>
  <Characters>14629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Grillot</dc:creator>
  <cp:keywords/>
  <dc:description/>
  <cp:lastModifiedBy>Thomas, Melissa [HHS]</cp:lastModifiedBy>
  <cp:revision>3</cp:revision>
  <dcterms:created xsi:type="dcterms:W3CDTF">2026-07-13T15:19:00Z</dcterms:created>
  <dcterms:modified xsi:type="dcterms:W3CDTF">2026-07-14T13:34:00Z</dcterms:modified>
</cp:coreProperties>
</file>