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1ED32" w14:textId="57E5C134" w:rsidR="00055C3A" w:rsidRPr="00205A40" w:rsidRDefault="00055C3A" w:rsidP="00055C3A">
      <w:pPr>
        <w:keepNext/>
        <w:keepLines/>
        <w:spacing w:before="240" w:after="0" w:line="259" w:lineRule="auto"/>
        <w:jc w:val="center"/>
        <w:outlineLvl w:val="0"/>
        <w:rPr>
          <w:rFonts w:ascii="Avenir Book" w:eastAsia="Times New Roman" w:hAnsi="Avenir Book" w:cs="Times New Roman"/>
          <w:color w:val="000000" w:themeColor="text1"/>
          <w:sz w:val="32"/>
          <w:szCs w:val="32"/>
        </w:rPr>
      </w:pPr>
      <w:r w:rsidRPr="00205A40">
        <w:rPr>
          <w:rFonts w:ascii="Avenir Book" w:eastAsia="Times New Roman" w:hAnsi="Avenir Book" w:cs="Times New Roman"/>
          <w:color w:val="000000" w:themeColor="text1"/>
          <w:sz w:val="32"/>
          <w:szCs w:val="32"/>
        </w:rPr>
        <w:t>Healing Den</w:t>
      </w:r>
    </w:p>
    <w:p w14:paraId="0E8BAE45" w14:textId="77777777" w:rsidR="00DB1E52" w:rsidRPr="00205A40" w:rsidRDefault="00DB1E52" w:rsidP="00DB1E52">
      <w:pPr>
        <w:keepNext/>
        <w:keepLines/>
        <w:spacing w:before="240" w:after="0" w:line="259" w:lineRule="auto"/>
        <w:jc w:val="center"/>
        <w:outlineLvl w:val="0"/>
        <w:rPr>
          <w:rFonts w:ascii="Avenir Book" w:eastAsia="Times New Roman" w:hAnsi="Avenir Book" w:cs="Times New Roman"/>
          <w:color w:val="000000" w:themeColor="text1"/>
          <w:sz w:val="32"/>
          <w:szCs w:val="32"/>
        </w:rPr>
      </w:pPr>
      <w:r w:rsidRPr="00205A40">
        <w:rPr>
          <w:rFonts w:ascii="Avenir Book" w:eastAsia="Times New Roman" w:hAnsi="Avenir Book" w:cs="Times New Roman"/>
          <w:color w:val="000000" w:themeColor="text1"/>
          <w:sz w:val="32"/>
          <w:szCs w:val="32"/>
        </w:rPr>
        <w:t>Certified Practitioner Applications</w:t>
      </w:r>
    </w:p>
    <w:p w14:paraId="395D7A58" w14:textId="2431DB95" w:rsidR="00DB1E52" w:rsidRPr="00205A40" w:rsidRDefault="00DB1E52" w:rsidP="00DB1E52">
      <w:pPr>
        <w:keepNext/>
        <w:keepLines/>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t xml:space="preserve">The following questions will help you assess whether you want to be certified.  It will assist in the evaluation of whether you meet the level of self-awareness that will support going through the certification process.  It is a collaborative process as I will directly respond and nudge you for clarity. </w:t>
      </w:r>
    </w:p>
    <w:p w14:paraId="522B5211" w14:textId="248B02EC" w:rsidR="00DB1E52" w:rsidRPr="00205A40" w:rsidRDefault="00DB1E52" w:rsidP="00DB1E52">
      <w:pPr>
        <w:keepNext/>
        <w:keepLines/>
        <w:numPr>
          <w:ilvl w:val="0"/>
          <w:numId w:val="5"/>
        </w:numPr>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t>Describe your process of learning about healing presence by describing how it has impacted you personally and professionally? Be specific and with examples. (How are you different?)</w:t>
      </w:r>
    </w:p>
    <w:p w14:paraId="6756AF9D" w14:textId="4221897A" w:rsidR="00DB1E52" w:rsidRPr="00205A40" w:rsidRDefault="00DB1E52" w:rsidP="0038429F">
      <w:pPr>
        <w:keepNext/>
        <w:keepLines/>
        <w:numPr>
          <w:ilvl w:val="0"/>
          <w:numId w:val="5"/>
        </w:numPr>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t xml:space="preserve">Describe in detail what you seek as a certified healing den practitioner? Consider what it means to you personally and if applicable professionally. Include what is your intent to become and use the certified healing den practitioner designation. </w:t>
      </w:r>
    </w:p>
    <w:p w14:paraId="039C044A" w14:textId="5BDB76A6" w:rsidR="00DB1E52" w:rsidRPr="00205A40" w:rsidRDefault="00DB1E52" w:rsidP="00DB1E52">
      <w:pPr>
        <w:keepNext/>
        <w:keepLines/>
        <w:numPr>
          <w:ilvl w:val="0"/>
          <w:numId w:val="5"/>
        </w:numPr>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t>Reflections are a critical learning component of the HD practices? What has been your most significant learnings from the practice reflections? How have these learnings shifted your understanding of healing? Be detailed and specific.</w:t>
      </w:r>
    </w:p>
    <w:p w14:paraId="135D2DBA" w14:textId="6848A0D1" w:rsidR="00DB1E52" w:rsidRPr="00205A40" w:rsidRDefault="00DB1E52" w:rsidP="00DB1E52">
      <w:pPr>
        <w:keepNext/>
        <w:keepLines/>
        <w:numPr>
          <w:ilvl w:val="0"/>
          <w:numId w:val="5"/>
        </w:numPr>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t>Describe how you believe the healing presence supports clients to empower themselves? Use an example from yourself or a client experience.</w:t>
      </w:r>
    </w:p>
    <w:p w14:paraId="78AFFDCD" w14:textId="6015C7BC" w:rsidR="00DB1E52" w:rsidRPr="00205A40" w:rsidRDefault="00DB1E52" w:rsidP="00DB1E52">
      <w:pPr>
        <w:keepNext/>
        <w:keepLines/>
        <w:numPr>
          <w:ilvl w:val="0"/>
          <w:numId w:val="5"/>
        </w:numPr>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t>Describe a visceral experience you have had in the healing den that supports that everything is energy. Be specific and detailed.</w:t>
      </w:r>
    </w:p>
    <w:p w14:paraId="02ED5B2F" w14:textId="1F950887" w:rsidR="00DB1E52" w:rsidRPr="00205A40" w:rsidRDefault="00DB1E52" w:rsidP="00DB1E52">
      <w:pPr>
        <w:keepNext/>
        <w:keepLines/>
        <w:numPr>
          <w:ilvl w:val="0"/>
          <w:numId w:val="5"/>
        </w:numPr>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t>Art is used as an expression of an inner voice or part of our selves that seeks expression. What have you discovered from this process in terms of who you are, and how you claim your presence in the world? Use actual examples.</w:t>
      </w:r>
    </w:p>
    <w:p w14:paraId="4D9357C3" w14:textId="108D588E" w:rsidR="00DB1E52" w:rsidRPr="00205A40" w:rsidRDefault="00DB1E52" w:rsidP="00DB1E52">
      <w:pPr>
        <w:keepNext/>
        <w:keepLines/>
        <w:numPr>
          <w:ilvl w:val="0"/>
          <w:numId w:val="5"/>
        </w:numPr>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lastRenderedPageBreak/>
        <w:t>Describe what it means to you at a deep personal level to be a certified healing den practitioner or if you prefer a healing presence.</w:t>
      </w:r>
    </w:p>
    <w:p w14:paraId="198AFB88" w14:textId="28D61D01" w:rsidR="00A7542F" w:rsidRPr="00205A40" w:rsidRDefault="00A7542F" w:rsidP="00A7542F">
      <w:pPr>
        <w:keepNext/>
        <w:keepLines/>
        <w:numPr>
          <w:ilvl w:val="0"/>
          <w:numId w:val="5"/>
        </w:numPr>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t>What is the one aspect of presence that you need to develop that might prevent you from being a healing presence? What might you do to overcome it?</w:t>
      </w:r>
    </w:p>
    <w:p w14:paraId="18A4D62B" w14:textId="0529226C" w:rsidR="00DB1E52" w:rsidRPr="00205A40" w:rsidRDefault="00B24613" w:rsidP="00530779">
      <w:pPr>
        <w:keepNext/>
        <w:keepLines/>
        <w:numPr>
          <w:ilvl w:val="0"/>
          <w:numId w:val="5"/>
        </w:numPr>
        <w:spacing w:before="240" w:after="0" w:line="259" w:lineRule="auto"/>
        <w:outlineLvl w:val="0"/>
        <w:rPr>
          <w:rFonts w:ascii="Avenir Book" w:eastAsia="Times New Roman" w:hAnsi="Avenir Book" w:cs="Times New Roman"/>
          <w:color w:val="000000" w:themeColor="text1"/>
          <w:szCs w:val="24"/>
        </w:rPr>
      </w:pPr>
      <w:r w:rsidRPr="00205A40">
        <w:rPr>
          <w:rFonts w:ascii="Avenir Book" w:eastAsia="Times New Roman" w:hAnsi="Avenir Book" w:cs="Times New Roman"/>
          <w:color w:val="000000" w:themeColor="text1"/>
          <w:szCs w:val="24"/>
        </w:rPr>
        <w:t xml:space="preserve">Explain why you feel that you are a healing presence. Ponder for </w:t>
      </w:r>
      <w:r w:rsidR="002007FD" w:rsidRPr="00205A40">
        <w:rPr>
          <w:rFonts w:ascii="Avenir Book" w:eastAsia="Times New Roman" w:hAnsi="Avenir Book" w:cs="Times New Roman"/>
          <w:color w:val="000000" w:themeColor="text1"/>
          <w:szCs w:val="24"/>
        </w:rPr>
        <w:t>a while</w:t>
      </w:r>
      <w:r w:rsidRPr="00205A40">
        <w:rPr>
          <w:rFonts w:ascii="Avenir Book" w:eastAsia="Times New Roman" w:hAnsi="Avenir Book" w:cs="Times New Roman"/>
          <w:color w:val="000000" w:themeColor="text1"/>
          <w:szCs w:val="24"/>
        </w:rPr>
        <w:t xml:space="preserve"> then allow automatic writing to flow.</w:t>
      </w:r>
    </w:p>
    <w:sectPr w:rsidR="00DB1E52" w:rsidRPr="00205A40" w:rsidSect="00205A4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FE660" w14:textId="77777777" w:rsidR="009B2B34" w:rsidRDefault="009B2B34" w:rsidP="004A4D5A">
      <w:pPr>
        <w:spacing w:after="0" w:line="240" w:lineRule="auto"/>
      </w:pPr>
      <w:r>
        <w:separator/>
      </w:r>
    </w:p>
  </w:endnote>
  <w:endnote w:type="continuationSeparator" w:id="0">
    <w:p w14:paraId="521DA765" w14:textId="77777777" w:rsidR="009B2B34" w:rsidRDefault="009B2B34" w:rsidP="004A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241641"/>
      <w:docPartObj>
        <w:docPartGallery w:val="Page Numbers (Bottom of Page)"/>
        <w:docPartUnique/>
      </w:docPartObj>
    </w:sdtPr>
    <w:sdtEndPr>
      <w:rPr>
        <w:color w:val="7F7F7F"/>
        <w:spacing w:val="60"/>
      </w:rPr>
    </w:sdtEndPr>
    <w:sdtContent>
      <w:p w14:paraId="70ABB697" w14:textId="4281A8F6" w:rsidR="004A4D5A" w:rsidRDefault="004A4D5A" w:rsidP="00055C3A">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055C3A">
          <w:rPr>
            <w:color w:val="7F7F7F"/>
            <w:spacing w:val="60"/>
          </w:rPr>
          <w:t>Page</w:t>
        </w:r>
      </w:p>
    </w:sdtContent>
  </w:sdt>
  <w:p w14:paraId="73510466" w14:textId="77777777" w:rsidR="004A4D5A" w:rsidRDefault="004A4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D138" w14:textId="77777777" w:rsidR="009B2B34" w:rsidRDefault="009B2B34" w:rsidP="004A4D5A">
      <w:pPr>
        <w:spacing w:after="0" w:line="240" w:lineRule="auto"/>
      </w:pPr>
      <w:r>
        <w:separator/>
      </w:r>
    </w:p>
  </w:footnote>
  <w:footnote w:type="continuationSeparator" w:id="0">
    <w:p w14:paraId="7AF084FF" w14:textId="77777777" w:rsidR="009B2B34" w:rsidRDefault="009B2B34" w:rsidP="004A4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4DDA" w14:textId="3A3C91DB" w:rsidR="00205A40" w:rsidRDefault="00205A40">
    <w:pPr>
      <w:pStyle w:val="Header"/>
    </w:pPr>
    <w:r w:rsidRPr="00205A40">
      <w:rPr>
        <w:rFonts w:ascii="Avenir Book" w:hAnsi="Avenir Book"/>
        <w:noProof/>
        <w:color w:val="000000" w:themeColor="text1"/>
      </w:rPr>
      <w:drawing>
        <wp:anchor distT="0" distB="0" distL="114300" distR="114300" simplePos="0" relativeHeight="251659264" behindDoc="0" locked="0" layoutInCell="1" allowOverlap="1" wp14:anchorId="40B45759" wp14:editId="576EFCD1">
          <wp:simplePos x="0" y="0"/>
          <wp:positionH relativeFrom="column">
            <wp:posOffset>-905691</wp:posOffset>
          </wp:positionH>
          <wp:positionV relativeFrom="paragraph">
            <wp:posOffset>-435610</wp:posOffset>
          </wp:positionV>
          <wp:extent cx="7740650" cy="1983105"/>
          <wp:effectExtent l="0" t="0" r="0" b="0"/>
          <wp:wrapSquare wrapText="bothSides"/>
          <wp:docPr id="2" name="Picture 2"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video gam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40650" cy="1983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079A"/>
    <w:multiLevelType w:val="multilevel"/>
    <w:tmpl w:val="BFEEA1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F058E"/>
    <w:multiLevelType w:val="multilevel"/>
    <w:tmpl w:val="91B44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F942B4"/>
    <w:multiLevelType w:val="hybridMultilevel"/>
    <w:tmpl w:val="A8F65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D2A18"/>
    <w:multiLevelType w:val="hybridMultilevel"/>
    <w:tmpl w:val="0DEEA7E2"/>
    <w:lvl w:ilvl="0" w:tplc="651A2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40A26"/>
    <w:multiLevelType w:val="hybridMultilevel"/>
    <w:tmpl w:val="FCA87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4D6"/>
    <w:rsid w:val="00055C3A"/>
    <w:rsid w:val="00062CC3"/>
    <w:rsid w:val="001044D6"/>
    <w:rsid w:val="00153AFB"/>
    <w:rsid w:val="00157730"/>
    <w:rsid w:val="002007FD"/>
    <w:rsid w:val="00205A40"/>
    <w:rsid w:val="00424DD6"/>
    <w:rsid w:val="0042797C"/>
    <w:rsid w:val="004A4D5A"/>
    <w:rsid w:val="004F1280"/>
    <w:rsid w:val="00557B08"/>
    <w:rsid w:val="006046D0"/>
    <w:rsid w:val="006572E3"/>
    <w:rsid w:val="0067765D"/>
    <w:rsid w:val="00695EE0"/>
    <w:rsid w:val="00703A70"/>
    <w:rsid w:val="00705318"/>
    <w:rsid w:val="00726509"/>
    <w:rsid w:val="007479E3"/>
    <w:rsid w:val="007525BB"/>
    <w:rsid w:val="008105A0"/>
    <w:rsid w:val="008211BA"/>
    <w:rsid w:val="008E5053"/>
    <w:rsid w:val="009B2B34"/>
    <w:rsid w:val="009E11CF"/>
    <w:rsid w:val="009F7AEB"/>
    <w:rsid w:val="00A7542F"/>
    <w:rsid w:val="00AF563E"/>
    <w:rsid w:val="00B24613"/>
    <w:rsid w:val="00BA2594"/>
    <w:rsid w:val="00BE4460"/>
    <w:rsid w:val="00C630D2"/>
    <w:rsid w:val="00C747BA"/>
    <w:rsid w:val="00D91FD8"/>
    <w:rsid w:val="00DB1E52"/>
    <w:rsid w:val="00FC4B26"/>
    <w:rsid w:val="00FC5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C29DC"/>
  <w15:chartTrackingRefBased/>
  <w15:docId w15:val="{9417D23C-E89C-4686-9510-5493044AD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4F81BD" w:themeColor="accent1"/>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2594"/>
    <w:rPr>
      <w:color w:val="0000FF"/>
      <w:u w:val="single"/>
    </w:rPr>
  </w:style>
  <w:style w:type="paragraph" w:styleId="Caption">
    <w:name w:val="caption"/>
    <w:basedOn w:val="Normal"/>
    <w:next w:val="Normal"/>
    <w:uiPriority w:val="35"/>
    <w:unhideWhenUsed/>
    <w:qFormat/>
    <w:rsid w:val="00D91FD8"/>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062CC3"/>
    <w:rPr>
      <w:color w:val="605E5C"/>
      <w:shd w:val="clear" w:color="auto" w:fill="E1DFDD"/>
    </w:rPr>
  </w:style>
  <w:style w:type="paragraph" w:styleId="Header">
    <w:name w:val="header"/>
    <w:basedOn w:val="Normal"/>
    <w:link w:val="HeaderChar"/>
    <w:uiPriority w:val="99"/>
    <w:unhideWhenUsed/>
    <w:rsid w:val="004A4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5A"/>
  </w:style>
  <w:style w:type="paragraph" w:styleId="Footer">
    <w:name w:val="footer"/>
    <w:basedOn w:val="Normal"/>
    <w:link w:val="FooterChar"/>
    <w:uiPriority w:val="99"/>
    <w:unhideWhenUsed/>
    <w:rsid w:val="004A4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D5A"/>
  </w:style>
  <w:style w:type="paragraph" w:customStyle="1" w:styleId="FootnoteText1">
    <w:name w:val="Footnote Text1"/>
    <w:basedOn w:val="Normal"/>
    <w:next w:val="FootnoteText"/>
    <w:link w:val="FootnoteTextChar"/>
    <w:uiPriority w:val="99"/>
    <w:semiHidden/>
    <w:unhideWhenUsed/>
    <w:rsid w:val="00055C3A"/>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055C3A"/>
    <w:rPr>
      <w:sz w:val="20"/>
      <w:szCs w:val="20"/>
    </w:rPr>
  </w:style>
  <w:style w:type="character" w:styleId="FootnoteReference">
    <w:name w:val="footnote reference"/>
    <w:basedOn w:val="DefaultParagraphFont"/>
    <w:uiPriority w:val="99"/>
    <w:semiHidden/>
    <w:unhideWhenUsed/>
    <w:rsid w:val="00055C3A"/>
    <w:rPr>
      <w:vertAlign w:val="superscript"/>
    </w:rPr>
  </w:style>
  <w:style w:type="paragraph" w:styleId="FootnoteText">
    <w:name w:val="footnote text"/>
    <w:basedOn w:val="Normal"/>
    <w:link w:val="FootnoteTextChar1"/>
    <w:uiPriority w:val="99"/>
    <w:semiHidden/>
    <w:unhideWhenUsed/>
    <w:rsid w:val="00055C3A"/>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055C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413471">
      <w:bodyDiv w:val="1"/>
      <w:marLeft w:val="0"/>
      <w:marRight w:val="0"/>
      <w:marTop w:val="0"/>
      <w:marBottom w:val="0"/>
      <w:divBdr>
        <w:top w:val="none" w:sz="0" w:space="0" w:color="auto"/>
        <w:left w:val="none" w:sz="0" w:space="0" w:color="auto"/>
        <w:bottom w:val="none" w:sz="0" w:space="0" w:color="auto"/>
        <w:right w:val="none" w:sz="0" w:space="0" w:color="auto"/>
      </w:divBdr>
    </w:div>
    <w:div w:id="149923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 Stevenson</dc:creator>
  <cp:keywords/>
  <dc:description/>
  <cp:lastModifiedBy>Carolyn Powers</cp:lastModifiedBy>
  <cp:revision>2</cp:revision>
  <cp:lastPrinted>2022-11-07T16:23:00Z</cp:lastPrinted>
  <dcterms:created xsi:type="dcterms:W3CDTF">2022-12-06T18:46:00Z</dcterms:created>
  <dcterms:modified xsi:type="dcterms:W3CDTF">2022-12-06T18:46:00Z</dcterms:modified>
</cp:coreProperties>
</file>