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numPr>
          <w:ilvl w:val="0"/>
          <w:numId w:val="0"/>
        </w:numPr>
        <w:spacing w:lineRule="auto" w:line="259" w:before="240" w:after="0"/>
        <w:jc w:val="center"/>
        <w:outlineLvl w:val="0"/>
        <w:rPr>
          <w:rFonts w:eastAsia="Times New Roman" w:cs="Times New Roman"/>
          <w:color w:val="2F5496"/>
          <w:sz w:val="32"/>
          <w:szCs w:val="32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-908050</wp:posOffset>
            </wp:positionH>
            <wp:positionV relativeFrom="paragraph">
              <wp:posOffset>-895350</wp:posOffset>
            </wp:positionV>
            <wp:extent cx="7740650" cy="1983105"/>
            <wp:effectExtent l="0" t="0" r="0" b="0"/>
            <wp:wrapSquare wrapText="bothSides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2F5496"/>
          <w:sz w:val="32"/>
          <w:szCs w:val="32"/>
        </w:rPr>
        <w:t>H</w:t>
      </w:r>
      <w:r>
        <w:rPr>
          <w:rFonts w:eastAsia="Times New Roman" w:cs="Times New Roman"/>
          <w:color w:val="2F5496"/>
          <w:sz w:val="32"/>
          <w:szCs w:val="32"/>
        </w:rPr>
        <w:t>ealing Den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59" w:before="240" w:after="0"/>
        <w:jc w:val="center"/>
        <w:outlineLvl w:val="0"/>
        <w:rPr>
          <w:rFonts w:eastAsia="Times New Roman" w:cs="Times New Roman"/>
          <w:color w:val="2F5496"/>
          <w:sz w:val="32"/>
          <w:szCs w:val="32"/>
        </w:rPr>
      </w:pPr>
      <w:r>
        <w:rPr>
          <w:rFonts w:eastAsia="Times New Roman" w:cs="Times New Roman"/>
          <w:color w:val="2F5496"/>
          <w:sz w:val="32"/>
          <w:szCs w:val="32"/>
        </w:rPr>
        <w:t>Certified Practitioner Applications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59" w:before="240" w:after="0"/>
        <w:outlineLvl w:val="0"/>
        <w:rPr>
          <w:rFonts w:eastAsia="Times New Roman" w:cs="Times New Roman"/>
          <w:color w:val="2F5496"/>
          <w:szCs w:val="24"/>
        </w:rPr>
      </w:pPr>
      <w:r>
        <w:rPr>
          <w:rFonts w:eastAsia="Times New Roman" w:cs="Times New Roman"/>
          <w:color w:val="2F5496"/>
          <w:szCs w:val="24"/>
        </w:rPr>
        <w:t xml:space="preserve">The following questions will help you assess whether you want to be certified.  It will assist in the evaluation of whether you meet the level  of self-awareness that will support going through the certification process.  It is a collaborative process as I will directly respond and nudge you for clarity. </w:t>
      </w:r>
    </w:p>
    <w:p>
      <w:pPr>
        <w:pStyle w:val="Normal"/>
        <w:keepNext w:val="true"/>
        <w:keepLines/>
        <w:numPr>
          <w:ilvl w:val="0"/>
          <w:numId w:val="1"/>
        </w:numPr>
        <w:spacing w:lineRule="auto" w:line="259" w:before="240" w:after="0"/>
        <w:outlineLvl w:val="0"/>
        <w:rPr>
          <w:rFonts w:eastAsia="Times New Roman" w:cs="Times New Roman"/>
          <w:color w:val="2F5496"/>
          <w:szCs w:val="24"/>
        </w:rPr>
      </w:pPr>
      <w:r>
        <w:rPr>
          <w:rFonts w:eastAsia="Times New Roman" w:cs="Times New Roman"/>
          <w:color w:val="2F5496"/>
          <w:szCs w:val="24"/>
        </w:rPr>
        <w:t xml:space="preserve">Describe your </w:t>
      </w:r>
      <w:r>
        <w:rPr>
          <w:rFonts w:eastAsia="Times New Roman" w:cs="Times New Roman"/>
          <w:color w:val="2F5496"/>
          <w:szCs w:val="24"/>
        </w:rPr>
        <w:t>underlying interest in being an advanced certified practitioner.</w:t>
      </w:r>
    </w:p>
    <w:p>
      <w:pPr>
        <w:pStyle w:val="Normal"/>
        <w:keepNext w:val="true"/>
        <w:keepLines/>
        <w:numPr>
          <w:ilvl w:val="0"/>
          <w:numId w:val="1"/>
        </w:numPr>
        <w:spacing w:lineRule="auto" w:line="259" w:before="240" w:after="0"/>
        <w:outlineLvl w:val="0"/>
        <w:rPr>
          <w:rFonts w:eastAsia="Times New Roman" w:cs="Times New Roman"/>
          <w:color w:val="2F5496"/>
          <w:szCs w:val="24"/>
        </w:rPr>
      </w:pPr>
      <w:r>
        <w:rPr>
          <w:rFonts w:eastAsia="Times New Roman" w:cs="Times New Roman"/>
          <w:color w:val="2F5496"/>
          <w:szCs w:val="24"/>
        </w:rPr>
        <w:t>How is a healing presence as an advanced certified practitioner different or differentiated from being a certified practitioner?</w:t>
      </w:r>
      <w:r>
        <w:rPr>
          <w:rFonts w:eastAsia="Times New Roman" w:cs="Times New Roman"/>
          <w:color w:val="2F5496"/>
          <w:szCs w:val="24"/>
        </w:rPr>
        <w:t xml:space="preserve"> </w:t>
      </w:r>
    </w:p>
    <w:p>
      <w:pPr>
        <w:pStyle w:val="Normal"/>
        <w:keepNext w:val="true"/>
        <w:keepLines/>
        <w:numPr>
          <w:ilvl w:val="0"/>
          <w:numId w:val="1"/>
        </w:numPr>
        <w:spacing w:lineRule="auto" w:line="259" w:before="240" w:after="0"/>
        <w:outlineLvl w:val="0"/>
        <w:rPr>
          <w:rFonts w:eastAsia="Times New Roman" w:cs="Times New Roman"/>
          <w:color w:val="2F5496"/>
          <w:szCs w:val="24"/>
        </w:rPr>
      </w:pPr>
      <w:r>
        <w:rPr>
          <w:rFonts w:eastAsia="Times New Roman" w:cs="Times New Roman"/>
          <w:color w:val="2F5496"/>
          <w:szCs w:val="24"/>
        </w:rPr>
        <w:t>Describe how you use the healing den process in your daily life.</w:t>
      </w:r>
    </w:p>
    <w:p>
      <w:pPr>
        <w:pStyle w:val="Normal"/>
        <w:numPr>
          <w:ilvl w:val="0"/>
          <w:numId w:val="1"/>
        </w:numPr>
        <w:spacing w:lineRule="auto" w:line="259" w:before="240" w:after="0"/>
        <w:outlineLvl w:val="0"/>
        <w:rPr>
          <w:rFonts w:eastAsia="Times New Roman" w:cs="Times New Roman"/>
          <w:color w:val="2F5496"/>
          <w:szCs w:val="24"/>
        </w:rPr>
      </w:pPr>
      <w:r>
        <w:rPr>
          <w:rFonts w:eastAsia="Times New Roman" w:cs="Times New Roman"/>
          <w:color w:val="2F5496"/>
          <w:szCs w:val="24"/>
        </w:rPr>
        <w:t>Describe how you know that the class has entered liminal space and what you will do to manage it safely.</w:t>
      </w:r>
    </w:p>
    <w:p>
      <w:pPr>
        <w:pStyle w:val="Normal"/>
        <w:numPr>
          <w:ilvl w:val="0"/>
          <w:numId w:val="1"/>
        </w:numPr>
        <w:spacing w:lineRule="auto" w:line="259" w:before="240" w:after="0"/>
        <w:outlineLvl w:val="0"/>
        <w:rPr>
          <w:rFonts w:eastAsia="Times New Roman" w:cs="Times New Roman"/>
          <w:color w:val="2F5496"/>
          <w:szCs w:val="24"/>
        </w:rPr>
      </w:pPr>
      <w:r>
        <w:rPr>
          <w:rFonts w:eastAsia="Times New Roman" w:cs="Times New Roman"/>
          <w:color w:val="2F5496"/>
          <w:szCs w:val="24"/>
        </w:rPr>
        <w:t>Describe the importance of understanding and applying the spiritual seven mirrors created by the Essenes thousands of years ago. Consider pitfalls.</w:t>
      </w:r>
    </w:p>
    <w:p>
      <w:pPr>
        <w:pStyle w:val="Normal"/>
        <w:numPr>
          <w:ilvl w:val="0"/>
          <w:numId w:val="1"/>
        </w:numPr>
        <w:spacing w:lineRule="auto" w:line="259" w:before="240" w:after="0"/>
        <w:outlineLvl w:val="0"/>
        <w:rPr>
          <w:rFonts w:eastAsia="Times New Roman" w:cs="Times New Roman"/>
          <w:color w:val="2F5496"/>
          <w:szCs w:val="24"/>
        </w:rPr>
      </w:pPr>
      <w:r>
        <w:rPr>
          <w:rFonts w:eastAsia="Times New Roman" w:cs="Times New Roman"/>
          <w:color w:val="2F5496"/>
          <w:szCs w:val="24"/>
        </w:rPr>
        <w:t>What is the difference between “doing onto” versus “doing or being with” and how does this apply to your healing presence? Please provide examples.</w:t>
      </w:r>
    </w:p>
    <w:p>
      <w:pPr>
        <w:pStyle w:val="Normal"/>
        <w:numPr>
          <w:ilvl w:val="0"/>
          <w:numId w:val="1"/>
        </w:numPr>
        <w:spacing w:lineRule="auto" w:line="259" w:before="240" w:after="0"/>
        <w:outlineLvl w:val="0"/>
        <w:rPr>
          <w:rFonts w:eastAsia="Times New Roman" w:cs="Times New Roman"/>
          <w:color w:val="2F5496"/>
          <w:szCs w:val="24"/>
        </w:rPr>
      </w:pPr>
      <w:r>
        <w:rPr>
          <w:rFonts w:eastAsia="Times New Roman" w:cs="Times New Roman"/>
          <w:color w:val="2F5496"/>
          <w:szCs w:val="24"/>
        </w:rPr>
        <w:t>The Healing Den notes that healing presence is being the prayer. Please describe what does this mean and how does it apply to you?</w:t>
      </w:r>
    </w:p>
    <w:p>
      <w:pPr>
        <w:pStyle w:val="Normal"/>
        <w:numPr>
          <w:ilvl w:val="0"/>
          <w:numId w:val="1"/>
        </w:numPr>
        <w:spacing w:lineRule="auto" w:line="259" w:before="240" w:after="0"/>
        <w:outlineLvl w:val="0"/>
        <w:rPr>
          <w:rFonts w:eastAsia="Times New Roman" w:cs="Times New Roman"/>
          <w:color w:val="2F5496"/>
          <w:szCs w:val="24"/>
        </w:rPr>
      </w:pPr>
      <w:r>
        <w:rPr>
          <w:rFonts w:eastAsia="Times New Roman" w:cs="Times New Roman"/>
          <w:color w:val="2F5496"/>
          <w:szCs w:val="24"/>
        </w:rPr>
        <w:t>Many traditions discuss presence as the integration of the masculine and feminine energies. What does this mean to you and how does it apply to the Healing Den?</w:t>
      </w:r>
    </w:p>
    <w:p>
      <w:pPr>
        <w:pStyle w:val="Normal"/>
        <w:numPr>
          <w:ilvl w:val="0"/>
          <w:numId w:val="1"/>
        </w:numPr>
        <w:spacing w:lineRule="auto" w:line="259" w:before="240" w:after="0"/>
        <w:outlineLvl w:val="0"/>
        <w:rPr>
          <w:rFonts w:eastAsia="Times New Roman" w:cs="Times New Roman"/>
          <w:color w:val="2F5496"/>
          <w:szCs w:val="24"/>
        </w:rPr>
      </w:pPr>
      <w:r>
        <w:rPr>
          <w:rFonts w:eastAsia="Times New Roman" w:cs="Times New Roman"/>
          <w:color w:val="2F5496"/>
          <w:szCs w:val="24"/>
        </w:rPr>
        <w:t>Please provide any additional thoughts as you prepare to enter into the advanced practitioner certification process.</w:t>
      </w:r>
    </w:p>
    <w:sectPr>
      <w:footerReference w:type="default" r:id="rId3"/>
      <w:type w:val="nextPage"/>
      <w:pgSz w:w="12240" w:h="15840"/>
      <w:pgMar w:left="1440" w:right="1440" w:header="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77848154"/>
    </w:sdtPr>
    <w:sdtContent>
      <w:p>
        <w:pPr>
          <w:pStyle w:val="Footer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7F7F7F"/>
            <w:spacing w:val="60"/>
          </w:rPr>
          <w:t>Page</w:t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Calibri" w:cs="" w:cstheme="minorBidi" w:eastAsiaTheme="minorHAnsi"/>
        <w:color w:val="4F81BD" w:themeColor="accent1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Trebuchet MS" w:hAnsi="Trebuchet MS" w:eastAsia="Calibri" w:cs="" w:cstheme="minorBidi" w:eastAsiaTheme="minorHAnsi"/>
      <w:color w:val="4F81BD" w:themeColor="accent1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ba25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62cc3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4a4d5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a4d5a"/>
    <w:rPr/>
  </w:style>
  <w:style w:type="character" w:styleId="FootnoteTextChar" w:customStyle="1">
    <w:name w:val="Footnote Text Char"/>
    <w:basedOn w:val="DefaultParagraphFont"/>
    <w:link w:val="FootnoteText1"/>
    <w:uiPriority w:val="99"/>
    <w:semiHidden/>
    <w:qFormat/>
    <w:rsid w:val="00055c3a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055c3a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qFormat/>
    <w:rsid w:val="00055c3a"/>
    <w:rPr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next w:val="Normal"/>
    <w:uiPriority w:val="35"/>
    <w:unhideWhenUsed/>
    <w:qFormat/>
    <w:rsid w:val="00d91fd8"/>
    <w:pPr>
      <w:spacing w:lineRule="auto" w:line="240"/>
    </w:pPr>
    <w:rPr>
      <w:i/>
      <w:iCs/>
      <w:color w:val="1F497D" w:themeColor="text2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a4d5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a4d5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noteText1" w:customStyle="1">
    <w:name w:val="Footnote Text1"/>
    <w:basedOn w:val="Normal"/>
    <w:next w:val="Footnote"/>
    <w:link w:val="FootnoteTextChar"/>
    <w:uiPriority w:val="99"/>
    <w:semiHidden/>
    <w:unhideWhenUsed/>
    <w:qFormat/>
    <w:rsid w:val="00055c3a"/>
    <w:pPr>
      <w:spacing w:lineRule="auto" w:line="240" w:before="0" w:after="0"/>
    </w:pPr>
    <w:rPr>
      <w:sz w:val="20"/>
      <w:szCs w:val="20"/>
    </w:rPr>
  </w:style>
  <w:style w:type="paragraph" w:styleId="Footnote">
    <w:name w:val="Footnote Text"/>
    <w:basedOn w:val="Normal"/>
    <w:link w:val="FootnoteTextChar1"/>
    <w:uiPriority w:val="99"/>
    <w:semiHidden/>
    <w:unhideWhenUsed/>
    <w:rsid w:val="00055c3a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LibreOffice/7.0.3.1$MacOSX_X86_64 LibreOffice_project/d7547858d014d4cf69878db179d326fc3483e082</Application>
  <Pages>1</Pages>
  <Words>240</Words>
  <Characters>1230</Characters>
  <CharactersWithSpaces>1453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2022-11-07T16:00:00Z</dcterms:created>
  <dc:creator>Herb Stevenson</dc:creator>
  <dc:description/>
  <dc:language>en-US</dc:language>
  <cp:lastModifiedBy/>
  <cp:lastPrinted>2022-11-07T16:23:00Z</cp:lastPrinted>
  <dcterms:modified xsi:type="dcterms:W3CDTF">2026-05-29T20:02:24Z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