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3AED5" w14:textId="58AEAAC1" w:rsidR="00665C6D" w:rsidRPr="002A28BA" w:rsidRDefault="00DE305A" w:rsidP="004E65E1">
      <w:pPr>
        <w:spacing w:after="0"/>
        <w:rPr>
          <w:rStyle w:val="Fuerte"/>
          <w:rFonts w:ascii="Arial" w:hAnsi="Arial" w:cs="Arial"/>
          <w:color w:val="000000"/>
          <w:shd w:val="clear" w:color="auto" w:fill="FFFFFF"/>
        </w:rPr>
      </w:pPr>
      <w:r w:rsidRPr="002A28BA">
        <w:rPr>
          <w:rStyle w:val="Fuerte"/>
          <w:rFonts w:ascii="Arial" w:hAnsi="Arial" w:cs="Arial"/>
          <w:color w:val="000000"/>
          <w:shd w:val="clear" w:color="auto" w:fill="FFFFFF"/>
        </w:rPr>
        <w:t>Legales</w:t>
      </w:r>
      <w:r w:rsidR="00CD0896" w:rsidRPr="002A28BA">
        <w:rPr>
          <w:rStyle w:val="Fuerte"/>
          <w:rFonts w:ascii="Arial" w:hAnsi="Arial" w:cs="Arial"/>
          <w:color w:val="000000"/>
          <w:shd w:val="clear" w:color="auto" w:fill="FFFFFF"/>
        </w:rPr>
        <w:t xml:space="preserve"> </w:t>
      </w:r>
      <w:r w:rsidR="00BC711B">
        <w:rPr>
          <w:rStyle w:val="Fuerte"/>
          <w:rFonts w:ascii="Arial" w:hAnsi="Arial" w:cs="Arial"/>
          <w:color w:val="000000"/>
          <w:shd w:val="clear" w:color="auto" w:fill="FFFFFF"/>
        </w:rPr>
        <w:t>Abril</w:t>
      </w:r>
      <w:r w:rsidR="00CD0896" w:rsidRPr="002A28BA">
        <w:rPr>
          <w:rStyle w:val="Fuerte"/>
          <w:rFonts w:ascii="Arial" w:hAnsi="Arial" w:cs="Arial"/>
          <w:color w:val="000000"/>
          <w:shd w:val="clear" w:color="auto" w:fill="FFFFFF"/>
        </w:rPr>
        <w:t xml:space="preserve"> </w:t>
      </w:r>
      <w:r w:rsidRPr="002A28BA">
        <w:rPr>
          <w:rStyle w:val="Fuerte"/>
          <w:rFonts w:ascii="Arial" w:hAnsi="Arial" w:cs="Arial"/>
          <w:color w:val="000000"/>
          <w:shd w:val="clear" w:color="auto" w:fill="FFFFFF"/>
        </w:rPr>
        <w:t>202</w:t>
      </w:r>
      <w:r w:rsidR="00665C6D" w:rsidRPr="002A28BA">
        <w:rPr>
          <w:rStyle w:val="Fuerte"/>
          <w:rFonts w:ascii="Arial" w:hAnsi="Arial" w:cs="Arial"/>
          <w:color w:val="000000"/>
          <w:shd w:val="clear" w:color="auto" w:fill="FFFFFF"/>
        </w:rPr>
        <w:t>5</w:t>
      </w:r>
    </w:p>
    <w:p w14:paraId="241F52D9" w14:textId="1BA70BB4" w:rsidR="002C5E4C" w:rsidRPr="002A28BA" w:rsidRDefault="002C5E4C" w:rsidP="004E65E1">
      <w:pPr>
        <w:spacing w:after="0"/>
        <w:rPr>
          <w:rStyle w:val="Fuerte"/>
          <w:rFonts w:ascii="Arial" w:hAnsi="Arial" w:cs="Arial"/>
          <w:color w:val="000000"/>
          <w:shd w:val="clear" w:color="auto" w:fill="FFFFFF"/>
        </w:rPr>
      </w:pPr>
    </w:p>
    <w:p w14:paraId="07625B84" w14:textId="77777777" w:rsidR="00142FF1" w:rsidRPr="002A28BA" w:rsidRDefault="00142FF1" w:rsidP="004E65E1">
      <w:pPr>
        <w:spacing w:after="0"/>
        <w:rPr>
          <w:rStyle w:val="Fuerte"/>
          <w:rFonts w:ascii="Arial" w:hAnsi="Arial" w:cs="Arial"/>
          <w:color w:val="000000"/>
          <w:shd w:val="clear" w:color="auto" w:fill="FFFFFF"/>
        </w:rPr>
      </w:pPr>
    </w:p>
    <w:p w14:paraId="4893FD54" w14:textId="77777777" w:rsidR="00AE0FC4" w:rsidRPr="002A28BA" w:rsidRDefault="002C5E4C" w:rsidP="004E65E1">
      <w:pPr>
        <w:spacing w:after="0"/>
        <w:rPr>
          <w:rFonts w:ascii="Arial" w:hAnsi="Arial" w:cs="Arial"/>
          <w:color w:val="000000"/>
          <w:sz w:val="27"/>
          <w:szCs w:val="27"/>
        </w:rPr>
      </w:pPr>
      <w:r w:rsidRPr="002A28BA">
        <w:rPr>
          <w:rStyle w:val="Fuerte"/>
          <w:rFonts w:ascii="Arial" w:hAnsi="Arial" w:cs="Arial"/>
          <w:color w:val="000000"/>
          <w:shd w:val="clear" w:color="auto" w:fill="FFFFFF"/>
        </w:rPr>
        <w:t>PICK UPS</w:t>
      </w:r>
      <w:r w:rsidRPr="002A28BA">
        <w:rPr>
          <w:rFonts w:ascii="Arial" w:hAnsi="Arial" w:cs="Arial"/>
          <w:color w:val="000000"/>
          <w:sz w:val="27"/>
          <w:szCs w:val="27"/>
        </w:rPr>
        <w:br/>
      </w:r>
    </w:p>
    <w:p w14:paraId="14B89C7A" w14:textId="66D69849" w:rsidR="005455A6" w:rsidRPr="002A28BA" w:rsidRDefault="005455A6" w:rsidP="005455A6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2A28B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TUNLAND V9 HÍBRIDA – 202</w:t>
      </w:r>
      <w:r w:rsidR="006B42C1" w:rsidRPr="002A28B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</w:p>
    <w:p w14:paraId="0957BE47" w14:textId="1E9CD0C5" w:rsidR="005455A6" w:rsidRDefault="005455A6" w:rsidP="005455A6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años o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00.000 km, lo primero que ocurra. Mantenimientos preventivos y correctivos aplica para la referencia </w:t>
      </w:r>
      <w:r w:rsidRPr="00EC5A27">
        <w:rPr>
          <w:rFonts w:ascii="Arial" w:hAnsi="Arial" w:cs="Arial"/>
          <w:color w:val="000000"/>
          <w:sz w:val="20"/>
          <w:szCs w:val="20"/>
          <w:shd w:val="clear" w:color="auto" w:fill="FFFFFF"/>
        </w:rPr>
        <w:t>TUNLAND V9 HÍBRIDA – 202</w:t>
      </w:r>
      <w:r w:rsidR="005B4049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675DDDE3" w14:textId="77777777" w:rsidR="001841FA" w:rsidRDefault="001841FA" w:rsidP="005455A6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FCA0F66" w14:textId="111F81B3" w:rsidR="001841FA" w:rsidRPr="001841FA" w:rsidRDefault="001841FA" w:rsidP="001841FA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1841F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TUNLAND V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7</w:t>
      </w:r>
      <w:r w:rsidRPr="001841F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HÍBRIDA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</w:p>
    <w:p w14:paraId="15BD9705" w14:textId="3E5C27B8" w:rsidR="001841FA" w:rsidRPr="005608F0" w:rsidRDefault="001841FA" w:rsidP="001841FA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años o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00.000 km, lo primero que ocurra. Mantenimientos preventivos y correctivos aplica para la referencia </w:t>
      </w:r>
      <w:r w:rsidRPr="00EC5A27">
        <w:rPr>
          <w:rFonts w:ascii="Arial" w:hAnsi="Arial" w:cs="Arial"/>
          <w:color w:val="000000"/>
          <w:sz w:val="20"/>
          <w:szCs w:val="20"/>
          <w:shd w:val="clear" w:color="auto" w:fill="FFFFFF"/>
        </w:rPr>
        <w:t>TUNLAND V</w:t>
      </w:r>
      <w:r w:rsidR="00A82D13">
        <w:rPr>
          <w:rFonts w:ascii="Arial" w:hAnsi="Arial" w:cs="Arial"/>
          <w:color w:val="000000"/>
          <w:sz w:val="20"/>
          <w:szCs w:val="20"/>
          <w:shd w:val="clear" w:color="auto" w:fill="FFFFFF"/>
        </w:rPr>
        <w:t>7</w:t>
      </w:r>
      <w:r w:rsidRPr="00EC5A2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HÍBRIDA – 202</w:t>
      </w:r>
      <w:r w:rsidR="005B4049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4E95F6BA" w14:textId="7CCB0CD7" w:rsidR="00683289" w:rsidRDefault="00683289" w:rsidP="004E65E1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39D369F2" w14:textId="48A125D0" w:rsidR="00331F9B" w:rsidRPr="00177F9D" w:rsidRDefault="00331F9B" w:rsidP="00331F9B">
      <w:pPr>
        <w:spacing w:after="0"/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  <w:r w:rsidRPr="00177F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TUNLAND G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9</w:t>
      </w:r>
      <w:r w:rsidRPr="00177F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FULL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AT DOBLE CABINA PLATON</w:t>
      </w:r>
      <w:r w:rsidRPr="00177F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6</w:t>
      </w:r>
    </w:p>
    <w:p w14:paraId="7E9440A7" w14:textId="1F227062" w:rsidR="00331F9B" w:rsidRDefault="00331F9B" w:rsidP="00331F9B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3 años o 100.000 km, lo primero que ocurra. Mantenimientos preventivos y correctivos aplica para la referencia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Tunland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G</w:t>
      </w:r>
      <w:r w:rsidR="00796345">
        <w:rPr>
          <w:rFonts w:ascii="Arial" w:hAnsi="Arial" w:cs="Arial"/>
          <w:color w:val="000000"/>
          <w:sz w:val="20"/>
          <w:szCs w:val="20"/>
          <w:shd w:val="clear" w:color="auto" w:fill="FFFFFF"/>
        </w:rPr>
        <w:t>9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Full </w:t>
      </w:r>
      <w:r w:rsidR="00796345">
        <w:rPr>
          <w:rFonts w:ascii="Arial" w:hAnsi="Arial" w:cs="Arial"/>
          <w:color w:val="000000"/>
          <w:sz w:val="20"/>
          <w:szCs w:val="20"/>
          <w:shd w:val="clear" w:color="auto" w:fill="FFFFFF"/>
        </w:rPr>
        <w:t>AT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E6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ndino.</w:t>
      </w:r>
    </w:p>
    <w:p w14:paraId="3C2385DE" w14:textId="77777777" w:rsidR="00331F9B" w:rsidRPr="005455A6" w:rsidRDefault="00331F9B" w:rsidP="004E65E1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4517D108" w14:textId="1BE5F39C" w:rsidR="00913E4F" w:rsidRPr="00177F9D" w:rsidRDefault="00913E4F" w:rsidP="00913E4F">
      <w:pPr>
        <w:spacing w:after="0"/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  <w:r w:rsidRPr="00177F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TUNLAND G7 FULL MT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DOBLE CABINA PLATON</w:t>
      </w:r>
      <w:r w:rsidRPr="00177F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6</w:t>
      </w:r>
    </w:p>
    <w:p w14:paraId="3DBAE73D" w14:textId="76ECAFB7" w:rsidR="00913E4F" w:rsidRDefault="00913E4F" w:rsidP="00913E4F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3 años o 100.000 km, lo primero que ocurra. Mantenimientos preventivos y correctivos aplica para la referencia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Tunland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G7 Full MT E6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ndino.</w:t>
      </w:r>
    </w:p>
    <w:p w14:paraId="6458FE11" w14:textId="77777777" w:rsidR="00913E4F" w:rsidRPr="00913E4F" w:rsidRDefault="00913E4F" w:rsidP="004E65E1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1D9ADA05" w14:textId="77777777" w:rsidR="009541C4" w:rsidRDefault="009541C4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45DCF83" w14:textId="4CD05EB0" w:rsidR="00683289" w:rsidRPr="00177F9D" w:rsidRDefault="00683289" w:rsidP="00683289">
      <w:pPr>
        <w:spacing w:after="0"/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  <w:r w:rsidRPr="00177F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TUNLAND G7 FULL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AT DOBLE CABINA PLATON</w:t>
      </w:r>
      <w:r w:rsidRPr="00177F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6</w:t>
      </w:r>
    </w:p>
    <w:p w14:paraId="1975B4F8" w14:textId="247CAA0E" w:rsidR="00D946A4" w:rsidRPr="00D946A4" w:rsidRDefault="00D946A4" w:rsidP="00D946A4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3 años o 100.000 km, lo primero que ocurra. Mantenimientos preventivos y correctivos aplica para la referencia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Tunland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G7 Full </w:t>
      </w:r>
      <w:r w:rsidR="00683289">
        <w:rPr>
          <w:rFonts w:ascii="Arial" w:hAnsi="Arial" w:cs="Arial"/>
          <w:color w:val="000000"/>
          <w:sz w:val="20"/>
          <w:szCs w:val="20"/>
          <w:shd w:val="clear" w:color="auto" w:fill="FFFFFF"/>
        </w:rPr>
        <w:t>AT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E6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No incluye accesorios adicionales. No incluye gastos ni seguros u otros adicionales no anunciados en la promoción. Los descuentos y beneficios son intransferibles, no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1198D882" w14:textId="77777777" w:rsidR="00D946A4" w:rsidRDefault="00D946A4" w:rsidP="007F4B30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5C3CFA85" w14:textId="77777777" w:rsidR="007D0F46" w:rsidRDefault="007D0F46" w:rsidP="007F4B30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150DA25E" w14:textId="6432A1A1" w:rsidR="006B42C1" w:rsidRPr="008656C0" w:rsidRDefault="007F4B30" w:rsidP="007F4B30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</w:pPr>
      <w:r w:rsidRPr="008656C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TUNLAND G7 FULL </w:t>
      </w:r>
      <w:r w:rsidR="004A5265" w:rsidRPr="008656C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MT</w:t>
      </w:r>
      <w:r w:rsidRPr="008656C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8656C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DOBLE CABINA </w:t>
      </w:r>
      <w:r w:rsidR="008656C0" w:rsidRPr="008656C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CHASIS </w:t>
      </w:r>
      <w:r w:rsidRPr="008656C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6</w:t>
      </w:r>
    </w:p>
    <w:p w14:paraId="5E7834DB" w14:textId="27AC764C" w:rsidR="004A5265" w:rsidRDefault="007F4B30" w:rsidP="007F4B30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3 años o 100.000 km, lo primero que ocurra. Mantenimientos preventivos y correctivos aplica para la referencia </w:t>
      </w:r>
      <w:r w:rsidR="008A06DE" w:rsidRPr="008A06DE">
        <w:rPr>
          <w:rFonts w:ascii="Arial" w:hAnsi="Arial" w:cs="Arial"/>
          <w:color w:val="000000"/>
          <w:sz w:val="20"/>
          <w:szCs w:val="20"/>
          <w:shd w:val="clear" w:color="auto" w:fill="FFFFFF"/>
        </w:rPr>
        <w:t>TUNLAND G7 FULL MT DOBLE CABINA CHASIS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="008A06D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276FAF65" w14:textId="77777777" w:rsidR="005455A6" w:rsidRPr="00B029E5" w:rsidRDefault="005455A6" w:rsidP="005455A6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1D9549B2" w14:textId="24B3EFFA" w:rsidR="005455A6" w:rsidRPr="00B029E5" w:rsidRDefault="005455A6" w:rsidP="005455A6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B029E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TUNLAND G7 MT CABINA SENCILLA CHASIS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</w:p>
    <w:p w14:paraId="0338F1F5" w14:textId="0B424D57" w:rsidR="005455A6" w:rsidRDefault="005455A6" w:rsidP="005455A6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3 años o 100.000 km, lo primero que ocurra. Mantenimientos preventivos y correctivos aplica para la referencia </w:t>
      </w:r>
      <w:r w:rsidRPr="005455A6">
        <w:rPr>
          <w:rFonts w:ascii="Arial" w:hAnsi="Arial" w:cs="Arial"/>
          <w:color w:val="000000"/>
          <w:sz w:val="20"/>
          <w:szCs w:val="20"/>
          <w:shd w:val="clear" w:color="auto" w:fill="FFFFFF"/>
        </w:rPr>
        <w:t>TUNLAND G7 MT CABINA SENCILLA CHASIS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279BC304" w14:textId="77777777" w:rsidR="005455A6" w:rsidRDefault="005455A6" w:rsidP="007F4B30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3C74600" w14:textId="6ADC4089" w:rsidR="00AD5D09" w:rsidRPr="00AD5D09" w:rsidRDefault="00AD5D09" w:rsidP="00AD5D09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AD5D0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TUNLAND G7 MT CABINA SENCILLA </w:t>
      </w:r>
      <w:r w:rsidR="0021570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PLATON</w:t>
      </w:r>
      <w:r w:rsidRPr="00AD5D0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</w:p>
    <w:p w14:paraId="2ED53BC7" w14:textId="00093034" w:rsidR="00AD5D09" w:rsidRDefault="00AD5D09" w:rsidP="00AD5D09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3 años o 100.000 km, lo primero que ocurra. Mantenimientos preventivos y correctivos aplica para la referencia </w:t>
      </w:r>
      <w:r w:rsidR="00215707" w:rsidRPr="00215707">
        <w:rPr>
          <w:rFonts w:ascii="Arial" w:hAnsi="Arial" w:cs="Arial"/>
          <w:color w:val="000000"/>
          <w:sz w:val="20"/>
          <w:szCs w:val="20"/>
          <w:shd w:val="clear" w:color="auto" w:fill="FFFFFF"/>
        </w:rPr>
        <w:t>TUNLAND G7 MT CABINA SENCILLA PLATON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="0021570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No incluye accesorios adicionales. No</w:t>
      </w:r>
      <w:r w:rsidR="00DA30A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004CF7B3" w14:textId="77777777" w:rsidR="00AD5D09" w:rsidRDefault="00AD5D09" w:rsidP="007F4B30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59774E3" w14:textId="77777777" w:rsidR="00EC5A27" w:rsidRDefault="00EC5A27" w:rsidP="00AE0FC4">
      <w:pPr>
        <w:spacing w:after="0"/>
        <w:rPr>
          <w:rStyle w:val="Fuerte"/>
          <w:rFonts w:ascii="Arial" w:hAnsi="Arial" w:cs="Arial"/>
          <w:color w:val="000000"/>
          <w:shd w:val="clear" w:color="auto" w:fill="FFFFFF"/>
        </w:rPr>
      </w:pPr>
    </w:p>
    <w:p w14:paraId="78281809" w14:textId="1DD007D7" w:rsidR="00AE0FC4" w:rsidRPr="005608F0" w:rsidRDefault="002C5E4C" w:rsidP="00AE0FC4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608F0">
        <w:rPr>
          <w:rStyle w:val="Fuerte"/>
          <w:rFonts w:ascii="Arial" w:hAnsi="Arial" w:cs="Arial"/>
          <w:color w:val="000000"/>
          <w:shd w:val="clear" w:color="auto" w:fill="FFFFFF"/>
        </w:rPr>
        <w:t>CAMIONES</w:t>
      </w:r>
      <w:r w:rsidR="00DE305A" w:rsidRPr="005608F0">
        <w:rPr>
          <w:rFonts w:ascii="Arial" w:hAnsi="Arial" w:cs="Arial"/>
          <w:color w:val="000000"/>
          <w:sz w:val="27"/>
          <w:szCs w:val="27"/>
        </w:rPr>
        <w:br/>
      </w:r>
      <w:r w:rsidR="00DE305A" w:rsidRPr="005608F0">
        <w:rPr>
          <w:rFonts w:ascii="Arial" w:hAnsi="Arial" w:cs="Arial"/>
          <w:color w:val="000000"/>
          <w:sz w:val="27"/>
          <w:szCs w:val="27"/>
        </w:rPr>
        <w:br/>
      </w:r>
      <w:r w:rsidR="005A0576"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MINITRUCK</w:t>
      </w:r>
      <w:r w:rsidR="0023692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TM</w:t>
      </w:r>
      <w:r w:rsidR="005A0576"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AE0FC4"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1.</w:t>
      </w:r>
      <w:r w:rsidR="002A43F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5</w:t>
      </w:r>
      <w:r w:rsidR="00AE0FC4"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5410A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TON </w:t>
      </w:r>
      <w:r w:rsidR="00AE0FC4"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DOBLE CABINA</w:t>
      </w:r>
      <w:r w:rsidR="009A21FE"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CARGO BOX</w:t>
      </w:r>
      <w:r w:rsidR="00AE0FC4"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="00AE0FC4" w:rsidRPr="005608F0">
        <w:rPr>
          <w:rFonts w:ascii="Arial" w:hAnsi="Arial" w:cs="Arial"/>
          <w:color w:val="000000"/>
          <w:sz w:val="27"/>
          <w:szCs w:val="27"/>
        </w:rPr>
        <w:br/>
      </w:r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</w:t>
      </w:r>
      <w:r w:rsidR="00207701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años o </w:t>
      </w:r>
      <w:r w:rsidR="00753B4C">
        <w:rPr>
          <w:rFonts w:ascii="Arial" w:hAnsi="Arial" w:cs="Arial"/>
          <w:color w:val="000000"/>
          <w:sz w:val="20"/>
          <w:szCs w:val="20"/>
          <w:shd w:val="clear" w:color="auto" w:fill="FFFFFF"/>
        </w:rPr>
        <w:t>10</w:t>
      </w:r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0.000 km, lo primero que ocurra. Mantenimientos preventivos y correctivos aplica para la referencia FOTON TM 1.</w:t>
      </w:r>
      <w:r w:rsidR="00753B4C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DOBLE CABINA</w:t>
      </w:r>
      <w:r w:rsidR="007927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CARGO BOX</w:t>
      </w:r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5.000 </w:t>
      </w:r>
      <w:proofErr w:type="spellStart"/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La capacidad de carga del FOTON TM 1.</w:t>
      </w:r>
      <w:r w:rsidR="007927CC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DOBLE CABINA </w:t>
      </w:r>
      <w:r w:rsidR="007927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CARGO BOX 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– 202</w:t>
      </w:r>
      <w:r w:rsidR="00D81556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hace referencia a la capacidad disponible con 5 tripulantes.</w:t>
      </w:r>
      <w:r w:rsidR="00A9493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La capacidad de carga del chasis sin considerar </w:t>
      </w:r>
      <w:proofErr w:type="gramStart"/>
      <w:r w:rsidR="00A94938">
        <w:rPr>
          <w:rFonts w:ascii="Arial" w:hAnsi="Arial" w:cs="Arial"/>
          <w:color w:val="000000"/>
          <w:sz w:val="20"/>
          <w:szCs w:val="20"/>
          <w:shd w:val="clear" w:color="auto" w:fill="FFFFFF"/>
        </w:rPr>
        <w:t>pasajeros,</w:t>
      </w:r>
      <w:proofErr w:type="gramEnd"/>
      <w:r w:rsidR="00A9493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de 1140 kg. Al sumar 4 pasajeros + conductor (peso promedio de 70 kg</w:t>
      </w:r>
      <w:r w:rsidR="002F635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c/u), la capacidad combinada total es de 1.490 kg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="00AE0FC4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7DCE8DEF" w14:textId="352F082F" w:rsidR="00AE0FC4" w:rsidRDefault="00AE0FC4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10EAAF5" w14:textId="5C557E1C" w:rsidR="009A21FE" w:rsidRDefault="009A21FE" w:rsidP="009A21FE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lastRenderedPageBreak/>
        <w:t xml:space="preserve">MINITRUCK </w:t>
      </w:r>
      <w:r w:rsidR="0023692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TM </w:t>
      </w:r>
      <w:r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1.</w:t>
      </w:r>
      <w:r w:rsidR="00A27CF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 TON</w:t>
      </w:r>
      <w:r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DOBLE CABINA CHASIS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</w:t>
      </w:r>
      <w:r w:rsidR="00047396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años o </w:t>
      </w:r>
      <w:r w:rsidR="00047396">
        <w:rPr>
          <w:rFonts w:ascii="Arial" w:hAnsi="Arial" w:cs="Arial"/>
          <w:color w:val="000000"/>
          <w:sz w:val="20"/>
          <w:szCs w:val="20"/>
          <w:shd w:val="clear" w:color="auto" w:fill="FFFFFF"/>
        </w:rPr>
        <w:t>10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0.000 km, lo primero que ocurra. Mantenimientos preventivos y correctivos aplica para la referencia FOTON TM 1.</w:t>
      </w:r>
      <w:r w:rsidR="00047396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DOBLE CABINA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La capacidad de carga del FOTON TM 1.</w:t>
      </w:r>
      <w:r w:rsidR="0018124C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DOBLE CABINA – 202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hace referencia a la capacidad disponible con 5 tripulantes.</w:t>
      </w:r>
      <w:r w:rsidR="0076194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La capacidad de carga del chasis sin considerar pasajeros es de 1266 kg. Al sumar 4 pasajeros + conductor (peso promedio de 70kg c/u)</w:t>
      </w:r>
      <w:r w:rsidR="006E7649">
        <w:rPr>
          <w:rFonts w:ascii="Arial" w:hAnsi="Arial" w:cs="Arial"/>
          <w:color w:val="000000"/>
          <w:sz w:val="20"/>
          <w:szCs w:val="20"/>
          <w:shd w:val="clear" w:color="auto" w:fill="FFFFFF"/>
        </w:rPr>
        <w:t>, la capacidad combinada total es de 1616 kg. También se debe tener en cuenta el peso de la carrocería para calcular su capacidad de carga útil final.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490C77"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ndino.</w:t>
      </w:r>
    </w:p>
    <w:p w14:paraId="37BF31A1" w14:textId="77777777" w:rsidR="002F6656" w:rsidRDefault="002F6656" w:rsidP="009A21FE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B2F9ABD" w14:textId="18ADBD6F" w:rsidR="009A21FE" w:rsidRDefault="009A21FE" w:rsidP="009A21FE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MINITRUCK</w:t>
      </w:r>
      <w:r w:rsidR="0023692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TM</w:t>
      </w:r>
      <w:r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1.</w:t>
      </w:r>
      <w:r w:rsidR="0023692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7 TON</w:t>
      </w:r>
      <w:r w:rsidRPr="002F6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CABINA SENCILLA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</w:t>
      </w:r>
      <w:r w:rsidR="00236926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años o </w:t>
      </w:r>
      <w:r w:rsidR="00236926">
        <w:rPr>
          <w:rFonts w:ascii="Arial" w:hAnsi="Arial" w:cs="Arial"/>
          <w:color w:val="000000"/>
          <w:sz w:val="20"/>
          <w:szCs w:val="20"/>
          <w:shd w:val="clear" w:color="auto" w:fill="FFFFFF"/>
        </w:rPr>
        <w:t>10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0.000 km, lo primero que ocurra. Mantenimientos preventivos y correctivos aplica para la referencia FOTON TM 1.</w:t>
      </w:r>
      <w:r w:rsidR="00236926">
        <w:rPr>
          <w:rFonts w:ascii="Arial" w:hAnsi="Arial" w:cs="Arial"/>
          <w:color w:val="000000"/>
          <w:sz w:val="20"/>
          <w:szCs w:val="20"/>
          <w:shd w:val="clear" w:color="auto" w:fill="FFFFFF"/>
        </w:rPr>
        <w:t>7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CABINA SENCILLA - 202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La capacidad de carga del FOTON TM 1.</w:t>
      </w:r>
      <w:r w:rsidR="00D7070F">
        <w:rPr>
          <w:rFonts w:ascii="Arial" w:hAnsi="Arial" w:cs="Arial"/>
          <w:color w:val="000000"/>
          <w:sz w:val="20"/>
          <w:szCs w:val="20"/>
          <w:shd w:val="clear" w:color="auto" w:fill="FFFFFF"/>
        </w:rPr>
        <w:t>7 TON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CABINA SENCILLA – 202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</w:t>
      </w:r>
      <w:r w:rsidR="00D7070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La capacidad de carga del chasis sin considerar pasajeros es de 1590 kg. Al sumar </w:t>
      </w:r>
      <w:r w:rsidR="00A90ABA">
        <w:rPr>
          <w:rFonts w:ascii="Arial" w:hAnsi="Arial" w:cs="Arial"/>
          <w:color w:val="000000"/>
          <w:sz w:val="20"/>
          <w:szCs w:val="20"/>
          <w:shd w:val="clear" w:color="auto" w:fill="FFFFFF"/>
        </w:rPr>
        <w:t>2</w:t>
      </w:r>
      <w:r w:rsidR="00D7070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pasajeros (peso promedio de 70kg c/u), la capacidad combinada total es de 1</w:t>
      </w:r>
      <w:r w:rsidR="00A90ABA">
        <w:rPr>
          <w:rFonts w:ascii="Arial" w:hAnsi="Arial" w:cs="Arial"/>
          <w:color w:val="000000"/>
          <w:sz w:val="20"/>
          <w:szCs w:val="20"/>
          <w:shd w:val="clear" w:color="auto" w:fill="FFFFFF"/>
        </w:rPr>
        <w:t>730</w:t>
      </w:r>
      <w:r w:rsidR="00D7070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kg. También se debe tener en cuenta el peso de la carrocería para calcular su capacidad de carga útil final.</w:t>
      </w:r>
      <w:r w:rsidR="00D7070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42B5811A" w14:textId="77777777" w:rsidR="009A21FE" w:rsidRPr="005608F0" w:rsidRDefault="009A21FE" w:rsidP="009A21FE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5A1D567" w14:textId="7ACDA8D3" w:rsidR="009264D2" w:rsidRDefault="009264D2" w:rsidP="004E65E1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FHR CUMMINS </w:t>
      </w:r>
      <w:r w:rsidR="00B04EB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2.6</w:t>
      </w:r>
      <w:r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 - 202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5 años o 150.000 km, lo primero que ocurra. Mantenimientos preventivos y correctivos aplica para la referencia </w:t>
      </w:r>
      <w:r w:rsidR="00B04EBF" w:rsidRPr="00B04EBF">
        <w:rPr>
          <w:rFonts w:ascii="Arial" w:hAnsi="Arial" w:cs="Arial"/>
          <w:color w:val="000000"/>
          <w:sz w:val="20"/>
          <w:szCs w:val="20"/>
          <w:shd w:val="clear" w:color="auto" w:fill="FFFFFF"/>
        </w:rPr>
        <w:t>FHR CUMMINS 2.6 TON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="00B04EB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cada 7.000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El descuento otorgado por la compra del </w:t>
      </w:r>
      <w:r w:rsidR="00B04EBF" w:rsidRPr="00B04EB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FHR CUMMINS 2.6 TON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– 202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</w:t>
      </w:r>
      <w:r w:rsidR="00B76C98" w:rsidRPr="00B04EB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FHR CUMMINS 2.6 TON </w:t>
      </w:r>
      <w:r w:rsidR="00B76C9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– 202</w:t>
      </w:r>
      <w:r w:rsidR="00B76C98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B76C9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26766F51" w14:textId="77777777" w:rsidR="009264D2" w:rsidRDefault="009264D2" w:rsidP="004E65E1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03DD32E6" w14:textId="34409B52" w:rsidR="00171763" w:rsidRPr="005608F0" w:rsidRDefault="0044220E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FHR </w:t>
      </w:r>
      <w:r w:rsidR="003A1917"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</w:t>
      </w:r>
      <w:r w:rsidR="007B5DDE"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ILER</w:t>
      </w:r>
      <w:r w:rsidR="003A1917"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2.7</w:t>
      </w:r>
      <w:r w:rsidR="00FE6744"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</w:t>
      </w:r>
      <w:r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3 años o 100.000 km, lo primero que ocurra. Mantenimientos preventivos y correctivos aplica para la referencia </w:t>
      </w:r>
      <w:r w:rsidR="00250B2A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FHR MILER 2.7 TON –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El descuento otorgado por la compra del </w:t>
      </w:r>
      <w:r w:rsidR="00055445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FHR MILER 2.7 TON – 202</w:t>
      </w:r>
      <w:r w:rsidR="00354F91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</w:t>
      </w:r>
      <w:r w:rsidR="00055445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FHR MILER 2.7 TON – 202</w:t>
      </w:r>
      <w:r w:rsidR="002F0581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45B83999" w14:textId="0C1A423E" w:rsidR="00AE0FC4" w:rsidRPr="005608F0" w:rsidRDefault="00DE305A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FHR XL 2.9</w:t>
      </w:r>
      <w:r w:rsidR="00FE6744"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</w:t>
      </w:r>
      <w:r w:rsidRPr="00490C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490C77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3 años o 100.000 km, lo primero que ocurra. Mantenimientos preventivos y correctivos aplica para la referencia FOTON FHR XL 2.9 - 202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El descuento otorgado por la compra del FOTON FHR 2.9 XL - 202</w:t>
      </w:r>
      <w:r w:rsidR="00354F91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FOTON FHR 2.9 XL – 202</w:t>
      </w:r>
      <w:r w:rsidR="002F0581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3889F43B" w14:textId="574C8737" w:rsidR="00197DF5" w:rsidRDefault="00DE305A" w:rsidP="00950B1A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FHR CUMMINS 3.</w:t>
      </w:r>
      <w:r w:rsidR="001A7068"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</w:t>
      </w:r>
      <w:r w:rsidR="00FE6744"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</w:t>
      </w:r>
      <w:r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- 202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5 años o 150.000 km, lo primero que ocurra. Mantenimientos preventivos y correctivos aplica para la referencia FOTON FHR CUMMINS 3.</w:t>
      </w:r>
      <w:r w:rsidR="001A706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7.000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El descuento otorgado por la compra del FOTON FHR CUMMINS 3.</w:t>
      </w:r>
      <w:r w:rsidR="00D8593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202</w:t>
      </w:r>
      <w:r w:rsidR="006257DA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FOTON FHR CUMMINS 3.</w:t>
      </w:r>
      <w:r w:rsidR="00AB3C7D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- 202</w:t>
      </w:r>
      <w:r w:rsidR="006257DA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48C5F777" w14:textId="429291F1" w:rsidR="00950B1A" w:rsidRDefault="00950B1A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FKR EV 3.</w:t>
      </w:r>
      <w:r w:rsidR="00833127"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4</w:t>
      </w:r>
      <w:r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</w:t>
      </w:r>
      <w:r w:rsidR="00833127"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100</w:t>
      </w:r>
      <w:r w:rsidR="00C4752F"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%</w:t>
      </w:r>
      <w:r w:rsidR="00833127"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eléctrico</w:t>
      </w:r>
      <w:r w:rsidRPr="00E701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2023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="0056546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5 años o 200.000 km en la batería, lo primero que ocurra; y de 3 años o 100.000 km en el vehículo, lo primero que ocurra. Mantenimientos preventivos y correctivos aplica para la referencia FKR EV 3.4 TON – 202</w:t>
      </w:r>
      <w:r w:rsidR="00743A0B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 w:rsidR="0056546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10.000 </w:t>
      </w:r>
      <w:proofErr w:type="spellStart"/>
      <w:r w:rsidR="0056546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="0056546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El descuento otorgado por la compra del FKR EV 3.4 TON – 2023 es válido siempre y cuando, el cliente realice la adquisición de la carrocería con una de las empresas carroceras que tenga convenio con </w:t>
      </w:r>
      <w:proofErr w:type="spellStart"/>
      <w:r w:rsidR="0056546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="0056546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FKR EV 3.4 TON – 2023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="0056546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="00565468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28F485A1" w14:textId="77777777" w:rsidR="00171763" w:rsidRPr="005608F0" w:rsidRDefault="00171763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70F3533" w14:textId="56B30774" w:rsidR="00823827" w:rsidRPr="005608F0" w:rsidRDefault="00DE305A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116E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FKR CUMMINS 3.5</w:t>
      </w:r>
      <w:r w:rsidR="00FE6744" w:rsidRPr="000116E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</w:t>
      </w:r>
      <w:r w:rsidRPr="000116E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0116EE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5 años o 150.000 km, lo primero que ocurra. Mantenimientos preventivos y correctivos aplica para la referencia FOTON FKR CUMMINS 3.5 - 202</w:t>
      </w:r>
      <w:r w:rsidR="00AC7488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7.000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El descuento otorgado por la compra del FOTON FKR CUMMINS 3.5 - 202</w:t>
      </w:r>
      <w:r w:rsidR="00734933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FKR CUMMINS 3.5 - 202</w:t>
      </w:r>
      <w:r w:rsidR="00734933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ni canjeados por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1BC1A373" w14:textId="149E2E32" w:rsidR="00AE0FC4" w:rsidRPr="005608F0" w:rsidRDefault="00DE305A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116E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FKR 3.</w:t>
      </w:r>
      <w:r w:rsidR="0002719F" w:rsidRPr="000116E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="00FE6744" w:rsidRPr="000116E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</w:t>
      </w:r>
      <w:r w:rsidRPr="000116E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0116EE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3 años o 100.000 km, lo primero que ocurra. Mantenimientos preventivos y correctivos aplica para la referencia FOTON FKR 3.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202</w:t>
      </w:r>
      <w:r w:rsidR="001600F6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5.000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El descuento otorgado por la compra del FOTON FKR 3.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202</w:t>
      </w:r>
      <w:r w:rsidR="004D3CD0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FOTON FKR 3.</w:t>
      </w:r>
      <w:r w:rsidR="0002719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- 202</w:t>
      </w:r>
      <w:r w:rsidR="00C873AB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1FCA687A" w14:textId="3CCA9C9A" w:rsidR="001E4F10" w:rsidRPr="005608F0" w:rsidRDefault="00DE305A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873A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FPR CUMMINS 5.0 </w:t>
      </w:r>
      <w:r w:rsidR="00FE6744" w:rsidRPr="00C873A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TON </w:t>
      </w:r>
      <w:r w:rsidRPr="00C873A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5 años o 150.000 km, lo primero que ocurra. Mantenimientos preventivos y correctivos aplica para la referencia FOTON FPR CUMMINS 5.0 - 202</w:t>
      </w:r>
      <w:r w:rsidR="001600F6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7.000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El descuento otorgado por la compra del FOTON FPR CUMMINS 5.0 - 202</w:t>
      </w:r>
      <w:r w:rsidR="004D3CD0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FPR CUMMINS 5.0 - 202</w:t>
      </w:r>
      <w:r w:rsidR="004D3CD0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7AF2CB11" w14:textId="7F49FD63" w:rsidR="001E4F10" w:rsidRPr="005608F0" w:rsidRDefault="00DE305A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241A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FQR CUMMINS 6.</w:t>
      </w:r>
      <w:r w:rsidR="00D2440E" w:rsidRPr="00C241A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</w:t>
      </w:r>
      <w:r w:rsidR="00FE6744" w:rsidRPr="00C241A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</w:t>
      </w:r>
      <w:r w:rsidRPr="00C241A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C241AF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5 años o 150.000 km, lo primero que ocurra. Mantenimientos preventivos y correctivos aplica para la referencia FOTON FQR CUMMINS 6.</w:t>
      </w:r>
      <w:r w:rsidR="00D2440E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- 202</w:t>
      </w:r>
      <w:r w:rsidR="001600F6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7.000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El descuento otorgado por la compra del FOTON FQR CUMMINS 6.</w:t>
      </w:r>
      <w:r w:rsidR="00D2440E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- 202</w:t>
      </w:r>
      <w:r w:rsidR="00825E83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FOTON FQR CUMMINS 6.</w:t>
      </w:r>
      <w:r w:rsidR="00D2440E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- 202</w:t>
      </w:r>
      <w:r w:rsidR="00825E83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657FD03D" w14:textId="6A2AE27C" w:rsidR="001E4F10" w:rsidRPr="005608F0" w:rsidRDefault="007B5DDE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241A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FRR-S XL CUMMINS 6.4 TON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C241AF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3 años o 100.000 km, lo primero que ocurra. Mantenimientos preventivos y correctivos aplican para la referencia FOTON FRR-S XL 6.4 CUMMINS - 202</w:t>
      </w:r>
      <w:r w:rsidR="001600F6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10.000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El descuento otorgado por la compra del FOTON FRR-S XL 6.4 CUMMINS - 202</w:t>
      </w:r>
      <w:r w:rsidR="00825E83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FOTON FRR-S XL 6.4 CUMMINS - 202</w:t>
      </w:r>
      <w:r w:rsidR="00825E83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  <w:r w:rsidR="00DE305A"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7D43707A" w14:textId="47E55F6A" w:rsidR="00F232DA" w:rsidRDefault="00DE305A" w:rsidP="004E65E1">
      <w:pPr>
        <w:spacing w:after="0"/>
        <w:rPr>
          <w:rFonts w:ascii="Arial" w:hAnsi="Arial" w:cs="Arial"/>
          <w:color w:val="000000"/>
          <w:sz w:val="27"/>
          <w:szCs w:val="27"/>
        </w:rPr>
      </w:pPr>
      <w:r w:rsidRPr="00A2259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FRR-S PREMIUM</w:t>
      </w:r>
      <w:r w:rsidR="00B22BC8" w:rsidRPr="00A2259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CUMMINS</w:t>
      </w:r>
      <w:r w:rsidRPr="00A2259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6.5</w:t>
      </w:r>
      <w:r w:rsidR="00FE6744" w:rsidRPr="00A2259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TON</w:t>
      </w:r>
      <w:r w:rsidRPr="00A2259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A22596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5 años o 150.000 km, lo primero que ocurra. Mantenimientos preventivos y correctivos aplican para la referencia FOTON FRR-S PREMIUM CUMMINS - 202</w:t>
      </w:r>
      <w:r w:rsidR="001600F6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10.000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El descuento otorgado por la compra del FOTON FRR-S PREMIUM CUMMINS - 202</w:t>
      </w:r>
      <w:r w:rsidR="00825E83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FOTON FRR-S PREMIUM CUMMINS - 202</w:t>
      </w:r>
      <w:r w:rsidR="00825E83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4EC5535C" w14:textId="63093260" w:rsidR="00F232DA" w:rsidRDefault="00F232DA" w:rsidP="00F232DA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2259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FRR-S NEW CUMMINS 6.7 TON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A22596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5 años o 150.000 km, lo primero que ocurra. Mantenimientos preventivos y correctivos aplica para la referencia FOTON FRR-S NEW 6.7 - 202</w:t>
      </w:r>
      <w:r w:rsidR="001600F6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7.000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El descuento otorgado por la compra del FOTON FRR-S NEW 6.7 - 2023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FOTON FRR-S NEW 6.7 - 2023 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0213CBFF" w14:textId="78032992" w:rsidR="00371267" w:rsidRPr="00171763" w:rsidRDefault="00DE305A" w:rsidP="004E65E1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CE714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FRR-S CUMMINS 6.</w:t>
      </w:r>
      <w:r w:rsidR="00B343EF" w:rsidRPr="00CE714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9</w:t>
      </w:r>
      <w:r w:rsidRPr="00CE714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FE6744" w:rsidRPr="00CE714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TON </w:t>
      </w:r>
      <w:r w:rsidRPr="00CE714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5 años o 150.000 km, lo primero que ocurra. Mantenimientos preventivos y correctivos aplica para la referencia </w:t>
      </w:r>
      <w:r w:rsidR="00B343E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FRR-S CUMMINS 6.9 TON – 202</w:t>
      </w:r>
      <w:r w:rsidR="003A49E2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="00B343E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cada 7.000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Descuento no acumulable con otras promociones. Imágenes de referencia: el equipamiento y/o accesorios hacen parte de la ambientación fotográfica. El descuento otorgado por la compra del </w:t>
      </w:r>
      <w:r w:rsidR="00B343E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FRR-S CUMMINS 6.9 TON – 202</w:t>
      </w:r>
      <w:r w:rsidR="00296DC0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B343E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</w:t>
      </w:r>
      <w:r w:rsidR="00B343E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FRR-S CUMMINS 6.9 TON – 202</w:t>
      </w:r>
      <w:r w:rsidR="00296DC0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B343EF"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no incluye el peso de la carrocería.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</w:p>
    <w:p w14:paraId="1F78AC6B" w14:textId="4BC5603D" w:rsidR="00A648D6" w:rsidRPr="005608F0" w:rsidRDefault="00DE305A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804A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FVR CUMMINS 12.1 – 202</w:t>
      </w:r>
      <w:r w:rsidR="006B42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7"/>
          <w:szCs w:val="27"/>
        </w:rPr>
        <w:br/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Garantía de 5 años o 150.000 km, lo primero que ocurra. Mantenimientos preventivos y correctivos aplica para la referencia FOTON FVR CUMMINS 12.1 – 202</w:t>
      </w:r>
      <w:r w:rsidR="003A49E2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cada 10.000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kms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Descuento no acumulable con otras promociones. Imágenes de referencia: el equipamiento y/o accesorios hacen parte de la ambientación fotográfica. El descuento otorgado por la compra del FOTON FVR CUMMINS 12.1 – 202</w:t>
      </w:r>
      <w:r w:rsidR="006804A2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válido siempre y cuando, el cliente realice la adquisición de la carrocería con una de las empresas carroceras que tenga convenio con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La capacidad de carga del FOTON FVR CUMMINS 12.1 – 202</w:t>
      </w:r>
      <w:r w:rsidR="006804A2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incluye el peso de la carrocería. No incluye accesorios adicionales. No incluye gastos ni seguros u otros adicionales no anunciados en la </w:t>
      </w:r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Pr="005608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048677C3" w14:textId="77777777" w:rsidR="002C5E4C" w:rsidRPr="005608F0" w:rsidRDefault="002C5E4C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FC58420" w14:textId="77777777" w:rsidR="00915125" w:rsidRPr="00915125" w:rsidRDefault="00915125" w:rsidP="00915125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1512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MAQUINARIA AMARILLA</w:t>
      </w:r>
    </w:p>
    <w:p w14:paraId="776A7831" w14:textId="77777777" w:rsidR="00915125" w:rsidRPr="00915125" w:rsidRDefault="00915125" w:rsidP="00915125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15125">
        <w:rPr>
          <w:rFonts w:ascii="Arial" w:hAnsi="Arial" w:cs="Arial"/>
          <w:color w:val="000000"/>
          <w:sz w:val="20"/>
          <w:szCs w:val="20"/>
          <w:shd w:val="clear" w:color="auto" w:fill="FFFFFF"/>
        </w:rPr>
        <w:t>- Excavadora FR60E2-H</w:t>
      </w:r>
    </w:p>
    <w:p w14:paraId="4A91F553" w14:textId="77777777" w:rsidR="00915125" w:rsidRPr="00915125" w:rsidRDefault="00915125" w:rsidP="00915125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15125">
        <w:rPr>
          <w:rFonts w:ascii="Arial" w:hAnsi="Arial" w:cs="Arial"/>
          <w:color w:val="000000"/>
          <w:sz w:val="20"/>
          <w:szCs w:val="20"/>
          <w:shd w:val="clear" w:color="auto" w:fill="FFFFFF"/>
        </w:rPr>
        <w:t>- Excavadora FR80F</w:t>
      </w:r>
    </w:p>
    <w:p w14:paraId="5C7D3F00" w14:textId="77777777" w:rsidR="00915125" w:rsidRPr="00915125" w:rsidRDefault="00915125" w:rsidP="00915125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15125">
        <w:rPr>
          <w:rFonts w:ascii="Arial" w:hAnsi="Arial" w:cs="Arial"/>
          <w:color w:val="000000"/>
          <w:sz w:val="20"/>
          <w:szCs w:val="20"/>
          <w:shd w:val="clear" w:color="auto" w:fill="FFFFFF"/>
        </w:rPr>
        <w:t>- Excavadora FR150F</w:t>
      </w:r>
      <w:r w:rsidRPr="00915125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Excavadora FR215F</w:t>
      </w:r>
    </w:p>
    <w:p w14:paraId="4BE6D8A3" w14:textId="115CB213" w:rsidR="00915125" w:rsidRPr="00915125" w:rsidRDefault="00915125" w:rsidP="00915125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15125">
        <w:rPr>
          <w:rFonts w:ascii="Arial" w:hAnsi="Arial" w:cs="Arial"/>
          <w:color w:val="000000"/>
          <w:sz w:val="20"/>
          <w:szCs w:val="20"/>
          <w:shd w:val="clear" w:color="auto" w:fill="FFFFFF"/>
        </w:rPr>
        <w:t>- Cargador FL936K</w:t>
      </w:r>
      <w:r w:rsidRPr="00915125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Cargador FL956K</w:t>
      </w:r>
      <w:r w:rsidRPr="00915125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915125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2A28BA" w:rsidRPr="002A28B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Garantía de 1.5 años o 3.000 </w:t>
      </w:r>
      <w:proofErr w:type="spellStart"/>
      <w:r w:rsidR="002A28BA" w:rsidRPr="002A28BA">
        <w:rPr>
          <w:rFonts w:ascii="Arial" w:hAnsi="Arial" w:cs="Arial"/>
          <w:color w:val="000000"/>
          <w:sz w:val="20"/>
          <w:szCs w:val="20"/>
          <w:shd w:val="clear" w:color="auto" w:fill="FFFFFF"/>
        </w:rPr>
        <w:t>hrs</w:t>
      </w:r>
      <w:proofErr w:type="spellEnd"/>
      <w:r w:rsidR="002A28BA" w:rsidRPr="002A28B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lo primero que ocurra. Mantenimientos preventivos y correctivos aplica para las referencias de maquinaria amarilla cada 250 </w:t>
      </w:r>
      <w:proofErr w:type="spellStart"/>
      <w:r w:rsidR="002A28BA" w:rsidRPr="002A28BA">
        <w:rPr>
          <w:rFonts w:ascii="Arial" w:hAnsi="Arial" w:cs="Arial"/>
          <w:color w:val="000000"/>
          <w:sz w:val="20"/>
          <w:szCs w:val="20"/>
          <w:shd w:val="clear" w:color="auto" w:fill="FFFFFF"/>
        </w:rPr>
        <w:t>hrs</w:t>
      </w:r>
      <w:proofErr w:type="spellEnd"/>
      <w:r w:rsidR="002A28BA" w:rsidRPr="002A28B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en </w:t>
      </w:r>
      <w:proofErr w:type="spellStart"/>
      <w:r w:rsidR="002A28BA" w:rsidRPr="002A28BA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="002A28BA" w:rsidRPr="002A28B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 No acumulable con otras promociones. Imágenes de referencia: el equipamiento y/o accesorios hacen parte de la ambientación fotográfica. No incluye accesorios adicionales. No incluye gastos ni seguros u otros adicionales no anunciados en la promoción. Los descuentos y beneficios son intransferibles, no podrán ser cedidos, ni negociados, ni canjeados por dinero o por otros productos y servicios no especificados. Aplica en puntos propios y distribuidores autorizados de </w:t>
      </w:r>
      <w:proofErr w:type="spellStart"/>
      <w:r w:rsidR="002A28BA" w:rsidRPr="002A28BA">
        <w:rPr>
          <w:rFonts w:ascii="Arial" w:hAnsi="Arial" w:cs="Arial"/>
          <w:color w:val="000000"/>
          <w:sz w:val="20"/>
          <w:szCs w:val="20"/>
          <w:shd w:val="clear" w:color="auto" w:fill="FFFFFF"/>
        </w:rPr>
        <w:t>Corautos</w:t>
      </w:r>
      <w:proofErr w:type="spellEnd"/>
      <w:r w:rsidR="002A28BA" w:rsidRPr="002A28B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Andino.</w:t>
      </w:r>
    </w:p>
    <w:p w14:paraId="7211C5CB" w14:textId="77777777" w:rsidR="00915125" w:rsidRPr="00915125" w:rsidRDefault="00915125" w:rsidP="00915125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5C89F5B" w14:textId="77777777" w:rsidR="001E4F10" w:rsidRPr="005608F0" w:rsidRDefault="001E4F10" w:rsidP="004E65E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8C18D42" w14:textId="4B43B73A" w:rsidR="005608F0" w:rsidRPr="005608F0" w:rsidRDefault="005608F0" w:rsidP="002C5E4C">
      <w:pPr>
        <w:spacing w:after="0"/>
        <w:rPr>
          <w:rStyle w:val="Fuerte"/>
          <w:rFonts w:ascii="Arial" w:hAnsi="Arial" w:cs="Arial"/>
          <w:color w:val="000000"/>
          <w:shd w:val="clear" w:color="auto" w:fill="FFFFFF"/>
        </w:rPr>
      </w:pPr>
      <w:r w:rsidRPr="005608F0">
        <w:rPr>
          <w:rStyle w:val="Fuerte"/>
          <w:rFonts w:ascii="Arial" w:hAnsi="Arial" w:cs="Arial"/>
          <w:color w:val="000000"/>
          <w:shd w:val="clear" w:color="auto" w:fill="FFFFFF"/>
        </w:rPr>
        <w:t>POSVENTA</w:t>
      </w:r>
    </w:p>
    <w:p w14:paraId="098523F7" w14:textId="76CEDFD7" w:rsidR="00562643" w:rsidRPr="00562643" w:rsidRDefault="00562643" w:rsidP="00562643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Presencia en </w:t>
      </w:r>
      <w:r w:rsidR="00F12010"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Colombia</w:t>
      </w:r>
    </w:p>
    <w:p w14:paraId="53C16EBB" w14:textId="77777777" w:rsidR="00562643" w:rsidRPr="00562643" w:rsidRDefault="00562643" w:rsidP="00562643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Repuestos 100% originales y mano de obra certificada</w:t>
      </w:r>
    </w:p>
    <w:p w14:paraId="3EC1D805" w14:textId="77777777" w:rsidR="00562643" w:rsidRPr="00562643" w:rsidRDefault="00562643" w:rsidP="00562643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Engrase gratis por el cambio de aceite de tu camión</w:t>
      </w:r>
    </w:p>
    <w:p w14:paraId="2D891AB9" w14:textId="77777777" w:rsidR="00562643" w:rsidRPr="00562643" w:rsidRDefault="00562643" w:rsidP="00562643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15% </w:t>
      </w:r>
      <w:proofErr w:type="spellStart"/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dcto</w:t>
      </w:r>
      <w:proofErr w:type="spellEnd"/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en mano de obra de Carro Taller</w:t>
      </w:r>
    </w:p>
    <w:p w14:paraId="7FD2FC0D" w14:textId="77777777" w:rsidR="00562643" w:rsidRPr="00562643" w:rsidRDefault="00562643" w:rsidP="00562643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Por la compra de cualquier producto o servicio, gratis la inspección del vehículo</w:t>
      </w:r>
    </w:p>
    <w:p w14:paraId="5C1C7E8D" w14:textId="6DD3867A" w:rsidR="00562643" w:rsidRPr="00562643" w:rsidRDefault="00562643" w:rsidP="00562643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Nuevo </w:t>
      </w:r>
      <w:r w:rsidR="00F12010"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almacén</w:t>
      </w: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de repuestos en Copacabana</w:t>
      </w:r>
    </w:p>
    <w:p w14:paraId="4C2FBC91" w14:textId="456A09B0" w:rsidR="00562643" w:rsidRPr="00562643" w:rsidRDefault="00562643" w:rsidP="00562643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Horarios de taller</w:t>
      </w:r>
      <w:r w:rsidR="00F12010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e</w:t>
      </w: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s</w:t>
      </w:r>
    </w:p>
    <w:p w14:paraId="5E61DC3E" w14:textId="13CA4880" w:rsidR="00562643" w:rsidRPr="00562643" w:rsidRDefault="00562643" w:rsidP="00562643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Líneas única Agendamiento nacional:  la </w:t>
      </w:r>
      <w:r w:rsidR="00F12010"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línea</w:t>
      </w: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de agendamiento nacional (3203509811</w:t>
      </w:r>
      <w:proofErr w:type="gramStart"/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)  y</w:t>
      </w:r>
      <w:proofErr w:type="gramEnd"/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el numero para agendamiento en </w:t>
      </w:r>
      <w:r w:rsidR="00F12010"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WhatsApp</w:t>
      </w: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(3336436271) </w:t>
      </w:r>
      <w:r w:rsidR="00F12010"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opción</w:t>
      </w: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Taller especializado</w:t>
      </w:r>
    </w:p>
    <w:p w14:paraId="6B4B20FF" w14:textId="77777777" w:rsidR="00562643" w:rsidRPr="00562643" w:rsidRDefault="00562643" w:rsidP="00562643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20% de descuento en mano de obra por cambio de embrague</w:t>
      </w:r>
    </w:p>
    <w:p w14:paraId="0C114D82" w14:textId="4E325EEF" w:rsidR="00DB21CB" w:rsidRDefault="00F12010" w:rsidP="00562643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revisión</w:t>
      </w:r>
      <w:r w:rsidR="00562643" w:rsidRPr="0056264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de frenos y cambio de bandas con 20% de descuento en mano de obra</w:t>
      </w:r>
    </w:p>
    <w:p w14:paraId="3B60D24C" w14:textId="77777777" w:rsidR="00562643" w:rsidRPr="00401F42" w:rsidRDefault="00562643" w:rsidP="00562643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</w:p>
    <w:p w14:paraId="56363083" w14:textId="4C5409B4" w:rsidR="00401F42" w:rsidRPr="00401F42" w:rsidRDefault="00DB21CB" w:rsidP="002C5E4C">
      <w:pPr>
        <w:spacing w:after="0"/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401F42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Vigencia de</w:t>
      </w:r>
      <w:r w:rsidR="00401F42" w:rsidRPr="00401F42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las anteriores campañas:</w:t>
      </w:r>
      <w:r w:rsidRPr="00401F42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</w:t>
      </w:r>
      <w:r w:rsidR="00197DF5" w:rsidRPr="00197DF5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1 </w:t>
      </w:r>
      <w:r w:rsidR="00AA50DE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a</w:t>
      </w:r>
      <w:r w:rsidR="00281EE3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l</w:t>
      </w:r>
      <w:r w:rsidR="00A90ABA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</w:t>
      </w:r>
      <w:r w:rsidR="00915125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3</w:t>
      </w:r>
      <w:r w:rsidR="00DB785A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0</w:t>
      </w:r>
      <w:r w:rsidR="00197DF5" w:rsidRPr="00197DF5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de</w:t>
      </w:r>
      <w:r w:rsidR="00AA50DE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</w:t>
      </w:r>
      <w:r w:rsidR="00DB785A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noviembre</w:t>
      </w:r>
      <w:r w:rsidR="00706247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de 202</w:t>
      </w:r>
      <w:r w:rsidR="00197730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5</w:t>
      </w:r>
    </w:p>
    <w:p w14:paraId="16BC7D69" w14:textId="4591FC48" w:rsidR="005608F0" w:rsidRPr="005608F0" w:rsidRDefault="00401F42" w:rsidP="002C5E4C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01F42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N</w:t>
      </w:r>
      <w:r w:rsidR="00DB21CB" w:rsidRPr="00401F42">
        <w:rPr>
          <w:rStyle w:val="Fuert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o acumulable con otros descuentos.</w:t>
      </w:r>
    </w:p>
    <w:sectPr w:rsidR="005608F0" w:rsidRPr="005608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4370D"/>
    <w:multiLevelType w:val="hybridMultilevel"/>
    <w:tmpl w:val="FC3EA420"/>
    <w:lvl w:ilvl="0" w:tplc="D2A0C8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441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971"/>
    <w:rsid w:val="00005047"/>
    <w:rsid w:val="000116EE"/>
    <w:rsid w:val="0002719F"/>
    <w:rsid w:val="00047396"/>
    <w:rsid w:val="00047EA0"/>
    <w:rsid w:val="00055445"/>
    <w:rsid w:val="00083280"/>
    <w:rsid w:val="000D3918"/>
    <w:rsid w:val="000E20C9"/>
    <w:rsid w:val="000E6E54"/>
    <w:rsid w:val="00142FF1"/>
    <w:rsid w:val="001600F6"/>
    <w:rsid w:val="00165A67"/>
    <w:rsid w:val="0016780B"/>
    <w:rsid w:val="00171763"/>
    <w:rsid w:val="00177F9D"/>
    <w:rsid w:val="0018124C"/>
    <w:rsid w:val="001841FA"/>
    <w:rsid w:val="00197730"/>
    <w:rsid w:val="00197DF5"/>
    <w:rsid w:val="00197E60"/>
    <w:rsid w:val="001A7068"/>
    <w:rsid w:val="001B03F4"/>
    <w:rsid w:val="001C6F6E"/>
    <w:rsid w:val="001D3818"/>
    <w:rsid w:val="001E4F10"/>
    <w:rsid w:val="00204B52"/>
    <w:rsid w:val="00207701"/>
    <w:rsid w:val="00215707"/>
    <w:rsid w:val="00236926"/>
    <w:rsid w:val="00250B2A"/>
    <w:rsid w:val="0025595C"/>
    <w:rsid w:val="00281EE3"/>
    <w:rsid w:val="0029533E"/>
    <w:rsid w:val="00296893"/>
    <w:rsid w:val="00296DC0"/>
    <w:rsid w:val="002A28BA"/>
    <w:rsid w:val="002A43F7"/>
    <w:rsid w:val="002B609C"/>
    <w:rsid w:val="002C5AA4"/>
    <w:rsid w:val="002C5E4C"/>
    <w:rsid w:val="002E4822"/>
    <w:rsid w:val="002F0581"/>
    <w:rsid w:val="002F4FC3"/>
    <w:rsid w:val="002F6354"/>
    <w:rsid w:val="002F6656"/>
    <w:rsid w:val="002F7090"/>
    <w:rsid w:val="00331F9B"/>
    <w:rsid w:val="0034187D"/>
    <w:rsid w:val="00354F91"/>
    <w:rsid w:val="00371267"/>
    <w:rsid w:val="003943AC"/>
    <w:rsid w:val="003A1917"/>
    <w:rsid w:val="003A49E2"/>
    <w:rsid w:val="003B09BB"/>
    <w:rsid w:val="003B3BB2"/>
    <w:rsid w:val="003E5D85"/>
    <w:rsid w:val="00401F42"/>
    <w:rsid w:val="00430CE0"/>
    <w:rsid w:val="0044220E"/>
    <w:rsid w:val="00466C9C"/>
    <w:rsid w:val="004731B9"/>
    <w:rsid w:val="004753F5"/>
    <w:rsid w:val="00490C77"/>
    <w:rsid w:val="004A5265"/>
    <w:rsid w:val="004A7E4B"/>
    <w:rsid w:val="004D3CD0"/>
    <w:rsid w:val="004D758F"/>
    <w:rsid w:val="004E38CA"/>
    <w:rsid w:val="004E65E1"/>
    <w:rsid w:val="005047C5"/>
    <w:rsid w:val="005410AD"/>
    <w:rsid w:val="005421EC"/>
    <w:rsid w:val="005455A6"/>
    <w:rsid w:val="005608F0"/>
    <w:rsid w:val="00562643"/>
    <w:rsid w:val="00565468"/>
    <w:rsid w:val="00595987"/>
    <w:rsid w:val="005A0576"/>
    <w:rsid w:val="005B4049"/>
    <w:rsid w:val="005C1E02"/>
    <w:rsid w:val="005C3881"/>
    <w:rsid w:val="005F7711"/>
    <w:rsid w:val="006140D8"/>
    <w:rsid w:val="006169EE"/>
    <w:rsid w:val="006257DA"/>
    <w:rsid w:val="00625D0E"/>
    <w:rsid w:val="006460FA"/>
    <w:rsid w:val="00665C6D"/>
    <w:rsid w:val="00677416"/>
    <w:rsid w:val="006804A2"/>
    <w:rsid w:val="00683289"/>
    <w:rsid w:val="006A675D"/>
    <w:rsid w:val="006B42C1"/>
    <w:rsid w:val="006B6EBA"/>
    <w:rsid w:val="006C1F9D"/>
    <w:rsid w:val="006C5836"/>
    <w:rsid w:val="006E4C06"/>
    <w:rsid w:val="006E7649"/>
    <w:rsid w:val="00706247"/>
    <w:rsid w:val="00734933"/>
    <w:rsid w:val="00743A0B"/>
    <w:rsid w:val="00753B4C"/>
    <w:rsid w:val="00761944"/>
    <w:rsid w:val="00764B2F"/>
    <w:rsid w:val="00766A92"/>
    <w:rsid w:val="00781451"/>
    <w:rsid w:val="00782025"/>
    <w:rsid w:val="00786824"/>
    <w:rsid w:val="007927CC"/>
    <w:rsid w:val="00793AD3"/>
    <w:rsid w:val="00796345"/>
    <w:rsid w:val="007A4CA4"/>
    <w:rsid w:val="007A5971"/>
    <w:rsid w:val="007B5DDE"/>
    <w:rsid w:val="007C3A7B"/>
    <w:rsid w:val="007D0F46"/>
    <w:rsid w:val="007F4B30"/>
    <w:rsid w:val="007F7CE1"/>
    <w:rsid w:val="0081566B"/>
    <w:rsid w:val="00823827"/>
    <w:rsid w:val="00825E83"/>
    <w:rsid w:val="008262FA"/>
    <w:rsid w:val="00833127"/>
    <w:rsid w:val="008348FB"/>
    <w:rsid w:val="00856B63"/>
    <w:rsid w:val="008656C0"/>
    <w:rsid w:val="0088190D"/>
    <w:rsid w:val="008A06DE"/>
    <w:rsid w:val="008B10B1"/>
    <w:rsid w:val="00913E4F"/>
    <w:rsid w:val="00915125"/>
    <w:rsid w:val="00920406"/>
    <w:rsid w:val="009264D2"/>
    <w:rsid w:val="00931400"/>
    <w:rsid w:val="00950B1A"/>
    <w:rsid w:val="00952294"/>
    <w:rsid w:val="009541C4"/>
    <w:rsid w:val="009617B3"/>
    <w:rsid w:val="0097584E"/>
    <w:rsid w:val="00981C57"/>
    <w:rsid w:val="009A1EB5"/>
    <w:rsid w:val="009A21FE"/>
    <w:rsid w:val="009B2CA3"/>
    <w:rsid w:val="009B49AA"/>
    <w:rsid w:val="009C27B8"/>
    <w:rsid w:val="00A001E5"/>
    <w:rsid w:val="00A05818"/>
    <w:rsid w:val="00A22596"/>
    <w:rsid w:val="00A27CF4"/>
    <w:rsid w:val="00A31118"/>
    <w:rsid w:val="00A345BF"/>
    <w:rsid w:val="00A4066A"/>
    <w:rsid w:val="00A648D6"/>
    <w:rsid w:val="00A82D13"/>
    <w:rsid w:val="00A90ABA"/>
    <w:rsid w:val="00A94938"/>
    <w:rsid w:val="00AA50DE"/>
    <w:rsid w:val="00AB3C7D"/>
    <w:rsid w:val="00AC7488"/>
    <w:rsid w:val="00AD4317"/>
    <w:rsid w:val="00AD5D09"/>
    <w:rsid w:val="00AE0FC4"/>
    <w:rsid w:val="00AE346F"/>
    <w:rsid w:val="00B029E5"/>
    <w:rsid w:val="00B04EBF"/>
    <w:rsid w:val="00B16A06"/>
    <w:rsid w:val="00B22BC8"/>
    <w:rsid w:val="00B247FF"/>
    <w:rsid w:val="00B343EF"/>
    <w:rsid w:val="00B46EDF"/>
    <w:rsid w:val="00B6163C"/>
    <w:rsid w:val="00B76C98"/>
    <w:rsid w:val="00B8045F"/>
    <w:rsid w:val="00B841B9"/>
    <w:rsid w:val="00B866CE"/>
    <w:rsid w:val="00BC711B"/>
    <w:rsid w:val="00C159D7"/>
    <w:rsid w:val="00C241AF"/>
    <w:rsid w:val="00C36585"/>
    <w:rsid w:val="00C4752F"/>
    <w:rsid w:val="00C64F43"/>
    <w:rsid w:val="00C76FD4"/>
    <w:rsid w:val="00C873AB"/>
    <w:rsid w:val="00CB005D"/>
    <w:rsid w:val="00CC3F24"/>
    <w:rsid w:val="00CD0896"/>
    <w:rsid w:val="00CE7147"/>
    <w:rsid w:val="00CF7EAD"/>
    <w:rsid w:val="00D2440E"/>
    <w:rsid w:val="00D7070F"/>
    <w:rsid w:val="00D81556"/>
    <w:rsid w:val="00D8593F"/>
    <w:rsid w:val="00D92420"/>
    <w:rsid w:val="00D946A4"/>
    <w:rsid w:val="00DA30A0"/>
    <w:rsid w:val="00DA682F"/>
    <w:rsid w:val="00DB1C61"/>
    <w:rsid w:val="00DB21CB"/>
    <w:rsid w:val="00DB785A"/>
    <w:rsid w:val="00DE305A"/>
    <w:rsid w:val="00DF1252"/>
    <w:rsid w:val="00E3565E"/>
    <w:rsid w:val="00E4535D"/>
    <w:rsid w:val="00E62706"/>
    <w:rsid w:val="00E70156"/>
    <w:rsid w:val="00E869EF"/>
    <w:rsid w:val="00E962DA"/>
    <w:rsid w:val="00EC5A27"/>
    <w:rsid w:val="00F12010"/>
    <w:rsid w:val="00F232DA"/>
    <w:rsid w:val="00F67650"/>
    <w:rsid w:val="00F72AAE"/>
    <w:rsid w:val="00F97AA9"/>
    <w:rsid w:val="00F97BCB"/>
    <w:rsid w:val="00FB79C7"/>
    <w:rsid w:val="00FE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044B6"/>
  <w15:chartTrackingRefBased/>
  <w15:docId w15:val="{A4F1FC7A-7001-48BC-A14C-2615DE84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Fuerte">
    <w:name w:val="Strong"/>
    <w:basedOn w:val="Fuentedeprrafopredeter"/>
    <w:uiPriority w:val="22"/>
    <w:qFormat/>
    <w:rsid w:val="002E4822"/>
    <w:rPr>
      <w:b/>
      <w:bCs/>
    </w:rPr>
  </w:style>
  <w:style w:type="paragraph" w:styleId="Prrafodelista">
    <w:name w:val="List Paragraph"/>
    <w:basedOn w:val="Normal"/>
    <w:uiPriority w:val="34"/>
    <w:qFormat/>
    <w:rsid w:val="000D3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7</Pages>
  <Words>3798</Words>
  <Characters>20890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Andres Solano Molina</dc:creator>
  <cp:keywords/>
  <dc:description/>
  <cp:lastModifiedBy>Juan Andres Solano Molina</cp:lastModifiedBy>
  <cp:revision>190</cp:revision>
  <dcterms:created xsi:type="dcterms:W3CDTF">2022-12-26T20:45:00Z</dcterms:created>
  <dcterms:modified xsi:type="dcterms:W3CDTF">2026-05-14T22:34:00Z</dcterms:modified>
</cp:coreProperties>
</file>