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40CDA" w:rsidRPr="000C008E" w:rsidRDefault="00000000">
      <w:pPr>
        <w:spacing w:after="0" w:line="259" w:lineRule="auto"/>
        <w:ind w:left="0" w:firstLine="0"/>
        <w:rPr>
          <w:rFonts w:ascii="Georgia" w:hAnsi="Georgia"/>
          <w:sz w:val="22"/>
          <w:szCs w:val="22"/>
        </w:rPr>
      </w:pPr>
      <w:r>
        <w:t xml:space="preserve"> </w:t>
      </w:r>
    </w:p>
    <w:p w:rsidR="00D40CDA" w:rsidRPr="000C008E" w:rsidRDefault="00D40CDA">
      <w:pPr>
        <w:spacing w:after="0" w:line="259" w:lineRule="auto"/>
        <w:ind w:left="0" w:firstLine="0"/>
        <w:rPr>
          <w:rFonts w:ascii="Georgia" w:hAnsi="Georgia"/>
          <w:sz w:val="40"/>
          <w:szCs w:val="40"/>
        </w:rPr>
      </w:pPr>
    </w:p>
    <w:p w:rsidR="000C008E" w:rsidRPr="000C008E" w:rsidRDefault="00000000">
      <w:pPr>
        <w:spacing w:after="0" w:line="259" w:lineRule="auto"/>
        <w:ind w:left="-5" w:hanging="10"/>
        <w:rPr>
          <w:rFonts w:ascii="Georgia" w:hAnsi="Georgia"/>
          <w:b/>
          <w:sz w:val="40"/>
          <w:szCs w:val="40"/>
        </w:rPr>
      </w:pPr>
      <w:r w:rsidRPr="000C008E">
        <w:rPr>
          <w:rFonts w:ascii="Georgia" w:hAnsi="Georgia"/>
          <w:b/>
          <w:sz w:val="40"/>
          <w:szCs w:val="40"/>
        </w:rPr>
        <w:t xml:space="preserve">Kantoorklachtenregeling </w:t>
      </w:r>
    </w:p>
    <w:p w:rsidR="000C008E" w:rsidRPr="000C008E" w:rsidRDefault="000C008E">
      <w:pPr>
        <w:spacing w:after="0" w:line="259" w:lineRule="auto"/>
        <w:ind w:left="-5" w:hanging="10"/>
        <w:rPr>
          <w:rFonts w:ascii="Georgia" w:hAnsi="Georgia"/>
          <w:b/>
          <w:i/>
          <w:iCs/>
          <w:sz w:val="22"/>
          <w:szCs w:val="22"/>
        </w:rPr>
      </w:pPr>
    </w:p>
    <w:p w:rsidR="00D40CDA" w:rsidRPr="000C008E" w:rsidRDefault="00FC2CCD">
      <w:pPr>
        <w:spacing w:after="0" w:line="259" w:lineRule="auto"/>
        <w:ind w:left="-5" w:hanging="10"/>
        <w:rPr>
          <w:rFonts w:ascii="Georgia" w:hAnsi="Georgia"/>
          <w:bCs/>
          <w:i/>
          <w:iCs/>
          <w:sz w:val="22"/>
          <w:szCs w:val="22"/>
        </w:rPr>
      </w:pPr>
      <w:r w:rsidRPr="000C008E">
        <w:rPr>
          <w:rFonts w:ascii="Georgia" w:hAnsi="Georgia"/>
          <w:bCs/>
          <w:i/>
          <w:iCs/>
          <w:sz w:val="22"/>
          <w:szCs w:val="22"/>
        </w:rPr>
        <w:t xml:space="preserve">Scholten Advocatuur </w:t>
      </w:r>
    </w:p>
    <w:p w:rsidR="000C008E" w:rsidRPr="000C008E" w:rsidRDefault="000C008E">
      <w:pPr>
        <w:spacing w:after="0" w:line="259" w:lineRule="auto"/>
        <w:ind w:left="-5" w:hanging="10"/>
        <w:rPr>
          <w:rFonts w:ascii="Georgia" w:hAnsi="Georgia"/>
          <w:bCs/>
          <w:i/>
          <w:iCs/>
          <w:sz w:val="18"/>
          <w:szCs w:val="18"/>
        </w:rPr>
      </w:pPr>
      <w:r w:rsidRPr="000C008E">
        <w:rPr>
          <w:rFonts w:ascii="Georgia" w:hAnsi="Georgia"/>
          <w:bCs/>
          <w:i/>
          <w:iCs/>
          <w:sz w:val="18"/>
          <w:szCs w:val="18"/>
        </w:rPr>
        <w:t>Versie: februari 2024</w:t>
      </w:r>
    </w:p>
    <w:p w:rsidR="00D40CDA" w:rsidRPr="000C008E" w:rsidRDefault="00000000">
      <w:pPr>
        <w:spacing w:after="0" w:line="259" w:lineRule="auto"/>
        <w:ind w:left="0" w:firstLine="0"/>
        <w:rPr>
          <w:rFonts w:ascii="Georgia" w:hAnsi="Georgia"/>
          <w:sz w:val="22"/>
          <w:szCs w:val="22"/>
        </w:rPr>
      </w:pPr>
      <w:r w:rsidRPr="000C008E">
        <w:rPr>
          <w:rFonts w:ascii="Georgia" w:hAnsi="Georgia"/>
          <w:sz w:val="22"/>
          <w:szCs w:val="22"/>
        </w:rPr>
        <w:t xml:space="preserve"> </w:t>
      </w:r>
    </w:p>
    <w:p w:rsidR="00D40CDA" w:rsidRDefault="00000000">
      <w:pPr>
        <w:pStyle w:val="Kop1"/>
        <w:ind w:left="-5"/>
        <w:rPr>
          <w:rFonts w:ascii="Georgia" w:hAnsi="Georgia"/>
          <w:sz w:val="22"/>
          <w:szCs w:val="22"/>
        </w:rPr>
      </w:pPr>
      <w:r w:rsidRPr="000C008E">
        <w:rPr>
          <w:rFonts w:ascii="Georgia" w:hAnsi="Georgia"/>
          <w:sz w:val="22"/>
          <w:szCs w:val="22"/>
        </w:rPr>
        <w:t>Artikel 1</w:t>
      </w:r>
      <w:r w:rsidR="00E75D88">
        <w:rPr>
          <w:rFonts w:ascii="Georgia" w:hAnsi="Georgia"/>
          <w:sz w:val="22"/>
          <w:szCs w:val="22"/>
        </w:rPr>
        <w:t>. Definities</w:t>
      </w:r>
      <w:r w:rsidRPr="000C008E">
        <w:rPr>
          <w:rFonts w:ascii="Georgia" w:hAnsi="Georgia"/>
          <w:sz w:val="22"/>
          <w:szCs w:val="22"/>
        </w:rPr>
        <w:t xml:space="preserve"> </w:t>
      </w:r>
    </w:p>
    <w:p w:rsidR="00E75D88" w:rsidRPr="00E75D88" w:rsidRDefault="00E75D88" w:rsidP="00E75D88"/>
    <w:p w:rsidR="00D40CDA" w:rsidRPr="000C008E" w:rsidRDefault="00000000">
      <w:pPr>
        <w:ind w:left="-15" w:firstLine="0"/>
        <w:rPr>
          <w:rFonts w:ascii="Georgia" w:hAnsi="Georgia"/>
          <w:sz w:val="22"/>
          <w:szCs w:val="22"/>
        </w:rPr>
      </w:pPr>
      <w:r w:rsidRPr="000C008E">
        <w:rPr>
          <w:rFonts w:ascii="Georgia" w:hAnsi="Georgia"/>
          <w:sz w:val="22"/>
          <w:szCs w:val="22"/>
        </w:rPr>
        <w:t xml:space="preserve">In deze kantoorklachtenregeling wordt verstaan onder: </w:t>
      </w:r>
    </w:p>
    <w:p w:rsidR="00D40CDA" w:rsidRPr="000C008E" w:rsidRDefault="00000000">
      <w:pPr>
        <w:numPr>
          <w:ilvl w:val="0"/>
          <w:numId w:val="1"/>
        </w:numPr>
        <w:ind w:hanging="360"/>
        <w:rPr>
          <w:rFonts w:ascii="Georgia" w:hAnsi="Georgia"/>
          <w:sz w:val="22"/>
          <w:szCs w:val="22"/>
        </w:rPr>
      </w:pPr>
      <w:proofErr w:type="gramStart"/>
      <w:r w:rsidRPr="000C008E">
        <w:rPr>
          <w:rFonts w:ascii="Georgia" w:hAnsi="Georgia"/>
          <w:i/>
          <w:sz w:val="22"/>
          <w:szCs w:val="22"/>
        </w:rPr>
        <w:t>klacht</w:t>
      </w:r>
      <w:proofErr w:type="gramEnd"/>
      <w:r w:rsidRPr="000C008E">
        <w:rPr>
          <w:rFonts w:ascii="Georgia" w:hAnsi="Georgia"/>
          <w:sz w:val="22"/>
          <w:szCs w:val="22"/>
        </w:rPr>
        <w:t xml:space="preserve">: iedere schriftelijke uiting van ongenoegen van of namens de cliënt jegens de advocaat of de onder diens verantwoordelijkheid werkzame personen over de totstandkoming en de uitvoering van een overeenkomst van opdracht, de kwaliteit van de dienstverlening of de hoogte van de declaratie, niet zijnde een klacht als bedoeld in paragraaf 4 van de Advocatenwet; </w:t>
      </w:r>
    </w:p>
    <w:p w:rsidR="00D40CDA" w:rsidRPr="000C008E" w:rsidRDefault="00000000">
      <w:pPr>
        <w:numPr>
          <w:ilvl w:val="0"/>
          <w:numId w:val="1"/>
        </w:numPr>
        <w:ind w:hanging="360"/>
        <w:rPr>
          <w:rFonts w:ascii="Georgia" w:hAnsi="Georgia"/>
          <w:sz w:val="22"/>
          <w:szCs w:val="22"/>
        </w:rPr>
      </w:pPr>
      <w:proofErr w:type="gramStart"/>
      <w:r w:rsidRPr="000C008E">
        <w:rPr>
          <w:rFonts w:ascii="Georgia" w:hAnsi="Georgia"/>
          <w:i/>
          <w:sz w:val="22"/>
          <w:szCs w:val="22"/>
        </w:rPr>
        <w:t>klager</w:t>
      </w:r>
      <w:proofErr w:type="gramEnd"/>
      <w:r w:rsidRPr="000C008E">
        <w:rPr>
          <w:rFonts w:ascii="Georgia" w:hAnsi="Georgia"/>
          <w:sz w:val="22"/>
          <w:szCs w:val="22"/>
        </w:rPr>
        <w:t xml:space="preserve">: de cliënt of diens vertegenwoordiger die een klacht kenbaar maakt; </w:t>
      </w:r>
    </w:p>
    <w:p w:rsidR="00D40CDA" w:rsidRPr="000C008E" w:rsidRDefault="00000000">
      <w:pPr>
        <w:numPr>
          <w:ilvl w:val="0"/>
          <w:numId w:val="1"/>
        </w:numPr>
        <w:ind w:hanging="360"/>
        <w:rPr>
          <w:rFonts w:ascii="Georgia" w:hAnsi="Georgia"/>
          <w:sz w:val="22"/>
          <w:szCs w:val="22"/>
        </w:rPr>
      </w:pPr>
      <w:proofErr w:type="gramStart"/>
      <w:r w:rsidRPr="000C008E">
        <w:rPr>
          <w:rFonts w:ascii="Georgia" w:hAnsi="Georgia"/>
          <w:i/>
          <w:sz w:val="22"/>
          <w:szCs w:val="22"/>
        </w:rPr>
        <w:t>klachtenfunctionaris</w:t>
      </w:r>
      <w:proofErr w:type="gramEnd"/>
      <w:r w:rsidRPr="000C008E">
        <w:rPr>
          <w:rFonts w:ascii="Georgia" w:hAnsi="Georgia"/>
          <w:sz w:val="22"/>
          <w:szCs w:val="22"/>
        </w:rPr>
        <w:t xml:space="preserve">: de advocaat die is belast met de afhandeling van de klacht; </w:t>
      </w:r>
    </w:p>
    <w:p w:rsidR="00D40CDA" w:rsidRPr="000C008E" w:rsidRDefault="00000000">
      <w:pPr>
        <w:spacing w:after="0" w:line="259" w:lineRule="auto"/>
        <w:ind w:left="0" w:firstLine="0"/>
        <w:rPr>
          <w:rFonts w:ascii="Georgia" w:hAnsi="Georgia"/>
          <w:sz w:val="22"/>
          <w:szCs w:val="22"/>
        </w:rPr>
      </w:pPr>
      <w:r w:rsidRPr="000C008E">
        <w:rPr>
          <w:rFonts w:ascii="Georgia" w:hAnsi="Georgia"/>
          <w:color w:val="FF0000"/>
          <w:sz w:val="22"/>
          <w:szCs w:val="22"/>
        </w:rPr>
        <w:t xml:space="preserve"> </w:t>
      </w:r>
    </w:p>
    <w:p w:rsidR="00D40CDA" w:rsidRDefault="00000000">
      <w:pPr>
        <w:pStyle w:val="Kop1"/>
        <w:ind w:left="-5"/>
        <w:rPr>
          <w:rFonts w:ascii="Georgia" w:hAnsi="Georgia"/>
          <w:sz w:val="22"/>
          <w:szCs w:val="22"/>
        </w:rPr>
      </w:pPr>
      <w:r w:rsidRPr="000C008E">
        <w:rPr>
          <w:rFonts w:ascii="Georgia" w:hAnsi="Georgia"/>
          <w:sz w:val="22"/>
          <w:szCs w:val="22"/>
        </w:rPr>
        <w:t>Artikel 2</w:t>
      </w:r>
      <w:r w:rsidR="00E75D88">
        <w:rPr>
          <w:rFonts w:ascii="Georgia" w:hAnsi="Georgia"/>
          <w:sz w:val="22"/>
          <w:szCs w:val="22"/>
        </w:rPr>
        <w:t>. T</w:t>
      </w:r>
      <w:r w:rsidRPr="000C008E">
        <w:rPr>
          <w:rFonts w:ascii="Georgia" w:hAnsi="Georgia"/>
          <w:sz w:val="22"/>
          <w:szCs w:val="22"/>
        </w:rPr>
        <w:t xml:space="preserve">oepassingsbereik </w:t>
      </w:r>
    </w:p>
    <w:p w:rsidR="00E75D88" w:rsidRPr="00E75D88" w:rsidRDefault="00E75D88" w:rsidP="00E75D88"/>
    <w:p w:rsidR="00D40CDA" w:rsidRPr="00E75D88" w:rsidRDefault="00000000" w:rsidP="00E75D88">
      <w:pPr>
        <w:pStyle w:val="Lijstalinea"/>
        <w:numPr>
          <w:ilvl w:val="1"/>
          <w:numId w:val="10"/>
        </w:numPr>
        <w:rPr>
          <w:rFonts w:ascii="Georgia" w:hAnsi="Georgia"/>
          <w:sz w:val="22"/>
          <w:szCs w:val="22"/>
        </w:rPr>
      </w:pPr>
      <w:r w:rsidRPr="00E75D88">
        <w:rPr>
          <w:rFonts w:ascii="Georgia" w:hAnsi="Georgia"/>
          <w:sz w:val="22"/>
          <w:szCs w:val="22"/>
        </w:rPr>
        <w:t xml:space="preserve">Deze kantoorklachtenregeling is van toepassing op iedere overeenkomst van opdracht tussen </w:t>
      </w:r>
      <w:r w:rsidR="00FC2CCD" w:rsidRPr="00E75D88">
        <w:rPr>
          <w:rFonts w:ascii="Georgia" w:hAnsi="Georgia"/>
          <w:sz w:val="22"/>
          <w:szCs w:val="22"/>
        </w:rPr>
        <w:t xml:space="preserve">Scholten advocatuur </w:t>
      </w:r>
      <w:r w:rsidRPr="00E75D88">
        <w:rPr>
          <w:rFonts w:ascii="Georgia" w:hAnsi="Georgia"/>
          <w:sz w:val="22"/>
          <w:szCs w:val="22"/>
        </w:rPr>
        <w:t xml:space="preserve">en de cliënt. </w:t>
      </w:r>
    </w:p>
    <w:p w:rsidR="00D40CDA" w:rsidRPr="00E75D88" w:rsidRDefault="00FC2CCD" w:rsidP="00E75D88">
      <w:pPr>
        <w:pStyle w:val="Lijstalinea"/>
        <w:numPr>
          <w:ilvl w:val="1"/>
          <w:numId w:val="10"/>
        </w:numPr>
        <w:rPr>
          <w:rFonts w:ascii="Georgia" w:hAnsi="Georgia"/>
          <w:sz w:val="22"/>
          <w:szCs w:val="22"/>
        </w:rPr>
      </w:pPr>
      <w:r w:rsidRPr="00E75D88">
        <w:rPr>
          <w:rFonts w:ascii="Georgia" w:hAnsi="Georgia"/>
          <w:sz w:val="22"/>
          <w:szCs w:val="22"/>
        </w:rPr>
        <w:t xml:space="preserve">De advocaat draagt zorg voor klachtafhandeling conform de kantoorklachtenregeling. </w:t>
      </w:r>
    </w:p>
    <w:p w:rsidR="00D40CDA" w:rsidRPr="000C008E" w:rsidRDefault="00000000">
      <w:pPr>
        <w:spacing w:after="0" w:line="259" w:lineRule="auto"/>
        <w:ind w:left="0" w:firstLine="0"/>
        <w:rPr>
          <w:rFonts w:ascii="Georgia" w:hAnsi="Georgia"/>
          <w:sz w:val="22"/>
          <w:szCs w:val="22"/>
        </w:rPr>
      </w:pPr>
      <w:r w:rsidRPr="000C008E">
        <w:rPr>
          <w:rFonts w:ascii="Georgia" w:hAnsi="Georgia"/>
          <w:sz w:val="22"/>
          <w:szCs w:val="22"/>
        </w:rPr>
        <w:t xml:space="preserve"> </w:t>
      </w:r>
    </w:p>
    <w:p w:rsidR="00D40CDA" w:rsidRDefault="00000000">
      <w:pPr>
        <w:pStyle w:val="Kop1"/>
        <w:ind w:left="-5"/>
        <w:rPr>
          <w:rFonts w:ascii="Georgia" w:hAnsi="Georgia"/>
          <w:sz w:val="22"/>
          <w:szCs w:val="22"/>
        </w:rPr>
      </w:pPr>
      <w:r w:rsidRPr="000C008E">
        <w:rPr>
          <w:rFonts w:ascii="Georgia" w:hAnsi="Georgia"/>
          <w:sz w:val="22"/>
          <w:szCs w:val="22"/>
        </w:rPr>
        <w:t>Artikel 3</w:t>
      </w:r>
      <w:r w:rsidR="00E75D88">
        <w:rPr>
          <w:rFonts w:ascii="Georgia" w:hAnsi="Georgia"/>
          <w:sz w:val="22"/>
          <w:szCs w:val="22"/>
        </w:rPr>
        <w:t>. D</w:t>
      </w:r>
      <w:r w:rsidRPr="000C008E">
        <w:rPr>
          <w:rFonts w:ascii="Georgia" w:hAnsi="Georgia"/>
          <w:sz w:val="22"/>
          <w:szCs w:val="22"/>
        </w:rPr>
        <w:t xml:space="preserve">oelstellingen </w:t>
      </w:r>
    </w:p>
    <w:p w:rsidR="000E71CB" w:rsidRPr="000E71CB" w:rsidRDefault="000E71CB" w:rsidP="000E71CB"/>
    <w:p w:rsidR="00D40CDA" w:rsidRPr="000C008E" w:rsidRDefault="00000000">
      <w:pPr>
        <w:ind w:left="-15" w:firstLine="0"/>
        <w:rPr>
          <w:rFonts w:ascii="Georgia" w:hAnsi="Georgia"/>
          <w:sz w:val="22"/>
          <w:szCs w:val="22"/>
        </w:rPr>
      </w:pPr>
      <w:r w:rsidRPr="000C008E">
        <w:rPr>
          <w:rFonts w:ascii="Georgia" w:hAnsi="Georgia"/>
          <w:sz w:val="22"/>
          <w:szCs w:val="22"/>
        </w:rPr>
        <w:t xml:space="preserve">Deze kantoorklachtenregeling heeft tot doel: </w:t>
      </w:r>
    </w:p>
    <w:p w:rsidR="00D40CDA" w:rsidRPr="000C008E" w:rsidRDefault="00000000">
      <w:pPr>
        <w:numPr>
          <w:ilvl w:val="0"/>
          <w:numId w:val="3"/>
        </w:numPr>
        <w:ind w:hanging="360"/>
        <w:rPr>
          <w:rFonts w:ascii="Georgia" w:hAnsi="Georgia"/>
          <w:sz w:val="22"/>
          <w:szCs w:val="22"/>
        </w:rPr>
      </w:pPr>
      <w:proofErr w:type="gramStart"/>
      <w:r w:rsidRPr="000C008E">
        <w:rPr>
          <w:rFonts w:ascii="Georgia" w:hAnsi="Georgia"/>
          <w:sz w:val="22"/>
          <w:szCs w:val="22"/>
        </w:rPr>
        <w:t>het</w:t>
      </w:r>
      <w:proofErr w:type="gramEnd"/>
      <w:r w:rsidRPr="000C008E">
        <w:rPr>
          <w:rFonts w:ascii="Georgia" w:hAnsi="Georgia"/>
          <w:sz w:val="22"/>
          <w:szCs w:val="22"/>
        </w:rPr>
        <w:t xml:space="preserve"> vastleggen van een procedure om klachten van cliënten binnen een redelijke termijn op een constructieve wijze af te handelen; </w:t>
      </w:r>
    </w:p>
    <w:p w:rsidR="00D40CDA" w:rsidRPr="000C008E" w:rsidRDefault="00000000">
      <w:pPr>
        <w:numPr>
          <w:ilvl w:val="0"/>
          <w:numId w:val="3"/>
        </w:numPr>
        <w:ind w:hanging="360"/>
        <w:rPr>
          <w:rFonts w:ascii="Georgia" w:hAnsi="Georgia"/>
          <w:sz w:val="22"/>
          <w:szCs w:val="22"/>
        </w:rPr>
      </w:pPr>
      <w:proofErr w:type="gramStart"/>
      <w:r w:rsidRPr="000C008E">
        <w:rPr>
          <w:rFonts w:ascii="Georgia" w:hAnsi="Georgia"/>
          <w:sz w:val="22"/>
          <w:szCs w:val="22"/>
        </w:rPr>
        <w:t>het</w:t>
      </w:r>
      <w:proofErr w:type="gramEnd"/>
      <w:r w:rsidRPr="000C008E">
        <w:rPr>
          <w:rFonts w:ascii="Georgia" w:hAnsi="Georgia"/>
          <w:sz w:val="22"/>
          <w:szCs w:val="22"/>
        </w:rPr>
        <w:t xml:space="preserve"> vastleggen van een procedure om de oorzaken van klachten van cliënten vast te stellen; </w:t>
      </w:r>
    </w:p>
    <w:p w:rsidR="00D40CDA" w:rsidRPr="000C008E" w:rsidRDefault="00000000">
      <w:pPr>
        <w:numPr>
          <w:ilvl w:val="0"/>
          <w:numId w:val="3"/>
        </w:numPr>
        <w:ind w:hanging="360"/>
        <w:rPr>
          <w:rFonts w:ascii="Georgia" w:hAnsi="Georgia"/>
          <w:sz w:val="22"/>
          <w:szCs w:val="22"/>
        </w:rPr>
      </w:pPr>
      <w:proofErr w:type="gramStart"/>
      <w:r w:rsidRPr="000C008E">
        <w:rPr>
          <w:rFonts w:ascii="Georgia" w:hAnsi="Georgia"/>
          <w:sz w:val="22"/>
          <w:szCs w:val="22"/>
        </w:rPr>
        <w:t>behoud</w:t>
      </w:r>
      <w:proofErr w:type="gramEnd"/>
      <w:r w:rsidRPr="000C008E">
        <w:rPr>
          <w:rFonts w:ascii="Georgia" w:hAnsi="Georgia"/>
          <w:sz w:val="22"/>
          <w:szCs w:val="22"/>
        </w:rPr>
        <w:t xml:space="preserve"> en verbetering van bestaande relaties door middel van goede klachtenbehandeling; </w:t>
      </w:r>
    </w:p>
    <w:p w:rsidR="00D40CDA" w:rsidRPr="000C008E" w:rsidRDefault="00000000">
      <w:pPr>
        <w:numPr>
          <w:ilvl w:val="0"/>
          <w:numId w:val="3"/>
        </w:numPr>
        <w:ind w:hanging="360"/>
        <w:rPr>
          <w:rFonts w:ascii="Georgia" w:hAnsi="Georgia"/>
          <w:sz w:val="22"/>
          <w:szCs w:val="22"/>
        </w:rPr>
      </w:pPr>
      <w:proofErr w:type="gramStart"/>
      <w:r w:rsidRPr="000C008E">
        <w:rPr>
          <w:rFonts w:ascii="Georgia" w:hAnsi="Georgia"/>
          <w:sz w:val="22"/>
          <w:szCs w:val="22"/>
        </w:rPr>
        <w:t>medewerkers</w:t>
      </w:r>
      <w:proofErr w:type="gramEnd"/>
      <w:r w:rsidRPr="000C008E">
        <w:rPr>
          <w:rFonts w:ascii="Georgia" w:hAnsi="Georgia"/>
          <w:sz w:val="22"/>
          <w:szCs w:val="22"/>
        </w:rPr>
        <w:t xml:space="preserve"> te trainen in cliëntgericht reageren op klachten; </w:t>
      </w:r>
    </w:p>
    <w:p w:rsidR="00D40CDA" w:rsidRPr="000C008E" w:rsidRDefault="00000000">
      <w:pPr>
        <w:numPr>
          <w:ilvl w:val="0"/>
          <w:numId w:val="3"/>
        </w:numPr>
        <w:ind w:hanging="360"/>
        <w:rPr>
          <w:rFonts w:ascii="Georgia" w:hAnsi="Georgia"/>
          <w:sz w:val="22"/>
          <w:szCs w:val="22"/>
        </w:rPr>
      </w:pPr>
      <w:proofErr w:type="gramStart"/>
      <w:r w:rsidRPr="000C008E">
        <w:rPr>
          <w:rFonts w:ascii="Georgia" w:hAnsi="Georgia"/>
          <w:sz w:val="22"/>
          <w:szCs w:val="22"/>
        </w:rPr>
        <w:t>verbetering</w:t>
      </w:r>
      <w:proofErr w:type="gramEnd"/>
      <w:r w:rsidRPr="000C008E">
        <w:rPr>
          <w:rFonts w:ascii="Georgia" w:hAnsi="Georgia"/>
          <w:sz w:val="22"/>
          <w:szCs w:val="22"/>
        </w:rPr>
        <w:t xml:space="preserve"> van de kwaliteit van de dienstverlening met behulp van klachtbehandeling en klachtanalyse. </w:t>
      </w:r>
    </w:p>
    <w:p w:rsidR="00D40CDA" w:rsidRPr="000C008E" w:rsidRDefault="00000000">
      <w:pPr>
        <w:spacing w:after="0" w:line="259" w:lineRule="auto"/>
        <w:ind w:left="0" w:firstLine="0"/>
        <w:rPr>
          <w:rFonts w:ascii="Georgia" w:hAnsi="Georgia"/>
          <w:sz w:val="22"/>
          <w:szCs w:val="22"/>
        </w:rPr>
      </w:pPr>
      <w:r w:rsidRPr="000C008E">
        <w:rPr>
          <w:rFonts w:ascii="Georgia" w:hAnsi="Georgia"/>
          <w:sz w:val="22"/>
          <w:szCs w:val="22"/>
        </w:rPr>
        <w:t xml:space="preserve"> </w:t>
      </w:r>
    </w:p>
    <w:p w:rsidR="000E71CB" w:rsidRDefault="00000000">
      <w:pPr>
        <w:pStyle w:val="Kop1"/>
        <w:ind w:left="-5"/>
        <w:rPr>
          <w:rFonts w:ascii="Georgia" w:hAnsi="Georgia"/>
          <w:sz w:val="22"/>
          <w:szCs w:val="22"/>
        </w:rPr>
      </w:pPr>
      <w:r w:rsidRPr="000C008E">
        <w:rPr>
          <w:rFonts w:ascii="Georgia" w:hAnsi="Georgia"/>
          <w:sz w:val="22"/>
          <w:szCs w:val="22"/>
        </w:rPr>
        <w:t>Artikel 4</w:t>
      </w:r>
      <w:r w:rsidR="00E75D88">
        <w:rPr>
          <w:rFonts w:ascii="Georgia" w:hAnsi="Georgia"/>
          <w:sz w:val="22"/>
          <w:szCs w:val="22"/>
        </w:rPr>
        <w:t>. I</w:t>
      </w:r>
      <w:r w:rsidRPr="000C008E">
        <w:rPr>
          <w:rFonts w:ascii="Georgia" w:hAnsi="Georgia"/>
          <w:sz w:val="22"/>
          <w:szCs w:val="22"/>
        </w:rPr>
        <w:t xml:space="preserve">nformatie bij aanvang dienstverlening </w:t>
      </w:r>
    </w:p>
    <w:p w:rsidR="00D40CDA" w:rsidRPr="000C008E" w:rsidRDefault="00000000">
      <w:pPr>
        <w:pStyle w:val="Kop1"/>
        <w:ind w:left="-5"/>
        <w:rPr>
          <w:rFonts w:ascii="Georgia" w:hAnsi="Georgia"/>
          <w:sz w:val="22"/>
          <w:szCs w:val="22"/>
        </w:rPr>
      </w:pPr>
      <w:r w:rsidRPr="000C008E">
        <w:rPr>
          <w:rFonts w:ascii="Georgia" w:hAnsi="Georgia"/>
          <w:sz w:val="22"/>
          <w:szCs w:val="22"/>
        </w:rPr>
        <w:t xml:space="preserve"> </w:t>
      </w:r>
    </w:p>
    <w:p w:rsidR="00D40CDA" w:rsidRPr="00E75D88" w:rsidRDefault="00000000" w:rsidP="00E75D88">
      <w:pPr>
        <w:pStyle w:val="Lijstalinea"/>
        <w:numPr>
          <w:ilvl w:val="1"/>
          <w:numId w:val="11"/>
        </w:numPr>
        <w:rPr>
          <w:rFonts w:ascii="Georgia" w:hAnsi="Georgia"/>
          <w:sz w:val="22"/>
          <w:szCs w:val="22"/>
        </w:rPr>
      </w:pPr>
      <w:r w:rsidRPr="00E75D88">
        <w:rPr>
          <w:rFonts w:ascii="Georgia" w:hAnsi="Georgia"/>
          <w:sz w:val="22"/>
          <w:szCs w:val="22"/>
        </w:rPr>
        <w:t xml:space="preserve">Deze kantoorklachtenregeling is openbaar gemaakt. De advocaat wijst de cliënt voor het aangaan van de overeenkomst van opdracht erop dat het kantoor een kantoorklachtenregeling hanteert en dat deze van toepassing is op de dienstverlening. </w:t>
      </w:r>
      <w:r w:rsidR="000C008E" w:rsidRPr="00E75D88">
        <w:rPr>
          <w:rFonts w:ascii="Georgia" w:hAnsi="Georgia"/>
          <w:sz w:val="22"/>
          <w:szCs w:val="22"/>
        </w:rPr>
        <w:t xml:space="preserve">De kantoorklachtenregeling is direct raadpleegbaar op de website van Scholten Advocatuur onder de button: kantoorklachtenregeling. </w:t>
      </w:r>
    </w:p>
    <w:p w:rsidR="00D40CDA" w:rsidRPr="00E75D88" w:rsidRDefault="00FC2CCD" w:rsidP="00E75D88">
      <w:pPr>
        <w:pStyle w:val="Lijstalinea"/>
        <w:numPr>
          <w:ilvl w:val="1"/>
          <w:numId w:val="11"/>
        </w:numPr>
        <w:rPr>
          <w:rFonts w:ascii="Georgia" w:hAnsi="Georgia"/>
          <w:sz w:val="22"/>
          <w:szCs w:val="22"/>
        </w:rPr>
      </w:pPr>
      <w:r w:rsidRPr="00E75D88">
        <w:rPr>
          <w:rFonts w:ascii="Georgia" w:hAnsi="Georgia"/>
          <w:sz w:val="22"/>
          <w:szCs w:val="22"/>
        </w:rPr>
        <w:t xml:space="preserve">De advocaat heeft in </w:t>
      </w:r>
      <w:r w:rsidR="000C008E" w:rsidRPr="00E75D88">
        <w:rPr>
          <w:rFonts w:ascii="Georgia" w:hAnsi="Georgia"/>
          <w:sz w:val="22"/>
          <w:szCs w:val="22"/>
        </w:rPr>
        <w:t xml:space="preserve">algemene voorwaarden </w:t>
      </w:r>
      <w:r w:rsidRPr="00E75D88">
        <w:rPr>
          <w:rFonts w:ascii="Georgia" w:hAnsi="Georgia"/>
          <w:sz w:val="22"/>
          <w:szCs w:val="22"/>
        </w:rPr>
        <w:t>opgenomen bij welke onafhankelijk</w:t>
      </w:r>
      <w:r w:rsidR="00E75D88" w:rsidRPr="00E75D88">
        <w:rPr>
          <w:rFonts w:ascii="Georgia" w:hAnsi="Georgia"/>
          <w:sz w:val="22"/>
          <w:szCs w:val="22"/>
        </w:rPr>
        <w:t xml:space="preserve">e </w:t>
      </w:r>
      <w:r w:rsidRPr="00E75D88">
        <w:rPr>
          <w:rFonts w:ascii="Georgia" w:hAnsi="Georgia"/>
          <w:sz w:val="22"/>
          <w:szCs w:val="22"/>
        </w:rPr>
        <w:t xml:space="preserve">partij of instantie een klacht die na behandeling niet is opgelost kan worden voorgelegd ter verkrijging van een bindende uitspraak en heeft dit bij de opdrachtbevestiging kenbaar gemaakt. </w:t>
      </w:r>
    </w:p>
    <w:p w:rsidR="00D40CDA" w:rsidRPr="00E75D88" w:rsidRDefault="00000000" w:rsidP="00E75D88">
      <w:pPr>
        <w:pStyle w:val="Lijstalinea"/>
        <w:numPr>
          <w:ilvl w:val="1"/>
          <w:numId w:val="11"/>
        </w:numPr>
        <w:rPr>
          <w:rFonts w:ascii="Georgia" w:hAnsi="Georgia"/>
          <w:sz w:val="22"/>
          <w:szCs w:val="22"/>
        </w:rPr>
      </w:pPr>
      <w:r w:rsidRPr="00E75D88">
        <w:rPr>
          <w:rFonts w:ascii="Georgia" w:hAnsi="Georgia"/>
          <w:sz w:val="22"/>
          <w:szCs w:val="22"/>
        </w:rPr>
        <w:t xml:space="preserve">Klachten als bedoeld in artikel 1 van deze kantoorklachtenregeling die na behandeling niet zijn opgelost </w:t>
      </w:r>
      <w:r w:rsidR="000C008E" w:rsidRPr="00E75D88">
        <w:rPr>
          <w:rFonts w:ascii="Georgia" w:hAnsi="Georgia"/>
          <w:sz w:val="22"/>
          <w:szCs w:val="22"/>
        </w:rPr>
        <w:t xml:space="preserve">kunnen worden voorgelegd aan de rechtbank Noord-Nederland, locatie Groningen. </w:t>
      </w:r>
    </w:p>
    <w:p w:rsidR="00D40CDA" w:rsidRPr="000C008E" w:rsidRDefault="00000000">
      <w:pPr>
        <w:spacing w:after="0" w:line="259" w:lineRule="auto"/>
        <w:ind w:left="0" w:firstLine="0"/>
        <w:rPr>
          <w:rFonts w:ascii="Georgia" w:hAnsi="Georgia"/>
          <w:sz w:val="22"/>
          <w:szCs w:val="22"/>
        </w:rPr>
      </w:pPr>
      <w:r w:rsidRPr="000C008E">
        <w:rPr>
          <w:rFonts w:ascii="Georgia" w:hAnsi="Georgia"/>
          <w:sz w:val="22"/>
          <w:szCs w:val="22"/>
        </w:rPr>
        <w:t xml:space="preserve"> </w:t>
      </w:r>
    </w:p>
    <w:p w:rsidR="00D40CDA" w:rsidRDefault="00000000">
      <w:pPr>
        <w:pStyle w:val="Kop1"/>
        <w:ind w:left="-5"/>
        <w:rPr>
          <w:rFonts w:ascii="Georgia" w:hAnsi="Georgia"/>
          <w:sz w:val="22"/>
          <w:szCs w:val="22"/>
        </w:rPr>
      </w:pPr>
      <w:r w:rsidRPr="000C008E">
        <w:rPr>
          <w:rFonts w:ascii="Georgia" w:hAnsi="Georgia"/>
          <w:sz w:val="22"/>
          <w:szCs w:val="22"/>
        </w:rPr>
        <w:lastRenderedPageBreak/>
        <w:t>Artikel 5</w:t>
      </w:r>
      <w:r w:rsidR="00E75D88">
        <w:rPr>
          <w:rFonts w:ascii="Georgia" w:hAnsi="Georgia"/>
          <w:sz w:val="22"/>
          <w:szCs w:val="22"/>
        </w:rPr>
        <w:t>. I</w:t>
      </w:r>
      <w:r w:rsidRPr="000C008E">
        <w:rPr>
          <w:rFonts w:ascii="Georgia" w:hAnsi="Georgia"/>
          <w:sz w:val="22"/>
          <w:szCs w:val="22"/>
        </w:rPr>
        <w:t xml:space="preserve">nterne klachtprocedure </w:t>
      </w:r>
    </w:p>
    <w:p w:rsidR="000E71CB" w:rsidRPr="000E71CB" w:rsidRDefault="000E71CB" w:rsidP="000E71CB"/>
    <w:p w:rsidR="00D40CDA" w:rsidRPr="00E75D88" w:rsidRDefault="00000000" w:rsidP="00E75D88">
      <w:pPr>
        <w:pStyle w:val="Lijstalinea"/>
        <w:numPr>
          <w:ilvl w:val="1"/>
          <w:numId w:val="13"/>
        </w:numPr>
        <w:rPr>
          <w:rFonts w:ascii="Georgia" w:hAnsi="Georgia"/>
          <w:sz w:val="22"/>
          <w:szCs w:val="22"/>
        </w:rPr>
      </w:pPr>
      <w:r w:rsidRPr="00E75D88">
        <w:rPr>
          <w:rFonts w:ascii="Georgia" w:hAnsi="Georgia"/>
          <w:sz w:val="22"/>
          <w:szCs w:val="22"/>
        </w:rPr>
        <w:t xml:space="preserve">Indien een cliënt het kantoor benadert met een klacht, dan wordt de klacht doorgeleid naar </w:t>
      </w:r>
      <w:r w:rsidR="00FC2CCD" w:rsidRPr="00E75D88">
        <w:rPr>
          <w:rFonts w:ascii="Georgia" w:hAnsi="Georgia"/>
          <w:sz w:val="22"/>
          <w:szCs w:val="22"/>
        </w:rPr>
        <w:t>mr. dr. Scholten</w:t>
      </w:r>
      <w:r w:rsidRPr="00E75D88">
        <w:rPr>
          <w:rFonts w:ascii="Georgia" w:hAnsi="Georgia"/>
          <w:sz w:val="22"/>
          <w:szCs w:val="22"/>
        </w:rPr>
        <w:t xml:space="preserve">, die daarmee optreedt als klachtenfunctionaris. </w:t>
      </w:r>
    </w:p>
    <w:p w:rsidR="00D40CDA" w:rsidRPr="00E75D88" w:rsidRDefault="00000000" w:rsidP="00E75D88">
      <w:pPr>
        <w:pStyle w:val="Lijstalinea"/>
        <w:numPr>
          <w:ilvl w:val="1"/>
          <w:numId w:val="13"/>
        </w:numPr>
        <w:spacing w:after="0" w:line="251" w:lineRule="auto"/>
        <w:rPr>
          <w:rFonts w:ascii="Georgia" w:hAnsi="Georgia"/>
          <w:sz w:val="22"/>
          <w:szCs w:val="22"/>
        </w:rPr>
      </w:pPr>
      <w:r w:rsidRPr="00E75D88">
        <w:rPr>
          <w:rFonts w:ascii="Georgia" w:hAnsi="Georgia"/>
          <w:sz w:val="22"/>
          <w:szCs w:val="22"/>
        </w:rPr>
        <w:t xml:space="preserve">De klachtenfunctionaris stelt degene over wie is geklaagd in kennis van het indienen van de klacht en stelt de klager en degene over wie is geklaagd in de gelegenheid een toelichting te geven op de klacht. </w:t>
      </w:r>
    </w:p>
    <w:p w:rsidR="00D40CDA" w:rsidRPr="00E75D88" w:rsidRDefault="00000000" w:rsidP="00E75D88">
      <w:pPr>
        <w:pStyle w:val="Lijstalinea"/>
        <w:numPr>
          <w:ilvl w:val="1"/>
          <w:numId w:val="13"/>
        </w:numPr>
        <w:rPr>
          <w:rFonts w:ascii="Georgia" w:hAnsi="Georgia"/>
          <w:sz w:val="22"/>
          <w:szCs w:val="22"/>
        </w:rPr>
      </w:pPr>
      <w:r w:rsidRPr="00E75D88">
        <w:rPr>
          <w:rFonts w:ascii="Georgia" w:hAnsi="Georgia"/>
          <w:sz w:val="22"/>
          <w:szCs w:val="22"/>
        </w:rPr>
        <w:t xml:space="preserve">Degene over wie is geklaagd tracht samen met de cliënt tot een oplossing te komen al dan niet na tussenkomst van de klachtenfunctionaris. </w:t>
      </w:r>
    </w:p>
    <w:p w:rsidR="00D40CDA" w:rsidRPr="00E75D88" w:rsidRDefault="00000000" w:rsidP="00E75D88">
      <w:pPr>
        <w:pStyle w:val="Lijstalinea"/>
        <w:numPr>
          <w:ilvl w:val="1"/>
          <w:numId w:val="13"/>
        </w:numPr>
        <w:rPr>
          <w:rFonts w:ascii="Georgia" w:hAnsi="Georgia"/>
          <w:sz w:val="22"/>
          <w:szCs w:val="22"/>
        </w:rPr>
      </w:pPr>
      <w:r w:rsidRPr="00E75D88">
        <w:rPr>
          <w:rFonts w:ascii="Georgia" w:hAnsi="Georgia"/>
          <w:sz w:val="22"/>
          <w:szCs w:val="22"/>
        </w:rPr>
        <w:t xml:space="preserve">De klachtenfunctionaris handelt de klacht af binnen vier weken na ontvangst van de klacht of doet met opgave van redenen mededeling aan de klager over afwijking van deze termijn met vermelding van de termijn waarbinnen wel een oordeel over de klacht wordt gegeven. </w:t>
      </w:r>
    </w:p>
    <w:p w:rsidR="00D40CDA" w:rsidRPr="00E75D88" w:rsidRDefault="00000000" w:rsidP="00E75D88">
      <w:pPr>
        <w:pStyle w:val="Lijstalinea"/>
        <w:numPr>
          <w:ilvl w:val="1"/>
          <w:numId w:val="13"/>
        </w:numPr>
        <w:rPr>
          <w:rFonts w:ascii="Georgia" w:hAnsi="Georgia"/>
          <w:sz w:val="22"/>
          <w:szCs w:val="22"/>
        </w:rPr>
      </w:pPr>
      <w:r w:rsidRPr="00E75D88">
        <w:rPr>
          <w:rFonts w:ascii="Georgia" w:hAnsi="Georgia"/>
          <w:sz w:val="22"/>
          <w:szCs w:val="22"/>
        </w:rPr>
        <w:t xml:space="preserve">De klachtenfunctionaris stelt de klager schriftelijk op de hoogte van het oordeel over de gegrondheid van de klacht, al dan niet vergezeld van aanbevelingen. </w:t>
      </w:r>
    </w:p>
    <w:p w:rsidR="00D40CDA" w:rsidRPr="00E75D88" w:rsidRDefault="00000000" w:rsidP="00E75D88">
      <w:pPr>
        <w:pStyle w:val="Lijstalinea"/>
        <w:numPr>
          <w:ilvl w:val="1"/>
          <w:numId w:val="13"/>
        </w:numPr>
        <w:rPr>
          <w:rFonts w:ascii="Georgia" w:hAnsi="Georgia"/>
          <w:sz w:val="22"/>
          <w:szCs w:val="22"/>
        </w:rPr>
      </w:pPr>
      <w:r w:rsidRPr="00E75D88">
        <w:rPr>
          <w:rFonts w:ascii="Georgia" w:hAnsi="Georgia"/>
          <w:sz w:val="22"/>
          <w:szCs w:val="22"/>
        </w:rPr>
        <w:t xml:space="preserve">Indien de klacht naar tevredenheid is afgehandeld, tekenen de klager, de klachtenfunctionaris en degene over wie is geklaagd het oordeel over de gegrondheid van de klacht. </w:t>
      </w:r>
    </w:p>
    <w:p w:rsidR="00D40CDA" w:rsidRPr="000C008E" w:rsidRDefault="00000000">
      <w:pPr>
        <w:spacing w:after="0" w:line="259" w:lineRule="auto"/>
        <w:ind w:left="0" w:firstLine="0"/>
        <w:rPr>
          <w:rFonts w:ascii="Georgia" w:hAnsi="Georgia"/>
          <w:sz w:val="22"/>
          <w:szCs w:val="22"/>
        </w:rPr>
      </w:pPr>
      <w:r w:rsidRPr="000C008E">
        <w:rPr>
          <w:rFonts w:ascii="Georgia" w:hAnsi="Georgia"/>
          <w:sz w:val="22"/>
          <w:szCs w:val="22"/>
        </w:rPr>
        <w:t xml:space="preserve"> </w:t>
      </w:r>
    </w:p>
    <w:p w:rsidR="00D40CDA" w:rsidRDefault="00000000">
      <w:pPr>
        <w:pStyle w:val="Kop1"/>
        <w:ind w:left="-5"/>
        <w:rPr>
          <w:rFonts w:ascii="Georgia" w:hAnsi="Georgia"/>
          <w:sz w:val="22"/>
          <w:szCs w:val="22"/>
        </w:rPr>
      </w:pPr>
      <w:r w:rsidRPr="000C008E">
        <w:rPr>
          <w:rFonts w:ascii="Georgia" w:hAnsi="Georgia"/>
          <w:sz w:val="22"/>
          <w:szCs w:val="22"/>
        </w:rPr>
        <w:t>Artikel 6</w:t>
      </w:r>
      <w:r w:rsidR="00E75D88">
        <w:rPr>
          <w:rFonts w:ascii="Georgia" w:hAnsi="Georgia"/>
          <w:sz w:val="22"/>
          <w:szCs w:val="22"/>
        </w:rPr>
        <w:t>. G</w:t>
      </w:r>
      <w:r w:rsidRPr="000C008E">
        <w:rPr>
          <w:rFonts w:ascii="Georgia" w:hAnsi="Georgia"/>
          <w:sz w:val="22"/>
          <w:szCs w:val="22"/>
        </w:rPr>
        <w:t xml:space="preserve">eheimhouding en kosteloze klachtbehandeling </w:t>
      </w:r>
    </w:p>
    <w:p w:rsidR="000E71CB" w:rsidRPr="000E71CB" w:rsidRDefault="000E71CB" w:rsidP="000E71CB"/>
    <w:p w:rsidR="00D40CDA" w:rsidRPr="00E75D88" w:rsidRDefault="00000000" w:rsidP="00E75D88">
      <w:pPr>
        <w:pStyle w:val="Lijstalinea"/>
        <w:numPr>
          <w:ilvl w:val="1"/>
          <w:numId w:val="14"/>
        </w:numPr>
        <w:rPr>
          <w:rFonts w:ascii="Georgia" w:hAnsi="Georgia"/>
          <w:sz w:val="22"/>
          <w:szCs w:val="22"/>
        </w:rPr>
      </w:pPr>
      <w:r w:rsidRPr="00E75D88">
        <w:rPr>
          <w:rFonts w:ascii="Georgia" w:hAnsi="Georgia"/>
          <w:sz w:val="22"/>
          <w:szCs w:val="22"/>
        </w:rPr>
        <w:t>De klachtenfunctionaris en degene over wie is geklaagd nemen bij de klachtbehandeling</w:t>
      </w:r>
      <w:r w:rsidR="00E75D88">
        <w:rPr>
          <w:rFonts w:ascii="Georgia" w:hAnsi="Georgia"/>
          <w:sz w:val="22"/>
          <w:szCs w:val="22"/>
        </w:rPr>
        <w:t xml:space="preserve"> </w:t>
      </w:r>
      <w:r w:rsidRPr="00E75D88">
        <w:rPr>
          <w:rFonts w:ascii="Georgia" w:hAnsi="Georgia"/>
          <w:sz w:val="22"/>
          <w:szCs w:val="22"/>
        </w:rPr>
        <w:t xml:space="preserve">geheimhouding in acht. </w:t>
      </w:r>
    </w:p>
    <w:p w:rsidR="00D40CDA" w:rsidRPr="00E75D88" w:rsidRDefault="00000000" w:rsidP="00E75D88">
      <w:pPr>
        <w:pStyle w:val="Lijstalinea"/>
        <w:numPr>
          <w:ilvl w:val="1"/>
          <w:numId w:val="14"/>
        </w:numPr>
        <w:rPr>
          <w:rFonts w:ascii="Georgia" w:hAnsi="Georgia"/>
          <w:sz w:val="22"/>
          <w:szCs w:val="22"/>
        </w:rPr>
      </w:pPr>
      <w:r w:rsidRPr="00E75D88">
        <w:rPr>
          <w:rFonts w:ascii="Georgia" w:hAnsi="Georgia"/>
          <w:sz w:val="22"/>
          <w:szCs w:val="22"/>
        </w:rPr>
        <w:t xml:space="preserve">De klager is geen vergoeding verschuldigd voor de kosten van de behandeling van de klacht. </w:t>
      </w:r>
    </w:p>
    <w:p w:rsidR="00D40CDA" w:rsidRPr="000C008E" w:rsidRDefault="00000000">
      <w:pPr>
        <w:spacing w:after="0" w:line="259" w:lineRule="auto"/>
        <w:ind w:left="0" w:firstLine="0"/>
        <w:rPr>
          <w:rFonts w:ascii="Georgia" w:hAnsi="Georgia"/>
          <w:sz w:val="22"/>
          <w:szCs w:val="22"/>
        </w:rPr>
      </w:pPr>
      <w:r w:rsidRPr="000C008E">
        <w:rPr>
          <w:rFonts w:ascii="Georgia" w:hAnsi="Georgia"/>
          <w:sz w:val="22"/>
          <w:szCs w:val="22"/>
        </w:rPr>
        <w:t xml:space="preserve"> </w:t>
      </w:r>
    </w:p>
    <w:p w:rsidR="00D40CDA" w:rsidRDefault="00000000">
      <w:pPr>
        <w:pStyle w:val="Kop1"/>
        <w:ind w:left="-5"/>
        <w:rPr>
          <w:rFonts w:ascii="Georgia" w:hAnsi="Georgia"/>
          <w:sz w:val="22"/>
          <w:szCs w:val="22"/>
        </w:rPr>
      </w:pPr>
      <w:r w:rsidRPr="000C008E">
        <w:rPr>
          <w:rFonts w:ascii="Georgia" w:hAnsi="Georgia"/>
          <w:sz w:val="22"/>
          <w:szCs w:val="22"/>
        </w:rPr>
        <w:t>Artikel 7</w:t>
      </w:r>
      <w:r w:rsidR="00E75D88">
        <w:rPr>
          <w:rFonts w:ascii="Georgia" w:hAnsi="Georgia"/>
          <w:sz w:val="22"/>
          <w:szCs w:val="22"/>
        </w:rPr>
        <w:t>. V</w:t>
      </w:r>
      <w:r w:rsidRPr="000C008E">
        <w:rPr>
          <w:rFonts w:ascii="Georgia" w:hAnsi="Georgia"/>
          <w:sz w:val="22"/>
          <w:szCs w:val="22"/>
        </w:rPr>
        <w:t xml:space="preserve">erantwoordelijkheden </w:t>
      </w:r>
    </w:p>
    <w:p w:rsidR="000E71CB" w:rsidRPr="000E71CB" w:rsidRDefault="000E71CB" w:rsidP="000E71CB"/>
    <w:p w:rsidR="00D40CDA" w:rsidRPr="00E75D88" w:rsidRDefault="00000000" w:rsidP="00E75D88">
      <w:pPr>
        <w:pStyle w:val="Lijstalinea"/>
        <w:numPr>
          <w:ilvl w:val="1"/>
          <w:numId w:val="15"/>
        </w:numPr>
        <w:rPr>
          <w:rFonts w:ascii="Georgia" w:hAnsi="Georgia"/>
          <w:sz w:val="22"/>
          <w:szCs w:val="22"/>
        </w:rPr>
      </w:pPr>
      <w:r w:rsidRPr="00E75D88">
        <w:rPr>
          <w:rFonts w:ascii="Georgia" w:hAnsi="Georgia"/>
          <w:sz w:val="22"/>
          <w:szCs w:val="22"/>
        </w:rPr>
        <w:t xml:space="preserve">De klachtenfunctionaris is verantwoordelijk voor de tijdige afhandeling van de klacht. </w:t>
      </w:r>
    </w:p>
    <w:p w:rsidR="00D40CDA" w:rsidRPr="00E75D88" w:rsidRDefault="00000000" w:rsidP="00E75D88">
      <w:pPr>
        <w:pStyle w:val="Lijstalinea"/>
        <w:numPr>
          <w:ilvl w:val="1"/>
          <w:numId w:val="15"/>
        </w:numPr>
        <w:rPr>
          <w:rFonts w:ascii="Georgia" w:hAnsi="Georgia"/>
          <w:sz w:val="22"/>
          <w:szCs w:val="22"/>
        </w:rPr>
      </w:pPr>
      <w:r w:rsidRPr="00E75D88">
        <w:rPr>
          <w:rFonts w:ascii="Georgia" w:hAnsi="Georgia"/>
          <w:sz w:val="22"/>
          <w:szCs w:val="22"/>
        </w:rPr>
        <w:t xml:space="preserve">Degene over wie is geklaagd houdt de klachtenfunctionaris op de hoogte over eventueel contact en een mogelijke oplossing. </w:t>
      </w:r>
    </w:p>
    <w:p w:rsidR="00D40CDA" w:rsidRPr="00E75D88" w:rsidRDefault="00000000" w:rsidP="00E75D88">
      <w:pPr>
        <w:pStyle w:val="Lijstalinea"/>
        <w:numPr>
          <w:ilvl w:val="1"/>
          <w:numId w:val="15"/>
        </w:numPr>
        <w:rPr>
          <w:rFonts w:ascii="Georgia" w:hAnsi="Georgia"/>
          <w:sz w:val="22"/>
          <w:szCs w:val="22"/>
        </w:rPr>
      </w:pPr>
      <w:r w:rsidRPr="00E75D88">
        <w:rPr>
          <w:rFonts w:ascii="Georgia" w:hAnsi="Georgia"/>
          <w:sz w:val="22"/>
          <w:szCs w:val="22"/>
        </w:rPr>
        <w:t xml:space="preserve">De klachtenfunctionaris houdt de klager op de hoogte over de afhandeling van de klacht. </w:t>
      </w:r>
    </w:p>
    <w:p w:rsidR="00D40CDA" w:rsidRPr="00E75D88" w:rsidRDefault="00000000" w:rsidP="00E75D88">
      <w:pPr>
        <w:pStyle w:val="Lijstalinea"/>
        <w:numPr>
          <w:ilvl w:val="1"/>
          <w:numId w:val="15"/>
        </w:numPr>
        <w:rPr>
          <w:rFonts w:ascii="Georgia" w:hAnsi="Georgia"/>
          <w:sz w:val="22"/>
          <w:szCs w:val="22"/>
        </w:rPr>
      </w:pPr>
      <w:r w:rsidRPr="00E75D88">
        <w:rPr>
          <w:rFonts w:ascii="Georgia" w:hAnsi="Georgia"/>
          <w:sz w:val="22"/>
          <w:szCs w:val="22"/>
        </w:rPr>
        <w:t xml:space="preserve">De klachtenfunctionaris houdt het klachtdossier bij. </w:t>
      </w:r>
    </w:p>
    <w:p w:rsidR="00D40CDA" w:rsidRPr="000C008E" w:rsidRDefault="00000000">
      <w:pPr>
        <w:spacing w:after="0" w:line="259" w:lineRule="auto"/>
        <w:ind w:left="0" w:firstLine="0"/>
        <w:rPr>
          <w:rFonts w:ascii="Georgia" w:hAnsi="Georgia"/>
          <w:sz w:val="22"/>
          <w:szCs w:val="22"/>
        </w:rPr>
      </w:pPr>
      <w:r w:rsidRPr="000C008E">
        <w:rPr>
          <w:rFonts w:ascii="Georgia" w:hAnsi="Georgia"/>
          <w:sz w:val="22"/>
          <w:szCs w:val="22"/>
        </w:rPr>
        <w:t xml:space="preserve"> </w:t>
      </w:r>
    </w:p>
    <w:p w:rsidR="00D40CDA" w:rsidRDefault="00000000">
      <w:pPr>
        <w:pStyle w:val="Kop1"/>
        <w:ind w:left="-5"/>
        <w:rPr>
          <w:rFonts w:ascii="Georgia" w:hAnsi="Georgia"/>
          <w:sz w:val="22"/>
          <w:szCs w:val="22"/>
        </w:rPr>
      </w:pPr>
      <w:r w:rsidRPr="000C008E">
        <w:rPr>
          <w:rFonts w:ascii="Georgia" w:hAnsi="Georgia"/>
          <w:sz w:val="22"/>
          <w:szCs w:val="22"/>
        </w:rPr>
        <w:t>Artikel 8</w:t>
      </w:r>
      <w:r w:rsidR="00E75D88">
        <w:rPr>
          <w:rFonts w:ascii="Georgia" w:hAnsi="Georgia"/>
          <w:sz w:val="22"/>
          <w:szCs w:val="22"/>
        </w:rPr>
        <w:t>. K</w:t>
      </w:r>
      <w:r w:rsidRPr="000C008E">
        <w:rPr>
          <w:rFonts w:ascii="Georgia" w:hAnsi="Georgia"/>
          <w:sz w:val="22"/>
          <w:szCs w:val="22"/>
        </w:rPr>
        <w:t xml:space="preserve">lachtregistratie </w:t>
      </w:r>
    </w:p>
    <w:p w:rsidR="000E71CB" w:rsidRPr="000E71CB" w:rsidRDefault="000E71CB" w:rsidP="000E71CB"/>
    <w:p w:rsidR="00D40CDA" w:rsidRPr="00E75D88" w:rsidRDefault="00000000" w:rsidP="00E75D88">
      <w:pPr>
        <w:pStyle w:val="Lijstalinea"/>
        <w:numPr>
          <w:ilvl w:val="1"/>
          <w:numId w:val="16"/>
        </w:numPr>
        <w:rPr>
          <w:rFonts w:ascii="Georgia" w:hAnsi="Georgia"/>
          <w:sz w:val="22"/>
          <w:szCs w:val="22"/>
        </w:rPr>
      </w:pPr>
      <w:r w:rsidRPr="00E75D88">
        <w:rPr>
          <w:rFonts w:ascii="Georgia" w:hAnsi="Georgia"/>
          <w:sz w:val="22"/>
          <w:szCs w:val="22"/>
        </w:rPr>
        <w:t xml:space="preserve">De klachtenfunctionaris registreert de klacht met daarbij het klachtonderwerp. </w:t>
      </w:r>
    </w:p>
    <w:p w:rsidR="00D40CDA" w:rsidRPr="00E75D88" w:rsidRDefault="00000000" w:rsidP="00E75D88">
      <w:pPr>
        <w:pStyle w:val="Lijstalinea"/>
        <w:numPr>
          <w:ilvl w:val="1"/>
          <w:numId w:val="16"/>
        </w:numPr>
        <w:rPr>
          <w:rFonts w:ascii="Georgia" w:hAnsi="Georgia"/>
          <w:sz w:val="22"/>
          <w:szCs w:val="22"/>
        </w:rPr>
      </w:pPr>
      <w:r w:rsidRPr="00E75D88">
        <w:rPr>
          <w:rFonts w:ascii="Georgia" w:hAnsi="Georgia"/>
          <w:sz w:val="22"/>
          <w:szCs w:val="22"/>
        </w:rPr>
        <w:t xml:space="preserve">Een klacht kan in meerdere onderwerpen worden ingedeeld. </w:t>
      </w:r>
    </w:p>
    <w:p w:rsidR="000C008E" w:rsidRPr="000C008E" w:rsidRDefault="000C008E" w:rsidP="000C008E">
      <w:pPr>
        <w:ind w:left="360" w:firstLine="0"/>
        <w:rPr>
          <w:rFonts w:ascii="Georgia" w:hAnsi="Georgia"/>
          <w:i/>
          <w:sz w:val="22"/>
          <w:szCs w:val="22"/>
        </w:rPr>
      </w:pPr>
    </w:p>
    <w:p w:rsidR="000C008E" w:rsidRDefault="000C008E" w:rsidP="000C008E">
      <w:pPr>
        <w:ind w:left="0" w:firstLine="0"/>
        <w:rPr>
          <w:rFonts w:ascii="Georgia" w:hAnsi="Georgia"/>
          <w:b/>
          <w:bCs/>
          <w:iCs/>
          <w:sz w:val="22"/>
          <w:szCs w:val="22"/>
        </w:rPr>
      </w:pPr>
      <w:r w:rsidRPr="000C008E">
        <w:rPr>
          <w:rFonts w:ascii="Georgia" w:hAnsi="Georgia"/>
          <w:b/>
          <w:bCs/>
          <w:iCs/>
          <w:sz w:val="22"/>
          <w:szCs w:val="22"/>
        </w:rPr>
        <w:t>Artikel 9</w:t>
      </w:r>
      <w:r w:rsidR="00E75D88">
        <w:rPr>
          <w:rFonts w:ascii="Georgia" w:hAnsi="Georgia"/>
          <w:b/>
          <w:bCs/>
          <w:iCs/>
          <w:sz w:val="22"/>
          <w:szCs w:val="22"/>
        </w:rPr>
        <w:t>. Ov</w:t>
      </w:r>
      <w:r w:rsidRPr="000C008E">
        <w:rPr>
          <w:rFonts w:ascii="Georgia" w:hAnsi="Georgia"/>
          <w:b/>
          <w:bCs/>
          <w:iCs/>
          <w:sz w:val="22"/>
          <w:szCs w:val="22"/>
        </w:rPr>
        <w:t>erige rechten en verplichtingen onverlet</w:t>
      </w:r>
    </w:p>
    <w:p w:rsidR="000E71CB" w:rsidRPr="000C008E" w:rsidRDefault="000E71CB" w:rsidP="000C008E">
      <w:pPr>
        <w:ind w:left="0" w:firstLine="0"/>
        <w:rPr>
          <w:rFonts w:ascii="Georgia" w:hAnsi="Georgia"/>
          <w:b/>
          <w:bCs/>
          <w:iCs/>
          <w:sz w:val="22"/>
          <w:szCs w:val="22"/>
        </w:rPr>
      </w:pPr>
    </w:p>
    <w:p w:rsidR="000C008E" w:rsidRPr="000C008E" w:rsidRDefault="00E75D88" w:rsidP="000C008E">
      <w:pPr>
        <w:ind w:left="0" w:firstLine="0"/>
        <w:rPr>
          <w:rFonts w:ascii="Georgia" w:hAnsi="Georgia"/>
          <w:iCs/>
          <w:sz w:val="22"/>
          <w:szCs w:val="22"/>
        </w:rPr>
      </w:pPr>
      <w:r>
        <w:rPr>
          <w:rFonts w:ascii="Georgia" w:hAnsi="Georgia"/>
          <w:iCs/>
          <w:sz w:val="22"/>
          <w:szCs w:val="22"/>
        </w:rPr>
        <w:t xml:space="preserve">9.1 </w:t>
      </w:r>
      <w:r w:rsidR="000C008E" w:rsidRPr="000C008E">
        <w:rPr>
          <w:rFonts w:ascii="Georgia" w:hAnsi="Georgia"/>
          <w:iCs/>
          <w:sz w:val="22"/>
          <w:szCs w:val="22"/>
        </w:rPr>
        <w:t xml:space="preserve">De kantoorklachtenregeling laat de rechten en verplichtingen van partijen, zoals voortvloeiende uit de opdrachtbevestiging en de daarop van toepassing zijnde algemene </w:t>
      </w:r>
      <w:proofErr w:type="spellStart"/>
      <w:r w:rsidR="000C008E" w:rsidRPr="000C008E">
        <w:rPr>
          <w:rFonts w:ascii="Georgia" w:hAnsi="Georgia"/>
          <w:iCs/>
          <w:sz w:val="22"/>
          <w:szCs w:val="22"/>
        </w:rPr>
        <w:t>voorwaaarden</w:t>
      </w:r>
      <w:proofErr w:type="spellEnd"/>
      <w:r w:rsidR="000C008E" w:rsidRPr="000C008E">
        <w:rPr>
          <w:rFonts w:ascii="Georgia" w:hAnsi="Georgia"/>
          <w:iCs/>
          <w:sz w:val="22"/>
          <w:szCs w:val="22"/>
        </w:rPr>
        <w:t xml:space="preserve"> onverlet. </w:t>
      </w:r>
    </w:p>
    <w:sectPr w:rsidR="000C008E" w:rsidRPr="000C008E">
      <w:pgSz w:w="11900" w:h="16840"/>
      <w:pgMar w:top="747" w:right="1421" w:bottom="1775"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44AA1"/>
    <w:multiLevelType w:val="hybridMultilevel"/>
    <w:tmpl w:val="AE76657A"/>
    <w:lvl w:ilvl="0" w:tplc="7936903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14E4B8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028730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A70245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AE4334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A044EF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EFA758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9C666B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298BA4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B7E1F25"/>
    <w:multiLevelType w:val="hybridMultilevel"/>
    <w:tmpl w:val="FD9AB5CC"/>
    <w:lvl w:ilvl="0" w:tplc="FBAC7AA6">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72EED8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19E50B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CA66A7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1EA553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2DE954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D0CD3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48CB2C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120225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F475BA4"/>
    <w:multiLevelType w:val="hybridMultilevel"/>
    <w:tmpl w:val="D490153C"/>
    <w:lvl w:ilvl="0" w:tplc="6B0C0EAA">
      <w:start w:val="4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CE23B1E"/>
    <w:multiLevelType w:val="multilevel"/>
    <w:tmpl w:val="52026B7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FC0CFF"/>
    <w:multiLevelType w:val="hybridMultilevel"/>
    <w:tmpl w:val="CC8E1216"/>
    <w:lvl w:ilvl="0" w:tplc="6C14BA54">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6D842B8"/>
    <w:multiLevelType w:val="hybridMultilevel"/>
    <w:tmpl w:val="A7AAAF88"/>
    <w:lvl w:ilvl="0" w:tplc="A44EF03E">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5F2586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132E98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72C303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FCCF6B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0E2499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27AE3F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5C8BD7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046B1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DEC4122"/>
    <w:multiLevelType w:val="multilevel"/>
    <w:tmpl w:val="EA7E9D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3FA1309"/>
    <w:multiLevelType w:val="hybridMultilevel"/>
    <w:tmpl w:val="026C2076"/>
    <w:lvl w:ilvl="0" w:tplc="AFC49062">
      <w:start w:val="1"/>
      <w:numFmt w:val="lowerLetter"/>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0EC3D1E">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B56DAC2">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DE211E0">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E861194">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ACC94DA">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224104A">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EE58B6">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E0CBA6E">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63C3065"/>
    <w:multiLevelType w:val="multilevel"/>
    <w:tmpl w:val="919C709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643181F"/>
    <w:multiLevelType w:val="hybridMultilevel"/>
    <w:tmpl w:val="1F02EAEC"/>
    <w:lvl w:ilvl="0" w:tplc="1F7ADD7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28ED9D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F9ABDE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C00023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A926B5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4B09D0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588C3D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F6273B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2EC0CB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83D6507"/>
    <w:multiLevelType w:val="hybridMultilevel"/>
    <w:tmpl w:val="39A858DE"/>
    <w:lvl w:ilvl="0" w:tplc="A06CE45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E9AC6B6">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FE0687C">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F00DF5C">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0AE9126">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4A235AC">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F74A01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D8CA054">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3AA085A">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63E45B34"/>
    <w:multiLevelType w:val="multilevel"/>
    <w:tmpl w:val="317489C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E877E31"/>
    <w:multiLevelType w:val="hybridMultilevel"/>
    <w:tmpl w:val="07442A12"/>
    <w:lvl w:ilvl="0" w:tplc="48CC087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490D81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BB6515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DDC934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0BED47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AE2BC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42E18E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356365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A9493D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2B13B97"/>
    <w:multiLevelType w:val="multilevel"/>
    <w:tmpl w:val="9C005C4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42E6810"/>
    <w:multiLevelType w:val="hybridMultilevel"/>
    <w:tmpl w:val="DA7E9C2C"/>
    <w:lvl w:ilvl="0" w:tplc="CDCA3EE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D06803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C6018A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7382F6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5100FD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5106A7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6BA45A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C705A6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DCE88C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79767AB1"/>
    <w:multiLevelType w:val="multilevel"/>
    <w:tmpl w:val="322897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583417670">
    <w:abstractNumId w:val="10"/>
  </w:num>
  <w:num w:numId="2" w16cid:durableId="1623029892">
    <w:abstractNumId w:val="9"/>
  </w:num>
  <w:num w:numId="3" w16cid:durableId="272131655">
    <w:abstractNumId w:val="7"/>
  </w:num>
  <w:num w:numId="4" w16cid:durableId="1792742715">
    <w:abstractNumId w:val="12"/>
  </w:num>
  <w:num w:numId="5" w16cid:durableId="31342016">
    <w:abstractNumId w:val="5"/>
  </w:num>
  <w:num w:numId="6" w16cid:durableId="1995062652">
    <w:abstractNumId w:val="1"/>
  </w:num>
  <w:num w:numId="7" w16cid:durableId="1492403212">
    <w:abstractNumId w:val="14"/>
  </w:num>
  <w:num w:numId="8" w16cid:durableId="691805464">
    <w:abstractNumId w:val="0"/>
  </w:num>
  <w:num w:numId="9" w16cid:durableId="1136950241">
    <w:abstractNumId w:val="4"/>
  </w:num>
  <w:num w:numId="10" w16cid:durableId="1887796546">
    <w:abstractNumId w:val="13"/>
  </w:num>
  <w:num w:numId="11" w16cid:durableId="946041107">
    <w:abstractNumId w:val="6"/>
  </w:num>
  <w:num w:numId="12" w16cid:durableId="1878883314">
    <w:abstractNumId w:val="2"/>
  </w:num>
  <w:num w:numId="13" w16cid:durableId="55204849">
    <w:abstractNumId w:val="3"/>
  </w:num>
  <w:num w:numId="14" w16cid:durableId="470446914">
    <w:abstractNumId w:val="15"/>
  </w:num>
  <w:num w:numId="15" w16cid:durableId="751856703">
    <w:abstractNumId w:val="8"/>
  </w:num>
  <w:num w:numId="16" w16cid:durableId="16894059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DA"/>
    <w:rsid w:val="000C008E"/>
    <w:rsid w:val="000E71CB"/>
    <w:rsid w:val="00D40CDA"/>
    <w:rsid w:val="00E75D88"/>
    <w:rsid w:val="00FC2C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292FBF0C"/>
  <w15:docId w15:val="{186AE3AE-6772-2342-8D47-548A674A7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nl-NL" w:eastAsia="nl-NL"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4" w:line="250" w:lineRule="auto"/>
      <w:ind w:left="370" w:hanging="370"/>
    </w:pPr>
    <w:rPr>
      <w:rFonts w:ascii="Arial" w:eastAsia="Arial" w:hAnsi="Arial" w:cs="Arial"/>
      <w:color w:val="000000"/>
      <w:sz w:val="20"/>
    </w:rPr>
  </w:style>
  <w:style w:type="paragraph" w:styleId="Kop1">
    <w:name w:val="heading 1"/>
    <w:next w:val="Standaard"/>
    <w:link w:val="Kop1Char"/>
    <w:uiPriority w:val="9"/>
    <w:qFormat/>
    <w:pPr>
      <w:keepNext/>
      <w:keepLines/>
      <w:spacing w:line="259" w:lineRule="auto"/>
      <w:ind w:left="10" w:hanging="10"/>
      <w:outlineLvl w:val="0"/>
    </w:pPr>
    <w:rPr>
      <w:rFonts w:ascii="Arial" w:eastAsia="Arial" w:hAnsi="Arial" w:cs="Arial"/>
      <w:b/>
      <w:color w:val="000000"/>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Arial" w:eastAsia="Arial" w:hAnsi="Arial" w:cs="Arial"/>
      <w:b/>
      <w:color w:val="000000"/>
      <w:sz w:val="20"/>
    </w:rPr>
  </w:style>
  <w:style w:type="paragraph" w:styleId="Lijstalinea">
    <w:name w:val="List Paragraph"/>
    <w:basedOn w:val="Standaard"/>
    <w:uiPriority w:val="34"/>
    <w:qFormat/>
    <w:rsid w:val="00E75D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702</Words>
  <Characters>3865</Characters>
  <Application>Microsoft Office Word</Application>
  <DocSecurity>0</DocSecurity>
  <Lines>32</Lines>
  <Paragraphs>9</Paragraphs>
  <ScaleCrop>false</ScaleCrop>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 kantoorklachtenregeling</dc:title>
  <dc:subject/>
  <dc:creator>HeleenW_Advocatenord</dc:creator>
  <cp:keywords/>
  <cp:lastModifiedBy>MM S</cp:lastModifiedBy>
  <cp:revision>5</cp:revision>
  <dcterms:created xsi:type="dcterms:W3CDTF">2024-01-02T15:50:00Z</dcterms:created>
  <dcterms:modified xsi:type="dcterms:W3CDTF">2024-01-04T10:31:00Z</dcterms:modified>
</cp:coreProperties>
</file>