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Rule="auto"/>
        <w:jc w:val="center"/>
        <w:rPr/>
      </w:pPr>
      <w:r w:rsidDel="00000000" w:rsidR="00000000" w:rsidRPr="00000000">
        <w:rPr>
          <w:rFonts w:ascii="Georgia" w:cs="Georgia" w:eastAsia="Georgia" w:hAnsi="Georgia"/>
          <w:b w:val="1"/>
          <w:bCs w:val="1"/>
          <w:color w:val="1f2a44"/>
          <w:sz w:val="48"/>
          <w:szCs w:val="48"/>
          <w:rtl w:val="0"/>
        </w:rPr>
        <w:t xml:space="preserve">WEDDING POLICIES</w:t>
      </w:r>
      <w:r w:rsidDel="00000000" w:rsidR="00000000" w:rsidRPr="00000000">
        <w:rPr>
          <w:rtl w:val="0"/>
        </w:rPr>
      </w:r>
    </w:p>
    <w:p w:rsidR="00000000" w:rsidDel="00000000" w:rsidP="00000000" w:rsidRDefault="00000000" w:rsidRPr="00000000" w14:paraId="00000002">
      <w:pPr>
        <w:spacing w:after="60" w:before="120" w:lineRule="auto"/>
        <w:jc w:val="center"/>
        <w:rPr/>
      </w:pPr>
      <w:r w:rsidDel="00000000" w:rsidR="00000000" w:rsidRPr="00000000">
        <w:rPr>
          <w:rFonts w:ascii="Georgia" w:cs="Georgia" w:eastAsia="Georgia" w:hAnsi="Georgia"/>
          <w:color w:val="8a6d3b"/>
          <w:sz w:val="26"/>
          <w:szCs w:val="26"/>
          <w:rtl w:val="0"/>
        </w:rPr>
        <w:t xml:space="preserve">St. Leo • St. Catherine • St. Jules</w:t>
      </w:r>
      <w:r w:rsidDel="00000000" w:rsidR="00000000" w:rsidRPr="00000000">
        <w:rPr>
          <w:rtl w:val="0"/>
        </w:rPr>
      </w:r>
    </w:p>
    <w:p w:rsidR="00000000" w:rsidDel="00000000" w:rsidP="00000000" w:rsidRDefault="00000000" w:rsidRPr="00000000" w14:paraId="00000003">
      <w:pPr>
        <w:spacing w:after="500" w:lineRule="auto"/>
        <w:jc w:val="center"/>
        <w:rPr/>
      </w:pPr>
      <w:r w:rsidDel="00000000" w:rsidR="00000000" w:rsidRPr="00000000">
        <w:rPr>
          <w:rFonts w:ascii="Calibri" w:cs="Calibri" w:eastAsia="Calibri" w:hAnsi="Calibri"/>
          <w:i w:val="1"/>
          <w:iCs w:val="1"/>
          <w:color w:val="666666"/>
          <w:sz w:val="20"/>
          <w:szCs w:val="20"/>
          <w:rtl w:val="0"/>
        </w:rPr>
        <w:t xml:space="preserve">Updated July 14th</w:t>
      </w:r>
      <w:r w:rsidDel="00000000" w:rsidR="00000000" w:rsidRPr="00000000">
        <w:rPr>
          <w:rFonts w:ascii="Calibri" w:cs="Calibri" w:eastAsia="Calibri" w:hAnsi="Calibri"/>
          <w:i w:val="1"/>
          <w:iCs w:val="1"/>
          <w:color w:val="666666"/>
          <w:rtl w:val="0"/>
        </w:rPr>
        <w:t xml:space="preserve">, </w:t>
      </w:r>
      <w:r w:rsidDel="00000000" w:rsidR="00000000" w:rsidRPr="00000000">
        <w:rPr>
          <w:rFonts w:ascii="Calibri" w:cs="Calibri" w:eastAsia="Calibri" w:hAnsi="Calibri"/>
          <w:i w:val="1"/>
          <w:iCs w:val="1"/>
          <w:color w:val="666666"/>
          <w:sz w:val="20"/>
          <w:szCs w:val="20"/>
          <w:rtl w:val="0"/>
        </w:rPr>
        <w:t xml:space="preserve">2026</w:t>
      </w:r>
      <w:r w:rsidDel="00000000" w:rsidR="00000000" w:rsidRPr="00000000">
        <w:rPr>
          <w:rtl w:val="0"/>
        </w:rPr>
      </w:r>
    </w:p>
    <w:p w:rsidR="00000000" w:rsidDel="00000000" w:rsidP="00000000" w:rsidRDefault="00000000" w:rsidRPr="00000000" w14:paraId="00000004">
      <w:pPr>
        <w:spacing w:after="200" w:lineRule="auto"/>
        <w:jc w:val="center"/>
        <w:rPr/>
      </w:pPr>
      <w:r w:rsidDel="00000000" w:rsidR="00000000" w:rsidRPr="00000000">
        <w:rPr>
          <w:rFonts w:ascii="Calibri" w:cs="Calibri" w:eastAsia="Calibri" w:hAnsi="Calibri"/>
          <w:b w:val="1"/>
          <w:bCs w:val="1"/>
          <w:color w:val="1f2a44"/>
          <w:sz w:val="22"/>
          <w:szCs w:val="22"/>
          <w:rtl w:val="0"/>
        </w:rPr>
        <w:t xml:space="preserve">Congratulations on your engagement!</w:t>
      </w:r>
      <w:r w:rsidDel="00000000" w:rsidR="00000000" w:rsidRPr="00000000">
        <w:rPr>
          <w:rtl w:val="0"/>
        </w:rPr>
      </w:r>
    </w:p>
    <w:p w:rsidR="00000000" w:rsidDel="00000000" w:rsidP="00000000" w:rsidRDefault="00000000" w:rsidRPr="00000000" w14:paraId="00000005">
      <w:pPr>
        <w:spacing w:after="140" w:line="276" w:lineRule="auto"/>
        <w:rPr/>
      </w:pPr>
      <w:r w:rsidDel="00000000" w:rsidR="00000000" w:rsidRPr="00000000">
        <w:rPr>
          <w:rFonts w:ascii="Calibri" w:cs="Calibri" w:eastAsia="Calibri" w:hAnsi="Calibri"/>
          <w:sz w:val="22"/>
          <w:szCs w:val="22"/>
          <w:rtl w:val="0"/>
        </w:rPr>
        <w:t xml:space="preserve">This document outlines what you can expect, and what is expected of you, as you prepare to celebrate the Sacrament of Holy Matrimony with us. Please read it in full and keep it for reference throughout your preparation.</w:t>
      </w:r>
      <w:r w:rsidDel="00000000" w:rsidR="00000000" w:rsidRPr="00000000">
        <w:rPr>
          <w:rtl w:val="0"/>
        </w:rPr>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MARRIAGE PREPARATION</w:t>
      </w:r>
      <w:r w:rsidDel="00000000" w:rsidR="00000000" w:rsidRPr="00000000">
        <w:rPr>
          <w:rtl w:val="0"/>
        </w:rPr>
      </w:r>
    </w:p>
    <w:p w:rsidR="00000000" w:rsidDel="00000000" w:rsidP="00000000" w:rsidRDefault="00000000" w:rsidRPr="00000000" w14:paraId="00000008">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Initial Contact</w:t>
      </w:r>
      <w:r w:rsidDel="00000000" w:rsidR="00000000" w:rsidRPr="00000000">
        <w:rPr>
          <w:rtl w:val="0"/>
        </w:rPr>
      </w:r>
    </w:p>
    <w:p w:rsidR="00000000" w:rsidDel="00000000" w:rsidP="00000000" w:rsidRDefault="00000000" w:rsidRPr="00000000" w14:paraId="00000009">
      <w:pPr>
        <w:spacing w:after="140" w:line="276" w:lineRule="auto"/>
        <w:rPr/>
      </w:pPr>
      <w:r w:rsidDel="00000000" w:rsidR="00000000" w:rsidRPr="00000000">
        <w:rPr>
          <w:rFonts w:ascii="Calibri" w:cs="Calibri" w:eastAsia="Calibri" w:hAnsi="Calibri"/>
          <w:sz w:val="21"/>
          <w:szCs w:val="21"/>
          <w:rtl w:val="0"/>
        </w:rPr>
        <w:t xml:space="preserve">Call the parish office no later than six months before your desired wedding date; ideally between six and twelve months out. This call begins the preparation process and is used to schedule your first meeting with the priest or deacon.</w:t>
      </w:r>
      <w:r w:rsidDel="00000000" w:rsidR="00000000" w:rsidRPr="00000000">
        <w:rPr>
          <w:rtl w:val="0"/>
        </w:rPr>
      </w:r>
    </w:p>
    <w:p w:rsidR="00000000" w:rsidDel="00000000" w:rsidP="00000000" w:rsidRDefault="00000000" w:rsidRPr="00000000" w14:paraId="0000000A">
      <w:pPr>
        <w:pBdr>
          <w:left w:color="8a6d3b" w:space="8" w:sz="12" w:val="single"/>
        </w:pBdr>
        <w:spacing w:after="160" w:before="60" w:lineRule="auto"/>
        <w:ind w:left="360" w:firstLine="0"/>
        <w:rPr/>
      </w:pPr>
      <w:r w:rsidDel="00000000" w:rsidR="00000000" w:rsidRPr="00000000">
        <w:rPr>
          <w:rFonts w:ascii="Calibri" w:cs="Calibri" w:eastAsia="Calibri" w:hAnsi="Calibri"/>
          <w:i w:val="1"/>
          <w:iCs w:val="1"/>
          <w:color w:val="444444"/>
          <w:sz w:val="20"/>
          <w:szCs w:val="20"/>
          <w:rtl w:val="0"/>
        </w:rPr>
        <w:t xml:space="preserve">A reserved date on the calendar does not guarantee readiness for marriage. Exceptions to the six-month minimum are granted only for serious extenuating circumstances, and no wedding contracts (venue, caterer, etc.) should be signed until the priest or deacon confirms your readiness — typically after your second meeting.</w:t>
      </w:r>
      <w:r w:rsidDel="00000000" w:rsidR="00000000" w:rsidRPr="00000000">
        <w:rPr>
          <w:rtl w:val="0"/>
        </w:rPr>
      </w:r>
    </w:p>
    <w:p w:rsidR="00000000" w:rsidDel="00000000" w:rsidP="00000000" w:rsidRDefault="00000000" w:rsidRPr="00000000" w14:paraId="0000000B">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First Meeting: Prenuptial Inquiry</w:t>
      </w:r>
      <w:r w:rsidDel="00000000" w:rsidR="00000000" w:rsidRPr="00000000">
        <w:rPr>
          <w:rtl w:val="0"/>
        </w:rPr>
      </w:r>
    </w:p>
    <w:p w:rsidR="00000000" w:rsidDel="00000000" w:rsidP="00000000" w:rsidRDefault="00000000" w:rsidRPr="00000000" w14:paraId="0000000C">
      <w:pPr>
        <w:spacing w:after="140" w:line="276" w:lineRule="auto"/>
        <w:rPr>
          <w:rFonts w:ascii="Calibri" w:cs="Calibri" w:eastAsia="Calibri" w:hAnsi="Calibri"/>
          <w:color w:val="1f2a44"/>
          <w:sz w:val="21"/>
          <w:szCs w:val="21"/>
        </w:rPr>
      </w:pPr>
      <w:r w:rsidDel="00000000" w:rsidR="00000000" w:rsidRPr="00000000">
        <w:rPr>
          <w:rFonts w:ascii="Calibri" w:cs="Calibri" w:eastAsia="Calibri" w:hAnsi="Calibri"/>
          <w:sz w:val="21"/>
          <w:szCs w:val="21"/>
          <w:rtl w:val="0"/>
        </w:rPr>
        <w:t xml:space="preserve">At your first meeting, the priest or deacon will assist you in completing the necessary initial paperwork required by the church, which involves individual interviews to assess your readiness and freedom for marriage. During this meeting, the priest will also instruct you to acquire the following, to be placed in your file at the Church:</w:t>
      </w:r>
      <w:r w:rsidDel="00000000" w:rsidR="00000000" w:rsidRPr="00000000">
        <w:rPr>
          <w:rtl w:val="0"/>
        </w:rPr>
      </w:r>
    </w:p>
    <w:p w:rsidR="00000000" w:rsidDel="00000000" w:rsidP="00000000" w:rsidRDefault="00000000" w:rsidRPr="00000000" w14:paraId="0000000D">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Baptismal Certificate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Catholic parties: a certificate issued within the last twelve months, sent directly from your church of baptism to our office (126 Church Rd, Leonville, LA 70551). This applies even if you are not currently practicing.</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Baptized non-Catholic parties: a letter from your church of baptism confirming your full name, parents' names, and the place, date, and church of baptism, and stating whether the baptism used water and the Trinitarian formula. A parent's letter with the same information is acceptable if church records are unavailable.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Unbaptized parties: a birth certificate and a letter from a parent or sibling confirming that you have never been baptized.</w:t>
      </w:r>
      <w:r w:rsidDel="00000000" w:rsidR="00000000" w:rsidRPr="00000000">
        <w:rPr>
          <w:rtl w:val="0"/>
        </w:rPr>
      </w:r>
    </w:p>
    <w:p w:rsidR="00000000" w:rsidDel="00000000" w:rsidP="00000000" w:rsidRDefault="00000000" w:rsidRPr="00000000" w14:paraId="00000011">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Prior Marriages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prior Catholic marriage that received a Declaration of Nullity: confirm it is noted on your baptismal certificate.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other prior marriage: the long-form civil marriage license and the final divorce decree (unless this wedding is a convalidation).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marriage that ended in death: proof of the former spouse's death.</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68" w:lineRule="auto"/>
        <w:ind w:left="450" w:right="0" w:firstLine="0"/>
        <w:jc w:val="left"/>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68" w:lineRule="auto"/>
        <w:ind w:left="0" w:right="0" w:firstLine="0"/>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This meeting will conclude with the priest or deacon emailing you access codes for the Prepare/Enrich online premarital inventory assessment. </w:t>
      </w:r>
    </w:p>
    <w:p w:rsidR="00000000" w:rsidDel="00000000" w:rsidP="00000000" w:rsidRDefault="00000000" w:rsidRPr="00000000" w14:paraId="00000017">
      <w:pPr>
        <w:pStyle w:val="Heading2"/>
        <w:spacing w:after="100" w:before="240" w:lineRule="auto"/>
        <w:rPr/>
      </w:pPr>
      <w:bookmarkStart w:colFirst="0" w:colLast="0" w:name="_smgd0nhd3a1v" w:id="0"/>
      <w:bookmarkEnd w:id="0"/>
      <w:r w:rsidDel="00000000" w:rsidR="00000000" w:rsidRPr="00000000">
        <w:rPr>
          <w:rFonts w:ascii="Georgia" w:cs="Georgia" w:eastAsia="Georgia" w:hAnsi="Georgia"/>
          <w:b w:val="1"/>
          <w:bCs w:val="1"/>
          <w:color w:val="1f2a44"/>
          <w:sz w:val="22"/>
          <w:szCs w:val="22"/>
          <w:rtl w:val="0"/>
        </w:rPr>
        <w:t xml:space="preserve">Dispensations</w:t>
      </w:r>
      <w:r w:rsidDel="00000000" w:rsidR="00000000" w:rsidRPr="00000000">
        <w:rPr>
          <w:rtl w:val="0"/>
        </w:rPr>
      </w:r>
    </w:p>
    <w:p w:rsidR="00000000" w:rsidDel="00000000" w:rsidP="00000000" w:rsidRDefault="00000000" w:rsidRPr="00000000" w14:paraId="00000018">
      <w:pPr>
        <w:pStyle w:val="Heading2"/>
        <w:spacing w:after="100" w:before="240"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Certain circumstances require special permission. For example, a Catholic marrying a baptized non-Catholic, a Catholic marrying an unbaptized person, or a wedding held outside a Catholic church. Raise any of these situations with the priest or deacon at your first meeting.</w:t>
      </w:r>
    </w:p>
    <w:p w:rsidR="00000000" w:rsidDel="00000000" w:rsidP="00000000" w:rsidRDefault="00000000" w:rsidRPr="00000000" w14:paraId="00000019">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Second Meeting: Premarital Inventory</w:t>
      </w:r>
      <w:r w:rsidDel="00000000" w:rsidR="00000000" w:rsidRPr="00000000">
        <w:rPr>
          <w:rtl w:val="0"/>
        </w:rPr>
      </w:r>
    </w:p>
    <w:p w:rsidR="00000000" w:rsidDel="00000000" w:rsidP="00000000" w:rsidRDefault="00000000" w:rsidRPr="00000000" w14:paraId="0000001A">
      <w:pPr>
        <w:spacing w:after="140" w:line="276" w:lineRule="auto"/>
        <w:rPr/>
      </w:pPr>
      <w:r w:rsidDel="00000000" w:rsidR="00000000" w:rsidRPr="00000000">
        <w:rPr>
          <w:rFonts w:ascii="Calibri" w:cs="Calibri" w:eastAsia="Calibri" w:hAnsi="Calibri"/>
          <w:sz w:val="21"/>
          <w:szCs w:val="21"/>
          <w:rtl w:val="0"/>
        </w:rPr>
        <w:t xml:space="preserve">Following your first meeting, you will complete the Prepare/Enrich premarital inventory. Results are reviewed together during your second meeting with the priest or deacon. </w:t>
      </w:r>
      <w:r w:rsidDel="00000000" w:rsidR="00000000" w:rsidRPr="00000000">
        <w:rPr>
          <w:rtl w:val="0"/>
        </w:rPr>
      </w:r>
    </w:p>
    <w:p w:rsidR="00000000" w:rsidDel="00000000" w:rsidP="00000000" w:rsidRDefault="00000000" w:rsidRPr="00000000" w14:paraId="0000001B">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Marriage Preparation Program</w:t>
      </w:r>
      <w:r w:rsidDel="00000000" w:rsidR="00000000" w:rsidRPr="00000000">
        <w:rPr>
          <w:rtl w:val="0"/>
        </w:rPr>
      </w:r>
    </w:p>
    <w:p w:rsidR="00000000" w:rsidDel="00000000" w:rsidP="00000000" w:rsidRDefault="00000000" w:rsidRPr="00000000" w14:paraId="0000001C">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Witness to Love</w:t>
      </w:r>
      <w:r w:rsidDel="00000000" w:rsidR="00000000" w:rsidRPr="00000000">
        <w:rPr>
          <w:rtl w:val="0"/>
        </w:rPr>
      </w:r>
    </w:p>
    <w:p w:rsidR="00000000" w:rsidDel="00000000" w:rsidP="00000000" w:rsidRDefault="00000000" w:rsidRPr="00000000" w14:paraId="0000001D">
      <w:pPr>
        <w:spacing w:after="140" w:line="276" w:lineRule="auto"/>
        <w:rPr/>
      </w:pPr>
      <w:r w:rsidDel="00000000" w:rsidR="00000000" w:rsidRPr="00000000">
        <w:rPr>
          <w:rFonts w:ascii="Calibri" w:cs="Calibri" w:eastAsia="Calibri" w:hAnsi="Calibri"/>
          <w:sz w:val="21"/>
          <w:szCs w:val="21"/>
          <w:rtl w:val="0"/>
        </w:rPr>
        <w:t xml:space="preserve">The core of your preparation is the Witness to Love program: six meetings with a mentor couple, scheduled at your own convenience. Your mentor couple should be married at least five years, ideally not a close relative, Christian, and a couple whose relationship you admire and feel you can learn from. Invite the priest or deacon to join your fifth meeting, on the Sacramentality of Marriage. Scheduling these meetings is your responsibility.</w:t>
      </w:r>
      <w:r w:rsidDel="00000000" w:rsidR="00000000" w:rsidRPr="00000000">
        <w:rPr>
          <w:rtl w:val="0"/>
        </w:rPr>
      </w:r>
    </w:p>
    <w:p w:rsidR="00000000" w:rsidDel="00000000" w:rsidP="00000000" w:rsidRDefault="00000000" w:rsidRPr="00000000" w14:paraId="0000001E">
      <w:pPr>
        <w:spacing w:after="140" w:line="276" w:lineRule="auto"/>
        <w:rPr/>
      </w:pPr>
      <w:r w:rsidDel="00000000" w:rsidR="00000000" w:rsidRPr="00000000">
        <w:rPr>
          <w:rFonts w:ascii="Calibri" w:cs="Calibri" w:eastAsia="Calibri" w:hAnsi="Calibri"/>
          <w:sz w:val="21"/>
          <w:szCs w:val="21"/>
          <w:rtl w:val="0"/>
        </w:rPr>
        <w:t xml:space="preserve">To supplement Witness to Love, one of the following is also required:</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Foundations Workshop — a two-part retreat-style conference. One session is required; attending both is encouraged. Register at diolaf.org/foundations.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Engaged Encounter — a weekend retreat focused on deepening your relationship with each other and with God. Register at ceelafayette.org/registration.</w:t>
      </w:r>
      <w:r w:rsidDel="00000000" w:rsidR="00000000" w:rsidRPr="00000000">
        <w:rPr>
          <w:rtl w:val="0"/>
        </w:rPr>
      </w:r>
    </w:p>
    <w:p w:rsidR="00000000" w:rsidDel="00000000" w:rsidP="00000000" w:rsidRDefault="00000000" w:rsidRPr="00000000" w14:paraId="00000021">
      <w:pPr>
        <w:spacing w:after="140" w:line="276" w:lineRule="auto"/>
        <w:rPr/>
      </w:pPr>
      <w:r w:rsidDel="00000000" w:rsidR="00000000" w:rsidRPr="00000000">
        <w:rPr>
          <w:rFonts w:ascii="Calibri" w:cs="Calibri" w:eastAsia="Calibri" w:hAnsi="Calibri"/>
          <w:sz w:val="21"/>
          <w:szCs w:val="21"/>
          <w:rtl w:val="0"/>
        </w:rPr>
        <w:t xml:space="preserve">Bring your certificate of completion to the priest or deacon.</w:t>
      </w:r>
      <w:r w:rsidDel="00000000" w:rsidR="00000000" w:rsidRPr="00000000">
        <w:rPr>
          <w:rtl w:val="0"/>
        </w:rPr>
      </w:r>
    </w:p>
    <w:p w:rsidR="00000000" w:rsidDel="00000000" w:rsidP="00000000" w:rsidRDefault="00000000" w:rsidRPr="00000000" w14:paraId="00000022">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Online Marriage Prep</w:t>
      </w:r>
      <w:r w:rsidDel="00000000" w:rsidR="00000000" w:rsidRPr="00000000">
        <w:rPr>
          <w:rtl w:val="0"/>
        </w:rPr>
      </w:r>
    </w:p>
    <w:p w:rsidR="00000000" w:rsidDel="00000000" w:rsidP="00000000" w:rsidRDefault="00000000" w:rsidRPr="00000000" w14:paraId="00000023">
      <w:pPr>
        <w:spacing w:after="140" w:line="276" w:lineRule="auto"/>
        <w:rPr/>
      </w:pPr>
      <w:r w:rsidDel="00000000" w:rsidR="00000000" w:rsidRPr="00000000">
        <w:rPr>
          <w:rFonts w:ascii="Calibri" w:cs="Calibri" w:eastAsia="Calibri" w:hAnsi="Calibri"/>
          <w:sz w:val="21"/>
          <w:szCs w:val="21"/>
          <w:rtl w:val="0"/>
        </w:rPr>
        <w:t xml:space="preserve">For just cause, and with the priest or deacon's permission, couples may substitute the Witness to Love requirement with an online program. This may be a useful option for couples working out of town or preparing remotely. The program runs four to eleven weeks with an online instructor. Register at catholicmarriageprep.com/register.</w:t>
      </w:r>
      <w:r w:rsidDel="00000000" w:rsidR="00000000" w:rsidRPr="00000000">
        <w:rPr>
          <w:rtl w:val="0"/>
        </w:rPr>
      </w:r>
    </w:p>
    <w:p w:rsidR="00000000" w:rsidDel="00000000" w:rsidP="00000000" w:rsidRDefault="00000000" w:rsidRPr="00000000" w14:paraId="00000024">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Fertility Awareness (Natural Family Planning)</w:t>
      </w:r>
      <w:r w:rsidDel="00000000" w:rsidR="00000000" w:rsidRPr="00000000">
        <w:rPr>
          <w:rtl w:val="0"/>
        </w:rPr>
      </w:r>
    </w:p>
    <w:p w:rsidR="00000000" w:rsidDel="00000000" w:rsidP="00000000" w:rsidRDefault="00000000" w:rsidRPr="00000000" w14:paraId="00000025">
      <w:pPr>
        <w:spacing w:after="140" w:line="276" w:lineRule="auto"/>
        <w:rPr/>
      </w:pPr>
      <w:r w:rsidDel="00000000" w:rsidR="00000000" w:rsidRPr="00000000">
        <w:rPr>
          <w:rFonts w:ascii="Calibri" w:cs="Calibri" w:eastAsia="Calibri" w:hAnsi="Calibri"/>
          <w:sz w:val="21"/>
          <w:szCs w:val="21"/>
          <w:rtl w:val="0"/>
        </w:rPr>
        <w:t xml:space="preserve">The Diocese of Lafayette requires, at minimum, an introduction to one method of Fertility Awareness for couples of child-bearing age. Fertility Awareness benefits fertile and infertile couples alike, since it centers on the woman's health.</w:t>
      </w:r>
      <w:r w:rsidDel="00000000" w:rsidR="00000000" w:rsidRPr="00000000">
        <w:rPr>
          <w:rtl w:val="0"/>
        </w:rPr>
      </w:r>
    </w:p>
    <w:p w:rsidR="00000000" w:rsidDel="00000000" w:rsidP="00000000" w:rsidRDefault="00000000" w:rsidRPr="00000000" w14:paraId="00000026">
      <w:pPr>
        <w:spacing w:after="140" w:line="276" w:lineRule="auto"/>
        <w:rPr/>
      </w:pPr>
      <w:r w:rsidDel="00000000" w:rsidR="00000000" w:rsidRPr="00000000">
        <w:rPr>
          <w:rFonts w:ascii="Calibri" w:cs="Calibri" w:eastAsia="Calibri" w:hAnsi="Calibri"/>
          <w:sz w:val="21"/>
          <w:szCs w:val="21"/>
          <w:rtl w:val="0"/>
        </w:rPr>
        <w:t xml:space="preserve">The Office of Marriage and Family Life can direct you to approved methods and help you select one. Most introductions run about two hours and conclude with a certificate of completion for your marriage file. Cost varies by method. https://diolaf.org/nfp</w:t>
      </w:r>
      <w:r w:rsidDel="00000000" w:rsidR="00000000" w:rsidRPr="00000000">
        <w:rPr>
          <w:rtl w:val="0"/>
        </w:rPr>
      </w:r>
    </w:p>
    <w:p w:rsidR="00000000" w:rsidDel="00000000" w:rsidP="00000000" w:rsidRDefault="00000000" w:rsidRPr="00000000" w14:paraId="00000027">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Affidavits and Civil License</w:t>
      </w:r>
      <w:r w:rsidDel="00000000" w:rsidR="00000000" w:rsidRPr="00000000">
        <w:rPr>
          <w:rtl w:val="0"/>
        </w:rPr>
      </w:r>
    </w:p>
    <w:p w:rsidR="00000000" w:rsidDel="00000000" w:rsidP="00000000" w:rsidRDefault="00000000" w:rsidRPr="00000000" w14:paraId="00000028">
      <w:pPr>
        <w:spacing w:after="140" w:line="276" w:lineRule="auto"/>
        <w:rPr/>
      </w:pPr>
      <w:r w:rsidDel="00000000" w:rsidR="00000000" w:rsidRPr="00000000">
        <w:rPr>
          <w:rFonts w:ascii="Calibri" w:cs="Calibri" w:eastAsia="Calibri" w:hAnsi="Calibri"/>
          <w:sz w:val="21"/>
          <w:szCs w:val="21"/>
          <w:rtl w:val="0"/>
        </w:rPr>
        <w:t xml:space="preserve">Non-Catholic parties will need a letter from a parent or sibling attesting to their knowledge of any prior marriages, including names and dates.</w:t>
      </w:r>
      <w:r w:rsidDel="00000000" w:rsidR="00000000" w:rsidRPr="00000000">
        <w:rPr>
          <w:rtl w:val="0"/>
        </w:rPr>
      </w:r>
    </w:p>
    <w:p w:rsidR="00000000" w:rsidDel="00000000" w:rsidP="00000000" w:rsidRDefault="00000000" w:rsidRPr="00000000" w14:paraId="00000029">
      <w:pPr>
        <w:spacing w:after="140" w:line="276" w:lineRule="auto"/>
        <w:rPr/>
      </w:pPr>
      <w:r w:rsidDel="00000000" w:rsidR="00000000" w:rsidRPr="00000000">
        <w:rPr>
          <w:rFonts w:ascii="Calibri" w:cs="Calibri" w:eastAsia="Calibri" w:hAnsi="Calibri"/>
          <w:sz w:val="21"/>
          <w:szCs w:val="21"/>
          <w:rtl w:val="0"/>
        </w:rPr>
        <w:t xml:space="preserve">Obtain your civil marriage license from the Clerk of Court no sooner than 30 days and no later than 24 hours before the wedding; contact the Clerk's office for requirements and fees. Deliver the license to the parish at least seven days before the wedding.</w:t>
      </w:r>
      <w:r w:rsidDel="00000000" w:rsidR="00000000" w:rsidRPr="00000000">
        <w:rPr>
          <w:rtl w:val="0"/>
        </w:rPr>
      </w:r>
    </w:p>
    <w:p w:rsidR="00000000" w:rsidDel="00000000" w:rsidP="00000000" w:rsidRDefault="00000000" w:rsidRPr="00000000" w14:paraId="0000002A">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Ongoing Requirements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Attend Sunday Mass regularly here throughout preparation. If you attend elsewhere, coordinate with your home parish.</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68"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Unregistered Catholics living within our parish boundaries must register here. A Catholic bride living outside our boundaries needs her pastor's permission to marry here; a non-Catholic bride marrying a Catholic groom from outside our boundaries needs the groom's pastor's permission.</w:t>
      </w:r>
      <w:r w:rsidDel="00000000" w:rsidR="00000000" w:rsidRPr="00000000">
        <w:rPr>
          <w:rtl w:val="0"/>
        </w:rPr>
      </w:r>
    </w:p>
    <w:p w:rsidR="00000000" w:rsidDel="00000000" w:rsidP="00000000" w:rsidRDefault="00000000" w:rsidRPr="00000000" w14:paraId="0000002D">
      <w:pPr>
        <w:spacing w:after="140" w:line="276" w:lineRule="auto"/>
        <w:rPr/>
      </w:pPr>
      <w:r w:rsidDel="00000000" w:rsidR="00000000" w:rsidRPr="00000000">
        <w:rPr>
          <w:rFonts w:ascii="Calibri" w:cs="Calibri" w:eastAsia="Calibri" w:hAnsi="Calibri"/>
          <w:b w:val="1"/>
          <w:bCs w:val="1"/>
          <w:sz w:val="21"/>
          <w:szCs w:val="21"/>
          <w:rtl w:val="0"/>
        </w:rPr>
        <w:t xml:space="preserve">At your second meeting, you will be told whether anything prevents or delays your wedding. If no concerns arise, you may proceed with liturgical planning.</w:t>
      </w:r>
      <w:r w:rsidDel="00000000" w:rsidR="00000000" w:rsidRPr="00000000">
        <w:rPr>
          <w:rtl w:val="0"/>
        </w:rPr>
      </w:r>
    </w:p>
    <w:p w:rsidR="00000000" w:rsidDel="00000000" w:rsidP="00000000" w:rsidRDefault="00000000" w:rsidRPr="00000000" w14:paraId="0000002E">
      <w:pPr>
        <w:pBdr>
          <w:left w:color="8a6d3b" w:space="8" w:sz="12" w:val="single"/>
        </w:pBdr>
        <w:spacing w:after="160" w:before="60" w:lineRule="auto"/>
        <w:ind w:left="360" w:firstLine="0"/>
        <w:rPr/>
      </w:pPr>
      <w:r w:rsidDel="00000000" w:rsidR="00000000" w:rsidRPr="00000000">
        <w:rPr>
          <w:rFonts w:ascii="Calibri" w:cs="Calibri" w:eastAsia="Calibri" w:hAnsi="Calibri"/>
          <w:i w:val="1"/>
          <w:iCs w:val="1"/>
          <w:color w:val="444444"/>
          <w:sz w:val="20"/>
          <w:szCs w:val="20"/>
          <w:rtl w:val="0"/>
        </w:rPr>
        <w:t xml:space="preserve">If the priest or deacon determines at any point that you are not ready — due to outside pressure, immaturity, emotional difficulty, dishonesty, or failure to complete preparation — he will explain his reasoning and the wedding will be delayed. You are free to request a reappraisal at another parish.</w:t>
      </w:r>
      <w:r w:rsidDel="00000000" w:rsidR="00000000" w:rsidRPr="00000000">
        <w:rPr>
          <w:rtl w:val="0"/>
        </w:rPr>
      </w:r>
    </w:p>
    <w:p w:rsidR="00000000" w:rsidDel="00000000" w:rsidP="00000000" w:rsidRDefault="00000000" w:rsidRPr="00000000" w14:paraId="0000002F">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SPECIAL CIRCUMSTANCES</w:t>
      </w:r>
      <w:r w:rsidDel="00000000" w:rsidR="00000000" w:rsidRPr="00000000">
        <w:rPr>
          <w:rtl w:val="0"/>
        </w:rPr>
      </w:r>
    </w:p>
    <w:p w:rsidR="00000000" w:rsidDel="00000000" w:rsidP="00000000" w:rsidRDefault="00000000" w:rsidRPr="00000000" w14:paraId="00000030">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Pregnancy</w:t>
      </w:r>
      <w:r w:rsidDel="00000000" w:rsidR="00000000" w:rsidRPr="00000000">
        <w:rPr>
          <w:rtl w:val="0"/>
        </w:rPr>
      </w:r>
    </w:p>
    <w:p w:rsidR="00000000" w:rsidDel="00000000" w:rsidP="00000000" w:rsidRDefault="00000000" w:rsidRPr="00000000" w14:paraId="00000031">
      <w:pPr>
        <w:spacing w:after="140" w:line="276" w:lineRule="auto"/>
        <w:rPr/>
      </w:pPr>
      <w:r w:rsidDel="00000000" w:rsidR="00000000" w:rsidRPr="00000000">
        <w:rPr>
          <w:rFonts w:ascii="Calibri" w:cs="Calibri" w:eastAsia="Calibri" w:hAnsi="Calibri"/>
          <w:sz w:val="21"/>
          <w:szCs w:val="21"/>
          <w:rtl w:val="0"/>
        </w:rPr>
        <w:t xml:space="preserve">Pregnancy alone is not sufficient reason to marry. The priest or deacon will assess whether the intention to marry predates the pregnancy and evaluate your current circumstances before beginning or continuing preparation. Full preparation is required regardless of timeline.</w:t>
      </w:r>
      <w:r w:rsidDel="00000000" w:rsidR="00000000" w:rsidRPr="00000000">
        <w:rPr>
          <w:rtl w:val="0"/>
        </w:rPr>
      </w:r>
    </w:p>
    <w:p w:rsidR="00000000" w:rsidDel="00000000" w:rsidP="00000000" w:rsidRDefault="00000000" w:rsidRPr="00000000" w14:paraId="00000032">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Marriage Outside the Church</w:t>
      </w:r>
      <w:r w:rsidDel="00000000" w:rsidR="00000000" w:rsidRPr="00000000">
        <w:rPr>
          <w:rtl w:val="0"/>
        </w:rPr>
      </w:r>
    </w:p>
    <w:p w:rsidR="00000000" w:rsidDel="00000000" w:rsidP="00000000" w:rsidRDefault="00000000" w:rsidRPr="00000000" w14:paraId="00000033">
      <w:pPr>
        <w:spacing w:after="140" w:line="276" w:lineRule="auto"/>
        <w:rPr/>
      </w:pPr>
      <w:r w:rsidDel="00000000" w:rsidR="00000000" w:rsidRPr="00000000">
        <w:rPr>
          <w:rFonts w:ascii="Calibri" w:cs="Calibri" w:eastAsia="Calibri" w:hAnsi="Calibri"/>
          <w:sz w:val="21"/>
          <w:szCs w:val="21"/>
          <w:rtl w:val="0"/>
        </w:rPr>
        <w:t xml:space="preserve">If a couple marries before a judge or non-Catholic minister without the required Church process, convalidation is possible only after proper preparation and at least one year from the date of that ceremony.</w:t>
      </w:r>
      <w:r w:rsidDel="00000000" w:rsidR="00000000" w:rsidRPr="00000000">
        <w:rPr>
          <w:rtl w:val="0"/>
        </w:rPr>
      </w:r>
    </w:p>
    <w:p w:rsidR="00000000" w:rsidDel="00000000" w:rsidP="00000000" w:rsidRDefault="00000000" w:rsidRPr="00000000" w14:paraId="00000034">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Wedding With or Without Mass</w:t>
      </w:r>
      <w:r w:rsidDel="00000000" w:rsidR="00000000" w:rsidRPr="00000000">
        <w:rPr>
          <w:rtl w:val="0"/>
        </w:rPr>
      </w:r>
    </w:p>
    <w:p w:rsidR="00000000" w:rsidDel="00000000" w:rsidP="00000000" w:rsidRDefault="00000000" w:rsidRPr="00000000" w14:paraId="00000035">
      <w:pPr>
        <w:spacing w:after="140" w:line="276" w:lineRule="auto"/>
        <w:rPr/>
      </w:pPr>
      <w:r w:rsidDel="00000000" w:rsidR="00000000" w:rsidRPr="00000000">
        <w:rPr>
          <w:rFonts w:ascii="Calibri" w:cs="Calibri" w:eastAsia="Calibri" w:hAnsi="Calibri"/>
          <w:sz w:val="21"/>
          <w:szCs w:val="21"/>
          <w:rtl w:val="0"/>
        </w:rPr>
        <w:t xml:space="preserve">A Nuptial Mass will be celebrated only where the couple has shown, through regular Sunday Mass attendance, that the Eucharist holds an established place in their lives.</w:t>
      </w:r>
      <w:r w:rsidDel="00000000" w:rsidR="00000000" w:rsidRPr="00000000">
        <w:rPr>
          <w:rtl w:val="0"/>
        </w:rPr>
      </w:r>
    </w:p>
    <w:p w:rsidR="00000000" w:rsidDel="00000000" w:rsidP="00000000" w:rsidRDefault="00000000" w:rsidRPr="00000000" w14:paraId="00000036">
      <w:pPr>
        <w:spacing w:after="140" w:line="276" w:lineRule="auto"/>
        <w:rPr/>
      </w:pPr>
      <w:r w:rsidDel="00000000" w:rsidR="00000000" w:rsidRPr="00000000">
        <w:rPr>
          <w:rFonts w:ascii="Calibri" w:cs="Calibri" w:eastAsia="Calibri" w:hAnsi="Calibri"/>
          <w:sz w:val="21"/>
          <w:szCs w:val="21"/>
          <w:rtl w:val="0"/>
        </w:rPr>
        <w:t xml:space="preserve">When a Catholic marries a non-Catholic, a Nuptial Mass additionally requires the Bishop's permission, granted only for serious reason.</w:t>
      </w: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FEES</w:t>
      </w:r>
      <w:r w:rsidDel="00000000" w:rsidR="00000000" w:rsidRPr="00000000">
        <w:rPr>
          <w:rtl w:val="0"/>
        </w:rPr>
      </w:r>
    </w:p>
    <w:p w:rsidR="00000000" w:rsidDel="00000000" w:rsidP="00000000" w:rsidRDefault="00000000" w:rsidRPr="00000000" w14:paraId="00000039">
      <w:pPr>
        <w:spacing w:after="140" w:line="276" w:lineRule="auto"/>
        <w:rPr/>
      </w:pPr>
      <w:r w:rsidDel="00000000" w:rsidR="00000000" w:rsidRPr="00000000">
        <w:rPr>
          <w:rFonts w:ascii="Calibri" w:cs="Calibri" w:eastAsia="Calibri" w:hAnsi="Calibri"/>
          <w:sz w:val="21"/>
          <w:szCs w:val="21"/>
          <w:rtl w:val="0"/>
        </w:rPr>
        <w:t xml:space="preserve">An active parishioner is registered here, either as head of household or under a parent's registration if still residing at that address, and attends Mass and supports the parish regularly.</w:t>
      </w:r>
      <w:r w:rsidDel="00000000" w:rsidR="00000000" w:rsidRPr="00000000">
        <w:rPr>
          <w:rtl w:val="0"/>
        </w:rPr>
      </w:r>
    </w:p>
    <w:p w:rsidR="00000000" w:rsidDel="00000000" w:rsidP="00000000" w:rsidRDefault="00000000" w:rsidRPr="00000000" w14:paraId="0000003A">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Parishioners in Good Standing</w:t>
      </w:r>
      <w:r w:rsidDel="00000000" w:rsidR="00000000" w:rsidRPr="00000000">
        <w:rPr>
          <w:rtl w:val="0"/>
        </w:rPr>
      </w:r>
    </w:p>
    <w:p w:rsidR="00000000" w:rsidDel="00000000" w:rsidP="00000000" w:rsidRDefault="00000000" w:rsidRPr="00000000" w14:paraId="0000003B">
      <w:pPr>
        <w:spacing w:after="140" w:line="276" w:lineRule="auto"/>
        <w:rPr/>
      </w:pPr>
      <w:r w:rsidDel="00000000" w:rsidR="00000000" w:rsidRPr="00000000">
        <w:rPr>
          <w:rFonts w:ascii="Calibri" w:cs="Calibri" w:eastAsia="Calibri" w:hAnsi="Calibri"/>
          <w:sz w:val="21"/>
          <w:szCs w:val="21"/>
          <w:rtl w:val="0"/>
        </w:rPr>
        <w:t xml:space="preserve">We ask for a recommended donation of $200 to support the parish.</w:t>
      </w:r>
      <w:r w:rsidDel="00000000" w:rsidR="00000000" w:rsidRPr="00000000">
        <w:rPr>
          <w:rtl w:val="0"/>
        </w:rPr>
      </w:r>
    </w:p>
    <w:p w:rsidR="00000000" w:rsidDel="00000000" w:rsidP="00000000" w:rsidRDefault="00000000" w:rsidRPr="00000000" w14:paraId="0000003C">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All Other Couples</w:t>
      </w:r>
      <w:r w:rsidDel="00000000" w:rsidR="00000000" w:rsidRPr="00000000">
        <w:rPr>
          <w:rtl w:val="0"/>
        </w:rPr>
      </w:r>
    </w:p>
    <w:p w:rsidR="00000000" w:rsidDel="00000000" w:rsidP="00000000" w:rsidRDefault="00000000" w:rsidRPr="00000000" w14:paraId="0000003D">
      <w:pPr>
        <w:spacing w:after="140" w:line="276" w:lineRule="auto"/>
        <w:rPr/>
      </w:pPr>
      <w:r w:rsidDel="00000000" w:rsidR="00000000" w:rsidRPr="00000000">
        <w:rPr>
          <w:rFonts w:ascii="Calibri" w:cs="Calibri" w:eastAsia="Calibri" w:hAnsi="Calibri"/>
          <w:sz w:val="21"/>
          <w:szCs w:val="21"/>
          <w:rtl w:val="0"/>
        </w:rPr>
        <w:t xml:space="preserve">A fee of $400 applies to non-parishioners from outside our boundaries.</w:t>
      </w:r>
      <w:r w:rsidDel="00000000" w:rsidR="00000000" w:rsidRPr="00000000">
        <w:rPr>
          <w:rtl w:val="0"/>
        </w:rPr>
      </w:r>
    </w:p>
    <w:p w:rsidR="00000000" w:rsidDel="00000000" w:rsidP="00000000" w:rsidRDefault="00000000" w:rsidRPr="00000000" w14:paraId="0000003E">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Security &amp; Cleaning Deposit</w:t>
      </w:r>
      <w:r w:rsidDel="00000000" w:rsidR="00000000" w:rsidRPr="00000000">
        <w:rPr>
          <w:rtl w:val="0"/>
        </w:rPr>
      </w:r>
    </w:p>
    <w:p w:rsidR="00000000" w:rsidDel="00000000" w:rsidP="00000000" w:rsidRDefault="00000000" w:rsidRPr="00000000" w14:paraId="0000003F">
      <w:pPr>
        <w:spacing w:after="140" w:line="276" w:lineRule="auto"/>
        <w:rPr/>
      </w:pPr>
      <w:r w:rsidDel="00000000" w:rsidR="00000000" w:rsidRPr="00000000">
        <w:rPr>
          <w:rFonts w:ascii="Calibri" w:cs="Calibri" w:eastAsia="Calibri" w:hAnsi="Calibri"/>
          <w:sz w:val="21"/>
          <w:szCs w:val="21"/>
          <w:rtl w:val="0"/>
        </w:rPr>
        <w:t xml:space="preserve">A refundable deposit of $100 is required of all couples, returned in full provided the church is left undamaged and clean, and rehearsal and ceremony begin at their scheduled times.</w:t>
      </w:r>
      <w:r w:rsidDel="00000000" w:rsidR="00000000" w:rsidRPr="00000000">
        <w:rPr>
          <w:rtl w:val="0"/>
        </w:rPr>
      </w:r>
    </w:p>
    <w:p w:rsidR="00000000" w:rsidDel="00000000" w:rsidP="00000000" w:rsidRDefault="00000000" w:rsidRPr="00000000" w14:paraId="00000040">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Parish Hall Rental (Reception)</w:t>
      </w:r>
      <w:r w:rsidDel="00000000" w:rsidR="00000000" w:rsidRPr="00000000">
        <w:rPr>
          <w:rtl w:val="0"/>
        </w:rPr>
      </w:r>
    </w:p>
    <w:tbl>
      <w:tblPr>
        <w:tblStyle w:val="Table1"/>
        <w:tblW w:w="8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00"/>
        <w:gridCol w:w="1800"/>
        <w:tblGridChange w:id="0">
          <w:tblGrid>
            <w:gridCol w:w="6500"/>
            <w:gridCol w:w="1800"/>
          </w:tblGrid>
        </w:tblGridChange>
      </w:tblGrid>
      <w:tr>
        <w:trPr>
          <w:cantSplit w:val="0"/>
          <w:tblHeader w:val="0"/>
        </w:trPr>
        <w:tc>
          <w:tcPr>
            <w:shd w:fill="1f2a44" w:val="clear"/>
            <w:tcMar>
              <w:top w:w="80.0" w:type="dxa"/>
              <w:left w:w="120.0" w:type="dxa"/>
              <w:bottom w:w="80.0" w:type="dxa"/>
              <w:right w:w="120.0" w:type="dxa"/>
            </w:tcMar>
            <w:vAlign w:val="center"/>
          </w:tcPr>
          <w:p w:rsidR="00000000" w:rsidDel="00000000" w:rsidP="00000000" w:rsidRDefault="00000000" w:rsidRPr="00000000" w14:paraId="00000041">
            <w:pPr>
              <w:rPr/>
            </w:pPr>
            <w:r w:rsidDel="00000000" w:rsidR="00000000" w:rsidRPr="00000000">
              <w:rPr>
                <w:rFonts w:ascii="Calibri" w:cs="Calibri" w:eastAsia="Calibri" w:hAnsi="Calibri"/>
                <w:b w:val="1"/>
                <w:bCs w:val="1"/>
                <w:color w:val="ffffff"/>
                <w:sz w:val="21"/>
                <w:szCs w:val="21"/>
                <w:rtl w:val="0"/>
              </w:rPr>
              <w:t xml:space="preserve">Item</w:t>
            </w:r>
            <w:r w:rsidDel="00000000" w:rsidR="00000000" w:rsidRPr="00000000">
              <w:rPr>
                <w:rtl w:val="0"/>
              </w:rPr>
            </w:r>
          </w:p>
        </w:tc>
        <w:tc>
          <w:tcPr>
            <w:shd w:fill="1f2a44" w:val="clear"/>
            <w:tcMar>
              <w:top w:w="80.0" w:type="dxa"/>
              <w:left w:w="120.0" w:type="dxa"/>
              <w:bottom w:w="80.0" w:type="dxa"/>
              <w:right w:w="120.0" w:type="dxa"/>
            </w:tcMar>
            <w:vAlign w:val="center"/>
          </w:tcPr>
          <w:p w:rsidR="00000000" w:rsidDel="00000000" w:rsidP="00000000" w:rsidRDefault="00000000" w:rsidRPr="00000000" w14:paraId="00000042">
            <w:pPr>
              <w:jc w:val="right"/>
              <w:rPr/>
            </w:pPr>
            <w:r w:rsidDel="00000000" w:rsidR="00000000" w:rsidRPr="00000000">
              <w:rPr>
                <w:rFonts w:ascii="Calibri" w:cs="Calibri" w:eastAsia="Calibri" w:hAnsi="Calibri"/>
                <w:b w:val="1"/>
                <w:bCs w:val="1"/>
                <w:color w:val="ffffff"/>
                <w:sz w:val="21"/>
                <w:szCs w:val="21"/>
                <w:rtl w:val="0"/>
              </w:rPr>
              <w:t xml:space="preserve">Amount</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43">
            <w:pPr>
              <w:rPr/>
            </w:pPr>
            <w:r w:rsidDel="00000000" w:rsidR="00000000" w:rsidRPr="00000000">
              <w:rPr>
                <w:rFonts w:ascii="Calibri" w:cs="Calibri" w:eastAsia="Calibri" w:hAnsi="Calibri"/>
                <w:b w:val="0"/>
                <w:bCs w:val="0"/>
                <w:color w:val="000000"/>
                <w:sz w:val="21"/>
                <w:szCs w:val="21"/>
                <w:rtl w:val="0"/>
              </w:rPr>
              <w:t xml:space="preserve">Hall rental fee</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44">
            <w:pPr>
              <w:jc w:val="right"/>
              <w:rPr/>
            </w:pPr>
            <w:r w:rsidDel="00000000" w:rsidR="00000000" w:rsidRPr="00000000">
              <w:rPr>
                <w:rFonts w:ascii="Calibri" w:cs="Calibri" w:eastAsia="Calibri" w:hAnsi="Calibri"/>
                <w:b w:val="0"/>
                <w:bCs w:val="0"/>
                <w:color w:val="000000"/>
                <w:sz w:val="21"/>
                <w:szCs w:val="21"/>
                <w:rtl w:val="0"/>
              </w:rPr>
              <w:t xml:space="preserve">$405</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45">
            <w:pPr>
              <w:rPr/>
            </w:pPr>
            <w:r w:rsidDel="00000000" w:rsidR="00000000" w:rsidRPr="00000000">
              <w:rPr>
                <w:rFonts w:ascii="Calibri" w:cs="Calibri" w:eastAsia="Calibri" w:hAnsi="Calibri"/>
                <w:b w:val="0"/>
                <w:bCs w:val="0"/>
                <w:color w:val="000000"/>
                <w:sz w:val="21"/>
                <w:szCs w:val="21"/>
                <w:rtl w:val="0"/>
              </w:rPr>
              <w:t xml:space="preserve">Hall insurance fee (non-refundable)</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46">
            <w:pPr>
              <w:jc w:val="right"/>
              <w:rPr/>
            </w:pPr>
            <w:r w:rsidDel="00000000" w:rsidR="00000000" w:rsidRPr="00000000">
              <w:rPr>
                <w:rFonts w:ascii="Calibri" w:cs="Calibri" w:eastAsia="Calibri" w:hAnsi="Calibri"/>
                <w:b w:val="0"/>
                <w:bCs w:val="0"/>
                <w:color w:val="000000"/>
                <w:sz w:val="21"/>
                <w:szCs w:val="21"/>
                <w:rtl w:val="0"/>
              </w:rPr>
              <w:t xml:space="preserve">$</w:t>
            </w:r>
            <w:r w:rsidDel="00000000" w:rsidR="00000000" w:rsidRPr="00000000">
              <w:rPr>
                <w:rFonts w:ascii="Calibri" w:cs="Calibri" w:eastAsia="Calibri" w:hAnsi="Calibri"/>
                <w:sz w:val="21"/>
                <w:szCs w:val="21"/>
                <w:rtl w:val="0"/>
              </w:rPr>
              <w:t xml:space="preserve">110</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47">
            <w:pPr>
              <w:rPr/>
            </w:pPr>
            <w:r w:rsidDel="00000000" w:rsidR="00000000" w:rsidRPr="00000000">
              <w:rPr>
                <w:rFonts w:ascii="Calibri" w:cs="Calibri" w:eastAsia="Calibri" w:hAnsi="Calibri"/>
                <w:b w:val="0"/>
                <w:bCs w:val="0"/>
                <w:color w:val="000000"/>
                <w:sz w:val="21"/>
                <w:szCs w:val="21"/>
                <w:rtl w:val="0"/>
              </w:rPr>
              <w:t xml:space="preserve">Security deposit (refundable)</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48">
            <w:pPr>
              <w:jc w:val="right"/>
              <w:rPr/>
            </w:pPr>
            <w:r w:rsidDel="00000000" w:rsidR="00000000" w:rsidRPr="00000000">
              <w:rPr>
                <w:rFonts w:ascii="Calibri" w:cs="Calibri" w:eastAsia="Calibri" w:hAnsi="Calibri"/>
                <w:b w:val="0"/>
                <w:bCs w:val="0"/>
                <w:color w:val="000000"/>
                <w:sz w:val="21"/>
                <w:szCs w:val="21"/>
                <w:rtl w:val="0"/>
              </w:rPr>
              <w:t xml:space="preserve">$150</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49">
            <w:pPr>
              <w:rPr/>
            </w:pPr>
            <w:r w:rsidDel="00000000" w:rsidR="00000000" w:rsidRPr="00000000">
              <w:rPr>
                <w:rFonts w:ascii="Calibri" w:cs="Calibri" w:eastAsia="Calibri" w:hAnsi="Calibri"/>
                <w:b w:val="0"/>
                <w:bCs w:val="0"/>
                <w:color w:val="000000"/>
                <w:sz w:val="21"/>
                <w:szCs w:val="21"/>
                <w:rtl w:val="0"/>
              </w:rPr>
              <w:t xml:space="preserve">Hall cleaning fee (refundable)</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4A">
            <w:pPr>
              <w:jc w:val="right"/>
              <w:rPr/>
            </w:pPr>
            <w:r w:rsidDel="00000000" w:rsidR="00000000" w:rsidRPr="00000000">
              <w:rPr>
                <w:rFonts w:ascii="Calibri" w:cs="Calibri" w:eastAsia="Calibri" w:hAnsi="Calibri"/>
                <w:b w:val="0"/>
                <w:bCs w:val="0"/>
                <w:color w:val="000000"/>
                <w:sz w:val="21"/>
                <w:szCs w:val="21"/>
                <w:rtl w:val="0"/>
              </w:rPr>
              <w:t xml:space="preserve">$100</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4B">
            <w:pPr>
              <w:rPr/>
            </w:pPr>
            <w:r w:rsidDel="00000000" w:rsidR="00000000" w:rsidRPr="00000000">
              <w:rPr>
                <w:rFonts w:ascii="Calibri" w:cs="Calibri" w:eastAsia="Calibri" w:hAnsi="Calibri"/>
                <w:b w:val="0"/>
                <w:bCs w:val="0"/>
                <w:color w:val="000000"/>
                <w:sz w:val="21"/>
                <w:szCs w:val="21"/>
                <w:rtl w:val="0"/>
              </w:rPr>
              <w:t xml:space="preserve">Total</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4C">
            <w:pPr>
              <w:jc w:val="right"/>
              <w:rPr/>
            </w:pPr>
            <w:r w:rsidDel="00000000" w:rsidR="00000000" w:rsidRPr="00000000">
              <w:rPr>
                <w:rFonts w:ascii="Calibri" w:cs="Calibri" w:eastAsia="Calibri" w:hAnsi="Calibri"/>
                <w:b w:val="0"/>
                <w:bCs w:val="0"/>
                <w:color w:val="000000"/>
                <w:sz w:val="21"/>
                <w:szCs w:val="21"/>
                <w:rtl w:val="0"/>
              </w:rPr>
              <w:t xml:space="preserve">$7</w:t>
            </w:r>
            <w:r w:rsidDel="00000000" w:rsidR="00000000" w:rsidRPr="00000000">
              <w:rPr>
                <w:rFonts w:ascii="Calibri" w:cs="Calibri" w:eastAsia="Calibri" w:hAnsi="Calibri"/>
                <w:sz w:val="21"/>
                <w:szCs w:val="21"/>
                <w:rtl w:val="0"/>
              </w:rPr>
              <w:t xml:space="preserve">65</w:t>
            </w:r>
            <w:r w:rsidDel="00000000" w:rsidR="00000000" w:rsidRPr="00000000">
              <w:rPr>
                <w:rtl w:val="0"/>
              </w:rPr>
            </w:r>
          </w:p>
        </w:tc>
      </w:tr>
    </w:tbl>
    <w:p w:rsidR="00000000" w:rsidDel="00000000" w:rsidP="00000000" w:rsidRDefault="00000000" w:rsidRPr="00000000" w14:paraId="0000004D">
      <w:pPr>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THE REHEARSAL</w:t>
      </w:r>
      <w:r w:rsidDel="00000000" w:rsidR="00000000" w:rsidRPr="00000000">
        <w:rPr>
          <w:rtl w:val="0"/>
        </w:rPr>
      </w:r>
    </w:p>
    <w:p w:rsidR="00000000" w:rsidDel="00000000" w:rsidP="00000000" w:rsidRDefault="00000000" w:rsidRPr="00000000" w14:paraId="0000004F">
      <w:pPr>
        <w:spacing w:after="140" w:line="276" w:lineRule="auto"/>
        <w:rPr/>
      </w:pPr>
      <w:r w:rsidDel="00000000" w:rsidR="00000000" w:rsidRPr="00000000">
        <w:rPr>
          <w:rFonts w:ascii="Calibri" w:cs="Calibri" w:eastAsia="Calibri" w:hAnsi="Calibri"/>
          <w:sz w:val="21"/>
          <w:szCs w:val="21"/>
          <w:rtl w:val="0"/>
        </w:rPr>
        <w:t xml:space="preserve">The priest or deacon directs the rehearsal and ceremony. A wedding coordinator or consultant, if hired, may assist at the permission of the priest or deacon.</w:t>
      </w:r>
      <w:r w:rsidDel="00000000" w:rsidR="00000000" w:rsidRPr="00000000">
        <w:rPr>
          <w:rtl w:val="0"/>
        </w:rPr>
      </w:r>
    </w:p>
    <w:p w:rsidR="00000000" w:rsidDel="00000000" w:rsidP="00000000" w:rsidRDefault="00000000" w:rsidRPr="00000000" w14:paraId="00000050">
      <w:pPr>
        <w:spacing w:after="140" w:line="276" w:lineRule="auto"/>
        <w:rPr/>
      </w:pPr>
      <w:r w:rsidDel="00000000" w:rsidR="00000000" w:rsidRPr="00000000">
        <w:rPr>
          <w:rFonts w:ascii="Calibri" w:cs="Calibri" w:eastAsia="Calibri" w:hAnsi="Calibri"/>
          <w:sz w:val="21"/>
          <w:szCs w:val="21"/>
          <w:rtl w:val="0"/>
        </w:rPr>
        <w:t xml:space="preserve">Rehearsal begins on time. The bride and groom should be seated in the main aisle near the sanctuary at the scheduled start; the priest or deacon will begin as scheduled and will not wait for late arrivals. Communicate this clearly to your wedding party.</w:t>
      </w:r>
      <w:r w:rsidDel="00000000" w:rsidR="00000000" w:rsidRPr="00000000">
        <w:rPr>
          <w:rtl w:val="0"/>
        </w:rPr>
      </w:r>
    </w:p>
    <w:p w:rsidR="00000000" w:rsidDel="00000000" w:rsidP="00000000" w:rsidRDefault="00000000" w:rsidRPr="00000000" w14:paraId="00000051">
      <w:pPr>
        <w:spacing w:after="140" w:line="276" w:lineRule="auto"/>
        <w:rPr/>
      </w:pPr>
      <w:r w:rsidDel="00000000" w:rsidR="00000000" w:rsidRPr="00000000">
        <w:rPr>
          <w:rFonts w:ascii="Calibri" w:cs="Calibri" w:eastAsia="Calibri" w:hAnsi="Calibri"/>
          <w:sz w:val="21"/>
          <w:szCs w:val="21"/>
          <w:rtl w:val="0"/>
        </w:rPr>
        <w:t xml:space="preserve">Everyone with a role in the ceremony (bride, groom, attendants, groomsmen, flower girl, ring bearer, lectors, extraordinary ministers, gift bearers, and ushers) should attend the rehearsal.</w:t>
      </w:r>
      <w:r w:rsidDel="00000000" w:rsidR="00000000" w:rsidRPr="00000000">
        <w:rPr>
          <w:rtl w:val="0"/>
        </w:rPr>
      </w:r>
    </w:p>
    <w:p w:rsidR="00000000" w:rsidDel="00000000" w:rsidP="00000000" w:rsidRDefault="00000000" w:rsidRPr="00000000" w14:paraId="00000052">
      <w:pPr>
        <w:spacing w:after="140" w:line="276" w:lineRule="auto"/>
        <w:rPr/>
      </w:pPr>
      <w:r w:rsidDel="00000000" w:rsidR="00000000" w:rsidRPr="00000000">
        <w:rPr>
          <w:rFonts w:ascii="Calibri" w:cs="Calibri" w:eastAsia="Calibri" w:hAnsi="Calibri"/>
          <w:sz w:val="21"/>
          <w:szCs w:val="21"/>
          <w:rtl w:val="0"/>
        </w:rPr>
        <w:t xml:space="preserve">The church is a sacred space. Please keep conversation to a minimum inside, and note that caps, gum, and shorts are not appropriate attire for rehearsal.</w:t>
      </w: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THE CEREMONY</w:t>
      </w:r>
      <w:r w:rsidDel="00000000" w:rsidR="00000000" w:rsidRPr="00000000">
        <w:rPr>
          <w:rtl w:val="0"/>
        </w:rPr>
      </w:r>
    </w:p>
    <w:p w:rsidR="00000000" w:rsidDel="00000000" w:rsidP="00000000" w:rsidRDefault="00000000" w:rsidRPr="00000000" w14:paraId="00000055">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Dress Code</w:t>
      </w:r>
      <w:r w:rsidDel="00000000" w:rsidR="00000000" w:rsidRPr="00000000">
        <w:rPr>
          <w:rtl w:val="0"/>
        </w:rPr>
      </w:r>
    </w:p>
    <w:p w:rsidR="00000000" w:rsidDel="00000000" w:rsidP="00000000" w:rsidRDefault="00000000" w:rsidRPr="00000000" w14:paraId="00000056">
      <w:pPr>
        <w:spacing w:after="140" w:line="276" w:lineRule="auto"/>
        <w:rPr/>
      </w:pPr>
      <w:r w:rsidDel="00000000" w:rsidR="00000000" w:rsidRPr="00000000">
        <w:rPr>
          <w:rFonts w:ascii="Calibri" w:cs="Calibri" w:eastAsia="Calibri" w:hAnsi="Calibri"/>
          <w:sz w:val="21"/>
          <w:szCs w:val="21"/>
          <w:rtl w:val="0"/>
        </w:rPr>
        <w:t xml:space="preserve">The church is a sacred space, and we ask the wedding party to choose attire with that in mind. We trust the bride's good judgment in selecting a gown, and simply ask that everyone keep modesty in mind, remembering that you stand in the presence of God.</w:t>
      </w:r>
      <w:r w:rsidDel="00000000" w:rsidR="00000000" w:rsidRPr="00000000">
        <w:rPr>
          <w:rtl w:val="0"/>
        </w:rPr>
      </w:r>
    </w:p>
    <w:p w:rsidR="00000000" w:rsidDel="00000000" w:rsidP="00000000" w:rsidRDefault="00000000" w:rsidRPr="00000000" w14:paraId="00000057">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Age Requirements</w:t>
      </w:r>
      <w:r w:rsidDel="00000000" w:rsidR="00000000" w:rsidRPr="00000000">
        <w:rPr>
          <w:rtl w:val="0"/>
        </w:rPr>
      </w:r>
    </w:p>
    <w:p w:rsidR="00000000" w:rsidDel="00000000" w:rsidP="00000000" w:rsidRDefault="00000000" w:rsidRPr="00000000" w14:paraId="00000058">
      <w:pPr>
        <w:spacing w:after="140" w:line="276" w:lineRule="auto"/>
        <w:rPr/>
      </w:pPr>
      <w:r w:rsidDel="00000000" w:rsidR="00000000" w:rsidRPr="00000000">
        <w:rPr>
          <w:rFonts w:ascii="Calibri" w:cs="Calibri" w:eastAsia="Calibri" w:hAnsi="Calibri"/>
          <w:sz w:val="21"/>
          <w:szCs w:val="21"/>
          <w:rtl w:val="0"/>
        </w:rPr>
        <w:t xml:space="preserve">Witnesses must be at least 18.</w:t>
      </w:r>
      <w:r w:rsidDel="00000000" w:rsidR="00000000" w:rsidRPr="00000000">
        <w:rPr>
          <w:rtl w:val="0"/>
        </w:rPr>
      </w:r>
    </w:p>
    <w:p w:rsidR="00000000" w:rsidDel="00000000" w:rsidP="00000000" w:rsidRDefault="00000000" w:rsidRPr="00000000" w14:paraId="00000059">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Alcohol, Drugs, and Smoking</w:t>
      </w:r>
      <w:r w:rsidDel="00000000" w:rsidR="00000000" w:rsidRPr="00000000">
        <w:rPr>
          <w:rtl w:val="0"/>
        </w:rPr>
      </w:r>
    </w:p>
    <w:p w:rsidR="00000000" w:rsidDel="00000000" w:rsidP="00000000" w:rsidRDefault="00000000" w:rsidRPr="00000000" w14:paraId="0000005A">
      <w:pPr>
        <w:spacing w:after="140" w:line="276" w:lineRule="auto"/>
        <w:rPr/>
      </w:pPr>
      <w:r w:rsidDel="00000000" w:rsidR="00000000" w:rsidRPr="00000000">
        <w:rPr>
          <w:rFonts w:ascii="Calibri" w:cs="Calibri" w:eastAsia="Calibri" w:hAnsi="Calibri"/>
          <w:sz w:val="21"/>
          <w:szCs w:val="21"/>
          <w:rtl w:val="0"/>
        </w:rPr>
        <w:t xml:space="preserve">A bride or groom who appears under the influence will not be married that day. The same standard applies to the wedding party: anyone visibly intoxicated at rehearsal or the ceremony will be excluded from participating. Smoking is not permitted inside the church, and no alcohol may be brought onto church property.</w:t>
      </w:r>
      <w:r w:rsidDel="00000000" w:rsidR="00000000" w:rsidRPr="00000000">
        <w:rPr>
          <w:rtl w:val="0"/>
        </w:rPr>
      </w:r>
    </w:p>
    <w:p w:rsidR="00000000" w:rsidDel="00000000" w:rsidP="00000000" w:rsidRDefault="00000000" w:rsidRPr="00000000" w14:paraId="0000005B">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Flowers and Decorations</w:t>
      </w:r>
      <w:r w:rsidDel="00000000" w:rsidR="00000000" w:rsidRPr="00000000">
        <w:rPr>
          <w:rtl w:val="0"/>
        </w:rPr>
      </w:r>
    </w:p>
    <w:p w:rsidR="00000000" w:rsidDel="00000000" w:rsidP="00000000" w:rsidRDefault="00000000" w:rsidRPr="00000000" w14:paraId="0000005C">
      <w:pPr>
        <w:spacing w:after="140" w:line="276" w:lineRule="auto"/>
        <w:rPr/>
      </w:pPr>
      <w:r w:rsidDel="00000000" w:rsidR="00000000" w:rsidRPr="00000000">
        <w:rPr>
          <w:rFonts w:ascii="Calibri" w:cs="Calibri" w:eastAsia="Calibri" w:hAnsi="Calibri"/>
          <w:sz w:val="21"/>
          <w:szCs w:val="21"/>
          <w:rtl w:val="0"/>
        </w:rPr>
        <w:t xml:space="preserve">Decorations must be approved by the priest or deacon and must work around the church's existing liturgical decor, particularly during Advent, Christmas, Lent, and Easter. Weddings during Advent or Lent call for modest, understated decoration in keeping with the season.</w:t>
      </w:r>
      <w:r w:rsidDel="00000000" w:rsidR="00000000" w:rsidRPr="00000000">
        <w:rPr>
          <w:rtl w:val="0"/>
        </w:rPr>
      </w:r>
    </w:p>
    <w:p w:rsidR="00000000" w:rsidDel="00000000" w:rsidP="00000000" w:rsidRDefault="00000000" w:rsidRPr="00000000" w14:paraId="0000005D">
      <w:pPr>
        <w:spacing w:after="140" w:line="276" w:lineRule="auto"/>
        <w:rPr/>
      </w:pPr>
      <w:r w:rsidDel="00000000" w:rsidR="00000000" w:rsidRPr="00000000">
        <w:rPr>
          <w:rFonts w:ascii="Calibri" w:cs="Calibri" w:eastAsia="Calibri" w:hAnsi="Calibri"/>
          <w:sz w:val="21"/>
          <w:szCs w:val="21"/>
          <w:rtl w:val="0"/>
        </w:rPr>
        <w:t xml:space="preserve">Modest pew decorations in the aisle are permitted, provided they include no glass, candles, or open flame.</w:t>
      </w:r>
      <w:r w:rsidDel="00000000" w:rsidR="00000000" w:rsidRPr="00000000">
        <w:rPr>
          <w:rtl w:val="0"/>
        </w:rPr>
      </w:r>
    </w:p>
    <w:p w:rsidR="00000000" w:rsidDel="00000000" w:rsidP="00000000" w:rsidRDefault="00000000" w:rsidRPr="00000000" w14:paraId="0000005E">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Not Permitted in the Church</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Unity candles, unity sand, or unity crosses</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Candelabras, whether free-standing or added to the altar</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Banners, signs, posters, or balloons</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Trellises, arches, columns, or garlands</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Aisle runners</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Wagons or similar aids for small children</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Throwing or scattering of rice, birdseed, flower petals, or confetti, inside or outside the church</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Bubble machines, bubbles, sparklers, or poppers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Hanging decorations, or tape, glue, or staples on walls, floors, or pews</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Rearranging sanctuary furnishings</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Food or drink inside the church</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Animals of any kind on the property, including horse-drawn carriages, doves, butterflies, and pets</w:t>
      </w:r>
      <w:r w:rsidDel="00000000" w:rsidR="00000000" w:rsidRPr="00000000">
        <w:rPr>
          <w:rtl w:val="0"/>
        </w:rPr>
      </w:r>
    </w:p>
    <w:p w:rsidR="00000000" w:rsidDel="00000000" w:rsidP="00000000" w:rsidRDefault="00000000" w:rsidRPr="00000000" w14:paraId="0000006B">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Seating Notes – St. Leo</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First left-side pew: kneelers are locked down, which can make entry and exit difficult for bridesmaids. The second left-side pew has standard kneelers.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450" w:right="0" w:hanging="27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First right-side pew: half-length, reserved for wheelchair access. The extra space can hold folding chairs for additional groomsmen. The second right-side pew is standard length.</w:t>
      </w:r>
      <w:r w:rsidDel="00000000" w:rsidR="00000000" w:rsidRPr="00000000">
        <w:rPr>
          <w:rtl w:val="0"/>
        </w:rPr>
      </w:r>
    </w:p>
    <w:p w:rsidR="00000000" w:rsidDel="00000000" w:rsidP="00000000" w:rsidRDefault="00000000" w:rsidRPr="00000000" w14:paraId="0000006E">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Visiting Clergy</w:t>
      </w:r>
      <w:r w:rsidDel="00000000" w:rsidR="00000000" w:rsidRPr="00000000">
        <w:rPr>
          <w:rtl w:val="0"/>
        </w:rPr>
      </w:r>
    </w:p>
    <w:p w:rsidR="00000000" w:rsidDel="00000000" w:rsidP="00000000" w:rsidRDefault="00000000" w:rsidRPr="00000000" w14:paraId="0000006F">
      <w:pPr>
        <w:spacing w:after="140" w:line="276" w:lineRule="auto"/>
        <w:rPr/>
      </w:pPr>
      <w:r w:rsidDel="00000000" w:rsidR="00000000" w:rsidRPr="00000000">
        <w:rPr>
          <w:rFonts w:ascii="Calibri" w:cs="Calibri" w:eastAsia="Calibri" w:hAnsi="Calibri"/>
          <w:sz w:val="21"/>
          <w:szCs w:val="21"/>
          <w:rtl w:val="0"/>
        </w:rPr>
        <w:t xml:space="preserve">A visiting priest or deacon in good standing is welcome to officiate. Contact the parish secretary first to avoid scheduling conflicts; a letter of delegation will follow. The officiant typically handles your marriage preparation directly (unless other arrangements are made) and must deliver completed paperwork to our office at least one week before the wedding. </w:t>
      </w:r>
      <w:r w:rsidDel="00000000" w:rsidR="00000000" w:rsidRPr="00000000">
        <w:rPr>
          <w:rtl w:val="0"/>
        </w:rPr>
      </w:r>
    </w:p>
    <w:p w:rsidR="00000000" w:rsidDel="00000000" w:rsidP="00000000" w:rsidRDefault="00000000" w:rsidRPr="00000000" w14:paraId="00000070">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Ceremony Roles</w:t>
      </w:r>
      <w:r w:rsidDel="00000000" w:rsidR="00000000" w:rsidRPr="00000000">
        <w:rPr>
          <w:rtl w:val="0"/>
        </w:rPr>
      </w:r>
    </w:p>
    <w:p w:rsidR="00000000" w:rsidDel="00000000" w:rsidP="00000000" w:rsidRDefault="00000000" w:rsidRPr="00000000" w14:paraId="00000071">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Lectors</w:t>
      </w:r>
      <w:r w:rsidDel="00000000" w:rsidR="00000000" w:rsidRPr="00000000">
        <w:rPr>
          <w:rtl w:val="0"/>
        </w:rPr>
      </w:r>
    </w:p>
    <w:p w:rsidR="00000000" w:rsidDel="00000000" w:rsidP="00000000" w:rsidRDefault="00000000" w:rsidRPr="00000000" w14:paraId="00000072">
      <w:pPr>
        <w:spacing w:after="140" w:line="276" w:lineRule="auto"/>
        <w:rPr/>
      </w:pPr>
      <w:r w:rsidDel="00000000" w:rsidR="00000000" w:rsidRPr="00000000">
        <w:rPr>
          <w:rFonts w:ascii="Calibri" w:cs="Calibri" w:eastAsia="Calibri" w:hAnsi="Calibri"/>
          <w:sz w:val="21"/>
          <w:szCs w:val="21"/>
          <w:rtl w:val="0"/>
        </w:rPr>
        <w:t xml:space="preserve">Up to two lectors may proclaim the readings; they need not be regular parish lectors. Lectors should be Christians who believe what they proclaim.</w:t>
      </w:r>
      <w:r w:rsidDel="00000000" w:rsidR="00000000" w:rsidRPr="00000000">
        <w:rPr>
          <w:rtl w:val="0"/>
        </w:rPr>
      </w:r>
    </w:p>
    <w:p w:rsidR="00000000" w:rsidDel="00000000" w:rsidP="00000000" w:rsidRDefault="00000000" w:rsidRPr="00000000" w14:paraId="00000073">
      <w:pPr>
        <w:spacing w:after="60" w:before="160" w:lineRule="auto"/>
        <w:rPr/>
      </w:pPr>
      <w:r w:rsidDel="00000000" w:rsidR="00000000" w:rsidRPr="00000000">
        <w:rPr>
          <w:rFonts w:ascii="Calibri" w:cs="Calibri" w:eastAsia="Calibri" w:hAnsi="Calibri"/>
          <w:b w:val="1"/>
          <w:bCs w:val="1"/>
          <w:i w:val="1"/>
          <w:iCs w:val="1"/>
          <w:color w:val="1f2a44"/>
          <w:sz w:val="21"/>
          <w:szCs w:val="21"/>
          <w:rtl w:val="0"/>
        </w:rPr>
        <w:t xml:space="preserve">Gift Bearers</w:t>
      </w:r>
      <w:r w:rsidDel="00000000" w:rsidR="00000000" w:rsidRPr="00000000">
        <w:rPr>
          <w:rtl w:val="0"/>
        </w:rPr>
      </w:r>
    </w:p>
    <w:p w:rsidR="00000000" w:rsidDel="00000000" w:rsidP="00000000" w:rsidRDefault="00000000" w:rsidRPr="00000000" w14:paraId="00000074">
      <w:pPr>
        <w:spacing w:after="140" w:line="276" w:lineRule="auto"/>
        <w:rPr/>
      </w:pPr>
      <w:r w:rsidDel="00000000" w:rsidR="00000000" w:rsidRPr="00000000">
        <w:rPr>
          <w:rFonts w:ascii="Calibri" w:cs="Calibri" w:eastAsia="Calibri" w:hAnsi="Calibri"/>
          <w:sz w:val="21"/>
          <w:szCs w:val="21"/>
          <w:rtl w:val="0"/>
        </w:rPr>
        <w:t xml:space="preserve">You are welcome to arrange for chosen loved ones to act as gift bearers for the bread and wine at the offertory of a Nuptial Mass. This role is not suited to small children.</w:t>
      </w:r>
      <w:r w:rsidDel="00000000" w:rsidR="00000000" w:rsidRPr="00000000">
        <w:rPr>
          <w:rtl w:val="0"/>
        </w:rPr>
      </w:r>
    </w:p>
    <w:p w:rsidR="00000000" w:rsidDel="00000000" w:rsidP="00000000" w:rsidRDefault="00000000" w:rsidRPr="00000000" w14:paraId="00000075">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Wedding Party Size</w:t>
      </w:r>
      <w:r w:rsidDel="00000000" w:rsidR="00000000" w:rsidRPr="00000000">
        <w:rPr>
          <w:rtl w:val="0"/>
        </w:rPr>
      </w:r>
    </w:p>
    <w:p w:rsidR="00000000" w:rsidDel="00000000" w:rsidP="00000000" w:rsidRDefault="00000000" w:rsidRPr="00000000" w14:paraId="00000076">
      <w:pPr>
        <w:spacing w:after="140" w:line="276" w:lineRule="auto"/>
        <w:rPr/>
      </w:pPr>
      <w:r w:rsidDel="00000000" w:rsidR="00000000" w:rsidRPr="00000000">
        <w:rPr>
          <w:rFonts w:ascii="Calibri" w:cs="Calibri" w:eastAsia="Calibri" w:hAnsi="Calibri"/>
          <w:sz w:val="21"/>
          <w:szCs w:val="21"/>
          <w:rtl w:val="0"/>
        </w:rPr>
        <w:t xml:space="preserve">Standard capacity is eight adult couples (sixteen attendants) plus a ring bearer and flower girl. Larger parties may process and be seated, but in such instances, only the bride, groom, maid of honor, and best man approach the altar for the vows.</w:t>
      </w:r>
      <w:r w:rsidDel="00000000" w:rsidR="00000000" w:rsidRPr="00000000">
        <w:rPr>
          <w:rtl w:val="0"/>
        </w:rPr>
      </w:r>
    </w:p>
    <w:p w:rsidR="00000000" w:rsidDel="00000000" w:rsidP="00000000" w:rsidRDefault="00000000" w:rsidRPr="00000000" w14:paraId="00000077">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Restricted Dates</w:t>
      </w:r>
      <w:r w:rsidDel="00000000" w:rsidR="00000000" w:rsidRPr="00000000">
        <w:rPr>
          <w:rtl w:val="0"/>
        </w:rPr>
      </w:r>
    </w:p>
    <w:p w:rsidR="00000000" w:rsidDel="00000000" w:rsidP="00000000" w:rsidRDefault="00000000" w:rsidRPr="00000000" w14:paraId="00000078">
      <w:pPr>
        <w:spacing w:after="140" w:line="276" w:lineRule="auto"/>
        <w:rPr/>
      </w:pPr>
      <w:r w:rsidDel="00000000" w:rsidR="00000000" w:rsidRPr="00000000">
        <w:rPr>
          <w:rFonts w:ascii="Calibri" w:cs="Calibri" w:eastAsia="Calibri" w:hAnsi="Calibri"/>
          <w:sz w:val="21"/>
          <w:szCs w:val="21"/>
          <w:rtl w:val="0"/>
        </w:rPr>
        <w:t xml:space="preserve">Weddings are not scheduled on major feasts, Holy Days of Obligation, or (typically) the day before: January 1; Holy Week; August 15; November 1 and 2; December 8, 24, and 25.</w:t>
      </w:r>
      <w:r w:rsidDel="00000000" w:rsidR="00000000" w:rsidRPr="00000000">
        <w:rPr>
          <w:rtl w:val="0"/>
        </w:rPr>
      </w:r>
    </w:p>
    <w:p w:rsidR="00000000" w:rsidDel="00000000" w:rsidP="00000000" w:rsidRDefault="00000000" w:rsidRPr="00000000" w14:paraId="00000079">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Photography and Videography</w:t>
      </w:r>
      <w:r w:rsidDel="00000000" w:rsidR="00000000" w:rsidRPr="00000000">
        <w:rPr>
          <w:rtl w:val="0"/>
        </w:rPr>
      </w:r>
    </w:p>
    <w:p w:rsidR="00000000" w:rsidDel="00000000" w:rsidP="00000000" w:rsidRDefault="00000000" w:rsidRPr="00000000" w14:paraId="0000007A">
      <w:pPr>
        <w:spacing w:after="140" w:line="276" w:lineRule="auto"/>
        <w:rPr/>
      </w:pPr>
      <w:r w:rsidDel="00000000" w:rsidR="00000000" w:rsidRPr="00000000">
        <w:rPr>
          <w:rFonts w:ascii="Calibri" w:cs="Calibri" w:eastAsia="Calibri" w:hAnsi="Calibri"/>
          <w:sz w:val="21"/>
          <w:szCs w:val="21"/>
          <w:rtl w:val="0"/>
        </w:rPr>
        <w:t xml:space="preserve">Photographers and/or videographers may work the ceremony from the nave only; the sanctuary is off-limits, though the sacristy's open doors may be used for a vantage point. Flash is permitted only during the entrance procession; no umbrellas, additional lighting, or backdrops may be set up. Please let your guests know that moving about or raising cameras during the ceremony is not appropriate.</w:t>
      </w:r>
      <w:r w:rsidDel="00000000" w:rsidR="00000000" w:rsidRPr="00000000">
        <w:rPr>
          <w:rtl w:val="0"/>
        </w:rPr>
      </w:r>
    </w:p>
    <w:p w:rsidR="00000000" w:rsidDel="00000000" w:rsidP="00000000" w:rsidRDefault="00000000" w:rsidRPr="00000000" w14:paraId="0000007B">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Music</w:t>
      </w:r>
      <w:r w:rsidDel="00000000" w:rsidR="00000000" w:rsidRPr="00000000">
        <w:rPr>
          <w:rtl w:val="0"/>
        </w:rPr>
      </w:r>
    </w:p>
    <w:p w:rsidR="00000000" w:rsidDel="00000000" w:rsidP="00000000" w:rsidRDefault="00000000" w:rsidRPr="00000000" w14:paraId="0000007C">
      <w:pPr>
        <w:spacing w:after="140" w:line="276" w:lineRule="auto"/>
        <w:rPr/>
      </w:pPr>
      <w:r w:rsidDel="00000000" w:rsidR="00000000" w:rsidRPr="00000000">
        <w:rPr>
          <w:rFonts w:ascii="Calibri" w:cs="Calibri" w:eastAsia="Calibri" w:hAnsi="Calibri"/>
          <w:sz w:val="21"/>
          <w:szCs w:val="21"/>
          <w:rtl w:val="0"/>
        </w:rPr>
        <w:t xml:space="preserve">Music should add reverence and joy, and help make the ceremony a genuinely prayerful experience. All music must be performed live; recorded music is not permitted under any circumstance. Live music may accompany the seating of parents and honored guests, the entrance of the wedding party and the bride, the responsorial psalm, the offertory and communion songs at Mass, the presentation of flowers, and the recessional.</w:t>
      </w:r>
      <w:r w:rsidDel="00000000" w:rsidR="00000000" w:rsidRPr="00000000">
        <w:rPr>
          <w:rtl w:val="0"/>
        </w:rPr>
      </w:r>
    </w:p>
    <w:p w:rsidR="00000000" w:rsidDel="00000000" w:rsidP="00000000" w:rsidRDefault="00000000" w:rsidRPr="00000000" w14:paraId="0000007D">
      <w:pPr>
        <w:spacing w:after="140" w:line="276" w:lineRule="auto"/>
        <w:rPr/>
      </w:pPr>
      <w:r w:rsidDel="00000000" w:rsidR="00000000" w:rsidRPr="00000000">
        <w:rPr>
          <w:rFonts w:ascii="Calibri" w:cs="Calibri" w:eastAsia="Calibri" w:hAnsi="Calibri"/>
          <w:sz w:val="21"/>
          <w:szCs w:val="21"/>
          <w:rtl w:val="0"/>
        </w:rPr>
        <w:t xml:space="preserve">All music and any instrument not routinely used here require approval from the priest or deacon in advance. Secular music, including selections from film, television, theater, or opera, is not permitted; save non-religious pieces for the reception.</w:t>
      </w:r>
      <w:r w:rsidDel="00000000" w:rsidR="00000000" w:rsidRPr="00000000">
        <w:rPr>
          <w:rtl w:val="0"/>
        </w:rPr>
      </w:r>
    </w:p>
    <w:p w:rsidR="00000000" w:rsidDel="00000000" w:rsidP="00000000" w:rsidRDefault="00000000" w:rsidRPr="00000000" w14:paraId="0000007E">
      <w:pPr>
        <w:pStyle w:val="Heading2"/>
        <w:spacing w:after="100" w:before="240" w:lineRule="auto"/>
        <w:rPr/>
      </w:pPr>
      <w:r w:rsidDel="00000000" w:rsidR="00000000" w:rsidRPr="00000000">
        <w:rPr>
          <w:rFonts w:ascii="Georgia" w:cs="Georgia" w:eastAsia="Georgia" w:hAnsi="Georgia"/>
          <w:b w:val="1"/>
          <w:bCs w:val="1"/>
          <w:color w:val="1f2a44"/>
          <w:sz w:val="22"/>
          <w:szCs w:val="22"/>
          <w:rtl w:val="0"/>
        </w:rPr>
        <w:t xml:space="preserve">Wedding Readings</w:t>
      </w:r>
      <w:r w:rsidDel="00000000" w:rsidR="00000000" w:rsidRPr="00000000">
        <w:rPr>
          <w:rtl w:val="0"/>
        </w:rPr>
      </w:r>
    </w:p>
    <w:p w:rsidR="00000000" w:rsidDel="00000000" w:rsidP="00000000" w:rsidRDefault="00000000" w:rsidRPr="00000000" w14:paraId="0000007F">
      <w:pPr>
        <w:spacing w:after="140" w:line="276" w:lineRule="auto"/>
        <w:rPr/>
      </w:pPr>
      <w:r w:rsidDel="00000000" w:rsidR="00000000" w:rsidRPr="00000000">
        <w:rPr>
          <w:rFonts w:ascii="Calibri" w:cs="Calibri" w:eastAsia="Calibri" w:hAnsi="Calibri"/>
          <w:sz w:val="21"/>
          <w:szCs w:val="21"/>
          <w:rtl w:val="0"/>
        </w:rPr>
        <w:t xml:space="preserve">Please visit foryourmarriage.org/readings to review the approved Scripture readings for the celebration of Matrimony. Select one First Reading, one Responsorial Psalm, one Second Reading, and one Gospel, and submit your choices to the priest at least 2 weeks before your wedding date.</w:t>
      </w:r>
      <w:r w:rsidDel="00000000" w:rsidR="00000000" w:rsidRPr="00000000">
        <w:rPr>
          <w:rtl w:val="0"/>
        </w:rPr>
      </w:r>
    </w:p>
    <w:p w:rsidR="00000000" w:rsidDel="00000000" w:rsidP="00000000" w:rsidRDefault="00000000" w:rsidRPr="00000000" w14:paraId="00000080">
      <w:pPr>
        <w:spacing w:after="140" w:line="276" w:lineRule="auto"/>
        <w:rPr/>
      </w:pPr>
      <w:r w:rsidDel="00000000" w:rsidR="00000000" w:rsidRPr="00000000">
        <w:rPr>
          <w:rFonts w:ascii="Calibri" w:cs="Calibri" w:eastAsia="Calibri" w:hAnsi="Calibri"/>
          <w:sz w:val="21"/>
          <w:szCs w:val="21"/>
          <w:rtl w:val="0"/>
        </w:rPr>
        <w:t xml:space="preserve">If your wedding is celebrated on a Sunday or Saturday after 4pm during Advent, Lent, Easter, or on a Solemnity, the Mass of the day must be used. In these cases, one of the Scripture readings may be replaced with a reading from the Lectionary for Marriage, but the remaining readings and the presidential prayers (Collect, Prayer over the Offerings, and Prayer after Communion) are those assigned for the day.</w:t>
      </w:r>
      <w:r w:rsidDel="00000000" w:rsidR="00000000" w:rsidRPr="00000000">
        <w:rPr>
          <w:rtl w:val="0"/>
        </w:rPr>
      </w:r>
    </w:p>
    <w:p w:rsidR="00000000" w:rsidDel="00000000" w:rsidP="00000000" w:rsidRDefault="00000000" w:rsidRPr="00000000" w14:paraId="00000081">
      <w:pPr>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1"/>
        <w:pBdr>
          <w:bottom w:color="8a6d3b" w:space="4" w:sz="6" w:val="single"/>
        </w:pBdr>
        <w:spacing w:after="160" w:before="360" w:lineRule="auto"/>
        <w:rPr/>
      </w:pPr>
      <w:r w:rsidDel="00000000" w:rsidR="00000000" w:rsidRPr="00000000">
        <w:rPr>
          <w:rFonts w:ascii="Georgia" w:cs="Georgia" w:eastAsia="Georgia" w:hAnsi="Georgia"/>
          <w:b w:val="1"/>
          <w:bCs w:val="1"/>
          <w:color w:val="1f2a44"/>
          <w:sz w:val="26"/>
          <w:szCs w:val="26"/>
          <w:rtl w:val="0"/>
        </w:rPr>
        <w:t xml:space="preserve">COMPLIANCE</w:t>
      </w:r>
      <w:r w:rsidDel="00000000" w:rsidR="00000000" w:rsidRPr="00000000">
        <w:rPr>
          <w:rtl w:val="0"/>
        </w:rPr>
      </w:r>
    </w:p>
    <w:p w:rsidR="00000000" w:rsidDel="00000000" w:rsidP="00000000" w:rsidRDefault="00000000" w:rsidRPr="00000000" w14:paraId="00000083">
      <w:pPr>
        <w:spacing w:after="140" w:line="276" w:lineRule="auto"/>
        <w:rPr/>
      </w:pPr>
      <w:r w:rsidDel="00000000" w:rsidR="00000000" w:rsidRPr="00000000">
        <w:rPr>
          <w:rFonts w:ascii="Calibri" w:cs="Calibri" w:eastAsia="Calibri" w:hAnsi="Calibri"/>
          <w:sz w:val="21"/>
          <w:szCs w:val="21"/>
          <w:rtl w:val="0"/>
        </w:rPr>
        <w:t xml:space="preserve">We, the undersigned, agree to accept all policies, limits, and conditions outlined in the Wedding Policies of St. Leo, St. Catherine, and St. Jules. We understand that if, during marriage preparation, our priest or deacon determines in good conscience that he cannot witness our marriage, St. Leo, St. Catherine, and St. Jules are under no obligation to return non-refundable fees or reschedule our wedding.</w:t>
      </w:r>
      <w:r w:rsidDel="00000000" w:rsidR="00000000" w:rsidRPr="00000000">
        <w:rPr>
          <w:rtl w:val="0"/>
        </w:rPr>
      </w:r>
    </w:p>
    <w:p w:rsidR="00000000" w:rsidDel="00000000" w:rsidP="00000000" w:rsidRDefault="00000000" w:rsidRPr="00000000" w14:paraId="00000084">
      <w:pPr>
        <w:spacing w:before="400" w:lineRule="auto"/>
        <w:rPr/>
      </w:pPr>
      <w:r w:rsidDel="00000000" w:rsidR="00000000" w:rsidRPr="00000000">
        <w:rPr>
          <w:rtl w:val="0"/>
        </w:rPr>
      </w:r>
    </w:p>
    <w:tbl>
      <w:tblPr>
        <w:tblStyle w:val="Table2"/>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0"/>
        <w:gridCol w:w="4650"/>
        <w:tblGridChange w:id="0">
          <w:tblGrid>
            <w:gridCol w:w="4650"/>
            <w:gridCol w:w="4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200.0" w:type="dxa"/>
              <w:left w:w="120.0" w:type="dxa"/>
              <w:bottom w:w="100.0" w:type="dxa"/>
              <w:right w:w="120.0" w:type="dxa"/>
            </w:tcMar>
          </w:tcPr>
          <w:p w:rsidR="00000000" w:rsidDel="00000000" w:rsidP="00000000" w:rsidRDefault="00000000" w:rsidRPr="00000000" w14:paraId="00000085">
            <w:pPr>
              <w:pBdr>
                <w:bottom w:color="000000" w:space="2" w:sz="4" w:val="single"/>
              </w:pBdr>
              <w:spacing w:after="4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86">
            <w:pPr>
              <w:rPr/>
            </w:pPr>
            <w:r w:rsidDel="00000000" w:rsidR="00000000" w:rsidRPr="00000000">
              <w:rPr>
                <w:rFonts w:ascii="Calibri" w:cs="Calibri" w:eastAsia="Calibri" w:hAnsi="Calibri"/>
                <w:color w:val="555555"/>
                <w:sz w:val="18"/>
                <w:szCs w:val="18"/>
                <w:rtl w:val="0"/>
              </w:rPr>
              <w:t xml:space="preserve">Bride's Signature                                    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0" w:type="dxa"/>
              <w:left w:w="120.0" w:type="dxa"/>
              <w:bottom w:w="100.0" w:type="dxa"/>
              <w:right w:w="120.0" w:type="dxa"/>
            </w:tcMar>
          </w:tcPr>
          <w:p w:rsidR="00000000" w:rsidDel="00000000" w:rsidP="00000000" w:rsidRDefault="00000000" w:rsidRPr="00000000" w14:paraId="00000087">
            <w:pPr>
              <w:pBdr>
                <w:bottom w:color="000000" w:space="2" w:sz="4" w:val="single"/>
              </w:pBdr>
              <w:spacing w:after="4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88">
            <w:pPr>
              <w:rPr/>
            </w:pPr>
            <w:r w:rsidDel="00000000" w:rsidR="00000000" w:rsidRPr="00000000">
              <w:rPr>
                <w:rFonts w:ascii="Calibri" w:cs="Calibri" w:eastAsia="Calibri" w:hAnsi="Calibri"/>
                <w:color w:val="555555"/>
                <w:sz w:val="18"/>
                <w:szCs w:val="18"/>
                <w:rtl w:val="0"/>
              </w:rPr>
              <w:t xml:space="preserve">Groom's Signature                                    Date</w:t>
            </w: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6" w:type="default"/>
      <w:footerReference r:id="rId7" w:type="default"/>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jc w:val="center"/>
      <w:rPr/>
    </w:pPr>
    <w:r w:rsidDel="00000000" w:rsidR="00000000" w:rsidRPr="00000000">
      <w:rPr>
        <w:rFonts w:ascii="Calibri" w:cs="Calibri" w:eastAsia="Calibri" w:hAnsi="Calibri"/>
        <w:color w:val="666666"/>
        <w:sz w:val="16"/>
        <w:szCs w:val="16"/>
        <w:rtl w:val="0"/>
      </w:rPr>
      <w:t xml:space="preserve">Page </w:t>
    </w:r>
    <w:r w:rsidDel="00000000" w:rsidR="00000000" w:rsidRPr="00000000">
      <w:rPr>
        <w:rFonts w:ascii="Calibri" w:cs="Calibri" w:eastAsia="Calibri" w:hAnsi="Calibri"/>
        <w:color w:val="666666"/>
        <w:sz w:val="16"/>
        <w:szCs w:val="16"/>
      </w:rPr>
      <w:fldChar w:fldCharType="begin"/>
      <w:instrText xml:space="preserve">PAGE</w:instrText>
      <w:fldChar w:fldCharType="separate"/>
      <w:fldChar w:fldCharType="end"/>
    </w:r>
    <w:r w:rsidDel="00000000" w:rsidR="00000000" w:rsidRPr="00000000">
      <w:rPr>
        <w:rFonts w:ascii="Calibri" w:cs="Calibri" w:eastAsia="Calibri" w:hAnsi="Calibri"/>
        <w:color w:val="666666"/>
        <w:sz w:val="16"/>
        <w:szCs w:val="16"/>
        <w:rtl w:val="0"/>
      </w:rPr>
      <w:t xml:space="preserve"> of </w:t>
    </w:r>
    <w:r w:rsidDel="00000000" w:rsidR="00000000" w:rsidRPr="00000000">
      <w:rPr>
        <w:rFonts w:ascii="Calibri" w:cs="Calibri" w:eastAsia="Calibri" w:hAnsi="Calibri"/>
        <w:color w:val="666666"/>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bottom w:color="b8ae9c" w:space="4" w:sz="4" w:val="single"/>
      </w:pBdr>
      <w:jc w:val="center"/>
      <w:rPr/>
    </w:pPr>
    <w:r w:rsidDel="00000000" w:rsidR="00000000" w:rsidRPr="00000000">
      <w:rPr>
        <w:rFonts w:ascii="Calibri" w:cs="Calibri" w:eastAsia="Calibri" w:hAnsi="Calibri"/>
        <w:smallCaps w:val="1"/>
        <w:color w:val="666666"/>
        <w:sz w:val="16"/>
        <w:szCs w:val="16"/>
        <w:rtl w:val="0"/>
      </w:rPr>
      <w:t xml:space="preserve">ST. LEO – ST. CATHERINE – ST. JULES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50" w:hanging="270"/>
      </w:pPr>
      <w:rPr/>
    </w:lvl>
    <w:lvl w:ilvl="1">
      <w:start w:val="1"/>
      <w:numFmt w:val="bullet"/>
      <w:lvlText w:val="•"/>
      <w:lvlJc w:val="left"/>
      <w:pPr>
        <w:ind w:left="810" w:hanging="27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