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D3F58" w14:textId="77777777" w:rsidR="00C94A6A" w:rsidRPr="00C94A6A" w:rsidRDefault="00C94A6A" w:rsidP="00C94A6A">
      <w:pPr>
        <w:spacing w:after="160" w:line="259" w:lineRule="auto"/>
        <w:jc w:val="center"/>
        <w:rPr>
          <w:rFonts w:ascii="Calibri" w:eastAsia="Calibri" w:hAnsi="Calibri" w:cs="Times New Roman"/>
          <w:b/>
          <w:color w:val="17365D" w:themeColor="text2" w:themeShade="BF"/>
          <w:sz w:val="16"/>
          <w:szCs w:val="16"/>
          <w:u w:val="single"/>
        </w:rPr>
      </w:pPr>
      <w:r w:rsidRPr="00C94A6A">
        <w:rPr>
          <w:rFonts w:ascii="Calibri" w:eastAsia="Calibri" w:hAnsi="Calibri" w:cs="Times New Roman"/>
          <w:b/>
          <w:color w:val="17365D" w:themeColor="text2" w:themeShade="BF"/>
          <w:sz w:val="16"/>
          <w:szCs w:val="16"/>
          <w:u w:val="single"/>
        </w:rPr>
        <w:t>Services &amp; Fee’s Payable</w:t>
      </w:r>
    </w:p>
    <w:p w14:paraId="6C03F6FF" w14:textId="77777777" w:rsidR="00C94A6A" w:rsidRDefault="00C94A6A" w:rsidP="00C94A6A">
      <w:pPr>
        <w:spacing w:after="160" w:line="259" w:lineRule="auto"/>
        <w:jc w:val="center"/>
        <w:rPr>
          <w:rFonts w:ascii="Calibri" w:eastAsia="Calibri" w:hAnsi="Calibri" w:cs="Times New Roman"/>
          <w:color w:val="17365D" w:themeColor="text2" w:themeShade="BF"/>
          <w:sz w:val="20"/>
          <w:szCs w:val="20"/>
        </w:rPr>
      </w:pPr>
      <w:r w:rsidRPr="00C94A6A">
        <w:rPr>
          <w:rFonts w:ascii="Calibri" w:eastAsia="Calibri" w:hAnsi="Calibri" w:cs="Times New Roman"/>
          <w:color w:val="17365D" w:themeColor="text2" w:themeShade="BF"/>
          <w:sz w:val="20"/>
          <w:szCs w:val="20"/>
        </w:rPr>
        <w:t>Below is a breakdown of all our services and charges. Please note that not all these fees are payable throughout a single tenancy. Some of the services ae included in our Full Management Package and not all the below services may be required. Please speak to us for more details about these charges.</w:t>
      </w:r>
    </w:p>
    <w:p w14:paraId="6F278148" w14:textId="77777777" w:rsidR="006A1B1C" w:rsidRDefault="006A1B1C" w:rsidP="00C94A6A">
      <w:pPr>
        <w:spacing w:after="160" w:line="259" w:lineRule="auto"/>
        <w:jc w:val="center"/>
        <w:rPr>
          <w:rFonts w:ascii="Calibri" w:eastAsia="Calibri" w:hAnsi="Calibri" w:cs="Times New Roman"/>
          <w:color w:val="17365D" w:themeColor="text2" w:themeShade="BF"/>
          <w:sz w:val="20"/>
          <w:szCs w:val="20"/>
        </w:rPr>
      </w:pPr>
    </w:p>
    <w:p w14:paraId="59978FAE" w14:textId="77777777" w:rsidR="006A1B1C" w:rsidRPr="00C94A6A" w:rsidRDefault="006A1B1C" w:rsidP="00C94A6A">
      <w:pPr>
        <w:spacing w:after="160" w:line="259" w:lineRule="auto"/>
        <w:jc w:val="center"/>
        <w:rPr>
          <w:rFonts w:ascii="Calibri" w:eastAsia="Calibri" w:hAnsi="Calibri" w:cs="Times New Roman"/>
          <w:color w:val="17365D" w:themeColor="text2" w:themeShade="BF"/>
          <w:sz w:val="20"/>
          <w:szCs w:val="20"/>
        </w:rPr>
      </w:pPr>
    </w:p>
    <w:tbl>
      <w:tblPr>
        <w:tblStyle w:val="TableGrid"/>
        <w:tblW w:w="10065" w:type="dxa"/>
        <w:tblInd w:w="-289" w:type="dxa"/>
        <w:tblLook w:val="04A0" w:firstRow="1" w:lastRow="0" w:firstColumn="1" w:lastColumn="0" w:noHBand="0" w:noVBand="1"/>
      </w:tblPr>
      <w:tblGrid>
        <w:gridCol w:w="3941"/>
        <w:gridCol w:w="6124"/>
      </w:tblGrid>
      <w:tr w:rsidR="00C94A6A" w:rsidRPr="00C94A6A" w14:paraId="2F320A88" w14:textId="77777777" w:rsidTr="00221063">
        <w:tc>
          <w:tcPr>
            <w:tcW w:w="10065" w:type="dxa"/>
            <w:gridSpan w:val="2"/>
          </w:tcPr>
          <w:p w14:paraId="266FEF0A" w14:textId="77777777" w:rsidR="00C94A6A" w:rsidRPr="00C94A6A" w:rsidRDefault="00C94A6A" w:rsidP="00C94A6A">
            <w:pPr>
              <w:rPr>
                <w:rFonts w:ascii="Calibri" w:eastAsia="Calibri" w:hAnsi="Calibri" w:cs="Times New Roman"/>
                <w:b/>
                <w:sz w:val="24"/>
                <w:szCs w:val="24"/>
              </w:rPr>
            </w:pPr>
            <w:r w:rsidRPr="00C94A6A">
              <w:rPr>
                <w:rFonts w:ascii="Calibri" w:eastAsia="Calibri" w:hAnsi="Calibri" w:cs="Times New Roman"/>
                <w:b/>
                <w:color w:val="17365D" w:themeColor="text2" w:themeShade="BF"/>
                <w:sz w:val="24"/>
                <w:szCs w:val="24"/>
              </w:rPr>
              <w:t>LANDLORD CHARGES</w:t>
            </w:r>
          </w:p>
        </w:tc>
      </w:tr>
      <w:tr w:rsidR="00C94A6A" w:rsidRPr="00C94A6A" w14:paraId="7297B61C" w14:textId="77777777" w:rsidTr="006C4045">
        <w:tc>
          <w:tcPr>
            <w:tcW w:w="3941" w:type="dxa"/>
          </w:tcPr>
          <w:p w14:paraId="2DCACA37"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 xml:space="preserve">Full Management Service </w:t>
            </w:r>
          </w:p>
        </w:tc>
        <w:tc>
          <w:tcPr>
            <w:tcW w:w="6124" w:type="dxa"/>
          </w:tcPr>
          <w:p w14:paraId="23F7B59C" w14:textId="026AF539" w:rsidR="00C94A6A" w:rsidRDefault="006C4045" w:rsidP="00C94A6A">
            <w:pPr>
              <w:rPr>
                <w:rFonts w:ascii="Calibri" w:eastAsia="Calibri" w:hAnsi="Calibri" w:cs="Times New Roman"/>
                <w:sz w:val="20"/>
                <w:szCs w:val="20"/>
              </w:rPr>
            </w:pPr>
            <w:r>
              <w:rPr>
                <w:rFonts w:ascii="Calibri" w:eastAsia="Calibri" w:hAnsi="Calibri" w:cs="Times New Roman"/>
                <w:sz w:val="20"/>
                <w:szCs w:val="20"/>
              </w:rPr>
              <w:t>Monthly management Fee: 14.4% of monthly rental income (12% +vat)</w:t>
            </w:r>
          </w:p>
          <w:p w14:paraId="57BC6C68" w14:textId="704F566B" w:rsidR="006C4045" w:rsidRPr="00C94A6A" w:rsidRDefault="006C4045" w:rsidP="00C94A6A">
            <w:pPr>
              <w:rPr>
                <w:rFonts w:ascii="Calibri" w:eastAsia="Calibri" w:hAnsi="Calibri" w:cs="Times New Roman"/>
                <w:sz w:val="20"/>
                <w:szCs w:val="20"/>
              </w:rPr>
            </w:pPr>
            <w:r>
              <w:rPr>
                <w:rFonts w:ascii="Calibri" w:eastAsia="Calibri" w:hAnsi="Calibri" w:cs="Times New Roman"/>
                <w:sz w:val="20"/>
                <w:szCs w:val="20"/>
              </w:rPr>
              <w:t>Tenancy Set Up Fee: 60% (50% + vat) of the monthly rent or £330 (£275 + vat) whichever is the greater</w:t>
            </w:r>
            <w:r w:rsidR="00190255">
              <w:rPr>
                <w:rFonts w:ascii="Calibri" w:eastAsia="Calibri" w:hAnsi="Calibri" w:cs="Times New Roman"/>
                <w:sz w:val="20"/>
                <w:szCs w:val="20"/>
              </w:rPr>
              <w:t>. Includes preparation of occupational contract, inventory, registration of deposit and referencing for two contract holders</w:t>
            </w:r>
          </w:p>
        </w:tc>
      </w:tr>
      <w:tr w:rsidR="00C94A6A" w:rsidRPr="00C94A6A" w14:paraId="470669D6" w14:textId="77777777" w:rsidTr="006C4045">
        <w:tc>
          <w:tcPr>
            <w:tcW w:w="3941" w:type="dxa"/>
          </w:tcPr>
          <w:p w14:paraId="41323254"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Let Only Fee</w:t>
            </w:r>
          </w:p>
        </w:tc>
        <w:tc>
          <w:tcPr>
            <w:tcW w:w="6124" w:type="dxa"/>
          </w:tcPr>
          <w:p w14:paraId="3DC1988F" w14:textId="6D43E4AA" w:rsidR="00C94A6A" w:rsidRPr="00C94A6A" w:rsidRDefault="006C4045" w:rsidP="00C94A6A">
            <w:pPr>
              <w:rPr>
                <w:rFonts w:ascii="Calibri" w:eastAsia="Calibri" w:hAnsi="Calibri" w:cs="Times New Roman"/>
                <w:sz w:val="20"/>
                <w:szCs w:val="20"/>
              </w:rPr>
            </w:pPr>
            <w:r>
              <w:rPr>
                <w:rFonts w:ascii="Calibri" w:eastAsia="Calibri" w:hAnsi="Calibri" w:cs="Times New Roman"/>
                <w:sz w:val="20"/>
                <w:szCs w:val="20"/>
              </w:rPr>
              <w:t>6</w:t>
            </w:r>
            <w:r w:rsidR="00C94A6A" w:rsidRPr="00C94A6A">
              <w:rPr>
                <w:rFonts w:ascii="Calibri" w:eastAsia="Calibri" w:hAnsi="Calibri" w:cs="Times New Roman"/>
                <w:sz w:val="20"/>
                <w:szCs w:val="20"/>
              </w:rPr>
              <w:t>0% of the monthly rent</w:t>
            </w:r>
            <w:r>
              <w:rPr>
                <w:rFonts w:ascii="Calibri" w:eastAsia="Calibri" w:hAnsi="Calibri" w:cs="Times New Roman"/>
                <w:sz w:val="20"/>
                <w:szCs w:val="20"/>
              </w:rPr>
              <w:t xml:space="preserve"> (50% + </w:t>
            </w:r>
            <w:proofErr w:type="gramStart"/>
            <w:r>
              <w:rPr>
                <w:rFonts w:ascii="Calibri" w:eastAsia="Calibri" w:hAnsi="Calibri" w:cs="Times New Roman"/>
                <w:sz w:val="20"/>
                <w:szCs w:val="20"/>
              </w:rPr>
              <w:t xml:space="preserve">VAT) </w:t>
            </w:r>
            <w:r w:rsidR="00C94A6A" w:rsidRPr="00C94A6A">
              <w:rPr>
                <w:rFonts w:ascii="Calibri" w:eastAsia="Calibri" w:hAnsi="Calibri" w:cs="Times New Roman"/>
                <w:sz w:val="20"/>
                <w:szCs w:val="20"/>
              </w:rPr>
              <w:t xml:space="preserve"> or</w:t>
            </w:r>
            <w:proofErr w:type="gramEnd"/>
            <w:r w:rsidR="00C94A6A" w:rsidRPr="00C94A6A">
              <w:rPr>
                <w:rFonts w:ascii="Calibri" w:eastAsia="Calibri" w:hAnsi="Calibri" w:cs="Times New Roman"/>
                <w:sz w:val="20"/>
                <w:szCs w:val="20"/>
              </w:rPr>
              <w:t xml:space="preserve"> £</w:t>
            </w:r>
            <w:r>
              <w:rPr>
                <w:rFonts w:ascii="Calibri" w:eastAsia="Calibri" w:hAnsi="Calibri" w:cs="Times New Roman"/>
                <w:sz w:val="20"/>
                <w:szCs w:val="20"/>
              </w:rPr>
              <w:t>390</w:t>
            </w:r>
            <w:r w:rsidR="00C94A6A" w:rsidRPr="00C94A6A">
              <w:rPr>
                <w:rFonts w:ascii="Calibri" w:eastAsia="Calibri" w:hAnsi="Calibri" w:cs="Times New Roman"/>
                <w:sz w:val="20"/>
                <w:szCs w:val="20"/>
              </w:rPr>
              <w:t xml:space="preserve">.00 </w:t>
            </w:r>
            <w:r>
              <w:rPr>
                <w:rFonts w:ascii="Calibri" w:eastAsia="Calibri" w:hAnsi="Calibri" w:cs="Times New Roman"/>
                <w:sz w:val="20"/>
                <w:szCs w:val="20"/>
              </w:rPr>
              <w:t xml:space="preserve">(£325.00 + VAT) </w:t>
            </w:r>
            <w:r w:rsidR="00C94A6A" w:rsidRPr="00C94A6A">
              <w:rPr>
                <w:rFonts w:ascii="Calibri" w:eastAsia="Calibri" w:hAnsi="Calibri" w:cs="Times New Roman"/>
                <w:sz w:val="20"/>
                <w:szCs w:val="20"/>
              </w:rPr>
              <w:t>whichever is greater</w:t>
            </w:r>
            <w:r w:rsidR="00190255">
              <w:rPr>
                <w:rFonts w:ascii="Calibri" w:eastAsia="Calibri" w:hAnsi="Calibri" w:cs="Times New Roman"/>
                <w:sz w:val="20"/>
                <w:szCs w:val="20"/>
              </w:rPr>
              <w:t>. Includes preparation of occupational contract and referencing for two contract holders</w:t>
            </w:r>
          </w:p>
        </w:tc>
      </w:tr>
      <w:tr w:rsidR="00C94A6A" w:rsidRPr="00C94A6A" w14:paraId="5249BF22" w14:textId="77777777" w:rsidTr="006C4045">
        <w:tc>
          <w:tcPr>
            <w:tcW w:w="3941" w:type="dxa"/>
          </w:tcPr>
          <w:p w14:paraId="5C16FFF2"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 xml:space="preserve">Gas Safety Certificate </w:t>
            </w:r>
          </w:p>
        </w:tc>
        <w:tc>
          <w:tcPr>
            <w:tcW w:w="6124" w:type="dxa"/>
          </w:tcPr>
          <w:p w14:paraId="7965D282" w14:textId="1D6AEF99" w:rsidR="00C94A6A" w:rsidRPr="00C94A6A" w:rsidRDefault="00A3737A" w:rsidP="00C94A6A">
            <w:pPr>
              <w:rPr>
                <w:rFonts w:ascii="Calibri" w:eastAsia="Calibri" w:hAnsi="Calibri" w:cs="Times New Roman"/>
                <w:sz w:val="20"/>
                <w:szCs w:val="20"/>
              </w:rPr>
            </w:pPr>
            <w:r>
              <w:rPr>
                <w:rFonts w:ascii="Calibri" w:eastAsia="Calibri" w:hAnsi="Calibri" w:cs="Times New Roman"/>
                <w:sz w:val="20"/>
                <w:szCs w:val="20"/>
              </w:rPr>
              <w:t>£</w:t>
            </w:r>
            <w:r w:rsidR="006C4045">
              <w:rPr>
                <w:rFonts w:ascii="Calibri" w:eastAsia="Calibri" w:hAnsi="Calibri" w:cs="Times New Roman"/>
                <w:sz w:val="20"/>
                <w:szCs w:val="20"/>
              </w:rPr>
              <w:t>78.00 (£65.00 + vat)</w:t>
            </w:r>
            <w:r>
              <w:rPr>
                <w:rFonts w:ascii="Calibri" w:eastAsia="Calibri" w:hAnsi="Calibri" w:cs="Times New Roman"/>
                <w:sz w:val="20"/>
                <w:szCs w:val="20"/>
              </w:rPr>
              <w:t xml:space="preserve"> </w:t>
            </w:r>
            <w:r w:rsidR="00C94A6A" w:rsidRPr="00C94A6A">
              <w:rPr>
                <w:rFonts w:ascii="Calibri" w:eastAsia="Calibri" w:hAnsi="Calibri" w:cs="Times New Roman"/>
                <w:sz w:val="20"/>
                <w:szCs w:val="20"/>
              </w:rPr>
              <w:t xml:space="preserve"> </w:t>
            </w:r>
          </w:p>
        </w:tc>
      </w:tr>
      <w:tr w:rsidR="00C94A6A" w:rsidRPr="00C94A6A" w14:paraId="4EC21FC2" w14:textId="77777777" w:rsidTr="006C4045">
        <w:tc>
          <w:tcPr>
            <w:tcW w:w="3941" w:type="dxa"/>
          </w:tcPr>
          <w:p w14:paraId="72366991"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 xml:space="preserve">EPC Report </w:t>
            </w:r>
          </w:p>
        </w:tc>
        <w:tc>
          <w:tcPr>
            <w:tcW w:w="6124" w:type="dxa"/>
          </w:tcPr>
          <w:p w14:paraId="2C7CE74C" w14:textId="62315A4E"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w:t>
            </w:r>
            <w:r w:rsidR="00846187">
              <w:rPr>
                <w:rFonts w:ascii="Calibri" w:eastAsia="Calibri" w:hAnsi="Calibri" w:cs="Times New Roman"/>
                <w:sz w:val="20"/>
                <w:szCs w:val="20"/>
              </w:rPr>
              <w:t>84.00 (£70.00 + vat)</w:t>
            </w:r>
          </w:p>
        </w:tc>
      </w:tr>
      <w:tr w:rsidR="00C94A6A" w:rsidRPr="00C94A6A" w14:paraId="4BC68653" w14:textId="77777777" w:rsidTr="006C4045">
        <w:tc>
          <w:tcPr>
            <w:tcW w:w="3941" w:type="dxa"/>
          </w:tcPr>
          <w:p w14:paraId="08492474" w14:textId="49BF8794"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Legionella R</w:t>
            </w:r>
            <w:r w:rsidR="00846187">
              <w:rPr>
                <w:rFonts w:ascii="Calibri" w:eastAsia="Calibri" w:hAnsi="Calibri" w:cs="Times New Roman"/>
                <w:sz w:val="20"/>
                <w:szCs w:val="20"/>
              </w:rPr>
              <w:t xml:space="preserve">isk Assessment </w:t>
            </w:r>
          </w:p>
        </w:tc>
        <w:tc>
          <w:tcPr>
            <w:tcW w:w="6124" w:type="dxa"/>
          </w:tcPr>
          <w:p w14:paraId="79083AD9" w14:textId="2D2FB032"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w:t>
            </w:r>
            <w:r w:rsidR="00846187">
              <w:rPr>
                <w:rFonts w:ascii="Calibri" w:eastAsia="Calibri" w:hAnsi="Calibri" w:cs="Times New Roman"/>
                <w:sz w:val="20"/>
                <w:szCs w:val="20"/>
              </w:rPr>
              <w:t>60.00 (£50.00 + vat)</w:t>
            </w:r>
          </w:p>
        </w:tc>
      </w:tr>
      <w:tr w:rsidR="00C94A6A" w:rsidRPr="00C94A6A" w14:paraId="7FFE598E" w14:textId="77777777" w:rsidTr="006C4045">
        <w:tc>
          <w:tcPr>
            <w:tcW w:w="3941" w:type="dxa"/>
          </w:tcPr>
          <w:p w14:paraId="1A1C02C9"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Inventory Charge (One/Two Bedroom)</w:t>
            </w:r>
          </w:p>
        </w:tc>
        <w:tc>
          <w:tcPr>
            <w:tcW w:w="6124" w:type="dxa"/>
          </w:tcPr>
          <w:p w14:paraId="3FA38A53" w14:textId="0EA44999"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£9</w:t>
            </w:r>
            <w:r w:rsidR="00846187">
              <w:rPr>
                <w:rFonts w:ascii="Calibri" w:eastAsia="Calibri" w:hAnsi="Calibri" w:cs="Times New Roman"/>
                <w:sz w:val="20"/>
                <w:szCs w:val="20"/>
              </w:rPr>
              <w:t>6.00</w:t>
            </w:r>
            <w:r w:rsidRPr="00C94A6A">
              <w:rPr>
                <w:rFonts w:ascii="Calibri" w:eastAsia="Calibri" w:hAnsi="Calibri" w:cs="Times New Roman"/>
                <w:sz w:val="20"/>
                <w:szCs w:val="20"/>
              </w:rPr>
              <w:t xml:space="preserve"> </w:t>
            </w:r>
            <w:r w:rsidR="00846187">
              <w:rPr>
                <w:rFonts w:ascii="Calibri" w:eastAsia="Calibri" w:hAnsi="Calibri" w:cs="Times New Roman"/>
                <w:sz w:val="20"/>
                <w:szCs w:val="20"/>
              </w:rPr>
              <w:t xml:space="preserve">(£80.00 + vat) </w:t>
            </w:r>
            <w:r w:rsidRPr="00C94A6A">
              <w:rPr>
                <w:rFonts w:ascii="Calibri" w:eastAsia="Calibri" w:hAnsi="Calibri" w:cs="Times New Roman"/>
                <w:sz w:val="20"/>
                <w:szCs w:val="20"/>
              </w:rPr>
              <w:t>*</w:t>
            </w:r>
          </w:p>
        </w:tc>
      </w:tr>
      <w:tr w:rsidR="00C94A6A" w:rsidRPr="00C94A6A" w14:paraId="5988B5AE" w14:textId="77777777" w:rsidTr="006C4045">
        <w:tc>
          <w:tcPr>
            <w:tcW w:w="3941" w:type="dxa"/>
          </w:tcPr>
          <w:p w14:paraId="5BBEA0C2"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Inventory Charge (Three/Four Bedroom)</w:t>
            </w:r>
          </w:p>
        </w:tc>
        <w:tc>
          <w:tcPr>
            <w:tcW w:w="6124" w:type="dxa"/>
          </w:tcPr>
          <w:p w14:paraId="3B2A1C33" w14:textId="68CA9EA0"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£12</w:t>
            </w:r>
            <w:r w:rsidR="00846187">
              <w:rPr>
                <w:rFonts w:ascii="Calibri" w:eastAsia="Calibri" w:hAnsi="Calibri" w:cs="Times New Roman"/>
                <w:sz w:val="20"/>
                <w:szCs w:val="20"/>
              </w:rPr>
              <w:t>0</w:t>
            </w:r>
            <w:r w:rsidRPr="00C94A6A">
              <w:rPr>
                <w:rFonts w:ascii="Calibri" w:eastAsia="Calibri" w:hAnsi="Calibri" w:cs="Times New Roman"/>
                <w:sz w:val="20"/>
                <w:szCs w:val="20"/>
              </w:rPr>
              <w:t>.00</w:t>
            </w:r>
            <w:r w:rsidR="00846187">
              <w:rPr>
                <w:rFonts w:ascii="Calibri" w:eastAsia="Calibri" w:hAnsi="Calibri" w:cs="Times New Roman"/>
                <w:sz w:val="20"/>
                <w:szCs w:val="20"/>
              </w:rPr>
              <w:t xml:space="preserve"> (£100.00 + </w:t>
            </w:r>
            <w:proofErr w:type="gramStart"/>
            <w:r w:rsidR="00846187">
              <w:rPr>
                <w:rFonts w:ascii="Calibri" w:eastAsia="Calibri" w:hAnsi="Calibri" w:cs="Times New Roman"/>
                <w:sz w:val="20"/>
                <w:szCs w:val="20"/>
              </w:rPr>
              <w:t xml:space="preserve">vat) </w:t>
            </w:r>
            <w:r w:rsidRPr="00C94A6A">
              <w:rPr>
                <w:rFonts w:ascii="Calibri" w:eastAsia="Calibri" w:hAnsi="Calibri" w:cs="Times New Roman"/>
                <w:sz w:val="20"/>
                <w:szCs w:val="20"/>
              </w:rPr>
              <w:t xml:space="preserve"> *</w:t>
            </w:r>
            <w:proofErr w:type="gramEnd"/>
          </w:p>
        </w:tc>
      </w:tr>
      <w:tr w:rsidR="00C94A6A" w:rsidRPr="00C94A6A" w14:paraId="206F4E0E" w14:textId="77777777" w:rsidTr="006C4045">
        <w:tc>
          <w:tcPr>
            <w:tcW w:w="3941" w:type="dxa"/>
          </w:tcPr>
          <w:p w14:paraId="6CAEB64A"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Inventory Charge (Five Bedroom Plus)</w:t>
            </w:r>
          </w:p>
        </w:tc>
        <w:tc>
          <w:tcPr>
            <w:tcW w:w="6124" w:type="dxa"/>
          </w:tcPr>
          <w:p w14:paraId="05942C2C" w14:textId="05022DB4" w:rsidR="00C94A6A" w:rsidRPr="00C94A6A" w:rsidRDefault="00846187" w:rsidP="00C94A6A">
            <w:pPr>
              <w:rPr>
                <w:rFonts w:ascii="Calibri" w:eastAsia="Calibri" w:hAnsi="Calibri" w:cs="Times New Roman"/>
                <w:sz w:val="20"/>
                <w:szCs w:val="20"/>
              </w:rPr>
            </w:pPr>
            <w:r>
              <w:rPr>
                <w:rFonts w:ascii="Calibri" w:eastAsia="Calibri" w:hAnsi="Calibri" w:cs="Times New Roman"/>
                <w:sz w:val="20"/>
                <w:szCs w:val="20"/>
              </w:rPr>
              <w:t>£18</w:t>
            </w:r>
            <w:r w:rsidR="00C94A6A" w:rsidRPr="00C94A6A">
              <w:rPr>
                <w:rFonts w:ascii="Calibri" w:eastAsia="Calibri" w:hAnsi="Calibri" w:cs="Times New Roman"/>
                <w:sz w:val="20"/>
                <w:szCs w:val="20"/>
              </w:rPr>
              <w:t>0.00</w:t>
            </w:r>
            <w:r>
              <w:rPr>
                <w:rFonts w:ascii="Calibri" w:eastAsia="Calibri" w:hAnsi="Calibri" w:cs="Times New Roman"/>
                <w:sz w:val="20"/>
                <w:szCs w:val="20"/>
              </w:rPr>
              <w:t xml:space="preserve"> (£150.00 + vat)</w:t>
            </w:r>
            <w:r w:rsidR="00C94A6A" w:rsidRPr="00C94A6A">
              <w:rPr>
                <w:rFonts w:ascii="Calibri" w:eastAsia="Calibri" w:hAnsi="Calibri" w:cs="Times New Roman"/>
                <w:sz w:val="20"/>
                <w:szCs w:val="20"/>
              </w:rPr>
              <w:t xml:space="preserve"> *</w:t>
            </w:r>
          </w:p>
        </w:tc>
      </w:tr>
      <w:tr w:rsidR="00C94A6A" w:rsidRPr="00C94A6A" w14:paraId="78AB62BF" w14:textId="77777777" w:rsidTr="006C4045">
        <w:tc>
          <w:tcPr>
            <w:tcW w:w="3941" w:type="dxa"/>
          </w:tcPr>
          <w:p w14:paraId="69124028" w14:textId="7E24BDF0" w:rsidR="00C94A6A" w:rsidRPr="00C94A6A" w:rsidRDefault="00846187" w:rsidP="00C94A6A">
            <w:pPr>
              <w:rPr>
                <w:rFonts w:ascii="Calibri" w:eastAsia="Calibri" w:hAnsi="Calibri" w:cs="Times New Roman"/>
                <w:sz w:val="20"/>
                <w:szCs w:val="20"/>
              </w:rPr>
            </w:pPr>
            <w:r>
              <w:rPr>
                <w:rFonts w:ascii="Calibri" w:eastAsia="Calibri" w:hAnsi="Calibri" w:cs="Times New Roman"/>
                <w:sz w:val="20"/>
                <w:szCs w:val="20"/>
              </w:rPr>
              <w:t>Void Property Inspections</w:t>
            </w:r>
            <w:r w:rsidR="00C94A6A" w:rsidRPr="00C94A6A">
              <w:rPr>
                <w:rFonts w:ascii="Calibri" w:eastAsia="Calibri" w:hAnsi="Calibri" w:cs="Times New Roman"/>
                <w:sz w:val="20"/>
                <w:szCs w:val="20"/>
              </w:rPr>
              <w:t xml:space="preserve"> </w:t>
            </w:r>
          </w:p>
        </w:tc>
        <w:tc>
          <w:tcPr>
            <w:tcW w:w="6124" w:type="dxa"/>
          </w:tcPr>
          <w:p w14:paraId="7C342CE6" w14:textId="3C25F12D"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£3</w:t>
            </w:r>
            <w:r w:rsidR="00846187">
              <w:rPr>
                <w:rFonts w:ascii="Calibri" w:eastAsia="Calibri" w:hAnsi="Calibri" w:cs="Times New Roman"/>
                <w:sz w:val="20"/>
                <w:szCs w:val="20"/>
              </w:rPr>
              <w:t>6</w:t>
            </w:r>
            <w:r w:rsidRPr="00C94A6A">
              <w:rPr>
                <w:rFonts w:ascii="Calibri" w:eastAsia="Calibri" w:hAnsi="Calibri" w:cs="Times New Roman"/>
                <w:sz w:val="20"/>
                <w:szCs w:val="20"/>
              </w:rPr>
              <w:t>.00</w:t>
            </w:r>
            <w:r w:rsidR="00846187">
              <w:rPr>
                <w:rFonts w:ascii="Calibri" w:eastAsia="Calibri" w:hAnsi="Calibri" w:cs="Times New Roman"/>
                <w:sz w:val="20"/>
                <w:szCs w:val="20"/>
              </w:rPr>
              <w:t xml:space="preserve"> (£30.00 + vat)</w:t>
            </w:r>
            <w:r w:rsidRPr="00C94A6A">
              <w:rPr>
                <w:rFonts w:ascii="Calibri" w:eastAsia="Calibri" w:hAnsi="Calibri" w:cs="Times New Roman"/>
                <w:sz w:val="20"/>
                <w:szCs w:val="20"/>
              </w:rPr>
              <w:t xml:space="preserve"> *</w:t>
            </w:r>
          </w:p>
        </w:tc>
      </w:tr>
      <w:tr w:rsidR="00C94A6A" w:rsidRPr="00C94A6A" w14:paraId="3833D03C" w14:textId="77777777" w:rsidTr="006C4045">
        <w:tc>
          <w:tcPr>
            <w:tcW w:w="3941" w:type="dxa"/>
          </w:tcPr>
          <w:p w14:paraId="61F82881" w14:textId="29785DC7" w:rsidR="00C94A6A" w:rsidRPr="00C94A6A" w:rsidRDefault="00846187" w:rsidP="00C94A6A">
            <w:pPr>
              <w:rPr>
                <w:rFonts w:ascii="Calibri" w:eastAsia="Calibri" w:hAnsi="Calibri" w:cs="Times New Roman"/>
                <w:sz w:val="20"/>
                <w:szCs w:val="20"/>
              </w:rPr>
            </w:pPr>
            <w:r>
              <w:rPr>
                <w:rFonts w:ascii="Calibri" w:eastAsia="Calibri" w:hAnsi="Calibri" w:cs="Times New Roman"/>
                <w:sz w:val="20"/>
                <w:szCs w:val="20"/>
              </w:rPr>
              <w:t xml:space="preserve">Service </w:t>
            </w:r>
            <w:proofErr w:type="gramStart"/>
            <w:r>
              <w:rPr>
                <w:rFonts w:ascii="Calibri" w:eastAsia="Calibri" w:hAnsi="Calibri" w:cs="Times New Roman"/>
                <w:sz w:val="20"/>
                <w:szCs w:val="20"/>
              </w:rPr>
              <w:t>of  any</w:t>
            </w:r>
            <w:proofErr w:type="gramEnd"/>
            <w:r>
              <w:rPr>
                <w:rFonts w:ascii="Calibri" w:eastAsia="Calibri" w:hAnsi="Calibri" w:cs="Times New Roman"/>
                <w:sz w:val="20"/>
                <w:szCs w:val="20"/>
              </w:rPr>
              <w:t xml:space="preserve"> RHW notices</w:t>
            </w:r>
          </w:p>
        </w:tc>
        <w:tc>
          <w:tcPr>
            <w:tcW w:w="6124" w:type="dxa"/>
          </w:tcPr>
          <w:p w14:paraId="0836C518" w14:textId="62B97ABB"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w:t>
            </w:r>
            <w:r w:rsidR="00846187">
              <w:rPr>
                <w:rFonts w:ascii="Calibri" w:eastAsia="Calibri" w:hAnsi="Calibri" w:cs="Times New Roman"/>
                <w:sz w:val="20"/>
                <w:szCs w:val="20"/>
              </w:rPr>
              <w:t>72</w:t>
            </w:r>
            <w:r w:rsidRPr="00C94A6A">
              <w:rPr>
                <w:rFonts w:ascii="Calibri" w:eastAsia="Calibri" w:hAnsi="Calibri" w:cs="Times New Roman"/>
                <w:sz w:val="20"/>
                <w:szCs w:val="20"/>
              </w:rPr>
              <w:t>.00</w:t>
            </w:r>
            <w:r w:rsidR="00846187">
              <w:rPr>
                <w:rFonts w:ascii="Calibri" w:eastAsia="Calibri" w:hAnsi="Calibri" w:cs="Times New Roman"/>
                <w:sz w:val="20"/>
                <w:szCs w:val="20"/>
              </w:rPr>
              <w:t xml:space="preserve"> (£60.00 + vat)</w:t>
            </w:r>
            <w:r w:rsidRPr="00C94A6A">
              <w:rPr>
                <w:rFonts w:ascii="Calibri" w:eastAsia="Calibri" w:hAnsi="Calibri" w:cs="Times New Roman"/>
                <w:sz w:val="20"/>
                <w:szCs w:val="20"/>
              </w:rPr>
              <w:t xml:space="preserve"> </w:t>
            </w:r>
          </w:p>
        </w:tc>
      </w:tr>
      <w:tr w:rsidR="00C94A6A" w:rsidRPr="00C94A6A" w14:paraId="62906768" w14:textId="77777777" w:rsidTr="006C4045">
        <w:tc>
          <w:tcPr>
            <w:tcW w:w="3941" w:type="dxa"/>
          </w:tcPr>
          <w:p w14:paraId="553977AE"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Tenancy Renewal Fee</w:t>
            </w:r>
          </w:p>
        </w:tc>
        <w:tc>
          <w:tcPr>
            <w:tcW w:w="6124" w:type="dxa"/>
          </w:tcPr>
          <w:p w14:paraId="18B13D7B" w14:textId="3B96BBB6" w:rsidR="00C94A6A" w:rsidRPr="00C94A6A" w:rsidRDefault="00C94A6A" w:rsidP="00C94A6A">
            <w:pPr>
              <w:rPr>
                <w:rFonts w:ascii="Calibri" w:eastAsia="Calibri" w:hAnsi="Calibri" w:cs="Times New Roman"/>
                <w:sz w:val="20"/>
                <w:szCs w:val="20"/>
              </w:rPr>
            </w:pPr>
            <w:r>
              <w:rPr>
                <w:rFonts w:ascii="Calibri" w:eastAsia="Calibri" w:hAnsi="Calibri" w:cs="Times New Roman"/>
                <w:sz w:val="20"/>
                <w:szCs w:val="20"/>
              </w:rPr>
              <w:t>£</w:t>
            </w:r>
            <w:r w:rsidR="00C71FE0">
              <w:rPr>
                <w:rFonts w:ascii="Calibri" w:eastAsia="Calibri" w:hAnsi="Calibri" w:cs="Times New Roman"/>
                <w:sz w:val="20"/>
                <w:szCs w:val="20"/>
              </w:rPr>
              <w:t>90</w:t>
            </w:r>
            <w:r w:rsidRPr="00C94A6A">
              <w:rPr>
                <w:rFonts w:ascii="Calibri" w:eastAsia="Calibri" w:hAnsi="Calibri" w:cs="Times New Roman"/>
                <w:sz w:val="20"/>
                <w:szCs w:val="20"/>
              </w:rPr>
              <w:t xml:space="preserve">.00 </w:t>
            </w:r>
            <w:r w:rsidR="00C71FE0">
              <w:rPr>
                <w:rFonts w:ascii="Calibri" w:eastAsia="Calibri" w:hAnsi="Calibri" w:cs="Times New Roman"/>
                <w:sz w:val="20"/>
                <w:szCs w:val="20"/>
              </w:rPr>
              <w:t xml:space="preserve">(£75.00 + vat) </w:t>
            </w:r>
            <w:r w:rsidRPr="00C94A6A">
              <w:rPr>
                <w:rFonts w:ascii="Calibri" w:eastAsia="Calibri" w:hAnsi="Calibri" w:cs="Times New Roman"/>
                <w:sz w:val="20"/>
                <w:szCs w:val="20"/>
              </w:rPr>
              <w:t>for a fixed term or £2</w:t>
            </w:r>
            <w:r w:rsidR="00C71FE0">
              <w:rPr>
                <w:rFonts w:ascii="Calibri" w:eastAsia="Calibri" w:hAnsi="Calibri" w:cs="Times New Roman"/>
                <w:sz w:val="20"/>
                <w:szCs w:val="20"/>
              </w:rPr>
              <w:t>4</w:t>
            </w:r>
            <w:r w:rsidRPr="00C94A6A">
              <w:rPr>
                <w:rFonts w:ascii="Calibri" w:eastAsia="Calibri" w:hAnsi="Calibri" w:cs="Times New Roman"/>
                <w:sz w:val="20"/>
                <w:szCs w:val="20"/>
              </w:rPr>
              <w:t>.00</w:t>
            </w:r>
            <w:r w:rsidR="00C71FE0">
              <w:rPr>
                <w:rFonts w:ascii="Calibri" w:eastAsia="Calibri" w:hAnsi="Calibri" w:cs="Times New Roman"/>
                <w:sz w:val="20"/>
                <w:szCs w:val="20"/>
              </w:rPr>
              <w:t xml:space="preserve"> (£20.00 + vat)</w:t>
            </w:r>
            <w:r w:rsidRPr="00C94A6A">
              <w:rPr>
                <w:rFonts w:ascii="Calibri" w:eastAsia="Calibri" w:hAnsi="Calibri" w:cs="Times New Roman"/>
                <w:sz w:val="20"/>
                <w:szCs w:val="20"/>
              </w:rPr>
              <w:t xml:space="preserve"> for periodic </w:t>
            </w:r>
          </w:p>
        </w:tc>
      </w:tr>
      <w:tr w:rsidR="00C94A6A" w:rsidRPr="00C94A6A" w14:paraId="37E3D7D8" w14:textId="77777777" w:rsidTr="006C4045">
        <w:tc>
          <w:tcPr>
            <w:tcW w:w="3941" w:type="dxa"/>
          </w:tcPr>
          <w:p w14:paraId="58DBE4CF"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Take Over Management Set Up Cost</w:t>
            </w:r>
          </w:p>
        </w:tc>
        <w:tc>
          <w:tcPr>
            <w:tcW w:w="6124" w:type="dxa"/>
          </w:tcPr>
          <w:p w14:paraId="06E5C5D9" w14:textId="7E5ECA68"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w:t>
            </w:r>
            <w:r w:rsidR="00C71FE0">
              <w:rPr>
                <w:rFonts w:ascii="Calibri" w:eastAsia="Calibri" w:hAnsi="Calibri" w:cs="Times New Roman"/>
                <w:sz w:val="20"/>
                <w:szCs w:val="20"/>
              </w:rPr>
              <w:t>9</w:t>
            </w:r>
            <w:r w:rsidRPr="00C94A6A">
              <w:rPr>
                <w:rFonts w:ascii="Calibri" w:eastAsia="Calibri" w:hAnsi="Calibri" w:cs="Times New Roman"/>
                <w:sz w:val="20"/>
                <w:szCs w:val="20"/>
              </w:rPr>
              <w:t>0.00</w:t>
            </w:r>
            <w:r w:rsidR="00C71FE0">
              <w:rPr>
                <w:rFonts w:ascii="Calibri" w:eastAsia="Calibri" w:hAnsi="Calibri" w:cs="Times New Roman"/>
                <w:sz w:val="20"/>
                <w:szCs w:val="20"/>
              </w:rPr>
              <w:t xml:space="preserve"> (£75.00 + vat) </w:t>
            </w:r>
          </w:p>
        </w:tc>
      </w:tr>
      <w:tr w:rsidR="00C94A6A" w:rsidRPr="00C94A6A" w14:paraId="02D7A97C" w14:textId="77777777" w:rsidTr="006C4045">
        <w:tc>
          <w:tcPr>
            <w:tcW w:w="3941" w:type="dxa"/>
          </w:tcPr>
          <w:p w14:paraId="3ADC5448"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 xml:space="preserve">Annual Accounts Statement </w:t>
            </w:r>
          </w:p>
        </w:tc>
        <w:tc>
          <w:tcPr>
            <w:tcW w:w="6124" w:type="dxa"/>
          </w:tcPr>
          <w:p w14:paraId="319A2DB1" w14:textId="32818EDA"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£4</w:t>
            </w:r>
            <w:r w:rsidR="00C71FE0">
              <w:rPr>
                <w:rFonts w:ascii="Calibri" w:eastAsia="Calibri" w:hAnsi="Calibri" w:cs="Times New Roman"/>
                <w:sz w:val="20"/>
                <w:szCs w:val="20"/>
              </w:rPr>
              <w:t>2</w:t>
            </w:r>
            <w:r w:rsidRPr="00C94A6A">
              <w:rPr>
                <w:rFonts w:ascii="Calibri" w:eastAsia="Calibri" w:hAnsi="Calibri" w:cs="Times New Roman"/>
                <w:sz w:val="20"/>
                <w:szCs w:val="20"/>
              </w:rPr>
              <w:t>.00</w:t>
            </w:r>
            <w:r w:rsidR="00C71FE0">
              <w:rPr>
                <w:rFonts w:ascii="Calibri" w:eastAsia="Calibri" w:hAnsi="Calibri" w:cs="Times New Roman"/>
                <w:sz w:val="20"/>
                <w:szCs w:val="20"/>
              </w:rPr>
              <w:t xml:space="preserve"> (£35.00 + vat)</w:t>
            </w:r>
          </w:p>
        </w:tc>
      </w:tr>
      <w:tr w:rsidR="00C94A6A" w:rsidRPr="00C94A6A" w14:paraId="046695EF" w14:textId="77777777" w:rsidTr="006C4045">
        <w:tc>
          <w:tcPr>
            <w:tcW w:w="3941" w:type="dxa"/>
          </w:tcPr>
          <w:p w14:paraId="268DA6C8"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Withdrawal Fee (Tenant Found)</w:t>
            </w:r>
          </w:p>
        </w:tc>
        <w:tc>
          <w:tcPr>
            <w:tcW w:w="6124" w:type="dxa"/>
          </w:tcPr>
          <w:p w14:paraId="23440AFF" w14:textId="1325C88B" w:rsidR="00C94A6A" w:rsidRPr="00C94A6A" w:rsidRDefault="00C71FE0" w:rsidP="00C94A6A">
            <w:pPr>
              <w:rPr>
                <w:rFonts w:ascii="Calibri" w:eastAsia="Calibri" w:hAnsi="Calibri" w:cs="Times New Roman"/>
                <w:sz w:val="20"/>
                <w:szCs w:val="20"/>
              </w:rPr>
            </w:pPr>
            <w:r>
              <w:rPr>
                <w:rFonts w:ascii="Calibri" w:eastAsia="Calibri" w:hAnsi="Calibri" w:cs="Times New Roman"/>
                <w:sz w:val="20"/>
                <w:szCs w:val="20"/>
              </w:rPr>
              <w:t>6</w:t>
            </w:r>
            <w:r w:rsidR="00C94A6A" w:rsidRPr="00C94A6A">
              <w:rPr>
                <w:rFonts w:ascii="Calibri" w:eastAsia="Calibri" w:hAnsi="Calibri" w:cs="Times New Roman"/>
                <w:sz w:val="20"/>
                <w:szCs w:val="20"/>
              </w:rPr>
              <w:t xml:space="preserve">0% of the monthly rent </w:t>
            </w:r>
            <w:r>
              <w:rPr>
                <w:rFonts w:ascii="Calibri" w:eastAsia="Calibri" w:hAnsi="Calibri" w:cs="Times New Roman"/>
                <w:sz w:val="20"/>
                <w:szCs w:val="20"/>
              </w:rPr>
              <w:t>(50</w:t>
            </w:r>
            <w:r w:rsidR="005455FB">
              <w:rPr>
                <w:rFonts w:ascii="Calibri" w:eastAsia="Calibri" w:hAnsi="Calibri" w:cs="Times New Roman"/>
                <w:sz w:val="20"/>
                <w:szCs w:val="20"/>
              </w:rPr>
              <w:t>%</w:t>
            </w:r>
            <w:r>
              <w:rPr>
                <w:rFonts w:ascii="Calibri" w:eastAsia="Calibri" w:hAnsi="Calibri" w:cs="Times New Roman"/>
                <w:sz w:val="20"/>
                <w:szCs w:val="20"/>
              </w:rPr>
              <w:t xml:space="preserve"> + vat) </w:t>
            </w:r>
            <w:r w:rsidR="00C94A6A" w:rsidRPr="00C94A6A">
              <w:rPr>
                <w:rFonts w:ascii="Calibri" w:eastAsia="Calibri" w:hAnsi="Calibri" w:cs="Times New Roman"/>
                <w:sz w:val="20"/>
                <w:szCs w:val="20"/>
              </w:rPr>
              <w:t>or £</w:t>
            </w:r>
            <w:r w:rsidR="005455FB">
              <w:rPr>
                <w:rFonts w:ascii="Calibri" w:eastAsia="Calibri" w:hAnsi="Calibri" w:cs="Times New Roman"/>
                <w:sz w:val="20"/>
                <w:szCs w:val="20"/>
              </w:rPr>
              <w:t>300</w:t>
            </w:r>
            <w:r w:rsidR="00C94A6A" w:rsidRPr="00C94A6A">
              <w:rPr>
                <w:rFonts w:ascii="Calibri" w:eastAsia="Calibri" w:hAnsi="Calibri" w:cs="Times New Roman"/>
                <w:sz w:val="20"/>
                <w:szCs w:val="20"/>
              </w:rPr>
              <w:t>.00</w:t>
            </w:r>
            <w:r w:rsidR="005455FB">
              <w:rPr>
                <w:rFonts w:ascii="Calibri" w:eastAsia="Calibri" w:hAnsi="Calibri" w:cs="Times New Roman"/>
                <w:sz w:val="20"/>
                <w:szCs w:val="20"/>
              </w:rPr>
              <w:t xml:space="preserve"> (£250 + vat)</w:t>
            </w:r>
            <w:r w:rsidR="00C94A6A" w:rsidRPr="00C94A6A">
              <w:rPr>
                <w:rFonts w:ascii="Calibri" w:eastAsia="Calibri" w:hAnsi="Calibri" w:cs="Times New Roman"/>
                <w:sz w:val="20"/>
                <w:szCs w:val="20"/>
              </w:rPr>
              <w:t xml:space="preserve"> whichever is greater</w:t>
            </w:r>
          </w:p>
        </w:tc>
      </w:tr>
      <w:tr w:rsidR="00C94A6A" w:rsidRPr="00C94A6A" w14:paraId="1198AABB" w14:textId="77777777" w:rsidTr="006C4045">
        <w:tc>
          <w:tcPr>
            <w:tcW w:w="3941" w:type="dxa"/>
          </w:tcPr>
          <w:p w14:paraId="6E929543"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 xml:space="preserve">Withdrawal Fee (During Management) </w:t>
            </w:r>
          </w:p>
        </w:tc>
        <w:tc>
          <w:tcPr>
            <w:tcW w:w="6124" w:type="dxa"/>
          </w:tcPr>
          <w:p w14:paraId="08752853" w14:textId="77777777"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Three months’ notice</w:t>
            </w:r>
          </w:p>
        </w:tc>
      </w:tr>
      <w:tr w:rsidR="00C94A6A" w:rsidRPr="00C94A6A" w14:paraId="17868F2E" w14:textId="77777777" w:rsidTr="00221063">
        <w:tc>
          <w:tcPr>
            <w:tcW w:w="10065" w:type="dxa"/>
            <w:gridSpan w:val="2"/>
          </w:tcPr>
          <w:p w14:paraId="66243EB5" w14:textId="77777777" w:rsidR="00C94A6A" w:rsidRPr="00C94A6A" w:rsidRDefault="00C94A6A" w:rsidP="00C94A6A">
            <w:pPr>
              <w:rPr>
                <w:rFonts w:ascii="Calibri" w:eastAsia="Calibri" w:hAnsi="Calibri" w:cs="Times New Roman"/>
                <w:sz w:val="24"/>
                <w:szCs w:val="24"/>
              </w:rPr>
            </w:pPr>
            <w:r w:rsidRPr="00C94A6A">
              <w:rPr>
                <w:rFonts w:ascii="Calibri" w:eastAsia="Calibri" w:hAnsi="Calibri" w:cs="Times New Roman"/>
                <w:b/>
                <w:color w:val="17365D" w:themeColor="text2" w:themeShade="BF"/>
                <w:sz w:val="24"/>
                <w:szCs w:val="24"/>
              </w:rPr>
              <w:t>Other Potential Fee’s</w:t>
            </w:r>
          </w:p>
        </w:tc>
      </w:tr>
      <w:tr w:rsidR="00C94A6A" w:rsidRPr="00C94A6A" w14:paraId="57C5A3BE" w14:textId="77777777" w:rsidTr="006C4045">
        <w:tc>
          <w:tcPr>
            <w:tcW w:w="3941" w:type="dxa"/>
          </w:tcPr>
          <w:p w14:paraId="202FA0FE" w14:textId="28E226D0" w:rsidR="00C94A6A" w:rsidRPr="00C94A6A" w:rsidRDefault="005455FB" w:rsidP="00C94A6A">
            <w:pPr>
              <w:rPr>
                <w:rFonts w:ascii="Calibri" w:eastAsia="Calibri" w:hAnsi="Calibri" w:cs="Times New Roman"/>
                <w:color w:val="7030A0"/>
                <w:sz w:val="20"/>
                <w:szCs w:val="20"/>
              </w:rPr>
            </w:pPr>
            <w:r>
              <w:rPr>
                <w:rFonts w:ascii="Calibri" w:eastAsia="Calibri" w:hAnsi="Calibri" w:cs="Times New Roman"/>
                <w:sz w:val="20"/>
                <w:szCs w:val="20"/>
              </w:rPr>
              <w:t xml:space="preserve">Additional referencing checks requested </w:t>
            </w:r>
            <w:r w:rsidR="00C94A6A" w:rsidRPr="00C94A6A">
              <w:rPr>
                <w:rFonts w:ascii="Calibri" w:eastAsia="Calibri" w:hAnsi="Calibri" w:cs="Times New Roman"/>
                <w:sz w:val="20"/>
                <w:szCs w:val="20"/>
              </w:rPr>
              <w:t xml:space="preserve"> </w:t>
            </w:r>
          </w:p>
        </w:tc>
        <w:tc>
          <w:tcPr>
            <w:tcW w:w="6124" w:type="dxa"/>
          </w:tcPr>
          <w:p w14:paraId="5E3FFC79" w14:textId="623BACF6" w:rsidR="00C94A6A" w:rsidRPr="00C94A6A" w:rsidRDefault="006A1B1C" w:rsidP="00C94A6A">
            <w:pPr>
              <w:rPr>
                <w:rFonts w:ascii="Calibri" w:eastAsia="Calibri" w:hAnsi="Calibri" w:cs="Times New Roman"/>
                <w:sz w:val="20"/>
                <w:szCs w:val="20"/>
              </w:rPr>
            </w:pPr>
            <w:r>
              <w:rPr>
                <w:rFonts w:ascii="Calibri" w:eastAsia="Calibri" w:hAnsi="Calibri" w:cs="Times New Roman"/>
                <w:sz w:val="20"/>
                <w:szCs w:val="20"/>
              </w:rPr>
              <w:t>£</w:t>
            </w:r>
            <w:r w:rsidR="00190255">
              <w:rPr>
                <w:rFonts w:ascii="Calibri" w:eastAsia="Calibri" w:hAnsi="Calibri" w:cs="Times New Roman"/>
                <w:sz w:val="20"/>
                <w:szCs w:val="20"/>
              </w:rPr>
              <w:t>24</w:t>
            </w:r>
            <w:r w:rsidR="005455FB">
              <w:rPr>
                <w:rFonts w:ascii="Calibri" w:eastAsia="Calibri" w:hAnsi="Calibri" w:cs="Times New Roman"/>
                <w:sz w:val="20"/>
                <w:szCs w:val="20"/>
              </w:rPr>
              <w:t>.00 (£</w:t>
            </w:r>
            <w:r w:rsidR="00190255">
              <w:rPr>
                <w:rFonts w:ascii="Calibri" w:eastAsia="Calibri" w:hAnsi="Calibri" w:cs="Times New Roman"/>
                <w:sz w:val="20"/>
                <w:szCs w:val="20"/>
              </w:rPr>
              <w:t>2</w:t>
            </w:r>
            <w:r w:rsidR="005455FB">
              <w:rPr>
                <w:rFonts w:ascii="Calibri" w:eastAsia="Calibri" w:hAnsi="Calibri" w:cs="Times New Roman"/>
                <w:sz w:val="20"/>
                <w:szCs w:val="20"/>
              </w:rPr>
              <w:t>0.</w:t>
            </w:r>
            <w:proofErr w:type="gramStart"/>
            <w:r w:rsidR="005455FB">
              <w:rPr>
                <w:rFonts w:ascii="Calibri" w:eastAsia="Calibri" w:hAnsi="Calibri" w:cs="Times New Roman"/>
                <w:sz w:val="20"/>
                <w:szCs w:val="20"/>
              </w:rPr>
              <w:t xml:space="preserve">00 </w:t>
            </w:r>
            <w:r w:rsidR="00C94A6A" w:rsidRPr="00C94A6A">
              <w:rPr>
                <w:rFonts w:ascii="Calibri" w:eastAsia="Calibri" w:hAnsi="Calibri" w:cs="Times New Roman"/>
                <w:sz w:val="20"/>
                <w:szCs w:val="20"/>
              </w:rPr>
              <w:t xml:space="preserve"> </w:t>
            </w:r>
            <w:r w:rsidR="005455FB">
              <w:rPr>
                <w:rFonts w:ascii="Calibri" w:eastAsia="Calibri" w:hAnsi="Calibri" w:cs="Times New Roman"/>
                <w:sz w:val="20"/>
                <w:szCs w:val="20"/>
              </w:rPr>
              <w:t>+</w:t>
            </w:r>
            <w:proofErr w:type="gramEnd"/>
            <w:r w:rsidR="005455FB">
              <w:rPr>
                <w:rFonts w:ascii="Calibri" w:eastAsia="Calibri" w:hAnsi="Calibri" w:cs="Times New Roman"/>
                <w:sz w:val="20"/>
                <w:szCs w:val="20"/>
              </w:rPr>
              <w:t xml:space="preserve"> vat) for each additional client</w:t>
            </w:r>
          </w:p>
        </w:tc>
      </w:tr>
      <w:tr w:rsidR="006A1B1C" w:rsidRPr="00C94A6A" w14:paraId="2A751E38" w14:textId="77777777" w:rsidTr="006C4045">
        <w:tc>
          <w:tcPr>
            <w:tcW w:w="3941" w:type="dxa"/>
          </w:tcPr>
          <w:p w14:paraId="54279E8B" w14:textId="229C3E15" w:rsidR="006A1B1C" w:rsidRPr="00C94A6A" w:rsidRDefault="005455FB" w:rsidP="00C94A6A">
            <w:pPr>
              <w:rPr>
                <w:rFonts w:ascii="Calibri" w:eastAsia="Calibri" w:hAnsi="Calibri" w:cs="Times New Roman"/>
                <w:sz w:val="20"/>
                <w:szCs w:val="20"/>
              </w:rPr>
            </w:pPr>
            <w:r w:rsidRPr="005455FB">
              <w:rPr>
                <w:rFonts w:ascii="Calibri" w:eastAsia="Calibri" w:hAnsi="Calibri" w:cs="Times New Roman"/>
                <w:sz w:val="20"/>
                <w:szCs w:val="20"/>
              </w:rPr>
              <w:t xml:space="preserve">Preparation Of Alternative Dispute Resolution </w:t>
            </w:r>
            <w:proofErr w:type="gramStart"/>
            <w:r w:rsidRPr="005455FB">
              <w:rPr>
                <w:rFonts w:ascii="Calibri" w:eastAsia="Calibri" w:hAnsi="Calibri" w:cs="Times New Roman"/>
                <w:sz w:val="20"/>
                <w:szCs w:val="20"/>
              </w:rPr>
              <w:t>Or</w:t>
            </w:r>
            <w:proofErr w:type="gramEnd"/>
            <w:r w:rsidRPr="005455FB">
              <w:rPr>
                <w:rFonts w:ascii="Calibri" w:eastAsia="Calibri" w:hAnsi="Calibri" w:cs="Times New Roman"/>
                <w:sz w:val="20"/>
                <w:szCs w:val="20"/>
              </w:rPr>
              <w:t xml:space="preserve"> Statutory Declaration</w:t>
            </w:r>
          </w:p>
        </w:tc>
        <w:tc>
          <w:tcPr>
            <w:tcW w:w="6124" w:type="dxa"/>
          </w:tcPr>
          <w:p w14:paraId="0EFA1144" w14:textId="4CDC6922" w:rsidR="006A1B1C" w:rsidRPr="00C94A6A" w:rsidRDefault="006A1B1C" w:rsidP="00C94A6A">
            <w:pPr>
              <w:rPr>
                <w:rFonts w:ascii="Calibri" w:eastAsia="Calibri" w:hAnsi="Calibri" w:cs="Times New Roman"/>
                <w:sz w:val="20"/>
                <w:szCs w:val="20"/>
              </w:rPr>
            </w:pPr>
            <w:r>
              <w:rPr>
                <w:rFonts w:ascii="Calibri" w:eastAsia="Calibri" w:hAnsi="Calibri" w:cs="Times New Roman"/>
                <w:sz w:val="20"/>
                <w:szCs w:val="20"/>
              </w:rPr>
              <w:t>£</w:t>
            </w:r>
            <w:r w:rsidR="005455FB">
              <w:rPr>
                <w:rFonts w:ascii="Calibri" w:eastAsia="Calibri" w:hAnsi="Calibri" w:cs="Times New Roman"/>
                <w:sz w:val="20"/>
                <w:szCs w:val="20"/>
              </w:rPr>
              <w:t>24</w:t>
            </w:r>
            <w:r>
              <w:rPr>
                <w:rFonts w:ascii="Calibri" w:eastAsia="Calibri" w:hAnsi="Calibri" w:cs="Times New Roman"/>
                <w:sz w:val="20"/>
                <w:szCs w:val="20"/>
              </w:rPr>
              <w:t>.00</w:t>
            </w:r>
            <w:r w:rsidR="005455FB">
              <w:rPr>
                <w:rFonts w:ascii="Calibri" w:eastAsia="Calibri" w:hAnsi="Calibri" w:cs="Times New Roman"/>
                <w:sz w:val="20"/>
                <w:szCs w:val="20"/>
              </w:rPr>
              <w:t xml:space="preserve"> (£20.00 + vat)</w:t>
            </w:r>
          </w:p>
        </w:tc>
      </w:tr>
      <w:tr w:rsidR="00C94A6A" w:rsidRPr="00C94A6A" w14:paraId="2EAB04C8" w14:textId="77777777" w:rsidTr="006C4045">
        <w:tc>
          <w:tcPr>
            <w:tcW w:w="3941" w:type="dxa"/>
          </w:tcPr>
          <w:p w14:paraId="6A150CE1" w14:textId="77777777" w:rsidR="00C94A6A" w:rsidRPr="00C94A6A" w:rsidRDefault="00C94A6A" w:rsidP="00C94A6A">
            <w:pPr>
              <w:rPr>
                <w:rFonts w:ascii="Calibri" w:eastAsia="Calibri" w:hAnsi="Calibri" w:cs="Times New Roman"/>
                <w:color w:val="7030A0"/>
                <w:sz w:val="20"/>
                <w:szCs w:val="20"/>
              </w:rPr>
            </w:pPr>
            <w:r w:rsidRPr="00C94A6A">
              <w:rPr>
                <w:rFonts w:ascii="Calibri" w:eastAsia="Calibri" w:hAnsi="Calibri" w:cs="Times New Roman"/>
                <w:sz w:val="20"/>
                <w:szCs w:val="20"/>
              </w:rPr>
              <w:t xml:space="preserve">Key Cutting </w:t>
            </w:r>
          </w:p>
        </w:tc>
        <w:tc>
          <w:tcPr>
            <w:tcW w:w="6124" w:type="dxa"/>
          </w:tcPr>
          <w:p w14:paraId="449BF8F7" w14:textId="174FACE8" w:rsidR="00C94A6A" w:rsidRPr="00C94A6A" w:rsidRDefault="00C94A6A" w:rsidP="00C94A6A">
            <w:pPr>
              <w:rPr>
                <w:rFonts w:ascii="Calibri" w:eastAsia="Calibri" w:hAnsi="Calibri" w:cs="Times New Roman"/>
                <w:sz w:val="20"/>
                <w:szCs w:val="20"/>
              </w:rPr>
            </w:pPr>
            <w:r w:rsidRPr="00C94A6A">
              <w:rPr>
                <w:rFonts w:ascii="Calibri" w:eastAsia="Calibri" w:hAnsi="Calibri" w:cs="Times New Roman"/>
                <w:sz w:val="20"/>
                <w:szCs w:val="20"/>
              </w:rPr>
              <w:t>From £</w:t>
            </w:r>
            <w:r w:rsidR="005455FB">
              <w:rPr>
                <w:rFonts w:ascii="Calibri" w:eastAsia="Calibri" w:hAnsi="Calibri" w:cs="Times New Roman"/>
                <w:sz w:val="20"/>
                <w:szCs w:val="20"/>
              </w:rPr>
              <w:t>12</w:t>
            </w:r>
            <w:r w:rsidRPr="00C94A6A">
              <w:rPr>
                <w:rFonts w:ascii="Calibri" w:eastAsia="Calibri" w:hAnsi="Calibri" w:cs="Times New Roman"/>
                <w:sz w:val="20"/>
                <w:szCs w:val="20"/>
              </w:rPr>
              <w:t>.</w:t>
            </w:r>
            <w:r w:rsidR="005455FB">
              <w:rPr>
                <w:rFonts w:ascii="Calibri" w:eastAsia="Calibri" w:hAnsi="Calibri" w:cs="Times New Roman"/>
                <w:sz w:val="20"/>
                <w:szCs w:val="20"/>
              </w:rPr>
              <w:t>0</w:t>
            </w:r>
            <w:r w:rsidRPr="00C94A6A">
              <w:rPr>
                <w:rFonts w:ascii="Calibri" w:eastAsia="Calibri" w:hAnsi="Calibri" w:cs="Times New Roman"/>
                <w:sz w:val="20"/>
                <w:szCs w:val="20"/>
              </w:rPr>
              <w:t xml:space="preserve">0 </w:t>
            </w:r>
            <w:r w:rsidR="005455FB">
              <w:rPr>
                <w:rFonts w:ascii="Calibri" w:eastAsia="Calibri" w:hAnsi="Calibri" w:cs="Times New Roman"/>
                <w:sz w:val="20"/>
                <w:szCs w:val="20"/>
              </w:rPr>
              <w:t xml:space="preserve">(£10.00 + vat) </w:t>
            </w:r>
            <w:r w:rsidRPr="00C94A6A">
              <w:rPr>
                <w:rFonts w:ascii="Calibri" w:eastAsia="Calibri" w:hAnsi="Calibri" w:cs="Times New Roman"/>
                <w:sz w:val="20"/>
                <w:szCs w:val="20"/>
              </w:rPr>
              <w:t>Per Key</w:t>
            </w:r>
          </w:p>
        </w:tc>
      </w:tr>
      <w:tr w:rsidR="00C94A6A" w:rsidRPr="00C94A6A" w14:paraId="2C36D9F9" w14:textId="77777777" w:rsidTr="006C4045">
        <w:tc>
          <w:tcPr>
            <w:tcW w:w="3941" w:type="dxa"/>
          </w:tcPr>
          <w:p w14:paraId="202F5FA6" w14:textId="1EE05CBB" w:rsidR="00C94A6A" w:rsidRPr="00C94A6A" w:rsidRDefault="005455FB" w:rsidP="00C94A6A">
            <w:pPr>
              <w:rPr>
                <w:rFonts w:ascii="Calibri" w:eastAsia="Calibri" w:hAnsi="Calibri" w:cs="Times New Roman"/>
                <w:sz w:val="20"/>
                <w:szCs w:val="20"/>
              </w:rPr>
            </w:pPr>
            <w:r>
              <w:rPr>
                <w:rFonts w:ascii="Calibri" w:eastAsia="Calibri" w:hAnsi="Calibri" w:cs="Times New Roman"/>
                <w:sz w:val="20"/>
                <w:szCs w:val="20"/>
              </w:rPr>
              <w:t xml:space="preserve">Professional Hourly rate </w:t>
            </w:r>
          </w:p>
        </w:tc>
        <w:tc>
          <w:tcPr>
            <w:tcW w:w="6124" w:type="dxa"/>
          </w:tcPr>
          <w:p w14:paraId="54751F19" w14:textId="5BDC41C7" w:rsidR="00C94A6A" w:rsidRPr="00C94A6A" w:rsidRDefault="005455FB" w:rsidP="00C94A6A">
            <w:pPr>
              <w:rPr>
                <w:rFonts w:ascii="Calibri" w:eastAsia="Calibri" w:hAnsi="Calibri" w:cs="Times New Roman"/>
                <w:sz w:val="20"/>
                <w:szCs w:val="20"/>
              </w:rPr>
            </w:pPr>
            <w:r>
              <w:rPr>
                <w:rFonts w:ascii="Calibri" w:eastAsia="Calibri" w:hAnsi="Calibri" w:cs="Times New Roman"/>
                <w:sz w:val="20"/>
                <w:szCs w:val="20"/>
              </w:rPr>
              <w:t>£60.00 (£50.00 + vat) for any additional services</w:t>
            </w:r>
          </w:p>
        </w:tc>
      </w:tr>
      <w:tr w:rsidR="00C94A6A" w:rsidRPr="00C94A6A" w14:paraId="0CD3C1F1" w14:textId="77777777" w:rsidTr="006C4045">
        <w:tc>
          <w:tcPr>
            <w:tcW w:w="3941" w:type="dxa"/>
          </w:tcPr>
          <w:p w14:paraId="4F5501C5" w14:textId="47313C67" w:rsidR="00C94A6A" w:rsidRPr="00C94A6A" w:rsidRDefault="00190255" w:rsidP="00CA6690">
            <w:pPr>
              <w:rPr>
                <w:rFonts w:ascii="Calibri" w:eastAsia="Calibri" w:hAnsi="Calibri" w:cs="Times New Roman"/>
                <w:sz w:val="20"/>
                <w:szCs w:val="20"/>
              </w:rPr>
            </w:pPr>
            <w:r>
              <w:rPr>
                <w:rFonts w:ascii="Calibri" w:eastAsia="Calibri" w:hAnsi="Calibri" w:cs="Times New Roman"/>
                <w:sz w:val="20"/>
                <w:szCs w:val="20"/>
              </w:rPr>
              <w:t>Duplicate Statements</w:t>
            </w:r>
          </w:p>
        </w:tc>
        <w:tc>
          <w:tcPr>
            <w:tcW w:w="6124" w:type="dxa"/>
          </w:tcPr>
          <w:p w14:paraId="0B31B404" w14:textId="1F2C358A" w:rsidR="00C94A6A" w:rsidRPr="00C94A6A" w:rsidRDefault="00190255" w:rsidP="00C94A6A">
            <w:pPr>
              <w:rPr>
                <w:rFonts w:ascii="Calibri" w:eastAsia="Calibri" w:hAnsi="Calibri" w:cs="Times New Roman"/>
                <w:sz w:val="20"/>
                <w:szCs w:val="20"/>
              </w:rPr>
            </w:pPr>
            <w:r>
              <w:rPr>
                <w:rFonts w:ascii="Calibri" w:eastAsia="Calibri" w:hAnsi="Calibri" w:cs="Times New Roman"/>
                <w:sz w:val="20"/>
                <w:szCs w:val="20"/>
              </w:rPr>
              <w:t xml:space="preserve">£6.00 (£5.00 + vat) </w:t>
            </w:r>
          </w:p>
        </w:tc>
      </w:tr>
    </w:tbl>
    <w:p w14:paraId="32C3EEC7" w14:textId="77777777" w:rsidR="00C94A6A" w:rsidRPr="00C94A6A" w:rsidRDefault="00C94A6A" w:rsidP="00C94A6A">
      <w:pPr>
        <w:spacing w:after="160" w:line="259" w:lineRule="auto"/>
        <w:rPr>
          <w:rFonts w:ascii="Calibri" w:eastAsia="Calibri" w:hAnsi="Calibri" w:cs="Times New Roman"/>
          <w:sz w:val="20"/>
        </w:rPr>
      </w:pPr>
    </w:p>
    <w:p w14:paraId="21AC12EC" w14:textId="0BA30D20" w:rsidR="005335AA" w:rsidRDefault="00C94A6A" w:rsidP="00CA6690">
      <w:pPr>
        <w:spacing w:after="0" w:line="240" w:lineRule="auto"/>
      </w:pPr>
      <w:r w:rsidRPr="00C94A6A">
        <w:rPr>
          <w:rFonts w:ascii="Calibri" w:eastAsia="Calibri" w:hAnsi="Calibri" w:cs="Times New Roman"/>
          <w:sz w:val="20"/>
          <w:szCs w:val="20"/>
        </w:rPr>
        <w:t xml:space="preserve">*Included in our Full Management Package </w:t>
      </w:r>
    </w:p>
    <w:sectPr w:rsidR="005335AA" w:rsidSect="00987120">
      <w:headerReference w:type="default" r:id="rId6"/>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39E37" w14:textId="77777777" w:rsidR="002853D1" w:rsidRDefault="002853D1" w:rsidP="00987120">
      <w:pPr>
        <w:spacing w:after="0" w:line="240" w:lineRule="auto"/>
      </w:pPr>
      <w:r>
        <w:separator/>
      </w:r>
    </w:p>
  </w:endnote>
  <w:endnote w:type="continuationSeparator" w:id="0">
    <w:p w14:paraId="0240B2DA" w14:textId="77777777" w:rsidR="002853D1" w:rsidRDefault="002853D1" w:rsidP="00987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67BC5" w14:textId="77777777" w:rsidR="002853D1" w:rsidRDefault="002853D1" w:rsidP="00987120">
      <w:pPr>
        <w:spacing w:after="0" w:line="240" w:lineRule="auto"/>
      </w:pPr>
      <w:r>
        <w:separator/>
      </w:r>
    </w:p>
  </w:footnote>
  <w:footnote w:type="continuationSeparator" w:id="0">
    <w:p w14:paraId="234D128D" w14:textId="77777777" w:rsidR="002853D1" w:rsidRDefault="002853D1" w:rsidP="00987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BFC8A" w14:textId="77777777" w:rsidR="00987120" w:rsidRPr="00C94A6A" w:rsidRDefault="00987120" w:rsidP="00C94A6A">
    <w:pPr>
      <w:pStyle w:val="NoSpacing"/>
      <w:jc w:val="center"/>
    </w:pPr>
    <w:r>
      <w:rPr>
        <w:noProof/>
        <w:lang w:eastAsia="en-GB"/>
      </w:rPr>
      <w:drawing>
        <wp:inline distT="0" distB="0" distL="0" distR="0" wp14:anchorId="5BD254A6" wp14:editId="2F0641D1">
          <wp:extent cx="1800000" cy="1800000"/>
          <wp:effectExtent l="0" t="0" r="0" b="0"/>
          <wp:docPr id="2" name="Picture 2" descr="C:\Users\User\Desktop\Tidal\Tidal Logo\Tidal - Master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dal\Tidal Logo\Tidal - Master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120"/>
    <w:rsid w:val="00124E9F"/>
    <w:rsid w:val="00190255"/>
    <w:rsid w:val="002853D1"/>
    <w:rsid w:val="00313BD0"/>
    <w:rsid w:val="00356204"/>
    <w:rsid w:val="004B5399"/>
    <w:rsid w:val="00531888"/>
    <w:rsid w:val="005335AA"/>
    <w:rsid w:val="005455FB"/>
    <w:rsid w:val="006A1B1C"/>
    <w:rsid w:val="006C4045"/>
    <w:rsid w:val="00846187"/>
    <w:rsid w:val="008B19C7"/>
    <w:rsid w:val="00987120"/>
    <w:rsid w:val="00A3737A"/>
    <w:rsid w:val="00BB5A6E"/>
    <w:rsid w:val="00C71FE0"/>
    <w:rsid w:val="00C94A6A"/>
    <w:rsid w:val="00CA6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1ED92"/>
  <w15:docId w15:val="{8F128A69-C772-48CE-9EB7-FB2F2C90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120"/>
    <w:pPr>
      <w:spacing w:after="0" w:line="240" w:lineRule="auto"/>
    </w:pPr>
  </w:style>
  <w:style w:type="paragraph" w:styleId="BalloonText">
    <w:name w:val="Balloon Text"/>
    <w:basedOn w:val="Normal"/>
    <w:link w:val="BalloonTextChar"/>
    <w:uiPriority w:val="99"/>
    <w:semiHidden/>
    <w:unhideWhenUsed/>
    <w:rsid w:val="00987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120"/>
    <w:rPr>
      <w:rFonts w:ascii="Tahoma" w:hAnsi="Tahoma" w:cs="Tahoma"/>
      <w:sz w:val="16"/>
      <w:szCs w:val="16"/>
    </w:rPr>
  </w:style>
  <w:style w:type="paragraph" w:styleId="Header">
    <w:name w:val="header"/>
    <w:basedOn w:val="Normal"/>
    <w:link w:val="HeaderChar"/>
    <w:uiPriority w:val="99"/>
    <w:unhideWhenUsed/>
    <w:rsid w:val="00987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120"/>
  </w:style>
  <w:style w:type="paragraph" w:styleId="Footer">
    <w:name w:val="footer"/>
    <w:basedOn w:val="Normal"/>
    <w:link w:val="FooterChar"/>
    <w:uiPriority w:val="99"/>
    <w:unhideWhenUsed/>
    <w:rsid w:val="00987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120"/>
  </w:style>
  <w:style w:type="character" w:styleId="Hyperlink">
    <w:name w:val="Hyperlink"/>
    <w:basedOn w:val="DefaultParagraphFont"/>
    <w:uiPriority w:val="99"/>
    <w:unhideWhenUsed/>
    <w:rsid w:val="00987120"/>
    <w:rPr>
      <w:color w:val="0000FF" w:themeColor="hyperlink"/>
      <w:u w:val="single"/>
    </w:rPr>
  </w:style>
  <w:style w:type="table" w:styleId="TableGrid">
    <w:name w:val="Table Grid"/>
    <w:basedOn w:val="TableNormal"/>
    <w:uiPriority w:val="39"/>
    <w:rsid w:val="00C9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1</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Tidal Wales Info</cp:lastModifiedBy>
  <cp:revision>6</cp:revision>
  <cp:lastPrinted>2019-09-02T14:34:00Z</cp:lastPrinted>
  <dcterms:created xsi:type="dcterms:W3CDTF">2018-01-23T11:18:00Z</dcterms:created>
  <dcterms:modified xsi:type="dcterms:W3CDTF">2025-09-18T15:14:00Z</dcterms:modified>
</cp:coreProperties>
</file>