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5944" w14:textId="77777777" w:rsidR="00CC6913" w:rsidRPr="00CC6913" w:rsidRDefault="00CC6913" w:rsidP="00CC6913">
      <w:r w:rsidRPr="00CC6913">
        <w:rPr>
          <w:b/>
          <w:bCs/>
        </w:rPr>
        <w:t>Algemene Voorwaarden – Lactatiekundig Consult</w:t>
      </w:r>
    </w:p>
    <w:p w14:paraId="2ED04A30" w14:textId="77777777" w:rsidR="00CC6913" w:rsidRPr="00CC6913" w:rsidRDefault="00CC6913" w:rsidP="00CC6913">
      <w:r w:rsidRPr="00CC6913">
        <w:rPr>
          <w:b/>
          <w:bCs/>
        </w:rPr>
        <w:t>Artikel 1 – Definities</w:t>
      </w:r>
      <w:r w:rsidRPr="00CC6913">
        <w:br/>
        <w:t>1.1 Lactatiekundige: de zelfstandig werkende zorgprofessional die begeleiding biedt bij borstvoeding en lactatievraagstukken.</w:t>
      </w:r>
      <w:r w:rsidRPr="00CC6913">
        <w:br/>
        <w:t>1.2 Cliënt: de persoon die een consult afneemt bij de lactatiekundige.</w:t>
      </w:r>
      <w:r w:rsidRPr="00CC6913">
        <w:br/>
        <w:t>1.3 Consult: iedere vorm van advies, begeleiding of behandeling, zowel fysiek als online.</w:t>
      </w:r>
    </w:p>
    <w:p w14:paraId="07BAEE08" w14:textId="77777777" w:rsidR="00CC6913" w:rsidRPr="00CC6913" w:rsidRDefault="00CC6913" w:rsidP="00CC6913">
      <w:r w:rsidRPr="00CC6913">
        <w:rPr>
          <w:b/>
          <w:bCs/>
        </w:rPr>
        <w:t>Artikel 2 – Toepasselijkheid</w:t>
      </w:r>
      <w:r w:rsidRPr="00CC6913">
        <w:br/>
        <w:t>2.1 Deze algemene voorwaarden zijn van toepassing op alle consulten, afspraken en diensten van de lactatiekundige.</w:t>
      </w:r>
      <w:r w:rsidRPr="00CC6913">
        <w:br/>
        <w:t>2.2 Afwijkingen van deze voorwaarden zijn alleen geldig indien schriftelijk overeengekomen.</w:t>
      </w:r>
    </w:p>
    <w:p w14:paraId="294A4D2C" w14:textId="0F99D17B" w:rsidR="00CC6913" w:rsidRPr="00CC6913" w:rsidRDefault="00CC6913" w:rsidP="00CC6913">
      <w:r w:rsidRPr="00CC6913">
        <w:rPr>
          <w:b/>
          <w:bCs/>
        </w:rPr>
        <w:t>Artikel 3 – Afspraken en Annulering</w:t>
      </w:r>
      <w:r w:rsidRPr="00CC6913">
        <w:br/>
        <w:t>3.1 Afspraken kunnen telefonisch</w:t>
      </w:r>
      <w:r w:rsidR="009E7BBE">
        <w:t>, via Whatsapp of</w:t>
      </w:r>
      <w:r w:rsidRPr="00CC6913">
        <w:t xml:space="preserve"> per e-mail  worden gemaakt.</w:t>
      </w:r>
      <w:r w:rsidRPr="00CC6913">
        <w:br/>
        <w:t>3.2 Annulering of verplaatsing van een afspraak dient minimaal 24 uur van tevoren te gebeuren.</w:t>
      </w:r>
      <w:r w:rsidRPr="00CC6913">
        <w:br/>
        <w:t>3.3 Bij annulering binnen 24 uur</w:t>
      </w:r>
      <w:r w:rsidR="009F3550">
        <w:t>,</w:t>
      </w:r>
      <w:r w:rsidRPr="00CC6913">
        <w:t xml:space="preserve"> </w:t>
      </w:r>
      <w:r w:rsidR="009E7BBE">
        <w:t>anders dan ivm een ziekenhuisopname</w:t>
      </w:r>
      <w:r w:rsidR="009F3550">
        <w:t>,</w:t>
      </w:r>
      <w:r w:rsidRPr="00CC6913">
        <w:t xml:space="preserve"> kan het volledige consulttarief in rekening worden gebracht.</w:t>
      </w:r>
    </w:p>
    <w:p w14:paraId="227F6787" w14:textId="77777777" w:rsidR="00CC6913" w:rsidRPr="00CC6913" w:rsidRDefault="00CC6913" w:rsidP="00CC6913">
      <w:r w:rsidRPr="00CC6913">
        <w:rPr>
          <w:b/>
          <w:bCs/>
        </w:rPr>
        <w:t>Artikel 4 – Tarieven en Betaling</w:t>
      </w:r>
      <w:r w:rsidRPr="00CC6913">
        <w:br/>
        <w:t>4.1 De actuele tarieven worden vooraf gecommuniceerd via de website of bij het maken van de afspraak.</w:t>
      </w:r>
      <w:r w:rsidRPr="00CC6913">
        <w:br/>
        <w:t>4.2 Betaling dient te geschieden direct na het consult, tenzij anders overeengekomen.</w:t>
      </w:r>
      <w:r w:rsidRPr="00CC6913">
        <w:br/>
        <w:t>4.3 Eventuele vergoedingen via de zorgverzekering zijn de verantwoordelijkheid van de cliënt.</w:t>
      </w:r>
    </w:p>
    <w:p w14:paraId="0CB37805" w14:textId="77777777" w:rsidR="00CC6913" w:rsidRPr="00CC6913" w:rsidRDefault="00CC6913" w:rsidP="00CC6913">
      <w:r w:rsidRPr="00CC6913">
        <w:rPr>
          <w:b/>
          <w:bCs/>
        </w:rPr>
        <w:t>Artikel 5 – Uitvoering van de Dienstverlening</w:t>
      </w:r>
      <w:r w:rsidRPr="00CC6913">
        <w:br/>
        <w:t>5.1 De lactatiekundige voert haar werkzaamheden uit naar beste inzicht en vermogen en volgens de geldende professionele richtlijnen.</w:t>
      </w:r>
      <w:r w:rsidRPr="00CC6913">
        <w:br/>
        <w:t>5.2 De lactatiekundige heeft een inspanningsverplichting, geen resultaatsverplichting.</w:t>
      </w:r>
      <w:r w:rsidRPr="00CC6913">
        <w:br/>
        <w:t>5.3 Adviezen zijn gebaseerd op de op dat moment beschikbare informatie en de situatie van de cliënt.</w:t>
      </w:r>
    </w:p>
    <w:p w14:paraId="5C10005A" w14:textId="77777777" w:rsidR="00CC6913" w:rsidRPr="00CC6913" w:rsidRDefault="00CC6913" w:rsidP="00CC6913">
      <w:r w:rsidRPr="00CC6913">
        <w:rPr>
          <w:b/>
          <w:bCs/>
        </w:rPr>
        <w:t>Artikel 6 – Aansprakelijkheid</w:t>
      </w:r>
      <w:r w:rsidRPr="00CC6913">
        <w:br/>
        <w:t>6.1 De lactatiekundige is niet aansprakelijk voor schade die voortvloeit uit onjuiste of onvolledige informatie verstrekt door de cliënt.</w:t>
      </w:r>
      <w:r w:rsidRPr="00CC6913">
        <w:br/>
        <w:t>6.2 Aansprakelijkheid is beperkt tot het bedrag dat door de beroepsaansprakelijkheidsverzekering wordt uitgekeerd.</w:t>
      </w:r>
      <w:r w:rsidRPr="00CC6913">
        <w:br/>
        <w:t>6.3 De lactatiekundige is niet verantwoordelijk voor beslissingen die de cliënt neemt op basis van het gegeven advies.</w:t>
      </w:r>
    </w:p>
    <w:p w14:paraId="6CEA60CC" w14:textId="77777777" w:rsidR="00CC6913" w:rsidRPr="00CC6913" w:rsidRDefault="00CC6913" w:rsidP="00CC6913">
      <w:r w:rsidRPr="00CC6913">
        <w:rPr>
          <w:b/>
          <w:bCs/>
        </w:rPr>
        <w:t>Artikel 7 – Privacy en Gegevensbescherming</w:t>
      </w:r>
      <w:r w:rsidRPr="00CC6913">
        <w:br/>
        <w:t>7.1 De lactatiekundige behandelt alle persoonlijke en medische gegevens vertrouwelijk.</w:t>
      </w:r>
      <w:r w:rsidRPr="00CC6913">
        <w:br/>
      </w:r>
      <w:r w:rsidRPr="00CC6913">
        <w:lastRenderedPageBreak/>
        <w:t>7.2 Gegevens worden uitsluitend gebruikt voor het uitvoeren van de dienstverlening en administratie.</w:t>
      </w:r>
      <w:r w:rsidRPr="00CC6913">
        <w:br/>
        <w:t>7.3 De lactatiekundige handelt conform de geldende privacywetgeving (AVG).</w:t>
      </w:r>
    </w:p>
    <w:p w14:paraId="769065B9" w14:textId="77777777" w:rsidR="00CC6913" w:rsidRPr="00CC6913" w:rsidRDefault="00CC6913" w:rsidP="00CC6913">
      <w:r w:rsidRPr="00CC6913">
        <w:rPr>
          <w:b/>
          <w:bCs/>
        </w:rPr>
        <w:t>Artikel 8 – Klachten</w:t>
      </w:r>
      <w:r w:rsidRPr="00CC6913">
        <w:br/>
        <w:t>8.1 Klachten over de dienstverlening dienen zo spoedig mogelijk, maar uiterlijk binnen 14 dagen na het consult, gemeld te worden.</w:t>
      </w:r>
      <w:r w:rsidRPr="00CC6913">
        <w:br/>
        <w:t>8.2 De lactatiekundige zal zich inspannen om de klacht in onderling overleg op te lossen.</w:t>
      </w:r>
      <w:r w:rsidRPr="00CC6913">
        <w:br/>
        <w:t>8.3 Indien nodig kan de cliënt zich wenden tot een erkende klachtenregeling of beroepsvereniging.</w:t>
      </w:r>
    </w:p>
    <w:p w14:paraId="1C9B4E8A" w14:textId="77777777" w:rsidR="00CC6913" w:rsidRPr="00CC6913" w:rsidRDefault="00CC6913" w:rsidP="00CC6913">
      <w:r w:rsidRPr="00CC6913">
        <w:rPr>
          <w:b/>
          <w:bCs/>
        </w:rPr>
        <w:t>Artikel 9 – Overmacht</w:t>
      </w:r>
      <w:r w:rsidRPr="00CC6913">
        <w:br/>
        <w:t>9.1 In geval van overmacht (zoals ziekte, onvoorziene omstandigheden) kan de lactatiekundige een afspraak verplaatsen of annuleren zonder aansprakelijk te zijn.</w:t>
      </w:r>
      <w:r w:rsidRPr="00CC6913">
        <w:br/>
        <w:t>9.2 Er wordt in dat geval een nieuw moment voor het consult aangeboden.</w:t>
      </w:r>
    </w:p>
    <w:p w14:paraId="0D20C001" w14:textId="77777777" w:rsidR="00CC6913" w:rsidRPr="00CC6913" w:rsidRDefault="00CC6913" w:rsidP="00CC6913">
      <w:r w:rsidRPr="00CC6913">
        <w:rPr>
          <w:b/>
          <w:bCs/>
        </w:rPr>
        <w:t>Artikel 10 – Toepasselijk Recht</w:t>
      </w:r>
      <w:r w:rsidRPr="00CC6913">
        <w:br/>
        <w:t>10.1 Op deze overeenkomst is Nederlands recht van toepassing.</w:t>
      </w:r>
      <w:r w:rsidRPr="00CC6913">
        <w:br/>
        <w:t>10.2 Geschillen worden voorgelegd aan de bevoegde rechter in Nederland.</w:t>
      </w:r>
    </w:p>
    <w:p w14:paraId="3C729EDC" w14:textId="77777777" w:rsidR="00CC6913" w:rsidRPr="00CC6913" w:rsidRDefault="00000000" w:rsidP="00CC6913">
      <w:r>
        <w:pict w14:anchorId="43CC6805">
          <v:rect id="_x0000_i1025" style="width:0;height:1.5pt" o:hralign="center" o:hrstd="t" o:hr="t" fillcolor="#a0a0a0" stroked="f"/>
        </w:pict>
      </w:r>
    </w:p>
    <w:p w14:paraId="1445361E" w14:textId="77777777" w:rsidR="00CC6913" w:rsidRPr="00CC6913" w:rsidRDefault="00CC6913" w:rsidP="00CC6913">
      <w:r w:rsidRPr="00CC6913">
        <w:rPr>
          <w:b/>
          <w:bCs/>
        </w:rPr>
        <w:t>Slotbepaling</w:t>
      </w:r>
      <w:r w:rsidRPr="00CC6913">
        <w:br/>
        <w:t>Door het maken van een afspraak verklaart de cliënt zich akkoord met deze algemene voorwaarden.</w:t>
      </w:r>
    </w:p>
    <w:p w14:paraId="3CD85A74" w14:textId="77777777" w:rsidR="006111C7" w:rsidRDefault="006111C7"/>
    <w:sectPr w:rsidR="00611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13"/>
    <w:rsid w:val="002E30C7"/>
    <w:rsid w:val="006111C7"/>
    <w:rsid w:val="007D5674"/>
    <w:rsid w:val="009E7BBE"/>
    <w:rsid w:val="009F3550"/>
    <w:rsid w:val="00A445FB"/>
    <w:rsid w:val="00CC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19F2"/>
  <w15:chartTrackingRefBased/>
  <w15:docId w15:val="{79B85C4D-203D-48F6-B695-DFB9EDD2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6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6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6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6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6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6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6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6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6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6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6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6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69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69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69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69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69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69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6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6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6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6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6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69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69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69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6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69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6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Poort</dc:creator>
  <cp:keywords/>
  <dc:description/>
  <cp:lastModifiedBy>Danielle Poort</cp:lastModifiedBy>
  <cp:revision>5</cp:revision>
  <dcterms:created xsi:type="dcterms:W3CDTF">2026-05-03T07:51:00Z</dcterms:created>
  <dcterms:modified xsi:type="dcterms:W3CDTF">2026-05-03T08:00:00Z</dcterms:modified>
</cp:coreProperties>
</file>