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A8263B" w14:textId="5847060E" w:rsidR="00FB7737" w:rsidRPr="005139A3" w:rsidRDefault="00FB7737" w:rsidP="00D72B49">
      <w:pPr>
        <w:spacing w:after="120"/>
        <w:ind w:left="-450"/>
        <w:rPr>
          <w:rFonts w:ascii="Calibri" w:eastAsia="Times New Roman" w:hAnsi="Calibri"/>
          <w:w w:val="112"/>
          <w:sz w:val="20"/>
          <w:szCs w:val="20"/>
        </w:rPr>
      </w:pPr>
      <w:r w:rsidRPr="005139A3">
        <w:rPr>
          <w:rFonts w:ascii="Calibri" w:eastAsia="Times New Roman" w:hAnsi="Calibri"/>
          <w:sz w:val="20"/>
          <w:szCs w:val="20"/>
        </w:rPr>
        <w:t>East Texas Council of</w:t>
      </w:r>
      <w:r w:rsidRPr="005139A3">
        <w:rPr>
          <w:rFonts w:ascii="Calibri" w:eastAsia="Times New Roman" w:hAnsi="Calibri"/>
          <w:spacing w:val="16"/>
          <w:sz w:val="20"/>
          <w:szCs w:val="20"/>
        </w:rPr>
        <w:t xml:space="preserve"> </w:t>
      </w:r>
      <w:r w:rsidRPr="005139A3">
        <w:rPr>
          <w:rFonts w:ascii="Calibri" w:eastAsia="Times New Roman" w:hAnsi="Calibri"/>
          <w:sz w:val="20"/>
          <w:szCs w:val="20"/>
        </w:rPr>
        <w:t>Governments</w:t>
      </w:r>
      <w:r w:rsidRPr="005139A3">
        <w:rPr>
          <w:rFonts w:ascii="Calibri" w:eastAsia="Times New Roman" w:hAnsi="Calibri"/>
          <w:w w:val="112"/>
          <w:sz w:val="20"/>
          <w:szCs w:val="20"/>
        </w:rPr>
        <w:br/>
      </w:r>
      <w:r w:rsidRPr="005139A3">
        <w:rPr>
          <w:rFonts w:ascii="Calibri" w:eastAsia="Times New Roman" w:hAnsi="Calibri"/>
          <w:sz w:val="20"/>
          <w:szCs w:val="20"/>
        </w:rPr>
        <w:t>3800</w:t>
      </w:r>
      <w:r w:rsidRPr="005139A3">
        <w:rPr>
          <w:rFonts w:ascii="Calibri" w:eastAsia="Times New Roman" w:hAnsi="Calibri"/>
          <w:spacing w:val="32"/>
          <w:sz w:val="20"/>
          <w:szCs w:val="20"/>
        </w:rPr>
        <w:t xml:space="preserve"> </w:t>
      </w:r>
      <w:r w:rsidRPr="005139A3">
        <w:rPr>
          <w:rFonts w:ascii="Calibri" w:eastAsia="Times New Roman" w:hAnsi="Calibri"/>
          <w:sz w:val="20"/>
          <w:szCs w:val="20"/>
        </w:rPr>
        <w:t>Stone</w:t>
      </w:r>
      <w:r w:rsidRPr="005139A3">
        <w:rPr>
          <w:rFonts w:ascii="Calibri" w:eastAsia="Times New Roman" w:hAnsi="Calibri"/>
          <w:spacing w:val="49"/>
          <w:sz w:val="20"/>
          <w:szCs w:val="20"/>
        </w:rPr>
        <w:t xml:space="preserve"> </w:t>
      </w:r>
      <w:r w:rsidRPr="005139A3">
        <w:rPr>
          <w:rFonts w:ascii="Calibri" w:eastAsia="Times New Roman" w:hAnsi="Calibri"/>
          <w:sz w:val="20"/>
          <w:szCs w:val="20"/>
        </w:rPr>
        <w:t>Rd.</w:t>
      </w:r>
      <w:r w:rsidRPr="005139A3">
        <w:rPr>
          <w:rFonts w:ascii="Calibri" w:eastAsia="Times New Roman" w:hAnsi="Calibri"/>
          <w:spacing w:val="10"/>
          <w:sz w:val="20"/>
          <w:szCs w:val="20"/>
        </w:rPr>
        <w:t xml:space="preserve"> </w:t>
      </w:r>
      <w:r w:rsidRPr="005139A3">
        <w:rPr>
          <w:rFonts w:ascii="Calibri" w:eastAsia="Times New Roman" w:hAnsi="Calibri"/>
          <w:sz w:val="20"/>
          <w:szCs w:val="20"/>
        </w:rPr>
        <w:t>Kilgore, TX 75662</w:t>
      </w:r>
    </w:p>
    <w:p w14:paraId="77C9A241" w14:textId="52C6BE3E" w:rsidR="00255BA1" w:rsidRPr="00EF64B8" w:rsidRDefault="00FB7737" w:rsidP="00A47C18">
      <w:pPr>
        <w:tabs>
          <w:tab w:val="left" w:pos="4320"/>
        </w:tabs>
        <w:ind w:firstLine="2880"/>
        <w:jc w:val="center"/>
        <w:rPr>
          <w:rFonts w:ascii="Calibri" w:eastAsia="Times New Roman" w:hAnsi="Calibri"/>
          <w:b/>
          <w:sz w:val="28"/>
          <w:szCs w:val="28"/>
        </w:rPr>
      </w:pPr>
      <w:r w:rsidRPr="003E2E13">
        <w:rPr>
          <w:rFonts w:ascii="Calibri" w:eastAsia="Times New Roman" w:hAnsi="Calibri"/>
          <w:b/>
          <w:bCs/>
          <w:noProof/>
          <w:sz w:val="20"/>
          <w:szCs w:val="20"/>
        </w:rPr>
        <w:drawing>
          <wp:anchor distT="0" distB="0" distL="114300" distR="114300" simplePos="0" relativeHeight="251658240" behindDoc="1" locked="0" layoutInCell="1" allowOverlap="1" wp14:anchorId="18C96D69" wp14:editId="1C363570">
            <wp:simplePos x="0" y="0"/>
            <wp:positionH relativeFrom="column">
              <wp:posOffset>-381000</wp:posOffset>
            </wp:positionH>
            <wp:positionV relativeFrom="paragraph">
              <wp:posOffset>219710</wp:posOffset>
            </wp:positionV>
            <wp:extent cx="2049145" cy="1762125"/>
            <wp:effectExtent l="0" t="0" r="8255" b="9525"/>
            <wp:wrapTight wrapText="bothSides">
              <wp:wrapPolygon edited="0">
                <wp:start x="0" y="0"/>
                <wp:lineTo x="0" y="21483"/>
                <wp:lineTo x="21486" y="21483"/>
                <wp:lineTo x="21486"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49145" cy="1762125"/>
                    </a:xfrm>
                    <a:prstGeom prst="rect">
                      <a:avLst/>
                    </a:prstGeom>
                    <a:noFill/>
                    <a:ln>
                      <a:noFill/>
                    </a:ln>
                  </pic:spPr>
                </pic:pic>
              </a:graphicData>
            </a:graphic>
            <wp14:sizeRelH relativeFrom="page">
              <wp14:pctWidth>0</wp14:pctWidth>
            </wp14:sizeRelH>
            <wp14:sizeRelV relativeFrom="page">
              <wp14:pctHeight>0</wp14:pctHeight>
            </wp14:sizeRelV>
          </wp:anchor>
        </w:drawing>
      </w:r>
      <w:r w:rsidR="0047001E" w:rsidRPr="003E2E13">
        <w:rPr>
          <w:rFonts w:ascii="Calibri" w:eastAsia="Times New Roman" w:hAnsi="Calibri"/>
          <w:b/>
          <w:bCs/>
          <w:sz w:val="28"/>
          <w:szCs w:val="28"/>
        </w:rPr>
        <w:t xml:space="preserve">REQUEST FOR </w:t>
      </w:r>
      <w:r w:rsidR="0047001E" w:rsidRPr="00EF64B8">
        <w:rPr>
          <w:rFonts w:ascii="Calibri" w:eastAsia="Times New Roman" w:hAnsi="Calibri"/>
          <w:b/>
          <w:bCs/>
          <w:sz w:val="28"/>
          <w:szCs w:val="28"/>
        </w:rPr>
        <w:t>PROPOSAL</w:t>
      </w:r>
      <w:r w:rsidRPr="00EF64B8">
        <w:rPr>
          <w:rFonts w:ascii="Calibri" w:eastAsia="Times New Roman" w:hAnsi="Calibri"/>
          <w:b/>
          <w:bCs/>
          <w:sz w:val="28"/>
          <w:szCs w:val="28"/>
        </w:rPr>
        <w:t>:</w:t>
      </w:r>
      <w:r w:rsidRPr="00EF64B8">
        <w:rPr>
          <w:rFonts w:ascii="Calibri" w:eastAsia="Times New Roman" w:hAnsi="Calibri"/>
          <w:sz w:val="28"/>
          <w:szCs w:val="28"/>
        </w:rPr>
        <w:t xml:space="preserve"> </w:t>
      </w:r>
      <w:r w:rsidR="006468B3" w:rsidRPr="00EF64B8">
        <w:rPr>
          <w:b/>
          <w:bCs/>
          <w:sz w:val="28"/>
          <w:szCs w:val="28"/>
        </w:rPr>
        <w:t xml:space="preserve">RFP# </w:t>
      </w:r>
      <w:r w:rsidR="00F144B2" w:rsidRPr="005F3AD9">
        <w:rPr>
          <w:b/>
          <w:bCs/>
          <w:sz w:val="28"/>
          <w:szCs w:val="28"/>
        </w:rPr>
        <w:t>PS</w:t>
      </w:r>
      <w:r w:rsidR="006468B3" w:rsidRPr="005F3AD9">
        <w:rPr>
          <w:b/>
          <w:bCs/>
          <w:sz w:val="28"/>
          <w:szCs w:val="28"/>
        </w:rPr>
        <w:t>-</w:t>
      </w:r>
      <w:r w:rsidR="00D77BBF" w:rsidRPr="005F3AD9">
        <w:rPr>
          <w:b/>
          <w:bCs/>
          <w:sz w:val="28"/>
          <w:szCs w:val="28"/>
        </w:rPr>
        <w:t>ERPT2</w:t>
      </w:r>
      <w:r w:rsidR="005F3AD9" w:rsidRPr="005F3AD9">
        <w:rPr>
          <w:b/>
          <w:bCs/>
          <w:sz w:val="28"/>
          <w:szCs w:val="28"/>
        </w:rPr>
        <w:t>5</w:t>
      </w:r>
      <w:r w:rsidR="00D77BBF" w:rsidRPr="005F3AD9">
        <w:rPr>
          <w:b/>
          <w:bCs/>
          <w:sz w:val="28"/>
          <w:szCs w:val="28"/>
        </w:rPr>
        <w:t>R</w:t>
      </w:r>
    </w:p>
    <w:p w14:paraId="54DCD74A" w14:textId="3D3309E3" w:rsidR="00D77BBF" w:rsidRDefault="000E4FAB" w:rsidP="00002366">
      <w:pPr>
        <w:pStyle w:val="BodyText"/>
        <w:tabs>
          <w:tab w:val="left" w:pos="3780"/>
        </w:tabs>
        <w:ind w:left="2880"/>
        <w:jc w:val="center"/>
        <w:rPr>
          <w:rFonts w:ascii="Calibri" w:hAnsi="Calibri"/>
          <w:b/>
          <w:bCs/>
          <w:sz w:val="28"/>
          <w:szCs w:val="28"/>
        </w:rPr>
      </w:pPr>
      <w:bookmarkStart w:id="0" w:name="_Hlk524513905"/>
      <w:r>
        <w:rPr>
          <w:rFonts w:ascii="Calibri" w:hAnsi="Calibri"/>
          <w:b/>
          <w:bCs/>
          <w:sz w:val="28"/>
          <w:szCs w:val="28"/>
        </w:rPr>
        <w:t xml:space="preserve">FY26-F27 </w:t>
      </w:r>
      <w:r w:rsidR="00D77BBF" w:rsidRPr="00044838">
        <w:rPr>
          <w:rFonts w:ascii="Calibri" w:hAnsi="Calibri"/>
          <w:b/>
          <w:bCs/>
          <w:sz w:val="28"/>
          <w:szCs w:val="28"/>
        </w:rPr>
        <w:t xml:space="preserve">ETCOG REGIONAL POLICE TRAINING </w:t>
      </w:r>
      <w:r>
        <w:rPr>
          <w:rFonts w:ascii="Calibri" w:hAnsi="Calibri"/>
          <w:b/>
          <w:bCs/>
          <w:sz w:val="28"/>
          <w:szCs w:val="28"/>
        </w:rPr>
        <w:t>2025</w:t>
      </w:r>
      <w:r w:rsidR="00930747">
        <w:rPr>
          <w:rFonts w:ascii="Calibri" w:hAnsi="Calibri"/>
          <w:b/>
          <w:bCs/>
          <w:sz w:val="28"/>
          <w:szCs w:val="28"/>
        </w:rPr>
        <w:t xml:space="preserve"> </w:t>
      </w:r>
      <w:r w:rsidR="00D77BBF" w:rsidRPr="00044838">
        <w:rPr>
          <w:rFonts w:ascii="Calibri" w:hAnsi="Calibri"/>
          <w:b/>
          <w:bCs/>
          <w:sz w:val="28"/>
          <w:szCs w:val="28"/>
        </w:rPr>
        <w:t>RFP</w:t>
      </w:r>
    </w:p>
    <w:p w14:paraId="18F8E315" w14:textId="77777777" w:rsidR="00D77BBF" w:rsidRDefault="00002366" w:rsidP="00002366">
      <w:pPr>
        <w:pStyle w:val="BodyText"/>
        <w:tabs>
          <w:tab w:val="left" w:pos="3780"/>
        </w:tabs>
        <w:ind w:left="2880"/>
        <w:jc w:val="center"/>
        <w:rPr>
          <w:rFonts w:ascii="Calibri" w:hAnsi="Calibri"/>
          <w:b/>
          <w:sz w:val="24"/>
          <w:szCs w:val="24"/>
        </w:rPr>
      </w:pPr>
      <w:r>
        <w:rPr>
          <w:rFonts w:ascii="Calibri" w:hAnsi="Calibri"/>
          <w:b/>
          <w:sz w:val="24"/>
          <w:szCs w:val="24"/>
        </w:rPr>
        <w:br/>
      </w:r>
      <w:r w:rsidR="00FB7737" w:rsidRPr="000C0CDB">
        <w:rPr>
          <w:rFonts w:ascii="Calibri" w:hAnsi="Calibri"/>
          <w:b/>
          <w:sz w:val="24"/>
          <w:szCs w:val="24"/>
        </w:rPr>
        <w:t>David A. Cleveland, Executive Director, ETCOG</w:t>
      </w:r>
      <w:bookmarkEnd w:id="0"/>
    </w:p>
    <w:p w14:paraId="50C49848" w14:textId="373C2234" w:rsidR="00FF71EA" w:rsidRDefault="001D7A8C" w:rsidP="00002366">
      <w:pPr>
        <w:pStyle w:val="BodyText"/>
        <w:tabs>
          <w:tab w:val="left" w:pos="3780"/>
        </w:tabs>
        <w:ind w:left="2880"/>
        <w:jc w:val="center"/>
        <w:rPr>
          <w:rFonts w:ascii="Calibri" w:hAnsi="Calibri" w:cs="Calibri"/>
          <w:b/>
          <w:bCs/>
          <w:sz w:val="24"/>
          <w:szCs w:val="24"/>
        </w:rPr>
      </w:pPr>
      <w:r>
        <w:rPr>
          <w:rFonts w:ascii="Calibri" w:hAnsi="Calibri"/>
          <w:b/>
          <w:sz w:val="24"/>
          <w:szCs w:val="24"/>
        </w:rPr>
        <w:br/>
        <w:t>St</w:t>
      </w:r>
      <w:r w:rsidR="00B240AD">
        <w:rPr>
          <w:rFonts w:ascii="Calibri" w:hAnsi="Calibri"/>
          <w:b/>
          <w:sz w:val="24"/>
          <w:szCs w:val="24"/>
        </w:rPr>
        <w:t>ephanie Hefner, Director</w:t>
      </w:r>
      <w:r w:rsidR="00662253">
        <w:rPr>
          <w:rFonts w:ascii="Calibri" w:hAnsi="Calibri"/>
          <w:b/>
          <w:sz w:val="24"/>
          <w:szCs w:val="24"/>
        </w:rPr>
        <w:t xml:space="preserve"> of Public Safety</w:t>
      </w:r>
      <w:r w:rsidR="0050629E">
        <w:rPr>
          <w:rFonts w:ascii="Calibri" w:hAnsi="Calibri" w:cs="Calibri"/>
          <w:b/>
          <w:bCs/>
          <w:sz w:val="24"/>
          <w:szCs w:val="24"/>
        </w:rPr>
        <w:br/>
      </w:r>
    </w:p>
    <w:p w14:paraId="4B3AA394" w14:textId="4BC146C4" w:rsidR="00002366" w:rsidRPr="00EC2818" w:rsidRDefault="004F7FF8" w:rsidP="00F84093">
      <w:pPr>
        <w:pStyle w:val="BodyText"/>
        <w:tabs>
          <w:tab w:val="left" w:pos="3780"/>
        </w:tabs>
        <w:ind w:left="3060"/>
        <w:rPr>
          <w:rFonts w:ascii="Calibri" w:hAnsi="Calibri" w:cs="Arial"/>
          <w:b/>
        </w:rPr>
      </w:pPr>
      <w:r>
        <w:rPr>
          <w:rFonts w:ascii="Calibri" w:hAnsi="Calibri" w:cs="Calibri"/>
          <w:b/>
          <w:bCs/>
          <w:sz w:val="24"/>
          <w:szCs w:val="24"/>
        </w:rPr>
        <w:t>RFP</w:t>
      </w:r>
      <w:r w:rsidR="00FB7737" w:rsidRPr="000C0CDB">
        <w:rPr>
          <w:rFonts w:ascii="Calibri" w:hAnsi="Calibri" w:cs="Calibri"/>
          <w:b/>
          <w:bCs/>
          <w:sz w:val="24"/>
          <w:szCs w:val="24"/>
        </w:rPr>
        <w:t xml:space="preserve"> TIMELINE </w:t>
      </w:r>
      <w:r w:rsidR="00FB7737" w:rsidRPr="00EC2818">
        <w:rPr>
          <w:rFonts w:ascii="Calibri" w:hAnsi="Calibri" w:cs="Calibri"/>
          <w:b/>
          <w:bCs/>
          <w:sz w:val="24"/>
          <w:szCs w:val="24"/>
        </w:rPr>
        <w:t>SCHEDULE</w:t>
      </w:r>
      <w:r w:rsidR="00FB7737" w:rsidRPr="00EC2818">
        <w:rPr>
          <w:rFonts w:ascii="Calibri" w:hAnsi="Calibri" w:cs="Calibri"/>
          <w:b/>
          <w:bCs/>
        </w:rPr>
        <w:t xml:space="preserve"> </w:t>
      </w:r>
      <w:r w:rsidR="00FB7737" w:rsidRPr="00EC2818">
        <w:rPr>
          <w:rFonts w:ascii="Calibri" w:hAnsi="Calibri" w:cs="Calibri"/>
          <w:color w:val="FF0000"/>
        </w:rPr>
        <w:t>(dates/times subject to change)</w:t>
      </w:r>
    </w:p>
    <w:p w14:paraId="0312557B" w14:textId="34596714" w:rsidR="00002366" w:rsidRPr="005F3AD9" w:rsidRDefault="00FB7737" w:rsidP="00F84093">
      <w:pPr>
        <w:pStyle w:val="BodyText"/>
        <w:tabs>
          <w:tab w:val="left" w:pos="3510"/>
          <w:tab w:val="left" w:pos="5220"/>
        </w:tabs>
        <w:ind w:left="3060"/>
        <w:rPr>
          <w:rFonts w:ascii="Calibri" w:hAnsi="Calibri"/>
          <w:b/>
          <w:sz w:val="22"/>
          <w:szCs w:val="22"/>
        </w:rPr>
      </w:pPr>
      <w:r w:rsidRPr="00EC2818">
        <w:rPr>
          <w:rFonts w:ascii="Calibri" w:hAnsi="Calibri"/>
          <w:b/>
          <w:sz w:val="22"/>
          <w:szCs w:val="22"/>
        </w:rPr>
        <w:t>Bid Released</w:t>
      </w:r>
      <w:r w:rsidRPr="00EC2818">
        <w:rPr>
          <w:rFonts w:ascii="Calibri" w:hAnsi="Calibri"/>
          <w:b/>
          <w:color w:val="FF0000"/>
          <w:sz w:val="22"/>
          <w:szCs w:val="22"/>
        </w:rPr>
        <w:tab/>
      </w:r>
      <w:r w:rsidR="00F63F39" w:rsidRPr="00F63F39">
        <w:rPr>
          <w:rFonts w:ascii="Calibri" w:hAnsi="Calibri"/>
          <w:b/>
          <w:sz w:val="22"/>
          <w:szCs w:val="22"/>
        </w:rPr>
        <w:t>Friday</w:t>
      </w:r>
      <w:r w:rsidRPr="00F63F39">
        <w:rPr>
          <w:rFonts w:ascii="Calibri" w:hAnsi="Calibri"/>
          <w:b/>
          <w:sz w:val="22"/>
          <w:szCs w:val="22"/>
        </w:rPr>
        <w:t>,</w:t>
      </w:r>
      <w:r w:rsidRPr="005F3AD9">
        <w:rPr>
          <w:rFonts w:ascii="Calibri" w:hAnsi="Calibri"/>
          <w:b/>
          <w:sz w:val="22"/>
          <w:szCs w:val="22"/>
        </w:rPr>
        <w:t xml:space="preserve"> </w:t>
      </w:r>
      <w:r w:rsidR="009B5604" w:rsidRPr="005F3AD9">
        <w:rPr>
          <w:rFonts w:ascii="Calibri" w:hAnsi="Calibri"/>
          <w:b/>
          <w:sz w:val="22"/>
          <w:szCs w:val="22"/>
        </w:rPr>
        <w:t xml:space="preserve">August </w:t>
      </w:r>
      <w:r w:rsidR="00044838" w:rsidRPr="005F3AD9">
        <w:rPr>
          <w:rFonts w:ascii="Calibri" w:hAnsi="Calibri"/>
          <w:b/>
          <w:sz w:val="22"/>
          <w:szCs w:val="22"/>
        </w:rPr>
        <w:t>29</w:t>
      </w:r>
      <w:r w:rsidR="00B970BE" w:rsidRPr="005F3AD9">
        <w:rPr>
          <w:rFonts w:ascii="Calibri" w:hAnsi="Calibri"/>
          <w:b/>
          <w:sz w:val="22"/>
          <w:szCs w:val="22"/>
        </w:rPr>
        <w:t>, 202</w:t>
      </w:r>
      <w:r w:rsidR="00044838" w:rsidRPr="005F3AD9">
        <w:rPr>
          <w:rFonts w:ascii="Calibri" w:hAnsi="Calibri"/>
          <w:b/>
          <w:sz w:val="22"/>
          <w:szCs w:val="22"/>
        </w:rPr>
        <w:t>5</w:t>
      </w:r>
      <w:r w:rsidR="00B970BE" w:rsidRPr="005F3AD9">
        <w:rPr>
          <w:rFonts w:ascii="Calibri" w:hAnsi="Calibri"/>
          <w:b/>
          <w:sz w:val="22"/>
          <w:szCs w:val="22"/>
        </w:rPr>
        <w:t xml:space="preserve"> </w:t>
      </w:r>
    </w:p>
    <w:p w14:paraId="43BADD53" w14:textId="77777777" w:rsidR="005F3AD9" w:rsidRPr="005F3AD9" w:rsidRDefault="00FB7737" w:rsidP="00F65DA7">
      <w:pPr>
        <w:pStyle w:val="BodyText"/>
        <w:tabs>
          <w:tab w:val="left" w:pos="5220"/>
        </w:tabs>
        <w:ind w:left="3060"/>
        <w:rPr>
          <w:rFonts w:ascii="Calibri" w:hAnsi="Calibri"/>
          <w:sz w:val="22"/>
          <w:szCs w:val="22"/>
        </w:rPr>
      </w:pPr>
      <w:r w:rsidRPr="005F3AD9">
        <w:rPr>
          <w:rFonts w:ascii="Calibri" w:hAnsi="Calibri"/>
          <w:sz w:val="22"/>
          <w:szCs w:val="22"/>
        </w:rPr>
        <w:t>Questions Due</w:t>
      </w:r>
      <w:r w:rsidRPr="005F3AD9">
        <w:rPr>
          <w:rFonts w:ascii="Calibri" w:hAnsi="Calibri"/>
          <w:sz w:val="22"/>
          <w:szCs w:val="22"/>
        </w:rPr>
        <w:tab/>
      </w:r>
      <w:r w:rsidR="00187C9C" w:rsidRPr="005F3AD9">
        <w:rPr>
          <w:rFonts w:ascii="Calibri" w:hAnsi="Calibri"/>
          <w:sz w:val="22"/>
          <w:szCs w:val="22"/>
        </w:rPr>
        <w:t>Monday</w:t>
      </w:r>
      <w:r w:rsidR="00D77BBF" w:rsidRPr="005F3AD9">
        <w:rPr>
          <w:rFonts w:ascii="Calibri" w:hAnsi="Calibri"/>
          <w:sz w:val="22"/>
          <w:szCs w:val="22"/>
        </w:rPr>
        <w:t xml:space="preserve">, </w:t>
      </w:r>
      <w:r w:rsidR="00B970BE" w:rsidRPr="005F3AD9">
        <w:rPr>
          <w:rFonts w:ascii="Calibri" w:hAnsi="Calibri"/>
          <w:bCs/>
          <w:sz w:val="22"/>
          <w:szCs w:val="22"/>
        </w:rPr>
        <w:t>September 1</w:t>
      </w:r>
      <w:r w:rsidR="00044838" w:rsidRPr="005F3AD9">
        <w:rPr>
          <w:rFonts w:ascii="Calibri" w:hAnsi="Calibri"/>
          <w:bCs/>
          <w:sz w:val="22"/>
          <w:szCs w:val="22"/>
        </w:rPr>
        <w:t>5</w:t>
      </w:r>
      <w:r w:rsidR="00B970BE" w:rsidRPr="005F3AD9">
        <w:rPr>
          <w:rFonts w:ascii="Calibri" w:hAnsi="Calibri"/>
          <w:bCs/>
          <w:sz w:val="22"/>
          <w:szCs w:val="22"/>
        </w:rPr>
        <w:t>, 202</w:t>
      </w:r>
      <w:r w:rsidR="00044838" w:rsidRPr="005F3AD9">
        <w:rPr>
          <w:rFonts w:ascii="Calibri" w:hAnsi="Calibri"/>
          <w:bCs/>
          <w:sz w:val="22"/>
          <w:szCs w:val="22"/>
        </w:rPr>
        <w:t>5</w:t>
      </w:r>
      <w:r w:rsidR="00B970BE" w:rsidRPr="005F3AD9">
        <w:rPr>
          <w:rFonts w:ascii="Calibri" w:hAnsi="Calibri"/>
          <w:bCs/>
          <w:sz w:val="22"/>
          <w:szCs w:val="22"/>
        </w:rPr>
        <w:t xml:space="preserve"> </w:t>
      </w:r>
      <w:r w:rsidR="00002366" w:rsidRPr="005F3AD9">
        <w:rPr>
          <w:rFonts w:ascii="Calibri" w:hAnsi="Calibri"/>
          <w:bCs/>
          <w:sz w:val="22"/>
          <w:szCs w:val="22"/>
        </w:rPr>
        <w:br/>
      </w:r>
      <w:r w:rsidRPr="005F3AD9">
        <w:rPr>
          <w:rFonts w:ascii="Calibri" w:hAnsi="Calibri"/>
          <w:sz w:val="22"/>
          <w:szCs w:val="22"/>
        </w:rPr>
        <w:t>Staff Responses Post</w:t>
      </w:r>
      <w:r w:rsidRPr="005F3AD9">
        <w:rPr>
          <w:rFonts w:ascii="Calibri" w:hAnsi="Calibri"/>
          <w:sz w:val="22"/>
          <w:szCs w:val="22"/>
        </w:rPr>
        <w:tab/>
      </w:r>
      <w:r w:rsidR="00044838" w:rsidRPr="005F3AD9">
        <w:rPr>
          <w:rFonts w:ascii="Calibri" w:hAnsi="Calibri"/>
          <w:sz w:val="22"/>
          <w:szCs w:val="22"/>
        </w:rPr>
        <w:t>Fri</w:t>
      </w:r>
      <w:r w:rsidR="009B2B83" w:rsidRPr="005F3AD9">
        <w:rPr>
          <w:rFonts w:ascii="Calibri" w:hAnsi="Calibri"/>
          <w:sz w:val="22"/>
          <w:szCs w:val="22"/>
        </w:rPr>
        <w:t>day</w:t>
      </w:r>
      <w:r w:rsidR="00D164E6" w:rsidRPr="005F3AD9">
        <w:rPr>
          <w:rFonts w:ascii="Calibri" w:hAnsi="Calibri"/>
          <w:sz w:val="22"/>
          <w:szCs w:val="22"/>
        </w:rPr>
        <w:t xml:space="preserve">, </w:t>
      </w:r>
      <w:r w:rsidR="00B970BE" w:rsidRPr="005F3AD9">
        <w:rPr>
          <w:rFonts w:ascii="Calibri" w:hAnsi="Calibri"/>
          <w:sz w:val="22"/>
          <w:szCs w:val="22"/>
        </w:rPr>
        <w:t xml:space="preserve">September </w:t>
      </w:r>
      <w:r w:rsidR="00044838" w:rsidRPr="005F3AD9">
        <w:rPr>
          <w:rFonts w:ascii="Calibri" w:hAnsi="Calibri"/>
          <w:sz w:val="22"/>
          <w:szCs w:val="22"/>
        </w:rPr>
        <w:t>19</w:t>
      </w:r>
      <w:r w:rsidR="00B970BE" w:rsidRPr="005F3AD9">
        <w:rPr>
          <w:rFonts w:ascii="Calibri" w:hAnsi="Calibri"/>
          <w:sz w:val="22"/>
          <w:szCs w:val="22"/>
        </w:rPr>
        <w:t>, 202</w:t>
      </w:r>
      <w:r w:rsidR="00044838" w:rsidRPr="005F3AD9">
        <w:rPr>
          <w:rFonts w:ascii="Calibri" w:hAnsi="Calibri"/>
          <w:sz w:val="22"/>
          <w:szCs w:val="22"/>
        </w:rPr>
        <w:t>5</w:t>
      </w:r>
    </w:p>
    <w:p w14:paraId="616EE40A" w14:textId="4AB6DAB9" w:rsidR="00FB7737" w:rsidRPr="005F3AD9" w:rsidRDefault="005F3AD9" w:rsidP="00F65DA7">
      <w:pPr>
        <w:pStyle w:val="BodyText"/>
        <w:tabs>
          <w:tab w:val="left" w:pos="5220"/>
        </w:tabs>
        <w:ind w:left="3060"/>
        <w:rPr>
          <w:rFonts w:ascii="Calibri" w:hAnsi="Calibri"/>
          <w:b/>
          <w:sz w:val="24"/>
          <w:szCs w:val="24"/>
        </w:rPr>
      </w:pPr>
      <w:r w:rsidRPr="00A87E4A">
        <w:rPr>
          <w:rFonts w:ascii="Calibri" w:hAnsi="Calibri"/>
          <w:b/>
          <w:bCs/>
          <w:sz w:val="22"/>
          <w:szCs w:val="22"/>
        </w:rPr>
        <w:t>Access Link Deadline</w:t>
      </w:r>
      <w:r w:rsidRPr="00A87E4A">
        <w:rPr>
          <w:rFonts w:ascii="Calibri" w:hAnsi="Calibri"/>
          <w:b/>
          <w:bCs/>
          <w:sz w:val="22"/>
          <w:szCs w:val="22"/>
        </w:rPr>
        <w:tab/>
      </w:r>
      <w:r w:rsidR="0065763C">
        <w:rPr>
          <w:rFonts w:ascii="Calibri" w:hAnsi="Calibri"/>
          <w:b/>
          <w:bCs/>
          <w:sz w:val="22"/>
          <w:szCs w:val="22"/>
        </w:rPr>
        <w:t>Monday</w:t>
      </w:r>
      <w:r w:rsidRPr="00A87E4A">
        <w:rPr>
          <w:rFonts w:ascii="Calibri" w:hAnsi="Calibri"/>
          <w:b/>
          <w:bCs/>
          <w:sz w:val="22"/>
          <w:szCs w:val="22"/>
        </w:rPr>
        <w:t>, September 29, 2025 (11:00A.M.)</w:t>
      </w:r>
      <w:r w:rsidR="00FB7737" w:rsidRPr="005F3AD9">
        <w:rPr>
          <w:rFonts w:ascii="Calibri" w:hAnsi="Calibri"/>
          <w:bCs/>
          <w:sz w:val="22"/>
          <w:szCs w:val="22"/>
        </w:rPr>
        <w:br/>
      </w:r>
      <w:r w:rsidR="00FB7737" w:rsidRPr="005F3AD9">
        <w:rPr>
          <w:rFonts w:ascii="Calibri" w:hAnsi="Calibri"/>
          <w:b/>
          <w:sz w:val="22"/>
          <w:szCs w:val="22"/>
        </w:rPr>
        <w:t>Bids Due</w:t>
      </w:r>
      <w:r w:rsidR="00FB7737" w:rsidRPr="005F3AD9">
        <w:rPr>
          <w:rFonts w:ascii="Calibri" w:hAnsi="Calibri"/>
          <w:b/>
          <w:sz w:val="22"/>
          <w:szCs w:val="22"/>
        </w:rPr>
        <w:tab/>
      </w:r>
      <w:r w:rsidR="0065763C">
        <w:rPr>
          <w:rFonts w:ascii="Calibri" w:hAnsi="Calibri"/>
          <w:b/>
          <w:sz w:val="22"/>
          <w:szCs w:val="22"/>
        </w:rPr>
        <w:t>Tuesday</w:t>
      </w:r>
      <w:r w:rsidR="002A500E" w:rsidRPr="005F3AD9">
        <w:rPr>
          <w:rFonts w:ascii="Calibri" w:hAnsi="Calibri"/>
          <w:b/>
          <w:sz w:val="22"/>
          <w:szCs w:val="22"/>
        </w:rPr>
        <w:t xml:space="preserve">, </w:t>
      </w:r>
      <w:r w:rsidR="009B2B83" w:rsidRPr="005F3AD9">
        <w:rPr>
          <w:rFonts w:ascii="Calibri" w:hAnsi="Calibri"/>
          <w:b/>
          <w:sz w:val="22"/>
          <w:szCs w:val="22"/>
        </w:rPr>
        <w:t>September</w:t>
      </w:r>
      <w:r w:rsidR="00064D8F" w:rsidRPr="005F3AD9">
        <w:rPr>
          <w:rFonts w:ascii="Calibri" w:hAnsi="Calibri"/>
          <w:b/>
          <w:sz w:val="22"/>
          <w:szCs w:val="22"/>
        </w:rPr>
        <w:t xml:space="preserve"> </w:t>
      </w:r>
      <w:r w:rsidR="00044838" w:rsidRPr="005F3AD9">
        <w:rPr>
          <w:rFonts w:ascii="Calibri" w:hAnsi="Calibri"/>
          <w:b/>
          <w:sz w:val="22"/>
          <w:szCs w:val="22"/>
        </w:rPr>
        <w:t>30</w:t>
      </w:r>
      <w:r w:rsidR="002A500E" w:rsidRPr="005F3AD9">
        <w:rPr>
          <w:rFonts w:ascii="Calibri" w:hAnsi="Calibri"/>
          <w:b/>
          <w:sz w:val="22"/>
          <w:szCs w:val="22"/>
        </w:rPr>
        <w:t>,</w:t>
      </w:r>
      <w:r w:rsidR="003577D1" w:rsidRPr="005F3AD9">
        <w:rPr>
          <w:rFonts w:ascii="Calibri" w:hAnsi="Calibri"/>
          <w:b/>
          <w:sz w:val="22"/>
          <w:szCs w:val="22"/>
        </w:rPr>
        <w:t xml:space="preserve"> </w:t>
      </w:r>
      <w:r w:rsidR="00FB7737" w:rsidRPr="005F3AD9">
        <w:rPr>
          <w:rFonts w:ascii="Calibri" w:hAnsi="Calibri"/>
          <w:b/>
          <w:sz w:val="22"/>
          <w:szCs w:val="22"/>
        </w:rPr>
        <w:t>202</w:t>
      </w:r>
      <w:r w:rsidR="00044838" w:rsidRPr="005F3AD9">
        <w:rPr>
          <w:rFonts w:ascii="Calibri" w:hAnsi="Calibri"/>
          <w:b/>
          <w:sz w:val="22"/>
          <w:szCs w:val="22"/>
        </w:rPr>
        <w:t>5</w:t>
      </w:r>
      <w:r w:rsidR="00FB7737" w:rsidRPr="005F3AD9">
        <w:rPr>
          <w:rFonts w:ascii="Calibri" w:hAnsi="Calibri"/>
          <w:b/>
        </w:rPr>
        <w:t xml:space="preserve"> </w:t>
      </w:r>
      <w:r w:rsidR="00FB7737" w:rsidRPr="00A87E4A">
        <w:rPr>
          <w:rFonts w:ascii="Calibri" w:hAnsi="Calibri"/>
          <w:b/>
        </w:rPr>
        <w:t>(</w:t>
      </w:r>
      <w:r w:rsidR="00AF3AC0" w:rsidRPr="00A87E4A">
        <w:rPr>
          <w:rFonts w:ascii="Calibri" w:hAnsi="Calibri"/>
          <w:b/>
        </w:rPr>
        <w:t>11</w:t>
      </w:r>
      <w:r w:rsidR="002A500E" w:rsidRPr="00A87E4A">
        <w:rPr>
          <w:rFonts w:ascii="Calibri" w:hAnsi="Calibri"/>
          <w:b/>
        </w:rPr>
        <w:t xml:space="preserve">:00 </w:t>
      </w:r>
      <w:r w:rsidR="00AF3AC0" w:rsidRPr="00A87E4A">
        <w:rPr>
          <w:rFonts w:ascii="Calibri" w:hAnsi="Calibri"/>
          <w:b/>
        </w:rPr>
        <w:t>A</w:t>
      </w:r>
      <w:r w:rsidR="005B57FC" w:rsidRPr="00A87E4A">
        <w:rPr>
          <w:rFonts w:ascii="Calibri" w:hAnsi="Calibri"/>
          <w:b/>
        </w:rPr>
        <w:t>.</w:t>
      </w:r>
      <w:r w:rsidR="00F84093" w:rsidRPr="00A87E4A">
        <w:rPr>
          <w:rFonts w:ascii="Calibri" w:hAnsi="Calibri"/>
          <w:b/>
        </w:rPr>
        <w:t xml:space="preserve"> </w:t>
      </w:r>
      <w:r w:rsidR="005B57FC" w:rsidRPr="00A87E4A">
        <w:rPr>
          <w:rFonts w:ascii="Calibri" w:hAnsi="Calibri"/>
          <w:b/>
        </w:rPr>
        <w:t>M.)</w:t>
      </w:r>
    </w:p>
    <w:p w14:paraId="7616E58A" w14:textId="2AE5FD51" w:rsidR="00FB7737" w:rsidRPr="00C61889" w:rsidRDefault="00FB7737" w:rsidP="007C4037">
      <w:pPr>
        <w:autoSpaceDE w:val="0"/>
        <w:autoSpaceDN w:val="0"/>
        <w:adjustRightInd w:val="0"/>
        <w:jc w:val="center"/>
        <w:rPr>
          <w:rFonts w:ascii="Calibri" w:hAnsi="Calibri"/>
          <w:b/>
          <w:color w:val="FF0000"/>
          <w:sz w:val="20"/>
          <w:szCs w:val="20"/>
        </w:rPr>
      </w:pPr>
    </w:p>
    <w:p w14:paraId="39A69F9B" w14:textId="5433E55D" w:rsidR="00495AC1" w:rsidRDefault="000603E6" w:rsidP="007C4037">
      <w:pPr>
        <w:autoSpaceDE w:val="0"/>
        <w:autoSpaceDN w:val="0"/>
        <w:adjustRightInd w:val="0"/>
        <w:jc w:val="center"/>
        <w:rPr>
          <w:rFonts w:ascii="Calibri" w:hAnsi="Calibri"/>
          <w:b/>
          <w:color w:val="FF0000"/>
          <w:sz w:val="28"/>
          <w:szCs w:val="28"/>
        </w:rPr>
      </w:pPr>
      <w:r>
        <w:rPr>
          <w:rFonts w:ascii="Calibri" w:hAnsi="Calibri" w:cs="Calibri"/>
          <w:b/>
          <w:bCs/>
          <w:noProof/>
        </w:rPr>
        <mc:AlternateContent>
          <mc:Choice Requires="wps">
            <w:drawing>
              <wp:anchor distT="0" distB="0" distL="114300" distR="114300" simplePos="0" relativeHeight="251658244" behindDoc="0" locked="0" layoutInCell="1" allowOverlap="1" wp14:anchorId="2D8B106A" wp14:editId="18DBA506">
                <wp:simplePos x="0" y="0"/>
                <wp:positionH relativeFrom="margin">
                  <wp:posOffset>1952625</wp:posOffset>
                </wp:positionH>
                <wp:positionV relativeFrom="paragraph">
                  <wp:posOffset>8255</wp:posOffset>
                </wp:positionV>
                <wp:extent cx="3914775" cy="323850"/>
                <wp:effectExtent l="0" t="0" r="28575" b="19050"/>
                <wp:wrapNone/>
                <wp:docPr id="26" name="Text Box 26"/>
                <wp:cNvGraphicFramePr/>
                <a:graphic xmlns:a="http://schemas.openxmlformats.org/drawingml/2006/main">
                  <a:graphicData uri="http://schemas.microsoft.com/office/word/2010/wordprocessingShape">
                    <wps:wsp>
                      <wps:cNvSpPr txBox="1"/>
                      <wps:spPr>
                        <a:xfrm>
                          <a:off x="0" y="0"/>
                          <a:ext cx="3914775" cy="323850"/>
                        </a:xfrm>
                        <a:prstGeom prst="rect">
                          <a:avLst/>
                        </a:prstGeom>
                        <a:solidFill>
                          <a:schemeClr val="lt1"/>
                        </a:solidFill>
                        <a:ln w="6350">
                          <a:solidFill>
                            <a:schemeClr val="bg1">
                              <a:lumMod val="85000"/>
                            </a:schemeClr>
                          </a:solidFill>
                        </a:ln>
                      </wps:spPr>
                      <wps:txbx>
                        <w:txbxContent>
                          <w:p w14:paraId="1BD7C0BD" w14:textId="77777777" w:rsidR="00E32F6F" w:rsidRPr="00EC666D" w:rsidRDefault="00E32F6F" w:rsidP="003C762B">
                            <w:pPr>
                              <w:pStyle w:val="ListParagraph"/>
                              <w:ind w:left="0"/>
                              <w:jc w:val="center"/>
                              <w:rPr>
                                <w:color w:val="595959" w:themeColor="text1" w:themeTint="A6"/>
                                <w:sz w:val="20"/>
                                <w:szCs w:val="20"/>
                              </w:rPr>
                            </w:pPr>
                            <w:r w:rsidRPr="00EC666D">
                              <w:rPr>
                                <w:color w:val="595959" w:themeColor="text1" w:themeTint="A6"/>
                                <w:sz w:val="16"/>
                                <w:szCs w:val="16"/>
                              </w:rPr>
                              <w:t xml:space="preserve">All programs and employers under the auspices of ETCOG is in compliance with </w:t>
                            </w:r>
                            <w:r w:rsidRPr="00EC666D">
                              <w:rPr>
                                <w:color w:val="595959" w:themeColor="text1" w:themeTint="A6"/>
                                <w:sz w:val="16"/>
                                <w:szCs w:val="16"/>
                              </w:rPr>
                              <w:br/>
                              <w:t>EO (29 CFR 38.25).</w:t>
                            </w:r>
                          </w:p>
                          <w:p w14:paraId="4A55C664" w14:textId="77777777" w:rsidR="00E32F6F" w:rsidRDefault="00E32F6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D8B106A" id="_x0000_t202" coordsize="21600,21600" o:spt="202" path="m,l,21600r21600,l21600,xe">
                <v:stroke joinstyle="miter"/>
                <v:path gradientshapeok="t" o:connecttype="rect"/>
              </v:shapetype>
              <v:shape id="Text Box 26" o:spid="_x0000_s1026" type="#_x0000_t202" style="position:absolute;left:0;text-align:left;margin-left:153.75pt;margin-top:.65pt;width:308.25pt;height:25.5pt;z-index:25165824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" fillcolor="white [3201]" strokecolor="#d8d8d8 [2732]" strokeweight=".5pt">
                <v:textbox>
                  <w:txbxContent>
                    <w:p w14:paraId="1BD7C0BD" w14:textId="77777777" w:rsidR="00E32F6F" w:rsidRPr="00EC666D" w:rsidRDefault="00E32F6F" w:rsidP="003C762B">
                      <w:pPr>
                        <w:pStyle w:val="ListParagraph"/>
                        <w:ind w:left="0"/>
                        <w:jc w:val="center"/>
                        <w:rPr>
                          <w:color w:val="595959" w:themeColor="text1" w:themeTint="A6"/>
                          <w:sz w:val="20"/>
                          <w:szCs w:val="20"/>
                        </w:rPr>
                      </w:pPr>
                      <w:r w:rsidRPr="00EC666D">
                        <w:rPr>
                          <w:color w:val="595959" w:themeColor="text1" w:themeTint="A6"/>
                          <w:sz w:val="16"/>
                          <w:szCs w:val="16"/>
                        </w:rPr>
                        <w:t xml:space="preserve">All programs and employers under the auspices of ETCOG is in compliance with </w:t>
                      </w:r>
                      <w:r w:rsidRPr="00EC666D">
                        <w:rPr>
                          <w:color w:val="595959" w:themeColor="text1" w:themeTint="A6"/>
                          <w:sz w:val="16"/>
                          <w:szCs w:val="16"/>
                        </w:rPr>
                        <w:br/>
                        <w:t>EO (29 CFR 38.25).</w:t>
                      </w:r>
                    </w:p>
                    <w:p w14:paraId="4A55C664" w14:textId="77777777" w:rsidR="00E32F6F" w:rsidRDefault="00E32F6F"/>
                  </w:txbxContent>
                </v:textbox>
                <w10:wrap anchorx="margin"/>
              </v:shape>
            </w:pict>
          </mc:Fallback>
        </mc:AlternateContent>
      </w:r>
    </w:p>
    <w:p w14:paraId="49F4AB0F" w14:textId="77777777" w:rsidR="003C762B" w:rsidRPr="006E7653" w:rsidRDefault="003C762B" w:rsidP="007C4037">
      <w:pPr>
        <w:autoSpaceDE w:val="0"/>
        <w:autoSpaceDN w:val="0"/>
        <w:adjustRightInd w:val="0"/>
        <w:jc w:val="center"/>
        <w:rPr>
          <w:rFonts w:ascii="Calibri" w:hAnsi="Calibri"/>
          <w:b/>
          <w:color w:val="FF0000"/>
        </w:rPr>
      </w:pPr>
    </w:p>
    <w:p w14:paraId="4872E625" w14:textId="77777777" w:rsidR="005F113F" w:rsidRDefault="005F113F" w:rsidP="007C4037">
      <w:pPr>
        <w:autoSpaceDE w:val="0"/>
        <w:autoSpaceDN w:val="0"/>
        <w:adjustRightInd w:val="0"/>
        <w:jc w:val="center"/>
        <w:rPr>
          <w:rFonts w:ascii="Calibri" w:hAnsi="Calibri"/>
          <w:b/>
          <w:color w:val="FF0000"/>
          <w:sz w:val="28"/>
          <w:szCs w:val="28"/>
        </w:rPr>
      </w:pPr>
    </w:p>
    <w:p w14:paraId="6DC1D6EA" w14:textId="77777777" w:rsidR="005F113F" w:rsidRDefault="00FB7737" w:rsidP="005F113F">
      <w:pPr>
        <w:autoSpaceDE w:val="0"/>
        <w:autoSpaceDN w:val="0"/>
        <w:adjustRightInd w:val="0"/>
        <w:jc w:val="center"/>
        <w:rPr>
          <w:rFonts w:ascii="Calibri" w:hAnsi="Calibri"/>
          <w:b/>
          <w:color w:val="FF0000"/>
          <w:sz w:val="28"/>
          <w:szCs w:val="28"/>
        </w:rPr>
      </w:pPr>
      <w:r w:rsidRPr="00F12673">
        <w:rPr>
          <w:rFonts w:ascii="Calibri" w:hAnsi="Calibri"/>
          <w:b/>
          <w:color w:val="FF0000"/>
          <w:sz w:val="28"/>
          <w:szCs w:val="28"/>
        </w:rPr>
        <w:t>INTRODUCTION</w:t>
      </w:r>
    </w:p>
    <w:p w14:paraId="37F7EA9E" w14:textId="48900199" w:rsidR="0067657C" w:rsidRPr="001744C5" w:rsidRDefault="0067657C" w:rsidP="00130A55">
      <w:pPr>
        <w:autoSpaceDE w:val="0"/>
        <w:autoSpaceDN w:val="0"/>
        <w:adjustRightInd w:val="0"/>
        <w:jc w:val="center"/>
        <w:rPr>
          <w:b/>
          <w:sz w:val="22"/>
          <w:szCs w:val="22"/>
          <w:u w:val="single"/>
        </w:rPr>
      </w:pPr>
      <w:r w:rsidRPr="001744C5">
        <w:rPr>
          <w:b/>
          <w:sz w:val="22"/>
          <w:szCs w:val="22"/>
          <w:u w:val="single"/>
        </w:rPr>
        <w:t>East Texas Council of Governments</w:t>
      </w:r>
    </w:p>
    <w:p w14:paraId="6C5D0B86" w14:textId="720EB0A7" w:rsidR="00652A02" w:rsidRPr="008A5FD1" w:rsidRDefault="0067657C" w:rsidP="007C4037">
      <w:pPr>
        <w:jc w:val="both"/>
        <w:rPr>
          <w:iCs/>
          <w:color w:val="000000"/>
          <w:sz w:val="22"/>
          <w:szCs w:val="22"/>
        </w:rPr>
      </w:pPr>
      <w:r w:rsidRPr="001744C5">
        <w:rPr>
          <w:iCs/>
          <w:sz w:val="22"/>
          <w:szCs w:val="22"/>
        </w:rPr>
        <w:t>East Texas Council of Governments</w:t>
      </w:r>
      <w:r w:rsidR="00DD73F3">
        <w:rPr>
          <w:iCs/>
          <w:sz w:val="22"/>
          <w:szCs w:val="22"/>
        </w:rPr>
        <w:t xml:space="preserve"> </w:t>
      </w:r>
      <w:r w:rsidR="00D77BBF">
        <w:rPr>
          <w:iCs/>
          <w:sz w:val="22"/>
          <w:szCs w:val="22"/>
        </w:rPr>
        <w:t xml:space="preserve">(ETCOG) </w:t>
      </w:r>
      <w:r w:rsidRPr="001744C5">
        <w:rPr>
          <w:iCs/>
          <w:sz w:val="22"/>
          <w:szCs w:val="22"/>
        </w:rPr>
        <w:t>is</w:t>
      </w:r>
      <w:r w:rsidRPr="001744C5">
        <w:rPr>
          <w:iCs/>
          <w:spacing w:val="-10"/>
          <w:sz w:val="22"/>
          <w:szCs w:val="22"/>
        </w:rPr>
        <w:t xml:space="preserve"> </w:t>
      </w:r>
      <w:r w:rsidRPr="001744C5">
        <w:rPr>
          <w:iCs/>
          <w:sz w:val="22"/>
          <w:szCs w:val="22"/>
        </w:rPr>
        <w:t>a</w:t>
      </w:r>
      <w:r w:rsidRPr="001744C5">
        <w:rPr>
          <w:iCs/>
          <w:spacing w:val="-22"/>
          <w:sz w:val="22"/>
          <w:szCs w:val="22"/>
        </w:rPr>
        <w:t xml:space="preserve"> </w:t>
      </w:r>
      <w:r w:rsidRPr="001744C5">
        <w:rPr>
          <w:iCs/>
          <w:sz w:val="22"/>
          <w:szCs w:val="22"/>
        </w:rPr>
        <w:t>voluntary</w:t>
      </w:r>
      <w:r w:rsidRPr="001744C5">
        <w:rPr>
          <w:iCs/>
          <w:spacing w:val="3"/>
          <w:sz w:val="22"/>
          <w:szCs w:val="22"/>
        </w:rPr>
        <w:t xml:space="preserve"> </w:t>
      </w:r>
      <w:r w:rsidRPr="001744C5">
        <w:rPr>
          <w:iCs/>
          <w:sz w:val="22"/>
          <w:szCs w:val="22"/>
        </w:rPr>
        <w:t>association</w:t>
      </w:r>
      <w:r w:rsidRPr="001744C5">
        <w:rPr>
          <w:iCs/>
          <w:spacing w:val="1"/>
          <w:sz w:val="22"/>
          <w:szCs w:val="22"/>
        </w:rPr>
        <w:t xml:space="preserve"> </w:t>
      </w:r>
      <w:r w:rsidRPr="001744C5">
        <w:rPr>
          <w:iCs/>
          <w:sz w:val="22"/>
          <w:szCs w:val="22"/>
        </w:rPr>
        <w:t>of</w:t>
      </w:r>
      <w:r w:rsidRPr="001744C5">
        <w:rPr>
          <w:iCs/>
          <w:spacing w:val="-17"/>
          <w:sz w:val="22"/>
          <w:szCs w:val="22"/>
        </w:rPr>
        <w:t xml:space="preserve"> </w:t>
      </w:r>
      <w:r w:rsidRPr="001744C5">
        <w:rPr>
          <w:iCs/>
          <w:sz w:val="22"/>
          <w:szCs w:val="22"/>
        </w:rPr>
        <w:t>counties,</w:t>
      </w:r>
      <w:r w:rsidRPr="001744C5">
        <w:rPr>
          <w:iCs/>
          <w:spacing w:val="-4"/>
          <w:sz w:val="22"/>
          <w:szCs w:val="22"/>
        </w:rPr>
        <w:t xml:space="preserve"> </w:t>
      </w:r>
      <w:r w:rsidRPr="001744C5">
        <w:rPr>
          <w:iCs/>
          <w:sz w:val="22"/>
          <w:szCs w:val="22"/>
        </w:rPr>
        <w:t>cities,</w:t>
      </w:r>
      <w:r w:rsidRPr="001744C5">
        <w:rPr>
          <w:iCs/>
          <w:spacing w:val="1"/>
          <w:sz w:val="22"/>
          <w:szCs w:val="22"/>
        </w:rPr>
        <w:t xml:space="preserve"> </w:t>
      </w:r>
      <w:r w:rsidRPr="001744C5">
        <w:rPr>
          <w:iCs/>
          <w:sz w:val="22"/>
          <w:szCs w:val="22"/>
        </w:rPr>
        <w:t>school</w:t>
      </w:r>
      <w:r w:rsidRPr="001744C5">
        <w:rPr>
          <w:iCs/>
          <w:spacing w:val="-4"/>
          <w:sz w:val="22"/>
          <w:szCs w:val="22"/>
        </w:rPr>
        <w:t xml:space="preserve"> </w:t>
      </w:r>
      <w:r w:rsidRPr="001744C5">
        <w:rPr>
          <w:iCs/>
          <w:sz w:val="22"/>
          <w:szCs w:val="22"/>
        </w:rPr>
        <w:t>districts</w:t>
      </w:r>
      <w:r w:rsidRPr="001744C5">
        <w:rPr>
          <w:iCs/>
          <w:spacing w:val="-7"/>
          <w:sz w:val="22"/>
          <w:szCs w:val="22"/>
        </w:rPr>
        <w:t xml:space="preserve"> </w:t>
      </w:r>
      <w:r w:rsidRPr="001744C5">
        <w:rPr>
          <w:iCs/>
          <w:sz w:val="22"/>
          <w:szCs w:val="22"/>
        </w:rPr>
        <w:t>and</w:t>
      </w:r>
      <w:r w:rsidRPr="001744C5">
        <w:rPr>
          <w:iCs/>
          <w:spacing w:val="-11"/>
          <w:sz w:val="22"/>
          <w:szCs w:val="22"/>
        </w:rPr>
        <w:t xml:space="preserve"> </w:t>
      </w:r>
      <w:r w:rsidRPr="001744C5">
        <w:rPr>
          <w:iCs/>
          <w:sz w:val="22"/>
          <w:szCs w:val="22"/>
        </w:rPr>
        <w:t>special districts</w:t>
      </w:r>
      <w:r w:rsidRPr="001744C5">
        <w:rPr>
          <w:iCs/>
          <w:spacing w:val="-14"/>
          <w:sz w:val="22"/>
          <w:szCs w:val="22"/>
        </w:rPr>
        <w:t xml:space="preserve"> </w:t>
      </w:r>
      <w:r w:rsidRPr="001744C5">
        <w:rPr>
          <w:iCs/>
          <w:sz w:val="22"/>
          <w:szCs w:val="22"/>
        </w:rPr>
        <w:t>within</w:t>
      </w:r>
      <w:r w:rsidRPr="001744C5">
        <w:rPr>
          <w:iCs/>
          <w:spacing w:val="-6"/>
          <w:sz w:val="22"/>
          <w:szCs w:val="22"/>
        </w:rPr>
        <w:t xml:space="preserve"> </w:t>
      </w:r>
      <w:r w:rsidRPr="001744C5">
        <w:rPr>
          <w:iCs/>
          <w:sz w:val="22"/>
          <w:szCs w:val="22"/>
        </w:rPr>
        <w:t>a</w:t>
      </w:r>
      <w:r w:rsidRPr="001744C5">
        <w:rPr>
          <w:iCs/>
          <w:spacing w:val="-8"/>
          <w:sz w:val="22"/>
          <w:szCs w:val="22"/>
        </w:rPr>
        <w:t xml:space="preserve"> </w:t>
      </w:r>
      <w:r w:rsidRPr="001744C5">
        <w:rPr>
          <w:iCs/>
          <w:sz w:val="22"/>
          <w:szCs w:val="22"/>
        </w:rPr>
        <w:t>fourteen-county</w:t>
      </w:r>
      <w:r w:rsidRPr="001744C5">
        <w:rPr>
          <w:iCs/>
          <w:spacing w:val="-4"/>
          <w:sz w:val="22"/>
          <w:szCs w:val="22"/>
        </w:rPr>
        <w:t xml:space="preserve"> </w:t>
      </w:r>
      <w:r w:rsidRPr="001744C5">
        <w:rPr>
          <w:iCs/>
          <w:sz w:val="22"/>
          <w:szCs w:val="22"/>
        </w:rPr>
        <w:t>East</w:t>
      </w:r>
      <w:r w:rsidRPr="001744C5">
        <w:rPr>
          <w:iCs/>
          <w:spacing w:val="-7"/>
          <w:sz w:val="22"/>
          <w:szCs w:val="22"/>
        </w:rPr>
        <w:t xml:space="preserve"> </w:t>
      </w:r>
      <w:r w:rsidRPr="001744C5">
        <w:rPr>
          <w:iCs/>
          <w:sz w:val="22"/>
          <w:szCs w:val="22"/>
        </w:rPr>
        <w:t>Texas</w:t>
      </w:r>
      <w:r w:rsidRPr="001744C5">
        <w:rPr>
          <w:iCs/>
          <w:spacing w:val="-11"/>
          <w:sz w:val="22"/>
          <w:szCs w:val="22"/>
        </w:rPr>
        <w:t xml:space="preserve"> </w:t>
      </w:r>
      <w:r w:rsidRPr="001744C5">
        <w:rPr>
          <w:iCs/>
          <w:sz w:val="22"/>
          <w:szCs w:val="22"/>
        </w:rPr>
        <w:t>region.</w:t>
      </w:r>
      <w:r w:rsidRPr="001744C5">
        <w:rPr>
          <w:iCs/>
          <w:spacing w:val="-9"/>
          <w:sz w:val="22"/>
          <w:szCs w:val="22"/>
        </w:rPr>
        <w:t xml:space="preserve"> </w:t>
      </w:r>
      <w:r w:rsidRPr="001744C5">
        <w:rPr>
          <w:iCs/>
          <w:sz w:val="22"/>
          <w:szCs w:val="22"/>
        </w:rPr>
        <w:t>ETCOG</w:t>
      </w:r>
      <w:r w:rsidRPr="001744C5">
        <w:rPr>
          <w:iCs/>
          <w:spacing w:val="-3"/>
          <w:sz w:val="22"/>
          <w:szCs w:val="22"/>
        </w:rPr>
        <w:t xml:space="preserve"> </w:t>
      </w:r>
      <w:r w:rsidRPr="001744C5">
        <w:rPr>
          <w:iCs/>
          <w:sz w:val="22"/>
          <w:szCs w:val="22"/>
        </w:rPr>
        <w:t>assists</w:t>
      </w:r>
      <w:r w:rsidRPr="001744C5">
        <w:rPr>
          <w:iCs/>
          <w:spacing w:val="-7"/>
          <w:sz w:val="22"/>
          <w:szCs w:val="22"/>
        </w:rPr>
        <w:t xml:space="preserve"> </w:t>
      </w:r>
      <w:r w:rsidRPr="001744C5">
        <w:rPr>
          <w:iCs/>
          <w:sz w:val="22"/>
          <w:szCs w:val="22"/>
        </w:rPr>
        <w:t>local</w:t>
      </w:r>
      <w:r w:rsidRPr="001744C5">
        <w:rPr>
          <w:iCs/>
          <w:spacing w:val="-4"/>
          <w:sz w:val="22"/>
          <w:szCs w:val="22"/>
        </w:rPr>
        <w:t xml:space="preserve"> </w:t>
      </w:r>
      <w:r w:rsidRPr="001744C5">
        <w:rPr>
          <w:iCs/>
          <w:sz w:val="22"/>
          <w:szCs w:val="22"/>
        </w:rPr>
        <w:t>governments</w:t>
      </w:r>
      <w:r w:rsidRPr="001744C5">
        <w:rPr>
          <w:iCs/>
          <w:spacing w:val="5"/>
          <w:sz w:val="22"/>
          <w:szCs w:val="22"/>
        </w:rPr>
        <w:t xml:space="preserve"> </w:t>
      </w:r>
      <w:r w:rsidRPr="001744C5">
        <w:rPr>
          <w:iCs/>
          <w:sz w:val="22"/>
          <w:szCs w:val="22"/>
        </w:rPr>
        <w:t>in</w:t>
      </w:r>
      <w:r w:rsidRPr="001744C5">
        <w:rPr>
          <w:iCs/>
          <w:spacing w:val="-13"/>
          <w:sz w:val="22"/>
          <w:szCs w:val="22"/>
        </w:rPr>
        <w:t xml:space="preserve"> </w:t>
      </w:r>
      <w:r w:rsidRPr="001744C5">
        <w:rPr>
          <w:iCs/>
          <w:sz w:val="22"/>
          <w:szCs w:val="22"/>
        </w:rPr>
        <w:t>planning</w:t>
      </w:r>
      <w:r w:rsidRPr="001744C5">
        <w:rPr>
          <w:iCs/>
          <w:spacing w:val="-4"/>
          <w:sz w:val="22"/>
          <w:szCs w:val="22"/>
        </w:rPr>
        <w:t xml:space="preserve"> </w:t>
      </w:r>
      <w:r w:rsidRPr="001744C5">
        <w:rPr>
          <w:iCs/>
          <w:sz w:val="22"/>
          <w:szCs w:val="22"/>
        </w:rPr>
        <w:t>for common</w:t>
      </w:r>
      <w:r w:rsidRPr="001744C5">
        <w:rPr>
          <w:iCs/>
          <w:spacing w:val="-10"/>
          <w:sz w:val="22"/>
          <w:szCs w:val="22"/>
        </w:rPr>
        <w:t xml:space="preserve"> </w:t>
      </w:r>
      <w:r w:rsidRPr="001744C5">
        <w:rPr>
          <w:iCs/>
          <w:sz w:val="22"/>
          <w:szCs w:val="22"/>
        </w:rPr>
        <w:t>needs,</w:t>
      </w:r>
      <w:r w:rsidRPr="001744C5">
        <w:rPr>
          <w:iCs/>
          <w:spacing w:val="-3"/>
          <w:sz w:val="22"/>
          <w:szCs w:val="22"/>
        </w:rPr>
        <w:t xml:space="preserve"> </w:t>
      </w:r>
      <w:r w:rsidRPr="001744C5">
        <w:rPr>
          <w:iCs/>
          <w:sz w:val="22"/>
          <w:szCs w:val="22"/>
        </w:rPr>
        <w:t>cooperating</w:t>
      </w:r>
      <w:r w:rsidRPr="001744C5">
        <w:rPr>
          <w:iCs/>
          <w:spacing w:val="-7"/>
          <w:sz w:val="22"/>
          <w:szCs w:val="22"/>
        </w:rPr>
        <w:t xml:space="preserve"> </w:t>
      </w:r>
      <w:r w:rsidRPr="001744C5">
        <w:rPr>
          <w:iCs/>
          <w:sz w:val="22"/>
          <w:szCs w:val="22"/>
        </w:rPr>
        <w:t>for</w:t>
      </w:r>
      <w:r w:rsidRPr="001744C5">
        <w:rPr>
          <w:iCs/>
          <w:spacing w:val="-17"/>
          <w:sz w:val="22"/>
          <w:szCs w:val="22"/>
        </w:rPr>
        <w:t xml:space="preserve"> </w:t>
      </w:r>
      <w:r w:rsidRPr="001744C5">
        <w:rPr>
          <w:iCs/>
          <w:sz w:val="22"/>
          <w:szCs w:val="22"/>
        </w:rPr>
        <w:t>mutual</w:t>
      </w:r>
      <w:r w:rsidRPr="001744C5">
        <w:rPr>
          <w:iCs/>
          <w:spacing w:val="-9"/>
          <w:sz w:val="22"/>
          <w:szCs w:val="22"/>
        </w:rPr>
        <w:t xml:space="preserve"> </w:t>
      </w:r>
      <w:r w:rsidRPr="001744C5">
        <w:rPr>
          <w:iCs/>
          <w:sz w:val="22"/>
          <w:szCs w:val="22"/>
        </w:rPr>
        <w:t>benefit</w:t>
      </w:r>
      <w:r w:rsidRPr="001744C5">
        <w:rPr>
          <w:iCs/>
          <w:spacing w:val="-4"/>
          <w:sz w:val="22"/>
          <w:szCs w:val="22"/>
        </w:rPr>
        <w:t xml:space="preserve"> </w:t>
      </w:r>
      <w:r w:rsidRPr="001744C5">
        <w:rPr>
          <w:iCs/>
          <w:sz w:val="22"/>
          <w:szCs w:val="22"/>
        </w:rPr>
        <w:t>and</w:t>
      </w:r>
      <w:r w:rsidRPr="001744C5">
        <w:rPr>
          <w:iCs/>
          <w:spacing w:val="-12"/>
          <w:sz w:val="22"/>
          <w:szCs w:val="22"/>
        </w:rPr>
        <w:t xml:space="preserve"> </w:t>
      </w:r>
      <w:r w:rsidRPr="001744C5">
        <w:rPr>
          <w:iCs/>
          <w:sz w:val="22"/>
          <w:szCs w:val="22"/>
        </w:rPr>
        <w:t>coordinating</w:t>
      </w:r>
      <w:r w:rsidRPr="001744C5">
        <w:rPr>
          <w:iCs/>
          <w:spacing w:val="1"/>
          <w:sz w:val="22"/>
          <w:szCs w:val="22"/>
        </w:rPr>
        <w:t xml:space="preserve"> </w:t>
      </w:r>
      <w:r w:rsidRPr="001744C5">
        <w:rPr>
          <w:iCs/>
          <w:sz w:val="22"/>
          <w:szCs w:val="22"/>
        </w:rPr>
        <w:t>sound</w:t>
      </w:r>
      <w:r w:rsidRPr="001744C5">
        <w:rPr>
          <w:iCs/>
          <w:spacing w:val="-14"/>
          <w:sz w:val="22"/>
          <w:szCs w:val="22"/>
        </w:rPr>
        <w:t xml:space="preserve"> </w:t>
      </w:r>
      <w:r w:rsidRPr="001744C5">
        <w:rPr>
          <w:iCs/>
          <w:sz w:val="22"/>
          <w:szCs w:val="22"/>
        </w:rPr>
        <w:t>regional</w:t>
      </w:r>
      <w:r w:rsidRPr="001744C5">
        <w:rPr>
          <w:iCs/>
          <w:spacing w:val="1"/>
          <w:sz w:val="22"/>
          <w:szCs w:val="22"/>
        </w:rPr>
        <w:t xml:space="preserve"> </w:t>
      </w:r>
      <w:r w:rsidRPr="001744C5">
        <w:rPr>
          <w:iCs/>
          <w:sz w:val="22"/>
          <w:szCs w:val="22"/>
        </w:rPr>
        <w:t>development.</w:t>
      </w:r>
      <w:r w:rsidRPr="001744C5">
        <w:rPr>
          <w:iCs/>
          <w:spacing w:val="-9"/>
          <w:sz w:val="22"/>
          <w:szCs w:val="22"/>
        </w:rPr>
        <w:t xml:space="preserve"> Either directly or through contractors, ETCOG provides programs and services for East Texas seniors, employers, and job seekers.</w:t>
      </w:r>
      <w:r w:rsidRPr="001744C5">
        <w:rPr>
          <w:iCs/>
          <w:sz w:val="22"/>
          <w:szCs w:val="22"/>
        </w:rPr>
        <w:t xml:space="preserve">  </w:t>
      </w:r>
      <w:r w:rsidRPr="001744C5">
        <w:rPr>
          <w:iCs/>
          <w:color w:val="000000"/>
          <w:sz w:val="22"/>
          <w:szCs w:val="22"/>
        </w:rPr>
        <w:t>ETCOG also builds the 9-1-1 emergency call delivery system, provides peace officer training and homeland security planning services; and delivers rural transportation services, business finance programs, grant writing services and environmental grant funding for the region.</w:t>
      </w:r>
    </w:p>
    <w:p w14:paraId="64FD05FB" w14:textId="32DA4335" w:rsidR="00C55EE3" w:rsidRPr="00F12673" w:rsidRDefault="00FB7737" w:rsidP="00154D5C">
      <w:pPr>
        <w:autoSpaceDE w:val="0"/>
        <w:autoSpaceDN w:val="0"/>
        <w:adjustRightInd w:val="0"/>
        <w:jc w:val="center"/>
        <w:rPr>
          <w:b/>
          <w:color w:val="FF0000"/>
          <w:sz w:val="28"/>
          <w:szCs w:val="28"/>
        </w:rPr>
      </w:pPr>
      <w:r w:rsidRPr="00F12673">
        <w:rPr>
          <w:b/>
          <w:color w:val="FF0000"/>
          <w:sz w:val="28"/>
          <w:szCs w:val="28"/>
        </w:rPr>
        <w:t>PURPOSE</w:t>
      </w:r>
    </w:p>
    <w:p w14:paraId="7FA3ACFF" w14:textId="77777777" w:rsidR="009B2B83" w:rsidRDefault="009B2B83" w:rsidP="009B2B83">
      <w:pPr>
        <w:autoSpaceDE w:val="0"/>
        <w:autoSpaceDN w:val="0"/>
        <w:adjustRightInd w:val="0"/>
        <w:jc w:val="both"/>
        <w:rPr>
          <w:color w:val="212121"/>
          <w:w w:val="100"/>
        </w:rPr>
      </w:pPr>
      <w:bookmarkStart w:id="1" w:name="_Hlk14688887"/>
      <w:r w:rsidRPr="007B1426">
        <w:rPr>
          <w:rFonts w:ascii="Calibri" w:hAnsi="Calibri"/>
          <w:sz w:val="22"/>
          <w:szCs w:val="22"/>
        </w:rPr>
        <w:t>East Texas Council of Governments (ETCOG)</w:t>
      </w:r>
      <w:r w:rsidRPr="007B1426">
        <w:rPr>
          <w:rFonts w:ascii="Calibri" w:hAnsi="Calibri"/>
          <w:color w:val="000000"/>
          <w:sz w:val="22"/>
          <w:szCs w:val="22"/>
        </w:rPr>
        <w:t xml:space="preserve"> </w:t>
      </w:r>
      <w:r w:rsidRPr="007B1426">
        <w:rPr>
          <w:rFonts w:ascii="Calibri" w:hAnsi="Calibri"/>
          <w:bCs/>
          <w:sz w:val="22"/>
          <w:szCs w:val="22"/>
        </w:rPr>
        <w:t xml:space="preserve">is </w:t>
      </w:r>
      <w:r w:rsidRPr="00994E7A">
        <w:rPr>
          <w:rFonts w:ascii="Calibri" w:hAnsi="Calibri"/>
          <w:bCs/>
          <w:sz w:val="22"/>
          <w:szCs w:val="22"/>
        </w:rPr>
        <w:t xml:space="preserve">seeking </w:t>
      </w:r>
      <w:bookmarkEnd w:id="1"/>
      <w:r w:rsidRPr="00994E7A">
        <w:rPr>
          <w:rFonts w:ascii="Calibri" w:hAnsi="Calibri"/>
          <w:spacing w:val="-3"/>
          <w:sz w:val="22"/>
          <w:szCs w:val="22"/>
        </w:rPr>
        <w:t>qualified organizations and institutions to submit proposals to provide training for officers of law enforcement agencies in Anderson, Camp, Cherokee, Gregg, Harrison, Henderson, Marion, Panola, Rains, Rusk, Smith, Wood, Upshur, and Van Zandt Counties.</w:t>
      </w:r>
    </w:p>
    <w:p w14:paraId="64917951" w14:textId="77777777" w:rsidR="00155529" w:rsidRDefault="00155529" w:rsidP="00155529">
      <w:pPr>
        <w:autoSpaceDE w:val="0"/>
        <w:autoSpaceDN w:val="0"/>
        <w:adjustRightInd w:val="0"/>
        <w:jc w:val="both"/>
        <w:rPr>
          <w:rFonts w:cs="Arial"/>
          <w:b/>
          <w:color w:val="FF0000"/>
          <w:w w:val="100"/>
          <w:sz w:val="28"/>
          <w:szCs w:val="28"/>
        </w:rPr>
      </w:pPr>
    </w:p>
    <w:p w14:paraId="42E9FB1C" w14:textId="6A233ABE" w:rsidR="009868EF" w:rsidRPr="00EC2818" w:rsidRDefault="009868EF" w:rsidP="00155529">
      <w:pPr>
        <w:autoSpaceDE w:val="0"/>
        <w:autoSpaceDN w:val="0"/>
        <w:adjustRightInd w:val="0"/>
        <w:jc w:val="center"/>
        <w:rPr>
          <w:rFonts w:cs="Arial"/>
          <w:b/>
          <w:color w:val="FF0000"/>
          <w:w w:val="100"/>
          <w:sz w:val="28"/>
          <w:szCs w:val="28"/>
        </w:rPr>
      </w:pPr>
      <w:r w:rsidRPr="00EC2818">
        <w:rPr>
          <w:rFonts w:cs="Arial"/>
          <w:b/>
          <w:color w:val="FF0000"/>
          <w:w w:val="100"/>
          <w:sz w:val="28"/>
          <w:szCs w:val="28"/>
        </w:rPr>
        <w:t>PROPOSAL INFORMATION</w:t>
      </w:r>
    </w:p>
    <w:p w14:paraId="6F45DEBA" w14:textId="6633468A" w:rsidR="009B2B83" w:rsidRDefault="009B2B83" w:rsidP="009B2B83">
      <w:pPr>
        <w:jc w:val="both"/>
        <w:rPr>
          <w:rFonts w:ascii="Calibri" w:hAnsi="Calibri"/>
          <w:sz w:val="22"/>
          <w:szCs w:val="22"/>
        </w:rPr>
      </w:pPr>
      <w:r w:rsidRPr="00B54598">
        <w:rPr>
          <w:rFonts w:ascii="Calibri" w:hAnsi="Calibri"/>
          <w:sz w:val="22"/>
          <w:szCs w:val="22"/>
        </w:rPr>
        <w:t xml:space="preserve">The period for a financial and compliance audit will be for the year ending </w:t>
      </w:r>
      <w:r w:rsidRPr="00DA71E5">
        <w:rPr>
          <w:rFonts w:ascii="Calibri" w:hAnsi="Calibri"/>
          <w:sz w:val="22"/>
          <w:szCs w:val="22"/>
        </w:rPr>
        <w:t xml:space="preserve">September 30, </w:t>
      </w:r>
      <w:r w:rsidR="007029FC" w:rsidRPr="00DA71E5">
        <w:rPr>
          <w:rFonts w:ascii="Calibri" w:hAnsi="Calibri"/>
          <w:sz w:val="22"/>
          <w:szCs w:val="22"/>
        </w:rPr>
        <w:t>2025,</w:t>
      </w:r>
      <w:r w:rsidRPr="00DA71E5">
        <w:rPr>
          <w:rFonts w:ascii="Calibri" w:hAnsi="Calibri"/>
          <w:sz w:val="22"/>
          <w:szCs w:val="22"/>
        </w:rPr>
        <w:t xml:space="preserve"> for the East Texas Council of Governments and the annual audit will include approximately $</w:t>
      </w:r>
      <w:r w:rsidR="00C226EF" w:rsidRPr="00DA71E5">
        <w:rPr>
          <w:rFonts w:ascii="Calibri" w:hAnsi="Calibri"/>
          <w:sz w:val="22"/>
          <w:szCs w:val="22"/>
        </w:rPr>
        <w:t>59</w:t>
      </w:r>
      <w:r w:rsidRPr="00DA71E5">
        <w:rPr>
          <w:rFonts w:ascii="Calibri" w:hAnsi="Calibri"/>
          <w:sz w:val="22"/>
          <w:szCs w:val="22"/>
        </w:rPr>
        <w:t>,000,000 of grant funds</w:t>
      </w:r>
      <w:r w:rsidRPr="00B54598">
        <w:rPr>
          <w:rFonts w:ascii="Calibri" w:hAnsi="Calibri"/>
          <w:sz w:val="22"/>
          <w:szCs w:val="22"/>
        </w:rPr>
        <w:t xml:space="preserve"> which shall be performed in accordance with state policy and federal regulations.</w:t>
      </w:r>
    </w:p>
    <w:p w14:paraId="59B1B50D" w14:textId="77777777" w:rsidR="009B2B83" w:rsidRDefault="009B2B83" w:rsidP="009B2B83">
      <w:pPr>
        <w:jc w:val="both"/>
        <w:rPr>
          <w:rFonts w:ascii="Calibri" w:hAnsi="Calibri"/>
          <w:sz w:val="22"/>
          <w:szCs w:val="22"/>
        </w:rPr>
      </w:pPr>
    </w:p>
    <w:p w14:paraId="39E13B33" w14:textId="4A0A45A7" w:rsidR="00750F40" w:rsidRPr="004E0734" w:rsidRDefault="00750F40" w:rsidP="00750F40">
      <w:pPr>
        <w:pStyle w:val="BodyText"/>
        <w:tabs>
          <w:tab w:val="left" w:pos="5850"/>
        </w:tabs>
        <w:ind w:left="0"/>
        <w:jc w:val="center"/>
        <w:rPr>
          <w:rFonts w:asciiTheme="minorHAnsi" w:hAnsiTheme="minorHAnsi"/>
          <w:b/>
          <w:color w:val="FF0000"/>
          <w:w w:val="100"/>
          <w:sz w:val="28"/>
          <w:szCs w:val="28"/>
        </w:rPr>
      </w:pPr>
      <w:r w:rsidRPr="004E0734">
        <w:rPr>
          <w:rFonts w:asciiTheme="minorHAnsi" w:hAnsiTheme="minorHAnsi"/>
          <w:b/>
          <w:color w:val="FF0000"/>
          <w:w w:val="100"/>
          <w:sz w:val="28"/>
          <w:szCs w:val="28"/>
        </w:rPr>
        <w:t>PROPOSAL REQUIREMENTS</w:t>
      </w:r>
    </w:p>
    <w:p w14:paraId="10A8EBA5" w14:textId="77777777" w:rsidR="00750F40" w:rsidRPr="00ED3DB1" w:rsidRDefault="00750F40" w:rsidP="00A14892">
      <w:pPr>
        <w:pStyle w:val="BodyText"/>
        <w:spacing w:before="164"/>
        <w:ind w:left="0" w:right="130"/>
        <w:rPr>
          <w:rFonts w:asciiTheme="minorHAnsi" w:hAnsiTheme="minorHAnsi"/>
          <w:spacing w:val="30"/>
          <w:sz w:val="22"/>
          <w:szCs w:val="22"/>
        </w:rPr>
      </w:pPr>
      <w:r w:rsidRPr="00ED3DB1">
        <w:rPr>
          <w:rFonts w:asciiTheme="minorHAnsi" w:hAnsiTheme="minorHAnsi"/>
          <w:b/>
          <w:sz w:val="22"/>
          <w:szCs w:val="22"/>
          <w:u w:val="single"/>
        </w:rPr>
        <w:t>Propos</w:t>
      </w:r>
      <w:r>
        <w:rPr>
          <w:rFonts w:asciiTheme="minorHAnsi" w:hAnsiTheme="minorHAnsi"/>
          <w:b/>
          <w:sz w:val="22"/>
          <w:szCs w:val="22"/>
          <w:u w:val="single"/>
        </w:rPr>
        <w:t>al</w:t>
      </w:r>
      <w:r w:rsidRPr="00ED3DB1">
        <w:rPr>
          <w:rFonts w:asciiTheme="minorHAnsi" w:hAnsiTheme="minorHAnsi"/>
          <w:b/>
          <w:sz w:val="22"/>
          <w:szCs w:val="22"/>
          <w:u w:val="single"/>
        </w:rPr>
        <w:t xml:space="preserve"> Requirements</w:t>
      </w:r>
      <w:r>
        <w:rPr>
          <w:rFonts w:asciiTheme="minorHAnsi" w:hAnsiTheme="minorHAnsi"/>
          <w:b/>
          <w:sz w:val="22"/>
          <w:szCs w:val="22"/>
        </w:rPr>
        <w:br/>
      </w:r>
    </w:p>
    <w:p w14:paraId="575DC821" w14:textId="755F9F08" w:rsidR="00033F91" w:rsidRDefault="00033F91" w:rsidP="00033F91">
      <w:pPr>
        <w:pStyle w:val="ListParagraph"/>
        <w:numPr>
          <w:ilvl w:val="0"/>
          <w:numId w:val="17"/>
        </w:numPr>
        <w:tabs>
          <w:tab w:val="left" w:pos="-720"/>
        </w:tabs>
        <w:suppressAutoHyphens/>
        <w:rPr>
          <w:rFonts w:ascii="Calibri" w:hAnsi="Calibri"/>
          <w:spacing w:val="-3"/>
          <w:sz w:val="22"/>
          <w:szCs w:val="22"/>
        </w:rPr>
      </w:pPr>
      <w:r w:rsidRPr="00033F91">
        <w:rPr>
          <w:rFonts w:ascii="Calibri" w:hAnsi="Calibri"/>
          <w:b/>
          <w:bCs/>
          <w:spacing w:val="-3"/>
          <w:sz w:val="22"/>
          <w:szCs w:val="22"/>
        </w:rPr>
        <w:t>Course Eligibility</w:t>
      </w:r>
      <w:r w:rsidRPr="00033F91">
        <w:rPr>
          <w:rFonts w:ascii="Calibri" w:hAnsi="Calibri"/>
          <w:spacing w:val="-3"/>
          <w:sz w:val="22"/>
          <w:szCs w:val="22"/>
        </w:rPr>
        <w:br/>
        <w:t xml:space="preserve">Proposed classes must be those for which the responding organizations or institutions are fully qualified and authorized to deliver, in accordance with Texas Commission on Law Enforcement </w:t>
      </w:r>
      <w:r w:rsidRPr="00033F91">
        <w:rPr>
          <w:rFonts w:ascii="Calibri" w:hAnsi="Calibri"/>
          <w:spacing w:val="-3"/>
          <w:sz w:val="22"/>
          <w:szCs w:val="22"/>
        </w:rPr>
        <w:lastRenderedPageBreak/>
        <w:t>(TCOLE) requirements for training courses offered to state law enforcement officers.</w:t>
      </w:r>
    </w:p>
    <w:p w14:paraId="1FE8CA98" w14:textId="77777777" w:rsidR="00600A00" w:rsidRPr="00033F91" w:rsidRDefault="00600A00" w:rsidP="00646D13">
      <w:pPr>
        <w:pStyle w:val="ListParagraph"/>
        <w:tabs>
          <w:tab w:val="left" w:pos="-720"/>
        </w:tabs>
        <w:suppressAutoHyphens/>
        <w:rPr>
          <w:rFonts w:ascii="Calibri" w:hAnsi="Calibri"/>
          <w:spacing w:val="-3"/>
          <w:sz w:val="22"/>
          <w:szCs w:val="22"/>
        </w:rPr>
      </w:pPr>
    </w:p>
    <w:p w14:paraId="43D36F7B" w14:textId="466C9889" w:rsidR="00033F91" w:rsidRDefault="00033F91" w:rsidP="00033F91">
      <w:pPr>
        <w:pStyle w:val="ListParagraph"/>
        <w:numPr>
          <w:ilvl w:val="0"/>
          <w:numId w:val="17"/>
        </w:numPr>
        <w:tabs>
          <w:tab w:val="left" w:pos="-720"/>
        </w:tabs>
        <w:suppressAutoHyphens/>
        <w:rPr>
          <w:rFonts w:ascii="Calibri" w:hAnsi="Calibri"/>
          <w:spacing w:val="-3"/>
          <w:sz w:val="22"/>
          <w:szCs w:val="22"/>
        </w:rPr>
      </w:pPr>
      <w:r w:rsidRPr="00033F91">
        <w:rPr>
          <w:rFonts w:ascii="Calibri" w:hAnsi="Calibri"/>
          <w:b/>
          <w:bCs/>
          <w:spacing w:val="-3"/>
          <w:sz w:val="22"/>
          <w:szCs w:val="22"/>
        </w:rPr>
        <w:t>Course Pricing</w:t>
      </w:r>
      <w:r w:rsidRPr="00033F91">
        <w:rPr>
          <w:rFonts w:ascii="Calibri" w:hAnsi="Calibri"/>
          <w:spacing w:val="-3"/>
          <w:sz w:val="22"/>
          <w:szCs w:val="22"/>
        </w:rPr>
        <w:br/>
        <w:t>Quoted prices, whether for in-person</w:t>
      </w:r>
      <w:r w:rsidR="00957951">
        <w:rPr>
          <w:rFonts w:ascii="Calibri" w:hAnsi="Calibri"/>
          <w:spacing w:val="-3"/>
          <w:sz w:val="22"/>
          <w:szCs w:val="22"/>
        </w:rPr>
        <w:t>, hybrid,</w:t>
      </w:r>
      <w:r w:rsidRPr="00033F91">
        <w:rPr>
          <w:rFonts w:ascii="Calibri" w:hAnsi="Calibri"/>
          <w:spacing w:val="-3"/>
          <w:sz w:val="22"/>
          <w:szCs w:val="22"/>
        </w:rPr>
        <w:t xml:space="preserve"> or online courses, must include all required training materials (e.g., notebooks, textbooks, practice materials, and other incidentals), excluding ammunition.</w:t>
      </w:r>
    </w:p>
    <w:p w14:paraId="22A6046A" w14:textId="77777777" w:rsidR="00600A00" w:rsidRPr="00033F91" w:rsidRDefault="00600A00" w:rsidP="00F04333">
      <w:pPr>
        <w:pStyle w:val="ListParagraph"/>
        <w:tabs>
          <w:tab w:val="left" w:pos="-720"/>
        </w:tabs>
        <w:suppressAutoHyphens/>
        <w:rPr>
          <w:rFonts w:ascii="Calibri" w:hAnsi="Calibri"/>
          <w:spacing w:val="-3"/>
          <w:sz w:val="22"/>
          <w:szCs w:val="22"/>
        </w:rPr>
      </w:pPr>
    </w:p>
    <w:p w14:paraId="2168A531" w14:textId="153EE758" w:rsidR="00033F91" w:rsidRDefault="00033F91" w:rsidP="00033F91">
      <w:pPr>
        <w:pStyle w:val="ListParagraph"/>
        <w:numPr>
          <w:ilvl w:val="0"/>
          <w:numId w:val="17"/>
        </w:numPr>
        <w:tabs>
          <w:tab w:val="left" w:pos="-720"/>
        </w:tabs>
        <w:suppressAutoHyphens/>
        <w:rPr>
          <w:rFonts w:ascii="Calibri" w:hAnsi="Calibri"/>
          <w:spacing w:val="-3"/>
          <w:sz w:val="22"/>
          <w:szCs w:val="22"/>
        </w:rPr>
      </w:pPr>
      <w:r w:rsidRPr="00033F91">
        <w:rPr>
          <w:rFonts w:ascii="Calibri" w:hAnsi="Calibri"/>
          <w:b/>
          <w:bCs/>
          <w:spacing w:val="-3"/>
          <w:sz w:val="22"/>
          <w:szCs w:val="22"/>
        </w:rPr>
        <w:t>Training Facilities</w:t>
      </w:r>
      <w:r w:rsidRPr="00033F91">
        <w:rPr>
          <w:rFonts w:ascii="Calibri" w:hAnsi="Calibri"/>
          <w:spacing w:val="-3"/>
          <w:sz w:val="22"/>
          <w:szCs w:val="22"/>
        </w:rPr>
        <w:br/>
        <w:t>Training courses must be conducted in</w:t>
      </w:r>
      <w:r w:rsidR="00957951">
        <w:rPr>
          <w:rFonts w:ascii="Calibri" w:hAnsi="Calibri"/>
          <w:spacing w:val="-3"/>
          <w:sz w:val="22"/>
          <w:szCs w:val="22"/>
        </w:rPr>
        <w:t xml:space="preserve"> a</w:t>
      </w:r>
      <w:r w:rsidRPr="00033F91">
        <w:rPr>
          <w:rFonts w:ascii="Calibri" w:hAnsi="Calibri"/>
          <w:spacing w:val="-3"/>
          <w:sz w:val="22"/>
          <w:szCs w:val="22"/>
        </w:rPr>
        <w:t xml:space="preserve"> comfortable, </w:t>
      </w:r>
      <w:r w:rsidR="00957951">
        <w:rPr>
          <w:rFonts w:ascii="Calibri" w:hAnsi="Calibri"/>
          <w:spacing w:val="-3"/>
          <w:sz w:val="22"/>
          <w:szCs w:val="22"/>
        </w:rPr>
        <w:t xml:space="preserve">ADA compliant, </w:t>
      </w:r>
      <w:r w:rsidRPr="00033F91">
        <w:rPr>
          <w:rFonts w:ascii="Calibri" w:hAnsi="Calibri"/>
          <w:spacing w:val="-3"/>
          <w:sz w:val="22"/>
          <w:szCs w:val="22"/>
        </w:rPr>
        <w:t>well-lit environment equipped with appropriate audiovisual support, as required by course content. This applies to both in-person and online training. A detailed description of all facilities must be provided and facilities must be made available for inspection by ETCOG and/or TCOLE personnel upon reasonable notice.</w:t>
      </w:r>
    </w:p>
    <w:p w14:paraId="6ADC5DD3" w14:textId="77777777" w:rsidR="00600A00" w:rsidRPr="00033F91" w:rsidRDefault="00600A00" w:rsidP="00F04333">
      <w:pPr>
        <w:pStyle w:val="ListParagraph"/>
        <w:tabs>
          <w:tab w:val="left" w:pos="-720"/>
        </w:tabs>
        <w:suppressAutoHyphens/>
        <w:rPr>
          <w:rFonts w:ascii="Calibri" w:hAnsi="Calibri"/>
          <w:spacing w:val="-3"/>
          <w:sz w:val="22"/>
          <w:szCs w:val="22"/>
        </w:rPr>
      </w:pPr>
    </w:p>
    <w:p w14:paraId="469604AB" w14:textId="49332AD1" w:rsidR="00033F91" w:rsidRDefault="00033F91" w:rsidP="00033F91">
      <w:pPr>
        <w:pStyle w:val="ListParagraph"/>
        <w:numPr>
          <w:ilvl w:val="0"/>
          <w:numId w:val="17"/>
        </w:numPr>
        <w:tabs>
          <w:tab w:val="left" w:pos="-720"/>
        </w:tabs>
        <w:suppressAutoHyphens/>
        <w:rPr>
          <w:rFonts w:ascii="Calibri" w:hAnsi="Calibri"/>
          <w:spacing w:val="-3"/>
          <w:sz w:val="22"/>
          <w:szCs w:val="22"/>
        </w:rPr>
      </w:pPr>
      <w:r w:rsidRPr="00033F91">
        <w:rPr>
          <w:rFonts w:ascii="Calibri" w:hAnsi="Calibri"/>
          <w:b/>
          <w:bCs/>
          <w:spacing w:val="-3"/>
          <w:sz w:val="22"/>
          <w:szCs w:val="22"/>
        </w:rPr>
        <w:t>Financial Audits</w:t>
      </w:r>
      <w:r w:rsidRPr="00033F91">
        <w:rPr>
          <w:rFonts w:ascii="Calibri" w:hAnsi="Calibri"/>
          <w:spacing w:val="-3"/>
          <w:sz w:val="22"/>
          <w:szCs w:val="22"/>
        </w:rPr>
        <w:br/>
        <w:t>All financial records related to training delivery are subject to audit at any time by ETCOG and/or the Office of the Governor, Public Safety Office. Any exceptions resulting from unauthorized expenditures or improper accounting will be the sole responsibility of the training provider.</w:t>
      </w:r>
    </w:p>
    <w:p w14:paraId="03442284" w14:textId="77777777" w:rsidR="00600A00" w:rsidRPr="00033F91" w:rsidRDefault="00600A00" w:rsidP="00F04333">
      <w:pPr>
        <w:pStyle w:val="ListParagraph"/>
        <w:tabs>
          <w:tab w:val="left" w:pos="-720"/>
        </w:tabs>
        <w:suppressAutoHyphens/>
        <w:rPr>
          <w:rFonts w:ascii="Calibri" w:hAnsi="Calibri"/>
          <w:spacing w:val="-3"/>
          <w:sz w:val="22"/>
          <w:szCs w:val="22"/>
        </w:rPr>
      </w:pPr>
    </w:p>
    <w:p w14:paraId="043DF2FC" w14:textId="2BFBFEA8" w:rsidR="00033F91" w:rsidRDefault="00033F91" w:rsidP="00033F91">
      <w:pPr>
        <w:pStyle w:val="ListParagraph"/>
        <w:numPr>
          <w:ilvl w:val="0"/>
          <w:numId w:val="17"/>
        </w:numPr>
        <w:tabs>
          <w:tab w:val="left" w:pos="-720"/>
        </w:tabs>
        <w:suppressAutoHyphens/>
        <w:rPr>
          <w:rFonts w:ascii="Calibri" w:hAnsi="Calibri"/>
          <w:spacing w:val="-3"/>
          <w:sz w:val="22"/>
          <w:szCs w:val="22"/>
        </w:rPr>
      </w:pPr>
      <w:r w:rsidRPr="00033F91">
        <w:rPr>
          <w:rFonts w:ascii="Calibri" w:hAnsi="Calibri"/>
          <w:b/>
          <w:bCs/>
          <w:spacing w:val="-3"/>
          <w:sz w:val="22"/>
          <w:szCs w:val="22"/>
        </w:rPr>
        <w:t>Course Evaluations</w:t>
      </w:r>
      <w:r w:rsidRPr="00033F91">
        <w:rPr>
          <w:rFonts w:ascii="Calibri" w:hAnsi="Calibri"/>
          <w:spacing w:val="-3"/>
          <w:sz w:val="22"/>
          <w:szCs w:val="22"/>
        </w:rPr>
        <w:br/>
        <w:t>For each course delivered—whether in-person or online—and for every instructor involved, trainees must complete a student evaluation questionnaire. Summarized results must be made available to ETCOG and/or the Office of the Governor, Public Safety Office upon request.</w:t>
      </w:r>
    </w:p>
    <w:p w14:paraId="270F05C8" w14:textId="77777777" w:rsidR="00600A00" w:rsidRPr="00033F91" w:rsidRDefault="00600A00" w:rsidP="00875B42">
      <w:pPr>
        <w:pStyle w:val="ListParagraph"/>
        <w:tabs>
          <w:tab w:val="left" w:pos="-720"/>
        </w:tabs>
        <w:suppressAutoHyphens/>
        <w:rPr>
          <w:rFonts w:ascii="Calibri" w:hAnsi="Calibri"/>
          <w:spacing w:val="-3"/>
          <w:sz w:val="22"/>
          <w:szCs w:val="22"/>
        </w:rPr>
      </w:pPr>
    </w:p>
    <w:p w14:paraId="579F5F60" w14:textId="04C03A64" w:rsidR="00033F91" w:rsidRPr="00033F91" w:rsidRDefault="00033F91" w:rsidP="00033F91">
      <w:pPr>
        <w:pStyle w:val="ListParagraph"/>
        <w:numPr>
          <w:ilvl w:val="0"/>
          <w:numId w:val="17"/>
        </w:numPr>
        <w:tabs>
          <w:tab w:val="left" w:pos="-720"/>
        </w:tabs>
        <w:suppressAutoHyphens/>
        <w:rPr>
          <w:rFonts w:ascii="Calibri" w:hAnsi="Calibri"/>
          <w:spacing w:val="-3"/>
          <w:sz w:val="22"/>
          <w:szCs w:val="22"/>
        </w:rPr>
      </w:pPr>
      <w:r w:rsidRPr="00033F91">
        <w:rPr>
          <w:rFonts w:ascii="Calibri" w:hAnsi="Calibri"/>
          <w:b/>
          <w:bCs/>
          <w:spacing w:val="-3"/>
          <w:sz w:val="22"/>
          <w:szCs w:val="22"/>
        </w:rPr>
        <w:t>Specialized Training Facilities</w:t>
      </w:r>
      <w:r w:rsidRPr="00033F91">
        <w:rPr>
          <w:rFonts w:ascii="Calibri" w:hAnsi="Calibri"/>
          <w:spacing w:val="-3"/>
          <w:sz w:val="22"/>
          <w:szCs w:val="22"/>
        </w:rPr>
        <w:br/>
        <w:t>The training academy must provide appropriate facilities and equipment for defensive tactics instruction. Additionally, access to a firearms range must be available to allow safe and effective training in the use of police service revolvers and other weapons commonly used by law enforcement.</w:t>
      </w:r>
    </w:p>
    <w:p w14:paraId="096B3C98" w14:textId="75D6BC7F" w:rsidR="00750F40" w:rsidRDefault="00750F40" w:rsidP="00750F40">
      <w:pPr>
        <w:tabs>
          <w:tab w:val="left" w:pos="-720"/>
        </w:tabs>
        <w:suppressAutoHyphens/>
        <w:jc w:val="center"/>
        <w:rPr>
          <w:b/>
          <w:color w:val="FF0000"/>
          <w:w w:val="100"/>
          <w:sz w:val="28"/>
          <w:szCs w:val="28"/>
        </w:rPr>
      </w:pPr>
      <w:r>
        <w:rPr>
          <w:b/>
          <w:color w:val="FF0000"/>
          <w:w w:val="100"/>
          <w:sz w:val="28"/>
          <w:szCs w:val="28"/>
        </w:rPr>
        <w:t>SCOPE of WORK</w:t>
      </w:r>
    </w:p>
    <w:p w14:paraId="2ED6E8E5" w14:textId="77777777" w:rsidR="00A67564" w:rsidRPr="00ED3DB1" w:rsidRDefault="00A67564" w:rsidP="00750F40">
      <w:pPr>
        <w:tabs>
          <w:tab w:val="left" w:pos="-720"/>
        </w:tabs>
        <w:suppressAutoHyphens/>
        <w:jc w:val="center"/>
        <w:rPr>
          <w:rFonts w:ascii="Calibri" w:hAnsi="Calibri"/>
          <w:b/>
          <w:spacing w:val="-3"/>
          <w:sz w:val="22"/>
          <w:szCs w:val="22"/>
          <w:u w:val="single"/>
        </w:rPr>
      </w:pPr>
    </w:p>
    <w:p w14:paraId="53690E88" w14:textId="5536D86A" w:rsidR="009F13DE" w:rsidRDefault="009F13DE" w:rsidP="009F13DE">
      <w:pPr>
        <w:tabs>
          <w:tab w:val="center" w:pos="4680"/>
        </w:tabs>
        <w:suppressAutoHyphens/>
        <w:rPr>
          <w:rFonts w:ascii="Calibri" w:hAnsi="Calibri"/>
          <w:spacing w:val="-3"/>
          <w:sz w:val="22"/>
          <w:szCs w:val="22"/>
        </w:rPr>
      </w:pPr>
      <w:r w:rsidRPr="009F13DE">
        <w:rPr>
          <w:rFonts w:ascii="Calibri" w:hAnsi="Calibri"/>
          <w:spacing w:val="-3"/>
          <w:sz w:val="22"/>
          <w:szCs w:val="22"/>
        </w:rPr>
        <w:t xml:space="preserve">Proposers must complete the </w:t>
      </w:r>
      <w:r w:rsidRPr="009F13DE">
        <w:rPr>
          <w:rFonts w:ascii="Calibri" w:hAnsi="Calibri"/>
          <w:b/>
          <w:bCs/>
          <w:spacing w:val="-3"/>
          <w:sz w:val="22"/>
          <w:szCs w:val="22"/>
        </w:rPr>
        <w:t xml:space="preserve">Proposal Summary Sheet (p. </w:t>
      </w:r>
      <w:r w:rsidR="00A67564">
        <w:rPr>
          <w:rFonts w:ascii="Calibri" w:hAnsi="Calibri"/>
          <w:b/>
          <w:bCs/>
          <w:spacing w:val="-3"/>
          <w:sz w:val="22"/>
          <w:szCs w:val="22"/>
        </w:rPr>
        <w:t>7</w:t>
      </w:r>
      <w:r w:rsidRPr="009F13DE">
        <w:rPr>
          <w:rFonts w:ascii="Calibri" w:hAnsi="Calibri"/>
          <w:b/>
          <w:bCs/>
          <w:spacing w:val="-3"/>
          <w:sz w:val="22"/>
          <w:szCs w:val="22"/>
        </w:rPr>
        <w:t>)</w:t>
      </w:r>
      <w:r w:rsidRPr="009F13DE">
        <w:rPr>
          <w:rFonts w:ascii="Calibri" w:hAnsi="Calibri"/>
          <w:spacing w:val="-3"/>
          <w:sz w:val="22"/>
          <w:szCs w:val="22"/>
        </w:rPr>
        <w:t xml:space="preserve"> to detail the training courses and associated costs they propose to offer, in accordance with the following conditions:</w:t>
      </w:r>
    </w:p>
    <w:p w14:paraId="234D58F5" w14:textId="77777777" w:rsidR="009F13DE" w:rsidRPr="009F13DE" w:rsidRDefault="009F13DE" w:rsidP="009F13DE">
      <w:pPr>
        <w:tabs>
          <w:tab w:val="center" w:pos="4680"/>
        </w:tabs>
        <w:suppressAutoHyphens/>
        <w:rPr>
          <w:rFonts w:ascii="Calibri" w:hAnsi="Calibri"/>
          <w:spacing w:val="-3"/>
          <w:sz w:val="22"/>
          <w:szCs w:val="22"/>
        </w:rPr>
      </w:pPr>
    </w:p>
    <w:p w14:paraId="005F59CB" w14:textId="119931F0" w:rsidR="009F13DE" w:rsidRDefault="009F13DE" w:rsidP="009F13DE">
      <w:pPr>
        <w:pStyle w:val="ListParagraph"/>
        <w:numPr>
          <w:ilvl w:val="0"/>
          <w:numId w:val="19"/>
        </w:numPr>
        <w:tabs>
          <w:tab w:val="center" w:pos="4680"/>
        </w:tabs>
        <w:suppressAutoHyphens/>
        <w:rPr>
          <w:rFonts w:ascii="Calibri" w:hAnsi="Calibri"/>
          <w:spacing w:val="-3"/>
          <w:sz w:val="22"/>
          <w:szCs w:val="22"/>
        </w:rPr>
      </w:pPr>
      <w:r w:rsidRPr="009F13DE">
        <w:rPr>
          <w:rFonts w:ascii="Calibri" w:hAnsi="Calibri"/>
          <w:spacing w:val="-3"/>
          <w:sz w:val="22"/>
          <w:szCs w:val="22"/>
        </w:rPr>
        <w:t>Only include costs for courses that the proposer is fully prepared to deliver—either at their own facility or other suitable regional locations—and that fully comply with the requirements outlined in this RFP.</w:t>
      </w:r>
    </w:p>
    <w:p w14:paraId="1BC563FE" w14:textId="77777777" w:rsidR="00600A00" w:rsidRDefault="00600A00" w:rsidP="00875B42">
      <w:pPr>
        <w:pStyle w:val="ListParagraph"/>
        <w:tabs>
          <w:tab w:val="center" w:pos="4680"/>
        </w:tabs>
        <w:suppressAutoHyphens/>
        <w:rPr>
          <w:rFonts w:ascii="Calibri" w:hAnsi="Calibri"/>
          <w:spacing w:val="-3"/>
          <w:sz w:val="22"/>
          <w:szCs w:val="22"/>
        </w:rPr>
      </w:pPr>
    </w:p>
    <w:p w14:paraId="650460D0" w14:textId="5DB65842" w:rsidR="009F13DE" w:rsidRDefault="009F13DE" w:rsidP="009F13DE">
      <w:pPr>
        <w:pStyle w:val="ListParagraph"/>
        <w:numPr>
          <w:ilvl w:val="0"/>
          <w:numId w:val="19"/>
        </w:numPr>
        <w:tabs>
          <w:tab w:val="center" w:pos="4680"/>
        </w:tabs>
        <w:suppressAutoHyphens/>
        <w:rPr>
          <w:rFonts w:ascii="Calibri" w:hAnsi="Calibri"/>
          <w:spacing w:val="-3"/>
          <w:sz w:val="22"/>
          <w:szCs w:val="22"/>
        </w:rPr>
      </w:pPr>
      <w:r w:rsidRPr="009F13DE">
        <w:rPr>
          <w:rFonts w:ascii="Calibri" w:hAnsi="Calibri"/>
          <w:spacing w:val="-3"/>
          <w:sz w:val="22"/>
          <w:szCs w:val="22"/>
        </w:rPr>
        <w:t>Proposed course times and locations, whether in-person or online, should reflect the training needs of law enforcement agencies within the proposer’s service area. Ideally, these offerings should be informed by needs assessments or direct input from agency administrators.</w:t>
      </w:r>
    </w:p>
    <w:p w14:paraId="0556F08C" w14:textId="77777777" w:rsidR="00600A00" w:rsidRDefault="00600A00" w:rsidP="00875B42">
      <w:pPr>
        <w:pStyle w:val="ListParagraph"/>
        <w:tabs>
          <w:tab w:val="center" w:pos="4680"/>
        </w:tabs>
        <w:suppressAutoHyphens/>
        <w:rPr>
          <w:rFonts w:ascii="Calibri" w:hAnsi="Calibri"/>
          <w:spacing w:val="-3"/>
          <w:sz w:val="22"/>
          <w:szCs w:val="22"/>
        </w:rPr>
      </w:pPr>
    </w:p>
    <w:p w14:paraId="740301DF" w14:textId="1C5AE9F2" w:rsidR="009F13DE" w:rsidRDefault="009F13DE" w:rsidP="009F13DE">
      <w:pPr>
        <w:pStyle w:val="ListParagraph"/>
        <w:numPr>
          <w:ilvl w:val="0"/>
          <w:numId w:val="19"/>
        </w:numPr>
        <w:tabs>
          <w:tab w:val="center" w:pos="4680"/>
        </w:tabs>
        <w:suppressAutoHyphens/>
        <w:rPr>
          <w:rFonts w:ascii="Calibri" w:hAnsi="Calibri"/>
          <w:spacing w:val="-3"/>
          <w:sz w:val="22"/>
          <w:szCs w:val="22"/>
        </w:rPr>
      </w:pPr>
      <w:r w:rsidRPr="009F13DE">
        <w:rPr>
          <w:rFonts w:ascii="Calibri" w:hAnsi="Calibri"/>
          <w:spacing w:val="-3"/>
          <w:sz w:val="22"/>
          <w:szCs w:val="22"/>
        </w:rPr>
        <w:t xml:space="preserve"> It is not required to submit cost estimates for all courses listed in the suggested schedule (pages 3–6), nor for all potential course repetitions.</w:t>
      </w:r>
    </w:p>
    <w:p w14:paraId="32CDFF99" w14:textId="77777777" w:rsidR="00600A00" w:rsidRDefault="00600A00" w:rsidP="002414A5">
      <w:pPr>
        <w:pStyle w:val="ListParagraph"/>
        <w:tabs>
          <w:tab w:val="center" w:pos="4680"/>
        </w:tabs>
        <w:suppressAutoHyphens/>
        <w:rPr>
          <w:rFonts w:ascii="Calibri" w:hAnsi="Calibri"/>
          <w:spacing w:val="-3"/>
          <w:sz w:val="22"/>
          <w:szCs w:val="22"/>
        </w:rPr>
      </w:pPr>
    </w:p>
    <w:p w14:paraId="326BCF55" w14:textId="2B83EEAA" w:rsidR="009F13DE" w:rsidRDefault="009F13DE" w:rsidP="009F13DE">
      <w:pPr>
        <w:pStyle w:val="ListParagraph"/>
        <w:numPr>
          <w:ilvl w:val="0"/>
          <w:numId w:val="19"/>
        </w:numPr>
        <w:tabs>
          <w:tab w:val="center" w:pos="4680"/>
        </w:tabs>
        <w:suppressAutoHyphens/>
        <w:rPr>
          <w:rFonts w:ascii="Calibri" w:hAnsi="Calibri"/>
          <w:spacing w:val="-3"/>
          <w:sz w:val="22"/>
          <w:szCs w:val="22"/>
        </w:rPr>
      </w:pPr>
      <w:r w:rsidRPr="009F13DE">
        <w:rPr>
          <w:rFonts w:ascii="Calibri" w:hAnsi="Calibri"/>
          <w:spacing w:val="-3"/>
          <w:sz w:val="22"/>
          <w:szCs w:val="22"/>
        </w:rPr>
        <w:t>Submit pricing only for those specific courses that meet all RFP requirements and that the proposer is ready and qualified to deliver.</w:t>
      </w:r>
    </w:p>
    <w:p w14:paraId="3C683935" w14:textId="77777777" w:rsidR="00600A00" w:rsidRDefault="00600A00" w:rsidP="002414A5">
      <w:pPr>
        <w:pStyle w:val="ListParagraph"/>
        <w:tabs>
          <w:tab w:val="center" w:pos="4680"/>
        </w:tabs>
        <w:suppressAutoHyphens/>
        <w:rPr>
          <w:rFonts w:ascii="Calibri" w:hAnsi="Calibri"/>
          <w:spacing w:val="-3"/>
          <w:sz w:val="22"/>
          <w:szCs w:val="22"/>
        </w:rPr>
      </w:pPr>
    </w:p>
    <w:p w14:paraId="6CFDCB84" w14:textId="1A170885" w:rsidR="009F13DE" w:rsidRDefault="009F13DE" w:rsidP="009F13DE">
      <w:pPr>
        <w:pStyle w:val="ListParagraph"/>
        <w:numPr>
          <w:ilvl w:val="0"/>
          <w:numId w:val="19"/>
        </w:numPr>
        <w:tabs>
          <w:tab w:val="center" w:pos="4680"/>
        </w:tabs>
        <w:suppressAutoHyphens/>
        <w:rPr>
          <w:rFonts w:ascii="Calibri" w:hAnsi="Calibri"/>
          <w:spacing w:val="-3"/>
          <w:sz w:val="22"/>
          <w:szCs w:val="22"/>
        </w:rPr>
      </w:pPr>
      <w:r w:rsidRPr="009F13DE">
        <w:rPr>
          <w:rFonts w:ascii="Calibri" w:hAnsi="Calibri"/>
          <w:spacing w:val="-3"/>
          <w:sz w:val="22"/>
          <w:szCs w:val="22"/>
        </w:rPr>
        <w:t xml:space="preserve">Courses should be designed to accommodate as many law enforcement agencies as possible in </w:t>
      </w:r>
      <w:r w:rsidRPr="009F13DE">
        <w:rPr>
          <w:rFonts w:ascii="Calibri" w:hAnsi="Calibri"/>
          <w:spacing w:val="-3"/>
          <w:sz w:val="22"/>
          <w:szCs w:val="22"/>
        </w:rPr>
        <w:lastRenderedPageBreak/>
        <w:t>order to reduce travel demands on participating personnel.</w:t>
      </w:r>
    </w:p>
    <w:p w14:paraId="094D3E42" w14:textId="77777777" w:rsidR="00600A00" w:rsidRDefault="00600A00" w:rsidP="002414A5">
      <w:pPr>
        <w:pStyle w:val="ListParagraph"/>
        <w:tabs>
          <w:tab w:val="center" w:pos="4680"/>
        </w:tabs>
        <w:suppressAutoHyphens/>
        <w:rPr>
          <w:rFonts w:ascii="Calibri" w:hAnsi="Calibri"/>
          <w:spacing w:val="-3"/>
          <w:sz w:val="22"/>
          <w:szCs w:val="22"/>
        </w:rPr>
      </w:pPr>
    </w:p>
    <w:p w14:paraId="5F756669" w14:textId="42DF5F42" w:rsidR="009F13DE" w:rsidRDefault="009F13DE" w:rsidP="009F13DE">
      <w:pPr>
        <w:pStyle w:val="ListParagraph"/>
        <w:numPr>
          <w:ilvl w:val="0"/>
          <w:numId w:val="19"/>
        </w:numPr>
        <w:tabs>
          <w:tab w:val="center" w:pos="4680"/>
        </w:tabs>
        <w:suppressAutoHyphens/>
        <w:rPr>
          <w:rFonts w:ascii="Calibri" w:hAnsi="Calibri"/>
          <w:spacing w:val="-3"/>
          <w:sz w:val="22"/>
          <w:szCs w:val="22"/>
        </w:rPr>
      </w:pPr>
      <w:r w:rsidRPr="009F13DE">
        <w:rPr>
          <w:rFonts w:ascii="Calibri" w:hAnsi="Calibri"/>
          <w:spacing w:val="-3"/>
          <w:sz w:val="22"/>
          <w:szCs w:val="22"/>
        </w:rPr>
        <w:t>The geographic distribution of proposed training locations across the 14-county region will be a significant factor in ETCOG’s selection and scheduling of final training offerings.</w:t>
      </w:r>
    </w:p>
    <w:p w14:paraId="1E277BE7" w14:textId="77777777" w:rsidR="00600A00" w:rsidRDefault="00600A00" w:rsidP="002414A5">
      <w:pPr>
        <w:pStyle w:val="ListParagraph"/>
        <w:tabs>
          <w:tab w:val="center" w:pos="4680"/>
        </w:tabs>
        <w:suppressAutoHyphens/>
        <w:rPr>
          <w:rFonts w:ascii="Calibri" w:hAnsi="Calibri"/>
          <w:spacing w:val="-3"/>
          <w:sz w:val="22"/>
          <w:szCs w:val="22"/>
        </w:rPr>
      </w:pPr>
    </w:p>
    <w:p w14:paraId="35E6B3DF" w14:textId="66998E9A" w:rsidR="009F13DE" w:rsidRPr="009F13DE" w:rsidRDefault="009F13DE" w:rsidP="009F13DE">
      <w:pPr>
        <w:pStyle w:val="ListParagraph"/>
        <w:numPr>
          <w:ilvl w:val="0"/>
          <w:numId w:val="19"/>
        </w:numPr>
        <w:tabs>
          <w:tab w:val="center" w:pos="4680"/>
        </w:tabs>
        <w:suppressAutoHyphens/>
        <w:rPr>
          <w:rFonts w:ascii="Calibri" w:hAnsi="Calibri"/>
          <w:spacing w:val="-3"/>
          <w:sz w:val="22"/>
          <w:szCs w:val="22"/>
        </w:rPr>
      </w:pPr>
      <w:r w:rsidRPr="009F13DE">
        <w:rPr>
          <w:rFonts w:ascii="Calibri" w:hAnsi="Calibri"/>
          <w:spacing w:val="-3"/>
          <w:sz w:val="22"/>
          <w:szCs w:val="22"/>
        </w:rPr>
        <w:t xml:space="preserve"> While courses may be held at the proposer’s own facility, respondents are strongly encouraged to offer training at additional sites throughout the region whenever feasible.</w:t>
      </w:r>
    </w:p>
    <w:p w14:paraId="6E8F30CD" w14:textId="6D430D77" w:rsidR="009F13DE" w:rsidRPr="009F13DE" w:rsidRDefault="009F13DE" w:rsidP="009F13DE">
      <w:pPr>
        <w:tabs>
          <w:tab w:val="center" w:pos="4680"/>
        </w:tabs>
        <w:suppressAutoHyphens/>
        <w:rPr>
          <w:rFonts w:ascii="Calibri" w:hAnsi="Calibri"/>
          <w:spacing w:val="-3"/>
          <w:sz w:val="22"/>
          <w:szCs w:val="22"/>
        </w:rPr>
      </w:pPr>
    </w:p>
    <w:p w14:paraId="06500A8F" w14:textId="77777777" w:rsidR="009F13DE" w:rsidRPr="009F13DE" w:rsidRDefault="009F13DE" w:rsidP="009F13DE">
      <w:pPr>
        <w:tabs>
          <w:tab w:val="center" w:pos="4680"/>
        </w:tabs>
        <w:suppressAutoHyphens/>
        <w:rPr>
          <w:rFonts w:ascii="Calibri" w:hAnsi="Calibri"/>
          <w:spacing w:val="-3"/>
          <w:sz w:val="22"/>
          <w:szCs w:val="22"/>
        </w:rPr>
      </w:pPr>
      <w:r w:rsidRPr="009F13DE">
        <w:rPr>
          <w:rFonts w:ascii="Calibri" w:hAnsi="Calibri"/>
          <w:b/>
          <w:bCs/>
          <w:spacing w:val="-3"/>
          <w:sz w:val="22"/>
          <w:szCs w:val="22"/>
        </w:rPr>
        <w:t>Minimum Course Categories to Be Covered:</w:t>
      </w:r>
    </w:p>
    <w:p w14:paraId="47B1BA95" w14:textId="77777777" w:rsidR="009F13DE" w:rsidRDefault="009F13DE" w:rsidP="009F13DE">
      <w:pPr>
        <w:numPr>
          <w:ilvl w:val="0"/>
          <w:numId w:val="18"/>
        </w:numPr>
        <w:tabs>
          <w:tab w:val="center" w:pos="4680"/>
        </w:tabs>
        <w:suppressAutoHyphens/>
        <w:rPr>
          <w:rFonts w:ascii="Calibri" w:hAnsi="Calibri"/>
          <w:spacing w:val="-3"/>
          <w:sz w:val="22"/>
          <w:szCs w:val="22"/>
        </w:rPr>
      </w:pPr>
      <w:r w:rsidRPr="009F13DE">
        <w:rPr>
          <w:rFonts w:ascii="Calibri" w:hAnsi="Calibri"/>
          <w:spacing w:val="-3"/>
          <w:sz w:val="22"/>
          <w:szCs w:val="22"/>
        </w:rPr>
        <w:t>Basic Licensing for Law Enforcement Officers</w:t>
      </w:r>
    </w:p>
    <w:p w14:paraId="3E0BADDA" w14:textId="57135E28" w:rsidR="000119CA" w:rsidRDefault="000119CA" w:rsidP="009F13DE">
      <w:pPr>
        <w:numPr>
          <w:ilvl w:val="0"/>
          <w:numId w:val="18"/>
        </w:numPr>
        <w:tabs>
          <w:tab w:val="center" w:pos="4680"/>
        </w:tabs>
        <w:suppressAutoHyphens/>
        <w:rPr>
          <w:rFonts w:ascii="Calibri" w:hAnsi="Calibri"/>
          <w:spacing w:val="-3"/>
          <w:sz w:val="22"/>
          <w:szCs w:val="22"/>
        </w:rPr>
      </w:pPr>
      <w:r>
        <w:rPr>
          <w:rFonts w:ascii="Calibri" w:hAnsi="Calibri"/>
          <w:spacing w:val="-3"/>
          <w:sz w:val="22"/>
          <w:szCs w:val="22"/>
        </w:rPr>
        <w:t>Basic County Corrections Course</w:t>
      </w:r>
    </w:p>
    <w:p w14:paraId="44C0F203" w14:textId="31491AB1" w:rsidR="000119CA" w:rsidRPr="009F13DE" w:rsidRDefault="000119CA" w:rsidP="009F13DE">
      <w:pPr>
        <w:numPr>
          <w:ilvl w:val="0"/>
          <w:numId w:val="18"/>
        </w:numPr>
        <w:tabs>
          <w:tab w:val="center" w:pos="4680"/>
        </w:tabs>
        <w:suppressAutoHyphens/>
        <w:rPr>
          <w:rFonts w:ascii="Calibri" w:hAnsi="Calibri"/>
          <w:spacing w:val="-3"/>
          <w:sz w:val="22"/>
          <w:szCs w:val="22"/>
        </w:rPr>
      </w:pPr>
      <w:r>
        <w:rPr>
          <w:rFonts w:ascii="Calibri" w:hAnsi="Calibri"/>
          <w:spacing w:val="-3"/>
          <w:sz w:val="22"/>
          <w:szCs w:val="22"/>
        </w:rPr>
        <w:t>Basic Telecommunicator Licensing</w:t>
      </w:r>
    </w:p>
    <w:p w14:paraId="084FCD89" w14:textId="77777777" w:rsidR="009F13DE" w:rsidRPr="009F13DE" w:rsidRDefault="009F13DE" w:rsidP="009F13DE">
      <w:pPr>
        <w:numPr>
          <w:ilvl w:val="0"/>
          <w:numId w:val="18"/>
        </w:numPr>
        <w:tabs>
          <w:tab w:val="center" w:pos="4680"/>
        </w:tabs>
        <w:suppressAutoHyphens/>
        <w:rPr>
          <w:rFonts w:ascii="Calibri" w:hAnsi="Calibri"/>
          <w:spacing w:val="-3"/>
          <w:sz w:val="22"/>
          <w:szCs w:val="22"/>
        </w:rPr>
      </w:pPr>
      <w:r w:rsidRPr="009F13DE">
        <w:rPr>
          <w:rFonts w:ascii="Calibri" w:hAnsi="Calibri"/>
          <w:spacing w:val="-3"/>
          <w:sz w:val="22"/>
          <w:szCs w:val="22"/>
        </w:rPr>
        <w:t>Basic, Intermediate, and Advanced Special Subjects</w:t>
      </w:r>
    </w:p>
    <w:p w14:paraId="788CA75B" w14:textId="77777777" w:rsidR="009F13DE" w:rsidRPr="009F13DE" w:rsidRDefault="009F13DE" w:rsidP="009F13DE">
      <w:pPr>
        <w:numPr>
          <w:ilvl w:val="0"/>
          <w:numId w:val="18"/>
        </w:numPr>
        <w:tabs>
          <w:tab w:val="center" w:pos="4680"/>
        </w:tabs>
        <w:suppressAutoHyphens/>
        <w:rPr>
          <w:rFonts w:ascii="Calibri" w:hAnsi="Calibri"/>
          <w:spacing w:val="-3"/>
          <w:sz w:val="22"/>
          <w:szCs w:val="22"/>
        </w:rPr>
      </w:pPr>
      <w:r w:rsidRPr="009F13DE">
        <w:rPr>
          <w:rFonts w:ascii="Calibri" w:hAnsi="Calibri"/>
          <w:spacing w:val="-3"/>
          <w:sz w:val="22"/>
          <w:szCs w:val="22"/>
        </w:rPr>
        <w:t>Specialized Training for Police Officers</w:t>
      </w:r>
    </w:p>
    <w:p w14:paraId="062FE9DF" w14:textId="77777777" w:rsidR="009F13DE" w:rsidRDefault="009F13DE" w:rsidP="009F13DE">
      <w:pPr>
        <w:tabs>
          <w:tab w:val="center" w:pos="4680"/>
        </w:tabs>
        <w:suppressAutoHyphens/>
        <w:rPr>
          <w:rFonts w:ascii="Calibri" w:hAnsi="Calibri"/>
          <w:spacing w:val="-3"/>
          <w:sz w:val="22"/>
          <w:szCs w:val="22"/>
        </w:rPr>
      </w:pPr>
    </w:p>
    <w:p w14:paraId="46FD3CCD" w14:textId="40688E82" w:rsidR="009F13DE" w:rsidRDefault="009F13DE" w:rsidP="009F13DE">
      <w:pPr>
        <w:tabs>
          <w:tab w:val="center" w:pos="4680"/>
        </w:tabs>
        <w:suppressAutoHyphens/>
        <w:rPr>
          <w:rFonts w:ascii="Calibri" w:hAnsi="Calibri"/>
          <w:spacing w:val="-3"/>
          <w:sz w:val="22"/>
          <w:szCs w:val="22"/>
        </w:rPr>
      </w:pPr>
      <w:r w:rsidRPr="009F13DE">
        <w:rPr>
          <w:rFonts w:ascii="Calibri" w:hAnsi="Calibri"/>
          <w:spacing w:val="-3"/>
          <w:sz w:val="22"/>
          <w:szCs w:val="22"/>
        </w:rPr>
        <w:t>Proposers acknowledge that ETCOG will select from among the proposed courses and may enter into negotiations to adjust content, format, or scheduling as needed in order to best serve regional training priorities.</w:t>
      </w:r>
    </w:p>
    <w:p w14:paraId="04AFFD47" w14:textId="77777777" w:rsidR="00CA7231" w:rsidRDefault="00CA7231" w:rsidP="009F13DE">
      <w:pPr>
        <w:tabs>
          <w:tab w:val="center" w:pos="4680"/>
        </w:tabs>
        <w:suppressAutoHyphens/>
        <w:rPr>
          <w:rFonts w:ascii="Calibri" w:hAnsi="Calibri"/>
          <w:spacing w:val="-3"/>
          <w:sz w:val="22"/>
          <w:szCs w:val="22"/>
        </w:rPr>
      </w:pPr>
    </w:p>
    <w:p w14:paraId="18976B1A" w14:textId="19C2A915" w:rsidR="00750F40" w:rsidRPr="002F76C6" w:rsidRDefault="00750F40" w:rsidP="00750F40">
      <w:pPr>
        <w:tabs>
          <w:tab w:val="center" w:pos="4680"/>
        </w:tabs>
        <w:suppressAutoHyphens/>
        <w:jc w:val="center"/>
        <w:rPr>
          <w:rFonts w:ascii="Calibri" w:hAnsi="Calibri"/>
          <w:b/>
          <w:spacing w:val="-2"/>
          <w:sz w:val="28"/>
          <w:szCs w:val="28"/>
        </w:rPr>
      </w:pPr>
      <w:r w:rsidRPr="00B51033">
        <w:rPr>
          <w:rFonts w:ascii="Calibri" w:hAnsi="Calibri"/>
          <w:b/>
          <w:color w:val="FF0000"/>
          <w:spacing w:val="-2"/>
          <w:sz w:val="28"/>
          <w:szCs w:val="28"/>
        </w:rPr>
        <w:t>TRAINING SCHEDULE FOR PROJECT</w:t>
      </w:r>
    </w:p>
    <w:p w14:paraId="551C653B" w14:textId="61A04484" w:rsidR="00750F40" w:rsidRPr="00563373" w:rsidRDefault="000B42EF" w:rsidP="00750F40">
      <w:pPr>
        <w:pStyle w:val="BodyText2"/>
        <w:spacing w:line="240" w:lineRule="auto"/>
        <w:rPr>
          <w:rFonts w:ascii="Calibri" w:hAnsi="Calibri"/>
        </w:rPr>
      </w:pPr>
      <w:r w:rsidRPr="000B42EF">
        <w:rPr>
          <w:rFonts w:ascii="Calibri" w:hAnsi="Calibri"/>
        </w:rPr>
        <w:t>The following table outlines TCOLE-certified courses eligible for funding consideration. Additional courses may be reviewed and approved at the discretion of ETCOG. All course titles, numbers, and minimum training hours are subject to verification and update</w:t>
      </w:r>
      <w:r>
        <w:rPr>
          <w:rFonts w:ascii="Calibri" w:hAnsi="Calibri"/>
        </w:rPr>
        <w:t>.</w:t>
      </w:r>
      <w:r w:rsidR="00750F40" w:rsidRPr="00C20786">
        <w:rPr>
          <w:spacing w:val="-2"/>
          <w:sz w:val="22"/>
          <w:szCs w:val="22"/>
        </w:rPr>
        <w:tab/>
        <w:t xml:space="preserve">       </w:t>
      </w:r>
      <w:r w:rsidR="00750F40" w:rsidRPr="00C20786">
        <w:rPr>
          <w:spacing w:val="-2"/>
          <w:sz w:val="22"/>
          <w:szCs w:val="22"/>
        </w:rPr>
        <w:tab/>
        <w:t xml:space="preserve"> </w:t>
      </w:r>
      <w:r w:rsidR="00750F40" w:rsidRPr="00C20786">
        <w:rPr>
          <w:spacing w:val="-2"/>
          <w:sz w:val="22"/>
          <w:szCs w:val="22"/>
        </w:rPr>
        <w:tab/>
      </w:r>
    </w:p>
    <w:tbl>
      <w:tblPr>
        <w:tblStyle w:val="TableGrid"/>
        <w:tblW w:w="0" w:type="auto"/>
        <w:tblLook w:val="04A0" w:firstRow="1" w:lastRow="0" w:firstColumn="1" w:lastColumn="0" w:noHBand="0" w:noVBand="1"/>
      </w:tblPr>
      <w:tblGrid>
        <w:gridCol w:w="1345"/>
        <w:gridCol w:w="7020"/>
        <w:gridCol w:w="985"/>
      </w:tblGrid>
      <w:tr w:rsidR="001279D0" w:rsidRPr="004425A5" w14:paraId="7F7EFBDA" w14:textId="77777777" w:rsidTr="00581C8F">
        <w:tc>
          <w:tcPr>
            <w:tcW w:w="1345" w:type="dxa"/>
          </w:tcPr>
          <w:p w14:paraId="42690646" w14:textId="77777777" w:rsidR="001279D0" w:rsidRPr="004425A5" w:rsidRDefault="001279D0" w:rsidP="00581C8F">
            <w:pPr>
              <w:rPr>
                <w:b/>
                <w:bCs/>
                <w:sz w:val="22"/>
                <w:szCs w:val="22"/>
              </w:rPr>
            </w:pPr>
            <w:r w:rsidRPr="004425A5">
              <w:rPr>
                <w:b/>
                <w:bCs/>
                <w:sz w:val="22"/>
                <w:szCs w:val="22"/>
              </w:rPr>
              <w:t>Number</w:t>
            </w:r>
          </w:p>
        </w:tc>
        <w:tc>
          <w:tcPr>
            <w:tcW w:w="7020" w:type="dxa"/>
          </w:tcPr>
          <w:p w14:paraId="52227861" w14:textId="77777777" w:rsidR="001279D0" w:rsidRPr="004425A5" w:rsidRDefault="001279D0" w:rsidP="00581C8F">
            <w:pPr>
              <w:rPr>
                <w:b/>
                <w:bCs/>
                <w:sz w:val="22"/>
                <w:szCs w:val="22"/>
              </w:rPr>
            </w:pPr>
            <w:r w:rsidRPr="004425A5">
              <w:rPr>
                <w:b/>
                <w:bCs/>
                <w:sz w:val="22"/>
                <w:szCs w:val="22"/>
              </w:rPr>
              <w:t>Title</w:t>
            </w:r>
          </w:p>
        </w:tc>
        <w:tc>
          <w:tcPr>
            <w:tcW w:w="985" w:type="dxa"/>
          </w:tcPr>
          <w:p w14:paraId="0F710FFC" w14:textId="77777777" w:rsidR="001279D0" w:rsidRPr="004425A5" w:rsidRDefault="001279D0" w:rsidP="00581C8F">
            <w:pPr>
              <w:rPr>
                <w:b/>
                <w:bCs/>
                <w:sz w:val="22"/>
                <w:szCs w:val="22"/>
              </w:rPr>
            </w:pPr>
            <w:r w:rsidRPr="004425A5">
              <w:rPr>
                <w:b/>
                <w:bCs/>
                <w:sz w:val="22"/>
                <w:szCs w:val="22"/>
              </w:rPr>
              <w:t>Hours</w:t>
            </w:r>
          </w:p>
        </w:tc>
      </w:tr>
      <w:tr w:rsidR="001279D0" w:rsidRPr="004425A5" w14:paraId="4462016B" w14:textId="77777777" w:rsidTr="00581C8F">
        <w:tc>
          <w:tcPr>
            <w:tcW w:w="1345" w:type="dxa"/>
          </w:tcPr>
          <w:p w14:paraId="4590DB12" w14:textId="77777777" w:rsidR="001279D0" w:rsidRPr="004425A5" w:rsidRDefault="001279D0" w:rsidP="00581C8F">
            <w:pPr>
              <w:rPr>
                <w:sz w:val="22"/>
                <w:szCs w:val="22"/>
              </w:rPr>
            </w:pPr>
            <w:r w:rsidRPr="004425A5">
              <w:rPr>
                <w:sz w:val="22"/>
                <w:szCs w:val="22"/>
              </w:rPr>
              <w:t>2070</w:t>
            </w:r>
          </w:p>
        </w:tc>
        <w:tc>
          <w:tcPr>
            <w:tcW w:w="7020" w:type="dxa"/>
          </w:tcPr>
          <w:p w14:paraId="61312B90" w14:textId="77777777" w:rsidR="001279D0" w:rsidRPr="004425A5" w:rsidRDefault="001279D0" w:rsidP="00581C8F">
            <w:pPr>
              <w:rPr>
                <w:sz w:val="22"/>
                <w:szCs w:val="22"/>
              </w:rPr>
            </w:pPr>
            <w:r w:rsidRPr="004425A5">
              <w:rPr>
                <w:sz w:val="22"/>
                <w:szCs w:val="22"/>
              </w:rPr>
              <w:t>Accident Investigations</w:t>
            </w:r>
          </w:p>
        </w:tc>
        <w:tc>
          <w:tcPr>
            <w:tcW w:w="985" w:type="dxa"/>
          </w:tcPr>
          <w:p w14:paraId="36610DFA" w14:textId="77777777" w:rsidR="001279D0" w:rsidRPr="004425A5" w:rsidRDefault="001279D0" w:rsidP="00581C8F">
            <w:pPr>
              <w:rPr>
                <w:sz w:val="22"/>
                <w:szCs w:val="22"/>
              </w:rPr>
            </w:pPr>
            <w:r w:rsidRPr="004425A5">
              <w:rPr>
                <w:sz w:val="22"/>
                <w:szCs w:val="22"/>
              </w:rPr>
              <w:t>1.0</w:t>
            </w:r>
          </w:p>
        </w:tc>
      </w:tr>
      <w:tr w:rsidR="001279D0" w:rsidRPr="004425A5" w14:paraId="6EC785F3" w14:textId="77777777" w:rsidTr="00581C8F">
        <w:tc>
          <w:tcPr>
            <w:tcW w:w="1345" w:type="dxa"/>
          </w:tcPr>
          <w:p w14:paraId="7EDD384A" w14:textId="77777777" w:rsidR="001279D0" w:rsidRPr="004425A5" w:rsidRDefault="001279D0" w:rsidP="00581C8F">
            <w:pPr>
              <w:rPr>
                <w:sz w:val="22"/>
                <w:szCs w:val="22"/>
              </w:rPr>
            </w:pPr>
            <w:r w:rsidRPr="004425A5">
              <w:rPr>
                <w:sz w:val="22"/>
                <w:szCs w:val="22"/>
              </w:rPr>
              <w:t>3305</w:t>
            </w:r>
          </w:p>
        </w:tc>
        <w:tc>
          <w:tcPr>
            <w:tcW w:w="7020" w:type="dxa"/>
          </w:tcPr>
          <w:p w14:paraId="07C56799" w14:textId="77777777" w:rsidR="001279D0" w:rsidRPr="004425A5" w:rsidRDefault="001279D0" w:rsidP="00581C8F">
            <w:pPr>
              <w:rPr>
                <w:sz w:val="22"/>
                <w:szCs w:val="22"/>
              </w:rPr>
            </w:pPr>
            <w:r w:rsidRPr="004425A5">
              <w:rPr>
                <w:sz w:val="22"/>
                <w:szCs w:val="22"/>
              </w:rPr>
              <w:t>Active Shooter Response</w:t>
            </w:r>
          </w:p>
        </w:tc>
        <w:tc>
          <w:tcPr>
            <w:tcW w:w="985" w:type="dxa"/>
          </w:tcPr>
          <w:p w14:paraId="3B23FDAC" w14:textId="77777777" w:rsidR="001279D0" w:rsidRPr="004425A5" w:rsidRDefault="001279D0" w:rsidP="00581C8F">
            <w:pPr>
              <w:rPr>
                <w:sz w:val="22"/>
                <w:szCs w:val="22"/>
              </w:rPr>
            </w:pPr>
            <w:r w:rsidRPr="004425A5">
              <w:rPr>
                <w:sz w:val="22"/>
                <w:szCs w:val="22"/>
              </w:rPr>
              <w:t>1.0</w:t>
            </w:r>
          </w:p>
        </w:tc>
      </w:tr>
      <w:tr w:rsidR="001279D0" w:rsidRPr="004425A5" w14:paraId="395F3E9E" w14:textId="77777777" w:rsidTr="00581C8F">
        <w:tc>
          <w:tcPr>
            <w:tcW w:w="1345" w:type="dxa"/>
          </w:tcPr>
          <w:p w14:paraId="776AACA4" w14:textId="77777777" w:rsidR="001279D0" w:rsidRPr="004425A5" w:rsidRDefault="001279D0" w:rsidP="00581C8F">
            <w:pPr>
              <w:rPr>
                <w:sz w:val="22"/>
                <w:szCs w:val="22"/>
              </w:rPr>
            </w:pPr>
            <w:r w:rsidRPr="004425A5">
              <w:rPr>
                <w:sz w:val="22"/>
                <w:szCs w:val="22"/>
              </w:rPr>
              <w:t>2011</w:t>
            </w:r>
          </w:p>
        </w:tc>
        <w:tc>
          <w:tcPr>
            <w:tcW w:w="7020" w:type="dxa"/>
          </w:tcPr>
          <w:p w14:paraId="526E0909" w14:textId="77777777" w:rsidR="001279D0" w:rsidRPr="004425A5" w:rsidRDefault="001279D0" w:rsidP="00581C8F">
            <w:pPr>
              <w:rPr>
                <w:sz w:val="22"/>
                <w:szCs w:val="22"/>
              </w:rPr>
            </w:pPr>
            <w:r w:rsidRPr="004425A5">
              <w:rPr>
                <w:sz w:val="22"/>
                <w:szCs w:val="22"/>
              </w:rPr>
              <w:t>Advanced Criminal Investigation</w:t>
            </w:r>
          </w:p>
        </w:tc>
        <w:tc>
          <w:tcPr>
            <w:tcW w:w="985" w:type="dxa"/>
          </w:tcPr>
          <w:p w14:paraId="625D890A" w14:textId="77777777" w:rsidR="001279D0" w:rsidRPr="004425A5" w:rsidRDefault="001279D0" w:rsidP="00581C8F">
            <w:pPr>
              <w:rPr>
                <w:sz w:val="22"/>
                <w:szCs w:val="22"/>
              </w:rPr>
            </w:pPr>
            <w:r w:rsidRPr="004425A5">
              <w:rPr>
                <w:sz w:val="22"/>
                <w:szCs w:val="22"/>
              </w:rPr>
              <w:t>1.0</w:t>
            </w:r>
          </w:p>
        </w:tc>
      </w:tr>
      <w:tr w:rsidR="001279D0" w:rsidRPr="004425A5" w14:paraId="3B67C7C9" w14:textId="77777777" w:rsidTr="00581C8F">
        <w:tc>
          <w:tcPr>
            <w:tcW w:w="1345" w:type="dxa"/>
          </w:tcPr>
          <w:p w14:paraId="15F20227" w14:textId="77777777" w:rsidR="001279D0" w:rsidRPr="004425A5" w:rsidRDefault="001279D0" w:rsidP="00581C8F">
            <w:pPr>
              <w:rPr>
                <w:sz w:val="22"/>
                <w:szCs w:val="22"/>
              </w:rPr>
            </w:pPr>
            <w:r w:rsidRPr="004425A5">
              <w:rPr>
                <w:sz w:val="22"/>
                <w:szCs w:val="22"/>
              </w:rPr>
              <w:t>3718</w:t>
            </w:r>
          </w:p>
        </w:tc>
        <w:tc>
          <w:tcPr>
            <w:tcW w:w="7020" w:type="dxa"/>
          </w:tcPr>
          <w:p w14:paraId="004941FA" w14:textId="77777777" w:rsidR="001279D0" w:rsidRPr="004425A5" w:rsidRDefault="001279D0" w:rsidP="00581C8F">
            <w:pPr>
              <w:rPr>
                <w:sz w:val="22"/>
                <w:szCs w:val="22"/>
              </w:rPr>
            </w:pPr>
            <w:r w:rsidRPr="004425A5">
              <w:rPr>
                <w:sz w:val="22"/>
                <w:szCs w:val="22"/>
              </w:rPr>
              <w:t>Advanced Field Training Officer</w:t>
            </w:r>
          </w:p>
        </w:tc>
        <w:tc>
          <w:tcPr>
            <w:tcW w:w="985" w:type="dxa"/>
          </w:tcPr>
          <w:p w14:paraId="1574C2F4" w14:textId="77777777" w:rsidR="001279D0" w:rsidRPr="004425A5" w:rsidRDefault="001279D0" w:rsidP="00581C8F">
            <w:pPr>
              <w:rPr>
                <w:sz w:val="22"/>
                <w:szCs w:val="22"/>
              </w:rPr>
            </w:pPr>
            <w:r w:rsidRPr="004425A5">
              <w:rPr>
                <w:sz w:val="22"/>
                <w:szCs w:val="22"/>
              </w:rPr>
              <w:t>8.0</w:t>
            </w:r>
          </w:p>
        </w:tc>
      </w:tr>
      <w:tr w:rsidR="001279D0" w:rsidRPr="004425A5" w14:paraId="4B4BCB25" w14:textId="77777777" w:rsidTr="00581C8F">
        <w:tc>
          <w:tcPr>
            <w:tcW w:w="1345" w:type="dxa"/>
          </w:tcPr>
          <w:p w14:paraId="17683442" w14:textId="77777777" w:rsidR="001279D0" w:rsidRPr="004425A5" w:rsidRDefault="001279D0" w:rsidP="00581C8F">
            <w:pPr>
              <w:rPr>
                <w:sz w:val="22"/>
                <w:szCs w:val="22"/>
              </w:rPr>
            </w:pPr>
            <w:r w:rsidRPr="004425A5">
              <w:rPr>
                <w:sz w:val="22"/>
                <w:szCs w:val="22"/>
              </w:rPr>
              <w:t>2096</w:t>
            </w:r>
          </w:p>
        </w:tc>
        <w:tc>
          <w:tcPr>
            <w:tcW w:w="7020" w:type="dxa"/>
          </w:tcPr>
          <w:p w14:paraId="13A9838C" w14:textId="77777777" w:rsidR="001279D0" w:rsidRPr="004425A5" w:rsidRDefault="001279D0" w:rsidP="00581C8F">
            <w:pPr>
              <w:rPr>
                <w:sz w:val="22"/>
                <w:szCs w:val="22"/>
              </w:rPr>
            </w:pPr>
            <w:r w:rsidRPr="004425A5">
              <w:rPr>
                <w:sz w:val="22"/>
                <w:szCs w:val="22"/>
              </w:rPr>
              <w:t>Arrest Search and Seizure</w:t>
            </w:r>
          </w:p>
        </w:tc>
        <w:tc>
          <w:tcPr>
            <w:tcW w:w="985" w:type="dxa"/>
          </w:tcPr>
          <w:p w14:paraId="692854D8" w14:textId="77777777" w:rsidR="001279D0" w:rsidRPr="004425A5" w:rsidRDefault="001279D0" w:rsidP="00581C8F">
            <w:pPr>
              <w:rPr>
                <w:sz w:val="22"/>
                <w:szCs w:val="22"/>
              </w:rPr>
            </w:pPr>
            <w:r w:rsidRPr="004425A5">
              <w:rPr>
                <w:sz w:val="22"/>
                <w:szCs w:val="22"/>
              </w:rPr>
              <w:t>1.0</w:t>
            </w:r>
          </w:p>
        </w:tc>
      </w:tr>
      <w:tr w:rsidR="001279D0" w:rsidRPr="004425A5" w14:paraId="4BB36741" w14:textId="77777777" w:rsidTr="00581C8F">
        <w:tc>
          <w:tcPr>
            <w:tcW w:w="1345" w:type="dxa"/>
          </w:tcPr>
          <w:p w14:paraId="35BD1AC4" w14:textId="77777777" w:rsidR="001279D0" w:rsidRPr="004425A5" w:rsidRDefault="001279D0" w:rsidP="00581C8F">
            <w:pPr>
              <w:rPr>
                <w:sz w:val="22"/>
                <w:szCs w:val="22"/>
              </w:rPr>
            </w:pPr>
            <w:r w:rsidRPr="004425A5">
              <w:rPr>
                <w:sz w:val="22"/>
                <w:szCs w:val="22"/>
              </w:rPr>
              <w:t>2108</w:t>
            </w:r>
          </w:p>
        </w:tc>
        <w:tc>
          <w:tcPr>
            <w:tcW w:w="7020" w:type="dxa"/>
          </w:tcPr>
          <w:p w14:paraId="32B8A041" w14:textId="77777777" w:rsidR="001279D0" w:rsidRPr="004425A5" w:rsidRDefault="001279D0" w:rsidP="00581C8F">
            <w:pPr>
              <w:rPr>
                <w:sz w:val="22"/>
                <w:szCs w:val="22"/>
              </w:rPr>
            </w:pPr>
            <w:r w:rsidRPr="004425A5">
              <w:rPr>
                <w:sz w:val="22"/>
                <w:szCs w:val="22"/>
              </w:rPr>
              <w:t>Arrest Search and Seizure (intermediate)</w:t>
            </w:r>
          </w:p>
        </w:tc>
        <w:tc>
          <w:tcPr>
            <w:tcW w:w="985" w:type="dxa"/>
          </w:tcPr>
          <w:p w14:paraId="6FE8A94A" w14:textId="77777777" w:rsidR="001279D0" w:rsidRPr="004425A5" w:rsidRDefault="001279D0" w:rsidP="00581C8F">
            <w:pPr>
              <w:rPr>
                <w:sz w:val="22"/>
                <w:szCs w:val="22"/>
              </w:rPr>
            </w:pPr>
            <w:r w:rsidRPr="004425A5">
              <w:rPr>
                <w:sz w:val="22"/>
                <w:szCs w:val="22"/>
              </w:rPr>
              <w:t>15.0</w:t>
            </w:r>
          </w:p>
        </w:tc>
      </w:tr>
      <w:tr w:rsidR="001279D0" w:rsidRPr="004425A5" w14:paraId="132BE649" w14:textId="77777777" w:rsidTr="00581C8F">
        <w:tc>
          <w:tcPr>
            <w:tcW w:w="1345" w:type="dxa"/>
          </w:tcPr>
          <w:p w14:paraId="3C8D0DB1" w14:textId="77777777" w:rsidR="001279D0" w:rsidRPr="004425A5" w:rsidRDefault="001279D0" w:rsidP="00581C8F">
            <w:pPr>
              <w:rPr>
                <w:sz w:val="22"/>
                <w:szCs w:val="22"/>
              </w:rPr>
            </w:pPr>
            <w:r w:rsidRPr="004425A5">
              <w:rPr>
                <w:sz w:val="22"/>
                <w:szCs w:val="22"/>
              </w:rPr>
              <w:t>2012</w:t>
            </w:r>
          </w:p>
        </w:tc>
        <w:tc>
          <w:tcPr>
            <w:tcW w:w="7020" w:type="dxa"/>
          </w:tcPr>
          <w:p w14:paraId="0A531A6B" w14:textId="77777777" w:rsidR="001279D0" w:rsidRPr="004425A5" w:rsidRDefault="001279D0" w:rsidP="00581C8F">
            <w:pPr>
              <w:rPr>
                <w:sz w:val="22"/>
                <w:szCs w:val="22"/>
              </w:rPr>
            </w:pPr>
            <w:r w:rsidRPr="004425A5">
              <w:rPr>
                <w:sz w:val="22"/>
                <w:szCs w:val="22"/>
              </w:rPr>
              <w:t>Arson Investigation</w:t>
            </w:r>
          </w:p>
        </w:tc>
        <w:tc>
          <w:tcPr>
            <w:tcW w:w="985" w:type="dxa"/>
          </w:tcPr>
          <w:p w14:paraId="3129298D" w14:textId="77777777" w:rsidR="001279D0" w:rsidRPr="004425A5" w:rsidRDefault="001279D0" w:rsidP="00581C8F">
            <w:pPr>
              <w:rPr>
                <w:sz w:val="22"/>
                <w:szCs w:val="22"/>
              </w:rPr>
            </w:pPr>
            <w:r w:rsidRPr="004425A5">
              <w:rPr>
                <w:sz w:val="22"/>
                <w:szCs w:val="22"/>
              </w:rPr>
              <w:t>1.0</w:t>
            </w:r>
          </w:p>
        </w:tc>
      </w:tr>
      <w:tr w:rsidR="001279D0" w:rsidRPr="004425A5" w14:paraId="1E727F64" w14:textId="77777777" w:rsidTr="00581C8F">
        <w:tc>
          <w:tcPr>
            <w:tcW w:w="1345" w:type="dxa"/>
          </w:tcPr>
          <w:p w14:paraId="162E2CC1" w14:textId="77777777" w:rsidR="001279D0" w:rsidRPr="004425A5" w:rsidRDefault="001279D0" w:rsidP="00581C8F">
            <w:pPr>
              <w:rPr>
                <w:sz w:val="22"/>
                <w:szCs w:val="22"/>
              </w:rPr>
            </w:pPr>
            <w:r w:rsidRPr="004425A5">
              <w:rPr>
                <w:sz w:val="22"/>
                <w:szCs w:val="22"/>
              </w:rPr>
              <w:t>6023</w:t>
            </w:r>
          </w:p>
        </w:tc>
        <w:tc>
          <w:tcPr>
            <w:tcW w:w="7020" w:type="dxa"/>
          </w:tcPr>
          <w:p w14:paraId="04779E5E" w14:textId="77777777" w:rsidR="001279D0" w:rsidRPr="004425A5" w:rsidRDefault="001279D0" w:rsidP="00581C8F">
            <w:pPr>
              <w:rPr>
                <w:sz w:val="22"/>
                <w:szCs w:val="22"/>
              </w:rPr>
            </w:pPr>
            <w:r w:rsidRPr="004425A5">
              <w:rPr>
                <w:sz w:val="22"/>
                <w:szCs w:val="22"/>
              </w:rPr>
              <w:t>Background Investigations</w:t>
            </w:r>
          </w:p>
        </w:tc>
        <w:tc>
          <w:tcPr>
            <w:tcW w:w="985" w:type="dxa"/>
          </w:tcPr>
          <w:p w14:paraId="7C031CBD" w14:textId="77777777" w:rsidR="001279D0" w:rsidRPr="004425A5" w:rsidRDefault="001279D0" w:rsidP="00581C8F">
            <w:pPr>
              <w:rPr>
                <w:sz w:val="22"/>
                <w:szCs w:val="22"/>
              </w:rPr>
            </w:pPr>
            <w:r w:rsidRPr="004425A5">
              <w:rPr>
                <w:sz w:val="22"/>
                <w:szCs w:val="22"/>
              </w:rPr>
              <w:t>4.0</w:t>
            </w:r>
          </w:p>
        </w:tc>
      </w:tr>
      <w:tr w:rsidR="001279D0" w:rsidRPr="004425A5" w14:paraId="43F7501D" w14:textId="77777777" w:rsidTr="00581C8F">
        <w:tc>
          <w:tcPr>
            <w:tcW w:w="1345" w:type="dxa"/>
          </w:tcPr>
          <w:p w14:paraId="298DD534" w14:textId="77777777" w:rsidR="001279D0" w:rsidRPr="004425A5" w:rsidRDefault="001279D0" w:rsidP="00581C8F">
            <w:pPr>
              <w:rPr>
                <w:sz w:val="22"/>
                <w:szCs w:val="22"/>
              </w:rPr>
            </w:pPr>
            <w:r w:rsidRPr="004425A5">
              <w:rPr>
                <w:sz w:val="22"/>
                <w:szCs w:val="22"/>
              </w:rPr>
              <w:t>3895</w:t>
            </w:r>
          </w:p>
        </w:tc>
        <w:tc>
          <w:tcPr>
            <w:tcW w:w="7020" w:type="dxa"/>
          </w:tcPr>
          <w:p w14:paraId="4138F65F" w14:textId="77777777" w:rsidR="001279D0" w:rsidRPr="004425A5" w:rsidRDefault="001279D0" w:rsidP="00581C8F">
            <w:pPr>
              <w:rPr>
                <w:sz w:val="22"/>
                <w:szCs w:val="22"/>
              </w:rPr>
            </w:pPr>
            <w:r w:rsidRPr="004425A5">
              <w:rPr>
                <w:sz w:val="22"/>
                <w:szCs w:val="22"/>
              </w:rPr>
              <w:t>Basic Boat Operations</w:t>
            </w:r>
          </w:p>
        </w:tc>
        <w:tc>
          <w:tcPr>
            <w:tcW w:w="985" w:type="dxa"/>
          </w:tcPr>
          <w:p w14:paraId="4150631E" w14:textId="77777777" w:rsidR="001279D0" w:rsidRPr="004425A5" w:rsidRDefault="001279D0" w:rsidP="00581C8F">
            <w:pPr>
              <w:rPr>
                <w:sz w:val="22"/>
                <w:szCs w:val="22"/>
              </w:rPr>
            </w:pPr>
            <w:r w:rsidRPr="004425A5">
              <w:rPr>
                <w:sz w:val="22"/>
                <w:szCs w:val="22"/>
              </w:rPr>
              <w:t>8.0</w:t>
            </w:r>
          </w:p>
        </w:tc>
      </w:tr>
      <w:tr w:rsidR="001279D0" w:rsidRPr="004425A5" w14:paraId="4D95BED9" w14:textId="77777777" w:rsidTr="00581C8F">
        <w:tc>
          <w:tcPr>
            <w:tcW w:w="1345" w:type="dxa"/>
          </w:tcPr>
          <w:p w14:paraId="01C936B1" w14:textId="77777777" w:rsidR="001279D0" w:rsidRPr="004425A5" w:rsidRDefault="001279D0" w:rsidP="00581C8F">
            <w:pPr>
              <w:rPr>
                <w:sz w:val="22"/>
                <w:szCs w:val="22"/>
              </w:rPr>
            </w:pPr>
            <w:r w:rsidRPr="004425A5">
              <w:rPr>
                <w:sz w:val="22"/>
                <w:szCs w:val="22"/>
              </w:rPr>
              <w:t>4071</w:t>
            </w:r>
          </w:p>
        </w:tc>
        <w:tc>
          <w:tcPr>
            <w:tcW w:w="7020" w:type="dxa"/>
          </w:tcPr>
          <w:p w14:paraId="1F43C2B9" w14:textId="77777777" w:rsidR="001279D0" w:rsidRPr="004425A5" w:rsidRDefault="001279D0" w:rsidP="00581C8F">
            <w:pPr>
              <w:rPr>
                <w:sz w:val="22"/>
                <w:szCs w:val="22"/>
              </w:rPr>
            </w:pPr>
            <w:r w:rsidRPr="004425A5">
              <w:rPr>
                <w:sz w:val="22"/>
                <w:szCs w:val="22"/>
              </w:rPr>
              <w:t>Basic Code Enforcement</w:t>
            </w:r>
          </w:p>
        </w:tc>
        <w:tc>
          <w:tcPr>
            <w:tcW w:w="985" w:type="dxa"/>
          </w:tcPr>
          <w:p w14:paraId="05920350" w14:textId="77777777" w:rsidR="001279D0" w:rsidRPr="004425A5" w:rsidRDefault="001279D0" w:rsidP="00581C8F">
            <w:pPr>
              <w:rPr>
                <w:sz w:val="22"/>
                <w:szCs w:val="22"/>
              </w:rPr>
            </w:pPr>
            <w:r w:rsidRPr="004425A5">
              <w:rPr>
                <w:sz w:val="22"/>
                <w:szCs w:val="22"/>
              </w:rPr>
              <w:t>36.0</w:t>
            </w:r>
          </w:p>
        </w:tc>
      </w:tr>
      <w:tr w:rsidR="001279D0" w:rsidRPr="004425A5" w14:paraId="6043258F" w14:textId="77777777" w:rsidTr="00581C8F">
        <w:tc>
          <w:tcPr>
            <w:tcW w:w="1345" w:type="dxa"/>
          </w:tcPr>
          <w:p w14:paraId="04C759CF" w14:textId="77777777" w:rsidR="001279D0" w:rsidRPr="004425A5" w:rsidRDefault="001279D0" w:rsidP="00581C8F">
            <w:pPr>
              <w:rPr>
                <w:sz w:val="22"/>
                <w:szCs w:val="22"/>
              </w:rPr>
            </w:pPr>
            <w:r w:rsidRPr="004425A5">
              <w:rPr>
                <w:sz w:val="22"/>
                <w:szCs w:val="22"/>
              </w:rPr>
              <w:t>5101</w:t>
            </w:r>
          </w:p>
        </w:tc>
        <w:tc>
          <w:tcPr>
            <w:tcW w:w="7020" w:type="dxa"/>
          </w:tcPr>
          <w:p w14:paraId="6ECD1EE8" w14:textId="77777777" w:rsidR="001279D0" w:rsidRPr="004425A5" w:rsidRDefault="001279D0" w:rsidP="00581C8F">
            <w:pPr>
              <w:rPr>
                <w:sz w:val="22"/>
                <w:szCs w:val="22"/>
              </w:rPr>
            </w:pPr>
            <w:r w:rsidRPr="004425A5">
              <w:rPr>
                <w:sz w:val="22"/>
                <w:szCs w:val="22"/>
              </w:rPr>
              <w:t>Basic Concepts of Interpersonal Communication</w:t>
            </w:r>
          </w:p>
        </w:tc>
        <w:tc>
          <w:tcPr>
            <w:tcW w:w="985" w:type="dxa"/>
          </w:tcPr>
          <w:p w14:paraId="4E2799C6" w14:textId="77777777" w:rsidR="001279D0" w:rsidRPr="004425A5" w:rsidRDefault="001279D0" w:rsidP="00581C8F">
            <w:pPr>
              <w:rPr>
                <w:sz w:val="22"/>
                <w:szCs w:val="22"/>
              </w:rPr>
            </w:pPr>
            <w:r w:rsidRPr="004425A5">
              <w:rPr>
                <w:sz w:val="22"/>
                <w:szCs w:val="22"/>
              </w:rPr>
              <w:t>8.0</w:t>
            </w:r>
          </w:p>
        </w:tc>
      </w:tr>
      <w:tr w:rsidR="001279D0" w:rsidRPr="004425A5" w14:paraId="247B91AB" w14:textId="77777777" w:rsidTr="00581C8F">
        <w:tc>
          <w:tcPr>
            <w:tcW w:w="1345" w:type="dxa"/>
          </w:tcPr>
          <w:p w14:paraId="0B04B69E" w14:textId="77777777" w:rsidR="001279D0" w:rsidRPr="004425A5" w:rsidRDefault="001279D0" w:rsidP="00581C8F">
            <w:pPr>
              <w:rPr>
                <w:sz w:val="22"/>
                <w:szCs w:val="22"/>
              </w:rPr>
            </w:pPr>
            <w:r w:rsidRPr="004425A5">
              <w:rPr>
                <w:sz w:val="22"/>
                <w:szCs w:val="22"/>
              </w:rPr>
              <w:t>1120</w:t>
            </w:r>
          </w:p>
        </w:tc>
        <w:tc>
          <w:tcPr>
            <w:tcW w:w="7020" w:type="dxa"/>
          </w:tcPr>
          <w:p w14:paraId="4EDE92CE" w14:textId="77777777" w:rsidR="001279D0" w:rsidRPr="004425A5" w:rsidRDefault="001279D0" w:rsidP="00581C8F">
            <w:pPr>
              <w:rPr>
                <w:sz w:val="22"/>
                <w:szCs w:val="22"/>
              </w:rPr>
            </w:pPr>
            <w:r w:rsidRPr="004425A5">
              <w:rPr>
                <w:sz w:val="22"/>
                <w:szCs w:val="22"/>
              </w:rPr>
              <w:t>Basic County Corrections</w:t>
            </w:r>
          </w:p>
        </w:tc>
        <w:tc>
          <w:tcPr>
            <w:tcW w:w="985" w:type="dxa"/>
          </w:tcPr>
          <w:p w14:paraId="4BB2C6A5" w14:textId="77777777" w:rsidR="001279D0" w:rsidRPr="004425A5" w:rsidRDefault="001279D0" w:rsidP="00581C8F">
            <w:pPr>
              <w:rPr>
                <w:sz w:val="22"/>
                <w:szCs w:val="22"/>
              </w:rPr>
            </w:pPr>
            <w:r w:rsidRPr="004425A5">
              <w:rPr>
                <w:sz w:val="22"/>
                <w:szCs w:val="22"/>
              </w:rPr>
              <w:t>120.0</w:t>
            </w:r>
          </w:p>
        </w:tc>
      </w:tr>
      <w:tr w:rsidR="001279D0" w:rsidRPr="004425A5" w14:paraId="74931534" w14:textId="77777777" w:rsidTr="00581C8F">
        <w:tc>
          <w:tcPr>
            <w:tcW w:w="1345" w:type="dxa"/>
          </w:tcPr>
          <w:p w14:paraId="33900BE9" w14:textId="77777777" w:rsidR="001279D0" w:rsidRPr="004425A5" w:rsidRDefault="001279D0" w:rsidP="00581C8F">
            <w:pPr>
              <w:rPr>
                <w:sz w:val="22"/>
                <w:szCs w:val="22"/>
              </w:rPr>
            </w:pPr>
            <w:r w:rsidRPr="004425A5">
              <w:rPr>
                <w:sz w:val="22"/>
                <w:szCs w:val="22"/>
              </w:rPr>
              <w:t>1107</w:t>
            </w:r>
          </w:p>
        </w:tc>
        <w:tc>
          <w:tcPr>
            <w:tcW w:w="7020" w:type="dxa"/>
          </w:tcPr>
          <w:p w14:paraId="3825CBBA" w14:textId="77777777" w:rsidR="001279D0" w:rsidRPr="004425A5" w:rsidRDefault="001279D0" w:rsidP="00581C8F">
            <w:pPr>
              <w:rPr>
                <w:sz w:val="22"/>
                <w:szCs w:val="22"/>
              </w:rPr>
            </w:pPr>
            <w:r w:rsidRPr="004425A5">
              <w:rPr>
                <w:sz w:val="22"/>
                <w:szCs w:val="22"/>
              </w:rPr>
              <w:t>Basic Jail Course for Peace Officers</w:t>
            </w:r>
          </w:p>
        </w:tc>
        <w:tc>
          <w:tcPr>
            <w:tcW w:w="985" w:type="dxa"/>
          </w:tcPr>
          <w:p w14:paraId="1D056F7F" w14:textId="77777777" w:rsidR="001279D0" w:rsidRPr="004425A5" w:rsidRDefault="001279D0" w:rsidP="00581C8F">
            <w:pPr>
              <w:rPr>
                <w:sz w:val="22"/>
                <w:szCs w:val="22"/>
              </w:rPr>
            </w:pPr>
            <w:r w:rsidRPr="004425A5">
              <w:rPr>
                <w:sz w:val="22"/>
                <w:szCs w:val="22"/>
              </w:rPr>
              <w:t>32.0</w:t>
            </w:r>
          </w:p>
        </w:tc>
      </w:tr>
      <w:tr w:rsidR="001279D0" w:rsidRPr="004425A5" w14:paraId="753B4420" w14:textId="77777777" w:rsidTr="00581C8F">
        <w:tc>
          <w:tcPr>
            <w:tcW w:w="1345" w:type="dxa"/>
          </w:tcPr>
          <w:p w14:paraId="49A16353" w14:textId="77777777" w:rsidR="001279D0" w:rsidRPr="004425A5" w:rsidRDefault="001279D0" w:rsidP="00581C8F">
            <w:pPr>
              <w:rPr>
                <w:sz w:val="22"/>
                <w:szCs w:val="22"/>
              </w:rPr>
            </w:pPr>
            <w:r w:rsidRPr="004425A5">
              <w:rPr>
                <w:sz w:val="22"/>
                <w:szCs w:val="22"/>
              </w:rPr>
              <w:t>3302</w:t>
            </w:r>
          </w:p>
        </w:tc>
        <w:tc>
          <w:tcPr>
            <w:tcW w:w="7020" w:type="dxa"/>
          </w:tcPr>
          <w:p w14:paraId="4F6C55AC" w14:textId="77777777" w:rsidR="001279D0" w:rsidRPr="004425A5" w:rsidRDefault="001279D0" w:rsidP="00581C8F">
            <w:pPr>
              <w:rPr>
                <w:sz w:val="22"/>
                <w:szCs w:val="22"/>
              </w:rPr>
            </w:pPr>
            <w:r w:rsidRPr="004425A5">
              <w:rPr>
                <w:sz w:val="22"/>
                <w:szCs w:val="22"/>
              </w:rPr>
              <w:t>Basic Hostage Negotiation Course</w:t>
            </w:r>
          </w:p>
        </w:tc>
        <w:tc>
          <w:tcPr>
            <w:tcW w:w="985" w:type="dxa"/>
          </w:tcPr>
          <w:p w14:paraId="0A1F7E41" w14:textId="77777777" w:rsidR="001279D0" w:rsidRPr="004425A5" w:rsidRDefault="001279D0" w:rsidP="00581C8F">
            <w:pPr>
              <w:rPr>
                <w:sz w:val="22"/>
                <w:szCs w:val="22"/>
              </w:rPr>
            </w:pPr>
            <w:r w:rsidRPr="004425A5">
              <w:rPr>
                <w:sz w:val="22"/>
                <w:szCs w:val="22"/>
              </w:rPr>
              <w:t>40.0</w:t>
            </w:r>
          </w:p>
        </w:tc>
      </w:tr>
      <w:tr w:rsidR="001279D0" w:rsidRPr="004425A5" w14:paraId="408BCB8D" w14:textId="77777777" w:rsidTr="00581C8F">
        <w:tc>
          <w:tcPr>
            <w:tcW w:w="1345" w:type="dxa"/>
          </w:tcPr>
          <w:p w14:paraId="7DB16885" w14:textId="77777777" w:rsidR="001279D0" w:rsidRPr="004425A5" w:rsidRDefault="001279D0" w:rsidP="00581C8F">
            <w:pPr>
              <w:rPr>
                <w:sz w:val="22"/>
                <w:szCs w:val="22"/>
              </w:rPr>
            </w:pPr>
            <w:r w:rsidRPr="004425A5">
              <w:rPr>
                <w:sz w:val="22"/>
                <w:szCs w:val="22"/>
              </w:rPr>
              <w:t>1014</w:t>
            </w:r>
          </w:p>
        </w:tc>
        <w:tc>
          <w:tcPr>
            <w:tcW w:w="7020" w:type="dxa"/>
          </w:tcPr>
          <w:p w14:paraId="1A03C1E9" w14:textId="77777777" w:rsidR="001279D0" w:rsidRPr="004425A5" w:rsidRDefault="001279D0" w:rsidP="00581C8F">
            <w:pPr>
              <w:rPr>
                <w:sz w:val="22"/>
                <w:szCs w:val="22"/>
              </w:rPr>
            </w:pPr>
            <w:r w:rsidRPr="004425A5">
              <w:rPr>
                <w:sz w:val="22"/>
                <w:szCs w:val="22"/>
              </w:rPr>
              <w:t>Basic Instructor Course</w:t>
            </w:r>
          </w:p>
        </w:tc>
        <w:tc>
          <w:tcPr>
            <w:tcW w:w="985" w:type="dxa"/>
          </w:tcPr>
          <w:p w14:paraId="1D32CA68" w14:textId="77777777" w:rsidR="001279D0" w:rsidRPr="004425A5" w:rsidRDefault="001279D0" w:rsidP="00581C8F">
            <w:pPr>
              <w:rPr>
                <w:sz w:val="22"/>
                <w:szCs w:val="22"/>
              </w:rPr>
            </w:pPr>
            <w:r w:rsidRPr="004425A5">
              <w:rPr>
                <w:sz w:val="22"/>
                <w:szCs w:val="22"/>
              </w:rPr>
              <w:t>40.0</w:t>
            </w:r>
          </w:p>
        </w:tc>
      </w:tr>
      <w:tr w:rsidR="001279D0" w:rsidRPr="004425A5" w14:paraId="664D459E" w14:textId="77777777" w:rsidTr="00581C8F">
        <w:tc>
          <w:tcPr>
            <w:tcW w:w="1345" w:type="dxa"/>
          </w:tcPr>
          <w:p w14:paraId="4E0CBCE9" w14:textId="77777777" w:rsidR="001279D0" w:rsidRPr="004425A5" w:rsidRDefault="001279D0" w:rsidP="00581C8F">
            <w:pPr>
              <w:rPr>
                <w:sz w:val="22"/>
                <w:szCs w:val="22"/>
              </w:rPr>
            </w:pPr>
            <w:r w:rsidRPr="004425A5">
              <w:rPr>
                <w:sz w:val="22"/>
                <w:szCs w:val="22"/>
              </w:rPr>
              <w:t>1000696</w:t>
            </w:r>
          </w:p>
        </w:tc>
        <w:tc>
          <w:tcPr>
            <w:tcW w:w="7020" w:type="dxa"/>
          </w:tcPr>
          <w:p w14:paraId="59B80492" w14:textId="77777777" w:rsidR="001279D0" w:rsidRPr="004425A5" w:rsidRDefault="001279D0" w:rsidP="00581C8F">
            <w:pPr>
              <w:rPr>
                <w:sz w:val="22"/>
                <w:szCs w:val="22"/>
              </w:rPr>
            </w:pPr>
            <w:r w:rsidRPr="004425A5">
              <w:rPr>
                <w:sz w:val="22"/>
                <w:szCs w:val="22"/>
              </w:rPr>
              <w:t>Basic Peace Officer Course</w:t>
            </w:r>
          </w:p>
        </w:tc>
        <w:tc>
          <w:tcPr>
            <w:tcW w:w="985" w:type="dxa"/>
          </w:tcPr>
          <w:p w14:paraId="03942B49" w14:textId="77777777" w:rsidR="001279D0" w:rsidRPr="004425A5" w:rsidRDefault="001279D0" w:rsidP="00581C8F">
            <w:pPr>
              <w:rPr>
                <w:sz w:val="22"/>
                <w:szCs w:val="22"/>
              </w:rPr>
            </w:pPr>
            <w:r w:rsidRPr="004425A5">
              <w:rPr>
                <w:sz w:val="22"/>
                <w:szCs w:val="22"/>
              </w:rPr>
              <w:t>696.0</w:t>
            </w:r>
          </w:p>
        </w:tc>
      </w:tr>
      <w:tr w:rsidR="001279D0" w:rsidRPr="004425A5" w14:paraId="6ABA0BCB" w14:textId="77777777" w:rsidTr="00581C8F">
        <w:tc>
          <w:tcPr>
            <w:tcW w:w="1345" w:type="dxa"/>
          </w:tcPr>
          <w:p w14:paraId="3D749DC8" w14:textId="77777777" w:rsidR="001279D0" w:rsidRPr="004425A5" w:rsidRDefault="001279D0" w:rsidP="00581C8F">
            <w:pPr>
              <w:rPr>
                <w:sz w:val="22"/>
                <w:szCs w:val="22"/>
              </w:rPr>
            </w:pPr>
            <w:r w:rsidRPr="004425A5">
              <w:rPr>
                <w:sz w:val="22"/>
                <w:szCs w:val="22"/>
              </w:rPr>
              <w:t>1000667</w:t>
            </w:r>
          </w:p>
        </w:tc>
        <w:tc>
          <w:tcPr>
            <w:tcW w:w="7020" w:type="dxa"/>
          </w:tcPr>
          <w:p w14:paraId="3DD5E443" w14:textId="77777777" w:rsidR="001279D0" w:rsidRPr="004425A5" w:rsidRDefault="001279D0" w:rsidP="00581C8F">
            <w:pPr>
              <w:rPr>
                <w:sz w:val="22"/>
                <w:szCs w:val="22"/>
              </w:rPr>
            </w:pPr>
            <w:r w:rsidRPr="004425A5">
              <w:rPr>
                <w:sz w:val="22"/>
                <w:szCs w:val="22"/>
              </w:rPr>
              <w:t>Basic Peace Officer Course</w:t>
            </w:r>
          </w:p>
        </w:tc>
        <w:tc>
          <w:tcPr>
            <w:tcW w:w="985" w:type="dxa"/>
          </w:tcPr>
          <w:p w14:paraId="51A2B9AD" w14:textId="77777777" w:rsidR="001279D0" w:rsidRPr="004425A5" w:rsidRDefault="001279D0" w:rsidP="00581C8F">
            <w:pPr>
              <w:rPr>
                <w:sz w:val="22"/>
                <w:szCs w:val="22"/>
              </w:rPr>
            </w:pPr>
            <w:r w:rsidRPr="004425A5">
              <w:rPr>
                <w:sz w:val="22"/>
                <w:szCs w:val="22"/>
              </w:rPr>
              <w:t>667.0</w:t>
            </w:r>
          </w:p>
        </w:tc>
      </w:tr>
      <w:tr w:rsidR="001279D0" w:rsidRPr="004425A5" w14:paraId="758379B7" w14:textId="77777777" w:rsidTr="00581C8F">
        <w:tc>
          <w:tcPr>
            <w:tcW w:w="1345" w:type="dxa"/>
          </w:tcPr>
          <w:p w14:paraId="7E6364CD" w14:textId="77777777" w:rsidR="001279D0" w:rsidRPr="004425A5" w:rsidRDefault="001279D0" w:rsidP="00581C8F">
            <w:pPr>
              <w:rPr>
                <w:sz w:val="22"/>
                <w:szCs w:val="22"/>
              </w:rPr>
            </w:pPr>
            <w:r w:rsidRPr="004425A5">
              <w:rPr>
                <w:sz w:val="22"/>
                <w:szCs w:val="22"/>
              </w:rPr>
              <w:t>1000643</w:t>
            </w:r>
          </w:p>
        </w:tc>
        <w:tc>
          <w:tcPr>
            <w:tcW w:w="7020" w:type="dxa"/>
          </w:tcPr>
          <w:p w14:paraId="461F088E" w14:textId="77777777" w:rsidR="001279D0" w:rsidRPr="004425A5" w:rsidRDefault="001279D0" w:rsidP="00581C8F">
            <w:pPr>
              <w:rPr>
                <w:sz w:val="22"/>
                <w:szCs w:val="22"/>
              </w:rPr>
            </w:pPr>
            <w:r w:rsidRPr="004425A5">
              <w:rPr>
                <w:sz w:val="22"/>
                <w:szCs w:val="22"/>
              </w:rPr>
              <w:t>Basic Peace Officer Course</w:t>
            </w:r>
          </w:p>
        </w:tc>
        <w:tc>
          <w:tcPr>
            <w:tcW w:w="985" w:type="dxa"/>
          </w:tcPr>
          <w:p w14:paraId="2F9801A2" w14:textId="77777777" w:rsidR="001279D0" w:rsidRPr="004425A5" w:rsidRDefault="001279D0" w:rsidP="00581C8F">
            <w:pPr>
              <w:rPr>
                <w:sz w:val="22"/>
                <w:szCs w:val="22"/>
              </w:rPr>
            </w:pPr>
            <w:r w:rsidRPr="004425A5">
              <w:rPr>
                <w:sz w:val="22"/>
                <w:szCs w:val="22"/>
              </w:rPr>
              <w:t>643.0</w:t>
            </w:r>
          </w:p>
        </w:tc>
      </w:tr>
      <w:tr w:rsidR="001279D0" w:rsidRPr="004425A5" w14:paraId="2DD9F689" w14:textId="77777777" w:rsidTr="00581C8F">
        <w:tc>
          <w:tcPr>
            <w:tcW w:w="1345" w:type="dxa"/>
          </w:tcPr>
          <w:p w14:paraId="4FE167D4" w14:textId="77777777" w:rsidR="001279D0" w:rsidRPr="004425A5" w:rsidRDefault="001279D0" w:rsidP="00581C8F">
            <w:pPr>
              <w:rPr>
                <w:sz w:val="22"/>
                <w:szCs w:val="22"/>
              </w:rPr>
            </w:pPr>
            <w:r w:rsidRPr="004425A5">
              <w:rPr>
                <w:sz w:val="22"/>
                <w:szCs w:val="22"/>
              </w:rPr>
              <w:t>3710</w:t>
            </w:r>
          </w:p>
        </w:tc>
        <w:tc>
          <w:tcPr>
            <w:tcW w:w="7020" w:type="dxa"/>
          </w:tcPr>
          <w:p w14:paraId="1558FDB8" w14:textId="77777777" w:rsidR="001279D0" w:rsidRPr="004425A5" w:rsidRDefault="001279D0" w:rsidP="00581C8F">
            <w:pPr>
              <w:rPr>
                <w:sz w:val="22"/>
                <w:szCs w:val="22"/>
              </w:rPr>
            </w:pPr>
            <w:r w:rsidRPr="004425A5">
              <w:rPr>
                <w:sz w:val="22"/>
                <w:szCs w:val="22"/>
              </w:rPr>
              <w:t>Basic Police Supervision</w:t>
            </w:r>
          </w:p>
        </w:tc>
        <w:tc>
          <w:tcPr>
            <w:tcW w:w="985" w:type="dxa"/>
          </w:tcPr>
          <w:p w14:paraId="120A3D2F" w14:textId="77777777" w:rsidR="001279D0" w:rsidRPr="004425A5" w:rsidRDefault="001279D0" w:rsidP="00581C8F">
            <w:pPr>
              <w:rPr>
                <w:sz w:val="22"/>
                <w:szCs w:val="22"/>
              </w:rPr>
            </w:pPr>
            <w:r w:rsidRPr="004425A5">
              <w:rPr>
                <w:sz w:val="22"/>
                <w:szCs w:val="22"/>
              </w:rPr>
              <w:t>24.0</w:t>
            </w:r>
          </w:p>
        </w:tc>
      </w:tr>
      <w:tr w:rsidR="001279D0" w:rsidRPr="004425A5" w14:paraId="592C559C" w14:textId="77777777" w:rsidTr="00581C8F">
        <w:tc>
          <w:tcPr>
            <w:tcW w:w="1345" w:type="dxa"/>
          </w:tcPr>
          <w:p w14:paraId="1DD3C408" w14:textId="77777777" w:rsidR="001279D0" w:rsidRPr="004425A5" w:rsidRDefault="001279D0" w:rsidP="00581C8F">
            <w:pPr>
              <w:rPr>
                <w:sz w:val="22"/>
                <w:szCs w:val="22"/>
              </w:rPr>
            </w:pPr>
            <w:r w:rsidRPr="004425A5">
              <w:rPr>
                <w:sz w:val="22"/>
                <w:szCs w:val="22"/>
              </w:rPr>
              <w:t>3032</w:t>
            </w:r>
          </w:p>
        </w:tc>
        <w:tc>
          <w:tcPr>
            <w:tcW w:w="7020" w:type="dxa"/>
          </w:tcPr>
          <w:p w14:paraId="60142DB6" w14:textId="77777777" w:rsidR="001279D0" w:rsidRPr="004425A5" w:rsidRDefault="001279D0" w:rsidP="00581C8F">
            <w:pPr>
              <w:rPr>
                <w:sz w:val="22"/>
                <w:szCs w:val="22"/>
              </w:rPr>
            </w:pPr>
            <w:r w:rsidRPr="004425A5">
              <w:rPr>
                <w:sz w:val="22"/>
                <w:szCs w:val="22"/>
              </w:rPr>
              <w:t>Basic Principles of Supervision</w:t>
            </w:r>
          </w:p>
        </w:tc>
        <w:tc>
          <w:tcPr>
            <w:tcW w:w="985" w:type="dxa"/>
          </w:tcPr>
          <w:p w14:paraId="012A91E9" w14:textId="77777777" w:rsidR="001279D0" w:rsidRPr="004425A5" w:rsidRDefault="001279D0" w:rsidP="00581C8F">
            <w:pPr>
              <w:rPr>
                <w:sz w:val="22"/>
                <w:szCs w:val="22"/>
              </w:rPr>
            </w:pPr>
            <w:r w:rsidRPr="004425A5">
              <w:rPr>
                <w:sz w:val="22"/>
                <w:szCs w:val="22"/>
              </w:rPr>
              <w:t>1.0</w:t>
            </w:r>
          </w:p>
        </w:tc>
      </w:tr>
      <w:tr w:rsidR="001279D0" w:rsidRPr="004425A5" w14:paraId="23222CF1" w14:textId="77777777" w:rsidTr="00581C8F">
        <w:tc>
          <w:tcPr>
            <w:tcW w:w="1345" w:type="dxa"/>
          </w:tcPr>
          <w:p w14:paraId="14DD23D5" w14:textId="77777777" w:rsidR="001279D0" w:rsidRPr="004425A5" w:rsidRDefault="001279D0" w:rsidP="00581C8F">
            <w:pPr>
              <w:rPr>
                <w:sz w:val="22"/>
                <w:szCs w:val="22"/>
              </w:rPr>
            </w:pPr>
            <w:r w:rsidRPr="004425A5">
              <w:rPr>
                <w:sz w:val="22"/>
                <w:szCs w:val="22"/>
              </w:rPr>
              <w:t>3301</w:t>
            </w:r>
          </w:p>
        </w:tc>
        <w:tc>
          <w:tcPr>
            <w:tcW w:w="7020" w:type="dxa"/>
          </w:tcPr>
          <w:p w14:paraId="02B45F60" w14:textId="77777777" w:rsidR="001279D0" w:rsidRPr="004425A5" w:rsidRDefault="001279D0" w:rsidP="00581C8F">
            <w:pPr>
              <w:rPr>
                <w:sz w:val="22"/>
                <w:szCs w:val="22"/>
              </w:rPr>
            </w:pPr>
            <w:r w:rsidRPr="004425A5">
              <w:rPr>
                <w:sz w:val="22"/>
                <w:szCs w:val="22"/>
              </w:rPr>
              <w:t>Basic S.W.A.T. Course</w:t>
            </w:r>
          </w:p>
        </w:tc>
        <w:tc>
          <w:tcPr>
            <w:tcW w:w="985" w:type="dxa"/>
          </w:tcPr>
          <w:p w14:paraId="5CBB93CE" w14:textId="77777777" w:rsidR="001279D0" w:rsidRPr="004425A5" w:rsidRDefault="001279D0" w:rsidP="00581C8F">
            <w:pPr>
              <w:rPr>
                <w:sz w:val="22"/>
                <w:szCs w:val="22"/>
              </w:rPr>
            </w:pPr>
            <w:r w:rsidRPr="004425A5">
              <w:rPr>
                <w:sz w:val="22"/>
                <w:szCs w:val="22"/>
              </w:rPr>
              <w:t>60.0</w:t>
            </w:r>
          </w:p>
        </w:tc>
      </w:tr>
      <w:tr w:rsidR="001279D0" w:rsidRPr="004425A5" w14:paraId="17CABC5F" w14:textId="77777777" w:rsidTr="00581C8F">
        <w:tc>
          <w:tcPr>
            <w:tcW w:w="1345" w:type="dxa"/>
          </w:tcPr>
          <w:p w14:paraId="7122E1A1" w14:textId="77777777" w:rsidR="001279D0" w:rsidRPr="004425A5" w:rsidRDefault="001279D0" w:rsidP="00581C8F">
            <w:pPr>
              <w:rPr>
                <w:sz w:val="22"/>
                <w:szCs w:val="22"/>
              </w:rPr>
            </w:pPr>
            <w:r w:rsidRPr="004425A5">
              <w:rPr>
                <w:sz w:val="22"/>
                <w:szCs w:val="22"/>
              </w:rPr>
              <w:t>1013</w:t>
            </w:r>
          </w:p>
        </w:tc>
        <w:tc>
          <w:tcPr>
            <w:tcW w:w="7020" w:type="dxa"/>
          </w:tcPr>
          <w:p w14:paraId="6236D3A6" w14:textId="77777777" w:rsidR="001279D0" w:rsidRPr="004425A5" w:rsidRDefault="001279D0" w:rsidP="00581C8F">
            <w:pPr>
              <w:rPr>
                <w:sz w:val="22"/>
                <w:szCs w:val="22"/>
              </w:rPr>
            </w:pPr>
            <w:r w:rsidRPr="004425A5">
              <w:rPr>
                <w:sz w:val="22"/>
                <w:szCs w:val="22"/>
              </w:rPr>
              <w:t>Basic Telecommunications Certification Course</w:t>
            </w:r>
          </w:p>
        </w:tc>
        <w:tc>
          <w:tcPr>
            <w:tcW w:w="985" w:type="dxa"/>
          </w:tcPr>
          <w:p w14:paraId="6C627260" w14:textId="77777777" w:rsidR="001279D0" w:rsidRPr="004425A5" w:rsidRDefault="001279D0" w:rsidP="00581C8F">
            <w:pPr>
              <w:rPr>
                <w:sz w:val="22"/>
                <w:szCs w:val="22"/>
              </w:rPr>
            </w:pPr>
            <w:r w:rsidRPr="004425A5">
              <w:rPr>
                <w:sz w:val="22"/>
                <w:szCs w:val="22"/>
              </w:rPr>
              <w:t>40.0</w:t>
            </w:r>
          </w:p>
        </w:tc>
      </w:tr>
      <w:tr w:rsidR="001279D0" w:rsidRPr="004425A5" w14:paraId="6BCD2CBD" w14:textId="77777777" w:rsidTr="00581C8F">
        <w:tc>
          <w:tcPr>
            <w:tcW w:w="1345" w:type="dxa"/>
          </w:tcPr>
          <w:p w14:paraId="57A946C7" w14:textId="77777777" w:rsidR="001279D0" w:rsidRPr="004425A5" w:rsidRDefault="001279D0" w:rsidP="00581C8F">
            <w:pPr>
              <w:rPr>
                <w:sz w:val="22"/>
                <w:szCs w:val="22"/>
              </w:rPr>
            </w:pPr>
            <w:r w:rsidRPr="004425A5">
              <w:rPr>
                <w:sz w:val="22"/>
                <w:szCs w:val="22"/>
              </w:rPr>
              <w:t>3131</w:t>
            </w:r>
          </w:p>
        </w:tc>
        <w:tc>
          <w:tcPr>
            <w:tcW w:w="7020" w:type="dxa"/>
          </w:tcPr>
          <w:p w14:paraId="140D17F6" w14:textId="77777777" w:rsidR="001279D0" w:rsidRPr="004425A5" w:rsidRDefault="001279D0" w:rsidP="00581C8F">
            <w:pPr>
              <w:rPr>
                <w:sz w:val="22"/>
                <w:szCs w:val="22"/>
              </w:rPr>
            </w:pPr>
            <w:r w:rsidRPr="004425A5">
              <w:rPr>
                <w:sz w:val="22"/>
                <w:szCs w:val="22"/>
              </w:rPr>
              <w:t>Basics of Civil Process</w:t>
            </w:r>
          </w:p>
        </w:tc>
        <w:tc>
          <w:tcPr>
            <w:tcW w:w="985" w:type="dxa"/>
          </w:tcPr>
          <w:p w14:paraId="555CFFC6" w14:textId="77777777" w:rsidR="001279D0" w:rsidRPr="004425A5" w:rsidRDefault="001279D0" w:rsidP="00581C8F">
            <w:pPr>
              <w:rPr>
                <w:sz w:val="22"/>
                <w:szCs w:val="22"/>
              </w:rPr>
            </w:pPr>
            <w:r w:rsidRPr="004425A5">
              <w:rPr>
                <w:sz w:val="22"/>
                <w:szCs w:val="22"/>
              </w:rPr>
              <w:t>20.0</w:t>
            </w:r>
          </w:p>
        </w:tc>
      </w:tr>
      <w:tr w:rsidR="001279D0" w:rsidRPr="004425A5" w14:paraId="6EECDAFA" w14:textId="77777777" w:rsidTr="00581C8F">
        <w:tc>
          <w:tcPr>
            <w:tcW w:w="1345" w:type="dxa"/>
          </w:tcPr>
          <w:p w14:paraId="393A3862" w14:textId="77777777" w:rsidR="001279D0" w:rsidRPr="004425A5" w:rsidRDefault="001279D0" w:rsidP="00581C8F">
            <w:pPr>
              <w:rPr>
                <w:sz w:val="22"/>
                <w:szCs w:val="22"/>
              </w:rPr>
            </w:pPr>
            <w:r w:rsidRPr="004425A5">
              <w:rPr>
                <w:sz w:val="22"/>
                <w:szCs w:val="22"/>
              </w:rPr>
              <w:lastRenderedPageBreak/>
              <w:t>3894</w:t>
            </w:r>
          </w:p>
        </w:tc>
        <w:tc>
          <w:tcPr>
            <w:tcW w:w="7020" w:type="dxa"/>
          </w:tcPr>
          <w:p w14:paraId="0991ECD5" w14:textId="77777777" w:rsidR="001279D0" w:rsidRPr="004425A5" w:rsidRDefault="001279D0" w:rsidP="00581C8F">
            <w:pPr>
              <w:rPr>
                <w:sz w:val="22"/>
                <w:szCs w:val="22"/>
              </w:rPr>
            </w:pPr>
            <w:r w:rsidRPr="004425A5">
              <w:rPr>
                <w:sz w:val="22"/>
                <w:szCs w:val="22"/>
              </w:rPr>
              <w:t>Basic Scuba for Law Enforcement</w:t>
            </w:r>
          </w:p>
        </w:tc>
        <w:tc>
          <w:tcPr>
            <w:tcW w:w="985" w:type="dxa"/>
          </w:tcPr>
          <w:p w14:paraId="3E376A11" w14:textId="77777777" w:rsidR="001279D0" w:rsidRPr="004425A5" w:rsidRDefault="001279D0" w:rsidP="00581C8F">
            <w:pPr>
              <w:rPr>
                <w:sz w:val="22"/>
                <w:szCs w:val="22"/>
              </w:rPr>
            </w:pPr>
            <w:r w:rsidRPr="004425A5">
              <w:rPr>
                <w:sz w:val="22"/>
                <w:szCs w:val="22"/>
              </w:rPr>
              <w:t>16.0</w:t>
            </w:r>
          </w:p>
        </w:tc>
      </w:tr>
      <w:tr w:rsidR="001279D0" w:rsidRPr="004425A5" w14:paraId="6244F3C2" w14:textId="77777777" w:rsidTr="00581C8F">
        <w:tc>
          <w:tcPr>
            <w:tcW w:w="1345" w:type="dxa"/>
          </w:tcPr>
          <w:p w14:paraId="0F9989A2" w14:textId="77777777" w:rsidR="001279D0" w:rsidRPr="004425A5" w:rsidRDefault="001279D0" w:rsidP="00581C8F">
            <w:pPr>
              <w:rPr>
                <w:sz w:val="22"/>
                <w:szCs w:val="22"/>
              </w:rPr>
            </w:pPr>
            <w:r w:rsidRPr="004425A5">
              <w:rPr>
                <w:sz w:val="22"/>
                <w:szCs w:val="22"/>
              </w:rPr>
              <w:t>3970</w:t>
            </w:r>
          </w:p>
        </w:tc>
        <w:tc>
          <w:tcPr>
            <w:tcW w:w="7020" w:type="dxa"/>
          </w:tcPr>
          <w:p w14:paraId="1041B30B" w14:textId="77777777" w:rsidR="001279D0" w:rsidRPr="004425A5" w:rsidRDefault="001279D0" w:rsidP="00581C8F">
            <w:pPr>
              <w:rPr>
                <w:sz w:val="22"/>
                <w:szCs w:val="22"/>
              </w:rPr>
            </w:pPr>
            <w:r w:rsidRPr="004425A5">
              <w:rPr>
                <w:sz w:val="22"/>
                <w:szCs w:val="22"/>
              </w:rPr>
              <w:t>Basic SRO</w:t>
            </w:r>
          </w:p>
        </w:tc>
        <w:tc>
          <w:tcPr>
            <w:tcW w:w="985" w:type="dxa"/>
          </w:tcPr>
          <w:p w14:paraId="437E6066" w14:textId="77777777" w:rsidR="001279D0" w:rsidRPr="004425A5" w:rsidRDefault="001279D0" w:rsidP="00581C8F">
            <w:pPr>
              <w:rPr>
                <w:sz w:val="22"/>
                <w:szCs w:val="22"/>
              </w:rPr>
            </w:pPr>
            <w:r w:rsidRPr="004425A5">
              <w:rPr>
                <w:sz w:val="22"/>
                <w:szCs w:val="22"/>
              </w:rPr>
              <w:t>16.0</w:t>
            </w:r>
          </w:p>
        </w:tc>
      </w:tr>
      <w:tr w:rsidR="001279D0" w:rsidRPr="004425A5" w14:paraId="2B0BDE1F" w14:textId="77777777" w:rsidTr="00581C8F">
        <w:tc>
          <w:tcPr>
            <w:tcW w:w="1345" w:type="dxa"/>
          </w:tcPr>
          <w:p w14:paraId="0A4836FE" w14:textId="77777777" w:rsidR="001279D0" w:rsidRPr="004425A5" w:rsidRDefault="001279D0" w:rsidP="00581C8F">
            <w:pPr>
              <w:rPr>
                <w:sz w:val="22"/>
                <w:szCs w:val="22"/>
              </w:rPr>
            </w:pPr>
            <w:r w:rsidRPr="004425A5">
              <w:rPr>
                <w:sz w:val="22"/>
                <w:szCs w:val="22"/>
              </w:rPr>
              <w:t>8158</w:t>
            </w:r>
          </w:p>
        </w:tc>
        <w:tc>
          <w:tcPr>
            <w:tcW w:w="7020" w:type="dxa"/>
          </w:tcPr>
          <w:p w14:paraId="0F7255C4" w14:textId="77777777" w:rsidR="001279D0" w:rsidRPr="004425A5" w:rsidRDefault="001279D0" w:rsidP="00581C8F">
            <w:pPr>
              <w:rPr>
                <w:sz w:val="22"/>
                <w:szCs w:val="22"/>
              </w:rPr>
            </w:pPr>
            <w:r w:rsidRPr="004425A5">
              <w:rPr>
                <w:sz w:val="22"/>
                <w:szCs w:val="22"/>
              </w:rPr>
              <w:t>Body Worn Camera</w:t>
            </w:r>
          </w:p>
        </w:tc>
        <w:tc>
          <w:tcPr>
            <w:tcW w:w="985" w:type="dxa"/>
          </w:tcPr>
          <w:p w14:paraId="3050E91E" w14:textId="77777777" w:rsidR="001279D0" w:rsidRPr="004425A5" w:rsidRDefault="001279D0" w:rsidP="00581C8F">
            <w:pPr>
              <w:rPr>
                <w:sz w:val="22"/>
                <w:szCs w:val="22"/>
              </w:rPr>
            </w:pPr>
            <w:r w:rsidRPr="004425A5">
              <w:rPr>
                <w:sz w:val="22"/>
                <w:szCs w:val="22"/>
              </w:rPr>
              <w:t>2.0</w:t>
            </w:r>
          </w:p>
        </w:tc>
      </w:tr>
      <w:tr w:rsidR="001279D0" w:rsidRPr="004425A5" w14:paraId="793286BE" w14:textId="77777777" w:rsidTr="00581C8F">
        <w:tc>
          <w:tcPr>
            <w:tcW w:w="1345" w:type="dxa"/>
          </w:tcPr>
          <w:p w14:paraId="015503E9" w14:textId="77777777" w:rsidR="001279D0" w:rsidRPr="004425A5" w:rsidRDefault="001279D0" w:rsidP="00581C8F">
            <w:pPr>
              <w:rPr>
                <w:sz w:val="22"/>
                <w:szCs w:val="22"/>
              </w:rPr>
            </w:pPr>
            <w:r w:rsidRPr="004425A5">
              <w:rPr>
                <w:sz w:val="22"/>
                <w:szCs w:val="22"/>
              </w:rPr>
              <w:t>5105</w:t>
            </w:r>
          </w:p>
        </w:tc>
        <w:tc>
          <w:tcPr>
            <w:tcW w:w="7020" w:type="dxa"/>
          </w:tcPr>
          <w:p w14:paraId="3583C169" w14:textId="77777777" w:rsidR="001279D0" w:rsidRPr="004425A5" w:rsidRDefault="001279D0" w:rsidP="00581C8F">
            <w:pPr>
              <w:rPr>
                <w:sz w:val="22"/>
                <w:szCs w:val="22"/>
              </w:rPr>
            </w:pPr>
            <w:r w:rsidRPr="004425A5">
              <w:rPr>
                <w:sz w:val="22"/>
                <w:szCs w:val="22"/>
              </w:rPr>
              <w:t>Building Interpersonal Communication Skills</w:t>
            </w:r>
          </w:p>
        </w:tc>
        <w:tc>
          <w:tcPr>
            <w:tcW w:w="985" w:type="dxa"/>
          </w:tcPr>
          <w:p w14:paraId="1A9FA2BA" w14:textId="77777777" w:rsidR="001279D0" w:rsidRPr="004425A5" w:rsidRDefault="001279D0" w:rsidP="00581C8F">
            <w:pPr>
              <w:rPr>
                <w:sz w:val="22"/>
                <w:szCs w:val="22"/>
              </w:rPr>
            </w:pPr>
            <w:r w:rsidRPr="004425A5">
              <w:rPr>
                <w:sz w:val="22"/>
                <w:szCs w:val="22"/>
              </w:rPr>
              <w:t>24.0</w:t>
            </w:r>
          </w:p>
        </w:tc>
      </w:tr>
      <w:tr w:rsidR="001279D0" w:rsidRPr="004425A5" w14:paraId="73A622F3" w14:textId="77777777" w:rsidTr="00581C8F">
        <w:tc>
          <w:tcPr>
            <w:tcW w:w="1345" w:type="dxa"/>
          </w:tcPr>
          <w:p w14:paraId="22682AAD" w14:textId="77777777" w:rsidR="001279D0" w:rsidRPr="004425A5" w:rsidRDefault="001279D0" w:rsidP="00581C8F">
            <w:pPr>
              <w:rPr>
                <w:sz w:val="22"/>
                <w:szCs w:val="22"/>
              </w:rPr>
            </w:pPr>
            <w:r w:rsidRPr="004425A5">
              <w:rPr>
                <w:sz w:val="22"/>
                <w:szCs w:val="22"/>
              </w:rPr>
              <w:t>4065</w:t>
            </w:r>
          </w:p>
        </w:tc>
        <w:tc>
          <w:tcPr>
            <w:tcW w:w="7020" w:type="dxa"/>
          </w:tcPr>
          <w:p w14:paraId="1139E7DF" w14:textId="77777777" w:rsidR="001279D0" w:rsidRPr="004425A5" w:rsidRDefault="001279D0" w:rsidP="00581C8F">
            <w:pPr>
              <w:rPr>
                <w:sz w:val="22"/>
                <w:szCs w:val="22"/>
              </w:rPr>
            </w:pPr>
            <w:r w:rsidRPr="004425A5">
              <w:rPr>
                <w:sz w:val="22"/>
                <w:szCs w:val="22"/>
              </w:rPr>
              <w:t>Canine Encounters Intermediate/Advanced</w:t>
            </w:r>
          </w:p>
        </w:tc>
        <w:tc>
          <w:tcPr>
            <w:tcW w:w="985" w:type="dxa"/>
          </w:tcPr>
          <w:p w14:paraId="75811240" w14:textId="77777777" w:rsidR="001279D0" w:rsidRPr="004425A5" w:rsidRDefault="001279D0" w:rsidP="00581C8F">
            <w:pPr>
              <w:rPr>
                <w:sz w:val="22"/>
                <w:szCs w:val="22"/>
              </w:rPr>
            </w:pPr>
            <w:r w:rsidRPr="004425A5">
              <w:rPr>
                <w:sz w:val="22"/>
                <w:szCs w:val="22"/>
              </w:rPr>
              <w:t>4.0</w:t>
            </w:r>
          </w:p>
        </w:tc>
      </w:tr>
      <w:tr w:rsidR="001279D0" w:rsidRPr="004425A5" w14:paraId="210ED7E0" w14:textId="77777777" w:rsidTr="00581C8F">
        <w:tc>
          <w:tcPr>
            <w:tcW w:w="1345" w:type="dxa"/>
          </w:tcPr>
          <w:p w14:paraId="4797AE4D" w14:textId="77777777" w:rsidR="001279D0" w:rsidRPr="004425A5" w:rsidRDefault="001279D0" w:rsidP="00581C8F">
            <w:pPr>
              <w:rPr>
                <w:sz w:val="22"/>
                <w:szCs w:val="22"/>
              </w:rPr>
            </w:pPr>
            <w:r w:rsidRPr="004425A5">
              <w:rPr>
                <w:sz w:val="22"/>
                <w:szCs w:val="22"/>
              </w:rPr>
              <w:t>2105</w:t>
            </w:r>
          </w:p>
        </w:tc>
        <w:tc>
          <w:tcPr>
            <w:tcW w:w="7020" w:type="dxa"/>
          </w:tcPr>
          <w:p w14:paraId="21069AB7" w14:textId="77777777" w:rsidR="001279D0" w:rsidRPr="004425A5" w:rsidRDefault="001279D0" w:rsidP="00581C8F">
            <w:pPr>
              <w:rPr>
                <w:sz w:val="22"/>
                <w:szCs w:val="22"/>
              </w:rPr>
            </w:pPr>
            <w:r w:rsidRPr="004425A5">
              <w:rPr>
                <w:sz w:val="22"/>
                <w:szCs w:val="22"/>
              </w:rPr>
              <w:t>Child Abuse Prevention and Investigation (Intermediate)</w:t>
            </w:r>
          </w:p>
        </w:tc>
        <w:tc>
          <w:tcPr>
            <w:tcW w:w="985" w:type="dxa"/>
          </w:tcPr>
          <w:p w14:paraId="156A10AF" w14:textId="77777777" w:rsidR="001279D0" w:rsidRPr="004425A5" w:rsidRDefault="001279D0" w:rsidP="00581C8F">
            <w:pPr>
              <w:rPr>
                <w:sz w:val="22"/>
                <w:szCs w:val="22"/>
              </w:rPr>
            </w:pPr>
            <w:r w:rsidRPr="004425A5">
              <w:rPr>
                <w:sz w:val="22"/>
                <w:szCs w:val="22"/>
              </w:rPr>
              <w:t>24.0</w:t>
            </w:r>
          </w:p>
        </w:tc>
      </w:tr>
      <w:tr w:rsidR="001279D0" w:rsidRPr="004425A5" w14:paraId="307A0F6A" w14:textId="77777777" w:rsidTr="00581C8F">
        <w:tc>
          <w:tcPr>
            <w:tcW w:w="1345" w:type="dxa"/>
          </w:tcPr>
          <w:p w14:paraId="517C7F18" w14:textId="77777777" w:rsidR="001279D0" w:rsidRPr="004425A5" w:rsidRDefault="001279D0" w:rsidP="00581C8F">
            <w:pPr>
              <w:rPr>
                <w:sz w:val="22"/>
                <w:szCs w:val="22"/>
              </w:rPr>
            </w:pPr>
            <w:r w:rsidRPr="004425A5">
              <w:rPr>
                <w:sz w:val="22"/>
                <w:szCs w:val="22"/>
              </w:rPr>
              <w:t>3781</w:t>
            </w:r>
          </w:p>
        </w:tc>
        <w:tc>
          <w:tcPr>
            <w:tcW w:w="7020" w:type="dxa"/>
          </w:tcPr>
          <w:p w14:paraId="3024A9F1" w14:textId="77777777" w:rsidR="001279D0" w:rsidRPr="004425A5" w:rsidRDefault="001279D0" w:rsidP="00581C8F">
            <w:pPr>
              <w:rPr>
                <w:sz w:val="22"/>
                <w:szCs w:val="22"/>
              </w:rPr>
            </w:pPr>
            <w:r w:rsidRPr="004425A5">
              <w:rPr>
                <w:sz w:val="22"/>
                <w:szCs w:val="22"/>
              </w:rPr>
              <w:t>Child Sex Trafficking &amp; Investigations</w:t>
            </w:r>
          </w:p>
        </w:tc>
        <w:tc>
          <w:tcPr>
            <w:tcW w:w="985" w:type="dxa"/>
          </w:tcPr>
          <w:p w14:paraId="09983D73" w14:textId="77777777" w:rsidR="001279D0" w:rsidRPr="004425A5" w:rsidRDefault="001279D0" w:rsidP="00581C8F">
            <w:pPr>
              <w:rPr>
                <w:sz w:val="22"/>
                <w:szCs w:val="22"/>
              </w:rPr>
            </w:pPr>
            <w:r w:rsidRPr="004425A5">
              <w:rPr>
                <w:sz w:val="22"/>
                <w:szCs w:val="22"/>
              </w:rPr>
              <w:t>1.0</w:t>
            </w:r>
          </w:p>
        </w:tc>
      </w:tr>
      <w:tr w:rsidR="001279D0" w:rsidRPr="004425A5" w14:paraId="0640FD3A" w14:textId="77777777" w:rsidTr="00581C8F">
        <w:tc>
          <w:tcPr>
            <w:tcW w:w="1345" w:type="dxa"/>
          </w:tcPr>
          <w:p w14:paraId="55AE168B" w14:textId="77777777" w:rsidR="001279D0" w:rsidRPr="004425A5" w:rsidRDefault="001279D0" w:rsidP="00581C8F">
            <w:pPr>
              <w:rPr>
                <w:sz w:val="22"/>
                <w:szCs w:val="22"/>
              </w:rPr>
            </w:pPr>
            <w:r w:rsidRPr="004425A5">
              <w:rPr>
                <w:sz w:val="22"/>
                <w:szCs w:val="22"/>
              </w:rPr>
              <w:t>3309</w:t>
            </w:r>
          </w:p>
        </w:tc>
        <w:tc>
          <w:tcPr>
            <w:tcW w:w="7020" w:type="dxa"/>
          </w:tcPr>
          <w:p w14:paraId="12A3C5D0" w14:textId="77777777" w:rsidR="001279D0" w:rsidRPr="004425A5" w:rsidRDefault="001279D0" w:rsidP="00581C8F">
            <w:pPr>
              <w:rPr>
                <w:sz w:val="22"/>
                <w:szCs w:val="22"/>
              </w:rPr>
            </w:pPr>
            <w:r w:rsidRPr="004425A5">
              <w:rPr>
                <w:sz w:val="22"/>
                <w:szCs w:val="22"/>
              </w:rPr>
              <w:t>Computer Forensics</w:t>
            </w:r>
          </w:p>
        </w:tc>
        <w:tc>
          <w:tcPr>
            <w:tcW w:w="985" w:type="dxa"/>
          </w:tcPr>
          <w:p w14:paraId="2FE884F2" w14:textId="77777777" w:rsidR="001279D0" w:rsidRPr="004425A5" w:rsidRDefault="001279D0" w:rsidP="00581C8F">
            <w:pPr>
              <w:rPr>
                <w:sz w:val="22"/>
                <w:szCs w:val="22"/>
              </w:rPr>
            </w:pPr>
            <w:r w:rsidRPr="004425A5">
              <w:rPr>
                <w:sz w:val="22"/>
                <w:szCs w:val="22"/>
              </w:rPr>
              <w:t>16.0</w:t>
            </w:r>
          </w:p>
        </w:tc>
      </w:tr>
      <w:tr w:rsidR="001279D0" w:rsidRPr="004425A5" w14:paraId="0211F12A" w14:textId="77777777" w:rsidTr="00581C8F">
        <w:tc>
          <w:tcPr>
            <w:tcW w:w="1345" w:type="dxa"/>
          </w:tcPr>
          <w:p w14:paraId="063F4E39" w14:textId="77777777" w:rsidR="001279D0" w:rsidRPr="004425A5" w:rsidRDefault="001279D0" w:rsidP="00581C8F">
            <w:pPr>
              <w:rPr>
                <w:sz w:val="22"/>
                <w:szCs w:val="22"/>
              </w:rPr>
            </w:pPr>
            <w:r w:rsidRPr="004425A5">
              <w:rPr>
                <w:sz w:val="22"/>
                <w:szCs w:val="22"/>
              </w:rPr>
              <w:t>2106</w:t>
            </w:r>
          </w:p>
        </w:tc>
        <w:tc>
          <w:tcPr>
            <w:tcW w:w="7020" w:type="dxa"/>
          </w:tcPr>
          <w:p w14:paraId="45A8A45E" w14:textId="77777777" w:rsidR="001279D0" w:rsidRPr="004425A5" w:rsidRDefault="001279D0" w:rsidP="00581C8F">
            <w:pPr>
              <w:rPr>
                <w:sz w:val="22"/>
                <w:szCs w:val="22"/>
              </w:rPr>
            </w:pPr>
            <w:r w:rsidRPr="004425A5">
              <w:rPr>
                <w:sz w:val="22"/>
                <w:szCs w:val="22"/>
              </w:rPr>
              <w:t>Crime Scene Investigation (Intermediate)</w:t>
            </w:r>
          </w:p>
        </w:tc>
        <w:tc>
          <w:tcPr>
            <w:tcW w:w="985" w:type="dxa"/>
          </w:tcPr>
          <w:p w14:paraId="71B684CF" w14:textId="77777777" w:rsidR="001279D0" w:rsidRPr="004425A5" w:rsidRDefault="001279D0" w:rsidP="00581C8F">
            <w:pPr>
              <w:rPr>
                <w:sz w:val="22"/>
                <w:szCs w:val="22"/>
              </w:rPr>
            </w:pPr>
            <w:r w:rsidRPr="004425A5">
              <w:rPr>
                <w:sz w:val="22"/>
                <w:szCs w:val="22"/>
              </w:rPr>
              <w:t>40.0</w:t>
            </w:r>
          </w:p>
        </w:tc>
      </w:tr>
      <w:tr w:rsidR="001279D0" w:rsidRPr="004425A5" w14:paraId="425B3ED6" w14:textId="77777777" w:rsidTr="00581C8F">
        <w:tc>
          <w:tcPr>
            <w:tcW w:w="1345" w:type="dxa"/>
          </w:tcPr>
          <w:p w14:paraId="055D8465" w14:textId="77777777" w:rsidR="001279D0" w:rsidRPr="004425A5" w:rsidRDefault="001279D0" w:rsidP="00581C8F">
            <w:pPr>
              <w:rPr>
                <w:sz w:val="22"/>
                <w:szCs w:val="22"/>
              </w:rPr>
            </w:pPr>
            <w:r w:rsidRPr="004425A5">
              <w:rPr>
                <w:sz w:val="22"/>
                <w:szCs w:val="22"/>
              </w:rPr>
              <w:t>2097</w:t>
            </w:r>
          </w:p>
        </w:tc>
        <w:tc>
          <w:tcPr>
            <w:tcW w:w="7020" w:type="dxa"/>
          </w:tcPr>
          <w:p w14:paraId="6FACC9A4" w14:textId="77777777" w:rsidR="001279D0" w:rsidRPr="004425A5" w:rsidRDefault="001279D0" w:rsidP="00581C8F">
            <w:pPr>
              <w:rPr>
                <w:sz w:val="22"/>
                <w:szCs w:val="22"/>
              </w:rPr>
            </w:pPr>
            <w:r w:rsidRPr="004425A5">
              <w:rPr>
                <w:sz w:val="22"/>
                <w:szCs w:val="22"/>
              </w:rPr>
              <w:t>Crime Scene Response Team</w:t>
            </w:r>
          </w:p>
        </w:tc>
        <w:tc>
          <w:tcPr>
            <w:tcW w:w="985" w:type="dxa"/>
          </w:tcPr>
          <w:p w14:paraId="52C09D31" w14:textId="77777777" w:rsidR="001279D0" w:rsidRPr="004425A5" w:rsidRDefault="001279D0" w:rsidP="00581C8F">
            <w:pPr>
              <w:rPr>
                <w:sz w:val="22"/>
                <w:szCs w:val="22"/>
              </w:rPr>
            </w:pPr>
            <w:r w:rsidRPr="004425A5">
              <w:rPr>
                <w:sz w:val="22"/>
                <w:szCs w:val="22"/>
              </w:rPr>
              <w:t>80.0</w:t>
            </w:r>
          </w:p>
        </w:tc>
      </w:tr>
      <w:tr w:rsidR="001279D0" w:rsidRPr="004425A5" w14:paraId="7B164740" w14:textId="77777777" w:rsidTr="00581C8F">
        <w:tc>
          <w:tcPr>
            <w:tcW w:w="1345" w:type="dxa"/>
          </w:tcPr>
          <w:p w14:paraId="41867002" w14:textId="77777777" w:rsidR="001279D0" w:rsidRPr="004425A5" w:rsidRDefault="001279D0" w:rsidP="00581C8F">
            <w:pPr>
              <w:rPr>
                <w:sz w:val="22"/>
                <w:szCs w:val="22"/>
              </w:rPr>
            </w:pPr>
            <w:r w:rsidRPr="004425A5">
              <w:rPr>
                <w:sz w:val="22"/>
                <w:szCs w:val="22"/>
              </w:rPr>
              <w:t>2120</w:t>
            </w:r>
          </w:p>
        </w:tc>
        <w:tc>
          <w:tcPr>
            <w:tcW w:w="7020" w:type="dxa"/>
          </w:tcPr>
          <w:p w14:paraId="5D83D584" w14:textId="77777777" w:rsidR="001279D0" w:rsidRPr="004425A5" w:rsidRDefault="001279D0" w:rsidP="00581C8F">
            <w:pPr>
              <w:rPr>
                <w:sz w:val="22"/>
                <w:szCs w:val="22"/>
              </w:rPr>
            </w:pPr>
            <w:r w:rsidRPr="004425A5">
              <w:rPr>
                <w:sz w:val="22"/>
                <w:szCs w:val="22"/>
              </w:rPr>
              <w:t>Crisis Communications Telecommunicator Intermediate</w:t>
            </w:r>
          </w:p>
        </w:tc>
        <w:tc>
          <w:tcPr>
            <w:tcW w:w="985" w:type="dxa"/>
          </w:tcPr>
          <w:p w14:paraId="25A30C29" w14:textId="77777777" w:rsidR="001279D0" w:rsidRPr="004425A5" w:rsidRDefault="001279D0" w:rsidP="00581C8F">
            <w:pPr>
              <w:rPr>
                <w:sz w:val="22"/>
                <w:szCs w:val="22"/>
              </w:rPr>
            </w:pPr>
            <w:r w:rsidRPr="004425A5">
              <w:rPr>
                <w:sz w:val="22"/>
                <w:szCs w:val="22"/>
              </w:rPr>
              <w:t>24.0</w:t>
            </w:r>
          </w:p>
        </w:tc>
      </w:tr>
      <w:tr w:rsidR="001279D0" w:rsidRPr="004425A5" w14:paraId="12C81E07" w14:textId="77777777" w:rsidTr="00581C8F">
        <w:tc>
          <w:tcPr>
            <w:tcW w:w="1345" w:type="dxa"/>
          </w:tcPr>
          <w:p w14:paraId="20B85198" w14:textId="77777777" w:rsidR="001279D0" w:rsidRPr="004425A5" w:rsidRDefault="001279D0" w:rsidP="00581C8F">
            <w:pPr>
              <w:rPr>
                <w:sz w:val="22"/>
                <w:szCs w:val="22"/>
              </w:rPr>
            </w:pPr>
            <w:r w:rsidRPr="004425A5">
              <w:rPr>
                <w:sz w:val="22"/>
                <w:szCs w:val="22"/>
              </w:rPr>
              <w:t>3843</w:t>
            </w:r>
          </w:p>
        </w:tc>
        <w:tc>
          <w:tcPr>
            <w:tcW w:w="7020" w:type="dxa"/>
          </w:tcPr>
          <w:p w14:paraId="5A1F0B0F" w14:textId="77777777" w:rsidR="001279D0" w:rsidRPr="004425A5" w:rsidRDefault="001279D0" w:rsidP="00581C8F">
            <w:pPr>
              <w:rPr>
                <w:sz w:val="22"/>
                <w:szCs w:val="22"/>
              </w:rPr>
            </w:pPr>
            <w:r w:rsidRPr="004425A5">
              <w:rPr>
                <w:sz w:val="22"/>
                <w:szCs w:val="22"/>
              </w:rPr>
              <w:t>Crisis Intervention Training - Update</w:t>
            </w:r>
          </w:p>
        </w:tc>
        <w:tc>
          <w:tcPr>
            <w:tcW w:w="985" w:type="dxa"/>
          </w:tcPr>
          <w:p w14:paraId="73F82C4B" w14:textId="77777777" w:rsidR="001279D0" w:rsidRPr="004425A5" w:rsidRDefault="001279D0" w:rsidP="00581C8F">
            <w:pPr>
              <w:rPr>
                <w:sz w:val="22"/>
                <w:szCs w:val="22"/>
              </w:rPr>
            </w:pPr>
            <w:r w:rsidRPr="004425A5">
              <w:rPr>
                <w:sz w:val="22"/>
                <w:szCs w:val="22"/>
              </w:rPr>
              <w:t>8.0</w:t>
            </w:r>
          </w:p>
        </w:tc>
      </w:tr>
      <w:tr w:rsidR="001279D0" w:rsidRPr="004425A5" w14:paraId="3E20E1BC" w14:textId="77777777" w:rsidTr="00581C8F">
        <w:tc>
          <w:tcPr>
            <w:tcW w:w="1345" w:type="dxa"/>
          </w:tcPr>
          <w:p w14:paraId="2234B1DC" w14:textId="77777777" w:rsidR="001279D0" w:rsidRPr="004425A5" w:rsidRDefault="001279D0" w:rsidP="00581C8F">
            <w:pPr>
              <w:rPr>
                <w:sz w:val="22"/>
                <w:szCs w:val="22"/>
              </w:rPr>
            </w:pPr>
            <w:r w:rsidRPr="004425A5">
              <w:rPr>
                <w:sz w:val="22"/>
                <w:szCs w:val="22"/>
              </w:rPr>
              <w:t>1850</w:t>
            </w:r>
          </w:p>
        </w:tc>
        <w:tc>
          <w:tcPr>
            <w:tcW w:w="7020" w:type="dxa"/>
          </w:tcPr>
          <w:p w14:paraId="5A980B0E" w14:textId="77777777" w:rsidR="001279D0" w:rsidRPr="004425A5" w:rsidRDefault="001279D0" w:rsidP="00581C8F">
            <w:pPr>
              <w:rPr>
                <w:sz w:val="22"/>
                <w:szCs w:val="22"/>
              </w:rPr>
            </w:pPr>
            <w:r w:rsidRPr="004425A5">
              <w:rPr>
                <w:sz w:val="22"/>
                <w:szCs w:val="22"/>
              </w:rPr>
              <w:t>Crisis Intervention Training</w:t>
            </w:r>
          </w:p>
        </w:tc>
        <w:tc>
          <w:tcPr>
            <w:tcW w:w="985" w:type="dxa"/>
          </w:tcPr>
          <w:p w14:paraId="15ECF287" w14:textId="77777777" w:rsidR="001279D0" w:rsidRPr="004425A5" w:rsidRDefault="001279D0" w:rsidP="00581C8F">
            <w:pPr>
              <w:rPr>
                <w:sz w:val="22"/>
                <w:szCs w:val="22"/>
              </w:rPr>
            </w:pPr>
            <w:r w:rsidRPr="004425A5">
              <w:rPr>
                <w:sz w:val="22"/>
                <w:szCs w:val="22"/>
              </w:rPr>
              <w:t>40.0</w:t>
            </w:r>
          </w:p>
        </w:tc>
      </w:tr>
      <w:tr w:rsidR="001279D0" w:rsidRPr="004425A5" w14:paraId="572FB8D9" w14:textId="77777777" w:rsidTr="00581C8F">
        <w:tc>
          <w:tcPr>
            <w:tcW w:w="1345" w:type="dxa"/>
          </w:tcPr>
          <w:p w14:paraId="39511992" w14:textId="77777777" w:rsidR="001279D0" w:rsidRPr="004425A5" w:rsidRDefault="001279D0" w:rsidP="00581C8F">
            <w:pPr>
              <w:rPr>
                <w:sz w:val="22"/>
                <w:szCs w:val="22"/>
              </w:rPr>
            </w:pPr>
            <w:r w:rsidRPr="004425A5">
              <w:rPr>
                <w:sz w:val="22"/>
                <w:szCs w:val="22"/>
              </w:rPr>
              <w:t>3939</w:t>
            </w:r>
          </w:p>
        </w:tc>
        <w:tc>
          <w:tcPr>
            <w:tcW w:w="7020" w:type="dxa"/>
          </w:tcPr>
          <w:p w14:paraId="774ED9FE" w14:textId="77777777" w:rsidR="001279D0" w:rsidRPr="004425A5" w:rsidRDefault="001279D0" w:rsidP="00581C8F">
            <w:pPr>
              <w:rPr>
                <w:sz w:val="22"/>
                <w:szCs w:val="22"/>
              </w:rPr>
            </w:pPr>
            <w:r w:rsidRPr="004425A5">
              <w:rPr>
                <w:sz w:val="22"/>
                <w:szCs w:val="22"/>
              </w:rPr>
              <w:t>Cultural Diversity</w:t>
            </w:r>
          </w:p>
        </w:tc>
        <w:tc>
          <w:tcPr>
            <w:tcW w:w="985" w:type="dxa"/>
          </w:tcPr>
          <w:p w14:paraId="270DCAF4" w14:textId="77777777" w:rsidR="001279D0" w:rsidRPr="004425A5" w:rsidRDefault="001279D0" w:rsidP="00581C8F">
            <w:pPr>
              <w:rPr>
                <w:sz w:val="22"/>
                <w:szCs w:val="22"/>
              </w:rPr>
            </w:pPr>
            <w:r w:rsidRPr="004425A5">
              <w:rPr>
                <w:sz w:val="22"/>
                <w:szCs w:val="22"/>
              </w:rPr>
              <w:t>4.0</w:t>
            </w:r>
          </w:p>
        </w:tc>
      </w:tr>
      <w:tr w:rsidR="001279D0" w:rsidRPr="004425A5" w14:paraId="15E35171" w14:textId="77777777" w:rsidTr="00581C8F">
        <w:tc>
          <w:tcPr>
            <w:tcW w:w="1345" w:type="dxa"/>
          </w:tcPr>
          <w:p w14:paraId="5CD33E3D" w14:textId="77777777" w:rsidR="001279D0" w:rsidRPr="004425A5" w:rsidRDefault="001279D0" w:rsidP="00581C8F">
            <w:pPr>
              <w:rPr>
                <w:sz w:val="22"/>
                <w:szCs w:val="22"/>
              </w:rPr>
            </w:pPr>
            <w:r w:rsidRPr="004425A5">
              <w:rPr>
                <w:sz w:val="22"/>
                <w:szCs w:val="22"/>
              </w:rPr>
              <w:t>3906</w:t>
            </w:r>
          </w:p>
        </w:tc>
        <w:tc>
          <w:tcPr>
            <w:tcW w:w="7020" w:type="dxa"/>
          </w:tcPr>
          <w:p w14:paraId="2F078918" w14:textId="77777777" w:rsidR="001279D0" w:rsidRPr="004425A5" w:rsidRDefault="001279D0" w:rsidP="00581C8F">
            <w:pPr>
              <w:rPr>
                <w:sz w:val="22"/>
                <w:szCs w:val="22"/>
              </w:rPr>
            </w:pPr>
            <w:r w:rsidRPr="004425A5">
              <w:rPr>
                <w:sz w:val="22"/>
                <w:szCs w:val="22"/>
              </w:rPr>
              <w:t>Cultural Diversity for Texas Law Enforcement</w:t>
            </w:r>
          </w:p>
        </w:tc>
        <w:tc>
          <w:tcPr>
            <w:tcW w:w="985" w:type="dxa"/>
          </w:tcPr>
          <w:p w14:paraId="4F233CE1" w14:textId="77777777" w:rsidR="001279D0" w:rsidRPr="004425A5" w:rsidRDefault="001279D0" w:rsidP="00581C8F">
            <w:pPr>
              <w:rPr>
                <w:sz w:val="22"/>
                <w:szCs w:val="22"/>
              </w:rPr>
            </w:pPr>
            <w:r w:rsidRPr="004425A5">
              <w:rPr>
                <w:sz w:val="22"/>
                <w:szCs w:val="22"/>
              </w:rPr>
              <w:t>8.0</w:t>
            </w:r>
          </w:p>
        </w:tc>
      </w:tr>
      <w:tr w:rsidR="001279D0" w:rsidRPr="004425A5" w14:paraId="2451F6C0" w14:textId="77777777" w:rsidTr="00581C8F">
        <w:tc>
          <w:tcPr>
            <w:tcW w:w="1345" w:type="dxa"/>
          </w:tcPr>
          <w:p w14:paraId="4CB81D63" w14:textId="77777777" w:rsidR="001279D0" w:rsidRPr="004425A5" w:rsidRDefault="001279D0" w:rsidP="00581C8F">
            <w:pPr>
              <w:rPr>
                <w:sz w:val="22"/>
                <w:szCs w:val="22"/>
              </w:rPr>
            </w:pPr>
            <w:r w:rsidRPr="004425A5">
              <w:rPr>
                <w:sz w:val="22"/>
                <w:szCs w:val="22"/>
              </w:rPr>
              <w:t>3210</w:t>
            </w:r>
          </w:p>
        </w:tc>
        <w:tc>
          <w:tcPr>
            <w:tcW w:w="7020" w:type="dxa"/>
          </w:tcPr>
          <w:p w14:paraId="4E4C47CA" w14:textId="77777777" w:rsidR="001279D0" w:rsidRPr="004425A5" w:rsidRDefault="001279D0" w:rsidP="00581C8F">
            <w:pPr>
              <w:rPr>
                <w:sz w:val="22"/>
                <w:szCs w:val="22"/>
              </w:rPr>
            </w:pPr>
            <w:r w:rsidRPr="004425A5">
              <w:rPr>
                <w:sz w:val="22"/>
                <w:szCs w:val="22"/>
              </w:rPr>
              <w:t>Cyber Crimes Investigator Certification Course</w:t>
            </w:r>
          </w:p>
        </w:tc>
        <w:tc>
          <w:tcPr>
            <w:tcW w:w="985" w:type="dxa"/>
          </w:tcPr>
          <w:p w14:paraId="5F6AEEA4" w14:textId="77777777" w:rsidR="001279D0" w:rsidRPr="004425A5" w:rsidRDefault="001279D0" w:rsidP="00581C8F">
            <w:pPr>
              <w:rPr>
                <w:sz w:val="22"/>
                <w:szCs w:val="22"/>
              </w:rPr>
            </w:pPr>
            <w:r w:rsidRPr="004425A5">
              <w:rPr>
                <w:sz w:val="22"/>
                <w:szCs w:val="22"/>
              </w:rPr>
              <w:t>40.0</w:t>
            </w:r>
          </w:p>
        </w:tc>
      </w:tr>
      <w:tr w:rsidR="001279D0" w:rsidRPr="004425A5" w14:paraId="38A5ED77" w14:textId="77777777" w:rsidTr="00581C8F">
        <w:tc>
          <w:tcPr>
            <w:tcW w:w="1345" w:type="dxa"/>
          </w:tcPr>
          <w:p w14:paraId="433DEAD1" w14:textId="77777777" w:rsidR="001279D0" w:rsidRPr="004425A5" w:rsidRDefault="001279D0" w:rsidP="00581C8F">
            <w:pPr>
              <w:rPr>
                <w:sz w:val="22"/>
                <w:szCs w:val="22"/>
              </w:rPr>
            </w:pPr>
            <w:r w:rsidRPr="004425A5">
              <w:rPr>
                <w:sz w:val="22"/>
                <w:szCs w:val="22"/>
              </w:rPr>
              <w:t>3951</w:t>
            </w:r>
          </w:p>
        </w:tc>
        <w:tc>
          <w:tcPr>
            <w:tcW w:w="7020" w:type="dxa"/>
          </w:tcPr>
          <w:p w14:paraId="396625C0" w14:textId="77777777" w:rsidR="001279D0" w:rsidRPr="004425A5" w:rsidRDefault="001279D0" w:rsidP="00581C8F">
            <w:pPr>
              <w:rPr>
                <w:sz w:val="22"/>
                <w:szCs w:val="22"/>
              </w:rPr>
            </w:pPr>
            <w:r w:rsidRPr="004425A5">
              <w:rPr>
                <w:sz w:val="22"/>
                <w:szCs w:val="22"/>
              </w:rPr>
              <w:t>DARE Instructor Course</w:t>
            </w:r>
          </w:p>
        </w:tc>
        <w:tc>
          <w:tcPr>
            <w:tcW w:w="985" w:type="dxa"/>
          </w:tcPr>
          <w:p w14:paraId="1EC2F7B7" w14:textId="77777777" w:rsidR="001279D0" w:rsidRPr="004425A5" w:rsidRDefault="001279D0" w:rsidP="00581C8F">
            <w:pPr>
              <w:rPr>
                <w:sz w:val="22"/>
                <w:szCs w:val="22"/>
              </w:rPr>
            </w:pPr>
            <w:r w:rsidRPr="004425A5">
              <w:rPr>
                <w:sz w:val="22"/>
                <w:szCs w:val="22"/>
              </w:rPr>
              <w:t>12.0</w:t>
            </w:r>
          </w:p>
        </w:tc>
      </w:tr>
      <w:tr w:rsidR="001279D0" w:rsidRPr="004425A5" w14:paraId="51246FDC" w14:textId="77777777" w:rsidTr="00581C8F">
        <w:tc>
          <w:tcPr>
            <w:tcW w:w="1345" w:type="dxa"/>
          </w:tcPr>
          <w:p w14:paraId="5093BABB" w14:textId="77777777" w:rsidR="001279D0" w:rsidRPr="004425A5" w:rsidRDefault="001279D0" w:rsidP="00581C8F">
            <w:pPr>
              <w:rPr>
                <w:sz w:val="22"/>
                <w:szCs w:val="22"/>
              </w:rPr>
            </w:pPr>
            <w:r w:rsidRPr="004425A5">
              <w:rPr>
                <w:sz w:val="22"/>
                <w:szCs w:val="22"/>
              </w:rPr>
              <w:t>3950</w:t>
            </w:r>
          </w:p>
        </w:tc>
        <w:tc>
          <w:tcPr>
            <w:tcW w:w="7020" w:type="dxa"/>
          </w:tcPr>
          <w:p w14:paraId="4E6F833B" w14:textId="77777777" w:rsidR="001279D0" w:rsidRPr="004425A5" w:rsidRDefault="001279D0" w:rsidP="00581C8F">
            <w:pPr>
              <w:rPr>
                <w:sz w:val="22"/>
                <w:szCs w:val="22"/>
              </w:rPr>
            </w:pPr>
            <w:r w:rsidRPr="004425A5">
              <w:rPr>
                <w:sz w:val="22"/>
                <w:szCs w:val="22"/>
              </w:rPr>
              <w:t>DARE Officer Training</w:t>
            </w:r>
          </w:p>
        </w:tc>
        <w:tc>
          <w:tcPr>
            <w:tcW w:w="985" w:type="dxa"/>
          </w:tcPr>
          <w:p w14:paraId="270A4C78" w14:textId="77777777" w:rsidR="001279D0" w:rsidRPr="004425A5" w:rsidRDefault="001279D0" w:rsidP="00581C8F">
            <w:pPr>
              <w:rPr>
                <w:sz w:val="22"/>
                <w:szCs w:val="22"/>
              </w:rPr>
            </w:pPr>
            <w:r w:rsidRPr="004425A5">
              <w:rPr>
                <w:sz w:val="22"/>
                <w:szCs w:val="22"/>
              </w:rPr>
              <w:t>8.0</w:t>
            </w:r>
          </w:p>
        </w:tc>
      </w:tr>
      <w:tr w:rsidR="001279D0" w:rsidRPr="004425A5" w14:paraId="4AE6E892" w14:textId="77777777" w:rsidTr="00581C8F">
        <w:tc>
          <w:tcPr>
            <w:tcW w:w="1345" w:type="dxa"/>
          </w:tcPr>
          <w:p w14:paraId="7DE423B5" w14:textId="77777777" w:rsidR="001279D0" w:rsidRPr="004425A5" w:rsidRDefault="001279D0" w:rsidP="00581C8F">
            <w:pPr>
              <w:rPr>
                <w:sz w:val="22"/>
                <w:szCs w:val="22"/>
              </w:rPr>
            </w:pPr>
            <w:r w:rsidRPr="004425A5">
              <w:rPr>
                <w:sz w:val="22"/>
                <w:szCs w:val="22"/>
              </w:rPr>
              <w:t>2040</w:t>
            </w:r>
          </w:p>
        </w:tc>
        <w:tc>
          <w:tcPr>
            <w:tcW w:w="7020" w:type="dxa"/>
          </w:tcPr>
          <w:p w14:paraId="343AE053" w14:textId="77777777" w:rsidR="001279D0" w:rsidRPr="004425A5" w:rsidRDefault="001279D0" w:rsidP="00581C8F">
            <w:pPr>
              <w:rPr>
                <w:sz w:val="22"/>
                <w:szCs w:val="22"/>
              </w:rPr>
            </w:pPr>
            <w:r w:rsidRPr="004425A5">
              <w:rPr>
                <w:sz w:val="22"/>
                <w:szCs w:val="22"/>
              </w:rPr>
              <w:t>Defensive Tactics</w:t>
            </w:r>
          </w:p>
        </w:tc>
        <w:tc>
          <w:tcPr>
            <w:tcW w:w="985" w:type="dxa"/>
          </w:tcPr>
          <w:p w14:paraId="51BC9682" w14:textId="77777777" w:rsidR="001279D0" w:rsidRPr="004425A5" w:rsidRDefault="001279D0" w:rsidP="00581C8F">
            <w:pPr>
              <w:rPr>
                <w:sz w:val="22"/>
                <w:szCs w:val="22"/>
              </w:rPr>
            </w:pPr>
            <w:r w:rsidRPr="004425A5">
              <w:rPr>
                <w:sz w:val="22"/>
                <w:szCs w:val="22"/>
              </w:rPr>
              <w:t>1.0</w:t>
            </w:r>
          </w:p>
        </w:tc>
      </w:tr>
      <w:tr w:rsidR="001279D0" w:rsidRPr="004425A5" w14:paraId="16A3E98E" w14:textId="77777777" w:rsidTr="00581C8F">
        <w:tc>
          <w:tcPr>
            <w:tcW w:w="1345" w:type="dxa"/>
          </w:tcPr>
          <w:p w14:paraId="1774FFBC" w14:textId="77777777" w:rsidR="001279D0" w:rsidRPr="004425A5" w:rsidRDefault="001279D0" w:rsidP="00581C8F">
            <w:pPr>
              <w:rPr>
                <w:sz w:val="22"/>
                <w:szCs w:val="22"/>
              </w:rPr>
            </w:pPr>
            <w:r w:rsidRPr="004425A5">
              <w:rPr>
                <w:sz w:val="22"/>
                <w:szCs w:val="22"/>
              </w:rPr>
              <w:t>2082</w:t>
            </w:r>
          </w:p>
        </w:tc>
        <w:tc>
          <w:tcPr>
            <w:tcW w:w="7020" w:type="dxa"/>
          </w:tcPr>
          <w:p w14:paraId="7E8388D7" w14:textId="77777777" w:rsidR="001279D0" w:rsidRPr="004425A5" w:rsidRDefault="001279D0" w:rsidP="00581C8F">
            <w:pPr>
              <w:rPr>
                <w:sz w:val="22"/>
                <w:szCs w:val="22"/>
              </w:rPr>
            </w:pPr>
            <w:r w:rsidRPr="004425A5">
              <w:rPr>
                <w:sz w:val="22"/>
                <w:szCs w:val="22"/>
              </w:rPr>
              <w:t>Drug Recognition Expert Certification</w:t>
            </w:r>
          </w:p>
        </w:tc>
        <w:tc>
          <w:tcPr>
            <w:tcW w:w="985" w:type="dxa"/>
          </w:tcPr>
          <w:p w14:paraId="17258D21" w14:textId="77777777" w:rsidR="001279D0" w:rsidRPr="004425A5" w:rsidRDefault="001279D0" w:rsidP="00581C8F">
            <w:pPr>
              <w:rPr>
                <w:sz w:val="22"/>
                <w:szCs w:val="22"/>
              </w:rPr>
            </w:pPr>
            <w:r w:rsidRPr="004425A5">
              <w:rPr>
                <w:sz w:val="22"/>
                <w:szCs w:val="22"/>
              </w:rPr>
              <w:t>80.0</w:t>
            </w:r>
          </w:p>
        </w:tc>
      </w:tr>
      <w:tr w:rsidR="001279D0" w:rsidRPr="004425A5" w14:paraId="11FB5177" w14:textId="77777777" w:rsidTr="00581C8F">
        <w:tc>
          <w:tcPr>
            <w:tcW w:w="1345" w:type="dxa"/>
          </w:tcPr>
          <w:p w14:paraId="2943B9C4" w14:textId="77777777" w:rsidR="001279D0" w:rsidRPr="004425A5" w:rsidRDefault="001279D0" w:rsidP="00581C8F">
            <w:pPr>
              <w:rPr>
                <w:sz w:val="22"/>
                <w:szCs w:val="22"/>
              </w:rPr>
            </w:pPr>
            <w:r w:rsidRPr="004425A5">
              <w:rPr>
                <w:sz w:val="22"/>
                <w:szCs w:val="22"/>
              </w:rPr>
              <w:t>1015</w:t>
            </w:r>
          </w:p>
        </w:tc>
        <w:tc>
          <w:tcPr>
            <w:tcW w:w="7020" w:type="dxa"/>
          </w:tcPr>
          <w:p w14:paraId="263A4B21" w14:textId="77777777" w:rsidR="001279D0" w:rsidRPr="004425A5" w:rsidRDefault="001279D0" w:rsidP="00581C8F">
            <w:pPr>
              <w:rPr>
                <w:sz w:val="22"/>
                <w:szCs w:val="22"/>
              </w:rPr>
            </w:pPr>
            <w:r w:rsidRPr="004425A5">
              <w:rPr>
                <w:sz w:val="22"/>
                <w:szCs w:val="22"/>
              </w:rPr>
              <w:t>Drug Recognition Expert Instructor Course</w:t>
            </w:r>
          </w:p>
        </w:tc>
        <w:tc>
          <w:tcPr>
            <w:tcW w:w="985" w:type="dxa"/>
          </w:tcPr>
          <w:p w14:paraId="2560E9F0" w14:textId="77777777" w:rsidR="001279D0" w:rsidRPr="004425A5" w:rsidRDefault="001279D0" w:rsidP="00581C8F">
            <w:pPr>
              <w:rPr>
                <w:sz w:val="22"/>
                <w:szCs w:val="22"/>
              </w:rPr>
            </w:pPr>
            <w:r w:rsidRPr="004425A5">
              <w:rPr>
                <w:sz w:val="22"/>
                <w:szCs w:val="22"/>
              </w:rPr>
              <w:t>40.0</w:t>
            </w:r>
          </w:p>
        </w:tc>
      </w:tr>
      <w:tr w:rsidR="001279D0" w:rsidRPr="004425A5" w14:paraId="44E4CF37" w14:textId="77777777" w:rsidTr="00581C8F">
        <w:tc>
          <w:tcPr>
            <w:tcW w:w="1345" w:type="dxa"/>
          </w:tcPr>
          <w:p w14:paraId="7170FB53" w14:textId="77777777" w:rsidR="001279D0" w:rsidRPr="004425A5" w:rsidRDefault="001279D0" w:rsidP="00581C8F">
            <w:pPr>
              <w:rPr>
                <w:sz w:val="22"/>
                <w:szCs w:val="22"/>
              </w:rPr>
            </w:pPr>
            <w:r w:rsidRPr="004425A5">
              <w:rPr>
                <w:sz w:val="22"/>
                <w:szCs w:val="22"/>
              </w:rPr>
              <w:t>3402</w:t>
            </w:r>
          </w:p>
        </w:tc>
        <w:tc>
          <w:tcPr>
            <w:tcW w:w="7020" w:type="dxa"/>
          </w:tcPr>
          <w:p w14:paraId="166688BB" w14:textId="77777777" w:rsidR="001279D0" w:rsidRPr="004425A5" w:rsidRDefault="001279D0" w:rsidP="00581C8F">
            <w:pPr>
              <w:rPr>
                <w:sz w:val="22"/>
                <w:szCs w:val="22"/>
              </w:rPr>
            </w:pPr>
            <w:r w:rsidRPr="004425A5">
              <w:rPr>
                <w:sz w:val="22"/>
                <w:szCs w:val="22"/>
              </w:rPr>
              <w:t>DWI/DUI Detection and Enforcement</w:t>
            </w:r>
          </w:p>
        </w:tc>
        <w:tc>
          <w:tcPr>
            <w:tcW w:w="985" w:type="dxa"/>
          </w:tcPr>
          <w:p w14:paraId="76981EDC" w14:textId="77777777" w:rsidR="001279D0" w:rsidRPr="004425A5" w:rsidRDefault="001279D0" w:rsidP="00581C8F">
            <w:pPr>
              <w:rPr>
                <w:sz w:val="22"/>
                <w:szCs w:val="22"/>
              </w:rPr>
            </w:pPr>
            <w:r w:rsidRPr="004425A5">
              <w:rPr>
                <w:sz w:val="22"/>
                <w:szCs w:val="22"/>
              </w:rPr>
              <w:t>1.0</w:t>
            </w:r>
          </w:p>
        </w:tc>
      </w:tr>
      <w:tr w:rsidR="001279D0" w:rsidRPr="004425A5" w14:paraId="21851C65" w14:textId="77777777" w:rsidTr="00581C8F">
        <w:tc>
          <w:tcPr>
            <w:tcW w:w="1345" w:type="dxa"/>
          </w:tcPr>
          <w:p w14:paraId="18EE3D09" w14:textId="77777777" w:rsidR="001279D0" w:rsidRPr="004425A5" w:rsidRDefault="001279D0" w:rsidP="00581C8F">
            <w:pPr>
              <w:rPr>
                <w:sz w:val="22"/>
                <w:szCs w:val="22"/>
              </w:rPr>
            </w:pPr>
            <w:r w:rsidRPr="004425A5">
              <w:rPr>
                <w:sz w:val="22"/>
                <w:szCs w:val="22"/>
              </w:rPr>
              <w:t>5102</w:t>
            </w:r>
          </w:p>
        </w:tc>
        <w:tc>
          <w:tcPr>
            <w:tcW w:w="7020" w:type="dxa"/>
          </w:tcPr>
          <w:p w14:paraId="06A843C3" w14:textId="77777777" w:rsidR="001279D0" w:rsidRPr="004425A5" w:rsidRDefault="001279D0" w:rsidP="00581C8F">
            <w:pPr>
              <w:rPr>
                <w:sz w:val="22"/>
                <w:szCs w:val="22"/>
              </w:rPr>
            </w:pPr>
            <w:r w:rsidRPr="004425A5">
              <w:rPr>
                <w:sz w:val="22"/>
                <w:szCs w:val="22"/>
              </w:rPr>
              <w:t>Effective Communication in Crisis or Conflict Situations</w:t>
            </w:r>
          </w:p>
        </w:tc>
        <w:tc>
          <w:tcPr>
            <w:tcW w:w="985" w:type="dxa"/>
          </w:tcPr>
          <w:p w14:paraId="003C39E1" w14:textId="77777777" w:rsidR="001279D0" w:rsidRPr="004425A5" w:rsidRDefault="001279D0" w:rsidP="00581C8F">
            <w:pPr>
              <w:rPr>
                <w:sz w:val="22"/>
                <w:szCs w:val="22"/>
              </w:rPr>
            </w:pPr>
            <w:r w:rsidRPr="004425A5">
              <w:rPr>
                <w:sz w:val="22"/>
                <w:szCs w:val="22"/>
              </w:rPr>
              <w:t>8.0</w:t>
            </w:r>
          </w:p>
        </w:tc>
      </w:tr>
      <w:tr w:rsidR="001279D0" w:rsidRPr="004425A5" w14:paraId="3B1E3FCA" w14:textId="77777777" w:rsidTr="00581C8F">
        <w:tc>
          <w:tcPr>
            <w:tcW w:w="1345" w:type="dxa"/>
          </w:tcPr>
          <w:p w14:paraId="0A9F1641" w14:textId="77777777" w:rsidR="001279D0" w:rsidRPr="004425A5" w:rsidRDefault="001279D0" w:rsidP="00581C8F">
            <w:pPr>
              <w:rPr>
                <w:sz w:val="22"/>
                <w:szCs w:val="22"/>
              </w:rPr>
            </w:pPr>
            <w:r w:rsidRPr="004425A5">
              <w:rPr>
                <w:sz w:val="22"/>
                <w:szCs w:val="22"/>
              </w:rPr>
              <w:t>3286</w:t>
            </w:r>
          </w:p>
        </w:tc>
        <w:tc>
          <w:tcPr>
            <w:tcW w:w="7020" w:type="dxa"/>
          </w:tcPr>
          <w:p w14:paraId="14256906" w14:textId="77777777" w:rsidR="001279D0" w:rsidRPr="004425A5" w:rsidRDefault="001279D0" w:rsidP="00581C8F">
            <w:pPr>
              <w:rPr>
                <w:sz w:val="22"/>
                <w:szCs w:val="22"/>
              </w:rPr>
            </w:pPr>
            <w:r w:rsidRPr="004425A5">
              <w:rPr>
                <w:sz w:val="22"/>
                <w:szCs w:val="22"/>
              </w:rPr>
              <w:t>Eyewitness Evidence/Identification</w:t>
            </w:r>
          </w:p>
        </w:tc>
        <w:tc>
          <w:tcPr>
            <w:tcW w:w="985" w:type="dxa"/>
          </w:tcPr>
          <w:p w14:paraId="7A3AC180" w14:textId="77777777" w:rsidR="001279D0" w:rsidRPr="004425A5" w:rsidRDefault="001279D0" w:rsidP="00581C8F">
            <w:pPr>
              <w:rPr>
                <w:sz w:val="22"/>
                <w:szCs w:val="22"/>
              </w:rPr>
            </w:pPr>
            <w:r w:rsidRPr="004425A5">
              <w:rPr>
                <w:sz w:val="22"/>
                <w:szCs w:val="22"/>
              </w:rPr>
              <w:t>8.0</w:t>
            </w:r>
          </w:p>
        </w:tc>
      </w:tr>
      <w:tr w:rsidR="001279D0" w:rsidRPr="004425A5" w14:paraId="271FC4FC" w14:textId="77777777" w:rsidTr="00581C8F">
        <w:tc>
          <w:tcPr>
            <w:tcW w:w="1345" w:type="dxa"/>
          </w:tcPr>
          <w:p w14:paraId="1281FEA1" w14:textId="77777777" w:rsidR="001279D0" w:rsidRPr="004425A5" w:rsidRDefault="001279D0" w:rsidP="00581C8F">
            <w:pPr>
              <w:rPr>
                <w:sz w:val="22"/>
                <w:szCs w:val="22"/>
              </w:rPr>
            </w:pPr>
            <w:r w:rsidRPr="004425A5">
              <w:rPr>
                <w:sz w:val="22"/>
                <w:szCs w:val="22"/>
              </w:rPr>
              <w:t>3901</w:t>
            </w:r>
          </w:p>
        </w:tc>
        <w:tc>
          <w:tcPr>
            <w:tcW w:w="7020" w:type="dxa"/>
          </w:tcPr>
          <w:p w14:paraId="20121C97" w14:textId="77777777" w:rsidR="001279D0" w:rsidRPr="004425A5" w:rsidRDefault="001279D0" w:rsidP="00581C8F">
            <w:pPr>
              <w:rPr>
                <w:sz w:val="22"/>
                <w:szCs w:val="22"/>
              </w:rPr>
            </w:pPr>
            <w:r w:rsidRPr="004425A5">
              <w:rPr>
                <w:sz w:val="22"/>
                <w:szCs w:val="22"/>
              </w:rPr>
              <w:t>Family Violence</w:t>
            </w:r>
          </w:p>
        </w:tc>
        <w:tc>
          <w:tcPr>
            <w:tcW w:w="985" w:type="dxa"/>
          </w:tcPr>
          <w:p w14:paraId="71DF85E0" w14:textId="77777777" w:rsidR="001279D0" w:rsidRPr="004425A5" w:rsidRDefault="001279D0" w:rsidP="00581C8F">
            <w:pPr>
              <w:rPr>
                <w:sz w:val="22"/>
                <w:szCs w:val="22"/>
              </w:rPr>
            </w:pPr>
            <w:r w:rsidRPr="004425A5">
              <w:rPr>
                <w:sz w:val="22"/>
                <w:szCs w:val="22"/>
              </w:rPr>
              <w:t>1.0</w:t>
            </w:r>
          </w:p>
        </w:tc>
      </w:tr>
      <w:tr w:rsidR="001279D0" w:rsidRPr="004425A5" w14:paraId="27D986C6" w14:textId="77777777" w:rsidTr="00581C8F">
        <w:tc>
          <w:tcPr>
            <w:tcW w:w="1345" w:type="dxa"/>
          </w:tcPr>
          <w:p w14:paraId="08D4AC86" w14:textId="77777777" w:rsidR="001279D0" w:rsidRPr="004425A5" w:rsidRDefault="001279D0" w:rsidP="00581C8F">
            <w:pPr>
              <w:rPr>
                <w:sz w:val="22"/>
                <w:szCs w:val="22"/>
              </w:rPr>
            </w:pPr>
            <w:r w:rsidRPr="004425A5">
              <w:rPr>
                <w:sz w:val="22"/>
                <w:szCs w:val="22"/>
              </w:rPr>
              <w:t>3702</w:t>
            </w:r>
          </w:p>
        </w:tc>
        <w:tc>
          <w:tcPr>
            <w:tcW w:w="7020" w:type="dxa"/>
          </w:tcPr>
          <w:p w14:paraId="61EB5443" w14:textId="77777777" w:rsidR="001279D0" w:rsidRPr="004425A5" w:rsidRDefault="001279D0" w:rsidP="00581C8F">
            <w:pPr>
              <w:rPr>
                <w:sz w:val="22"/>
                <w:szCs w:val="22"/>
              </w:rPr>
            </w:pPr>
            <w:r w:rsidRPr="004425A5">
              <w:rPr>
                <w:sz w:val="22"/>
                <w:szCs w:val="22"/>
              </w:rPr>
              <w:t>Field Training Officer</w:t>
            </w:r>
          </w:p>
        </w:tc>
        <w:tc>
          <w:tcPr>
            <w:tcW w:w="985" w:type="dxa"/>
          </w:tcPr>
          <w:p w14:paraId="1C0C8867" w14:textId="77777777" w:rsidR="001279D0" w:rsidRPr="004425A5" w:rsidRDefault="001279D0" w:rsidP="00581C8F">
            <w:pPr>
              <w:rPr>
                <w:sz w:val="22"/>
                <w:szCs w:val="22"/>
              </w:rPr>
            </w:pPr>
            <w:r w:rsidRPr="004425A5">
              <w:rPr>
                <w:sz w:val="22"/>
                <w:szCs w:val="22"/>
              </w:rPr>
              <w:t>24.0</w:t>
            </w:r>
          </w:p>
        </w:tc>
      </w:tr>
      <w:tr w:rsidR="001279D0" w:rsidRPr="004425A5" w14:paraId="0A62915D" w14:textId="77777777" w:rsidTr="00581C8F">
        <w:tc>
          <w:tcPr>
            <w:tcW w:w="1345" w:type="dxa"/>
          </w:tcPr>
          <w:p w14:paraId="5F142BF9" w14:textId="77777777" w:rsidR="001279D0" w:rsidRPr="004425A5" w:rsidRDefault="001279D0" w:rsidP="00581C8F">
            <w:pPr>
              <w:rPr>
                <w:sz w:val="22"/>
                <w:szCs w:val="22"/>
              </w:rPr>
            </w:pPr>
            <w:r w:rsidRPr="004425A5">
              <w:rPr>
                <w:sz w:val="22"/>
                <w:szCs w:val="22"/>
              </w:rPr>
              <w:t>3855</w:t>
            </w:r>
          </w:p>
        </w:tc>
        <w:tc>
          <w:tcPr>
            <w:tcW w:w="7020" w:type="dxa"/>
          </w:tcPr>
          <w:p w14:paraId="23E7EBB1" w14:textId="77777777" w:rsidR="001279D0" w:rsidRPr="004425A5" w:rsidRDefault="001279D0" w:rsidP="00581C8F">
            <w:pPr>
              <w:rPr>
                <w:sz w:val="22"/>
                <w:szCs w:val="22"/>
              </w:rPr>
            </w:pPr>
            <w:r w:rsidRPr="004425A5">
              <w:rPr>
                <w:sz w:val="22"/>
                <w:szCs w:val="22"/>
              </w:rPr>
              <w:t>Fingerprint Identification</w:t>
            </w:r>
          </w:p>
        </w:tc>
        <w:tc>
          <w:tcPr>
            <w:tcW w:w="985" w:type="dxa"/>
          </w:tcPr>
          <w:p w14:paraId="13499EEC" w14:textId="77777777" w:rsidR="001279D0" w:rsidRPr="004425A5" w:rsidRDefault="001279D0" w:rsidP="00581C8F">
            <w:pPr>
              <w:rPr>
                <w:sz w:val="22"/>
                <w:szCs w:val="22"/>
              </w:rPr>
            </w:pPr>
            <w:r w:rsidRPr="004425A5">
              <w:rPr>
                <w:sz w:val="22"/>
                <w:szCs w:val="22"/>
              </w:rPr>
              <w:t>1.0</w:t>
            </w:r>
          </w:p>
        </w:tc>
      </w:tr>
      <w:tr w:rsidR="001279D0" w:rsidRPr="004425A5" w14:paraId="53B40E8E" w14:textId="77777777" w:rsidTr="00581C8F">
        <w:tc>
          <w:tcPr>
            <w:tcW w:w="1345" w:type="dxa"/>
          </w:tcPr>
          <w:p w14:paraId="026F5729" w14:textId="77777777" w:rsidR="001279D0" w:rsidRPr="004425A5" w:rsidRDefault="001279D0" w:rsidP="00581C8F">
            <w:pPr>
              <w:rPr>
                <w:sz w:val="22"/>
                <w:szCs w:val="22"/>
              </w:rPr>
            </w:pPr>
            <w:r w:rsidRPr="004425A5">
              <w:rPr>
                <w:sz w:val="22"/>
                <w:szCs w:val="22"/>
              </w:rPr>
              <w:t>4005</w:t>
            </w:r>
          </w:p>
        </w:tc>
        <w:tc>
          <w:tcPr>
            <w:tcW w:w="7020" w:type="dxa"/>
          </w:tcPr>
          <w:p w14:paraId="046F601E" w14:textId="77777777" w:rsidR="001279D0" w:rsidRPr="004425A5" w:rsidRDefault="001279D0" w:rsidP="00581C8F">
            <w:pPr>
              <w:rPr>
                <w:sz w:val="22"/>
                <w:szCs w:val="22"/>
              </w:rPr>
            </w:pPr>
            <w:r w:rsidRPr="004425A5">
              <w:rPr>
                <w:sz w:val="22"/>
                <w:szCs w:val="22"/>
              </w:rPr>
              <w:t>Fingerprints Latent</w:t>
            </w:r>
          </w:p>
        </w:tc>
        <w:tc>
          <w:tcPr>
            <w:tcW w:w="985" w:type="dxa"/>
          </w:tcPr>
          <w:p w14:paraId="3FC7166C" w14:textId="77777777" w:rsidR="001279D0" w:rsidRPr="004425A5" w:rsidRDefault="001279D0" w:rsidP="00581C8F">
            <w:pPr>
              <w:rPr>
                <w:sz w:val="22"/>
                <w:szCs w:val="22"/>
              </w:rPr>
            </w:pPr>
            <w:r w:rsidRPr="004425A5">
              <w:rPr>
                <w:sz w:val="22"/>
                <w:szCs w:val="22"/>
              </w:rPr>
              <w:t>1.0</w:t>
            </w:r>
          </w:p>
        </w:tc>
      </w:tr>
      <w:tr w:rsidR="001279D0" w:rsidRPr="004425A5" w14:paraId="5DCA221C" w14:textId="77777777" w:rsidTr="00581C8F">
        <w:tc>
          <w:tcPr>
            <w:tcW w:w="1345" w:type="dxa"/>
          </w:tcPr>
          <w:p w14:paraId="3D9F4CA1" w14:textId="77777777" w:rsidR="001279D0" w:rsidRPr="004425A5" w:rsidRDefault="001279D0" w:rsidP="00581C8F">
            <w:pPr>
              <w:rPr>
                <w:sz w:val="22"/>
                <w:szCs w:val="22"/>
              </w:rPr>
            </w:pPr>
            <w:r w:rsidRPr="004425A5">
              <w:rPr>
                <w:sz w:val="22"/>
                <w:szCs w:val="22"/>
              </w:rPr>
              <w:t>2222</w:t>
            </w:r>
          </w:p>
        </w:tc>
        <w:tc>
          <w:tcPr>
            <w:tcW w:w="7020" w:type="dxa"/>
          </w:tcPr>
          <w:p w14:paraId="234B9DAC" w14:textId="77777777" w:rsidR="001279D0" w:rsidRPr="004425A5" w:rsidRDefault="001279D0" w:rsidP="00581C8F">
            <w:pPr>
              <w:rPr>
                <w:sz w:val="22"/>
                <w:szCs w:val="22"/>
              </w:rPr>
            </w:pPr>
            <w:r w:rsidRPr="004425A5">
              <w:rPr>
                <w:sz w:val="22"/>
                <w:szCs w:val="22"/>
              </w:rPr>
              <w:t>Firearms Instructor Certification</w:t>
            </w:r>
          </w:p>
        </w:tc>
        <w:tc>
          <w:tcPr>
            <w:tcW w:w="985" w:type="dxa"/>
          </w:tcPr>
          <w:p w14:paraId="26EC9984" w14:textId="77777777" w:rsidR="001279D0" w:rsidRPr="004425A5" w:rsidRDefault="001279D0" w:rsidP="00581C8F">
            <w:pPr>
              <w:rPr>
                <w:sz w:val="22"/>
                <w:szCs w:val="22"/>
              </w:rPr>
            </w:pPr>
            <w:r w:rsidRPr="004425A5">
              <w:rPr>
                <w:sz w:val="22"/>
                <w:szCs w:val="22"/>
              </w:rPr>
              <w:t>40.0</w:t>
            </w:r>
          </w:p>
        </w:tc>
      </w:tr>
      <w:tr w:rsidR="001279D0" w:rsidRPr="004425A5" w14:paraId="2FEE8596" w14:textId="77777777" w:rsidTr="00581C8F">
        <w:tc>
          <w:tcPr>
            <w:tcW w:w="1345" w:type="dxa"/>
          </w:tcPr>
          <w:p w14:paraId="2E8B7F1D" w14:textId="77777777" w:rsidR="001279D0" w:rsidRPr="004425A5" w:rsidRDefault="001279D0" w:rsidP="00581C8F">
            <w:pPr>
              <w:rPr>
                <w:sz w:val="22"/>
                <w:szCs w:val="22"/>
              </w:rPr>
            </w:pPr>
            <w:r w:rsidRPr="004425A5">
              <w:rPr>
                <w:sz w:val="22"/>
                <w:szCs w:val="22"/>
              </w:rPr>
              <w:t>3701</w:t>
            </w:r>
          </w:p>
        </w:tc>
        <w:tc>
          <w:tcPr>
            <w:tcW w:w="7020" w:type="dxa"/>
          </w:tcPr>
          <w:p w14:paraId="38984770" w14:textId="77777777" w:rsidR="001279D0" w:rsidRPr="004425A5" w:rsidRDefault="001279D0" w:rsidP="00581C8F">
            <w:pPr>
              <w:rPr>
                <w:sz w:val="22"/>
                <w:szCs w:val="22"/>
              </w:rPr>
            </w:pPr>
            <w:r w:rsidRPr="004425A5">
              <w:rPr>
                <w:sz w:val="22"/>
                <w:szCs w:val="22"/>
              </w:rPr>
              <w:t>First Line Supervision</w:t>
            </w:r>
          </w:p>
        </w:tc>
        <w:tc>
          <w:tcPr>
            <w:tcW w:w="985" w:type="dxa"/>
          </w:tcPr>
          <w:p w14:paraId="44F96D9A" w14:textId="77777777" w:rsidR="001279D0" w:rsidRPr="004425A5" w:rsidRDefault="001279D0" w:rsidP="00581C8F">
            <w:pPr>
              <w:rPr>
                <w:sz w:val="22"/>
                <w:szCs w:val="22"/>
              </w:rPr>
            </w:pPr>
            <w:r w:rsidRPr="004425A5">
              <w:rPr>
                <w:sz w:val="22"/>
                <w:szCs w:val="22"/>
              </w:rPr>
              <w:t>36.0</w:t>
            </w:r>
          </w:p>
        </w:tc>
      </w:tr>
      <w:tr w:rsidR="001279D0" w:rsidRPr="004425A5" w14:paraId="4A45C6B7" w14:textId="77777777" w:rsidTr="00581C8F">
        <w:tc>
          <w:tcPr>
            <w:tcW w:w="1345" w:type="dxa"/>
          </w:tcPr>
          <w:p w14:paraId="75AA9479" w14:textId="77777777" w:rsidR="001279D0" w:rsidRPr="004425A5" w:rsidRDefault="001279D0" w:rsidP="00581C8F">
            <w:pPr>
              <w:rPr>
                <w:sz w:val="22"/>
                <w:szCs w:val="22"/>
              </w:rPr>
            </w:pPr>
            <w:r w:rsidRPr="004425A5">
              <w:rPr>
                <w:sz w:val="22"/>
                <w:szCs w:val="22"/>
              </w:rPr>
              <w:t>3290</w:t>
            </w:r>
          </w:p>
        </w:tc>
        <w:tc>
          <w:tcPr>
            <w:tcW w:w="7020" w:type="dxa"/>
          </w:tcPr>
          <w:p w14:paraId="2C0ECF9C" w14:textId="77777777" w:rsidR="001279D0" w:rsidRPr="004425A5" w:rsidRDefault="001279D0" w:rsidP="00581C8F">
            <w:pPr>
              <w:rPr>
                <w:sz w:val="22"/>
                <w:szCs w:val="22"/>
              </w:rPr>
            </w:pPr>
            <w:r w:rsidRPr="004425A5">
              <w:rPr>
                <w:sz w:val="22"/>
                <w:szCs w:val="22"/>
              </w:rPr>
              <w:t>Handwriting Analysis</w:t>
            </w:r>
          </w:p>
        </w:tc>
        <w:tc>
          <w:tcPr>
            <w:tcW w:w="985" w:type="dxa"/>
          </w:tcPr>
          <w:p w14:paraId="4F3F4BA5" w14:textId="77777777" w:rsidR="001279D0" w:rsidRPr="004425A5" w:rsidRDefault="001279D0" w:rsidP="00581C8F">
            <w:pPr>
              <w:rPr>
                <w:sz w:val="22"/>
                <w:szCs w:val="22"/>
              </w:rPr>
            </w:pPr>
            <w:r w:rsidRPr="004425A5">
              <w:rPr>
                <w:sz w:val="22"/>
                <w:szCs w:val="22"/>
              </w:rPr>
              <w:t>4.0</w:t>
            </w:r>
          </w:p>
        </w:tc>
      </w:tr>
      <w:tr w:rsidR="001279D0" w:rsidRPr="004425A5" w14:paraId="2CFC6992" w14:textId="77777777" w:rsidTr="00581C8F">
        <w:tc>
          <w:tcPr>
            <w:tcW w:w="1345" w:type="dxa"/>
          </w:tcPr>
          <w:p w14:paraId="71E54926" w14:textId="77777777" w:rsidR="001279D0" w:rsidRPr="004425A5" w:rsidRDefault="001279D0" w:rsidP="00581C8F">
            <w:pPr>
              <w:rPr>
                <w:sz w:val="22"/>
                <w:szCs w:val="22"/>
              </w:rPr>
            </w:pPr>
            <w:r w:rsidRPr="004425A5">
              <w:rPr>
                <w:sz w:val="22"/>
                <w:szCs w:val="22"/>
              </w:rPr>
              <w:t>3407</w:t>
            </w:r>
          </w:p>
        </w:tc>
        <w:tc>
          <w:tcPr>
            <w:tcW w:w="7020" w:type="dxa"/>
          </w:tcPr>
          <w:p w14:paraId="04341B83" w14:textId="77777777" w:rsidR="001279D0" w:rsidRPr="004425A5" w:rsidRDefault="001279D0" w:rsidP="00581C8F">
            <w:pPr>
              <w:rPr>
                <w:sz w:val="22"/>
                <w:szCs w:val="22"/>
              </w:rPr>
            </w:pPr>
            <w:r w:rsidRPr="004425A5">
              <w:rPr>
                <w:sz w:val="22"/>
                <w:szCs w:val="22"/>
              </w:rPr>
              <w:t>Highway Drug Interdiction</w:t>
            </w:r>
          </w:p>
        </w:tc>
        <w:tc>
          <w:tcPr>
            <w:tcW w:w="985" w:type="dxa"/>
          </w:tcPr>
          <w:p w14:paraId="5E1028DC" w14:textId="77777777" w:rsidR="001279D0" w:rsidRPr="004425A5" w:rsidRDefault="001279D0" w:rsidP="00581C8F">
            <w:pPr>
              <w:rPr>
                <w:sz w:val="22"/>
                <w:szCs w:val="22"/>
              </w:rPr>
            </w:pPr>
            <w:r w:rsidRPr="004425A5">
              <w:rPr>
                <w:sz w:val="22"/>
                <w:szCs w:val="22"/>
              </w:rPr>
              <w:t>1.0</w:t>
            </w:r>
          </w:p>
        </w:tc>
      </w:tr>
      <w:tr w:rsidR="001279D0" w:rsidRPr="004425A5" w14:paraId="0AD82768" w14:textId="77777777" w:rsidTr="00581C8F">
        <w:tc>
          <w:tcPr>
            <w:tcW w:w="1345" w:type="dxa"/>
          </w:tcPr>
          <w:p w14:paraId="06B967CB" w14:textId="77777777" w:rsidR="001279D0" w:rsidRPr="004425A5" w:rsidRDefault="001279D0" w:rsidP="00581C8F">
            <w:pPr>
              <w:rPr>
                <w:sz w:val="22"/>
                <w:szCs w:val="22"/>
              </w:rPr>
            </w:pPr>
            <w:r w:rsidRPr="004425A5">
              <w:rPr>
                <w:sz w:val="22"/>
                <w:szCs w:val="22"/>
              </w:rPr>
              <w:t>2020</w:t>
            </w:r>
          </w:p>
        </w:tc>
        <w:tc>
          <w:tcPr>
            <w:tcW w:w="7020" w:type="dxa"/>
          </w:tcPr>
          <w:p w14:paraId="11CF9CE2" w14:textId="77777777" w:rsidR="001279D0" w:rsidRPr="004425A5" w:rsidRDefault="001279D0" w:rsidP="00581C8F">
            <w:pPr>
              <w:rPr>
                <w:sz w:val="22"/>
                <w:szCs w:val="22"/>
              </w:rPr>
            </w:pPr>
            <w:r w:rsidRPr="004425A5">
              <w:rPr>
                <w:sz w:val="22"/>
                <w:szCs w:val="22"/>
              </w:rPr>
              <w:t>Homicide/Assault Inv.</w:t>
            </w:r>
          </w:p>
        </w:tc>
        <w:tc>
          <w:tcPr>
            <w:tcW w:w="985" w:type="dxa"/>
          </w:tcPr>
          <w:p w14:paraId="64C23E2D" w14:textId="77777777" w:rsidR="001279D0" w:rsidRPr="004425A5" w:rsidRDefault="001279D0" w:rsidP="00581C8F">
            <w:pPr>
              <w:rPr>
                <w:sz w:val="22"/>
                <w:szCs w:val="22"/>
              </w:rPr>
            </w:pPr>
            <w:r w:rsidRPr="004425A5">
              <w:rPr>
                <w:sz w:val="22"/>
                <w:szCs w:val="22"/>
              </w:rPr>
              <w:t>1.0</w:t>
            </w:r>
          </w:p>
        </w:tc>
      </w:tr>
      <w:tr w:rsidR="001279D0" w:rsidRPr="004425A5" w14:paraId="7C31BE45" w14:textId="77777777" w:rsidTr="00581C8F">
        <w:tc>
          <w:tcPr>
            <w:tcW w:w="1345" w:type="dxa"/>
          </w:tcPr>
          <w:p w14:paraId="216C7934" w14:textId="77777777" w:rsidR="001279D0" w:rsidRPr="004425A5" w:rsidRDefault="001279D0" w:rsidP="00581C8F">
            <w:pPr>
              <w:rPr>
                <w:sz w:val="22"/>
                <w:szCs w:val="22"/>
              </w:rPr>
            </w:pPr>
            <w:r w:rsidRPr="004425A5">
              <w:rPr>
                <w:sz w:val="22"/>
                <w:szCs w:val="22"/>
              </w:rPr>
              <w:t>5306</w:t>
            </w:r>
          </w:p>
        </w:tc>
        <w:tc>
          <w:tcPr>
            <w:tcW w:w="7020" w:type="dxa"/>
          </w:tcPr>
          <w:p w14:paraId="5972911D" w14:textId="77777777" w:rsidR="001279D0" w:rsidRPr="004425A5" w:rsidRDefault="001279D0" w:rsidP="00581C8F">
            <w:pPr>
              <w:rPr>
                <w:sz w:val="22"/>
                <w:szCs w:val="22"/>
              </w:rPr>
            </w:pPr>
            <w:r w:rsidRPr="004425A5">
              <w:rPr>
                <w:sz w:val="22"/>
                <w:szCs w:val="22"/>
              </w:rPr>
              <w:t>Hostage Negotiations for Telecommunicators</w:t>
            </w:r>
          </w:p>
        </w:tc>
        <w:tc>
          <w:tcPr>
            <w:tcW w:w="985" w:type="dxa"/>
          </w:tcPr>
          <w:p w14:paraId="1B35DB7B" w14:textId="77777777" w:rsidR="001279D0" w:rsidRPr="004425A5" w:rsidRDefault="001279D0" w:rsidP="00581C8F">
            <w:pPr>
              <w:rPr>
                <w:sz w:val="22"/>
                <w:szCs w:val="22"/>
              </w:rPr>
            </w:pPr>
            <w:r w:rsidRPr="004425A5">
              <w:rPr>
                <w:sz w:val="22"/>
                <w:szCs w:val="22"/>
              </w:rPr>
              <w:t>2.0</w:t>
            </w:r>
          </w:p>
        </w:tc>
      </w:tr>
      <w:tr w:rsidR="001279D0" w:rsidRPr="004425A5" w14:paraId="0B0713A4" w14:textId="77777777" w:rsidTr="00581C8F">
        <w:tc>
          <w:tcPr>
            <w:tcW w:w="1345" w:type="dxa"/>
          </w:tcPr>
          <w:p w14:paraId="1B5D4CF0" w14:textId="77777777" w:rsidR="001279D0" w:rsidRPr="004425A5" w:rsidRDefault="001279D0" w:rsidP="00581C8F">
            <w:pPr>
              <w:rPr>
                <w:sz w:val="22"/>
                <w:szCs w:val="22"/>
              </w:rPr>
            </w:pPr>
            <w:r w:rsidRPr="004425A5">
              <w:rPr>
                <w:sz w:val="22"/>
                <w:szCs w:val="22"/>
              </w:rPr>
              <w:t>2052</w:t>
            </w:r>
          </w:p>
        </w:tc>
        <w:tc>
          <w:tcPr>
            <w:tcW w:w="7020" w:type="dxa"/>
          </w:tcPr>
          <w:p w14:paraId="655D4E01" w14:textId="77777777" w:rsidR="001279D0" w:rsidRPr="004425A5" w:rsidRDefault="001279D0" w:rsidP="00581C8F">
            <w:pPr>
              <w:rPr>
                <w:sz w:val="22"/>
                <w:szCs w:val="22"/>
              </w:rPr>
            </w:pPr>
            <w:r w:rsidRPr="004425A5">
              <w:rPr>
                <w:sz w:val="22"/>
                <w:szCs w:val="22"/>
              </w:rPr>
              <w:t>Hostage Negotiations</w:t>
            </w:r>
          </w:p>
        </w:tc>
        <w:tc>
          <w:tcPr>
            <w:tcW w:w="985" w:type="dxa"/>
          </w:tcPr>
          <w:p w14:paraId="47866CC1" w14:textId="77777777" w:rsidR="001279D0" w:rsidRPr="004425A5" w:rsidRDefault="001279D0" w:rsidP="00581C8F">
            <w:pPr>
              <w:rPr>
                <w:sz w:val="22"/>
                <w:szCs w:val="22"/>
              </w:rPr>
            </w:pPr>
            <w:r w:rsidRPr="004425A5">
              <w:rPr>
                <w:sz w:val="22"/>
                <w:szCs w:val="22"/>
              </w:rPr>
              <w:t>1.0</w:t>
            </w:r>
          </w:p>
        </w:tc>
      </w:tr>
      <w:tr w:rsidR="001279D0" w:rsidRPr="004425A5" w14:paraId="279C9DFC" w14:textId="77777777" w:rsidTr="00581C8F">
        <w:tc>
          <w:tcPr>
            <w:tcW w:w="1345" w:type="dxa"/>
          </w:tcPr>
          <w:p w14:paraId="298920CB" w14:textId="77777777" w:rsidR="001279D0" w:rsidRPr="004425A5" w:rsidRDefault="001279D0" w:rsidP="00581C8F">
            <w:pPr>
              <w:rPr>
                <w:sz w:val="22"/>
                <w:szCs w:val="22"/>
              </w:rPr>
            </w:pPr>
            <w:r w:rsidRPr="004425A5">
              <w:rPr>
                <w:sz w:val="22"/>
                <w:szCs w:val="22"/>
              </w:rPr>
              <w:t>3270</w:t>
            </w:r>
          </w:p>
        </w:tc>
        <w:tc>
          <w:tcPr>
            <w:tcW w:w="7020" w:type="dxa"/>
          </w:tcPr>
          <w:p w14:paraId="0CBBD7A7" w14:textId="77777777" w:rsidR="001279D0" w:rsidRPr="004425A5" w:rsidRDefault="001279D0" w:rsidP="00581C8F">
            <w:pPr>
              <w:rPr>
                <w:sz w:val="22"/>
                <w:szCs w:val="22"/>
              </w:rPr>
            </w:pPr>
            <w:r w:rsidRPr="004425A5">
              <w:rPr>
                <w:sz w:val="22"/>
                <w:szCs w:val="22"/>
              </w:rPr>
              <w:t>Human Trafficking</w:t>
            </w:r>
          </w:p>
        </w:tc>
        <w:tc>
          <w:tcPr>
            <w:tcW w:w="985" w:type="dxa"/>
          </w:tcPr>
          <w:p w14:paraId="1D4CD539" w14:textId="77777777" w:rsidR="001279D0" w:rsidRPr="004425A5" w:rsidRDefault="001279D0" w:rsidP="00581C8F">
            <w:pPr>
              <w:rPr>
                <w:sz w:val="22"/>
                <w:szCs w:val="22"/>
              </w:rPr>
            </w:pPr>
            <w:r w:rsidRPr="004425A5">
              <w:rPr>
                <w:sz w:val="22"/>
                <w:szCs w:val="22"/>
              </w:rPr>
              <w:t>4.0</w:t>
            </w:r>
          </w:p>
        </w:tc>
      </w:tr>
      <w:tr w:rsidR="001279D0" w:rsidRPr="004425A5" w14:paraId="7690B729" w14:textId="77777777" w:rsidTr="00581C8F">
        <w:tc>
          <w:tcPr>
            <w:tcW w:w="1345" w:type="dxa"/>
          </w:tcPr>
          <w:p w14:paraId="3E65A1D1" w14:textId="77777777" w:rsidR="001279D0" w:rsidRPr="004425A5" w:rsidRDefault="001279D0" w:rsidP="00581C8F">
            <w:pPr>
              <w:rPr>
                <w:sz w:val="22"/>
                <w:szCs w:val="22"/>
              </w:rPr>
            </w:pPr>
            <w:r w:rsidRPr="004425A5">
              <w:rPr>
                <w:sz w:val="22"/>
                <w:szCs w:val="22"/>
              </w:rPr>
              <w:t>3820</w:t>
            </w:r>
          </w:p>
        </w:tc>
        <w:tc>
          <w:tcPr>
            <w:tcW w:w="7020" w:type="dxa"/>
          </w:tcPr>
          <w:p w14:paraId="5BFD9D86" w14:textId="77777777" w:rsidR="001279D0" w:rsidRPr="004425A5" w:rsidRDefault="001279D0" w:rsidP="00581C8F">
            <w:pPr>
              <w:rPr>
                <w:sz w:val="22"/>
                <w:szCs w:val="22"/>
              </w:rPr>
            </w:pPr>
            <w:r w:rsidRPr="004425A5">
              <w:rPr>
                <w:sz w:val="22"/>
                <w:szCs w:val="22"/>
              </w:rPr>
              <w:t>Introductory Spanish for Law Enforcement</w:t>
            </w:r>
          </w:p>
        </w:tc>
        <w:tc>
          <w:tcPr>
            <w:tcW w:w="985" w:type="dxa"/>
          </w:tcPr>
          <w:p w14:paraId="2B910C47" w14:textId="77777777" w:rsidR="001279D0" w:rsidRPr="004425A5" w:rsidRDefault="001279D0" w:rsidP="00581C8F">
            <w:pPr>
              <w:rPr>
                <w:sz w:val="22"/>
                <w:szCs w:val="22"/>
              </w:rPr>
            </w:pPr>
            <w:r w:rsidRPr="004425A5">
              <w:rPr>
                <w:sz w:val="22"/>
                <w:szCs w:val="22"/>
              </w:rPr>
              <w:t>1.0</w:t>
            </w:r>
          </w:p>
        </w:tc>
      </w:tr>
      <w:tr w:rsidR="001279D0" w:rsidRPr="004425A5" w14:paraId="2D55C890" w14:textId="77777777" w:rsidTr="00581C8F">
        <w:tc>
          <w:tcPr>
            <w:tcW w:w="1345" w:type="dxa"/>
          </w:tcPr>
          <w:p w14:paraId="7E3CCF6C" w14:textId="77777777" w:rsidR="001279D0" w:rsidRPr="004425A5" w:rsidRDefault="001279D0" w:rsidP="00581C8F">
            <w:pPr>
              <w:rPr>
                <w:sz w:val="22"/>
                <w:szCs w:val="22"/>
              </w:rPr>
            </w:pPr>
            <w:r w:rsidRPr="004425A5">
              <w:rPr>
                <w:sz w:val="22"/>
                <w:szCs w:val="22"/>
              </w:rPr>
              <w:t>3599</w:t>
            </w:r>
          </w:p>
        </w:tc>
        <w:tc>
          <w:tcPr>
            <w:tcW w:w="7020" w:type="dxa"/>
          </w:tcPr>
          <w:p w14:paraId="7DEE50C0" w14:textId="77777777" w:rsidR="001279D0" w:rsidRPr="004425A5" w:rsidRDefault="001279D0" w:rsidP="00581C8F">
            <w:pPr>
              <w:rPr>
                <w:sz w:val="22"/>
                <w:szCs w:val="22"/>
              </w:rPr>
            </w:pPr>
            <w:r w:rsidRPr="004425A5">
              <w:rPr>
                <w:sz w:val="22"/>
                <w:szCs w:val="22"/>
              </w:rPr>
              <w:t>Jail Firearms Course</w:t>
            </w:r>
          </w:p>
        </w:tc>
        <w:tc>
          <w:tcPr>
            <w:tcW w:w="985" w:type="dxa"/>
          </w:tcPr>
          <w:p w14:paraId="3A9CD2F5" w14:textId="77777777" w:rsidR="001279D0" w:rsidRPr="004425A5" w:rsidRDefault="001279D0" w:rsidP="00581C8F">
            <w:pPr>
              <w:rPr>
                <w:sz w:val="22"/>
                <w:szCs w:val="22"/>
              </w:rPr>
            </w:pPr>
            <w:r w:rsidRPr="004425A5">
              <w:rPr>
                <w:sz w:val="22"/>
                <w:szCs w:val="22"/>
              </w:rPr>
              <w:t>24.0</w:t>
            </w:r>
          </w:p>
        </w:tc>
      </w:tr>
      <w:tr w:rsidR="001279D0" w:rsidRPr="004425A5" w14:paraId="642B9B01" w14:textId="77777777" w:rsidTr="00581C8F">
        <w:tc>
          <w:tcPr>
            <w:tcW w:w="1345" w:type="dxa"/>
          </w:tcPr>
          <w:p w14:paraId="4EFC01B2" w14:textId="77777777" w:rsidR="001279D0" w:rsidRPr="004425A5" w:rsidRDefault="001279D0" w:rsidP="00581C8F">
            <w:pPr>
              <w:rPr>
                <w:sz w:val="22"/>
                <w:szCs w:val="22"/>
              </w:rPr>
            </w:pPr>
            <w:r w:rsidRPr="004425A5">
              <w:rPr>
                <w:sz w:val="22"/>
                <w:szCs w:val="22"/>
              </w:rPr>
              <w:t>3514</w:t>
            </w:r>
          </w:p>
        </w:tc>
        <w:tc>
          <w:tcPr>
            <w:tcW w:w="7020" w:type="dxa"/>
          </w:tcPr>
          <w:p w14:paraId="34D9EB26" w14:textId="77777777" w:rsidR="001279D0" w:rsidRPr="004425A5" w:rsidRDefault="001279D0" w:rsidP="00581C8F">
            <w:pPr>
              <w:rPr>
                <w:sz w:val="22"/>
                <w:szCs w:val="22"/>
              </w:rPr>
            </w:pPr>
            <w:r w:rsidRPr="004425A5">
              <w:rPr>
                <w:sz w:val="22"/>
                <w:szCs w:val="22"/>
              </w:rPr>
              <w:t>Jail Administration</w:t>
            </w:r>
          </w:p>
        </w:tc>
        <w:tc>
          <w:tcPr>
            <w:tcW w:w="985" w:type="dxa"/>
          </w:tcPr>
          <w:p w14:paraId="271ED059" w14:textId="77777777" w:rsidR="001279D0" w:rsidRPr="004425A5" w:rsidRDefault="001279D0" w:rsidP="00581C8F">
            <w:pPr>
              <w:rPr>
                <w:sz w:val="22"/>
                <w:szCs w:val="22"/>
              </w:rPr>
            </w:pPr>
            <w:r w:rsidRPr="004425A5">
              <w:rPr>
                <w:sz w:val="22"/>
                <w:szCs w:val="22"/>
              </w:rPr>
              <w:t>1.0</w:t>
            </w:r>
          </w:p>
        </w:tc>
      </w:tr>
      <w:tr w:rsidR="001279D0" w:rsidRPr="004425A5" w14:paraId="663F7F77" w14:textId="77777777" w:rsidTr="00581C8F">
        <w:tc>
          <w:tcPr>
            <w:tcW w:w="1345" w:type="dxa"/>
          </w:tcPr>
          <w:p w14:paraId="77E669CC" w14:textId="77777777" w:rsidR="001279D0" w:rsidRPr="004425A5" w:rsidRDefault="001279D0" w:rsidP="00581C8F">
            <w:pPr>
              <w:rPr>
                <w:sz w:val="22"/>
                <w:szCs w:val="22"/>
              </w:rPr>
            </w:pPr>
            <w:r w:rsidRPr="004425A5">
              <w:rPr>
                <w:sz w:val="22"/>
                <w:szCs w:val="22"/>
              </w:rPr>
              <w:t>4001</w:t>
            </w:r>
          </w:p>
        </w:tc>
        <w:tc>
          <w:tcPr>
            <w:tcW w:w="7020" w:type="dxa"/>
          </w:tcPr>
          <w:p w14:paraId="5D75C1A6" w14:textId="77777777" w:rsidR="001279D0" w:rsidRPr="004425A5" w:rsidRDefault="001279D0" w:rsidP="00581C8F">
            <w:pPr>
              <w:rPr>
                <w:sz w:val="22"/>
                <w:szCs w:val="22"/>
              </w:rPr>
            </w:pPr>
            <w:r w:rsidRPr="004425A5">
              <w:rPr>
                <w:sz w:val="22"/>
                <w:szCs w:val="22"/>
              </w:rPr>
              <w:t>Mental Health Officer Training Course</w:t>
            </w:r>
          </w:p>
        </w:tc>
        <w:tc>
          <w:tcPr>
            <w:tcW w:w="985" w:type="dxa"/>
          </w:tcPr>
          <w:p w14:paraId="0992F7F7" w14:textId="77777777" w:rsidR="001279D0" w:rsidRPr="004425A5" w:rsidRDefault="001279D0" w:rsidP="00581C8F">
            <w:pPr>
              <w:rPr>
                <w:sz w:val="22"/>
                <w:szCs w:val="22"/>
              </w:rPr>
            </w:pPr>
            <w:r w:rsidRPr="004425A5">
              <w:rPr>
                <w:sz w:val="22"/>
                <w:szCs w:val="22"/>
              </w:rPr>
              <w:t>40.0</w:t>
            </w:r>
          </w:p>
        </w:tc>
      </w:tr>
      <w:tr w:rsidR="001279D0" w:rsidRPr="004425A5" w14:paraId="0F68C75C" w14:textId="77777777" w:rsidTr="00581C8F">
        <w:tc>
          <w:tcPr>
            <w:tcW w:w="1345" w:type="dxa"/>
          </w:tcPr>
          <w:p w14:paraId="2D09F609" w14:textId="77777777" w:rsidR="001279D0" w:rsidRPr="004425A5" w:rsidRDefault="001279D0" w:rsidP="00581C8F">
            <w:pPr>
              <w:rPr>
                <w:sz w:val="22"/>
                <w:szCs w:val="22"/>
              </w:rPr>
            </w:pPr>
            <w:r w:rsidRPr="004425A5">
              <w:rPr>
                <w:sz w:val="22"/>
                <w:szCs w:val="22"/>
              </w:rPr>
              <w:t>3737</w:t>
            </w:r>
          </w:p>
        </w:tc>
        <w:tc>
          <w:tcPr>
            <w:tcW w:w="7020" w:type="dxa"/>
          </w:tcPr>
          <w:p w14:paraId="72309022" w14:textId="77777777" w:rsidR="001279D0" w:rsidRPr="004425A5" w:rsidRDefault="001279D0" w:rsidP="00581C8F">
            <w:pPr>
              <w:rPr>
                <w:sz w:val="22"/>
                <w:szCs w:val="22"/>
              </w:rPr>
            </w:pPr>
            <w:r w:rsidRPr="004425A5">
              <w:rPr>
                <w:sz w:val="22"/>
                <w:szCs w:val="22"/>
              </w:rPr>
              <w:t>New Supervisor's Course</w:t>
            </w:r>
          </w:p>
        </w:tc>
        <w:tc>
          <w:tcPr>
            <w:tcW w:w="985" w:type="dxa"/>
          </w:tcPr>
          <w:p w14:paraId="4C165286" w14:textId="77777777" w:rsidR="001279D0" w:rsidRPr="004425A5" w:rsidRDefault="001279D0" w:rsidP="00581C8F">
            <w:pPr>
              <w:rPr>
                <w:sz w:val="22"/>
                <w:szCs w:val="22"/>
              </w:rPr>
            </w:pPr>
            <w:r w:rsidRPr="004425A5">
              <w:rPr>
                <w:sz w:val="22"/>
                <w:szCs w:val="22"/>
              </w:rPr>
              <w:t>20.0</w:t>
            </w:r>
          </w:p>
        </w:tc>
      </w:tr>
      <w:tr w:rsidR="001279D0" w:rsidRPr="004425A5" w14:paraId="42970957" w14:textId="77777777" w:rsidTr="00581C8F">
        <w:tc>
          <w:tcPr>
            <w:tcW w:w="1345" w:type="dxa"/>
          </w:tcPr>
          <w:p w14:paraId="41B4BE62" w14:textId="77777777" w:rsidR="001279D0" w:rsidRPr="004425A5" w:rsidRDefault="001279D0" w:rsidP="00581C8F">
            <w:pPr>
              <w:rPr>
                <w:sz w:val="22"/>
                <w:szCs w:val="22"/>
              </w:rPr>
            </w:pPr>
            <w:r w:rsidRPr="004425A5">
              <w:rPr>
                <w:sz w:val="22"/>
                <w:szCs w:val="22"/>
              </w:rPr>
              <w:t>3308</w:t>
            </w:r>
          </w:p>
        </w:tc>
        <w:tc>
          <w:tcPr>
            <w:tcW w:w="7020" w:type="dxa"/>
          </w:tcPr>
          <w:p w14:paraId="4DF884A6" w14:textId="77777777" w:rsidR="001279D0" w:rsidRPr="004425A5" w:rsidRDefault="001279D0" w:rsidP="00581C8F">
            <w:pPr>
              <w:rPr>
                <w:sz w:val="22"/>
                <w:szCs w:val="22"/>
              </w:rPr>
            </w:pPr>
            <w:r w:rsidRPr="004425A5">
              <w:rPr>
                <w:sz w:val="22"/>
                <w:szCs w:val="22"/>
              </w:rPr>
              <w:t>Officer Safety/Survival</w:t>
            </w:r>
          </w:p>
        </w:tc>
        <w:tc>
          <w:tcPr>
            <w:tcW w:w="985" w:type="dxa"/>
          </w:tcPr>
          <w:p w14:paraId="5205C658" w14:textId="77777777" w:rsidR="001279D0" w:rsidRPr="004425A5" w:rsidRDefault="001279D0" w:rsidP="00581C8F">
            <w:pPr>
              <w:rPr>
                <w:sz w:val="22"/>
                <w:szCs w:val="22"/>
              </w:rPr>
            </w:pPr>
            <w:r w:rsidRPr="004425A5">
              <w:rPr>
                <w:sz w:val="22"/>
                <w:szCs w:val="22"/>
              </w:rPr>
              <w:t>1.0</w:t>
            </w:r>
          </w:p>
        </w:tc>
      </w:tr>
      <w:tr w:rsidR="001279D0" w:rsidRPr="004425A5" w14:paraId="13ADC40B" w14:textId="77777777" w:rsidTr="00581C8F">
        <w:tc>
          <w:tcPr>
            <w:tcW w:w="1345" w:type="dxa"/>
          </w:tcPr>
          <w:p w14:paraId="374E339C" w14:textId="77777777" w:rsidR="001279D0" w:rsidRPr="004425A5" w:rsidRDefault="001279D0" w:rsidP="00581C8F">
            <w:pPr>
              <w:rPr>
                <w:sz w:val="22"/>
                <w:szCs w:val="22"/>
              </w:rPr>
            </w:pPr>
            <w:r w:rsidRPr="004425A5">
              <w:rPr>
                <w:sz w:val="22"/>
                <w:szCs w:val="22"/>
              </w:rPr>
              <w:t>2047</w:t>
            </w:r>
          </w:p>
        </w:tc>
        <w:tc>
          <w:tcPr>
            <w:tcW w:w="7020" w:type="dxa"/>
          </w:tcPr>
          <w:p w14:paraId="4E1EBBD1" w14:textId="77777777" w:rsidR="001279D0" w:rsidRPr="004425A5" w:rsidRDefault="001279D0" w:rsidP="00581C8F">
            <w:pPr>
              <w:rPr>
                <w:sz w:val="22"/>
                <w:szCs w:val="22"/>
              </w:rPr>
            </w:pPr>
            <w:r w:rsidRPr="004425A5">
              <w:rPr>
                <w:sz w:val="22"/>
                <w:szCs w:val="22"/>
              </w:rPr>
              <w:t>Officer Survival/Weapon Retention</w:t>
            </w:r>
          </w:p>
        </w:tc>
        <w:tc>
          <w:tcPr>
            <w:tcW w:w="985" w:type="dxa"/>
          </w:tcPr>
          <w:p w14:paraId="0C181A18" w14:textId="77777777" w:rsidR="001279D0" w:rsidRPr="004425A5" w:rsidRDefault="001279D0" w:rsidP="00581C8F">
            <w:pPr>
              <w:rPr>
                <w:sz w:val="22"/>
                <w:szCs w:val="22"/>
              </w:rPr>
            </w:pPr>
            <w:r w:rsidRPr="004425A5">
              <w:rPr>
                <w:sz w:val="22"/>
                <w:szCs w:val="22"/>
              </w:rPr>
              <w:t>1.0</w:t>
            </w:r>
          </w:p>
        </w:tc>
      </w:tr>
      <w:tr w:rsidR="001279D0" w:rsidRPr="004425A5" w14:paraId="0079961B" w14:textId="77777777" w:rsidTr="00581C8F">
        <w:tc>
          <w:tcPr>
            <w:tcW w:w="1345" w:type="dxa"/>
          </w:tcPr>
          <w:p w14:paraId="340623FF" w14:textId="77777777" w:rsidR="001279D0" w:rsidRPr="004425A5" w:rsidRDefault="001279D0" w:rsidP="00581C8F">
            <w:pPr>
              <w:rPr>
                <w:sz w:val="22"/>
                <w:szCs w:val="22"/>
              </w:rPr>
            </w:pPr>
            <w:r w:rsidRPr="004425A5">
              <w:rPr>
                <w:sz w:val="22"/>
                <w:szCs w:val="22"/>
              </w:rPr>
              <w:t>2045</w:t>
            </w:r>
          </w:p>
        </w:tc>
        <w:tc>
          <w:tcPr>
            <w:tcW w:w="7020" w:type="dxa"/>
          </w:tcPr>
          <w:p w14:paraId="6A9FC72C" w14:textId="77777777" w:rsidR="001279D0" w:rsidRPr="004425A5" w:rsidRDefault="001279D0" w:rsidP="00581C8F">
            <w:pPr>
              <w:rPr>
                <w:sz w:val="22"/>
                <w:szCs w:val="22"/>
              </w:rPr>
            </w:pPr>
            <w:r w:rsidRPr="004425A5">
              <w:rPr>
                <w:sz w:val="22"/>
                <w:szCs w:val="22"/>
              </w:rPr>
              <w:t>Patrol Procedures</w:t>
            </w:r>
          </w:p>
        </w:tc>
        <w:tc>
          <w:tcPr>
            <w:tcW w:w="985" w:type="dxa"/>
          </w:tcPr>
          <w:p w14:paraId="0EA8E583" w14:textId="77777777" w:rsidR="001279D0" w:rsidRPr="004425A5" w:rsidRDefault="001279D0" w:rsidP="00581C8F">
            <w:pPr>
              <w:rPr>
                <w:sz w:val="22"/>
                <w:szCs w:val="22"/>
              </w:rPr>
            </w:pPr>
            <w:r w:rsidRPr="004425A5">
              <w:rPr>
                <w:sz w:val="22"/>
                <w:szCs w:val="22"/>
              </w:rPr>
              <w:t>1.0</w:t>
            </w:r>
          </w:p>
        </w:tc>
      </w:tr>
      <w:tr w:rsidR="001279D0" w:rsidRPr="004425A5" w14:paraId="57476ED4" w14:textId="77777777" w:rsidTr="00581C8F">
        <w:tc>
          <w:tcPr>
            <w:tcW w:w="1345" w:type="dxa"/>
          </w:tcPr>
          <w:p w14:paraId="5380302C" w14:textId="77777777" w:rsidR="001279D0" w:rsidRPr="004425A5" w:rsidRDefault="001279D0" w:rsidP="00581C8F">
            <w:pPr>
              <w:rPr>
                <w:sz w:val="22"/>
                <w:szCs w:val="22"/>
              </w:rPr>
            </w:pPr>
            <w:r w:rsidRPr="004425A5">
              <w:rPr>
                <w:sz w:val="22"/>
                <w:szCs w:val="22"/>
              </w:rPr>
              <w:t>3322</w:t>
            </w:r>
          </w:p>
        </w:tc>
        <w:tc>
          <w:tcPr>
            <w:tcW w:w="7020" w:type="dxa"/>
          </w:tcPr>
          <w:p w14:paraId="77C4E1D2" w14:textId="77777777" w:rsidR="001279D0" w:rsidRPr="004425A5" w:rsidRDefault="001279D0" w:rsidP="00581C8F">
            <w:pPr>
              <w:rPr>
                <w:sz w:val="22"/>
                <w:szCs w:val="22"/>
              </w:rPr>
            </w:pPr>
            <w:r w:rsidRPr="004425A5">
              <w:rPr>
                <w:sz w:val="22"/>
                <w:szCs w:val="22"/>
              </w:rPr>
              <w:t>Patrol Rifle</w:t>
            </w:r>
          </w:p>
        </w:tc>
        <w:tc>
          <w:tcPr>
            <w:tcW w:w="985" w:type="dxa"/>
          </w:tcPr>
          <w:p w14:paraId="571838CA" w14:textId="77777777" w:rsidR="001279D0" w:rsidRPr="004425A5" w:rsidRDefault="001279D0" w:rsidP="00581C8F">
            <w:pPr>
              <w:rPr>
                <w:sz w:val="22"/>
                <w:szCs w:val="22"/>
              </w:rPr>
            </w:pPr>
            <w:r w:rsidRPr="004425A5">
              <w:rPr>
                <w:sz w:val="22"/>
                <w:szCs w:val="22"/>
              </w:rPr>
              <w:t>16.0</w:t>
            </w:r>
          </w:p>
        </w:tc>
      </w:tr>
      <w:tr w:rsidR="001279D0" w:rsidRPr="004425A5" w14:paraId="17E659E9" w14:textId="77777777" w:rsidTr="00581C8F">
        <w:tc>
          <w:tcPr>
            <w:tcW w:w="1345" w:type="dxa"/>
          </w:tcPr>
          <w:p w14:paraId="6A73A5DC" w14:textId="77777777" w:rsidR="001279D0" w:rsidRPr="004425A5" w:rsidRDefault="001279D0" w:rsidP="00581C8F">
            <w:pPr>
              <w:rPr>
                <w:sz w:val="22"/>
                <w:szCs w:val="22"/>
              </w:rPr>
            </w:pPr>
            <w:r w:rsidRPr="004425A5">
              <w:rPr>
                <w:sz w:val="22"/>
                <w:szCs w:val="22"/>
              </w:rPr>
              <w:t>3323</w:t>
            </w:r>
          </w:p>
        </w:tc>
        <w:tc>
          <w:tcPr>
            <w:tcW w:w="7020" w:type="dxa"/>
          </w:tcPr>
          <w:p w14:paraId="71AEE9DF" w14:textId="77777777" w:rsidR="001279D0" w:rsidRPr="004425A5" w:rsidRDefault="001279D0" w:rsidP="00581C8F">
            <w:pPr>
              <w:rPr>
                <w:sz w:val="22"/>
                <w:szCs w:val="22"/>
              </w:rPr>
            </w:pPr>
            <w:r w:rsidRPr="004425A5">
              <w:rPr>
                <w:sz w:val="22"/>
                <w:szCs w:val="22"/>
              </w:rPr>
              <w:t>Patrol Rifle Instructor</w:t>
            </w:r>
          </w:p>
        </w:tc>
        <w:tc>
          <w:tcPr>
            <w:tcW w:w="985" w:type="dxa"/>
          </w:tcPr>
          <w:p w14:paraId="5E4F0101" w14:textId="77777777" w:rsidR="001279D0" w:rsidRPr="004425A5" w:rsidRDefault="001279D0" w:rsidP="00581C8F">
            <w:pPr>
              <w:rPr>
                <w:sz w:val="22"/>
                <w:szCs w:val="22"/>
              </w:rPr>
            </w:pPr>
            <w:r w:rsidRPr="004425A5">
              <w:rPr>
                <w:sz w:val="22"/>
                <w:szCs w:val="22"/>
              </w:rPr>
              <w:t>24.0</w:t>
            </w:r>
          </w:p>
        </w:tc>
      </w:tr>
      <w:tr w:rsidR="001279D0" w:rsidRPr="004425A5" w14:paraId="4FC42DC9" w14:textId="77777777" w:rsidTr="00581C8F">
        <w:tc>
          <w:tcPr>
            <w:tcW w:w="1345" w:type="dxa"/>
          </w:tcPr>
          <w:p w14:paraId="7B13EB40" w14:textId="77777777" w:rsidR="001279D0" w:rsidRPr="004425A5" w:rsidRDefault="001279D0" w:rsidP="00581C8F">
            <w:pPr>
              <w:rPr>
                <w:sz w:val="22"/>
                <w:szCs w:val="22"/>
              </w:rPr>
            </w:pPr>
            <w:r w:rsidRPr="004425A5">
              <w:rPr>
                <w:sz w:val="22"/>
                <w:szCs w:val="22"/>
              </w:rPr>
              <w:t>2005</w:t>
            </w:r>
          </w:p>
        </w:tc>
        <w:tc>
          <w:tcPr>
            <w:tcW w:w="7020" w:type="dxa"/>
          </w:tcPr>
          <w:p w14:paraId="4634EB83" w14:textId="77777777" w:rsidR="001279D0" w:rsidRPr="004425A5" w:rsidRDefault="001279D0" w:rsidP="00581C8F">
            <w:pPr>
              <w:rPr>
                <w:sz w:val="22"/>
                <w:szCs w:val="22"/>
              </w:rPr>
            </w:pPr>
            <w:r w:rsidRPr="004425A5">
              <w:rPr>
                <w:sz w:val="22"/>
                <w:szCs w:val="22"/>
              </w:rPr>
              <w:t>Penal Code</w:t>
            </w:r>
          </w:p>
        </w:tc>
        <w:tc>
          <w:tcPr>
            <w:tcW w:w="985" w:type="dxa"/>
          </w:tcPr>
          <w:p w14:paraId="773BE4C4" w14:textId="77777777" w:rsidR="001279D0" w:rsidRPr="004425A5" w:rsidRDefault="001279D0" w:rsidP="00581C8F">
            <w:pPr>
              <w:rPr>
                <w:sz w:val="22"/>
                <w:szCs w:val="22"/>
              </w:rPr>
            </w:pPr>
            <w:r w:rsidRPr="004425A5">
              <w:rPr>
                <w:sz w:val="22"/>
                <w:szCs w:val="22"/>
              </w:rPr>
              <w:t>1.0</w:t>
            </w:r>
          </w:p>
        </w:tc>
      </w:tr>
      <w:tr w:rsidR="001279D0" w:rsidRPr="004425A5" w14:paraId="201205EF" w14:textId="77777777" w:rsidTr="00581C8F">
        <w:tc>
          <w:tcPr>
            <w:tcW w:w="1345" w:type="dxa"/>
          </w:tcPr>
          <w:p w14:paraId="341D5827" w14:textId="77777777" w:rsidR="001279D0" w:rsidRPr="004425A5" w:rsidRDefault="001279D0" w:rsidP="00581C8F">
            <w:pPr>
              <w:rPr>
                <w:sz w:val="22"/>
                <w:szCs w:val="22"/>
              </w:rPr>
            </w:pPr>
            <w:r w:rsidRPr="004425A5">
              <w:rPr>
                <w:sz w:val="22"/>
                <w:szCs w:val="22"/>
              </w:rPr>
              <w:lastRenderedPageBreak/>
              <w:t>3185</w:t>
            </w:r>
          </w:p>
        </w:tc>
        <w:tc>
          <w:tcPr>
            <w:tcW w:w="7020" w:type="dxa"/>
          </w:tcPr>
          <w:p w14:paraId="64CBABBA" w14:textId="77777777" w:rsidR="001279D0" w:rsidRPr="004425A5" w:rsidRDefault="001279D0" w:rsidP="00581C8F">
            <w:pPr>
              <w:rPr>
                <w:sz w:val="22"/>
                <w:szCs w:val="22"/>
              </w:rPr>
            </w:pPr>
            <w:r w:rsidRPr="004425A5">
              <w:rPr>
                <w:sz w:val="22"/>
                <w:szCs w:val="22"/>
              </w:rPr>
              <w:t>Legal Updates</w:t>
            </w:r>
          </w:p>
        </w:tc>
        <w:tc>
          <w:tcPr>
            <w:tcW w:w="985" w:type="dxa"/>
          </w:tcPr>
          <w:p w14:paraId="7487FD6C" w14:textId="77777777" w:rsidR="001279D0" w:rsidRPr="004425A5" w:rsidRDefault="001279D0" w:rsidP="00581C8F">
            <w:pPr>
              <w:rPr>
                <w:sz w:val="22"/>
                <w:szCs w:val="22"/>
              </w:rPr>
            </w:pPr>
            <w:r w:rsidRPr="004425A5">
              <w:rPr>
                <w:sz w:val="22"/>
                <w:szCs w:val="22"/>
              </w:rPr>
              <w:t>3.0</w:t>
            </w:r>
          </w:p>
        </w:tc>
      </w:tr>
      <w:tr w:rsidR="001279D0" w:rsidRPr="004425A5" w14:paraId="23E0B2E5" w14:textId="77777777" w:rsidTr="00581C8F">
        <w:tc>
          <w:tcPr>
            <w:tcW w:w="1345" w:type="dxa"/>
          </w:tcPr>
          <w:p w14:paraId="46AA4A73" w14:textId="77777777" w:rsidR="001279D0" w:rsidRPr="004425A5" w:rsidRDefault="001279D0" w:rsidP="00581C8F">
            <w:pPr>
              <w:rPr>
                <w:sz w:val="22"/>
                <w:szCs w:val="22"/>
              </w:rPr>
            </w:pPr>
            <w:r w:rsidRPr="004425A5">
              <w:rPr>
                <w:sz w:val="22"/>
                <w:szCs w:val="22"/>
              </w:rPr>
              <w:t>3325</w:t>
            </w:r>
          </w:p>
        </w:tc>
        <w:tc>
          <w:tcPr>
            <w:tcW w:w="7020" w:type="dxa"/>
          </w:tcPr>
          <w:p w14:paraId="0DF6F17A" w14:textId="77777777" w:rsidR="001279D0" w:rsidRPr="004425A5" w:rsidRDefault="001279D0" w:rsidP="00581C8F">
            <w:pPr>
              <w:rPr>
                <w:sz w:val="22"/>
                <w:szCs w:val="22"/>
              </w:rPr>
            </w:pPr>
            <w:r w:rsidRPr="004425A5">
              <w:rPr>
                <w:sz w:val="22"/>
                <w:szCs w:val="22"/>
              </w:rPr>
              <w:t>Precision Rifle</w:t>
            </w:r>
          </w:p>
        </w:tc>
        <w:tc>
          <w:tcPr>
            <w:tcW w:w="985" w:type="dxa"/>
          </w:tcPr>
          <w:p w14:paraId="559A84AD" w14:textId="77777777" w:rsidR="001279D0" w:rsidRPr="004425A5" w:rsidRDefault="001279D0" w:rsidP="00581C8F">
            <w:pPr>
              <w:rPr>
                <w:sz w:val="22"/>
                <w:szCs w:val="22"/>
              </w:rPr>
            </w:pPr>
            <w:r w:rsidRPr="004425A5">
              <w:rPr>
                <w:sz w:val="22"/>
                <w:szCs w:val="22"/>
              </w:rPr>
              <w:t>16.0</w:t>
            </w:r>
          </w:p>
        </w:tc>
      </w:tr>
      <w:tr w:rsidR="001279D0" w:rsidRPr="004425A5" w14:paraId="5294E9E1" w14:textId="77777777" w:rsidTr="00581C8F">
        <w:tc>
          <w:tcPr>
            <w:tcW w:w="1345" w:type="dxa"/>
          </w:tcPr>
          <w:p w14:paraId="7E3BD10E" w14:textId="77777777" w:rsidR="001279D0" w:rsidRPr="004425A5" w:rsidRDefault="001279D0" w:rsidP="00581C8F">
            <w:pPr>
              <w:rPr>
                <w:sz w:val="22"/>
                <w:szCs w:val="22"/>
              </w:rPr>
            </w:pPr>
            <w:r w:rsidRPr="004425A5">
              <w:rPr>
                <w:sz w:val="22"/>
                <w:szCs w:val="22"/>
              </w:rPr>
              <w:t>5308</w:t>
            </w:r>
          </w:p>
        </w:tc>
        <w:tc>
          <w:tcPr>
            <w:tcW w:w="7020" w:type="dxa"/>
          </w:tcPr>
          <w:p w14:paraId="57D00C6E" w14:textId="77777777" w:rsidR="001279D0" w:rsidRPr="004425A5" w:rsidRDefault="001279D0" w:rsidP="00581C8F">
            <w:pPr>
              <w:rPr>
                <w:sz w:val="22"/>
                <w:szCs w:val="22"/>
              </w:rPr>
            </w:pPr>
            <w:r w:rsidRPr="004425A5">
              <w:rPr>
                <w:sz w:val="22"/>
                <w:szCs w:val="22"/>
              </w:rPr>
              <w:t>Protecting Law Enforcement Responders</w:t>
            </w:r>
          </w:p>
        </w:tc>
        <w:tc>
          <w:tcPr>
            <w:tcW w:w="985" w:type="dxa"/>
          </w:tcPr>
          <w:p w14:paraId="6379CC06" w14:textId="77777777" w:rsidR="001279D0" w:rsidRPr="004425A5" w:rsidRDefault="001279D0" w:rsidP="00581C8F">
            <w:pPr>
              <w:rPr>
                <w:sz w:val="22"/>
                <w:szCs w:val="22"/>
              </w:rPr>
            </w:pPr>
            <w:r w:rsidRPr="004425A5">
              <w:rPr>
                <w:sz w:val="22"/>
                <w:szCs w:val="22"/>
              </w:rPr>
              <w:t>2.0</w:t>
            </w:r>
          </w:p>
        </w:tc>
      </w:tr>
      <w:tr w:rsidR="001279D0" w:rsidRPr="004425A5" w14:paraId="35BD950C" w14:textId="77777777" w:rsidTr="00581C8F">
        <w:tc>
          <w:tcPr>
            <w:tcW w:w="1345" w:type="dxa"/>
          </w:tcPr>
          <w:p w14:paraId="35DD4590" w14:textId="77777777" w:rsidR="001279D0" w:rsidRPr="004425A5" w:rsidRDefault="001279D0" w:rsidP="00581C8F">
            <w:pPr>
              <w:rPr>
                <w:sz w:val="22"/>
                <w:szCs w:val="22"/>
              </w:rPr>
            </w:pPr>
            <w:r w:rsidRPr="004425A5">
              <w:rPr>
                <w:sz w:val="22"/>
                <w:szCs w:val="22"/>
              </w:rPr>
              <w:t>3256</w:t>
            </w:r>
          </w:p>
        </w:tc>
        <w:tc>
          <w:tcPr>
            <w:tcW w:w="7020" w:type="dxa"/>
          </w:tcPr>
          <w:p w14:paraId="04C28394" w14:textId="77777777" w:rsidR="001279D0" w:rsidRPr="004425A5" w:rsidRDefault="001279D0" w:rsidP="00581C8F">
            <w:pPr>
              <w:rPr>
                <w:sz w:val="22"/>
                <w:szCs w:val="22"/>
              </w:rPr>
            </w:pPr>
            <w:r w:rsidRPr="004425A5">
              <w:rPr>
                <w:sz w:val="22"/>
                <w:szCs w:val="22"/>
              </w:rPr>
              <w:t>Racial Profiling</w:t>
            </w:r>
          </w:p>
        </w:tc>
        <w:tc>
          <w:tcPr>
            <w:tcW w:w="985" w:type="dxa"/>
          </w:tcPr>
          <w:p w14:paraId="353E6536" w14:textId="77777777" w:rsidR="001279D0" w:rsidRPr="004425A5" w:rsidRDefault="001279D0" w:rsidP="00581C8F">
            <w:pPr>
              <w:rPr>
                <w:sz w:val="22"/>
                <w:szCs w:val="22"/>
              </w:rPr>
            </w:pPr>
            <w:r w:rsidRPr="004425A5">
              <w:rPr>
                <w:sz w:val="22"/>
                <w:szCs w:val="22"/>
              </w:rPr>
              <w:t>4.0</w:t>
            </w:r>
          </w:p>
        </w:tc>
      </w:tr>
      <w:tr w:rsidR="001279D0" w:rsidRPr="004425A5" w14:paraId="2B2C6C3E" w14:textId="77777777" w:rsidTr="00581C8F">
        <w:tc>
          <w:tcPr>
            <w:tcW w:w="1345" w:type="dxa"/>
          </w:tcPr>
          <w:p w14:paraId="450BAB53" w14:textId="77777777" w:rsidR="001279D0" w:rsidRPr="004425A5" w:rsidRDefault="001279D0" w:rsidP="00581C8F">
            <w:pPr>
              <w:rPr>
                <w:sz w:val="22"/>
                <w:szCs w:val="22"/>
              </w:rPr>
            </w:pPr>
            <w:r w:rsidRPr="004425A5">
              <w:rPr>
                <w:sz w:val="22"/>
                <w:szCs w:val="22"/>
              </w:rPr>
              <w:t>2054</w:t>
            </w:r>
          </w:p>
        </w:tc>
        <w:tc>
          <w:tcPr>
            <w:tcW w:w="7020" w:type="dxa"/>
          </w:tcPr>
          <w:p w14:paraId="6BB8714E" w14:textId="77777777" w:rsidR="001279D0" w:rsidRPr="004425A5" w:rsidRDefault="001279D0" w:rsidP="00581C8F">
            <w:pPr>
              <w:rPr>
                <w:sz w:val="22"/>
                <w:szCs w:val="22"/>
              </w:rPr>
            </w:pPr>
            <w:r w:rsidRPr="004425A5">
              <w:rPr>
                <w:sz w:val="22"/>
                <w:szCs w:val="22"/>
              </w:rPr>
              <w:t>Radar</w:t>
            </w:r>
          </w:p>
        </w:tc>
        <w:tc>
          <w:tcPr>
            <w:tcW w:w="985" w:type="dxa"/>
          </w:tcPr>
          <w:p w14:paraId="1DDFBB98" w14:textId="77777777" w:rsidR="001279D0" w:rsidRPr="004425A5" w:rsidRDefault="001279D0" w:rsidP="00581C8F">
            <w:pPr>
              <w:rPr>
                <w:sz w:val="22"/>
                <w:szCs w:val="22"/>
              </w:rPr>
            </w:pPr>
            <w:r w:rsidRPr="004425A5">
              <w:rPr>
                <w:sz w:val="22"/>
                <w:szCs w:val="22"/>
              </w:rPr>
              <w:t>1.0</w:t>
            </w:r>
          </w:p>
        </w:tc>
      </w:tr>
      <w:tr w:rsidR="001279D0" w:rsidRPr="004425A5" w14:paraId="5EB9D190" w14:textId="77777777" w:rsidTr="00581C8F">
        <w:tc>
          <w:tcPr>
            <w:tcW w:w="1345" w:type="dxa"/>
          </w:tcPr>
          <w:p w14:paraId="62415EF0" w14:textId="77777777" w:rsidR="001279D0" w:rsidRPr="004425A5" w:rsidRDefault="001279D0" w:rsidP="00581C8F">
            <w:pPr>
              <w:rPr>
                <w:sz w:val="22"/>
                <w:szCs w:val="22"/>
              </w:rPr>
            </w:pPr>
            <w:r w:rsidRPr="004425A5">
              <w:rPr>
                <w:sz w:val="22"/>
                <w:szCs w:val="22"/>
              </w:rPr>
              <w:t>3601</w:t>
            </w:r>
          </w:p>
        </w:tc>
        <w:tc>
          <w:tcPr>
            <w:tcW w:w="7020" w:type="dxa"/>
          </w:tcPr>
          <w:p w14:paraId="00E403EB" w14:textId="77777777" w:rsidR="001279D0" w:rsidRPr="004425A5" w:rsidRDefault="001279D0" w:rsidP="00581C8F">
            <w:pPr>
              <w:rPr>
                <w:sz w:val="22"/>
                <w:szCs w:val="22"/>
              </w:rPr>
            </w:pPr>
            <w:r w:rsidRPr="004425A5">
              <w:rPr>
                <w:sz w:val="22"/>
                <w:szCs w:val="22"/>
              </w:rPr>
              <w:t>Recognition of Child Abuse or Neglect</w:t>
            </w:r>
          </w:p>
        </w:tc>
        <w:tc>
          <w:tcPr>
            <w:tcW w:w="985" w:type="dxa"/>
          </w:tcPr>
          <w:p w14:paraId="467702F8" w14:textId="77777777" w:rsidR="001279D0" w:rsidRPr="004425A5" w:rsidRDefault="001279D0" w:rsidP="00581C8F">
            <w:pPr>
              <w:rPr>
                <w:sz w:val="22"/>
                <w:szCs w:val="22"/>
              </w:rPr>
            </w:pPr>
            <w:r w:rsidRPr="004425A5">
              <w:rPr>
                <w:sz w:val="22"/>
                <w:szCs w:val="22"/>
              </w:rPr>
              <w:t>1.0</w:t>
            </w:r>
          </w:p>
        </w:tc>
      </w:tr>
      <w:tr w:rsidR="001279D0" w:rsidRPr="004425A5" w14:paraId="7DA567FF" w14:textId="77777777" w:rsidTr="00581C8F">
        <w:tc>
          <w:tcPr>
            <w:tcW w:w="1345" w:type="dxa"/>
          </w:tcPr>
          <w:p w14:paraId="4D078036" w14:textId="77777777" w:rsidR="001279D0" w:rsidRPr="004425A5" w:rsidRDefault="001279D0" w:rsidP="00581C8F">
            <w:pPr>
              <w:rPr>
                <w:sz w:val="22"/>
                <w:szCs w:val="22"/>
              </w:rPr>
            </w:pPr>
            <w:r w:rsidRPr="004425A5">
              <w:rPr>
                <w:sz w:val="22"/>
                <w:szCs w:val="22"/>
              </w:rPr>
              <w:t>3268</w:t>
            </w:r>
          </w:p>
        </w:tc>
        <w:tc>
          <w:tcPr>
            <w:tcW w:w="7020" w:type="dxa"/>
          </w:tcPr>
          <w:p w14:paraId="33CE69BD" w14:textId="77777777" w:rsidR="001279D0" w:rsidRPr="004425A5" w:rsidRDefault="001279D0" w:rsidP="00581C8F">
            <w:pPr>
              <w:rPr>
                <w:sz w:val="22"/>
                <w:szCs w:val="22"/>
              </w:rPr>
            </w:pPr>
            <w:r w:rsidRPr="004425A5">
              <w:rPr>
                <w:sz w:val="22"/>
                <w:szCs w:val="22"/>
              </w:rPr>
              <w:t>SAFVIC Human Trafficking</w:t>
            </w:r>
          </w:p>
        </w:tc>
        <w:tc>
          <w:tcPr>
            <w:tcW w:w="985" w:type="dxa"/>
          </w:tcPr>
          <w:p w14:paraId="10BB5480" w14:textId="77777777" w:rsidR="001279D0" w:rsidRPr="004425A5" w:rsidRDefault="001279D0" w:rsidP="00581C8F">
            <w:pPr>
              <w:rPr>
                <w:sz w:val="22"/>
                <w:szCs w:val="22"/>
              </w:rPr>
            </w:pPr>
            <w:r w:rsidRPr="004425A5">
              <w:rPr>
                <w:sz w:val="22"/>
                <w:szCs w:val="22"/>
              </w:rPr>
              <w:t>8.0</w:t>
            </w:r>
          </w:p>
        </w:tc>
      </w:tr>
      <w:tr w:rsidR="001279D0" w:rsidRPr="004425A5" w14:paraId="0DE146A8" w14:textId="77777777" w:rsidTr="00581C8F">
        <w:tc>
          <w:tcPr>
            <w:tcW w:w="1345" w:type="dxa"/>
          </w:tcPr>
          <w:p w14:paraId="4D939600" w14:textId="77777777" w:rsidR="001279D0" w:rsidRPr="004425A5" w:rsidRDefault="001279D0" w:rsidP="00581C8F">
            <w:pPr>
              <w:rPr>
                <w:sz w:val="22"/>
                <w:szCs w:val="22"/>
              </w:rPr>
            </w:pPr>
            <w:r w:rsidRPr="004425A5">
              <w:rPr>
                <w:sz w:val="22"/>
                <w:szCs w:val="22"/>
              </w:rPr>
              <w:t>3260</w:t>
            </w:r>
          </w:p>
        </w:tc>
        <w:tc>
          <w:tcPr>
            <w:tcW w:w="7020" w:type="dxa"/>
          </w:tcPr>
          <w:p w14:paraId="31EE5B49" w14:textId="77777777" w:rsidR="001279D0" w:rsidRPr="004425A5" w:rsidRDefault="001279D0" w:rsidP="00581C8F">
            <w:pPr>
              <w:rPr>
                <w:sz w:val="22"/>
                <w:szCs w:val="22"/>
              </w:rPr>
            </w:pPr>
            <w:r w:rsidRPr="004425A5">
              <w:rPr>
                <w:sz w:val="22"/>
                <w:szCs w:val="22"/>
              </w:rPr>
              <w:t>SAFVIC Human Trafficking Instructor Course</w:t>
            </w:r>
          </w:p>
        </w:tc>
        <w:tc>
          <w:tcPr>
            <w:tcW w:w="985" w:type="dxa"/>
          </w:tcPr>
          <w:p w14:paraId="2030DED5" w14:textId="77777777" w:rsidR="001279D0" w:rsidRPr="004425A5" w:rsidRDefault="001279D0" w:rsidP="00581C8F">
            <w:pPr>
              <w:rPr>
                <w:sz w:val="22"/>
                <w:szCs w:val="22"/>
              </w:rPr>
            </w:pPr>
            <w:r w:rsidRPr="004425A5">
              <w:rPr>
                <w:sz w:val="22"/>
                <w:szCs w:val="22"/>
              </w:rPr>
              <w:t>24.0</w:t>
            </w:r>
          </w:p>
        </w:tc>
      </w:tr>
      <w:tr w:rsidR="001279D0" w:rsidRPr="004425A5" w14:paraId="47E5D359" w14:textId="77777777" w:rsidTr="00581C8F">
        <w:tc>
          <w:tcPr>
            <w:tcW w:w="1345" w:type="dxa"/>
          </w:tcPr>
          <w:p w14:paraId="16605421" w14:textId="77777777" w:rsidR="001279D0" w:rsidRPr="004425A5" w:rsidRDefault="001279D0" w:rsidP="00581C8F">
            <w:pPr>
              <w:rPr>
                <w:sz w:val="22"/>
                <w:szCs w:val="22"/>
              </w:rPr>
            </w:pPr>
            <w:r w:rsidRPr="004425A5">
              <w:rPr>
                <w:sz w:val="22"/>
                <w:szCs w:val="22"/>
              </w:rPr>
              <w:t>2067</w:t>
            </w:r>
          </w:p>
        </w:tc>
        <w:tc>
          <w:tcPr>
            <w:tcW w:w="7020" w:type="dxa"/>
          </w:tcPr>
          <w:p w14:paraId="08883934" w14:textId="77777777" w:rsidR="001279D0" w:rsidRPr="004425A5" w:rsidRDefault="001279D0" w:rsidP="00581C8F">
            <w:pPr>
              <w:rPr>
                <w:sz w:val="22"/>
                <w:szCs w:val="22"/>
              </w:rPr>
            </w:pPr>
            <w:r w:rsidRPr="004425A5">
              <w:rPr>
                <w:sz w:val="22"/>
                <w:szCs w:val="22"/>
              </w:rPr>
              <w:t>S.F.S.T. Practitioner</w:t>
            </w:r>
          </w:p>
        </w:tc>
        <w:tc>
          <w:tcPr>
            <w:tcW w:w="985" w:type="dxa"/>
          </w:tcPr>
          <w:p w14:paraId="6D0730BE" w14:textId="77777777" w:rsidR="001279D0" w:rsidRPr="004425A5" w:rsidRDefault="001279D0" w:rsidP="00581C8F">
            <w:pPr>
              <w:rPr>
                <w:sz w:val="22"/>
                <w:szCs w:val="22"/>
              </w:rPr>
            </w:pPr>
            <w:r w:rsidRPr="004425A5">
              <w:rPr>
                <w:sz w:val="22"/>
                <w:szCs w:val="22"/>
              </w:rPr>
              <w:t>24.0</w:t>
            </w:r>
          </w:p>
        </w:tc>
      </w:tr>
      <w:tr w:rsidR="001279D0" w:rsidRPr="004425A5" w14:paraId="7BF4B581" w14:textId="77777777" w:rsidTr="00581C8F">
        <w:tc>
          <w:tcPr>
            <w:tcW w:w="1345" w:type="dxa"/>
          </w:tcPr>
          <w:p w14:paraId="56E9CD94" w14:textId="77777777" w:rsidR="001279D0" w:rsidRPr="004425A5" w:rsidRDefault="001279D0" w:rsidP="00581C8F">
            <w:pPr>
              <w:rPr>
                <w:sz w:val="22"/>
                <w:szCs w:val="22"/>
              </w:rPr>
            </w:pPr>
            <w:r w:rsidRPr="004425A5">
              <w:rPr>
                <w:sz w:val="22"/>
                <w:szCs w:val="22"/>
              </w:rPr>
              <w:t>1016</w:t>
            </w:r>
          </w:p>
        </w:tc>
        <w:tc>
          <w:tcPr>
            <w:tcW w:w="7020" w:type="dxa"/>
          </w:tcPr>
          <w:p w14:paraId="62809535" w14:textId="77777777" w:rsidR="001279D0" w:rsidRPr="004425A5" w:rsidRDefault="001279D0" w:rsidP="00581C8F">
            <w:pPr>
              <w:rPr>
                <w:sz w:val="22"/>
                <w:szCs w:val="22"/>
              </w:rPr>
            </w:pPr>
            <w:r w:rsidRPr="004425A5">
              <w:rPr>
                <w:sz w:val="22"/>
                <w:szCs w:val="22"/>
              </w:rPr>
              <w:t>S.F.S.T. Instructor</w:t>
            </w:r>
          </w:p>
        </w:tc>
        <w:tc>
          <w:tcPr>
            <w:tcW w:w="985" w:type="dxa"/>
          </w:tcPr>
          <w:p w14:paraId="79E9086A" w14:textId="77777777" w:rsidR="001279D0" w:rsidRPr="004425A5" w:rsidRDefault="001279D0" w:rsidP="00581C8F">
            <w:pPr>
              <w:rPr>
                <w:sz w:val="22"/>
                <w:szCs w:val="22"/>
              </w:rPr>
            </w:pPr>
            <w:r w:rsidRPr="004425A5">
              <w:rPr>
                <w:sz w:val="22"/>
                <w:szCs w:val="22"/>
              </w:rPr>
              <w:t>50.0</w:t>
            </w:r>
          </w:p>
        </w:tc>
      </w:tr>
      <w:tr w:rsidR="001279D0" w:rsidRPr="004425A5" w14:paraId="2CF83B9F" w14:textId="77777777" w:rsidTr="00581C8F">
        <w:tc>
          <w:tcPr>
            <w:tcW w:w="1345" w:type="dxa"/>
          </w:tcPr>
          <w:p w14:paraId="75E3FE63" w14:textId="77777777" w:rsidR="001279D0" w:rsidRPr="004425A5" w:rsidRDefault="001279D0" w:rsidP="00581C8F">
            <w:pPr>
              <w:rPr>
                <w:sz w:val="22"/>
                <w:szCs w:val="22"/>
              </w:rPr>
            </w:pPr>
            <w:r w:rsidRPr="004425A5">
              <w:rPr>
                <w:sz w:val="22"/>
                <w:szCs w:val="22"/>
              </w:rPr>
              <w:t>3954</w:t>
            </w:r>
          </w:p>
        </w:tc>
        <w:tc>
          <w:tcPr>
            <w:tcW w:w="7020" w:type="dxa"/>
          </w:tcPr>
          <w:p w14:paraId="46A304CA" w14:textId="77777777" w:rsidR="001279D0" w:rsidRPr="004425A5" w:rsidRDefault="001279D0" w:rsidP="00581C8F">
            <w:pPr>
              <w:rPr>
                <w:sz w:val="22"/>
                <w:szCs w:val="22"/>
              </w:rPr>
            </w:pPr>
            <w:r w:rsidRPr="004425A5">
              <w:rPr>
                <w:sz w:val="22"/>
                <w:szCs w:val="22"/>
              </w:rPr>
              <w:t>School Based Law Enforcement Training General</w:t>
            </w:r>
          </w:p>
        </w:tc>
        <w:tc>
          <w:tcPr>
            <w:tcW w:w="985" w:type="dxa"/>
          </w:tcPr>
          <w:p w14:paraId="76FB97B7" w14:textId="77777777" w:rsidR="001279D0" w:rsidRPr="004425A5" w:rsidRDefault="001279D0" w:rsidP="00581C8F">
            <w:pPr>
              <w:rPr>
                <w:sz w:val="22"/>
                <w:szCs w:val="22"/>
              </w:rPr>
            </w:pPr>
            <w:r w:rsidRPr="004425A5">
              <w:rPr>
                <w:sz w:val="22"/>
                <w:szCs w:val="22"/>
              </w:rPr>
              <w:t>2.0</w:t>
            </w:r>
          </w:p>
        </w:tc>
      </w:tr>
      <w:tr w:rsidR="001279D0" w:rsidRPr="004425A5" w14:paraId="4CAF6BA4" w14:textId="77777777" w:rsidTr="00581C8F">
        <w:tc>
          <w:tcPr>
            <w:tcW w:w="1345" w:type="dxa"/>
          </w:tcPr>
          <w:p w14:paraId="4A140B38" w14:textId="77777777" w:rsidR="001279D0" w:rsidRPr="004425A5" w:rsidRDefault="001279D0" w:rsidP="00581C8F">
            <w:pPr>
              <w:rPr>
                <w:sz w:val="22"/>
                <w:szCs w:val="22"/>
              </w:rPr>
            </w:pPr>
            <w:r w:rsidRPr="004425A5">
              <w:rPr>
                <w:sz w:val="22"/>
                <w:szCs w:val="22"/>
              </w:rPr>
              <w:t>4063</w:t>
            </w:r>
          </w:p>
        </w:tc>
        <w:tc>
          <w:tcPr>
            <w:tcW w:w="7020" w:type="dxa"/>
          </w:tcPr>
          <w:p w14:paraId="7DFF2F9E" w14:textId="77777777" w:rsidR="001279D0" w:rsidRPr="004425A5" w:rsidRDefault="001279D0" w:rsidP="00581C8F">
            <w:pPr>
              <w:rPr>
                <w:sz w:val="22"/>
                <w:szCs w:val="22"/>
              </w:rPr>
            </w:pPr>
            <w:r w:rsidRPr="004425A5">
              <w:rPr>
                <w:sz w:val="22"/>
                <w:szCs w:val="22"/>
              </w:rPr>
              <w:t>School Based LE Train the Trainer</w:t>
            </w:r>
          </w:p>
        </w:tc>
        <w:tc>
          <w:tcPr>
            <w:tcW w:w="985" w:type="dxa"/>
          </w:tcPr>
          <w:p w14:paraId="41D2BD27" w14:textId="77777777" w:rsidR="001279D0" w:rsidRPr="004425A5" w:rsidRDefault="001279D0" w:rsidP="00581C8F">
            <w:pPr>
              <w:rPr>
                <w:sz w:val="22"/>
                <w:szCs w:val="22"/>
              </w:rPr>
            </w:pPr>
            <w:r w:rsidRPr="004425A5">
              <w:rPr>
                <w:sz w:val="22"/>
                <w:szCs w:val="22"/>
              </w:rPr>
              <w:t>20.0</w:t>
            </w:r>
          </w:p>
        </w:tc>
      </w:tr>
      <w:tr w:rsidR="001279D0" w:rsidRPr="004425A5" w14:paraId="19D638C0" w14:textId="77777777" w:rsidTr="00581C8F">
        <w:tc>
          <w:tcPr>
            <w:tcW w:w="1345" w:type="dxa"/>
          </w:tcPr>
          <w:p w14:paraId="00C150B1" w14:textId="77777777" w:rsidR="001279D0" w:rsidRPr="004425A5" w:rsidRDefault="001279D0" w:rsidP="00581C8F">
            <w:pPr>
              <w:rPr>
                <w:sz w:val="22"/>
                <w:szCs w:val="22"/>
              </w:rPr>
            </w:pPr>
            <w:r w:rsidRPr="004425A5">
              <w:rPr>
                <w:sz w:val="22"/>
                <w:szCs w:val="22"/>
              </w:rPr>
              <w:t>3858</w:t>
            </w:r>
          </w:p>
        </w:tc>
        <w:tc>
          <w:tcPr>
            <w:tcW w:w="7020" w:type="dxa"/>
          </w:tcPr>
          <w:p w14:paraId="13414F2D" w14:textId="77777777" w:rsidR="001279D0" w:rsidRPr="004425A5" w:rsidRDefault="001279D0" w:rsidP="00581C8F">
            <w:pPr>
              <w:rPr>
                <w:sz w:val="22"/>
                <w:szCs w:val="22"/>
              </w:rPr>
            </w:pPr>
            <w:r w:rsidRPr="004425A5">
              <w:rPr>
                <w:sz w:val="22"/>
                <w:szCs w:val="22"/>
              </w:rPr>
              <w:t>School Resource Officer</w:t>
            </w:r>
          </w:p>
        </w:tc>
        <w:tc>
          <w:tcPr>
            <w:tcW w:w="985" w:type="dxa"/>
          </w:tcPr>
          <w:p w14:paraId="4B871FA7" w14:textId="77777777" w:rsidR="001279D0" w:rsidRPr="004425A5" w:rsidRDefault="001279D0" w:rsidP="00581C8F">
            <w:pPr>
              <w:rPr>
                <w:sz w:val="22"/>
                <w:szCs w:val="22"/>
              </w:rPr>
            </w:pPr>
            <w:r w:rsidRPr="004425A5">
              <w:rPr>
                <w:sz w:val="22"/>
                <w:szCs w:val="22"/>
              </w:rPr>
              <w:t>1.0</w:t>
            </w:r>
          </w:p>
        </w:tc>
      </w:tr>
      <w:tr w:rsidR="001279D0" w:rsidRPr="004425A5" w14:paraId="5A75430A" w14:textId="77777777" w:rsidTr="00581C8F">
        <w:tc>
          <w:tcPr>
            <w:tcW w:w="1345" w:type="dxa"/>
          </w:tcPr>
          <w:p w14:paraId="4A4BEF46" w14:textId="77777777" w:rsidR="001279D0" w:rsidRPr="004425A5" w:rsidRDefault="001279D0" w:rsidP="00581C8F">
            <w:pPr>
              <w:rPr>
                <w:sz w:val="22"/>
                <w:szCs w:val="22"/>
              </w:rPr>
            </w:pPr>
            <w:r w:rsidRPr="004425A5">
              <w:rPr>
                <w:sz w:val="22"/>
                <w:szCs w:val="22"/>
              </w:rPr>
              <w:t>3307</w:t>
            </w:r>
          </w:p>
        </w:tc>
        <w:tc>
          <w:tcPr>
            <w:tcW w:w="7020" w:type="dxa"/>
          </w:tcPr>
          <w:p w14:paraId="5E271BE2" w14:textId="77777777" w:rsidR="001279D0" w:rsidRPr="004425A5" w:rsidRDefault="001279D0" w:rsidP="00581C8F">
            <w:pPr>
              <w:rPr>
                <w:sz w:val="22"/>
                <w:szCs w:val="22"/>
              </w:rPr>
            </w:pPr>
            <w:r w:rsidRPr="004425A5">
              <w:rPr>
                <w:sz w:val="22"/>
                <w:szCs w:val="22"/>
              </w:rPr>
              <w:t>Search and Rescue</w:t>
            </w:r>
          </w:p>
        </w:tc>
        <w:tc>
          <w:tcPr>
            <w:tcW w:w="985" w:type="dxa"/>
          </w:tcPr>
          <w:p w14:paraId="1D658392" w14:textId="77777777" w:rsidR="001279D0" w:rsidRPr="004425A5" w:rsidRDefault="001279D0" w:rsidP="00581C8F">
            <w:pPr>
              <w:rPr>
                <w:sz w:val="22"/>
                <w:szCs w:val="22"/>
              </w:rPr>
            </w:pPr>
            <w:r w:rsidRPr="004425A5">
              <w:rPr>
                <w:sz w:val="22"/>
                <w:szCs w:val="22"/>
              </w:rPr>
              <w:t>8.0</w:t>
            </w:r>
          </w:p>
        </w:tc>
      </w:tr>
      <w:tr w:rsidR="001279D0" w:rsidRPr="004425A5" w14:paraId="4D866925" w14:textId="77777777" w:rsidTr="00581C8F">
        <w:tc>
          <w:tcPr>
            <w:tcW w:w="1345" w:type="dxa"/>
          </w:tcPr>
          <w:p w14:paraId="4C758126" w14:textId="77777777" w:rsidR="001279D0" w:rsidRPr="004425A5" w:rsidRDefault="001279D0" w:rsidP="00581C8F">
            <w:pPr>
              <w:rPr>
                <w:sz w:val="22"/>
                <w:szCs w:val="22"/>
              </w:rPr>
            </w:pPr>
            <w:r w:rsidRPr="004425A5">
              <w:rPr>
                <w:sz w:val="22"/>
                <w:szCs w:val="22"/>
              </w:rPr>
              <w:t>2109</w:t>
            </w:r>
          </w:p>
        </w:tc>
        <w:tc>
          <w:tcPr>
            <w:tcW w:w="7020" w:type="dxa"/>
          </w:tcPr>
          <w:p w14:paraId="52E86FB0" w14:textId="77777777" w:rsidR="001279D0" w:rsidRPr="004425A5" w:rsidRDefault="001279D0" w:rsidP="00581C8F">
            <w:pPr>
              <w:rPr>
                <w:sz w:val="22"/>
                <w:szCs w:val="22"/>
              </w:rPr>
            </w:pPr>
            <w:r w:rsidRPr="004425A5">
              <w:rPr>
                <w:sz w:val="22"/>
                <w:szCs w:val="22"/>
              </w:rPr>
              <w:t>Spanish for Law Enforcement (Intermediate)</w:t>
            </w:r>
          </w:p>
        </w:tc>
        <w:tc>
          <w:tcPr>
            <w:tcW w:w="985" w:type="dxa"/>
          </w:tcPr>
          <w:p w14:paraId="3A118775" w14:textId="77777777" w:rsidR="001279D0" w:rsidRPr="004425A5" w:rsidRDefault="001279D0" w:rsidP="00581C8F">
            <w:pPr>
              <w:rPr>
                <w:sz w:val="22"/>
                <w:szCs w:val="22"/>
              </w:rPr>
            </w:pPr>
            <w:r w:rsidRPr="004425A5">
              <w:rPr>
                <w:sz w:val="22"/>
                <w:szCs w:val="22"/>
              </w:rPr>
              <w:t>20.0</w:t>
            </w:r>
          </w:p>
        </w:tc>
      </w:tr>
      <w:tr w:rsidR="001279D0" w:rsidRPr="004425A5" w14:paraId="24E2DEE1" w14:textId="77777777" w:rsidTr="00581C8F">
        <w:tc>
          <w:tcPr>
            <w:tcW w:w="1345" w:type="dxa"/>
          </w:tcPr>
          <w:p w14:paraId="387CA1E2" w14:textId="77777777" w:rsidR="001279D0" w:rsidRPr="004425A5" w:rsidRDefault="001279D0" w:rsidP="00581C8F">
            <w:pPr>
              <w:rPr>
                <w:sz w:val="22"/>
                <w:szCs w:val="22"/>
              </w:rPr>
            </w:pPr>
            <w:r w:rsidRPr="004425A5">
              <w:rPr>
                <w:sz w:val="22"/>
                <w:szCs w:val="22"/>
              </w:rPr>
              <w:t>34003</w:t>
            </w:r>
          </w:p>
        </w:tc>
        <w:tc>
          <w:tcPr>
            <w:tcW w:w="7020" w:type="dxa"/>
          </w:tcPr>
          <w:p w14:paraId="205B3518" w14:textId="77777777" w:rsidR="001279D0" w:rsidRPr="004425A5" w:rsidRDefault="001279D0" w:rsidP="00581C8F">
            <w:pPr>
              <w:rPr>
                <w:sz w:val="22"/>
                <w:szCs w:val="22"/>
              </w:rPr>
            </w:pPr>
            <w:r w:rsidRPr="004425A5">
              <w:rPr>
                <w:sz w:val="22"/>
                <w:szCs w:val="22"/>
              </w:rPr>
              <w:t>Spanish 911/Dispatch-On Patrol (Intermediate)</w:t>
            </w:r>
          </w:p>
        </w:tc>
        <w:tc>
          <w:tcPr>
            <w:tcW w:w="985" w:type="dxa"/>
          </w:tcPr>
          <w:p w14:paraId="661092F6" w14:textId="77777777" w:rsidR="001279D0" w:rsidRPr="004425A5" w:rsidRDefault="001279D0" w:rsidP="00581C8F">
            <w:pPr>
              <w:rPr>
                <w:sz w:val="22"/>
                <w:szCs w:val="22"/>
              </w:rPr>
            </w:pPr>
            <w:r w:rsidRPr="004425A5">
              <w:rPr>
                <w:sz w:val="22"/>
                <w:szCs w:val="22"/>
              </w:rPr>
              <w:t>20.0</w:t>
            </w:r>
          </w:p>
        </w:tc>
      </w:tr>
      <w:tr w:rsidR="001279D0" w:rsidRPr="004425A5" w14:paraId="731D8416" w14:textId="77777777" w:rsidTr="00581C8F">
        <w:tc>
          <w:tcPr>
            <w:tcW w:w="1345" w:type="dxa"/>
          </w:tcPr>
          <w:p w14:paraId="2E8D2CB7" w14:textId="77777777" w:rsidR="001279D0" w:rsidRPr="004425A5" w:rsidRDefault="001279D0" w:rsidP="00581C8F">
            <w:pPr>
              <w:rPr>
                <w:sz w:val="22"/>
                <w:szCs w:val="22"/>
              </w:rPr>
            </w:pPr>
            <w:r w:rsidRPr="004425A5">
              <w:rPr>
                <w:sz w:val="22"/>
                <w:szCs w:val="22"/>
              </w:rPr>
              <w:t>22109</w:t>
            </w:r>
          </w:p>
        </w:tc>
        <w:tc>
          <w:tcPr>
            <w:tcW w:w="7020" w:type="dxa"/>
          </w:tcPr>
          <w:p w14:paraId="78F92D30" w14:textId="77777777" w:rsidR="001279D0" w:rsidRPr="004425A5" w:rsidRDefault="001279D0" w:rsidP="00581C8F">
            <w:pPr>
              <w:rPr>
                <w:sz w:val="22"/>
                <w:szCs w:val="22"/>
              </w:rPr>
            </w:pPr>
            <w:r w:rsidRPr="004425A5">
              <w:rPr>
                <w:sz w:val="22"/>
                <w:szCs w:val="22"/>
              </w:rPr>
              <w:t>Spanish for Telecommunicators</w:t>
            </w:r>
          </w:p>
        </w:tc>
        <w:tc>
          <w:tcPr>
            <w:tcW w:w="985" w:type="dxa"/>
          </w:tcPr>
          <w:p w14:paraId="0A4779EF" w14:textId="77777777" w:rsidR="001279D0" w:rsidRPr="004425A5" w:rsidRDefault="001279D0" w:rsidP="00581C8F">
            <w:pPr>
              <w:rPr>
                <w:sz w:val="22"/>
                <w:szCs w:val="22"/>
              </w:rPr>
            </w:pPr>
            <w:r w:rsidRPr="004425A5">
              <w:rPr>
                <w:sz w:val="22"/>
                <w:szCs w:val="22"/>
              </w:rPr>
              <w:t>20.0</w:t>
            </w:r>
          </w:p>
        </w:tc>
      </w:tr>
      <w:tr w:rsidR="001279D0" w:rsidRPr="004425A5" w14:paraId="16584A7B" w14:textId="77777777" w:rsidTr="00581C8F">
        <w:tc>
          <w:tcPr>
            <w:tcW w:w="1345" w:type="dxa"/>
          </w:tcPr>
          <w:p w14:paraId="4E613E05" w14:textId="77777777" w:rsidR="001279D0" w:rsidRPr="004425A5" w:rsidRDefault="001279D0" w:rsidP="00581C8F">
            <w:pPr>
              <w:rPr>
                <w:sz w:val="22"/>
                <w:szCs w:val="22"/>
              </w:rPr>
            </w:pPr>
            <w:r w:rsidRPr="004425A5">
              <w:rPr>
                <w:sz w:val="22"/>
                <w:szCs w:val="22"/>
              </w:rPr>
              <w:t>3354</w:t>
            </w:r>
          </w:p>
        </w:tc>
        <w:tc>
          <w:tcPr>
            <w:tcW w:w="7020" w:type="dxa"/>
          </w:tcPr>
          <w:p w14:paraId="039533BD" w14:textId="77777777" w:rsidR="001279D0" w:rsidRPr="004425A5" w:rsidRDefault="001279D0" w:rsidP="00581C8F">
            <w:pPr>
              <w:rPr>
                <w:sz w:val="22"/>
                <w:szCs w:val="22"/>
              </w:rPr>
            </w:pPr>
            <w:r w:rsidRPr="004425A5">
              <w:rPr>
                <w:sz w:val="22"/>
                <w:szCs w:val="22"/>
              </w:rPr>
              <w:t>Shooting Recognition</w:t>
            </w:r>
          </w:p>
        </w:tc>
        <w:tc>
          <w:tcPr>
            <w:tcW w:w="985" w:type="dxa"/>
          </w:tcPr>
          <w:p w14:paraId="0DEE9F0C" w14:textId="77777777" w:rsidR="001279D0" w:rsidRPr="004425A5" w:rsidRDefault="001279D0" w:rsidP="00581C8F">
            <w:pPr>
              <w:rPr>
                <w:sz w:val="22"/>
                <w:szCs w:val="22"/>
              </w:rPr>
            </w:pPr>
            <w:r w:rsidRPr="004425A5">
              <w:rPr>
                <w:sz w:val="22"/>
                <w:szCs w:val="22"/>
              </w:rPr>
              <w:t>40.0</w:t>
            </w:r>
          </w:p>
        </w:tc>
      </w:tr>
      <w:tr w:rsidR="001279D0" w:rsidRPr="004425A5" w14:paraId="5B1CC90C" w14:textId="77777777" w:rsidTr="00581C8F">
        <w:tc>
          <w:tcPr>
            <w:tcW w:w="1345" w:type="dxa"/>
          </w:tcPr>
          <w:p w14:paraId="542E1039" w14:textId="77777777" w:rsidR="001279D0" w:rsidRPr="004425A5" w:rsidRDefault="001279D0" w:rsidP="00581C8F">
            <w:pPr>
              <w:rPr>
                <w:sz w:val="22"/>
                <w:szCs w:val="22"/>
              </w:rPr>
            </w:pPr>
            <w:r w:rsidRPr="004425A5">
              <w:rPr>
                <w:sz w:val="22"/>
                <w:szCs w:val="22"/>
              </w:rPr>
              <w:t>3232</w:t>
            </w:r>
          </w:p>
        </w:tc>
        <w:tc>
          <w:tcPr>
            <w:tcW w:w="7020" w:type="dxa"/>
          </w:tcPr>
          <w:p w14:paraId="063135C0" w14:textId="77777777" w:rsidR="001279D0" w:rsidRPr="004425A5" w:rsidRDefault="001279D0" w:rsidP="00581C8F">
            <w:pPr>
              <w:rPr>
                <w:sz w:val="22"/>
                <w:szCs w:val="22"/>
              </w:rPr>
            </w:pPr>
            <w:r w:rsidRPr="004425A5">
              <w:rPr>
                <w:sz w:val="22"/>
                <w:szCs w:val="22"/>
              </w:rPr>
              <w:t>Special Investigative Topics</w:t>
            </w:r>
          </w:p>
        </w:tc>
        <w:tc>
          <w:tcPr>
            <w:tcW w:w="985" w:type="dxa"/>
          </w:tcPr>
          <w:p w14:paraId="28E7AE77" w14:textId="77777777" w:rsidR="001279D0" w:rsidRPr="004425A5" w:rsidRDefault="001279D0" w:rsidP="00581C8F">
            <w:pPr>
              <w:rPr>
                <w:sz w:val="22"/>
                <w:szCs w:val="22"/>
              </w:rPr>
            </w:pPr>
            <w:r w:rsidRPr="004425A5">
              <w:rPr>
                <w:sz w:val="22"/>
                <w:szCs w:val="22"/>
              </w:rPr>
              <w:t>8.0</w:t>
            </w:r>
          </w:p>
        </w:tc>
      </w:tr>
      <w:tr w:rsidR="001279D0" w:rsidRPr="004425A5" w14:paraId="4F5DCC42" w14:textId="77777777" w:rsidTr="00581C8F">
        <w:tc>
          <w:tcPr>
            <w:tcW w:w="1345" w:type="dxa"/>
          </w:tcPr>
          <w:p w14:paraId="7A59A593" w14:textId="77777777" w:rsidR="001279D0" w:rsidRPr="004425A5" w:rsidRDefault="001279D0" w:rsidP="00581C8F">
            <w:pPr>
              <w:rPr>
                <w:sz w:val="22"/>
                <w:szCs w:val="22"/>
              </w:rPr>
            </w:pPr>
            <w:r w:rsidRPr="004425A5">
              <w:rPr>
                <w:sz w:val="22"/>
                <w:szCs w:val="22"/>
              </w:rPr>
              <w:t>3264</w:t>
            </w:r>
          </w:p>
        </w:tc>
        <w:tc>
          <w:tcPr>
            <w:tcW w:w="7020" w:type="dxa"/>
          </w:tcPr>
          <w:p w14:paraId="5C31FEE6" w14:textId="77777777" w:rsidR="001279D0" w:rsidRPr="004425A5" w:rsidRDefault="001279D0" w:rsidP="00581C8F">
            <w:pPr>
              <w:rPr>
                <w:sz w:val="22"/>
                <w:szCs w:val="22"/>
              </w:rPr>
            </w:pPr>
            <w:r w:rsidRPr="004425A5">
              <w:rPr>
                <w:sz w:val="22"/>
                <w:szCs w:val="22"/>
              </w:rPr>
              <w:t>Special Investigator Certification Course</w:t>
            </w:r>
          </w:p>
        </w:tc>
        <w:tc>
          <w:tcPr>
            <w:tcW w:w="985" w:type="dxa"/>
          </w:tcPr>
          <w:p w14:paraId="050C9932" w14:textId="77777777" w:rsidR="001279D0" w:rsidRPr="004425A5" w:rsidRDefault="001279D0" w:rsidP="00581C8F">
            <w:pPr>
              <w:rPr>
                <w:sz w:val="22"/>
                <w:szCs w:val="22"/>
              </w:rPr>
            </w:pPr>
            <w:r w:rsidRPr="004425A5">
              <w:rPr>
                <w:sz w:val="22"/>
                <w:szCs w:val="22"/>
              </w:rPr>
              <w:t>24.0</w:t>
            </w:r>
          </w:p>
        </w:tc>
      </w:tr>
      <w:tr w:rsidR="001279D0" w:rsidRPr="004425A5" w14:paraId="1E6E8F44" w14:textId="77777777" w:rsidTr="00581C8F">
        <w:tc>
          <w:tcPr>
            <w:tcW w:w="1345" w:type="dxa"/>
          </w:tcPr>
          <w:p w14:paraId="5C71E98D" w14:textId="77777777" w:rsidR="001279D0" w:rsidRPr="004425A5" w:rsidRDefault="001279D0" w:rsidP="00581C8F">
            <w:pPr>
              <w:rPr>
                <w:sz w:val="22"/>
                <w:szCs w:val="22"/>
              </w:rPr>
            </w:pPr>
            <w:r w:rsidRPr="004425A5">
              <w:rPr>
                <w:sz w:val="22"/>
                <w:szCs w:val="22"/>
              </w:rPr>
              <w:t>3265</w:t>
            </w:r>
          </w:p>
        </w:tc>
        <w:tc>
          <w:tcPr>
            <w:tcW w:w="7020" w:type="dxa"/>
          </w:tcPr>
          <w:p w14:paraId="19199D71" w14:textId="77777777" w:rsidR="001279D0" w:rsidRPr="004425A5" w:rsidRDefault="001279D0" w:rsidP="00581C8F">
            <w:pPr>
              <w:rPr>
                <w:sz w:val="22"/>
                <w:szCs w:val="22"/>
              </w:rPr>
            </w:pPr>
            <w:r w:rsidRPr="004425A5">
              <w:rPr>
                <w:sz w:val="22"/>
                <w:szCs w:val="22"/>
              </w:rPr>
              <w:t>Special Investigator Train-the-Trainer Course</w:t>
            </w:r>
          </w:p>
        </w:tc>
        <w:tc>
          <w:tcPr>
            <w:tcW w:w="985" w:type="dxa"/>
          </w:tcPr>
          <w:p w14:paraId="06B9BC04" w14:textId="77777777" w:rsidR="001279D0" w:rsidRPr="004425A5" w:rsidRDefault="001279D0" w:rsidP="00581C8F">
            <w:pPr>
              <w:rPr>
                <w:sz w:val="22"/>
                <w:szCs w:val="22"/>
              </w:rPr>
            </w:pPr>
            <w:r w:rsidRPr="004425A5">
              <w:rPr>
                <w:sz w:val="22"/>
                <w:szCs w:val="22"/>
              </w:rPr>
              <w:t>40.0</w:t>
            </w:r>
          </w:p>
        </w:tc>
      </w:tr>
      <w:tr w:rsidR="001279D0" w:rsidRPr="004425A5" w14:paraId="05DA6468" w14:textId="77777777" w:rsidTr="00581C8F">
        <w:tc>
          <w:tcPr>
            <w:tcW w:w="1345" w:type="dxa"/>
          </w:tcPr>
          <w:p w14:paraId="127AE4D2" w14:textId="77777777" w:rsidR="001279D0" w:rsidRPr="004425A5" w:rsidRDefault="001279D0" w:rsidP="00581C8F">
            <w:pPr>
              <w:rPr>
                <w:sz w:val="22"/>
                <w:szCs w:val="22"/>
              </w:rPr>
            </w:pPr>
            <w:r w:rsidRPr="004425A5">
              <w:rPr>
                <w:sz w:val="22"/>
                <w:szCs w:val="22"/>
              </w:rPr>
              <w:t>3352</w:t>
            </w:r>
          </w:p>
        </w:tc>
        <w:tc>
          <w:tcPr>
            <w:tcW w:w="7020" w:type="dxa"/>
          </w:tcPr>
          <w:p w14:paraId="0FA8F9D9" w14:textId="77777777" w:rsidR="001279D0" w:rsidRPr="004425A5" w:rsidRDefault="001279D0" w:rsidP="00581C8F">
            <w:pPr>
              <w:rPr>
                <w:sz w:val="22"/>
                <w:szCs w:val="22"/>
              </w:rPr>
            </w:pPr>
            <w:r w:rsidRPr="004425A5">
              <w:rPr>
                <w:sz w:val="22"/>
                <w:szCs w:val="22"/>
              </w:rPr>
              <w:t>Spike Strips (TTT)</w:t>
            </w:r>
          </w:p>
        </w:tc>
        <w:tc>
          <w:tcPr>
            <w:tcW w:w="985" w:type="dxa"/>
          </w:tcPr>
          <w:p w14:paraId="6085BE17" w14:textId="77777777" w:rsidR="001279D0" w:rsidRPr="004425A5" w:rsidRDefault="001279D0" w:rsidP="00581C8F">
            <w:pPr>
              <w:rPr>
                <w:sz w:val="22"/>
                <w:szCs w:val="22"/>
              </w:rPr>
            </w:pPr>
            <w:r w:rsidRPr="004425A5">
              <w:rPr>
                <w:sz w:val="22"/>
                <w:szCs w:val="22"/>
              </w:rPr>
              <w:t>4.0</w:t>
            </w:r>
          </w:p>
        </w:tc>
      </w:tr>
      <w:tr w:rsidR="001279D0" w:rsidRPr="004425A5" w14:paraId="188FF630" w14:textId="77777777" w:rsidTr="00581C8F">
        <w:tc>
          <w:tcPr>
            <w:tcW w:w="1345" w:type="dxa"/>
          </w:tcPr>
          <w:p w14:paraId="264A9A69" w14:textId="77777777" w:rsidR="001279D0" w:rsidRPr="004425A5" w:rsidRDefault="001279D0" w:rsidP="00581C8F">
            <w:pPr>
              <w:rPr>
                <w:sz w:val="22"/>
                <w:szCs w:val="22"/>
              </w:rPr>
            </w:pPr>
            <w:r w:rsidRPr="004425A5">
              <w:rPr>
                <w:sz w:val="22"/>
                <w:szCs w:val="22"/>
              </w:rPr>
              <w:t>3205</w:t>
            </w:r>
          </w:p>
        </w:tc>
        <w:tc>
          <w:tcPr>
            <w:tcW w:w="7020" w:type="dxa"/>
          </w:tcPr>
          <w:p w14:paraId="17128391" w14:textId="77777777" w:rsidR="001279D0" w:rsidRPr="004425A5" w:rsidRDefault="001279D0" w:rsidP="00581C8F">
            <w:pPr>
              <w:rPr>
                <w:sz w:val="22"/>
                <w:szCs w:val="22"/>
              </w:rPr>
            </w:pPr>
            <w:r w:rsidRPr="004425A5">
              <w:rPr>
                <w:sz w:val="22"/>
                <w:szCs w:val="22"/>
              </w:rPr>
              <w:t>Stalking</w:t>
            </w:r>
          </w:p>
        </w:tc>
        <w:tc>
          <w:tcPr>
            <w:tcW w:w="985" w:type="dxa"/>
          </w:tcPr>
          <w:p w14:paraId="3C4E07D9" w14:textId="77777777" w:rsidR="001279D0" w:rsidRPr="004425A5" w:rsidRDefault="001279D0" w:rsidP="00581C8F">
            <w:pPr>
              <w:rPr>
                <w:sz w:val="22"/>
                <w:szCs w:val="22"/>
              </w:rPr>
            </w:pPr>
            <w:r w:rsidRPr="004425A5">
              <w:rPr>
                <w:sz w:val="22"/>
                <w:szCs w:val="22"/>
              </w:rPr>
              <w:t>1.0</w:t>
            </w:r>
          </w:p>
        </w:tc>
      </w:tr>
      <w:tr w:rsidR="001279D0" w:rsidRPr="004425A5" w14:paraId="1342C6BF" w14:textId="77777777" w:rsidTr="00581C8F">
        <w:tc>
          <w:tcPr>
            <w:tcW w:w="1345" w:type="dxa"/>
          </w:tcPr>
          <w:p w14:paraId="65E4478F" w14:textId="77777777" w:rsidR="001279D0" w:rsidRPr="004425A5" w:rsidRDefault="001279D0" w:rsidP="00581C8F">
            <w:pPr>
              <w:rPr>
                <w:sz w:val="22"/>
                <w:szCs w:val="22"/>
              </w:rPr>
            </w:pPr>
            <w:r w:rsidRPr="004425A5">
              <w:rPr>
                <w:sz w:val="22"/>
                <w:szCs w:val="22"/>
              </w:rPr>
              <w:t>3711</w:t>
            </w:r>
          </w:p>
        </w:tc>
        <w:tc>
          <w:tcPr>
            <w:tcW w:w="7020" w:type="dxa"/>
          </w:tcPr>
          <w:p w14:paraId="019A14AA" w14:textId="77777777" w:rsidR="001279D0" w:rsidRPr="004425A5" w:rsidRDefault="001279D0" w:rsidP="00581C8F">
            <w:pPr>
              <w:rPr>
                <w:sz w:val="22"/>
                <w:szCs w:val="22"/>
              </w:rPr>
            </w:pPr>
            <w:r w:rsidRPr="004425A5">
              <w:rPr>
                <w:sz w:val="22"/>
                <w:szCs w:val="22"/>
              </w:rPr>
              <w:t>Supervisor II</w:t>
            </w:r>
          </w:p>
        </w:tc>
        <w:tc>
          <w:tcPr>
            <w:tcW w:w="985" w:type="dxa"/>
          </w:tcPr>
          <w:p w14:paraId="0F177DD3" w14:textId="77777777" w:rsidR="001279D0" w:rsidRPr="004425A5" w:rsidRDefault="001279D0" w:rsidP="00581C8F">
            <w:pPr>
              <w:rPr>
                <w:sz w:val="22"/>
                <w:szCs w:val="22"/>
              </w:rPr>
            </w:pPr>
            <w:r w:rsidRPr="004425A5">
              <w:rPr>
                <w:sz w:val="22"/>
                <w:szCs w:val="22"/>
              </w:rPr>
              <w:t>22.0</w:t>
            </w:r>
          </w:p>
        </w:tc>
      </w:tr>
      <w:tr w:rsidR="001279D0" w:rsidRPr="004425A5" w14:paraId="7D5DD8FE" w14:textId="77777777" w:rsidTr="00581C8F">
        <w:tc>
          <w:tcPr>
            <w:tcW w:w="1345" w:type="dxa"/>
          </w:tcPr>
          <w:p w14:paraId="03CF4A1F" w14:textId="77777777" w:rsidR="001279D0" w:rsidRPr="004425A5" w:rsidRDefault="001279D0" w:rsidP="00581C8F">
            <w:pPr>
              <w:rPr>
                <w:sz w:val="22"/>
                <w:szCs w:val="22"/>
              </w:rPr>
            </w:pPr>
            <w:r w:rsidRPr="004425A5">
              <w:rPr>
                <w:sz w:val="22"/>
                <w:szCs w:val="22"/>
              </w:rPr>
              <w:t>3324</w:t>
            </w:r>
          </w:p>
        </w:tc>
        <w:tc>
          <w:tcPr>
            <w:tcW w:w="7020" w:type="dxa"/>
          </w:tcPr>
          <w:p w14:paraId="425B2FFC" w14:textId="77777777" w:rsidR="001279D0" w:rsidRPr="004425A5" w:rsidRDefault="001279D0" w:rsidP="00581C8F">
            <w:pPr>
              <w:rPr>
                <w:sz w:val="22"/>
                <w:szCs w:val="22"/>
              </w:rPr>
            </w:pPr>
            <w:r w:rsidRPr="004425A5">
              <w:rPr>
                <w:sz w:val="22"/>
                <w:szCs w:val="22"/>
              </w:rPr>
              <w:t>SWAT Sniper Training</w:t>
            </w:r>
          </w:p>
        </w:tc>
        <w:tc>
          <w:tcPr>
            <w:tcW w:w="985" w:type="dxa"/>
          </w:tcPr>
          <w:p w14:paraId="3F4CB8E4" w14:textId="77777777" w:rsidR="001279D0" w:rsidRPr="004425A5" w:rsidRDefault="001279D0" w:rsidP="00581C8F">
            <w:pPr>
              <w:rPr>
                <w:sz w:val="22"/>
                <w:szCs w:val="22"/>
              </w:rPr>
            </w:pPr>
            <w:r w:rsidRPr="004425A5">
              <w:rPr>
                <w:sz w:val="22"/>
                <w:szCs w:val="22"/>
              </w:rPr>
              <w:t>2.0</w:t>
            </w:r>
          </w:p>
        </w:tc>
      </w:tr>
      <w:tr w:rsidR="001279D0" w:rsidRPr="004425A5" w14:paraId="5A1B741D" w14:textId="77777777" w:rsidTr="00581C8F">
        <w:tc>
          <w:tcPr>
            <w:tcW w:w="1345" w:type="dxa"/>
          </w:tcPr>
          <w:p w14:paraId="145A8422" w14:textId="77777777" w:rsidR="001279D0" w:rsidRPr="004425A5" w:rsidRDefault="001279D0" w:rsidP="00581C8F">
            <w:pPr>
              <w:rPr>
                <w:sz w:val="22"/>
                <w:szCs w:val="22"/>
              </w:rPr>
            </w:pPr>
            <w:r w:rsidRPr="004425A5">
              <w:rPr>
                <w:sz w:val="22"/>
                <w:szCs w:val="22"/>
              </w:rPr>
              <w:t>3342</w:t>
            </w:r>
          </w:p>
        </w:tc>
        <w:tc>
          <w:tcPr>
            <w:tcW w:w="7020" w:type="dxa"/>
          </w:tcPr>
          <w:p w14:paraId="6F8BC991" w14:textId="77777777" w:rsidR="001279D0" w:rsidRPr="004425A5" w:rsidRDefault="001279D0" w:rsidP="00581C8F">
            <w:pPr>
              <w:rPr>
                <w:sz w:val="22"/>
                <w:szCs w:val="22"/>
              </w:rPr>
            </w:pPr>
            <w:r w:rsidRPr="004425A5">
              <w:rPr>
                <w:sz w:val="22"/>
                <w:szCs w:val="22"/>
              </w:rPr>
              <w:t>Tactical Firearms Training</w:t>
            </w:r>
          </w:p>
        </w:tc>
        <w:tc>
          <w:tcPr>
            <w:tcW w:w="985" w:type="dxa"/>
          </w:tcPr>
          <w:p w14:paraId="60C0A8E0" w14:textId="77777777" w:rsidR="001279D0" w:rsidRPr="004425A5" w:rsidRDefault="001279D0" w:rsidP="00581C8F">
            <w:pPr>
              <w:rPr>
                <w:sz w:val="22"/>
                <w:szCs w:val="22"/>
              </w:rPr>
            </w:pPr>
            <w:r w:rsidRPr="004425A5">
              <w:rPr>
                <w:sz w:val="22"/>
                <w:szCs w:val="22"/>
              </w:rPr>
              <w:t>1.0</w:t>
            </w:r>
          </w:p>
        </w:tc>
      </w:tr>
      <w:tr w:rsidR="001279D0" w:rsidRPr="004425A5" w14:paraId="36029807" w14:textId="77777777" w:rsidTr="00581C8F">
        <w:tc>
          <w:tcPr>
            <w:tcW w:w="1345" w:type="dxa"/>
          </w:tcPr>
          <w:p w14:paraId="6A425519" w14:textId="77777777" w:rsidR="001279D0" w:rsidRPr="004425A5" w:rsidRDefault="001279D0" w:rsidP="00581C8F">
            <w:pPr>
              <w:rPr>
                <w:sz w:val="22"/>
                <w:szCs w:val="22"/>
              </w:rPr>
            </w:pPr>
            <w:r w:rsidRPr="004425A5">
              <w:rPr>
                <w:sz w:val="22"/>
                <w:szCs w:val="22"/>
              </w:rPr>
              <w:t>3802</w:t>
            </w:r>
          </w:p>
        </w:tc>
        <w:tc>
          <w:tcPr>
            <w:tcW w:w="7020" w:type="dxa"/>
          </w:tcPr>
          <w:p w14:paraId="0DC794C0" w14:textId="77777777" w:rsidR="001279D0" w:rsidRPr="004425A5" w:rsidRDefault="001279D0" w:rsidP="00581C8F">
            <w:pPr>
              <w:rPr>
                <w:sz w:val="22"/>
                <w:szCs w:val="22"/>
              </w:rPr>
            </w:pPr>
            <w:r w:rsidRPr="004425A5">
              <w:rPr>
                <w:sz w:val="22"/>
                <w:szCs w:val="22"/>
              </w:rPr>
              <w:t>TCIC/NCIC for Full Access Operators</w:t>
            </w:r>
          </w:p>
        </w:tc>
        <w:tc>
          <w:tcPr>
            <w:tcW w:w="985" w:type="dxa"/>
          </w:tcPr>
          <w:p w14:paraId="3CA2361C" w14:textId="77777777" w:rsidR="001279D0" w:rsidRPr="004425A5" w:rsidRDefault="001279D0" w:rsidP="00581C8F">
            <w:pPr>
              <w:rPr>
                <w:sz w:val="22"/>
                <w:szCs w:val="22"/>
              </w:rPr>
            </w:pPr>
            <w:r w:rsidRPr="004425A5">
              <w:rPr>
                <w:sz w:val="22"/>
                <w:szCs w:val="22"/>
              </w:rPr>
              <w:t>16.0</w:t>
            </w:r>
          </w:p>
        </w:tc>
      </w:tr>
      <w:tr w:rsidR="001279D0" w:rsidRPr="004425A5" w14:paraId="1DFE6797" w14:textId="77777777" w:rsidTr="00581C8F">
        <w:tc>
          <w:tcPr>
            <w:tcW w:w="1345" w:type="dxa"/>
          </w:tcPr>
          <w:p w14:paraId="1C8F25CD" w14:textId="77777777" w:rsidR="001279D0" w:rsidRPr="004425A5" w:rsidRDefault="001279D0" w:rsidP="00581C8F">
            <w:pPr>
              <w:rPr>
                <w:sz w:val="22"/>
                <w:szCs w:val="22"/>
              </w:rPr>
            </w:pPr>
            <w:r w:rsidRPr="004425A5">
              <w:rPr>
                <w:sz w:val="22"/>
                <w:szCs w:val="22"/>
              </w:rPr>
              <w:t>3807</w:t>
            </w:r>
          </w:p>
        </w:tc>
        <w:tc>
          <w:tcPr>
            <w:tcW w:w="7020" w:type="dxa"/>
          </w:tcPr>
          <w:p w14:paraId="3AA9FA79" w14:textId="77777777" w:rsidR="001279D0" w:rsidRPr="004425A5" w:rsidRDefault="001279D0" w:rsidP="00581C8F">
            <w:pPr>
              <w:rPr>
                <w:sz w:val="22"/>
                <w:szCs w:val="22"/>
              </w:rPr>
            </w:pPr>
            <w:r w:rsidRPr="004425A5">
              <w:rPr>
                <w:sz w:val="22"/>
                <w:szCs w:val="22"/>
              </w:rPr>
              <w:t>TCIC/NCIC for Less than Full Access Operators</w:t>
            </w:r>
          </w:p>
        </w:tc>
        <w:tc>
          <w:tcPr>
            <w:tcW w:w="985" w:type="dxa"/>
          </w:tcPr>
          <w:p w14:paraId="25FAB4FF" w14:textId="77777777" w:rsidR="001279D0" w:rsidRPr="004425A5" w:rsidRDefault="001279D0" w:rsidP="00581C8F">
            <w:pPr>
              <w:rPr>
                <w:sz w:val="22"/>
                <w:szCs w:val="22"/>
              </w:rPr>
            </w:pPr>
            <w:r w:rsidRPr="004425A5">
              <w:rPr>
                <w:sz w:val="22"/>
                <w:szCs w:val="22"/>
              </w:rPr>
              <w:t>8.0</w:t>
            </w:r>
          </w:p>
        </w:tc>
      </w:tr>
      <w:tr w:rsidR="001279D0" w:rsidRPr="004425A5" w14:paraId="635B6FCB" w14:textId="77777777" w:rsidTr="00581C8F">
        <w:tc>
          <w:tcPr>
            <w:tcW w:w="1345" w:type="dxa"/>
          </w:tcPr>
          <w:p w14:paraId="7FAE6E0A" w14:textId="77777777" w:rsidR="001279D0" w:rsidRPr="004425A5" w:rsidRDefault="001279D0" w:rsidP="00581C8F">
            <w:pPr>
              <w:rPr>
                <w:sz w:val="22"/>
                <w:szCs w:val="22"/>
              </w:rPr>
            </w:pPr>
            <w:r w:rsidRPr="004425A5">
              <w:rPr>
                <w:sz w:val="22"/>
                <w:szCs w:val="22"/>
              </w:rPr>
              <w:t>3812</w:t>
            </w:r>
          </w:p>
        </w:tc>
        <w:tc>
          <w:tcPr>
            <w:tcW w:w="7020" w:type="dxa"/>
          </w:tcPr>
          <w:p w14:paraId="61C06D97" w14:textId="77777777" w:rsidR="001279D0" w:rsidRPr="004425A5" w:rsidRDefault="001279D0" w:rsidP="00581C8F">
            <w:pPr>
              <w:rPr>
                <w:sz w:val="22"/>
                <w:szCs w:val="22"/>
              </w:rPr>
            </w:pPr>
            <w:r w:rsidRPr="004425A5">
              <w:rPr>
                <w:sz w:val="22"/>
                <w:szCs w:val="22"/>
              </w:rPr>
              <w:t>TDD/TTY for Telecommunicators</w:t>
            </w:r>
          </w:p>
        </w:tc>
        <w:tc>
          <w:tcPr>
            <w:tcW w:w="985" w:type="dxa"/>
          </w:tcPr>
          <w:p w14:paraId="2E3932B7" w14:textId="77777777" w:rsidR="001279D0" w:rsidRPr="004425A5" w:rsidRDefault="001279D0" w:rsidP="00581C8F">
            <w:pPr>
              <w:rPr>
                <w:sz w:val="22"/>
                <w:szCs w:val="22"/>
              </w:rPr>
            </w:pPr>
            <w:r w:rsidRPr="004425A5">
              <w:rPr>
                <w:sz w:val="22"/>
                <w:szCs w:val="22"/>
              </w:rPr>
              <w:t>2.0</w:t>
            </w:r>
          </w:p>
        </w:tc>
      </w:tr>
      <w:tr w:rsidR="001279D0" w:rsidRPr="004425A5" w14:paraId="3D061C10" w14:textId="77777777" w:rsidTr="00581C8F">
        <w:tc>
          <w:tcPr>
            <w:tcW w:w="1345" w:type="dxa"/>
          </w:tcPr>
          <w:p w14:paraId="45DCAC5E" w14:textId="77777777" w:rsidR="001279D0" w:rsidRPr="004425A5" w:rsidRDefault="001279D0" w:rsidP="00581C8F">
            <w:pPr>
              <w:rPr>
                <w:sz w:val="22"/>
                <w:szCs w:val="22"/>
              </w:rPr>
            </w:pPr>
            <w:r w:rsidRPr="004425A5">
              <w:rPr>
                <w:sz w:val="22"/>
                <w:szCs w:val="22"/>
              </w:rPr>
              <w:t>3603</w:t>
            </w:r>
          </w:p>
        </w:tc>
        <w:tc>
          <w:tcPr>
            <w:tcW w:w="7020" w:type="dxa"/>
          </w:tcPr>
          <w:p w14:paraId="3DCD6206" w14:textId="77777777" w:rsidR="001279D0" w:rsidRPr="004425A5" w:rsidRDefault="001279D0" w:rsidP="00581C8F">
            <w:pPr>
              <w:rPr>
                <w:sz w:val="22"/>
                <w:szCs w:val="22"/>
              </w:rPr>
            </w:pPr>
            <w:r w:rsidRPr="004425A5">
              <w:rPr>
                <w:sz w:val="22"/>
                <w:szCs w:val="22"/>
              </w:rPr>
              <w:t>Telecommunicator (general training)</w:t>
            </w:r>
          </w:p>
        </w:tc>
        <w:tc>
          <w:tcPr>
            <w:tcW w:w="985" w:type="dxa"/>
          </w:tcPr>
          <w:p w14:paraId="0B364BC9" w14:textId="77777777" w:rsidR="001279D0" w:rsidRPr="004425A5" w:rsidRDefault="001279D0" w:rsidP="00581C8F">
            <w:pPr>
              <w:rPr>
                <w:sz w:val="22"/>
                <w:szCs w:val="22"/>
              </w:rPr>
            </w:pPr>
            <w:r w:rsidRPr="004425A5">
              <w:rPr>
                <w:sz w:val="22"/>
                <w:szCs w:val="22"/>
              </w:rPr>
              <w:t>4.0</w:t>
            </w:r>
          </w:p>
        </w:tc>
      </w:tr>
      <w:tr w:rsidR="001279D0" w:rsidRPr="004425A5" w14:paraId="61494F69" w14:textId="77777777" w:rsidTr="00581C8F">
        <w:tc>
          <w:tcPr>
            <w:tcW w:w="1345" w:type="dxa"/>
          </w:tcPr>
          <w:p w14:paraId="2E6F5493" w14:textId="77777777" w:rsidR="001279D0" w:rsidRPr="004425A5" w:rsidRDefault="001279D0" w:rsidP="00581C8F">
            <w:pPr>
              <w:rPr>
                <w:sz w:val="22"/>
                <w:szCs w:val="22"/>
              </w:rPr>
            </w:pPr>
            <w:r w:rsidRPr="004425A5">
              <w:rPr>
                <w:sz w:val="22"/>
                <w:szCs w:val="22"/>
              </w:rPr>
              <w:t>2107</w:t>
            </w:r>
          </w:p>
        </w:tc>
        <w:tc>
          <w:tcPr>
            <w:tcW w:w="7020" w:type="dxa"/>
          </w:tcPr>
          <w:p w14:paraId="000C5F2D" w14:textId="77777777" w:rsidR="001279D0" w:rsidRPr="004425A5" w:rsidRDefault="001279D0" w:rsidP="00581C8F">
            <w:pPr>
              <w:rPr>
                <w:sz w:val="22"/>
                <w:szCs w:val="22"/>
              </w:rPr>
            </w:pPr>
            <w:r w:rsidRPr="004425A5">
              <w:rPr>
                <w:sz w:val="22"/>
                <w:szCs w:val="22"/>
              </w:rPr>
              <w:t>Use of Force (Intermediate)</w:t>
            </w:r>
          </w:p>
        </w:tc>
        <w:tc>
          <w:tcPr>
            <w:tcW w:w="985" w:type="dxa"/>
          </w:tcPr>
          <w:p w14:paraId="75ABF7AB" w14:textId="77777777" w:rsidR="001279D0" w:rsidRPr="004425A5" w:rsidRDefault="001279D0" w:rsidP="00581C8F">
            <w:pPr>
              <w:rPr>
                <w:sz w:val="22"/>
                <w:szCs w:val="22"/>
              </w:rPr>
            </w:pPr>
            <w:r w:rsidRPr="004425A5">
              <w:rPr>
                <w:sz w:val="22"/>
                <w:szCs w:val="22"/>
              </w:rPr>
              <w:t>12.0</w:t>
            </w:r>
          </w:p>
        </w:tc>
      </w:tr>
      <w:tr w:rsidR="001279D0" w:rsidRPr="004425A5" w14:paraId="2DCA241A" w14:textId="77777777" w:rsidTr="00581C8F">
        <w:tc>
          <w:tcPr>
            <w:tcW w:w="1345" w:type="dxa"/>
          </w:tcPr>
          <w:p w14:paraId="5478532C" w14:textId="77777777" w:rsidR="001279D0" w:rsidRPr="004425A5" w:rsidRDefault="001279D0" w:rsidP="00581C8F">
            <w:pPr>
              <w:rPr>
                <w:sz w:val="22"/>
                <w:szCs w:val="22"/>
              </w:rPr>
            </w:pPr>
            <w:r w:rsidRPr="004425A5">
              <w:rPr>
                <w:sz w:val="22"/>
                <w:szCs w:val="22"/>
              </w:rPr>
              <w:t>3504</w:t>
            </w:r>
          </w:p>
        </w:tc>
        <w:tc>
          <w:tcPr>
            <w:tcW w:w="7020" w:type="dxa"/>
          </w:tcPr>
          <w:p w14:paraId="271BABA2" w14:textId="77777777" w:rsidR="001279D0" w:rsidRPr="004425A5" w:rsidRDefault="001279D0" w:rsidP="00581C8F">
            <w:pPr>
              <w:rPr>
                <w:sz w:val="22"/>
                <w:szCs w:val="22"/>
              </w:rPr>
            </w:pPr>
            <w:r w:rsidRPr="004425A5">
              <w:rPr>
                <w:sz w:val="22"/>
                <w:szCs w:val="22"/>
              </w:rPr>
              <w:t>Use of Force in a Jail Setting (Intermediate)</w:t>
            </w:r>
          </w:p>
        </w:tc>
        <w:tc>
          <w:tcPr>
            <w:tcW w:w="985" w:type="dxa"/>
          </w:tcPr>
          <w:p w14:paraId="6B9427DC" w14:textId="77777777" w:rsidR="001279D0" w:rsidRPr="004425A5" w:rsidRDefault="001279D0" w:rsidP="00581C8F">
            <w:pPr>
              <w:rPr>
                <w:sz w:val="22"/>
                <w:szCs w:val="22"/>
              </w:rPr>
            </w:pPr>
            <w:r w:rsidRPr="004425A5">
              <w:rPr>
                <w:sz w:val="22"/>
                <w:szCs w:val="22"/>
              </w:rPr>
              <w:t>16.0</w:t>
            </w:r>
          </w:p>
        </w:tc>
      </w:tr>
      <w:tr w:rsidR="001279D0" w:rsidRPr="004425A5" w14:paraId="21465E4B" w14:textId="77777777" w:rsidTr="00581C8F">
        <w:tc>
          <w:tcPr>
            <w:tcW w:w="1345" w:type="dxa"/>
          </w:tcPr>
          <w:p w14:paraId="603E3F48" w14:textId="77777777" w:rsidR="001279D0" w:rsidRPr="004425A5" w:rsidRDefault="001279D0" w:rsidP="00581C8F">
            <w:pPr>
              <w:rPr>
                <w:sz w:val="22"/>
                <w:szCs w:val="22"/>
              </w:rPr>
            </w:pPr>
            <w:r w:rsidRPr="004425A5">
              <w:rPr>
                <w:sz w:val="22"/>
                <w:szCs w:val="22"/>
              </w:rPr>
              <w:t>3891</w:t>
            </w:r>
          </w:p>
        </w:tc>
        <w:tc>
          <w:tcPr>
            <w:tcW w:w="7020" w:type="dxa"/>
          </w:tcPr>
          <w:p w14:paraId="4F0EA245" w14:textId="77777777" w:rsidR="001279D0" w:rsidRPr="004425A5" w:rsidRDefault="001279D0" w:rsidP="00581C8F">
            <w:pPr>
              <w:rPr>
                <w:sz w:val="22"/>
                <w:szCs w:val="22"/>
              </w:rPr>
            </w:pPr>
            <w:r w:rsidRPr="004425A5">
              <w:rPr>
                <w:sz w:val="22"/>
                <w:szCs w:val="22"/>
              </w:rPr>
              <w:t>Water Rescue</w:t>
            </w:r>
          </w:p>
        </w:tc>
        <w:tc>
          <w:tcPr>
            <w:tcW w:w="985" w:type="dxa"/>
          </w:tcPr>
          <w:p w14:paraId="7F74073B" w14:textId="77777777" w:rsidR="001279D0" w:rsidRPr="004425A5" w:rsidRDefault="001279D0" w:rsidP="00581C8F">
            <w:pPr>
              <w:rPr>
                <w:sz w:val="22"/>
                <w:szCs w:val="22"/>
              </w:rPr>
            </w:pPr>
            <w:r w:rsidRPr="004425A5">
              <w:rPr>
                <w:sz w:val="22"/>
                <w:szCs w:val="22"/>
              </w:rPr>
              <w:t>1.0</w:t>
            </w:r>
          </w:p>
        </w:tc>
      </w:tr>
    </w:tbl>
    <w:p w14:paraId="44193700" w14:textId="77777777" w:rsidR="00074F8D" w:rsidRDefault="00074F8D" w:rsidP="00562DB0">
      <w:pPr>
        <w:pStyle w:val="NoSpacing"/>
        <w:rPr>
          <w:b/>
          <w:bCs/>
          <w:color w:val="FF0000"/>
          <w:sz w:val="28"/>
          <w:szCs w:val="28"/>
        </w:rPr>
      </w:pPr>
    </w:p>
    <w:p w14:paraId="39A48D6F" w14:textId="77777777" w:rsidR="00750F40" w:rsidRDefault="00750F40" w:rsidP="00750F40">
      <w:pPr>
        <w:pStyle w:val="BodyTextIndent"/>
        <w:spacing w:after="0"/>
        <w:ind w:left="0"/>
        <w:jc w:val="center"/>
        <w:rPr>
          <w:rFonts w:cs="Arial"/>
          <w:b/>
          <w:color w:val="FF0000"/>
          <w:w w:val="100"/>
          <w:sz w:val="28"/>
          <w:szCs w:val="28"/>
        </w:rPr>
      </w:pPr>
      <w:r>
        <w:rPr>
          <w:rFonts w:cs="Arial"/>
          <w:b/>
          <w:color w:val="FF0000"/>
          <w:w w:val="100"/>
          <w:sz w:val="28"/>
          <w:szCs w:val="28"/>
        </w:rPr>
        <w:t>PROPOSAL TERM</w:t>
      </w:r>
    </w:p>
    <w:p w14:paraId="1A98100A" w14:textId="77777777" w:rsidR="00600A00" w:rsidRDefault="00600A00" w:rsidP="00750F40">
      <w:pPr>
        <w:pStyle w:val="BodyTextIndent"/>
        <w:spacing w:after="0"/>
        <w:ind w:left="0"/>
        <w:jc w:val="center"/>
        <w:rPr>
          <w:rFonts w:cs="Arial"/>
          <w:b/>
          <w:color w:val="FF0000"/>
          <w:w w:val="100"/>
          <w:sz w:val="28"/>
          <w:szCs w:val="28"/>
        </w:rPr>
      </w:pPr>
    </w:p>
    <w:p w14:paraId="46771E30" w14:textId="5B5008D1" w:rsidR="00750F40" w:rsidRPr="00611B1A" w:rsidRDefault="00750F40" w:rsidP="00750F40">
      <w:pPr>
        <w:pStyle w:val="NormalWeb"/>
        <w:spacing w:before="0" w:beforeAutospacing="0" w:after="0" w:afterAutospacing="0"/>
        <w:jc w:val="both"/>
        <w:rPr>
          <w:rFonts w:asciiTheme="minorHAnsi" w:hAnsiTheme="minorHAnsi" w:cs="Arial"/>
          <w:b/>
          <w:bCs/>
          <w:sz w:val="22"/>
          <w:szCs w:val="22"/>
        </w:rPr>
      </w:pPr>
      <w:r w:rsidRPr="00611B1A">
        <w:rPr>
          <w:rFonts w:asciiTheme="minorHAnsi" w:hAnsiTheme="minorHAnsi"/>
          <w:b/>
          <w:bCs/>
          <w:sz w:val="22"/>
          <w:szCs w:val="22"/>
          <w:highlight w:val="yellow"/>
        </w:rPr>
        <w:t xml:space="preserve">The period of performance is </w:t>
      </w:r>
      <w:r w:rsidRPr="00611B1A">
        <w:rPr>
          <w:rFonts w:asciiTheme="minorHAnsi" w:hAnsiTheme="minorHAnsi" w:cs="Arial"/>
          <w:b/>
          <w:bCs/>
          <w:sz w:val="22"/>
          <w:szCs w:val="22"/>
          <w:highlight w:val="yellow"/>
        </w:rPr>
        <w:t xml:space="preserve">September 1, </w:t>
      </w:r>
      <w:r w:rsidR="009471AF" w:rsidRPr="00611B1A">
        <w:rPr>
          <w:rFonts w:asciiTheme="minorHAnsi" w:hAnsiTheme="minorHAnsi" w:cs="Arial"/>
          <w:b/>
          <w:bCs/>
          <w:sz w:val="22"/>
          <w:szCs w:val="22"/>
          <w:highlight w:val="yellow"/>
        </w:rPr>
        <w:t>2025,</w:t>
      </w:r>
      <w:r w:rsidRPr="00611B1A">
        <w:rPr>
          <w:rFonts w:asciiTheme="minorHAnsi" w:hAnsiTheme="minorHAnsi" w:cs="Arial"/>
          <w:b/>
          <w:bCs/>
          <w:sz w:val="22"/>
          <w:szCs w:val="22"/>
          <w:highlight w:val="yellow"/>
        </w:rPr>
        <w:t xml:space="preserve"> to August 31, 202</w:t>
      </w:r>
      <w:r w:rsidR="00B76432" w:rsidRPr="00611B1A">
        <w:rPr>
          <w:rFonts w:asciiTheme="minorHAnsi" w:hAnsiTheme="minorHAnsi" w:cs="Arial"/>
          <w:b/>
          <w:bCs/>
          <w:sz w:val="22"/>
          <w:szCs w:val="22"/>
          <w:highlight w:val="yellow"/>
        </w:rPr>
        <w:t>7</w:t>
      </w:r>
      <w:r w:rsidRPr="00611B1A">
        <w:rPr>
          <w:rFonts w:asciiTheme="minorHAnsi" w:hAnsiTheme="minorHAnsi" w:cs="Arial"/>
          <w:b/>
          <w:bCs/>
          <w:sz w:val="22"/>
          <w:szCs w:val="22"/>
          <w:highlight w:val="yellow"/>
        </w:rPr>
        <w:t>.</w:t>
      </w:r>
      <w:r w:rsidRPr="00611B1A">
        <w:rPr>
          <w:rFonts w:asciiTheme="minorHAnsi" w:hAnsiTheme="minorHAnsi" w:cs="Arial"/>
          <w:b/>
          <w:bCs/>
          <w:sz w:val="22"/>
          <w:szCs w:val="22"/>
        </w:rPr>
        <w:t xml:space="preserve"> </w:t>
      </w:r>
    </w:p>
    <w:p w14:paraId="62CDF911" w14:textId="77777777" w:rsidR="00750F40" w:rsidRDefault="00750F40" w:rsidP="00750F40">
      <w:pPr>
        <w:pStyle w:val="BodyTextIndent"/>
        <w:spacing w:after="0"/>
        <w:ind w:left="0"/>
        <w:jc w:val="center"/>
        <w:rPr>
          <w:rFonts w:cs="Arial"/>
          <w:b/>
          <w:color w:val="FF0000"/>
          <w:w w:val="100"/>
          <w:sz w:val="28"/>
          <w:szCs w:val="28"/>
        </w:rPr>
      </w:pPr>
    </w:p>
    <w:p w14:paraId="12D8F505" w14:textId="77777777" w:rsidR="00750F40" w:rsidRDefault="00750F40" w:rsidP="00750F40">
      <w:pPr>
        <w:pStyle w:val="NormalWeb"/>
        <w:spacing w:before="0" w:beforeAutospacing="0" w:after="0" w:afterAutospacing="0"/>
        <w:jc w:val="center"/>
        <w:rPr>
          <w:rFonts w:asciiTheme="minorHAnsi" w:hAnsiTheme="minorHAnsi" w:cs="Arial"/>
          <w:b/>
          <w:bCs/>
          <w:color w:val="FF0000"/>
          <w:sz w:val="28"/>
          <w:szCs w:val="28"/>
        </w:rPr>
      </w:pPr>
      <w:r w:rsidRPr="009C45A6">
        <w:rPr>
          <w:rFonts w:asciiTheme="minorHAnsi" w:hAnsiTheme="minorHAnsi" w:cs="Arial"/>
          <w:b/>
          <w:bCs/>
          <w:color w:val="FF0000"/>
          <w:sz w:val="28"/>
          <w:szCs w:val="28"/>
        </w:rPr>
        <w:t>WHO MAY RESPOND</w:t>
      </w:r>
    </w:p>
    <w:p w14:paraId="4DBC7531" w14:textId="77777777" w:rsidR="00600A00" w:rsidRPr="009C45A6" w:rsidRDefault="00600A00" w:rsidP="00750F40">
      <w:pPr>
        <w:pStyle w:val="NormalWeb"/>
        <w:spacing w:before="0" w:beforeAutospacing="0" w:after="0" w:afterAutospacing="0"/>
        <w:jc w:val="center"/>
        <w:rPr>
          <w:rFonts w:asciiTheme="minorHAnsi" w:hAnsiTheme="minorHAnsi" w:cs="Arial"/>
          <w:b/>
          <w:bCs/>
          <w:sz w:val="28"/>
          <w:szCs w:val="28"/>
        </w:rPr>
      </w:pPr>
    </w:p>
    <w:p w14:paraId="3137FF13" w14:textId="77777777" w:rsidR="00750F40" w:rsidRPr="00994E7A" w:rsidRDefault="00750F40" w:rsidP="00750F40">
      <w:pPr>
        <w:pStyle w:val="NormalWeb"/>
        <w:spacing w:before="0" w:beforeAutospacing="0" w:after="0" w:afterAutospacing="0"/>
        <w:jc w:val="both"/>
        <w:rPr>
          <w:rFonts w:asciiTheme="minorHAnsi" w:hAnsiTheme="minorHAnsi"/>
          <w:color w:val="FF0000"/>
          <w:spacing w:val="-1"/>
          <w:sz w:val="22"/>
          <w:szCs w:val="22"/>
        </w:rPr>
      </w:pPr>
      <w:r w:rsidRPr="00DE3F6F">
        <w:rPr>
          <w:rFonts w:asciiTheme="minorHAnsi" w:hAnsiTheme="minorHAnsi"/>
          <w:spacing w:val="-1"/>
          <w:sz w:val="22"/>
          <w:szCs w:val="22"/>
        </w:rPr>
        <w:t xml:space="preserve">Successful Proposers </w:t>
      </w:r>
      <w:r w:rsidRPr="00994E7A">
        <w:rPr>
          <w:rFonts w:asciiTheme="minorHAnsi" w:hAnsiTheme="minorHAnsi"/>
          <w:spacing w:val="-1"/>
          <w:sz w:val="22"/>
          <w:szCs w:val="22"/>
        </w:rPr>
        <w:t xml:space="preserve">capable of presenting training courses that comply with the requirements of the Texas Commission on Law Enforcement (TCOLE) to any state </w:t>
      </w:r>
      <w:r>
        <w:rPr>
          <w:rFonts w:asciiTheme="minorHAnsi" w:hAnsiTheme="minorHAnsi"/>
          <w:spacing w:val="-1"/>
          <w:sz w:val="22"/>
          <w:szCs w:val="22"/>
        </w:rPr>
        <w:t>law enforcement</w:t>
      </w:r>
      <w:r w:rsidRPr="00994E7A">
        <w:rPr>
          <w:rFonts w:asciiTheme="minorHAnsi" w:hAnsiTheme="minorHAnsi"/>
          <w:spacing w:val="-1"/>
          <w:sz w:val="22"/>
          <w:szCs w:val="22"/>
        </w:rPr>
        <w:t xml:space="preserve"> officer.</w:t>
      </w:r>
    </w:p>
    <w:p w14:paraId="4C41590A" w14:textId="77777777" w:rsidR="00750F40" w:rsidRDefault="00750F40" w:rsidP="00750F40">
      <w:pPr>
        <w:pStyle w:val="NormalWeb"/>
        <w:spacing w:before="0" w:beforeAutospacing="0" w:after="0" w:afterAutospacing="0"/>
        <w:jc w:val="both"/>
        <w:rPr>
          <w:rFonts w:asciiTheme="minorHAnsi" w:hAnsiTheme="minorHAnsi"/>
          <w:spacing w:val="-1"/>
          <w:sz w:val="22"/>
          <w:szCs w:val="22"/>
          <w:highlight w:val="cyan"/>
        </w:rPr>
      </w:pPr>
    </w:p>
    <w:p w14:paraId="0201A602" w14:textId="77777777" w:rsidR="00750F40" w:rsidRDefault="00750F40" w:rsidP="00750F40">
      <w:pPr>
        <w:pStyle w:val="NormalWeb"/>
        <w:spacing w:before="0" w:beforeAutospacing="0" w:after="0" w:afterAutospacing="0"/>
        <w:jc w:val="both"/>
        <w:rPr>
          <w:rFonts w:asciiTheme="minorHAnsi" w:hAnsiTheme="minorHAnsi"/>
          <w:spacing w:val="-1"/>
          <w:sz w:val="22"/>
          <w:szCs w:val="22"/>
        </w:rPr>
      </w:pPr>
      <w:r w:rsidRPr="00E73707">
        <w:rPr>
          <w:rFonts w:asciiTheme="minorHAnsi" w:hAnsiTheme="minorHAnsi"/>
          <w:spacing w:val="-1"/>
          <w:sz w:val="22"/>
          <w:szCs w:val="22"/>
        </w:rPr>
        <w:t>The successful Proposer, if any, will be solely selected by the judgement of and best benefit to ETCOG and program clients served.</w:t>
      </w:r>
    </w:p>
    <w:p w14:paraId="14077D78" w14:textId="77777777" w:rsidR="008E3CBC" w:rsidRDefault="008E3CBC" w:rsidP="00750F40">
      <w:pPr>
        <w:pStyle w:val="NormalWeb"/>
        <w:spacing w:before="0" w:beforeAutospacing="0" w:after="0" w:afterAutospacing="0"/>
        <w:jc w:val="both"/>
        <w:rPr>
          <w:rFonts w:asciiTheme="minorHAnsi" w:hAnsiTheme="minorHAnsi" w:cs="Arial"/>
          <w:sz w:val="22"/>
          <w:szCs w:val="22"/>
        </w:rPr>
      </w:pPr>
    </w:p>
    <w:p w14:paraId="0B2B4360" w14:textId="77777777" w:rsidR="008E3CBC" w:rsidRDefault="008E3CBC" w:rsidP="008E3CBC">
      <w:pPr>
        <w:widowControl/>
        <w:jc w:val="right"/>
        <w:rPr>
          <w:rFonts w:eastAsia="Times New Roman" w:cs="Times New Roman"/>
          <w:b/>
          <w:bCs/>
          <w:iCs/>
          <w:color w:val="FF0000"/>
          <w:w w:val="100"/>
          <w:kern w:val="0"/>
          <w:sz w:val="28"/>
          <w:szCs w:val="28"/>
        </w:rPr>
      </w:pPr>
      <w:r w:rsidRPr="00050DC0">
        <w:rPr>
          <w:rFonts w:ascii="Calibri" w:hAnsi="Calibri" w:cs="Calibri"/>
          <w:b/>
          <w:bCs/>
          <w:color w:val="FF0000"/>
          <w:sz w:val="22"/>
          <w:szCs w:val="22"/>
        </w:rPr>
        <w:lastRenderedPageBreak/>
        <w:t>REQUIRED</w:t>
      </w:r>
    </w:p>
    <w:p w14:paraId="23B732F1" w14:textId="2EBAF577" w:rsidR="00B51C80" w:rsidRDefault="00B51C80" w:rsidP="00B51C80">
      <w:pPr>
        <w:jc w:val="center"/>
        <w:rPr>
          <w:rFonts w:ascii="Calibri" w:hAnsi="Calibri"/>
          <w:b/>
          <w:color w:val="FF0000"/>
          <w:sz w:val="28"/>
          <w:szCs w:val="28"/>
        </w:rPr>
      </w:pPr>
      <w:r w:rsidRPr="009136A7">
        <w:rPr>
          <w:rFonts w:ascii="Calibri" w:hAnsi="Calibri"/>
          <w:b/>
          <w:color w:val="FF0000"/>
          <w:sz w:val="28"/>
          <w:szCs w:val="28"/>
        </w:rPr>
        <w:t>PROPOSAL SUMMARY</w:t>
      </w:r>
      <w:r>
        <w:rPr>
          <w:rFonts w:ascii="Calibri" w:hAnsi="Calibri"/>
          <w:b/>
          <w:color w:val="FF0000"/>
          <w:sz w:val="28"/>
          <w:szCs w:val="28"/>
        </w:rPr>
        <w:t xml:space="preserve"> </w:t>
      </w:r>
      <w:r w:rsidR="003B39E9">
        <w:rPr>
          <w:rFonts w:ascii="Calibri" w:hAnsi="Calibri"/>
          <w:b/>
          <w:color w:val="FF0000"/>
          <w:sz w:val="28"/>
          <w:szCs w:val="28"/>
        </w:rPr>
        <w:t>SHEET</w:t>
      </w:r>
    </w:p>
    <w:p w14:paraId="487DAE0A" w14:textId="77777777" w:rsidR="00B51C80" w:rsidRPr="00B51C80" w:rsidRDefault="00B51C80" w:rsidP="00B51C80">
      <w:pPr>
        <w:jc w:val="center"/>
        <w:rPr>
          <w:rFonts w:ascii="Calibri" w:eastAsia="Times New Roman" w:hAnsi="Calibri"/>
          <w:b/>
          <w:bCs/>
          <w:color w:val="FF0000"/>
        </w:rPr>
      </w:pPr>
    </w:p>
    <w:p w14:paraId="39096298" w14:textId="77777777" w:rsidR="00B51C80" w:rsidRPr="00981B51" w:rsidRDefault="00B51C80" w:rsidP="00B51C80">
      <w:pPr>
        <w:tabs>
          <w:tab w:val="left" w:pos="-1440"/>
          <w:tab w:val="left" w:pos="2160"/>
          <w:tab w:val="left" w:pos="2880"/>
          <w:tab w:val="left" w:pos="3600"/>
          <w:tab w:val="left" w:pos="4320"/>
          <w:tab w:val="left" w:pos="6220"/>
          <w:tab w:val="left" w:pos="7140"/>
          <w:tab w:val="left" w:pos="7948"/>
        </w:tabs>
        <w:suppressAutoHyphens/>
        <w:spacing w:line="216" w:lineRule="auto"/>
        <w:rPr>
          <w:spacing w:val="-3"/>
        </w:rPr>
      </w:pPr>
      <w:r w:rsidRPr="00BC0399">
        <w:rPr>
          <w:rFonts w:ascii="Calibri" w:hAnsi="Calibri"/>
          <w:b/>
          <w:spacing w:val="-3"/>
        </w:rPr>
        <w:t>PROPOSER NAME:</w:t>
      </w:r>
      <w:r>
        <w:rPr>
          <w:spacing w:val="-3"/>
        </w:rPr>
        <w:t xml:space="preserve"> ____________________________________________________________</w:t>
      </w:r>
    </w:p>
    <w:p w14:paraId="120F1D9C" w14:textId="77777777" w:rsidR="00B51C80" w:rsidRDefault="00B51C80" w:rsidP="00B51C80">
      <w:pPr>
        <w:jc w:val="center"/>
        <w:rPr>
          <w:rFonts w:ascii="Calibri" w:hAnsi="Calibri"/>
          <w:b/>
        </w:rPr>
      </w:pPr>
    </w:p>
    <w:p w14:paraId="68EFAF94" w14:textId="77777777" w:rsidR="00B51C80" w:rsidRPr="00D93325" w:rsidRDefault="00B51C80" w:rsidP="00282F42">
      <w:pPr>
        <w:pStyle w:val="ListParagraph"/>
        <w:widowControl/>
        <w:numPr>
          <w:ilvl w:val="0"/>
          <w:numId w:val="15"/>
        </w:numPr>
        <w:tabs>
          <w:tab w:val="left" w:pos="-720"/>
        </w:tabs>
        <w:suppressAutoHyphens/>
        <w:contextualSpacing w:val="0"/>
        <w:jc w:val="both"/>
        <w:rPr>
          <w:rFonts w:ascii="Calibri" w:hAnsi="Calibri"/>
          <w:spacing w:val="-3"/>
        </w:rPr>
      </w:pPr>
      <w:r w:rsidRPr="00D93325">
        <w:rPr>
          <w:rFonts w:ascii="Calibri" w:hAnsi="Calibri"/>
          <w:spacing w:val="-3"/>
          <w:u w:val="single"/>
        </w:rPr>
        <w:t>Provide a brief summary of the organization's experience in the training field</w:t>
      </w:r>
      <w:r w:rsidRPr="00D93325">
        <w:rPr>
          <w:rFonts w:ascii="Calibri" w:hAnsi="Calibri"/>
          <w:spacing w:val="-3"/>
        </w:rPr>
        <w:t>:</w:t>
      </w:r>
    </w:p>
    <w:p w14:paraId="4E2FACA9" w14:textId="77777777" w:rsidR="00B51C80" w:rsidRPr="008F4EE6" w:rsidRDefault="00B51C80" w:rsidP="00B51C80">
      <w:pPr>
        <w:tabs>
          <w:tab w:val="left" w:pos="-720"/>
          <w:tab w:val="left" w:pos="0"/>
          <w:tab w:val="left" w:pos="720"/>
        </w:tabs>
        <w:suppressAutoHyphens/>
        <w:jc w:val="both"/>
        <w:rPr>
          <w:rFonts w:ascii="Calibri" w:hAnsi="Calibri"/>
          <w:b/>
          <w:spacing w:val="-3"/>
          <w:sz w:val="22"/>
          <w:szCs w:val="22"/>
        </w:rPr>
      </w:pPr>
    </w:p>
    <w:p w14:paraId="5A7CD97E" w14:textId="669A6468" w:rsidR="00B51C80" w:rsidRDefault="00B51C80" w:rsidP="00282F42">
      <w:pPr>
        <w:pStyle w:val="ListParagraph"/>
        <w:widowControl/>
        <w:numPr>
          <w:ilvl w:val="0"/>
          <w:numId w:val="15"/>
        </w:numPr>
        <w:suppressAutoHyphens/>
        <w:contextualSpacing w:val="0"/>
        <w:jc w:val="both"/>
        <w:rPr>
          <w:rFonts w:ascii="Calibri" w:hAnsi="Calibri"/>
          <w:spacing w:val="-3"/>
        </w:rPr>
      </w:pPr>
      <w:r w:rsidRPr="00D93325">
        <w:rPr>
          <w:rFonts w:ascii="Calibri" w:hAnsi="Calibri"/>
          <w:spacing w:val="-3"/>
          <w:u w:val="single"/>
        </w:rPr>
        <w:t>Provide a brief description of all facilities and instructional resources to be utilized in conducting and supporting the quoted courses</w:t>
      </w:r>
      <w:r w:rsidR="001279D0">
        <w:rPr>
          <w:rFonts w:ascii="Calibri" w:hAnsi="Calibri"/>
          <w:spacing w:val="-3"/>
          <w:u w:val="single"/>
        </w:rPr>
        <w:t xml:space="preserve"> whether in person or online</w:t>
      </w:r>
      <w:r w:rsidRPr="00D93325">
        <w:rPr>
          <w:rFonts w:ascii="Calibri" w:hAnsi="Calibri"/>
          <w:spacing w:val="-3"/>
        </w:rPr>
        <w:t>:</w:t>
      </w:r>
    </w:p>
    <w:p w14:paraId="4D96E6F4" w14:textId="77777777" w:rsidR="00B51C80" w:rsidRDefault="00B51C80" w:rsidP="00B51C80">
      <w:pPr>
        <w:pStyle w:val="ListParagraph"/>
        <w:widowControl/>
        <w:suppressAutoHyphens/>
        <w:ind w:left="360"/>
        <w:contextualSpacing w:val="0"/>
        <w:jc w:val="both"/>
        <w:rPr>
          <w:rFonts w:ascii="Calibri" w:hAnsi="Calibri"/>
          <w:spacing w:val="-3"/>
        </w:rPr>
      </w:pPr>
    </w:p>
    <w:p w14:paraId="3126F69C" w14:textId="77777777" w:rsidR="00B51C80" w:rsidRPr="001E7341" w:rsidRDefault="00B51C80" w:rsidP="00282F42">
      <w:pPr>
        <w:pStyle w:val="ListParagraph"/>
        <w:widowControl/>
        <w:numPr>
          <w:ilvl w:val="0"/>
          <w:numId w:val="15"/>
        </w:numPr>
        <w:suppressAutoHyphens/>
        <w:contextualSpacing w:val="0"/>
        <w:jc w:val="both"/>
        <w:rPr>
          <w:rFonts w:ascii="Calibri" w:hAnsi="Calibri"/>
          <w:spacing w:val="-3"/>
        </w:rPr>
      </w:pPr>
      <w:r w:rsidRPr="001E7341">
        <w:rPr>
          <w:rFonts w:ascii="Calibri" w:hAnsi="Calibri"/>
          <w:spacing w:val="-3"/>
          <w:u w:val="single"/>
        </w:rPr>
        <w:t>Provide a list of proposed classes, brief training description, number of hours of the course, TCOLE course number, and cost per student per course</w:t>
      </w:r>
      <w:r w:rsidRPr="001E7341">
        <w:rPr>
          <w:rFonts w:ascii="Calibri" w:hAnsi="Calibri"/>
          <w:spacing w:val="-3"/>
        </w:rPr>
        <w:t>:</w:t>
      </w:r>
    </w:p>
    <w:p w14:paraId="3ECF9298" w14:textId="77777777" w:rsidR="00B51C80" w:rsidRDefault="00B51C80" w:rsidP="00B51C80">
      <w:pPr>
        <w:pStyle w:val="ListParagraph"/>
        <w:tabs>
          <w:tab w:val="left" w:pos="-720"/>
        </w:tabs>
        <w:suppressAutoHyphens/>
        <w:ind w:left="360"/>
        <w:jc w:val="both"/>
        <w:rPr>
          <w:rFonts w:ascii="Calibri" w:hAnsi="Calibri"/>
          <w:b/>
          <w:spacing w:val="-3"/>
          <w:sz w:val="22"/>
          <w:szCs w:val="22"/>
        </w:rPr>
      </w:pPr>
    </w:p>
    <w:p w14:paraId="3C37957B" w14:textId="7F4024D3" w:rsidR="00B51C80" w:rsidRPr="00125D06" w:rsidRDefault="00B51C80" w:rsidP="00B51C80">
      <w:pPr>
        <w:tabs>
          <w:tab w:val="left" w:pos="-720"/>
        </w:tabs>
        <w:suppressAutoHyphens/>
        <w:ind w:left="360"/>
        <w:rPr>
          <w:rFonts w:ascii="Calibri" w:hAnsi="Calibri"/>
          <w:b/>
          <w:spacing w:val="-3"/>
          <w:sz w:val="20"/>
          <w:szCs w:val="20"/>
        </w:rPr>
      </w:pPr>
      <w:r w:rsidRPr="00125D06">
        <w:rPr>
          <w:rFonts w:ascii="Calibri" w:hAnsi="Calibri"/>
          <w:b/>
          <w:spacing w:val="-3"/>
          <w:sz w:val="20"/>
          <w:szCs w:val="20"/>
        </w:rPr>
        <w:t>NOTE: (Payment for courses conducted will be based on the designated cost per student per course.)</w:t>
      </w:r>
    </w:p>
    <w:p w14:paraId="2441D094" w14:textId="77777777" w:rsidR="00D22B28" w:rsidRDefault="00D22B28" w:rsidP="00B51C80">
      <w:pPr>
        <w:tabs>
          <w:tab w:val="left" w:pos="-720"/>
        </w:tabs>
        <w:suppressAutoHyphens/>
        <w:ind w:left="360"/>
        <w:rPr>
          <w:rFonts w:ascii="Calibri" w:hAnsi="Calibri"/>
          <w:b/>
          <w:spacing w:val="-3"/>
          <w:sz w:val="22"/>
          <w:szCs w:val="22"/>
        </w:rPr>
      </w:pPr>
    </w:p>
    <w:p w14:paraId="16D9FA08" w14:textId="77777777" w:rsidR="00B51C80" w:rsidRPr="008843FE" w:rsidRDefault="00B51C80" w:rsidP="00282F42">
      <w:pPr>
        <w:pStyle w:val="ListParagraph"/>
        <w:widowControl/>
        <w:numPr>
          <w:ilvl w:val="0"/>
          <w:numId w:val="15"/>
        </w:numPr>
        <w:tabs>
          <w:tab w:val="left" w:pos="-720"/>
        </w:tabs>
        <w:suppressAutoHyphens/>
        <w:jc w:val="both"/>
        <w:rPr>
          <w:rFonts w:ascii="Calibri" w:hAnsi="Calibri"/>
          <w:spacing w:val="-3"/>
        </w:rPr>
      </w:pPr>
      <w:r w:rsidRPr="008843FE">
        <w:rPr>
          <w:rFonts w:ascii="Calibri" w:hAnsi="Calibri"/>
          <w:spacing w:val="-3"/>
        </w:rPr>
        <w:t>Attach the VITA of the person whose responsibilities will be supervision and coordination of the contracted courses and who will liaison with the ETCOG training specialist during the project period.</w:t>
      </w:r>
    </w:p>
    <w:p w14:paraId="4359B071" w14:textId="77777777" w:rsidR="00B51C80" w:rsidRPr="00295DA8" w:rsidRDefault="00B51C80" w:rsidP="00B51C80">
      <w:pPr>
        <w:rPr>
          <w:rFonts w:ascii="Calibri" w:hAnsi="Calibri"/>
          <w:b/>
          <w:spacing w:val="-3"/>
        </w:rPr>
      </w:pPr>
    </w:p>
    <w:tbl>
      <w:tblPr>
        <w:tblpPr w:leftFromText="180" w:rightFromText="180" w:vertAnchor="page" w:horzAnchor="margin" w:tblpY="73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15"/>
        <w:gridCol w:w="1980"/>
      </w:tblGrid>
      <w:tr w:rsidR="00F37224" w:rsidRPr="00981B51" w14:paraId="076D0503" w14:textId="77777777" w:rsidTr="00F37224">
        <w:trPr>
          <w:trHeight w:val="440"/>
        </w:trPr>
        <w:tc>
          <w:tcPr>
            <w:tcW w:w="701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D85201E" w14:textId="77777777" w:rsidR="00F37224" w:rsidRDefault="00F37224" w:rsidP="00F37224">
            <w:pPr>
              <w:pStyle w:val="Heading1"/>
              <w:ind w:left="0"/>
              <w:rPr>
                <w:rFonts w:ascii="Calibri" w:hAnsi="Calibri"/>
                <w:b/>
              </w:rPr>
            </w:pPr>
          </w:p>
          <w:p w14:paraId="372DEEFF" w14:textId="77777777" w:rsidR="00F37224" w:rsidRDefault="00F37224" w:rsidP="00F37224">
            <w:pPr>
              <w:pStyle w:val="Heading1"/>
              <w:ind w:left="0"/>
              <w:jc w:val="center"/>
              <w:rPr>
                <w:rFonts w:ascii="Calibri" w:hAnsi="Calibri"/>
                <w:b/>
              </w:rPr>
            </w:pPr>
            <w:r>
              <w:rPr>
                <w:rFonts w:ascii="Calibri" w:hAnsi="Calibri"/>
                <w:b/>
              </w:rPr>
              <w:t>TRAINING COURSE:</w:t>
            </w:r>
          </w:p>
          <w:p w14:paraId="78368D24" w14:textId="77777777" w:rsidR="00F37224" w:rsidRPr="00E13059" w:rsidRDefault="00F37224" w:rsidP="00F37224">
            <w:pPr>
              <w:pStyle w:val="Heading1"/>
              <w:ind w:left="0"/>
              <w:rPr>
                <w:rFonts w:ascii="Calibri" w:hAnsi="Calibri"/>
                <w:b/>
              </w:rPr>
            </w:pPr>
          </w:p>
        </w:tc>
        <w:tc>
          <w:tcPr>
            <w:tcW w:w="198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5FD19C7B" w14:textId="77777777" w:rsidR="00F37224" w:rsidRPr="009136A7" w:rsidRDefault="00F37224" w:rsidP="00F37224">
            <w:pPr>
              <w:pStyle w:val="Heading2"/>
              <w:jc w:val="center"/>
              <w:rPr>
                <w:rFonts w:ascii="Calibri" w:hAnsi="Calibri"/>
                <w:b/>
                <w:bCs/>
                <w:iCs/>
                <w:sz w:val="24"/>
                <w:szCs w:val="24"/>
              </w:rPr>
            </w:pPr>
            <w:r w:rsidRPr="009136A7">
              <w:rPr>
                <w:rFonts w:ascii="Calibri" w:hAnsi="Calibri"/>
                <w:b/>
                <w:bCs/>
                <w:color w:val="auto"/>
                <w:sz w:val="24"/>
                <w:szCs w:val="24"/>
              </w:rPr>
              <w:t>COST</w:t>
            </w:r>
          </w:p>
        </w:tc>
      </w:tr>
      <w:tr w:rsidR="00F37224" w:rsidRPr="00981B51" w14:paraId="7529A567" w14:textId="77777777" w:rsidTr="00F37224">
        <w:trPr>
          <w:trHeight w:val="995"/>
        </w:trPr>
        <w:tc>
          <w:tcPr>
            <w:tcW w:w="7015" w:type="dxa"/>
            <w:tcBorders>
              <w:top w:val="single" w:sz="4" w:space="0" w:color="auto"/>
              <w:left w:val="single" w:sz="4" w:space="0" w:color="auto"/>
              <w:bottom w:val="single" w:sz="4" w:space="0" w:color="auto"/>
              <w:right w:val="single" w:sz="4" w:space="0" w:color="auto"/>
            </w:tcBorders>
            <w:hideMark/>
          </w:tcPr>
          <w:p w14:paraId="7C65EDE5" w14:textId="77777777" w:rsidR="00F37224" w:rsidRPr="00BC0399" w:rsidRDefault="00F37224" w:rsidP="00F37224">
            <w:pPr>
              <w:tabs>
                <w:tab w:val="left" w:pos="-1440"/>
                <w:tab w:val="left" w:pos="-720"/>
                <w:tab w:val="left" w:pos="0"/>
                <w:tab w:val="left" w:pos="702"/>
                <w:tab w:val="left" w:pos="1440"/>
                <w:tab w:val="left" w:pos="2160"/>
                <w:tab w:val="left" w:pos="2880"/>
                <w:tab w:val="left" w:pos="3600"/>
                <w:tab w:val="left" w:pos="4320"/>
                <w:tab w:val="left" w:pos="5040"/>
                <w:tab w:val="left" w:pos="5760"/>
                <w:tab w:val="left" w:pos="6480"/>
                <w:tab w:val="left" w:pos="7200"/>
                <w:tab w:val="left" w:pos="7560"/>
                <w:tab w:val="left" w:pos="7924"/>
                <w:tab w:val="left" w:pos="8640"/>
                <w:tab w:val="left" w:pos="9360"/>
              </w:tabs>
              <w:jc w:val="both"/>
              <w:rPr>
                <w:rFonts w:ascii="Calibri" w:hAnsi="Calibri"/>
                <w:b/>
                <w:sz w:val="22"/>
                <w:szCs w:val="22"/>
                <w:u w:val="single"/>
              </w:rPr>
            </w:pPr>
            <w:r w:rsidRPr="00BC0399">
              <w:rPr>
                <w:rFonts w:ascii="Calibri" w:hAnsi="Calibri"/>
                <w:b/>
                <w:sz w:val="22"/>
                <w:szCs w:val="22"/>
                <w:u w:val="single"/>
              </w:rPr>
              <w:t>Basic Police Officer Training</w:t>
            </w:r>
          </w:p>
          <w:p w14:paraId="6D647807" w14:textId="77777777" w:rsidR="00F37224" w:rsidRDefault="00F37224" w:rsidP="00F37224">
            <w:pPr>
              <w:tabs>
                <w:tab w:val="left" w:pos="-1440"/>
                <w:tab w:val="left" w:pos="-720"/>
                <w:tab w:val="left" w:pos="0"/>
                <w:tab w:val="left" w:pos="702"/>
                <w:tab w:val="left" w:pos="1440"/>
                <w:tab w:val="left" w:pos="2160"/>
                <w:tab w:val="left" w:pos="2880"/>
                <w:tab w:val="left" w:pos="3600"/>
                <w:tab w:val="left" w:pos="4320"/>
                <w:tab w:val="left" w:pos="5040"/>
                <w:tab w:val="left" w:pos="5760"/>
                <w:tab w:val="left" w:pos="6480"/>
                <w:tab w:val="left" w:pos="7200"/>
                <w:tab w:val="left" w:pos="7560"/>
                <w:tab w:val="left" w:pos="7924"/>
                <w:tab w:val="left" w:pos="8640"/>
                <w:tab w:val="left" w:pos="9360"/>
              </w:tabs>
              <w:jc w:val="both"/>
              <w:rPr>
                <w:rFonts w:ascii="Calibri" w:hAnsi="Calibri"/>
                <w:sz w:val="22"/>
                <w:szCs w:val="22"/>
              </w:rPr>
            </w:pPr>
            <w:r w:rsidRPr="00BC0399">
              <w:rPr>
                <w:rFonts w:ascii="Calibri" w:hAnsi="Calibri"/>
                <w:sz w:val="22"/>
                <w:szCs w:val="22"/>
              </w:rPr>
              <w:t xml:space="preserve">  Brief Description:</w:t>
            </w:r>
          </w:p>
          <w:p w14:paraId="425D9EE7" w14:textId="77777777" w:rsidR="00F37224" w:rsidRDefault="00F37224" w:rsidP="00F37224">
            <w:pPr>
              <w:tabs>
                <w:tab w:val="left" w:pos="-1440"/>
                <w:tab w:val="left" w:pos="-720"/>
                <w:tab w:val="left" w:pos="0"/>
                <w:tab w:val="left" w:pos="702"/>
                <w:tab w:val="left" w:pos="1440"/>
                <w:tab w:val="left" w:pos="2160"/>
                <w:tab w:val="left" w:pos="2880"/>
                <w:tab w:val="left" w:pos="3600"/>
                <w:tab w:val="left" w:pos="4320"/>
                <w:tab w:val="left" w:pos="5040"/>
                <w:tab w:val="left" w:pos="5760"/>
                <w:tab w:val="left" w:pos="6480"/>
                <w:tab w:val="left" w:pos="7200"/>
                <w:tab w:val="left" w:pos="7560"/>
                <w:tab w:val="left" w:pos="7924"/>
                <w:tab w:val="left" w:pos="8640"/>
                <w:tab w:val="left" w:pos="9360"/>
              </w:tabs>
              <w:jc w:val="both"/>
              <w:rPr>
                <w:rFonts w:ascii="Calibri" w:hAnsi="Calibri"/>
                <w:sz w:val="22"/>
                <w:szCs w:val="22"/>
              </w:rPr>
            </w:pPr>
          </w:p>
          <w:p w14:paraId="1CA5CF39" w14:textId="77777777" w:rsidR="00F37224" w:rsidRPr="00BC0399" w:rsidRDefault="00F37224" w:rsidP="00F37224">
            <w:pPr>
              <w:tabs>
                <w:tab w:val="left" w:pos="-1440"/>
                <w:tab w:val="left" w:pos="-720"/>
                <w:tab w:val="left" w:pos="0"/>
                <w:tab w:val="left" w:pos="702"/>
                <w:tab w:val="left" w:pos="1440"/>
                <w:tab w:val="left" w:pos="2160"/>
                <w:tab w:val="left" w:pos="2880"/>
                <w:tab w:val="left" w:pos="3600"/>
                <w:tab w:val="left" w:pos="4320"/>
                <w:tab w:val="left" w:pos="5040"/>
                <w:tab w:val="left" w:pos="5760"/>
                <w:tab w:val="left" w:pos="6480"/>
                <w:tab w:val="left" w:pos="7200"/>
                <w:tab w:val="left" w:pos="7560"/>
                <w:tab w:val="left" w:pos="7924"/>
                <w:tab w:val="left" w:pos="8640"/>
                <w:tab w:val="left" w:pos="9360"/>
              </w:tabs>
              <w:jc w:val="both"/>
              <w:rPr>
                <w:rFonts w:ascii="Calibri" w:hAnsi="Calibri"/>
                <w:sz w:val="22"/>
                <w:szCs w:val="22"/>
              </w:rPr>
            </w:pPr>
          </w:p>
        </w:tc>
        <w:tc>
          <w:tcPr>
            <w:tcW w:w="1980" w:type="dxa"/>
            <w:tcBorders>
              <w:top w:val="single" w:sz="4" w:space="0" w:color="auto"/>
              <w:left w:val="single" w:sz="4" w:space="0" w:color="auto"/>
              <w:bottom w:val="single" w:sz="4" w:space="0" w:color="auto"/>
              <w:right w:val="single" w:sz="4" w:space="0" w:color="auto"/>
            </w:tcBorders>
            <w:vAlign w:val="center"/>
            <w:hideMark/>
          </w:tcPr>
          <w:p w14:paraId="200B863D" w14:textId="77777777" w:rsidR="00F37224" w:rsidRPr="00E13059" w:rsidRDefault="00F37224" w:rsidP="00F3722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7924"/>
                <w:tab w:val="left" w:pos="8640"/>
                <w:tab w:val="left" w:pos="9360"/>
              </w:tabs>
              <w:snapToGrid w:val="0"/>
              <w:jc w:val="both"/>
              <w:rPr>
                <w:rFonts w:ascii="Calibri" w:hAnsi="Calibri"/>
              </w:rPr>
            </w:pPr>
            <w:r w:rsidRPr="00E13059">
              <w:rPr>
                <w:rFonts w:ascii="Calibri" w:hAnsi="Calibri"/>
              </w:rPr>
              <w:t>$</w:t>
            </w:r>
          </w:p>
        </w:tc>
      </w:tr>
      <w:tr w:rsidR="00F37224" w:rsidRPr="00981B51" w14:paraId="20D08603" w14:textId="77777777" w:rsidTr="00F37224">
        <w:trPr>
          <w:trHeight w:val="1256"/>
        </w:trPr>
        <w:tc>
          <w:tcPr>
            <w:tcW w:w="7015" w:type="dxa"/>
            <w:tcBorders>
              <w:top w:val="single" w:sz="4" w:space="0" w:color="auto"/>
              <w:left w:val="single" w:sz="4" w:space="0" w:color="auto"/>
              <w:bottom w:val="single" w:sz="4" w:space="0" w:color="auto"/>
              <w:right w:val="single" w:sz="4" w:space="0" w:color="auto"/>
            </w:tcBorders>
            <w:hideMark/>
          </w:tcPr>
          <w:p w14:paraId="59BB590D" w14:textId="77777777" w:rsidR="00F37224" w:rsidRPr="00BC0399" w:rsidRDefault="00F37224" w:rsidP="00F3722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7924"/>
                <w:tab w:val="left" w:pos="8640"/>
                <w:tab w:val="left" w:pos="9360"/>
              </w:tabs>
              <w:snapToGrid w:val="0"/>
              <w:jc w:val="both"/>
              <w:rPr>
                <w:rFonts w:ascii="Calibri" w:hAnsi="Calibri"/>
                <w:b/>
                <w:sz w:val="22"/>
                <w:szCs w:val="22"/>
                <w:u w:val="single"/>
              </w:rPr>
            </w:pPr>
            <w:r w:rsidRPr="00BC0399">
              <w:rPr>
                <w:rFonts w:ascii="Calibri" w:hAnsi="Calibri"/>
                <w:b/>
                <w:sz w:val="22"/>
                <w:szCs w:val="22"/>
                <w:u w:val="single"/>
              </w:rPr>
              <w:t>Basic Jailer Training</w:t>
            </w:r>
          </w:p>
          <w:p w14:paraId="035432A6" w14:textId="77777777" w:rsidR="00F37224" w:rsidRPr="00BC0399" w:rsidRDefault="00F37224" w:rsidP="00F3722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7924"/>
                <w:tab w:val="left" w:pos="8640"/>
                <w:tab w:val="left" w:pos="9360"/>
              </w:tabs>
              <w:snapToGrid w:val="0"/>
              <w:jc w:val="both"/>
              <w:rPr>
                <w:rFonts w:ascii="Calibri" w:hAnsi="Calibri"/>
                <w:sz w:val="22"/>
                <w:szCs w:val="22"/>
              </w:rPr>
            </w:pPr>
            <w:r>
              <w:rPr>
                <w:rFonts w:ascii="Calibri" w:hAnsi="Calibri"/>
                <w:sz w:val="22"/>
                <w:szCs w:val="22"/>
              </w:rPr>
              <w:t xml:space="preserve">  </w:t>
            </w:r>
            <w:r w:rsidRPr="00BC0399">
              <w:rPr>
                <w:rFonts w:ascii="Calibri" w:hAnsi="Calibri"/>
                <w:sz w:val="22"/>
                <w:szCs w:val="22"/>
              </w:rPr>
              <w:t>Brief Description:</w:t>
            </w:r>
          </w:p>
        </w:tc>
        <w:tc>
          <w:tcPr>
            <w:tcW w:w="1980" w:type="dxa"/>
            <w:tcBorders>
              <w:top w:val="single" w:sz="4" w:space="0" w:color="auto"/>
              <w:left w:val="single" w:sz="4" w:space="0" w:color="auto"/>
              <w:bottom w:val="single" w:sz="4" w:space="0" w:color="auto"/>
              <w:right w:val="single" w:sz="4" w:space="0" w:color="auto"/>
            </w:tcBorders>
            <w:vAlign w:val="center"/>
            <w:hideMark/>
          </w:tcPr>
          <w:p w14:paraId="5027C57F" w14:textId="77777777" w:rsidR="00F37224" w:rsidRPr="00E13059" w:rsidRDefault="00F37224" w:rsidP="00F3722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7924"/>
                <w:tab w:val="left" w:pos="8640"/>
                <w:tab w:val="left" w:pos="9360"/>
              </w:tabs>
              <w:snapToGrid w:val="0"/>
              <w:jc w:val="both"/>
              <w:rPr>
                <w:rFonts w:ascii="Calibri" w:hAnsi="Calibri"/>
              </w:rPr>
            </w:pPr>
            <w:r w:rsidRPr="00E13059">
              <w:rPr>
                <w:rFonts w:ascii="Calibri" w:hAnsi="Calibri"/>
              </w:rPr>
              <w:t>$</w:t>
            </w:r>
          </w:p>
        </w:tc>
      </w:tr>
      <w:tr w:rsidR="00F37224" w:rsidRPr="00981B51" w14:paraId="17977AC0" w14:textId="77777777" w:rsidTr="00F37224">
        <w:trPr>
          <w:trHeight w:val="1517"/>
        </w:trPr>
        <w:tc>
          <w:tcPr>
            <w:tcW w:w="7015" w:type="dxa"/>
            <w:tcBorders>
              <w:top w:val="single" w:sz="4" w:space="0" w:color="auto"/>
              <w:left w:val="single" w:sz="4" w:space="0" w:color="auto"/>
              <w:bottom w:val="single" w:sz="4" w:space="0" w:color="auto"/>
              <w:right w:val="single" w:sz="4" w:space="0" w:color="auto"/>
            </w:tcBorders>
            <w:hideMark/>
          </w:tcPr>
          <w:p w14:paraId="7AB1E8A5" w14:textId="77777777" w:rsidR="00F37224" w:rsidRPr="00BC0399" w:rsidRDefault="00F37224" w:rsidP="00F3722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7924"/>
                <w:tab w:val="left" w:pos="8640"/>
                <w:tab w:val="left" w:pos="9360"/>
              </w:tabs>
              <w:snapToGrid w:val="0"/>
              <w:jc w:val="both"/>
              <w:rPr>
                <w:rFonts w:ascii="Calibri" w:hAnsi="Calibri"/>
                <w:b/>
                <w:sz w:val="22"/>
                <w:szCs w:val="22"/>
                <w:u w:val="single"/>
              </w:rPr>
            </w:pPr>
            <w:r w:rsidRPr="00BC0399">
              <w:rPr>
                <w:rFonts w:ascii="Calibri" w:hAnsi="Calibri"/>
                <w:b/>
                <w:sz w:val="22"/>
                <w:szCs w:val="22"/>
                <w:u w:val="single"/>
              </w:rPr>
              <w:t>Basic Tele</w:t>
            </w:r>
            <w:r>
              <w:rPr>
                <w:rFonts w:ascii="Calibri" w:hAnsi="Calibri"/>
                <w:b/>
                <w:sz w:val="22"/>
                <w:szCs w:val="22"/>
                <w:u w:val="single"/>
              </w:rPr>
              <w:t>c</w:t>
            </w:r>
            <w:r w:rsidRPr="00BC0399">
              <w:rPr>
                <w:rFonts w:ascii="Calibri" w:hAnsi="Calibri"/>
                <w:b/>
                <w:sz w:val="22"/>
                <w:szCs w:val="22"/>
                <w:u w:val="single"/>
              </w:rPr>
              <w:t>ommunicator Training</w:t>
            </w:r>
          </w:p>
          <w:p w14:paraId="1636EDB1" w14:textId="77777777" w:rsidR="00F37224" w:rsidRDefault="00F37224" w:rsidP="00F3722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7924"/>
                <w:tab w:val="left" w:pos="8640"/>
                <w:tab w:val="left" w:pos="9360"/>
              </w:tabs>
              <w:snapToGrid w:val="0"/>
              <w:jc w:val="both"/>
              <w:rPr>
                <w:rFonts w:ascii="Calibri" w:hAnsi="Calibri"/>
                <w:sz w:val="22"/>
                <w:szCs w:val="22"/>
              </w:rPr>
            </w:pPr>
            <w:r>
              <w:rPr>
                <w:rFonts w:ascii="Calibri" w:hAnsi="Calibri"/>
                <w:sz w:val="22"/>
                <w:szCs w:val="22"/>
              </w:rPr>
              <w:t xml:space="preserve">  </w:t>
            </w:r>
            <w:r w:rsidRPr="00BC0399">
              <w:rPr>
                <w:rFonts w:ascii="Calibri" w:hAnsi="Calibri"/>
                <w:sz w:val="22"/>
                <w:szCs w:val="22"/>
              </w:rPr>
              <w:t xml:space="preserve"> Brief Description:</w:t>
            </w:r>
          </w:p>
          <w:p w14:paraId="54495A91" w14:textId="77777777" w:rsidR="00F37224" w:rsidRPr="00BC0399" w:rsidRDefault="00F37224" w:rsidP="00F3722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7924"/>
                <w:tab w:val="left" w:pos="8640"/>
                <w:tab w:val="left" w:pos="9360"/>
              </w:tabs>
              <w:snapToGrid w:val="0"/>
              <w:jc w:val="both"/>
              <w:rPr>
                <w:rFonts w:ascii="Calibri" w:hAnsi="Calibri"/>
                <w:sz w:val="22"/>
                <w:szCs w:val="22"/>
              </w:rPr>
            </w:pPr>
          </w:p>
        </w:tc>
        <w:tc>
          <w:tcPr>
            <w:tcW w:w="1980" w:type="dxa"/>
            <w:tcBorders>
              <w:top w:val="single" w:sz="4" w:space="0" w:color="auto"/>
              <w:left w:val="single" w:sz="4" w:space="0" w:color="auto"/>
              <w:bottom w:val="single" w:sz="4" w:space="0" w:color="auto"/>
              <w:right w:val="single" w:sz="4" w:space="0" w:color="auto"/>
            </w:tcBorders>
            <w:vAlign w:val="center"/>
            <w:hideMark/>
          </w:tcPr>
          <w:p w14:paraId="1D246084" w14:textId="77777777" w:rsidR="00F37224" w:rsidRPr="00E13059" w:rsidRDefault="00F37224" w:rsidP="00F3722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7924"/>
                <w:tab w:val="left" w:pos="8640"/>
                <w:tab w:val="left" w:pos="9360"/>
              </w:tabs>
              <w:snapToGrid w:val="0"/>
              <w:jc w:val="both"/>
              <w:rPr>
                <w:rFonts w:ascii="Calibri" w:hAnsi="Calibri"/>
              </w:rPr>
            </w:pPr>
            <w:r w:rsidRPr="00E13059">
              <w:rPr>
                <w:rFonts w:ascii="Calibri" w:hAnsi="Calibri"/>
              </w:rPr>
              <w:t>$</w:t>
            </w:r>
          </w:p>
        </w:tc>
      </w:tr>
      <w:tr w:rsidR="00F37224" w:rsidRPr="00981B51" w14:paraId="100EDDBF" w14:textId="77777777" w:rsidTr="00F37224">
        <w:trPr>
          <w:trHeight w:val="1607"/>
        </w:trPr>
        <w:tc>
          <w:tcPr>
            <w:tcW w:w="7015" w:type="dxa"/>
            <w:tcBorders>
              <w:top w:val="single" w:sz="4" w:space="0" w:color="auto"/>
              <w:left w:val="single" w:sz="4" w:space="0" w:color="auto"/>
              <w:bottom w:val="single" w:sz="4" w:space="0" w:color="auto"/>
              <w:right w:val="single" w:sz="4" w:space="0" w:color="auto"/>
            </w:tcBorders>
            <w:hideMark/>
          </w:tcPr>
          <w:p w14:paraId="294CE694" w14:textId="77777777" w:rsidR="00F37224" w:rsidRPr="00BC0399" w:rsidRDefault="00F37224" w:rsidP="00F3722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7924"/>
                <w:tab w:val="left" w:pos="8640"/>
                <w:tab w:val="left" w:pos="9360"/>
              </w:tabs>
              <w:snapToGrid w:val="0"/>
              <w:rPr>
                <w:rFonts w:ascii="Calibri" w:hAnsi="Calibri"/>
                <w:b/>
                <w:sz w:val="22"/>
                <w:szCs w:val="22"/>
                <w:u w:val="single"/>
              </w:rPr>
            </w:pPr>
            <w:r w:rsidRPr="00BC0399">
              <w:rPr>
                <w:rFonts w:ascii="Calibri" w:hAnsi="Calibri"/>
                <w:b/>
                <w:sz w:val="22"/>
                <w:szCs w:val="22"/>
                <w:u w:val="single"/>
              </w:rPr>
              <w:t>In-Service/Specialized Advanced Training</w:t>
            </w:r>
          </w:p>
          <w:p w14:paraId="0636728B" w14:textId="77777777" w:rsidR="00F37224" w:rsidRPr="00BC0399" w:rsidRDefault="00F37224" w:rsidP="00F3722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7924"/>
                <w:tab w:val="left" w:pos="8640"/>
                <w:tab w:val="left" w:pos="9360"/>
              </w:tabs>
              <w:snapToGrid w:val="0"/>
              <w:rPr>
                <w:rFonts w:ascii="Calibri" w:hAnsi="Calibri"/>
                <w:sz w:val="22"/>
                <w:szCs w:val="22"/>
              </w:rPr>
            </w:pPr>
            <w:r>
              <w:rPr>
                <w:rFonts w:ascii="Calibri" w:hAnsi="Calibri"/>
                <w:sz w:val="22"/>
                <w:szCs w:val="22"/>
              </w:rPr>
              <w:t xml:space="preserve">  </w:t>
            </w:r>
            <w:r w:rsidRPr="00BC0399">
              <w:rPr>
                <w:rFonts w:ascii="Calibri" w:hAnsi="Calibri"/>
                <w:sz w:val="22"/>
                <w:szCs w:val="22"/>
              </w:rPr>
              <w:t xml:space="preserve"> Brief Description:</w:t>
            </w:r>
          </w:p>
        </w:tc>
        <w:tc>
          <w:tcPr>
            <w:tcW w:w="1980" w:type="dxa"/>
            <w:tcBorders>
              <w:top w:val="single" w:sz="4" w:space="0" w:color="auto"/>
              <w:left w:val="single" w:sz="4" w:space="0" w:color="auto"/>
              <w:bottom w:val="single" w:sz="4" w:space="0" w:color="auto"/>
              <w:right w:val="single" w:sz="4" w:space="0" w:color="auto"/>
            </w:tcBorders>
            <w:vAlign w:val="center"/>
            <w:hideMark/>
          </w:tcPr>
          <w:p w14:paraId="71D4E981" w14:textId="77777777" w:rsidR="00F37224" w:rsidRPr="00E13059" w:rsidRDefault="00F37224" w:rsidP="00F3722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7924"/>
                <w:tab w:val="left" w:pos="8640"/>
                <w:tab w:val="left" w:pos="9360"/>
              </w:tabs>
              <w:snapToGrid w:val="0"/>
              <w:jc w:val="both"/>
              <w:rPr>
                <w:rFonts w:ascii="Calibri" w:hAnsi="Calibri"/>
              </w:rPr>
            </w:pPr>
            <w:r w:rsidRPr="00E13059">
              <w:rPr>
                <w:rFonts w:ascii="Calibri" w:hAnsi="Calibri"/>
              </w:rPr>
              <w:t>$</w:t>
            </w:r>
          </w:p>
        </w:tc>
      </w:tr>
    </w:tbl>
    <w:p w14:paraId="62D2A6FB" w14:textId="77777777" w:rsidR="00B51C80" w:rsidRDefault="00B51C80" w:rsidP="00282F42">
      <w:pPr>
        <w:pStyle w:val="ListParagraph"/>
        <w:widowControl/>
        <w:numPr>
          <w:ilvl w:val="0"/>
          <w:numId w:val="15"/>
        </w:numPr>
        <w:tabs>
          <w:tab w:val="left" w:pos="-720"/>
        </w:tabs>
        <w:suppressAutoHyphens/>
        <w:contextualSpacing w:val="0"/>
        <w:jc w:val="both"/>
        <w:rPr>
          <w:rFonts w:ascii="Calibri" w:hAnsi="Calibri"/>
          <w:spacing w:val="-3"/>
        </w:rPr>
      </w:pPr>
      <w:r w:rsidRPr="00602533">
        <w:rPr>
          <w:rFonts w:ascii="Calibri" w:hAnsi="Calibri"/>
          <w:spacing w:val="-3"/>
        </w:rPr>
        <w:t>Attach the TCOLE Certification for the conduction of courses or provide conclusive proof that the responding organization meets all the requirements for certification and will in fact acquire the needed TCOLE certification prior to presentation of any course(s).</w:t>
      </w:r>
    </w:p>
    <w:p w14:paraId="013EE89D" w14:textId="77777777" w:rsidR="00D22B28" w:rsidRDefault="00D22B28" w:rsidP="000D1401">
      <w:pPr>
        <w:pStyle w:val="ListParagraph"/>
        <w:rPr>
          <w:rFonts w:ascii="Calibri" w:hAnsi="Calibri"/>
          <w:spacing w:val="-3"/>
        </w:rPr>
      </w:pPr>
    </w:p>
    <w:p w14:paraId="67C3E505" w14:textId="77777777" w:rsidR="00C11D9A" w:rsidRDefault="00C11D9A" w:rsidP="000D1401">
      <w:pPr>
        <w:pStyle w:val="ListParagraph"/>
        <w:rPr>
          <w:rFonts w:ascii="Calibri" w:hAnsi="Calibri"/>
          <w:spacing w:val="-3"/>
        </w:rPr>
      </w:pPr>
    </w:p>
    <w:p w14:paraId="7FB42620" w14:textId="77777777" w:rsidR="00C11D9A" w:rsidRPr="00E112BE" w:rsidRDefault="00C11D9A" w:rsidP="000D1401">
      <w:pPr>
        <w:pStyle w:val="ListParagraph"/>
        <w:rPr>
          <w:rFonts w:ascii="Calibri" w:hAnsi="Calibri"/>
          <w:spacing w:val="-3"/>
        </w:rPr>
      </w:pPr>
    </w:p>
    <w:p w14:paraId="7DDBE2D5" w14:textId="77777777" w:rsidR="001A5326" w:rsidRDefault="001A5326" w:rsidP="003E4028">
      <w:pPr>
        <w:widowControl/>
        <w:jc w:val="right"/>
        <w:rPr>
          <w:rFonts w:ascii="Calibri" w:hAnsi="Calibri" w:cs="Calibri"/>
          <w:b/>
          <w:bCs/>
          <w:color w:val="FF0000"/>
          <w:sz w:val="22"/>
          <w:szCs w:val="22"/>
        </w:rPr>
      </w:pPr>
    </w:p>
    <w:p w14:paraId="6A3A89B7" w14:textId="77777777" w:rsidR="001A5326" w:rsidRDefault="001A5326" w:rsidP="003E4028">
      <w:pPr>
        <w:widowControl/>
        <w:jc w:val="right"/>
        <w:rPr>
          <w:rFonts w:ascii="Calibri" w:hAnsi="Calibri" w:cs="Calibri"/>
          <w:b/>
          <w:bCs/>
          <w:color w:val="FF0000"/>
          <w:sz w:val="22"/>
          <w:szCs w:val="22"/>
        </w:rPr>
      </w:pPr>
    </w:p>
    <w:p w14:paraId="6D8138CB" w14:textId="77777777" w:rsidR="001A5326" w:rsidRDefault="001A5326" w:rsidP="003E4028">
      <w:pPr>
        <w:widowControl/>
        <w:jc w:val="right"/>
        <w:rPr>
          <w:rFonts w:ascii="Calibri" w:hAnsi="Calibri" w:cs="Calibri"/>
          <w:b/>
          <w:bCs/>
          <w:color w:val="FF0000"/>
          <w:sz w:val="22"/>
          <w:szCs w:val="22"/>
        </w:rPr>
      </w:pPr>
    </w:p>
    <w:p w14:paraId="09F4BFD6" w14:textId="77777777" w:rsidR="001A5326" w:rsidRDefault="001A5326" w:rsidP="003E4028">
      <w:pPr>
        <w:widowControl/>
        <w:jc w:val="right"/>
        <w:rPr>
          <w:rFonts w:ascii="Calibri" w:hAnsi="Calibri" w:cs="Calibri"/>
          <w:b/>
          <w:bCs/>
          <w:color w:val="FF0000"/>
          <w:sz w:val="22"/>
          <w:szCs w:val="22"/>
        </w:rPr>
      </w:pPr>
    </w:p>
    <w:p w14:paraId="2E3497E5" w14:textId="77777777" w:rsidR="001A5326" w:rsidRDefault="001A5326" w:rsidP="003E4028">
      <w:pPr>
        <w:widowControl/>
        <w:jc w:val="right"/>
        <w:rPr>
          <w:rFonts w:ascii="Calibri" w:hAnsi="Calibri" w:cs="Calibri"/>
          <w:b/>
          <w:bCs/>
          <w:color w:val="FF0000"/>
          <w:sz w:val="22"/>
          <w:szCs w:val="22"/>
        </w:rPr>
      </w:pPr>
    </w:p>
    <w:p w14:paraId="299B47DA" w14:textId="77777777" w:rsidR="00647325" w:rsidRDefault="00647325" w:rsidP="003E4028">
      <w:pPr>
        <w:widowControl/>
        <w:jc w:val="right"/>
        <w:rPr>
          <w:rFonts w:ascii="Calibri" w:hAnsi="Calibri" w:cs="Calibri"/>
          <w:b/>
          <w:bCs/>
          <w:color w:val="FF0000"/>
          <w:sz w:val="22"/>
          <w:szCs w:val="22"/>
        </w:rPr>
      </w:pPr>
    </w:p>
    <w:p w14:paraId="24912EBE" w14:textId="77777777" w:rsidR="00647325" w:rsidRDefault="00647325" w:rsidP="003E4028">
      <w:pPr>
        <w:widowControl/>
        <w:jc w:val="right"/>
        <w:rPr>
          <w:rFonts w:ascii="Calibri" w:hAnsi="Calibri" w:cs="Calibri"/>
          <w:b/>
          <w:bCs/>
          <w:color w:val="FF0000"/>
          <w:sz w:val="22"/>
          <w:szCs w:val="22"/>
        </w:rPr>
      </w:pPr>
    </w:p>
    <w:p w14:paraId="38802C4B" w14:textId="77777777" w:rsidR="00647325" w:rsidRDefault="00647325" w:rsidP="003E4028">
      <w:pPr>
        <w:widowControl/>
        <w:jc w:val="right"/>
        <w:rPr>
          <w:rFonts w:ascii="Calibri" w:hAnsi="Calibri" w:cs="Calibri"/>
          <w:b/>
          <w:bCs/>
          <w:color w:val="FF0000"/>
          <w:sz w:val="22"/>
          <w:szCs w:val="22"/>
        </w:rPr>
      </w:pPr>
    </w:p>
    <w:p w14:paraId="70C08D23" w14:textId="77777777" w:rsidR="00647325" w:rsidRDefault="00647325" w:rsidP="003E4028">
      <w:pPr>
        <w:widowControl/>
        <w:jc w:val="right"/>
        <w:rPr>
          <w:rFonts w:ascii="Calibri" w:hAnsi="Calibri" w:cs="Calibri"/>
          <w:b/>
          <w:bCs/>
          <w:color w:val="FF0000"/>
          <w:sz w:val="22"/>
          <w:szCs w:val="22"/>
        </w:rPr>
      </w:pPr>
    </w:p>
    <w:p w14:paraId="35E4D137" w14:textId="77777777" w:rsidR="00647325" w:rsidRDefault="00647325" w:rsidP="003E4028">
      <w:pPr>
        <w:widowControl/>
        <w:jc w:val="right"/>
        <w:rPr>
          <w:rFonts w:ascii="Calibri" w:hAnsi="Calibri" w:cs="Calibri"/>
          <w:b/>
          <w:bCs/>
          <w:color w:val="FF0000"/>
          <w:sz w:val="22"/>
          <w:szCs w:val="22"/>
        </w:rPr>
      </w:pPr>
    </w:p>
    <w:p w14:paraId="2C93615D" w14:textId="77777777" w:rsidR="00647325" w:rsidRDefault="00647325" w:rsidP="003E4028">
      <w:pPr>
        <w:widowControl/>
        <w:jc w:val="right"/>
        <w:rPr>
          <w:rFonts w:ascii="Calibri" w:hAnsi="Calibri" w:cs="Calibri"/>
          <w:b/>
          <w:bCs/>
          <w:color w:val="FF0000"/>
          <w:sz w:val="22"/>
          <w:szCs w:val="22"/>
        </w:rPr>
      </w:pPr>
    </w:p>
    <w:p w14:paraId="2B817CC2" w14:textId="49A4F406" w:rsidR="00321B5E" w:rsidRDefault="00321B5E" w:rsidP="003E4028">
      <w:pPr>
        <w:widowControl/>
        <w:jc w:val="right"/>
        <w:rPr>
          <w:rFonts w:eastAsia="Times New Roman" w:cs="Times New Roman"/>
          <w:b/>
          <w:bCs/>
          <w:iCs/>
          <w:color w:val="FF0000"/>
          <w:w w:val="100"/>
          <w:kern w:val="0"/>
          <w:sz w:val="28"/>
          <w:szCs w:val="28"/>
        </w:rPr>
      </w:pPr>
    </w:p>
    <w:p w14:paraId="4628EDCC" w14:textId="77777777" w:rsidR="00647325" w:rsidRDefault="00647325" w:rsidP="00B51C80">
      <w:pPr>
        <w:widowControl/>
        <w:jc w:val="center"/>
        <w:rPr>
          <w:rFonts w:eastAsia="Times New Roman" w:cs="Times New Roman"/>
          <w:b/>
          <w:bCs/>
          <w:iCs/>
          <w:color w:val="FF0000"/>
          <w:w w:val="100"/>
          <w:kern w:val="0"/>
          <w:sz w:val="28"/>
          <w:szCs w:val="28"/>
        </w:rPr>
      </w:pPr>
    </w:p>
    <w:p w14:paraId="2A475497" w14:textId="77777777" w:rsidR="00647325" w:rsidRDefault="00647325" w:rsidP="00B51C80">
      <w:pPr>
        <w:widowControl/>
        <w:jc w:val="center"/>
        <w:rPr>
          <w:rFonts w:eastAsia="Times New Roman" w:cs="Times New Roman"/>
          <w:b/>
          <w:bCs/>
          <w:iCs/>
          <w:color w:val="FF0000"/>
          <w:w w:val="100"/>
          <w:kern w:val="0"/>
          <w:sz w:val="28"/>
          <w:szCs w:val="28"/>
        </w:rPr>
      </w:pPr>
    </w:p>
    <w:p w14:paraId="29CB771D" w14:textId="77777777" w:rsidR="00647325" w:rsidRDefault="00647325" w:rsidP="00B51C80">
      <w:pPr>
        <w:widowControl/>
        <w:jc w:val="center"/>
        <w:rPr>
          <w:rFonts w:eastAsia="Times New Roman" w:cs="Times New Roman"/>
          <w:b/>
          <w:bCs/>
          <w:iCs/>
          <w:color w:val="FF0000"/>
          <w:w w:val="100"/>
          <w:kern w:val="0"/>
          <w:sz w:val="28"/>
          <w:szCs w:val="28"/>
        </w:rPr>
      </w:pPr>
    </w:p>
    <w:p w14:paraId="6F2CE1BD" w14:textId="77777777" w:rsidR="001E57EB" w:rsidRDefault="001E57EB" w:rsidP="00B51C80">
      <w:pPr>
        <w:widowControl/>
        <w:jc w:val="center"/>
        <w:rPr>
          <w:rFonts w:eastAsia="Times New Roman" w:cs="Times New Roman"/>
          <w:b/>
          <w:bCs/>
          <w:iCs/>
          <w:color w:val="FF0000"/>
          <w:w w:val="100"/>
          <w:kern w:val="0"/>
          <w:sz w:val="28"/>
          <w:szCs w:val="28"/>
        </w:rPr>
      </w:pPr>
    </w:p>
    <w:p w14:paraId="40237274" w14:textId="77777777" w:rsidR="001E57EB" w:rsidRDefault="001E57EB" w:rsidP="00B51C80">
      <w:pPr>
        <w:widowControl/>
        <w:jc w:val="center"/>
        <w:rPr>
          <w:rFonts w:eastAsia="Times New Roman" w:cs="Times New Roman"/>
          <w:b/>
          <w:bCs/>
          <w:iCs/>
          <w:color w:val="FF0000"/>
          <w:w w:val="100"/>
          <w:kern w:val="0"/>
          <w:sz w:val="28"/>
          <w:szCs w:val="28"/>
        </w:rPr>
      </w:pPr>
    </w:p>
    <w:p w14:paraId="35360B3E" w14:textId="77777777" w:rsidR="001E57EB" w:rsidRDefault="001E57EB" w:rsidP="00B51C80">
      <w:pPr>
        <w:widowControl/>
        <w:jc w:val="center"/>
        <w:rPr>
          <w:rFonts w:eastAsia="Times New Roman" w:cs="Times New Roman"/>
          <w:b/>
          <w:bCs/>
          <w:iCs/>
          <w:color w:val="FF0000"/>
          <w:w w:val="100"/>
          <w:kern w:val="0"/>
          <w:sz w:val="28"/>
          <w:szCs w:val="28"/>
        </w:rPr>
      </w:pPr>
    </w:p>
    <w:p w14:paraId="26F89642" w14:textId="77777777" w:rsidR="001E57EB" w:rsidRDefault="001E57EB" w:rsidP="00B51C80">
      <w:pPr>
        <w:widowControl/>
        <w:jc w:val="center"/>
        <w:rPr>
          <w:rFonts w:eastAsia="Times New Roman" w:cs="Times New Roman"/>
          <w:b/>
          <w:bCs/>
          <w:iCs/>
          <w:color w:val="FF0000"/>
          <w:w w:val="100"/>
          <w:kern w:val="0"/>
          <w:sz w:val="28"/>
          <w:szCs w:val="28"/>
        </w:rPr>
      </w:pPr>
    </w:p>
    <w:p w14:paraId="0B5BAFEB" w14:textId="77777777" w:rsidR="00FB67C8" w:rsidRDefault="001E57EB" w:rsidP="00B51C80">
      <w:pPr>
        <w:widowControl/>
        <w:jc w:val="center"/>
        <w:rPr>
          <w:rFonts w:eastAsia="Times New Roman" w:cs="Times New Roman"/>
          <w:b/>
          <w:bCs/>
          <w:iCs/>
          <w:color w:val="FF0000"/>
          <w:w w:val="100"/>
          <w:kern w:val="0"/>
          <w:sz w:val="28"/>
          <w:szCs w:val="28"/>
        </w:rPr>
      </w:pPr>
      <w:r>
        <w:rPr>
          <w:rFonts w:eastAsia="Times New Roman" w:cs="Times New Roman"/>
          <w:b/>
          <w:bCs/>
          <w:iCs/>
          <w:color w:val="FF0000"/>
          <w:w w:val="100"/>
          <w:kern w:val="0"/>
          <w:sz w:val="28"/>
          <w:szCs w:val="28"/>
        </w:rPr>
        <w:tab/>
      </w:r>
      <w:r>
        <w:rPr>
          <w:rFonts w:eastAsia="Times New Roman" w:cs="Times New Roman"/>
          <w:b/>
          <w:bCs/>
          <w:iCs/>
          <w:color w:val="FF0000"/>
          <w:w w:val="100"/>
          <w:kern w:val="0"/>
          <w:sz w:val="28"/>
          <w:szCs w:val="28"/>
        </w:rPr>
        <w:tab/>
      </w:r>
      <w:r>
        <w:rPr>
          <w:rFonts w:eastAsia="Times New Roman" w:cs="Times New Roman"/>
          <w:b/>
          <w:bCs/>
          <w:iCs/>
          <w:color w:val="FF0000"/>
          <w:w w:val="100"/>
          <w:kern w:val="0"/>
          <w:sz w:val="28"/>
          <w:szCs w:val="28"/>
        </w:rPr>
        <w:tab/>
      </w:r>
      <w:r>
        <w:rPr>
          <w:rFonts w:eastAsia="Times New Roman" w:cs="Times New Roman"/>
          <w:b/>
          <w:bCs/>
          <w:iCs/>
          <w:color w:val="FF0000"/>
          <w:w w:val="100"/>
          <w:kern w:val="0"/>
          <w:sz w:val="28"/>
          <w:szCs w:val="28"/>
        </w:rPr>
        <w:tab/>
      </w:r>
      <w:r>
        <w:rPr>
          <w:rFonts w:eastAsia="Times New Roman" w:cs="Times New Roman"/>
          <w:b/>
          <w:bCs/>
          <w:iCs/>
          <w:color w:val="FF0000"/>
          <w:w w:val="100"/>
          <w:kern w:val="0"/>
          <w:sz w:val="28"/>
          <w:szCs w:val="28"/>
        </w:rPr>
        <w:tab/>
      </w:r>
      <w:r>
        <w:rPr>
          <w:rFonts w:eastAsia="Times New Roman" w:cs="Times New Roman"/>
          <w:b/>
          <w:bCs/>
          <w:iCs/>
          <w:color w:val="FF0000"/>
          <w:w w:val="100"/>
          <w:kern w:val="0"/>
          <w:sz w:val="28"/>
          <w:szCs w:val="28"/>
        </w:rPr>
        <w:tab/>
      </w:r>
      <w:r>
        <w:rPr>
          <w:rFonts w:eastAsia="Times New Roman" w:cs="Times New Roman"/>
          <w:b/>
          <w:bCs/>
          <w:iCs/>
          <w:color w:val="FF0000"/>
          <w:w w:val="100"/>
          <w:kern w:val="0"/>
          <w:sz w:val="28"/>
          <w:szCs w:val="28"/>
        </w:rPr>
        <w:tab/>
      </w:r>
      <w:r>
        <w:rPr>
          <w:rFonts w:eastAsia="Times New Roman" w:cs="Times New Roman"/>
          <w:b/>
          <w:bCs/>
          <w:iCs/>
          <w:color w:val="FF0000"/>
          <w:w w:val="100"/>
          <w:kern w:val="0"/>
          <w:sz w:val="28"/>
          <w:szCs w:val="28"/>
        </w:rPr>
        <w:tab/>
      </w:r>
      <w:r>
        <w:rPr>
          <w:rFonts w:eastAsia="Times New Roman" w:cs="Times New Roman"/>
          <w:b/>
          <w:bCs/>
          <w:iCs/>
          <w:color w:val="FF0000"/>
          <w:w w:val="100"/>
          <w:kern w:val="0"/>
          <w:sz w:val="28"/>
          <w:szCs w:val="28"/>
        </w:rPr>
        <w:tab/>
      </w:r>
      <w:r>
        <w:rPr>
          <w:rFonts w:eastAsia="Times New Roman" w:cs="Times New Roman"/>
          <w:b/>
          <w:bCs/>
          <w:iCs/>
          <w:color w:val="FF0000"/>
          <w:w w:val="100"/>
          <w:kern w:val="0"/>
          <w:sz w:val="28"/>
          <w:szCs w:val="28"/>
        </w:rPr>
        <w:tab/>
      </w:r>
      <w:r w:rsidR="00C11D9A">
        <w:rPr>
          <w:rFonts w:eastAsia="Times New Roman" w:cs="Times New Roman"/>
          <w:b/>
          <w:bCs/>
          <w:iCs/>
          <w:color w:val="FF0000"/>
          <w:w w:val="100"/>
          <w:kern w:val="0"/>
          <w:sz w:val="28"/>
          <w:szCs w:val="28"/>
        </w:rPr>
        <w:tab/>
      </w:r>
      <w:r w:rsidR="00C11D9A">
        <w:rPr>
          <w:rFonts w:eastAsia="Times New Roman" w:cs="Times New Roman"/>
          <w:b/>
          <w:bCs/>
          <w:iCs/>
          <w:color w:val="FF0000"/>
          <w:w w:val="100"/>
          <w:kern w:val="0"/>
          <w:sz w:val="28"/>
          <w:szCs w:val="28"/>
        </w:rPr>
        <w:tab/>
      </w:r>
    </w:p>
    <w:p w14:paraId="725FD5A3" w14:textId="77A6894D" w:rsidR="001E57EB" w:rsidRPr="00C11D9A" w:rsidRDefault="00FB67C8" w:rsidP="00B51C80">
      <w:pPr>
        <w:widowControl/>
        <w:jc w:val="center"/>
        <w:rPr>
          <w:rFonts w:eastAsia="Times New Roman" w:cs="Times New Roman"/>
          <w:b/>
          <w:bCs/>
          <w:iCs/>
          <w:color w:val="FF0000"/>
          <w:w w:val="100"/>
          <w:kern w:val="0"/>
          <w:sz w:val="22"/>
          <w:szCs w:val="22"/>
        </w:rPr>
      </w:pPr>
      <w:r>
        <w:rPr>
          <w:rFonts w:eastAsia="Times New Roman" w:cs="Times New Roman"/>
          <w:b/>
          <w:bCs/>
          <w:iCs/>
          <w:color w:val="FF0000"/>
          <w:w w:val="100"/>
          <w:kern w:val="0"/>
          <w:sz w:val="28"/>
          <w:szCs w:val="28"/>
        </w:rPr>
        <w:lastRenderedPageBreak/>
        <w:tab/>
      </w:r>
      <w:r>
        <w:rPr>
          <w:rFonts w:eastAsia="Times New Roman" w:cs="Times New Roman"/>
          <w:b/>
          <w:bCs/>
          <w:iCs/>
          <w:color w:val="FF0000"/>
          <w:w w:val="100"/>
          <w:kern w:val="0"/>
          <w:sz w:val="28"/>
          <w:szCs w:val="28"/>
        </w:rPr>
        <w:tab/>
      </w:r>
      <w:r>
        <w:rPr>
          <w:rFonts w:eastAsia="Times New Roman" w:cs="Times New Roman"/>
          <w:b/>
          <w:bCs/>
          <w:iCs/>
          <w:color w:val="FF0000"/>
          <w:w w:val="100"/>
          <w:kern w:val="0"/>
          <w:sz w:val="28"/>
          <w:szCs w:val="28"/>
        </w:rPr>
        <w:tab/>
      </w:r>
      <w:r>
        <w:rPr>
          <w:rFonts w:eastAsia="Times New Roman" w:cs="Times New Roman"/>
          <w:b/>
          <w:bCs/>
          <w:iCs/>
          <w:color w:val="FF0000"/>
          <w:w w:val="100"/>
          <w:kern w:val="0"/>
          <w:sz w:val="28"/>
          <w:szCs w:val="28"/>
        </w:rPr>
        <w:tab/>
      </w:r>
      <w:r>
        <w:rPr>
          <w:rFonts w:eastAsia="Times New Roman" w:cs="Times New Roman"/>
          <w:b/>
          <w:bCs/>
          <w:iCs/>
          <w:color w:val="FF0000"/>
          <w:w w:val="100"/>
          <w:kern w:val="0"/>
          <w:sz w:val="28"/>
          <w:szCs w:val="28"/>
        </w:rPr>
        <w:tab/>
      </w:r>
      <w:r>
        <w:rPr>
          <w:rFonts w:eastAsia="Times New Roman" w:cs="Times New Roman"/>
          <w:b/>
          <w:bCs/>
          <w:iCs/>
          <w:color w:val="FF0000"/>
          <w:w w:val="100"/>
          <w:kern w:val="0"/>
          <w:sz w:val="28"/>
          <w:szCs w:val="28"/>
        </w:rPr>
        <w:tab/>
      </w:r>
      <w:r>
        <w:rPr>
          <w:rFonts w:eastAsia="Times New Roman" w:cs="Times New Roman"/>
          <w:b/>
          <w:bCs/>
          <w:iCs/>
          <w:color w:val="FF0000"/>
          <w:w w:val="100"/>
          <w:kern w:val="0"/>
          <w:sz w:val="28"/>
          <w:szCs w:val="28"/>
        </w:rPr>
        <w:tab/>
      </w:r>
      <w:r>
        <w:rPr>
          <w:rFonts w:eastAsia="Times New Roman" w:cs="Times New Roman"/>
          <w:b/>
          <w:bCs/>
          <w:iCs/>
          <w:color w:val="FF0000"/>
          <w:w w:val="100"/>
          <w:kern w:val="0"/>
          <w:sz w:val="28"/>
          <w:szCs w:val="28"/>
        </w:rPr>
        <w:tab/>
      </w:r>
      <w:r>
        <w:rPr>
          <w:rFonts w:eastAsia="Times New Roman" w:cs="Times New Roman"/>
          <w:b/>
          <w:bCs/>
          <w:iCs/>
          <w:color w:val="FF0000"/>
          <w:w w:val="100"/>
          <w:kern w:val="0"/>
          <w:sz w:val="28"/>
          <w:szCs w:val="28"/>
        </w:rPr>
        <w:tab/>
      </w:r>
      <w:r>
        <w:rPr>
          <w:rFonts w:eastAsia="Times New Roman" w:cs="Times New Roman"/>
          <w:b/>
          <w:bCs/>
          <w:iCs/>
          <w:color w:val="FF0000"/>
          <w:w w:val="100"/>
          <w:kern w:val="0"/>
          <w:sz w:val="28"/>
          <w:szCs w:val="28"/>
        </w:rPr>
        <w:tab/>
      </w:r>
      <w:r>
        <w:rPr>
          <w:rFonts w:eastAsia="Times New Roman" w:cs="Times New Roman"/>
          <w:b/>
          <w:bCs/>
          <w:iCs/>
          <w:color w:val="FF0000"/>
          <w:w w:val="100"/>
          <w:kern w:val="0"/>
          <w:sz w:val="28"/>
          <w:szCs w:val="28"/>
        </w:rPr>
        <w:tab/>
      </w:r>
      <w:r w:rsidR="001E57EB" w:rsidRPr="00C11D9A">
        <w:rPr>
          <w:rFonts w:eastAsia="Times New Roman" w:cs="Times New Roman"/>
          <w:b/>
          <w:bCs/>
          <w:iCs/>
          <w:color w:val="FF0000"/>
          <w:w w:val="100"/>
          <w:kern w:val="0"/>
          <w:sz w:val="22"/>
          <w:szCs w:val="22"/>
        </w:rPr>
        <w:t>REQUIRED</w:t>
      </w:r>
    </w:p>
    <w:p w14:paraId="2BE8A410" w14:textId="77777777" w:rsidR="001E57EB" w:rsidRDefault="001E57EB" w:rsidP="00B51C80">
      <w:pPr>
        <w:widowControl/>
        <w:jc w:val="center"/>
        <w:rPr>
          <w:rFonts w:eastAsia="Times New Roman" w:cs="Times New Roman"/>
          <w:b/>
          <w:bCs/>
          <w:iCs/>
          <w:color w:val="FF0000"/>
          <w:w w:val="100"/>
          <w:kern w:val="0"/>
          <w:sz w:val="28"/>
          <w:szCs w:val="28"/>
        </w:rPr>
      </w:pPr>
    </w:p>
    <w:p w14:paraId="60CF562A" w14:textId="18A5CE50" w:rsidR="00C01776" w:rsidRDefault="00B51C80" w:rsidP="00B51C80">
      <w:pPr>
        <w:widowControl/>
        <w:jc w:val="center"/>
        <w:rPr>
          <w:rFonts w:eastAsia="Times New Roman" w:cs="Times New Roman"/>
          <w:b/>
          <w:bCs/>
          <w:iCs/>
          <w:color w:val="FF0000"/>
          <w:w w:val="100"/>
          <w:kern w:val="0"/>
          <w:sz w:val="28"/>
          <w:szCs w:val="28"/>
        </w:rPr>
      </w:pPr>
      <w:r w:rsidRPr="00F12673">
        <w:rPr>
          <w:rFonts w:eastAsia="Times New Roman" w:cs="Times New Roman"/>
          <w:b/>
          <w:bCs/>
          <w:iCs/>
          <w:color w:val="FF0000"/>
          <w:w w:val="100"/>
          <w:kern w:val="0"/>
          <w:sz w:val="28"/>
          <w:szCs w:val="28"/>
        </w:rPr>
        <w:t>CURRENT REFERENCES</w:t>
      </w:r>
    </w:p>
    <w:p w14:paraId="5717F592" w14:textId="70E1CFCE" w:rsidR="00524C8F" w:rsidRDefault="00611B1A" w:rsidP="00B51C80">
      <w:pPr>
        <w:widowControl/>
        <w:jc w:val="center"/>
        <w:rPr>
          <w:rFonts w:eastAsia="Times New Roman" w:cs="Times New Roman"/>
          <w:b/>
          <w:bCs/>
          <w:iCs/>
          <w:color w:val="FF0000"/>
          <w:w w:val="100"/>
          <w:kern w:val="0"/>
          <w:sz w:val="28"/>
          <w:szCs w:val="28"/>
        </w:rPr>
      </w:pPr>
      <w:r w:rsidRPr="004F0B8A">
        <w:rPr>
          <w:rFonts w:ascii="Calibri" w:hAnsi="Calibri" w:cs="Calibri"/>
          <w:b/>
          <w:bCs/>
          <w:iCs/>
          <w:noProof/>
          <w:color w:val="FF0000"/>
          <w:sz w:val="20"/>
          <w:szCs w:val="20"/>
        </w:rPr>
        <mc:AlternateContent>
          <mc:Choice Requires="wps">
            <w:drawing>
              <wp:anchor distT="0" distB="0" distL="114300" distR="114300" simplePos="0" relativeHeight="251675652" behindDoc="0" locked="0" layoutInCell="1" allowOverlap="1" wp14:anchorId="7A6E12E1" wp14:editId="21EDFE7C">
                <wp:simplePos x="0" y="0"/>
                <wp:positionH relativeFrom="margin">
                  <wp:align>left</wp:align>
                </wp:positionH>
                <wp:positionV relativeFrom="paragraph">
                  <wp:posOffset>5080</wp:posOffset>
                </wp:positionV>
                <wp:extent cx="6200775" cy="523875"/>
                <wp:effectExtent l="0" t="0" r="28575" b="2857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00775" cy="523875"/>
                        </a:xfrm>
                        <a:prstGeom prst="rect">
                          <a:avLst/>
                        </a:prstGeom>
                        <a:solidFill>
                          <a:sysClr val="window" lastClr="FFFFFF">
                            <a:lumMod val="95000"/>
                          </a:sysClr>
                        </a:solidFill>
                        <a:ln w="12700" cap="flat" cmpd="sng" algn="ctr">
                          <a:solidFill>
                            <a:sysClr val="windowText" lastClr="000000"/>
                          </a:solidFill>
                          <a:prstDash val="solid"/>
                          <a:miter lim="800000"/>
                        </a:ln>
                        <a:effectLst/>
                      </wps:spPr>
                      <wps:txbx>
                        <w:txbxContent>
                          <w:p w14:paraId="5259A5F0" w14:textId="77777777" w:rsidR="00C217A1" w:rsidRPr="00FC1613" w:rsidRDefault="00C217A1" w:rsidP="00C217A1">
                            <w:pPr>
                              <w:shd w:val="clear" w:color="auto" w:fill="F2F2F2"/>
                              <w:jc w:val="both"/>
                              <w:rPr>
                                <w:rFonts w:ascii="Calibri" w:hAnsi="Calibri" w:cs="Calibri"/>
                                <w:sz w:val="22"/>
                                <w:szCs w:val="22"/>
                              </w:rPr>
                            </w:pPr>
                            <w:r w:rsidRPr="0080290B">
                              <w:rPr>
                                <w:rFonts w:ascii="Calibri" w:hAnsi="Calibri" w:cs="Calibri"/>
                                <w:sz w:val="18"/>
                                <w:szCs w:val="18"/>
                              </w:rPr>
                              <w:t xml:space="preserve">Please provide three (3) references from similar firms for whom your organization provided like services specific to this RFP, other than ETCOG, who can verify performance as a vendor/service is preferred. </w:t>
                            </w:r>
                            <w:r w:rsidRPr="0080290B">
                              <w:rPr>
                                <w:rFonts w:ascii="Calibri" w:hAnsi="Calibri" w:cs="Calibri"/>
                                <w:b/>
                                <w:sz w:val="18"/>
                                <w:szCs w:val="18"/>
                                <w:u w:val="single"/>
                              </w:rPr>
                              <w:t>NOTE</w:t>
                            </w:r>
                            <w:r w:rsidRPr="0080290B">
                              <w:rPr>
                                <w:rFonts w:ascii="Calibri" w:hAnsi="Calibri" w:cs="Calibri"/>
                                <w:sz w:val="18"/>
                                <w:szCs w:val="18"/>
                              </w:rPr>
                              <w:t>: Inaccurate, obsolete, or negative responses may result in rejection of quote submissions.</w:t>
                            </w:r>
                          </w:p>
                          <w:p w14:paraId="543FBB82" w14:textId="77777777" w:rsidR="00C217A1" w:rsidRDefault="00C217A1" w:rsidP="00C217A1">
                            <w:pPr>
                              <w:shd w:val="clear" w:color="auto" w:fill="F2F2F2"/>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6E12E1" id="Rectangle 15" o:spid="_x0000_s1027" style="position:absolute;left:0;text-align:left;margin-left:0;margin-top:.4pt;width:488.25pt;height:41.25pt;z-index:2516756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" fillcolor="#f2f2f2" strokecolor="windowText" strokeweight="1pt">
                <v:path arrowok="t"/>
                <v:textbox>
                  <w:txbxContent>
                    <w:p w14:paraId="5259A5F0" w14:textId="77777777" w:rsidR="00C217A1" w:rsidRPr="00FC1613" w:rsidRDefault="00C217A1" w:rsidP="00C217A1">
                      <w:pPr>
                        <w:shd w:val="clear" w:color="auto" w:fill="F2F2F2"/>
                        <w:jc w:val="both"/>
                        <w:rPr>
                          <w:rFonts w:ascii="Calibri" w:hAnsi="Calibri" w:cs="Calibri"/>
                          <w:sz w:val="22"/>
                          <w:szCs w:val="22"/>
                        </w:rPr>
                      </w:pPr>
                      <w:r w:rsidRPr="0080290B">
                        <w:rPr>
                          <w:rFonts w:ascii="Calibri" w:hAnsi="Calibri" w:cs="Calibri"/>
                          <w:sz w:val="18"/>
                          <w:szCs w:val="18"/>
                        </w:rPr>
                        <w:t xml:space="preserve">Please provide three (3) references from similar firms for whom your organization provided like services specific to this RFP, other than ETCOG, who can verify performance as a vendor/service is preferred. </w:t>
                      </w:r>
                      <w:r w:rsidRPr="0080290B">
                        <w:rPr>
                          <w:rFonts w:ascii="Calibri" w:hAnsi="Calibri" w:cs="Calibri"/>
                          <w:b/>
                          <w:sz w:val="18"/>
                          <w:szCs w:val="18"/>
                          <w:u w:val="single"/>
                        </w:rPr>
                        <w:t>NOTE</w:t>
                      </w:r>
                      <w:r w:rsidRPr="0080290B">
                        <w:rPr>
                          <w:rFonts w:ascii="Calibri" w:hAnsi="Calibri" w:cs="Calibri"/>
                          <w:sz w:val="18"/>
                          <w:szCs w:val="18"/>
                        </w:rPr>
                        <w:t>: Inaccurate, obsolete, or negative responses may result in rejection of quote submissions.</w:t>
                      </w:r>
                    </w:p>
                    <w:p w14:paraId="543FBB82" w14:textId="77777777" w:rsidR="00C217A1" w:rsidRDefault="00C217A1" w:rsidP="00C217A1">
                      <w:pPr>
                        <w:shd w:val="clear" w:color="auto" w:fill="F2F2F2"/>
                        <w:jc w:val="center"/>
                      </w:pPr>
                    </w:p>
                  </w:txbxContent>
                </v:textbox>
                <w10:wrap anchorx="margin"/>
              </v:rect>
            </w:pict>
          </mc:Fallback>
        </mc:AlternateContent>
      </w:r>
    </w:p>
    <w:p w14:paraId="646A1797" w14:textId="3BBF9779" w:rsidR="00B51C80" w:rsidRPr="00F12673" w:rsidRDefault="00B51C80" w:rsidP="00B51C80">
      <w:pPr>
        <w:widowControl/>
        <w:jc w:val="center"/>
        <w:rPr>
          <w:rFonts w:eastAsia="Times New Roman" w:cs="Times New Roman"/>
          <w:b/>
          <w:bCs/>
          <w:iCs/>
          <w:color w:val="FF0000"/>
          <w:w w:val="100"/>
          <w:kern w:val="0"/>
          <w:sz w:val="28"/>
          <w:szCs w:val="28"/>
        </w:rPr>
      </w:pPr>
      <w:r w:rsidRPr="00F12673">
        <w:rPr>
          <w:rFonts w:eastAsia="Times New Roman" w:cs="Times New Roman"/>
          <w:b/>
          <w:bCs/>
          <w:iCs/>
          <w:w w:val="100"/>
          <w:kern w:val="0"/>
          <w:sz w:val="28"/>
          <w:szCs w:val="28"/>
        </w:rPr>
        <w:br/>
      </w:r>
    </w:p>
    <w:p w14:paraId="5517EBB9" w14:textId="77777777" w:rsidR="00B51C80" w:rsidRPr="00DA5C95" w:rsidRDefault="00B51C80" w:rsidP="00B51C80">
      <w:pPr>
        <w:widowControl/>
        <w:tabs>
          <w:tab w:val="left" w:pos="360"/>
        </w:tabs>
        <w:spacing w:line="480" w:lineRule="auto"/>
        <w:rPr>
          <w:rFonts w:ascii="Calibri" w:eastAsia="Times New Roman" w:hAnsi="Calibri" w:cs="Times New Roman"/>
          <w:w w:val="100"/>
          <w:kern w:val="0"/>
          <w:sz w:val="22"/>
          <w:szCs w:val="22"/>
        </w:rPr>
      </w:pPr>
      <w:r w:rsidRPr="00DF34CB">
        <w:rPr>
          <w:rFonts w:ascii="Calibri" w:eastAsia="Times New Roman" w:hAnsi="Calibri" w:cs="Times New Roman"/>
          <w:w w:val="100"/>
          <w:kern w:val="0"/>
          <w:sz w:val="22"/>
          <w:szCs w:val="22"/>
        </w:rPr>
        <w:t>1.</w:t>
      </w:r>
      <w:r w:rsidRPr="00DF34CB">
        <w:rPr>
          <w:rFonts w:ascii="Calibri" w:eastAsia="Times New Roman" w:hAnsi="Calibri" w:cs="Times New Roman"/>
          <w:w w:val="100"/>
          <w:kern w:val="0"/>
          <w:sz w:val="22"/>
          <w:szCs w:val="22"/>
        </w:rPr>
        <w:tab/>
        <w:t xml:space="preserve">Name: </w:t>
      </w:r>
      <w:r w:rsidRPr="00DB0BCA">
        <w:rPr>
          <w:rFonts w:ascii="Calibri" w:eastAsia="Times New Roman" w:hAnsi="Calibri" w:cs="Times New Roman"/>
          <w:w w:val="100"/>
          <w:kern w:val="0"/>
          <w:sz w:val="22"/>
          <w:szCs w:val="22"/>
          <w:u w:val="single"/>
        </w:rPr>
        <w:t>________________________________________________</w:t>
      </w:r>
      <w:r w:rsidRPr="00DA5C95">
        <w:rPr>
          <w:rFonts w:ascii="Calibri" w:eastAsia="Times New Roman" w:hAnsi="Calibri" w:cs="Times New Roman"/>
          <w:w w:val="100"/>
          <w:kern w:val="0"/>
          <w:sz w:val="22"/>
          <w:szCs w:val="22"/>
        </w:rPr>
        <w:t xml:space="preserve"> Phone: </w:t>
      </w:r>
      <w:r w:rsidRPr="00DB0BCA">
        <w:rPr>
          <w:rFonts w:ascii="Calibri" w:eastAsia="Times New Roman" w:hAnsi="Calibri" w:cs="Times New Roman"/>
          <w:w w:val="100"/>
          <w:kern w:val="0"/>
          <w:sz w:val="22"/>
          <w:szCs w:val="22"/>
          <w:u w:val="single"/>
        </w:rPr>
        <w:t>_____________________</w:t>
      </w:r>
    </w:p>
    <w:p w14:paraId="11BAF951" w14:textId="77777777" w:rsidR="00B51C80" w:rsidRPr="00DA5C95" w:rsidRDefault="00B51C80" w:rsidP="00B51C80">
      <w:pPr>
        <w:widowControl/>
        <w:tabs>
          <w:tab w:val="left" w:pos="360"/>
        </w:tabs>
        <w:spacing w:line="480" w:lineRule="auto"/>
        <w:rPr>
          <w:rFonts w:ascii="Calibri" w:eastAsia="Times New Roman" w:hAnsi="Calibri" w:cs="Times New Roman"/>
          <w:w w:val="100"/>
          <w:kern w:val="0"/>
          <w:sz w:val="22"/>
          <w:szCs w:val="22"/>
        </w:rPr>
      </w:pPr>
      <w:r w:rsidRPr="00D34510">
        <w:rPr>
          <w:rFonts w:ascii="Calibri" w:eastAsia="Times New Roman" w:hAnsi="Calibri" w:cs="Times New Roman"/>
          <w:w w:val="100"/>
          <w:kern w:val="0"/>
          <w:sz w:val="22"/>
          <w:szCs w:val="22"/>
        </w:rPr>
        <w:tab/>
        <w:t xml:space="preserve">Address: </w:t>
      </w:r>
      <w:r w:rsidRPr="00DB0BCA">
        <w:rPr>
          <w:rFonts w:ascii="Calibri" w:eastAsia="Times New Roman" w:hAnsi="Calibri" w:cs="Times New Roman"/>
          <w:w w:val="100"/>
          <w:kern w:val="0"/>
          <w:sz w:val="22"/>
          <w:szCs w:val="22"/>
          <w:u w:val="single"/>
        </w:rPr>
        <w:t>__________________________________________</w:t>
      </w:r>
      <w:r w:rsidRPr="00DA5C95">
        <w:rPr>
          <w:rFonts w:ascii="Calibri" w:eastAsia="Times New Roman" w:hAnsi="Calibri" w:cs="Times New Roman"/>
          <w:w w:val="100"/>
          <w:kern w:val="0"/>
          <w:sz w:val="22"/>
          <w:szCs w:val="22"/>
        </w:rPr>
        <w:t xml:space="preserve">St/Zip </w:t>
      </w:r>
      <w:r w:rsidRPr="00DB0BCA">
        <w:rPr>
          <w:rFonts w:ascii="Calibri" w:eastAsia="Times New Roman" w:hAnsi="Calibri" w:cs="Times New Roman"/>
          <w:w w:val="100"/>
          <w:kern w:val="0"/>
          <w:sz w:val="22"/>
          <w:szCs w:val="22"/>
          <w:u w:val="single"/>
        </w:rPr>
        <w:t>___________________________</w:t>
      </w:r>
    </w:p>
    <w:p w14:paraId="4CFB5B7C" w14:textId="77777777" w:rsidR="00B51C80" w:rsidRDefault="00B51C80" w:rsidP="00B51C80">
      <w:pPr>
        <w:widowControl/>
        <w:tabs>
          <w:tab w:val="left" w:pos="360"/>
        </w:tabs>
        <w:spacing w:line="480" w:lineRule="auto"/>
        <w:rPr>
          <w:rFonts w:ascii="Calibri" w:eastAsia="Times New Roman" w:hAnsi="Calibri" w:cs="Times New Roman"/>
          <w:w w:val="100"/>
          <w:kern w:val="0"/>
          <w:sz w:val="22"/>
          <w:szCs w:val="22"/>
        </w:rPr>
      </w:pPr>
      <w:r w:rsidRPr="00D34510">
        <w:rPr>
          <w:rFonts w:ascii="Calibri" w:eastAsia="Times New Roman" w:hAnsi="Calibri" w:cs="Times New Roman"/>
          <w:w w:val="100"/>
          <w:kern w:val="0"/>
          <w:sz w:val="22"/>
          <w:szCs w:val="22"/>
        </w:rPr>
        <w:tab/>
        <w:t>Contact Name</w:t>
      </w:r>
      <w:r w:rsidRPr="00DB0BCA">
        <w:rPr>
          <w:rFonts w:ascii="Calibri" w:eastAsia="Times New Roman" w:hAnsi="Calibri" w:cs="Times New Roman"/>
          <w:w w:val="100"/>
          <w:kern w:val="0"/>
          <w:sz w:val="22"/>
          <w:szCs w:val="22"/>
          <w:u w:val="single"/>
        </w:rPr>
        <w:t>__________________________________</w:t>
      </w:r>
      <w:r w:rsidRPr="00DA5C95">
        <w:rPr>
          <w:rFonts w:ascii="Calibri" w:eastAsia="Times New Roman" w:hAnsi="Calibri" w:cs="Times New Roman"/>
          <w:w w:val="100"/>
          <w:kern w:val="0"/>
          <w:sz w:val="22"/>
          <w:szCs w:val="22"/>
        </w:rPr>
        <w:t xml:space="preserve"> Email:</w:t>
      </w:r>
      <w:r w:rsidRPr="00DB0BCA">
        <w:rPr>
          <w:rFonts w:ascii="Calibri" w:eastAsia="Times New Roman" w:hAnsi="Calibri" w:cs="Times New Roman"/>
          <w:w w:val="100"/>
          <w:kern w:val="0"/>
          <w:sz w:val="22"/>
          <w:szCs w:val="22"/>
          <w:u w:val="single"/>
        </w:rPr>
        <w:t> ______________________________</w:t>
      </w:r>
      <w:r w:rsidRPr="00DA5C95">
        <w:rPr>
          <w:rFonts w:ascii="Calibri" w:eastAsia="Times New Roman" w:hAnsi="Calibri" w:cs="Times New Roman"/>
          <w:w w:val="100"/>
          <w:kern w:val="0"/>
          <w:sz w:val="22"/>
          <w:szCs w:val="22"/>
        </w:rPr>
        <w:t xml:space="preserve"> </w:t>
      </w:r>
    </w:p>
    <w:p w14:paraId="61F193B0" w14:textId="64DB01CA" w:rsidR="00B51C80" w:rsidRPr="00DA5C95" w:rsidRDefault="00D22B28" w:rsidP="003E4028">
      <w:pPr>
        <w:widowControl/>
        <w:spacing w:line="480" w:lineRule="auto"/>
        <w:rPr>
          <w:rFonts w:ascii="Calibri" w:eastAsia="Times New Roman" w:hAnsi="Calibri" w:cs="Times New Roman"/>
          <w:w w:val="100"/>
          <w:kern w:val="0"/>
          <w:sz w:val="22"/>
          <w:szCs w:val="22"/>
        </w:rPr>
      </w:pPr>
      <w:r>
        <w:rPr>
          <w:rFonts w:ascii="Calibri" w:eastAsia="Times New Roman" w:hAnsi="Calibri" w:cs="Times New Roman"/>
          <w:w w:val="100"/>
          <w:kern w:val="0"/>
          <w:sz w:val="22"/>
          <w:szCs w:val="22"/>
        </w:rPr>
        <w:t xml:space="preserve">        </w:t>
      </w:r>
      <w:r w:rsidR="00B51C80">
        <w:rPr>
          <w:rFonts w:ascii="Calibri" w:eastAsia="Times New Roman" w:hAnsi="Calibri" w:cs="Times New Roman"/>
          <w:w w:val="100"/>
          <w:kern w:val="0"/>
          <w:sz w:val="22"/>
          <w:szCs w:val="22"/>
        </w:rPr>
        <w:t>Scope of Work Performed</w:t>
      </w:r>
      <w:r w:rsidR="00B51C80" w:rsidRPr="00DB0BCA">
        <w:rPr>
          <w:rFonts w:ascii="Calibri" w:eastAsia="Times New Roman" w:hAnsi="Calibri" w:cs="Times New Roman"/>
          <w:w w:val="100"/>
          <w:kern w:val="0"/>
          <w:sz w:val="22"/>
          <w:szCs w:val="22"/>
          <w:u w:val="single"/>
        </w:rPr>
        <w:t>__________________________________________________________</w:t>
      </w:r>
      <w:r w:rsidR="00B51C80">
        <w:rPr>
          <w:rFonts w:ascii="Calibri" w:eastAsia="Times New Roman" w:hAnsi="Calibri" w:cs="Times New Roman"/>
          <w:w w:val="100"/>
          <w:kern w:val="0"/>
          <w:sz w:val="22"/>
          <w:szCs w:val="22"/>
          <w:u w:val="single"/>
        </w:rPr>
        <w:t>__</w:t>
      </w:r>
      <w:r w:rsidR="00B51C80" w:rsidRPr="00DA5C95">
        <w:rPr>
          <w:rFonts w:ascii="Calibri" w:eastAsia="Times New Roman" w:hAnsi="Calibri" w:cs="Times New Roman"/>
          <w:w w:val="100"/>
          <w:kern w:val="0"/>
          <w:sz w:val="22"/>
          <w:szCs w:val="22"/>
        </w:rPr>
        <w:br/>
      </w:r>
      <w:r>
        <w:rPr>
          <w:rFonts w:ascii="Calibri" w:eastAsia="Times New Roman" w:hAnsi="Calibri" w:cs="Times New Roman"/>
          <w:w w:val="100"/>
          <w:kern w:val="0"/>
          <w:sz w:val="22"/>
          <w:szCs w:val="22"/>
        </w:rPr>
        <w:t xml:space="preserve">        </w:t>
      </w:r>
      <w:r w:rsidR="00B51C80">
        <w:rPr>
          <w:rFonts w:ascii="Calibri" w:eastAsia="Times New Roman" w:hAnsi="Calibri" w:cs="Times New Roman"/>
          <w:w w:val="100"/>
          <w:kern w:val="0"/>
          <w:sz w:val="22"/>
          <w:szCs w:val="22"/>
        </w:rPr>
        <w:t xml:space="preserve">Entity </w:t>
      </w:r>
      <w:r w:rsidR="00B51C80" w:rsidRPr="00D34510">
        <w:rPr>
          <w:rFonts w:ascii="Calibri" w:eastAsia="Times New Roman" w:hAnsi="Calibri" w:cs="Times New Roman"/>
          <w:w w:val="100"/>
          <w:kern w:val="0"/>
          <w:sz w:val="22"/>
          <w:szCs w:val="22"/>
        </w:rPr>
        <w:t>Type:</w:t>
      </w:r>
      <w:r w:rsidR="00B51C80" w:rsidRPr="00DB0BCA">
        <w:rPr>
          <w:rFonts w:ascii="Calibri" w:eastAsia="Times New Roman" w:hAnsi="Calibri" w:cs="Times New Roman"/>
          <w:w w:val="100"/>
          <w:kern w:val="0"/>
          <w:sz w:val="22"/>
          <w:szCs w:val="22"/>
          <w:u w:val="single"/>
        </w:rPr>
        <w:t xml:space="preserve"> ________________________________________________________________________</w:t>
      </w:r>
    </w:p>
    <w:p w14:paraId="0BBBB982" w14:textId="77777777" w:rsidR="00B51C80" w:rsidRPr="00DA5C95" w:rsidRDefault="00B51C80" w:rsidP="00B51C80">
      <w:pPr>
        <w:widowControl/>
        <w:spacing w:line="480" w:lineRule="auto"/>
        <w:ind w:left="360"/>
        <w:rPr>
          <w:rFonts w:ascii="Calibri" w:eastAsia="Times New Roman" w:hAnsi="Calibri" w:cs="Times New Roman"/>
          <w:w w:val="100"/>
          <w:kern w:val="0"/>
          <w:sz w:val="22"/>
          <w:szCs w:val="22"/>
        </w:rPr>
      </w:pPr>
      <w:r>
        <w:rPr>
          <w:rFonts w:ascii="Calibri" w:eastAsia="Times New Roman" w:hAnsi="Calibri" w:cs="Times New Roman"/>
          <w:w w:val="100"/>
          <w:kern w:val="0"/>
          <w:sz w:val="22"/>
          <w:szCs w:val="22"/>
        </w:rPr>
        <w:t>Contract Period</w:t>
      </w:r>
      <w:r w:rsidRPr="00D34510">
        <w:rPr>
          <w:rFonts w:ascii="Calibri" w:eastAsia="Times New Roman" w:hAnsi="Calibri" w:cs="Times New Roman"/>
          <w:w w:val="100"/>
          <w:kern w:val="0"/>
          <w:sz w:val="22"/>
          <w:szCs w:val="22"/>
        </w:rPr>
        <w:t>:</w:t>
      </w:r>
      <w:r w:rsidRPr="00DB0BCA">
        <w:rPr>
          <w:rFonts w:ascii="Calibri" w:eastAsia="Times New Roman" w:hAnsi="Calibri" w:cs="Times New Roman"/>
          <w:w w:val="100"/>
          <w:kern w:val="0"/>
          <w:sz w:val="22"/>
          <w:szCs w:val="22"/>
          <w:u w:val="single"/>
        </w:rPr>
        <w:t xml:space="preserve"> ___________________________________________________________</w:t>
      </w:r>
      <w:r>
        <w:rPr>
          <w:rFonts w:ascii="Calibri" w:eastAsia="Times New Roman" w:hAnsi="Calibri" w:cs="Times New Roman"/>
          <w:w w:val="100"/>
          <w:kern w:val="0"/>
          <w:sz w:val="22"/>
          <w:szCs w:val="22"/>
          <w:u w:val="single"/>
        </w:rPr>
        <w:t>_________</w:t>
      </w:r>
    </w:p>
    <w:p w14:paraId="3BC8594A" w14:textId="77777777" w:rsidR="00B51C80" w:rsidRPr="00DB0BCA" w:rsidRDefault="00B51C80" w:rsidP="00B51C80">
      <w:pPr>
        <w:widowControl/>
        <w:spacing w:line="480" w:lineRule="auto"/>
        <w:ind w:left="360"/>
        <w:rPr>
          <w:rFonts w:ascii="Calibri" w:eastAsia="Times New Roman" w:hAnsi="Calibri" w:cs="Times New Roman"/>
          <w:w w:val="100"/>
          <w:kern w:val="0"/>
          <w:sz w:val="22"/>
          <w:szCs w:val="22"/>
          <w:u w:val="single"/>
        </w:rPr>
      </w:pPr>
      <w:r w:rsidRPr="00DB0BCA">
        <w:rPr>
          <w:rFonts w:ascii="Calibri" w:eastAsia="Times New Roman" w:hAnsi="Calibri" w:cs="Times New Roman"/>
          <w:w w:val="100"/>
          <w:kern w:val="0"/>
          <w:sz w:val="22"/>
          <w:szCs w:val="22"/>
          <w:u w:val="single"/>
        </w:rPr>
        <w:t>_________________________________________________________________________________</w:t>
      </w:r>
      <w:r>
        <w:rPr>
          <w:rFonts w:ascii="Calibri" w:eastAsia="Times New Roman" w:hAnsi="Calibri" w:cs="Times New Roman"/>
          <w:w w:val="100"/>
          <w:kern w:val="0"/>
          <w:sz w:val="22"/>
          <w:szCs w:val="22"/>
          <w:u w:val="single"/>
        </w:rPr>
        <w:t>_</w:t>
      </w:r>
    </w:p>
    <w:p w14:paraId="3ED73A66" w14:textId="77777777" w:rsidR="00B51C80" w:rsidRPr="00DA5C95" w:rsidRDefault="00B51C80" w:rsidP="00B51C80">
      <w:pPr>
        <w:widowControl/>
        <w:tabs>
          <w:tab w:val="left" w:pos="360"/>
        </w:tabs>
        <w:spacing w:line="480" w:lineRule="auto"/>
        <w:rPr>
          <w:rFonts w:ascii="Calibri" w:eastAsia="Times New Roman" w:hAnsi="Calibri" w:cs="Times New Roman"/>
          <w:w w:val="100"/>
          <w:kern w:val="0"/>
          <w:sz w:val="22"/>
          <w:szCs w:val="22"/>
        </w:rPr>
      </w:pPr>
      <w:r w:rsidRPr="00DA5C95">
        <w:rPr>
          <w:rFonts w:ascii="Calibri" w:eastAsia="Times New Roman" w:hAnsi="Calibri" w:cs="Times New Roman"/>
          <w:w w:val="100"/>
          <w:kern w:val="0"/>
          <w:sz w:val="22"/>
          <w:szCs w:val="22"/>
        </w:rPr>
        <w:t>2.</w:t>
      </w:r>
      <w:r w:rsidRPr="00DA5C95">
        <w:rPr>
          <w:rFonts w:ascii="Calibri" w:eastAsia="Times New Roman" w:hAnsi="Calibri" w:cs="Times New Roman"/>
          <w:w w:val="100"/>
          <w:kern w:val="0"/>
          <w:sz w:val="22"/>
          <w:szCs w:val="22"/>
        </w:rPr>
        <w:tab/>
      </w:r>
      <w:r w:rsidRPr="00DF34CB">
        <w:rPr>
          <w:rFonts w:ascii="Calibri" w:eastAsia="Times New Roman" w:hAnsi="Calibri" w:cs="Times New Roman"/>
          <w:w w:val="100"/>
          <w:kern w:val="0"/>
          <w:sz w:val="22"/>
          <w:szCs w:val="22"/>
        </w:rPr>
        <w:t xml:space="preserve">Name: </w:t>
      </w:r>
      <w:r w:rsidRPr="00DB0BCA">
        <w:rPr>
          <w:rFonts w:ascii="Calibri" w:eastAsia="Times New Roman" w:hAnsi="Calibri" w:cs="Times New Roman"/>
          <w:w w:val="100"/>
          <w:kern w:val="0"/>
          <w:sz w:val="22"/>
          <w:szCs w:val="22"/>
          <w:u w:val="single"/>
        </w:rPr>
        <w:t>________________________________________________</w:t>
      </w:r>
      <w:r w:rsidRPr="00DA5C95">
        <w:rPr>
          <w:rFonts w:ascii="Calibri" w:eastAsia="Times New Roman" w:hAnsi="Calibri" w:cs="Times New Roman"/>
          <w:w w:val="100"/>
          <w:kern w:val="0"/>
          <w:sz w:val="22"/>
          <w:szCs w:val="22"/>
        </w:rPr>
        <w:t xml:space="preserve"> Phone: </w:t>
      </w:r>
      <w:r w:rsidRPr="00DB0BCA">
        <w:rPr>
          <w:rFonts w:ascii="Calibri" w:eastAsia="Times New Roman" w:hAnsi="Calibri" w:cs="Times New Roman"/>
          <w:w w:val="100"/>
          <w:kern w:val="0"/>
          <w:sz w:val="22"/>
          <w:szCs w:val="22"/>
          <w:u w:val="single"/>
        </w:rPr>
        <w:t>_____________________</w:t>
      </w:r>
    </w:p>
    <w:p w14:paraId="61E841EE" w14:textId="77777777" w:rsidR="00B51C80" w:rsidRPr="00DA5C95" w:rsidRDefault="00B51C80" w:rsidP="00B51C80">
      <w:pPr>
        <w:widowControl/>
        <w:tabs>
          <w:tab w:val="left" w:pos="360"/>
        </w:tabs>
        <w:spacing w:line="480" w:lineRule="auto"/>
        <w:rPr>
          <w:rFonts w:ascii="Calibri" w:eastAsia="Times New Roman" w:hAnsi="Calibri" w:cs="Times New Roman"/>
          <w:w w:val="100"/>
          <w:kern w:val="0"/>
          <w:sz w:val="22"/>
          <w:szCs w:val="22"/>
        </w:rPr>
      </w:pPr>
      <w:r w:rsidRPr="00D34510">
        <w:rPr>
          <w:rFonts w:ascii="Calibri" w:eastAsia="Times New Roman" w:hAnsi="Calibri" w:cs="Times New Roman"/>
          <w:w w:val="100"/>
          <w:kern w:val="0"/>
          <w:sz w:val="22"/>
          <w:szCs w:val="22"/>
        </w:rPr>
        <w:tab/>
        <w:t xml:space="preserve">Address: </w:t>
      </w:r>
      <w:r w:rsidRPr="00DB0BCA">
        <w:rPr>
          <w:rFonts w:ascii="Calibri" w:eastAsia="Times New Roman" w:hAnsi="Calibri" w:cs="Times New Roman"/>
          <w:w w:val="100"/>
          <w:kern w:val="0"/>
          <w:sz w:val="22"/>
          <w:szCs w:val="22"/>
          <w:u w:val="single"/>
        </w:rPr>
        <w:t>__________________________________________</w:t>
      </w:r>
      <w:r w:rsidRPr="00DA5C95">
        <w:rPr>
          <w:rFonts w:ascii="Calibri" w:eastAsia="Times New Roman" w:hAnsi="Calibri" w:cs="Times New Roman"/>
          <w:w w:val="100"/>
          <w:kern w:val="0"/>
          <w:sz w:val="22"/>
          <w:szCs w:val="22"/>
        </w:rPr>
        <w:t xml:space="preserve">St/Zip </w:t>
      </w:r>
      <w:r w:rsidRPr="00DB0BCA">
        <w:rPr>
          <w:rFonts w:ascii="Calibri" w:eastAsia="Times New Roman" w:hAnsi="Calibri" w:cs="Times New Roman"/>
          <w:w w:val="100"/>
          <w:kern w:val="0"/>
          <w:sz w:val="22"/>
          <w:szCs w:val="22"/>
          <w:u w:val="single"/>
        </w:rPr>
        <w:t>___________________________</w:t>
      </w:r>
    </w:p>
    <w:p w14:paraId="2636305D" w14:textId="77777777" w:rsidR="00B51C80" w:rsidRPr="00D34510" w:rsidRDefault="00B51C80" w:rsidP="00B51C80">
      <w:pPr>
        <w:widowControl/>
        <w:tabs>
          <w:tab w:val="left" w:pos="360"/>
        </w:tabs>
        <w:spacing w:line="480" w:lineRule="auto"/>
        <w:rPr>
          <w:rFonts w:ascii="Calibri" w:eastAsia="Times New Roman" w:hAnsi="Calibri" w:cs="Times New Roman"/>
          <w:w w:val="100"/>
          <w:kern w:val="0"/>
          <w:sz w:val="22"/>
          <w:szCs w:val="22"/>
        </w:rPr>
      </w:pPr>
      <w:r w:rsidRPr="00D34510">
        <w:rPr>
          <w:rFonts w:ascii="Calibri" w:eastAsia="Times New Roman" w:hAnsi="Calibri" w:cs="Times New Roman"/>
          <w:w w:val="100"/>
          <w:kern w:val="0"/>
          <w:sz w:val="22"/>
          <w:szCs w:val="22"/>
        </w:rPr>
        <w:tab/>
        <w:t>Contact Name</w:t>
      </w:r>
      <w:r w:rsidRPr="00DB0BCA">
        <w:rPr>
          <w:rFonts w:ascii="Calibri" w:eastAsia="Times New Roman" w:hAnsi="Calibri" w:cs="Times New Roman"/>
          <w:w w:val="100"/>
          <w:kern w:val="0"/>
          <w:sz w:val="22"/>
          <w:szCs w:val="22"/>
          <w:u w:val="single"/>
        </w:rPr>
        <w:t>__________________________________</w:t>
      </w:r>
      <w:r w:rsidRPr="00DA5C95">
        <w:rPr>
          <w:rFonts w:ascii="Calibri" w:eastAsia="Times New Roman" w:hAnsi="Calibri" w:cs="Times New Roman"/>
          <w:w w:val="100"/>
          <w:kern w:val="0"/>
          <w:sz w:val="22"/>
          <w:szCs w:val="22"/>
        </w:rPr>
        <w:t xml:space="preserve"> Email:</w:t>
      </w:r>
      <w:r w:rsidRPr="00DB0BCA">
        <w:rPr>
          <w:rFonts w:ascii="Calibri" w:eastAsia="Times New Roman" w:hAnsi="Calibri" w:cs="Times New Roman"/>
          <w:w w:val="100"/>
          <w:kern w:val="0"/>
          <w:sz w:val="22"/>
          <w:szCs w:val="22"/>
          <w:u w:val="single"/>
        </w:rPr>
        <w:t> ______________________________</w:t>
      </w:r>
      <w:r w:rsidRPr="00DA5C95">
        <w:rPr>
          <w:rFonts w:ascii="Calibri" w:eastAsia="Times New Roman" w:hAnsi="Calibri" w:cs="Times New Roman"/>
          <w:w w:val="100"/>
          <w:kern w:val="0"/>
          <w:sz w:val="22"/>
          <w:szCs w:val="22"/>
        </w:rPr>
        <w:t xml:space="preserve"> </w:t>
      </w:r>
    </w:p>
    <w:p w14:paraId="07EA1EA7" w14:textId="77777777" w:rsidR="00B51C80" w:rsidRPr="00DA5C95" w:rsidRDefault="00B51C80" w:rsidP="00B51C80">
      <w:pPr>
        <w:widowControl/>
        <w:spacing w:line="480" w:lineRule="auto"/>
        <w:ind w:left="360"/>
        <w:rPr>
          <w:rFonts w:ascii="Calibri" w:eastAsia="Times New Roman" w:hAnsi="Calibri" w:cs="Times New Roman"/>
          <w:w w:val="100"/>
          <w:kern w:val="0"/>
          <w:sz w:val="22"/>
          <w:szCs w:val="22"/>
        </w:rPr>
      </w:pPr>
      <w:r>
        <w:rPr>
          <w:rFonts w:ascii="Calibri" w:eastAsia="Times New Roman" w:hAnsi="Calibri" w:cs="Times New Roman"/>
          <w:w w:val="100"/>
          <w:kern w:val="0"/>
          <w:sz w:val="22"/>
          <w:szCs w:val="22"/>
        </w:rPr>
        <w:t>Scope of Work Performed</w:t>
      </w:r>
      <w:r w:rsidRPr="00D34510">
        <w:rPr>
          <w:rFonts w:ascii="Calibri" w:eastAsia="Times New Roman" w:hAnsi="Calibri" w:cs="Times New Roman"/>
          <w:w w:val="100"/>
          <w:kern w:val="0"/>
          <w:sz w:val="22"/>
          <w:szCs w:val="22"/>
        </w:rPr>
        <w:t>:</w:t>
      </w:r>
      <w:r w:rsidRPr="00DB0BCA">
        <w:rPr>
          <w:rFonts w:ascii="Calibri" w:eastAsia="Times New Roman" w:hAnsi="Calibri" w:cs="Times New Roman"/>
          <w:w w:val="100"/>
          <w:kern w:val="0"/>
          <w:sz w:val="22"/>
          <w:szCs w:val="22"/>
          <w:u w:val="single"/>
        </w:rPr>
        <w:t xml:space="preserve"> __________________________________________________________</w:t>
      </w:r>
      <w:r>
        <w:rPr>
          <w:rFonts w:ascii="Calibri" w:eastAsia="Times New Roman" w:hAnsi="Calibri" w:cs="Times New Roman"/>
          <w:w w:val="100"/>
          <w:kern w:val="0"/>
          <w:sz w:val="22"/>
          <w:szCs w:val="22"/>
          <w:u w:val="single"/>
        </w:rPr>
        <w:t>__</w:t>
      </w:r>
      <w:r w:rsidRPr="00DA5C95">
        <w:rPr>
          <w:rFonts w:ascii="Calibri" w:eastAsia="Times New Roman" w:hAnsi="Calibri" w:cs="Times New Roman"/>
          <w:w w:val="100"/>
          <w:kern w:val="0"/>
          <w:sz w:val="22"/>
          <w:szCs w:val="22"/>
        </w:rPr>
        <w:br/>
      </w:r>
      <w:r>
        <w:rPr>
          <w:rFonts w:ascii="Calibri" w:eastAsia="Times New Roman" w:hAnsi="Calibri" w:cs="Times New Roman"/>
          <w:w w:val="100"/>
          <w:kern w:val="0"/>
          <w:sz w:val="22"/>
          <w:szCs w:val="22"/>
        </w:rPr>
        <w:t xml:space="preserve">Entity </w:t>
      </w:r>
      <w:r w:rsidRPr="00D34510">
        <w:rPr>
          <w:rFonts w:ascii="Calibri" w:eastAsia="Times New Roman" w:hAnsi="Calibri" w:cs="Times New Roman"/>
          <w:w w:val="100"/>
          <w:kern w:val="0"/>
          <w:sz w:val="22"/>
          <w:szCs w:val="22"/>
        </w:rPr>
        <w:t>Type:</w:t>
      </w:r>
      <w:r w:rsidRPr="00DB0BCA">
        <w:rPr>
          <w:rFonts w:ascii="Calibri" w:eastAsia="Times New Roman" w:hAnsi="Calibri" w:cs="Times New Roman"/>
          <w:w w:val="100"/>
          <w:kern w:val="0"/>
          <w:sz w:val="22"/>
          <w:szCs w:val="22"/>
          <w:u w:val="single"/>
        </w:rPr>
        <w:t xml:space="preserve"> ________________________________________________________________________</w:t>
      </w:r>
    </w:p>
    <w:p w14:paraId="3BA6AF5B" w14:textId="77777777" w:rsidR="00B51C80" w:rsidRPr="00DA5C95" w:rsidRDefault="00B51C80" w:rsidP="00B51C80">
      <w:pPr>
        <w:widowControl/>
        <w:spacing w:line="480" w:lineRule="auto"/>
        <w:ind w:left="360"/>
        <w:rPr>
          <w:rFonts w:ascii="Calibri" w:eastAsia="Times New Roman" w:hAnsi="Calibri" w:cs="Times New Roman"/>
          <w:w w:val="100"/>
          <w:kern w:val="0"/>
          <w:sz w:val="22"/>
          <w:szCs w:val="22"/>
        </w:rPr>
      </w:pPr>
      <w:r>
        <w:rPr>
          <w:rFonts w:ascii="Calibri" w:eastAsia="Times New Roman" w:hAnsi="Calibri" w:cs="Times New Roman"/>
          <w:w w:val="100"/>
          <w:kern w:val="0"/>
          <w:sz w:val="22"/>
          <w:szCs w:val="22"/>
        </w:rPr>
        <w:t>Contract Period</w:t>
      </w:r>
      <w:r w:rsidRPr="00D34510">
        <w:rPr>
          <w:rFonts w:ascii="Calibri" w:eastAsia="Times New Roman" w:hAnsi="Calibri" w:cs="Times New Roman"/>
          <w:w w:val="100"/>
          <w:kern w:val="0"/>
          <w:sz w:val="22"/>
          <w:szCs w:val="22"/>
        </w:rPr>
        <w:t>:</w:t>
      </w:r>
      <w:r w:rsidRPr="00DB0BCA">
        <w:rPr>
          <w:rFonts w:ascii="Calibri" w:eastAsia="Times New Roman" w:hAnsi="Calibri" w:cs="Times New Roman"/>
          <w:w w:val="100"/>
          <w:kern w:val="0"/>
          <w:sz w:val="22"/>
          <w:szCs w:val="22"/>
          <w:u w:val="single"/>
        </w:rPr>
        <w:t xml:space="preserve"> ___________________________________________________________</w:t>
      </w:r>
      <w:r>
        <w:rPr>
          <w:rFonts w:ascii="Calibri" w:eastAsia="Times New Roman" w:hAnsi="Calibri" w:cs="Times New Roman"/>
          <w:w w:val="100"/>
          <w:kern w:val="0"/>
          <w:sz w:val="22"/>
          <w:szCs w:val="22"/>
          <w:u w:val="single"/>
        </w:rPr>
        <w:t>_________</w:t>
      </w:r>
    </w:p>
    <w:p w14:paraId="04A202DD" w14:textId="77777777" w:rsidR="00B51C80" w:rsidRDefault="00B51C80" w:rsidP="00B51C80">
      <w:pPr>
        <w:widowControl/>
        <w:spacing w:line="480" w:lineRule="auto"/>
        <w:ind w:left="360"/>
        <w:rPr>
          <w:rFonts w:ascii="Calibri" w:eastAsia="Times New Roman" w:hAnsi="Calibri" w:cs="Times New Roman"/>
          <w:w w:val="100"/>
          <w:kern w:val="0"/>
          <w:sz w:val="22"/>
          <w:szCs w:val="22"/>
          <w:u w:val="single"/>
        </w:rPr>
      </w:pPr>
      <w:r w:rsidRPr="00DB0BCA">
        <w:rPr>
          <w:rFonts w:ascii="Calibri" w:eastAsia="Times New Roman" w:hAnsi="Calibri" w:cs="Times New Roman"/>
          <w:w w:val="100"/>
          <w:kern w:val="0"/>
          <w:sz w:val="22"/>
          <w:szCs w:val="22"/>
          <w:u w:val="single"/>
        </w:rPr>
        <w:t>_________________________________________________________________________________</w:t>
      </w:r>
      <w:r>
        <w:rPr>
          <w:rFonts w:ascii="Calibri" w:eastAsia="Times New Roman" w:hAnsi="Calibri" w:cs="Times New Roman"/>
          <w:w w:val="100"/>
          <w:kern w:val="0"/>
          <w:sz w:val="22"/>
          <w:szCs w:val="22"/>
          <w:u w:val="single"/>
        </w:rPr>
        <w:t>_</w:t>
      </w:r>
    </w:p>
    <w:p w14:paraId="058DDD7D" w14:textId="77777777" w:rsidR="00B51C80" w:rsidRPr="00DA5C95" w:rsidRDefault="00B51C80" w:rsidP="00B51C80">
      <w:pPr>
        <w:widowControl/>
        <w:tabs>
          <w:tab w:val="left" w:pos="360"/>
        </w:tabs>
        <w:spacing w:line="480" w:lineRule="auto"/>
        <w:rPr>
          <w:rFonts w:ascii="Calibri" w:eastAsia="Times New Roman" w:hAnsi="Calibri" w:cs="Times New Roman"/>
          <w:w w:val="100"/>
          <w:kern w:val="0"/>
          <w:sz w:val="22"/>
          <w:szCs w:val="22"/>
        </w:rPr>
      </w:pPr>
      <w:r w:rsidRPr="00DA5C95">
        <w:rPr>
          <w:rFonts w:ascii="Calibri" w:eastAsia="Times New Roman" w:hAnsi="Calibri" w:cs="Times New Roman"/>
          <w:w w:val="100"/>
          <w:kern w:val="0"/>
          <w:sz w:val="22"/>
          <w:szCs w:val="22"/>
        </w:rPr>
        <w:t>3.</w:t>
      </w:r>
      <w:r w:rsidRPr="00DA5C95">
        <w:rPr>
          <w:rFonts w:ascii="Calibri" w:eastAsia="Times New Roman" w:hAnsi="Calibri" w:cs="Times New Roman"/>
          <w:w w:val="100"/>
          <w:kern w:val="0"/>
          <w:sz w:val="22"/>
          <w:szCs w:val="22"/>
        </w:rPr>
        <w:tab/>
      </w:r>
      <w:r w:rsidRPr="00DF34CB">
        <w:rPr>
          <w:rFonts w:ascii="Calibri" w:eastAsia="Times New Roman" w:hAnsi="Calibri" w:cs="Times New Roman"/>
          <w:w w:val="100"/>
          <w:kern w:val="0"/>
          <w:sz w:val="22"/>
          <w:szCs w:val="22"/>
        </w:rPr>
        <w:t xml:space="preserve">Name: </w:t>
      </w:r>
      <w:r w:rsidRPr="00DB0BCA">
        <w:rPr>
          <w:rFonts w:ascii="Calibri" w:eastAsia="Times New Roman" w:hAnsi="Calibri" w:cs="Times New Roman"/>
          <w:w w:val="100"/>
          <w:kern w:val="0"/>
          <w:sz w:val="22"/>
          <w:szCs w:val="22"/>
          <w:u w:val="single"/>
        </w:rPr>
        <w:t>________________________________________________</w:t>
      </w:r>
      <w:r w:rsidRPr="00DA5C95">
        <w:rPr>
          <w:rFonts w:ascii="Calibri" w:eastAsia="Times New Roman" w:hAnsi="Calibri" w:cs="Times New Roman"/>
          <w:w w:val="100"/>
          <w:kern w:val="0"/>
          <w:sz w:val="22"/>
          <w:szCs w:val="22"/>
        </w:rPr>
        <w:t xml:space="preserve"> Phone: </w:t>
      </w:r>
      <w:r w:rsidRPr="00DB0BCA">
        <w:rPr>
          <w:rFonts w:ascii="Calibri" w:eastAsia="Times New Roman" w:hAnsi="Calibri" w:cs="Times New Roman"/>
          <w:w w:val="100"/>
          <w:kern w:val="0"/>
          <w:sz w:val="22"/>
          <w:szCs w:val="22"/>
          <w:u w:val="single"/>
        </w:rPr>
        <w:t>_____________________</w:t>
      </w:r>
    </w:p>
    <w:p w14:paraId="2E76B7D0" w14:textId="77777777" w:rsidR="00B51C80" w:rsidRPr="00DA5C95" w:rsidRDefault="00B51C80" w:rsidP="00B51C80">
      <w:pPr>
        <w:widowControl/>
        <w:tabs>
          <w:tab w:val="left" w:pos="360"/>
        </w:tabs>
        <w:spacing w:line="480" w:lineRule="auto"/>
        <w:rPr>
          <w:rFonts w:ascii="Calibri" w:eastAsia="Times New Roman" w:hAnsi="Calibri" w:cs="Times New Roman"/>
          <w:w w:val="100"/>
          <w:kern w:val="0"/>
          <w:sz w:val="22"/>
          <w:szCs w:val="22"/>
        </w:rPr>
      </w:pPr>
      <w:r w:rsidRPr="00D34510">
        <w:rPr>
          <w:rFonts w:ascii="Calibri" w:eastAsia="Times New Roman" w:hAnsi="Calibri" w:cs="Times New Roman"/>
          <w:w w:val="100"/>
          <w:kern w:val="0"/>
          <w:sz w:val="22"/>
          <w:szCs w:val="22"/>
        </w:rPr>
        <w:tab/>
        <w:t xml:space="preserve">Address: </w:t>
      </w:r>
      <w:r w:rsidRPr="00DB0BCA">
        <w:rPr>
          <w:rFonts w:ascii="Calibri" w:eastAsia="Times New Roman" w:hAnsi="Calibri" w:cs="Times New Roman"/>
          <w:w w:val="100"/>
          <w:kern w:val="0"/>
          <w:sz w:val="22"/>
          <w:szCs w:val="22"/>
          <w:u w:val="single"/>
        </w:rPr>
        <w:t>__________________________________________</w:t>
      </w:r>
      <w:r w:rsidRPr="00DA5C95">
        <w:rPr>
          <w:rFonts w:ascii="Calibri" w:eastAsia="Times New Roman" w:hAnsi="Calibri" w:cs="Times New Roman"/>
          <w:w w:val="100"/>
          <w:kern w:val="0"/>
          <w:sz w:val="22"/>
          <w:szCs w:val="22"/>
        </w:rPr>
        <w:t xml:space="preserve">St/Zip </w:t>
      </w:r>
      <w:r w:rsidRPr="00DB0BCA">
        <w:rPr>
          <w:rFonts w:ascii="Calibri" w:eastAsia="Times New Roman" w:hAnsi="Calibri" w:cs="Times New Roman"/>
          <w:w w:val="100"/>
          <w:kern w:val="0"/>
          <w:sz w:val="22"/>
          <w:szCs w:val="22"/>
          <w:u w:val="single"/>
        </w:rPr>
        <w:t>___________________________</w:t>
      </w:r>
    </w:p>
    <w:p w14:paraId="1B767145" w14:textId="77777777" w:rsidR="00B51C80" w:rsidRPr="00D34510" w:rsidRDefault="00B51C80" w:rsidP="00B51C80">
      <w:pPr>
        <w:widowControl/>
        <w:tabs>
          <w:tab w:val="left" w:pos="360"/>
        </w:tabs>
        <w:spacing w:line="480" w:lineRule="auto"/>
        <w:rPr>
          <w:rFonts w:ascii="Calibri" w:eastAsia="Times New Roman" w:hAnsi="Calibri" w:cs="Times New Roman"/>
          <w:w w:val="100"/>
          <w:kern w:val="0"/>
          <w:sz w:val="22"/>
          <w:szCs w:val="22"/>
        </w:rPr>
      </w:pPr>
      <w:r w:rsidRPr="00D34510">
        <w:rPr>
          <w:rFonts w:ascii="Calibri" w:eastAsia="Times New Roman" w:hAnsi="Calibri" w:cs="Times New Roman"/>
          <w:w w:val="100"/>
          <w:kern w:val="0"/>
          <w:sz w:val="22"/>
          <w:szCs w:val="22"/>
        </w:rPr>
        <w:tab/>
        <w:t>Contact Name</w:t>
      </w:r>
      <w:r w:rsidRPr="00DB0BCA">
        <w:rPr>
          <w:rFonts w:ascii="Calibri" w:eastAsia="Times New Roman" w:hAnsi="Calibri" w:cs="Times New Roman"/>
          <w:w w:val="100"/>
          <w:kern w:val="0"/>
          <w:sz w:val="22"/>
          <w:szCs w:val="22"/>
          <w:u w:val="single"/>
        </w:rPr>
        <w:t>__________________________________</w:t>
      </w:r>
      <w:r w:rsidRPr="00DA5C95">
        <w:rPr>
          <w:rFonts w:ascii="Calibri" w:eastAsia="Times New Roman" w:hAnsi="Calibri" w:cs="Times New Roman"/>
          <w:w w:val="100"/>
          <w:kern w:val="0"/>
          <w:sz w:val="22"/>
          <w:szCs w:val="22"/>
        </w:rPr>
        <w:t xml:space="preserve"> Email:</w:t>
      </w:r>
      <w:r w:rsidRPr="00DB0BCA">
        <w:rPr>
          <w:rFonts w:ascii="Calibri" w:eastAsia="Times New Roman" w:hAnsi="Calibri" w:cs="Times New Roman"/>
          <w:w w:val="100"/>
          <w:kern w:val="0"/>
          <w:sz w:val="22"/>
          <w:szCs w:val="22"/>
          <w:u w:val="single"/>
        </w:rPr>
        <w:t> ______________________________</w:t>
      </w:r>
      <w:r w:rsidRPr="00DA5C95">
        <w:rPr>
          <w:rFonts w:ascii="Calibri" w:eastAsia="Times New Roman" w:hAnsi="Calibri" w:cs="Times New Roman"/>
          <w:w w:val="100"/>
          <w:kern w:val="0"/>
          <w:sz w:val="22"/>
          <w:szCs w:val="22"/>
        </w:rPr>
        <w:t xml:space="preserve"> </w:t>
      </w:r>
    </w:p>
    <w:p w14:paraId="29E41B37" w14:textId="77777777" w:rsidR="00B51C80" w:rsidRPr="00DA5C95" w:rsidRDefault="00B51C80" w:rsidP="00B51C80">
      <w:pPr>
        <w:widowControl/>
        <w:spacing w:line="480" w:lineRule="auto"/>
        <w:ind w:left="360"/>
        <w:rPr>
          <w:rFonts w:ascii="Calibri" w:eastAsia="Times New Roman" w:hAnsi="Calibri" w:cs="Times New Roman"/>
          <w:w w:val="100"/>
          <w:kern w:val="0"/>
          <w:sz w:val="22"/>
          <w:szCs w:val="22"/>
        </w:rPr>
      </w:pPr>
      <w:r>
        <w:rPr>
          <w:rFonts w:ascii="Calibri" w:eastAsia="Times New Roman" w:hAnsi="Calibri" w:cs="Times New Roman"/>
          <w:w w:val="100"/>
          <w:kern w:val="0"/>
          <w:sz w:val="22"/>
          <w:szCs w:val="22"/>
        </w:rPr>
        <w:t>Scope of Work Performed</w:t>
      </w:r>
      <w:r w:rsidRPr="00D34510">
        <w:rPr>
          <w:rFonts w:ascii="Calibri" w:eastAsia="Times New Roman" w:hAnsi="Calibri" w:cs="Times New Roman"/>
          <w:w w:val="100"/>
          <w:kern w:val="0"/>
          <w:sz w:val="22"/>
          <w:szCs w:val="22"/>
        </w:rPr>
        <w:t>:</w:t>
      </w:r>
      <w:r w:rsidRPr="00DB0BCA">
        <w:rPr>
          <w:rFonts w:ascii="Calibri" w:eastAsia="Times New Roman" w:hAnsi="Calibri" w:cs="Times New Roman"/>
          <w:w w:val="100"/>
          <w:kern w:val="0"/>
          <w:sz w:val="22"/>
          <w:szCs w:val="22"/>
          <w:u w:val="single"/>
        </w:rPr>
        <w:t xml:space="preserve"> __________________________________________________________</w:t>
      </w:r>
      <w:r>
        <w:rPr>
          <w:rFonts w:ascii="Calibri" w:eastAsia="Times New Roman" w:hAnsi="Calibri" w:cs="Times New Roman"/>
          <w:w w:val="100"/>
          <w:kern w:val="0"/>
          <w:sz w:val="22"/>
          <w:szCs w:val="22"/>
          <w:u w:val="single"/>
        </w:rPr>
        <w:t>__</w:t>
      </w:r>
      <w:r w:rsidRPr="00DA5C95">
        <w:rPr>
          <w:rFonts w:ascii="Calibri" w:eastAsia="Times New Roman" w:hAnsi="Calibri" w:cs="Times New Roman"/>
          <w:w w:val="100"/>
          <w:kern w:val="0"/>
          <w:sz w:val="22"/>
          <w:szCs w:val="22"/>
        </w:rPr>
        <w:br/>
      </w:r>
      <w:r>
        <w:rPr>
          <w:rFonts w:ascii="Calibri" w:eastAsia="Times New Roman" w:hAnsi="Calibri" w:cs="Times New Roman"/>
          <w:w w:val="100"/>
          <w:kern w:val="0"/>
          <w:sz w:val="22"/>
          <w:szCs w:val="22"/>
        </w:rPr>
        <w:t xml:space="preserve">Entity </w:t>
      </w:r>
      <w:r w:rsidRPr="00D34510">
        <w:rPr>
          <w:rFonts w:ascii="Calibri" w:eastAsia="Times New Roman" w:hAnsi="Calibri" w:cs="Times New Roman"/>
          <w:w w:val="100"/>
          <w:kern w:val="0"/>
          <w:sz w:val="22"/>
          <w:szCs w:val="22"/>
        </w:rPr>
        <w:t>Type:</w:t>
      </w:r>
      <w:r w:rsidRPr="00DB0BCA">
        <w:rPr>
          <w:rFonts w:ascii="Calibri" w:eastAsia="Times New Roman" w:hAnsi="Calibri" w:cs="Times New Roman"/>
          <w:w w:val="100"/>
          <w:kern w:val="0"/>
          <w:sz w:val="22"/>
          <w:szCs w:val="22"/>
          <w:u w:val="single"/>
        </w:rPr>
        <w:t xml:space="preserve"> ________________________________________________________________________</w:t>
      </w:r>
    </w:p>
    <w:p w14:paraId="2EF4DAD5" w14:textId="77777777" w:rsidR="00B51C80" w:rsidRPr="00DA5C95" w:rsidRDefault="00B51C80" w:rsidP="00B51C80">
      <w:pPr>
        <w:widowControl/>
        <w:spacing w:line="480" w:lineRule="auto"/>
        <w:ind w:left="360"/>
        <w:rPr>
          <w:rFonts w:ascii="Calibri" w:eastAsia="Times New Roman" w:hAnsi="Calibri" w:cs="Times New Roman"/>
          <w:w w:val="100"/>
          <w:kern w:val="0"/>
          <w:sz w:val="22"/>
          <w:szCs w:val="22"/>
        </w:rPr>
      </w:pPr>
      <w:r>
        <w:rPr>
          <w:rFonts w:ascii="Calibri" w:eastAsia="Times New Roman" w:hAnsi="Calibri" w:cs="Times New Roman"/>
          <w:w w:val="100"/>
          <w:kern w:val="0"/>
          <w:sz w:val="22"/>
          <w:szCs w:val="22"/>
        </w:rPr>
        <w:t>Contract Period</w:t>
      </w:r>
      <w:r w:rsidRPr="00D34510">
        <w:rPr>
          <w:rFonts w:ascii="Calibri" w:eastAsia="Times New Roman" w:hAnsi="Calibri" w:cs="Times New Roman"/>
          <w:w w:val="100"/>
          <w:kern w:val="0"/>
          <w:sz w:val="22"/>
          <w:szCs w:val="22"/>
        </w:rPr>
        <w:t>:</w:t>
      </w:r>
      <w:r w:rsidRPr="00DB0BCA">
        <w:rPr>
          <w:rFonts w:ascii="Calibri" w:eastAsia="Times New Roman" w:hAnsi="Calibri" w:cs="Times New Roman"/>
          <w:w w:val="100"/>
          <w:kern w:val="0"/>
          <w:sz w:val="22"/>
          <w:szCs w:val="22"/>
          <w:u w:val="single"/>
        </w:rPr>
        <w:t xml:space="preserve"> ___________________________________________________________</w:t>
      </w:r>
      <w:r>
        <w:rPr>
          <w:rFonts w:ascii="Calibri" w:eastAsia="Times New Roman" w:hAnsi="Calibri" w:cs="Times New Roman"/>
          <w:w w:val="100"/>
          <w:kern w:val="0"/>
          <w:sz w:val="22"/>
          <w:szCs w:val="22"/>
          <w:u w:val="single"/>
        </w:rPr>
        <w:t>_________</w:t>
      </w:r>
    </w:p>
    <w:p w14:paraId="79C612CC" w14:textId="67FC2873" w:rsidR="00B51C80" w:rsidRPr="00B51C80" w:rsidRDefault="00B51C80" w:rsidP="00B51C80">
      <w:pPr>
        <w:widowControl/>
        <w:spacing w:line="480" w:lineRule="auto"/>
        <w:ind w:left="360"/>
        <w:rPr>
          <w:rFonts w:ascii="Calibri" w:eastAsia="Times New Roman" w:hAnsi="Calibri" w:cs="Times New Roman"/>
          <w:w w:val="100"/>
          <w:kern w:val="0"/>
          <w:sz w:val="22"/>
          <w:szCs w:val="22"/>
          <w:u w:val="single"/>
        </w:rPr>
      </w:pPr>
      <w:r w:rsidRPr="00DB0BCA">
        <w:rPr>
          <w:rFonts w:ascii="Calibri" w:eastAsia="Times New Roman" w:hAnsi="Calibri" w:cs="Times New Roman"/>
          <w:w w:val="100"/>
          <w:kern w:val="0"/>
          <w:sz w:val="22"/>
          <w:szCs w:val="22"/>
          <w:u w:val="single"/>
        </w:rPr>
        <w:t>_________________________________________________________________________________</w:t>
      </w:r>
      <w:r>
        <w:rPr>
          <w:rFonts w:ascii="Calibri" w:eastAsia="Times New Roman" w:hAnsi="Calibri" w:cs="Times New Roman"/>
          <w:w w:val="100"/>
          <w:kern w:val="0"/>
          <w:sz w:val="22"/>
          <w:szCs w:val="22"/>
          <w:u w:val="single"/>
        </w:rPr>
        <w:t>_</w:t>
      </w:r>
    </w:p>
    <w:p w14:paraId="3ECC072F" w14:textId="7997B8C3" w:rsidR="00B51C80" w:rsidRDefault="00B51C80" w:rsidP="00B51C80">
      <w:pPr>
        <w:pStyle w:val="BodyTextIndent"/>
        <w:jc w:val="center"/>
        <w:rPr>
          <w:rFonts w:ascii="Calibri" w:hAnsi="Calibri"/>
          <w:b/>
          <w:bCs/>
          <w:color w:val="FF0000"/>
          <w:sz w:val="28"/>
          <w:szCs w:val="28"/>
        </w:rPr>
      </w:pPr>
      <w:r w:rsidRPr="00535C8A">
        <w:rPr>
          <w:rFonts w:ascii="Calibri" w:hAnsi="Calibri"/>
          <w:b/>
          <w:bCs/>
          <w:color w:val="FF0000"/>
          <w:sz w:val="28"/>
          <w:szCs w:val="28"/>
        </w:rPr>
        <w:lastRenderedPageBreak/>
        <w:t>REQUIRED SUBMISSION DOCUMENTATION</w:t>
      </w:r>
    </w:p>
    <w:p w14:paraId="343C5F48" w14:textId="77777777" w:rsidR="00B51C80" w:rsidRPr="000B758D" w:rsidRDefault="00B51C80" w:rsidP="00B51C80">
      <w:pPr>
        <w:pStyle w:val="BodyTextIndent"/>
        <w:ind w:left="0"/>
        <w:rPr>
          <w:rFonts w:ascii="Calibri" w:hAnsi="Calibri"/>
          <w:b/>
          <w:bCs/>
          <w:color w:val="FF0000"/>
        </w:rPr>
      </w:pPr>
      <w:r>
        <w:rPr>
          <w:rFonts w:ascii="Calibri" w:hAnsi="Calibri"/>
          <w:b/>
          <w:bCs/>
        </w:rPr>
        <w:br/>
      </w:r>
      <w:r w:rsidRPr="00CF070A">
        <w:rPr>
          <w:rFonts w:ascii="Calibri" w:hAnsi="Calibri"/>
          <w:b/>
          <w:bCs/>
        </w:rPr>
        <w:t>Bid proposals</w:t>
      </w:r>
      <w:r>
        <w:rPr>
          <w:rFonts w:ascii="Calibri" w:hAnsi="Calibri"/>
          <w:b/>
          <w:bCs/>
        </w:rPr>
        <w:t>/submi</w:t>
      </w:r>
      <w:r w:rsidRPr="000B758D">
        <w:rPr>
          <w:rFonts w:ascii="Calibri" w:hAnsi="Calibri"/>
          <w:b/>
          <w:bCs/>
        </w:rPr>
        <w:t xml:space="preserve">ssions are to be include the following: </w:t>
      </w:r>
    </w:p>
    <w:p w14:paraId="0B201265" w14:textId="7BB133F7" w:rsidR="00B51C80" w:rsidRPr="00F325C0" w:rsidRDefault="00B51C80" w:rsidP="00282F42">
      <w:pPr>
        <w:pStyle w:val="BodyTextIndent"/>
        <w:widowControl/>
        <w:numPr>
          <w:ilvl w:val="0"/>
          <w:numId w:val="11"/>
        </w:numPr>
        <w:spacing w:after="0"/>
        <w:ind w:right="-720"/>
        <w:jc w:val="both"/>
        <w:rPr>
          <w:rFonts w:ascii="Calibri" w:hAnsi="Calibri"/>
          <w:sz w:val="22"/>
          <w:szCs w:val="22"/>
        </w:rPr>
      </w:pPr>
      <w:r w:rsidRPr="00442EF3">
        <w:rPr>
          <w:rFonts w:ascii="Calibri" w:hAnsi="Calibri"/>
          <w:sz w:val="22"/>
          <w:szCs w:val="22"/>
        </w:rPr>
        <w:t>The</w:t>
      </w:r>
      <w:r>
        <w:rPr>
          <w:rFonts w:ascii="Calibri" w:hAnsi="Calibri"/>
          <w:sz w:val="22"/>
          <w:szCs w:val="22"/>
        </w:rPr>
        <w:t xml:space="preserve"> </w:t>
      </w:r>
      <w:r w:rsidRPr="00442EF3">
        <w:rPr>
          <w:rFonts w:ascii="Calibri" w:hAnsi="Calibri"/>
          <w:sz w:val="22"/>
          <w:szCs w:val="22"/>
        </w:rPr>
        <w:t xml:space="preserve">required proposal </w:t>
      </w:r>
      <w:r w:rsidR="00833B34">
        <w:rPr>
          <w:rFonts w:ascii="Calibri" w:hAnsi="Calibri"/>
          <w:sz w:val="22"/>
          <w:szCs w:val="22"/>
        </w:rPr>
        <w:t xml:space="preserve">requirements </w:t>
      </w:r>
      <w:r w:rsidRPr="00442EF3">
        <w:rPr>
          <w:rFonts w:ascii="Calibri" w:hAnsi="Calibri"/>
          <w:sz w:val="22"/>
          <w:szCs w:val="22"/>
        </w:rPr>
        <w:t>documentation</w:t>
      </w:r>
      <w:r w:rsidRPr="000B758D">
        <w:rPr>
          <w:rFonts w:ascii="Calibri" w:hAnsi="Calibri"/>
          <w:sz w:val="22"/>
          <w:szCs w:val="22"/>
        </w:rPr>
        <w:t xml:space="preserve"> </w:t>
      </w:r>
      <w:r w:rsidRPr="00C66F6B">
        <w:rPr>
          <w:rFonts w:ascii="Calibri" w:hAnsi="Calibri"/>
          <w:sz w:val="22"/>
          <w:szCs w:val="22"/>
          <w:highlight w:val="yellow"/>
        </w:rPr>
        <w:t>(p. 2)</w:t>
      </w:r>
      <w:r w:rsidRPr="000B758D">
        <w:rPr>
          <w:rFonts w:ascii="Calibri" w:hAnsi="Calibri"/>
          <w:sz w:val="22"/>
          <w:szCs w:val="22"/>
        </w:rPr>
        <w:t xml:space="preserve">; </w:t>
      </w:r>
      <w:r w:rsidRPr="000B758D">
        <w:rPr>
          <w:rFonts w:ascii="Calibri" w:hAnsi="Calibri"/>
          <w:color w:val="FF0000"/>
          <w:sz w:val="22"/>
          <w:szCs w:val="22"/>
        </w:rPr>
        <w:t>(return with submission)</w:t>
      </w:r>
    </w:p>
    <w:p w14:paraId="09EB4BBD" w14:textId="77777777" w:rsidR="00C66F6B" w:rsidRDefault="00C66F6B" w:rsidP="00C66F6B">
      <w:pPr>
        <w:pStyle w:val="BodyTextIndent"/>
        <w:widowControl/>
        <w:spacing w:after="0"/>
        <w:ind w:left="720" w:right="-720"/>
        <w:jc w:val="both"/>
        <w:rPr>
          <w:rFonts w:ascii="Calibri" w:hAnsi="Calibri"/>
          <w:sz w:val="22"/>
          <w:szCs w:val="22"/>
        </w:rPr>
      </w:pPr>
    </w:p>
    <w:p w14:paraId="45793386" w14:textId="5B255A5A" w:rsidR="00F325C0" w:rsidRDefault="00E9276F" w:rsidP="00282F42">
      <w:pPr>
        <w:pStyle w:val="BodyTextIndent"/>
        <w:widowControl/>
        <w:numPr>
          <w:ilvl w:val="0"/>
          <w:numId w:val="11"/>
        </w:numPr>
        <w:spacing w:after="0"/>
        <w:ind w:right="-720"/>
        <w:jc w:val="both"/>
        <w:rPr>
          <w:rFonts w:ascii="Calibri" w:hAnsi="Calibri"/>
          <w:sz w:val="22"/>
          <w:szCs w:val="22"/>
        </w:rPr>
      </w:pPr>
      <w:r>
        <w:rPr>
          <w:rFonts w:ascii="Calibri" w:hAnsi="Calibri"/>
          <w:sz w:val="22"/>
          <w:szCs w:val="22"/>
        </w:rPr>
        <w:t xml:space="preserve">The proposal summary sheet </w:t>
      </w:r>
      <w:r w:rsidRPr="00C66F6B">
        <w:rPr>
          <w:rFonts w:ascii="Calibri" w:hAnsi="Calibri"/>
          <w:sz w:val="22"/>
          <w:szCs w:val="22"/>
          <w:highlight w:val="yellow"/>
        </w:rPr>
        <w:t>(p.</w:t>
      </w:r>
      <w:r w:rsidR="00C66F6B" w:rsidRPr="00C66F6B">
        <w:rPr>
          <w:rFonts w:ascii="Calibri" w:hAnsi="Calibri"/>
          <w:sz w:val="22"/>
          <w:szCs w:val="22"/>
          <w:highlight w:val="yellow"/>
        </w:rPr>
        <w:t xml:space="preserve"> </w:t>
      </w:r>
      <w:r w:rsidRPr="00C66F6B">
        <w:rPr>
          <w:rFonts w:ascii="Calibri" w:hAnsi="Calibri"/>
          <w:sz w:val="22"/>
          <w:szCs w:val="22"/>
          <w:highlight w:val="yellow"/>
        </w:rPr>
        <w:t>7)</w:t>
      </w:r>
      <w:r w:rsidR="00C66F6B">
        <w:rPr>
          <w:rFonts w:ascii="Calibri" w:hAnsi="Calibri"/>
          <w:sz w:val="22"/>
          <w:szCs w:val="22"/>
        </w:rPr>
        <w:t xml:space="preserve">: </w:t>
      </w:r>
      <w:r w:rsidR="00C66F6B" w:rsidRPr="00C66F6B">
        <w:rPr>
          <w:rFonts w:ascii="Calibri" w:hAnsi="Calibri"/>
          <w:color w:val="EE0000"/>
          <w:sz w:val="22"/>
          <w:szCs w:val="22"/>
        </w:rPr>
        <w:t>(return with submission)</w:t>
      </w:r>
    </w:p>
    <w:p w14:paraId="7BF03755" w14:textId="77777777" w:rsidR="00C66F6B" w:rsidRPr="0093283C" w:rsidRDefault="00C66F6B" w:rsidP="00C66F6B">
      <w:pPr>
        <w:pStyle w:val="BodyTextIndent"/>
        <w:widowControl/>
        <w:spacing w:after="0"/>
        <w:ind w:left="720" w:right="-720"/>
        <w:jc w:val="both"/>
        <w:rPr>
          <w:rFonts w:ascii="Calibri" w:hAnsi="Calibri"/>
          <w:sz w:val="22"/>
          <w:szCs w:val="22"/>
        </w:rPr>
      </w:pPr>
    </w:p>
    <w:p w14:paraId="6C7AAE27" w14:textId="77777777" w:rsidR="00B51C80" w:rsidRPr="0093283C" w:rsidRDefault="00B51C80" w:rsidP="00282F42">
      <w:pPr>
        <w:pStyle w:val="BodyTextIndent"/>
        <w:widowControl/>
        <w:numPr>
          <w:ilvl w:val="0"/>
          <w:numId w:val="11"/>
        </w:numPr>
        <w:spacing w:after="0"/>
        <w:ind w:right="-720"/>
        <w:jc w:val="both"/>
        <w:rPr>
          <w:rFonts w:ascii="Calibri" w:hAnsi="Calibri"/>
          <w:sz w:val="22"/>
          <w:szCs w:val="22"/>
        </w:rPr>
      </w:pPr>
      <w:r w:rsidRPr="000B758D">
        <w:rPr>
          <w:rFonts w:ascii="Calibri" w:hAnsi="Calibri"/>
          <w:sz w:val="22"/>
          <w:szCs w:val="22"/>
        </w:rPr>
        <w:t xml:space="preserve">Appendix I &amp; Conflict of Interest form - signed; </w:t>
      </w:r>
      <w:r w:rsidRPr="000B758D">
        <w:rPr>
          <w:rFonts w:ascii="Calibri" w:hAnsi="Calibri"/>
          <w:color w:val="FF0000"/>
          <w:sz w:val="22"/>
          <w:szCs w:val="22"/>
        </w:rPr>
        <w:t>(return attachment with submission)</w:t>
      </w:r>
    </w:p>
    <w:p w14:paraId="39780ED2" w14:textId="77777777" w:rsidR="00B51C80" w:rsidRPr="005123B0" w:rsidRDefault="00B51C80" w:rsidP="00B51C80">
      <w:pPr>
        <w:pStyle w:val="BodyTextIndent"/>
        <w:widowControl/>
        <w:spacing w:after="0"/>
        <w:ind w:left="0" w:right="-720"/>
        <w:jc w:val="both"/>
        <w:rPr>
          <w:rFonts w:ascii="Calibri" w:hAnsi="Calibri"/>
          <w:sz w:val="22"/>
          <w:szCs w:val="22"/>
        </w:rPr>
      </w:pPr>
    </w:p>
    <w:p w14:paraId="4DDD637B" w14:textId="77777777" w:rsidR="00B51C80" w:rsidRPr="000F4A0A" w:rsidRDefault="00B51C80" w:rsidP="00282F42">
      <w:pPr>
        <w:pStyle w:val="BodyTextIndent"/>
        <w:widowControl/>
        <w:numPr>
          <w:ilvl w:val="0"/>
          <w:numId w:val="11"/>
        </w:numPr>
        <w:spacing w:after="0"/>
        <w:ind w:right="-720"/>
        <w:jc w:val="both"/>
        <w:rPr>
          <w:rFonts w:ascii="Calibri" w:hAnsi="Calibri"/>
          <w:sz w:val="22"/>
          <w:szCs w:val="22"/>
        </w:rPr>
      </w:pPr>
      <w:r w:rsidRPr="000B758D">
        <w:rPr>
          <w:rFonts w:ascii="Calibri" w:hAnsi="Calibri"/>
          <w:sz w:val="22"/>
          <w:szCs w:val="22"/>
        </w:rPr>
        <w:t xml:space="preserve">Appendix II - signed; </w:t>
      </w:r>
      <w:r w:rsidRPr="000B758D">
        <w:rPr>
          <w:rFonts w:ascii="Calibri" w:hAnsi="Calibri"/>
          <w:color w:val="FF0000"/>
          <w:sz w:val="22"/>
          <w:szCs w:val="22"/>
        </w:rPr>
        <w:t xml:space="preserve">(return attachment with submission) </w:t>
      </w:r>
    </w:p>
    <w:p w14:paraId="413E53AE" w14:textId="77777777" w:rsidR="00B51C80" w:rsidRDefault="00B51C80" w:rsidP="00B51C80">
      <w:pPr>
        <w:pStyle w:val="ListParagraph"/>
        <w:rPr>
          <w:rFonts w:ascii="Calibri" w:hAnsi="Calibri"/>
          <w:sz w:val="22"/>
          <w:szCs w:val="22"/>
        </w:rPr>
      </w:pPr>
    </w:p>
    <w:p w14:paraId="0F1D0691" w14:textId="77777777" w:rsidR="00B51C80" w:rsidRPr="000F4A0A" w:rsidRDefault="00B51C80" w:rsidP="00282F42">
      <w:pPr>
        <w:pStyle w:val="BodyTextIndent"/>
        <w:widowControl/>
        <w:numPr>
          <w:ilvl w:val="0"/>
          <w:numId w:val="11"/>
        </w:numPr>
        <w:spacing w:after="0"/>
        <w:ind w:right="-720"/>
        <w:jc w:val="both"/>
        <w:rPr>
          <w:rFonts w:ascii="Calibri" w:hAnsi="Calibri"/>
          <w:sz w:val="22"/>
          <w:szCs w:val="22"/>
        </w:rPr>
      </w:pPr>
      <w:r>
        <w:rPr>
          <w:rFonts w:ascii="Calibri" w:hAnsi="Calibri"/>
          <w:sz w:val="22"/>
          <w:szCs w:val="22"/>
        </w:rPr>
        <w:t xml:space="preserve">TxDot, PTN-130; </w:t>
      </w:r>
      <w:r w:rsidRPr="000B758D">
        <w:rPr>
          <w:rFonts w:ascii="Calibri" w:hAnsi="Calibri"/>
          <w:color w:val="FF0000"/>
          <w:sz w:val="22"/>
          <w:szCs w:val="22"/>
        </w:rPr>
        <w:t>(return attachment with submission)</w:t>
      </w:r>
    </w:p>
    <w:p w14:paraId="67919FAC" w14:textId="77777777" w:rsidR="00B51C80" w:rsidRPr="005123B0" w:rsidRDefault="00B51C80" w:rsidP="00B51C80">
      <w:pPr>
        <w:pStyle w:val="BodyTextIndent"/>
        <w:widowControl/>
        <w:spacing w:after="0"/>
        <w:ind w:left="0" w:right="-720"/>
        <w:jc w:val="both"/>
        <w:rPr>
          <w:rFonts w:ascii="Calibri" w:hAnsi="Calibri"/>
          <w:sz w:val="22"/>
          <w:szCs w:val="22"/>
        </w:rPr>
      </w:pPr>
    </w:p>
    <w:p w14:paraId="58A76FC3" w14:textId="7CDE7A62" w:rsidR="00B51C80" w:rsidRDefault="00B51C80" w:rsidP="00282F42">
      <w:pPr>
        <w:pStyle w:val="BodyTextIndent"/>
        <w:widowControl/>
        <w:numPr>
          <w:ilvl w:val="0"/>
          <w:numId w:val="11"/>
        </w:numPr>
        <w:spacing w:after="0"/>
        <w:ind w:right="-720"/>
        <w:jc w:val="both"/>
        <w:rPr>
          <w:rFonts w:ascii="Calibri" w:hAnsi="Calibri"/>
          <w:sz w:val="22"/>
          <w:szCs w:val="22"/>
        </w:rPr>
      </w:pPr>
      <w:r w:rsidRPr="000B758D">
        <w:rPr>
          <w:rFonts w:ascii="Calibri" w:hAnsi="Calibri"/>
          <w:sz w:val="22"/>
          <w:szCs w:val="22"/>
        </w:rPr>
        <w:t xml:space="preserve">Signed ‘Affirmation &amp; Signature’ </w:t>
      </w:r>
      <w:r w:rsidRPr="009408CE">
        <w:rPr>
          <w:rFonts w:ascii="Calibri" w:hAnsi="Calibri"/>
          <w:sz w:val="22"/>
          <w:szCs w:val="22"/>
          <w:highlight w:val="yellow"/>
        </w:rPr>
        <w:t>(p. 1</w:t>
      </w:r>
      <w:r w:rsidR="00E24BB9" w:rsidRPr="009408CE">
        <w:rPr>
          <w:rFonts w:ascii="Calibri" w:hAnsi="Calibri"/>
          <w:sz w:val="22"/>
          <w:szCs w:val="22"/>
          <w:highlight w:val="yellow"/>
        </w:rPr>
        <w:t>4</w:t>
      </w:r>
      <w:r w:rsidRPr="009408CE">
        <w:rPr>
          <w:rFonts w:ascii="Calibri" w:hAnsi="Calibri"/>
          <w:sz w:val="22"/>
          <w:szCs w:val="22"/>
          <w:highlight w:val="yellow"/>
        </w:rPr>
        <w:t>)</w:t>
      </w:r>
      <w:r w:rsidRPr="000B758D">
        <w:rPr>
          <w:rFonts w:ascii="Calibri" w:hAnsi="Calibri"/>
          <w:sz w:val="22"/>
          <w:szCs w:val="22"/>
        </w:rPr>
        <w:t xml:space="preserve">; </w:t>
      </w:r>
      <w:r w:rsidRPr="000B758D">
        <w:rPr>
          <w:rFonts w:ascii="Calibri" w:hAnsi="Calibri"/>
          <w:color w:val="FF0000"/>
          <w:sz w:val="22"/>
          <w:szCs w:val="22"/>
        </w:rPr>
        <w:t>(</w:t>
      </w:r>
      <w:r w:rsidRPr="000B758D">
        <w:rPr>
          <w:rFonts w:ascii="Calibri" w:hAnsi="Calibri"/>
          <w:b/>
          <w:bCs/>
          <w:color w:val="FF0000"/>
          <w:sz w:val="22"/>
          <w:szCs w:val="22"/>
        </w:rPr>
        <w:t>must</w:t>
      </w:r>
      <w:r w:rsidRPr="000B758D">
        <w:rPr>
          <w:rFonts w:ascii="Calibri" w:hAnsi="Calibri"/>
          <w:color w:val="FF0000"/>
          <w:sz w:val="22"/>
          <w:szCs w:val="22"/>
        </w:rPr>
        <w:t xml:space="preserve"> return with submission) </w:t>
      </w:r>
      <w:r w:rsidRPr="000B758D">
        <w:rPr>
          <w:rFonts w:ascii="Calibri" w:hAnsi="Calibri"/>
          <w:sz w:val="22"/>
          <w:szCs w:val="22"/>
        </w:rPr>
        <w:t>and,</w:t>
      </w:r>
    </w:p>
    <w:p w14:paraId="2A77635C" w14:textId="77777777" w:rsidR="00B51C80" w:rsidRPr="005123B0" w:rsidRDefault="00B51C80" w:rsidP="00B51C80">
      <w:pPr>
        <w:pStyle w:val="BodyTextIndent"/>
        <w:widowControl/>
        <w:spacing w:after="0"/>
        <w:ind w:left="0" w:right="-720"/>
        <w:jc w:val="both"/>
        <w:rPr>
          <w:rFonts w:ascii="Calibri" w:hAnsi="Calibri"/>
          <w:sz w:val="22"/>
          <w:szCs w:val="22"/>
        </w:rPr>
      </w:pPr>
    </w:p>
    <w:p w14:paraId="412B79E4" w14:textId="77777777" w:rsidR="00B51C80" w:rsidRPr="000B758D" w:rsidRDefault="00B51C80" w:rsidP="00282F42">
      <w:pPr>
        <w:pStyle w:val="BodyTextIndent"/>
        <w:widowControl/>
        <w:numPr>
          <w:ilvl w:val="0"/>
          <w:numId w:val="11"/>
        </w:numPr>
        <w:spacing w:after="0"/>
        <w:ind w:right="-720"/>
        <w:jc w:val="both"/>
        <w:rPr>
          <w:rFonts w:ascii="Calibri" w:hAnsi="Calibri"/>
          <w:sz w:val="22"/>
          <w:szCs w:val="22"/>
        </w:rPr>
      </w:pPr>
      <w:r w:rsidRPr="000B758D">
        <w:rPr>
          <w:rFonts w:ascii="Calibri" w:hAnsi="Calibri"/>
          <w:sz w:val="22"/>
          <w:szCs w:val="22"/>
        </w:rPr>
        <w:t>All pages requiring initials, checkmarks, and/or signatures not mentioned, if any.</w:t>
      </w:r>
    </w:p>
    <w:p w14:paraId="3BF005E2" w14:textId="77777777" w:rsidR="00B51C80" w:rsidRPr="001E35ED" w:rsidRDefault="00B51C80" w:rsidP="00B51C80">
      <w:pPr>
        <w:jc w:val="both"/>
        <w:rPr>
          <w:rFonts w:ascii="Calibri" w:hAnsi="Calibri"/>
          <w:b/>
          <w:color w:val="FF0000"/>
          <w:sz w:val="22"/>
          <w:szCs w:val="22"/>
          <w:highlight w:val="yellow"/>
          <w:u w:val="single"/>
        </w:rPr>
      </w:pPr>
    </w:p>
    <w:p w14:paraId="021E71B8" w14:textId="77777777" w:rsidR="00B51C80" w:rsidRPr="001E35ED" w:rsidRDefault="00B51C80" w:rsidP="00B51C80">
      <w:pPr>
        <w:jc w:val="both"/>
        <w:rPr>
          <w:rFonts w:ascii="Calibri" w:hAnsi="Calibri"/>
          <w:sz w:val="22"/>
          <w:szCs w:val="22"/>
        </w:rPr>
      </w:pPr>
      <w:r w:rsidRPr="009D4655">
        <w:rPr>
          <w:rFonts w:ascii="Calibri" w:hAnsi="Calibri"/>
          <w:b/>
          <w:color w:val="FF0000"/>
          <w:sz w:val="22"/>
          <w:szCs w:val="22"/>
          <w:u w:val="single"/>
        </w:rPr>
        <w:t>Attention</w:t>
      </w:r>
      <w:r w:rsidRPr="009D4655">
        <w:rPr>
          <w:rFonts w:ascii="Calibri" w:hAnsi="Calibri"/>
          <w:b/>
          <w:sz w:val="22"/>
          <w:szCs w:val="22"/>
        </w:rPr>
        <w:t>:</w:t>
      </w:r>
      <w:r w:rsidRPr="001E35ED">
        <w:rPr>
          <w:rFonts w:ascii="Calibri" w:hAnsi="Calibri"/>
          <w:b/>
          <w:sz w:val="22"/>
          <w:szCs w:val="22"/>
        </w:rPr>
        <w:t xml:space="preserve"> </w:t>
      </w:r>
      <w:r w:rsidRPr="001E35ED">
        <w:rPr>
          <w:rFonts w:ascii="Calibri" w:hAnsi="Calibri"/>
          <w:bCs/>
          <w:sz w:val="22"/>
          <w:szCs w:val="22"/>
        </w:rPr>
        <w:t>It is understood</w:t>
      </w:r>
      <w:r w:rsidRPr="001E35ED">
        <w:rPr>
          <w:rFonts w:ascii="Calibri" w:hAnsi="Calibri"/>
          <w:b/>
          <w:sz w:val="22"/>
          <w:szCs w:val="22"/>
        </w:rPr>
        <w:t xml:space="preserve"> </w:t>
      </w:r>
      <w:r w:rsidRPr="001E35ED">
        <w:rPr>
          <w:rFonts w:ascii="Calibri" w:hAnsi="Calibri"/>
          <w:sz w:val="22"/>
          <w:szCs w:val="22"/>
        </w:rPr>
        <w:t>failure to provide the above items with a submitted proposal will diminish award consideration and ETCOG has the right to mark the proposal as non-compliant and treat it as a no-bid at their sole discretion.</w:t>
      </w:r>
    </w:p>
    <w:p w14:paraId="64FD3F50" w14:textId="77777777" w:rsidR="00B51C80" w:rsidRPr="001E35ED" w:rsidRDefault="00B51C80" w:rsidP="00B51C80">
      <w:pPr>
        <w:jc w:val="both"/>
        <w:rPr>
          <w:rFonts w:ascii="Calibri" w:hAnsi="Calibri"/>
          <w:sz w:val="22"/>
          <w:szCs w:val="22"/>
        </w:rPr>
      </w:pPr>
    </w:p>
    <w:p w14:paraId="6272C4FE" w14:textId="6B8A9FEF" w:rsidR="00B51C80" w:rsidRPr="005123B0" w:rsidRDefault="00B51C80" w:rsidP="00B51C80">
      <w:pPr>
        <w:jc w:val="both"/>
        <w:rPr>
          <w:rFonts w:ascii="Calibri" w:hAnsi="Calibri"/>
          <w:sz w:val="22"/>
          <w:szCs w:val="22"/>
        </w:rPr>
      </w:pPr>
      <w:r w:rsidRPr="001E35ED">
        <w:rPr>
          <w:rFonts w:ascii="Calibri" w:hAnsi="Calibri"/>
          <w:b/>
          <w:sz w:val="22"/>
          <w:szCs w:val="22"/>
        </w:rPr>
        <w:t>Note:</w:t>
      </w:r>
      <w:r w:rsidRPr="001E35ED">
        <w:rPr>
          <w:rFonts w:ascii="Calibri" w:hAnsi="Calibri"/>
          <w:sz w:val="22"/>
          <w:szCs w:val="22"/>
        </w:rPr>
        <w:t xml:space="preserve"> Only Propos</w:t>
      </w:r>
      <w:r>
        <w:rPr>
          <w:rFonts w:ascii="Calibri" w:hAnsi="Calibri"/>
          <w:sz w:val="22"/>
          <w:szCs w:val="22"/>
        </w:rPr>
        <w:t xml:space="preserve">als </w:t>
      </w:r>
      <w:r w:rsidRPr="001E35ED">
        <w:rPr>
          <w:rFonts w:ascii="Calibri" w:hAnsi="Calibri"/>
          <w:sz w:val="22"/>
          <w:szCs w:val="22"/>
        </w:rPr>
        <w:t xml:space="preserve">submitted </w:t>
      </w:r>
      <w:r>
        <w:rPr>
          <w:rFonts w:ascii="Calibri" w:hAnsi="Calibri"/>
          <w:sz w:val="22"/>
          <w:szCs w:val="22"/>
        </w:rPr>
        <w:t xml:space="preserve">with </w:t>
      </w:r>
      <w:r w:rsidRPr="001E35ED">
        <w:rPr>
          <w:rFonts w:ascii="Calibri" w:hAnsi="Calibri"/>
          <w:sz w:val="22"/>
          <w:szCs w:val="22"/>
        </w:rPr>
        <w:t xml:space="preserve">all the </w:t>
      </w:r>
      <w:r>
        <w:rPr>
          <w:rFonts w:ascii="Calibri" w:hAnsi="Calibri"/>
          <w:sz w:val="22"/>
          <w:szCs w:val="22"/>
        </w:rPr>
        <w:t>required documentation/response</w:t>
      </w:r>
      <w:r w:rsidR="00E24BB9">
        <w:rPr>
          <w:rFonts w:ascii="Calibri" w:hAnsi="Calibri"/>
          <w:sz w:val="22"/>
          <w:szCs w:val="22"/>
        </w:rPr>
        <w:t>s</w:t>
      </w:r>
      <w:r>
        <w:rPr>
          <w:rFonts w:ascii="Calibri" w:hAnsi="Calibri"/>
          <w:sz w:val="22"/>
          <w:szCs w:val="22"/>
        </w:rPr>
        <w:t xml:space="preserve"> on this page</w:t>
      </w:r>
      <w:r w:rsidRPr="001E35ED">
        <w:rPr>
          <w:rFonts w:ascii="Calibri" w:hAnsi="Calibri"/>
          <w:sz w:val="22"/>
          <w:szCs w:val="22"/>
        </w:rPr>
        <w:t xml:space="preserve"> shall be </w:t>
      </w:r>
      <w:r>
        <w:rPr>
          <w:rFonts w:ascii="Calibri" w:hAnsi="Calibri"/>
          <w:sz w:val="22"/>
          <w:szCs w:val="22"/>
        </w:rPr>
        <w:t>considered for award</w:t>
      </w:r>
      <w:r w:rsidRPr="001E35ED">
        <w:rPr>
          <w:rFonts w:ascii="Calibri" w:hAnsi="Calibri"/>
          <w:sz w:val="22"/>
          <w:szCs w:val="22"/>
        </w:rPr>
        <w:t xml:space="preserve"> in conjunction with the Evaluation Criterion</w:t>
      </w:r>
      <w:r>
        <w:rPr>
          <w:rFonts w:ascii="Calibri" w:hAnsi="Calibri"/>
          <w:sz w:val="22"/>
          <w:szCs w:val="22"/>
        </w:rPr>
        <w:t>,</w:t>
      </w:r>
      <w:r w:rsidRPr="001E35ED">
        <w:rPr>
          <w:rFonts w:ascii="Calibri" w:hAnsi="Calibri"/>
          <w:sz w:val="22"/>
          <w:szCs w:val="22"/>
        </w:rPr>
        <w:t xml:space="preserve"> </w:t>
      </w:r>
      <w:r w:rsidRPr="006177DA">
        <w:rPr>
          <w:rFonts w:ascii="Calibri" w:hAnsi="Calibri"/>
          <w:sz w:val="22"/>
          <w:szCs w:val="22"/>
          <w:highlight w:val="yellow"/>
        </w:rPr>
        <w:t xml:space="preserve">(p. </w:t>
      </w:r>
      <w:r w:rsidR="008A45EE" w:rsidRPr="006177DA">
        <w:rPr>
          <w:rFonts w:ascii="Calibri" w:hAnsi="Calibri"/>
          <w:sz w:val="22"/>
          <w:szCs w:val="22"/>
          <w:highlight w:val="yellow"/>
        </w:rPr>
        <w:t>1</w:t>
      </w:r>
      <w:r w:rsidR="00430C95">
        <w:rPr>
          <w:rFonts w:ascii="Calibri" w:hAnsi="Calibri"/>
          <w:sz w:val="22"/>
          <w:szCs w:val="22"/>
          <w:highlight w:val="yellow"/>
        </w:rPr>
        <w:t>2</w:t>
      </w:r>
      <w:r w:rsidRPr="006177DA">
        <w:rPr>
          <w:rFonts w:ascii="Calibri" w:hAnsi="Calibri"/>
          <w:sz w:val="22"/>
          <w:szCs w:val="22"/>
          <w:highlight w:val="yellow"/>
        </w:rPr>
        <w:t>).</w:t>
      </w:r>
      <w:r w:rsidRPr="001E35ED">
        <w:rPr>
          <w:rFonts w:ascii="Calibri" w:hAnsi="Calibri"/>
          <w:sz w:val="22"/>
          <w:szCs w:val="22"/>
        </w:rPr>
        <w:t xml:space="preserve"> </w:t>
      </w:r>
    </w:p>
    <w:p w14:paraId="448CF5E6" w14:textId="428F0B60" w:rsidR="00522559" w:rsidRPr="007C06F6" w:rsidRDefault="00F65DD8" w:rsidP="001C5584">
      <w:pPr>
        <w:pStyle w:val="BodyText"/>
        <w:tabs>
          <w:tab w:val="left" w:pos="5850"/>
        </w:tabs>
        <w:ind w:left="0"/>
        <w:jc w:val="center"/>
        <w:rPr>
          <w:rFonts w:asciiTheme="minorHAnsi" w:hAnsiTheme="minorHAnsi"/>
          <w:b/>
          <w:color w:val="FF0000"/>
          <w:w w:val="100"/>
          <w:sz w:val="28"/>
          <w:szCs w:val="28"/>
        </w:rPr>
      </w:pPr>
      <w:r w:rsidRPr="007C06F6">
        <w:rPr>
          <w:rFonts w:asciiTheme="minorHAnsi" w:hAnsiTheme="minorHAnsi"/>
          <w:b/>
          <w:color w:val="FF0000"/>
          <w:w w:val="100"/>
          <w:sz w:val="28"/>
          <w:szCs w:val="28"/>
        </w:rPr>
        <w:t>HARD</w:t>
      </w:r>
      <w:r w:rsidR="007F425A" w:rsidRPr="007C06F6">
        <w:rPr>
          <w:rFonts w:asciiTheme="minorHAnsi" w:hAnsiTheme="minorHAnsi"/>
          <w:b/>
          <w:color w:val="FF0000"/>
          <w:w w:val="100"/>
          <w:sz w:val="28"/>
          <w:szCs w:val="28"/>
        </w:rPr>
        <w:t xml:space="preserve"> COPY </w:t>
      </w:r>
      <w:r w:rsidR="0084706F" w:rsidRPr="007C06F6">
        <w:rPr>
          <w:rFonts w:asciiTheme="minorHAnsi" w:hAnsiTheme="minorHAnsi"/>
          <w:b/>
          <w:color w:val="FF0000"/>
          <w:w w:val="100"/>
          <w:sz w:val="28"/>
          <w:szCs w:val="28"/>
        </w:rPr>
        <w:t xml:space="preserve">BID </w:t>
      </w:r>
      <w:r w:rsidR="000902FC" w:rsidRPr="007C06F6">
        <w:rPr>
          <w:rFonts w:asciiTheme="minorHAnsi" w:hAnsiTheme="minorHAnsi"/>
          <w:b/>
          <w:color w:val="FF0000"/>
          <w:w w:val="100"/>
          <w:sz w:val="28"/>
          <w:szCs w:val="28"/>
        </w:rPr>
        <w:t>SUBMISSION</w:t>
      </w:r>
    </w:p>
    <w:p w14:paraId="108B48D8" w14:textId="6752B507" w:rsidR="004E2D11" w:rsidRPr="00CA04CE" w:rsidRDefault="004E2D11" w:rsidP="004E2D11">
      <w:pPr>
        <w:pStyle w:val="BodyText"/>
        <w:tabs>
          <w:tab w:val="left" w:pos="5850"/>
        </w:tabs>
        <w:ind w:left="0"/>
        <w:jc w:val="both"/>
        <w:rPr>
          <w:rFonts w:ascii="Calibri" w:hAnsi="Calibri" w:cs="Calibri"/>
          <w:b/>
          <w:color w:val="FF0000"/>
          <w:w w:val="100"/>
          <w:sz w:val="24"/>
          <w:szCs w:val="24"/>
        </w:rPr>
      </w:pPr>
      <w:r w:rsidRPr="00CA04CE">
        <w:rPr>
          <w:rFonts w:ascii="Calibri" w:hAnsi="Calibri" w:cs="Calibri"/>
          <w:b/>
          <w:bCs/>
          <w:sz w:val="22"/>
          <w:szCs w:val="22"/>
          <w:u w:val="single"/>
        </w:rPr>
        <w:t>HARDCOPY INSTRUCTIONS</w:t>
      </w:r>
      <w:r w:rsidRPr="00CA04CE">
        <w:rPr>
          <w:rFonts w:ascii="Calibri" w:hAnsi="Calibri" w:cs="Calibri"/>
          <w:sz w:val="22"/>
          <w:szCs w:val="22"/>
        </w:rPr>
        <w:t xml:space="preserve">: Hardcopy bid submissions must be clearly identified on the outermost return envelope or packaging and must be received by the bid submission date/time of </w:t>
      </w:r>
      <w:r w:rsidR="00A12989">
        <w:rPr>
          <w:rFonts w:ascii="Calibri" w:hAnsi="Calibri" w:cs="Calibri"/>
          <w:b/>
          <w:bCs/>
          <w:sz w:val="22"/>
          <w:szCs w:val="22"/>
        </w:rPr>
        <w:t>11</w:t>
      </w:r>
      <w:r w:rsidRPr="00CA04CE">
        <w:rPr>
          <w:rFonts w:ascii="Calibri" w:hAnsi="Calibri" w:cs="Calibri"/>
          <w:b/>
          <w:bCs/>
          <w:sz w:val="22"/>
          <w:szCs w:val="22"/>
        </w:rPr>
        <w:t xml:space="preserve">:00 </w:t>
      </w:r>
      <w:r w:rsidR="00A12989">
        <w:rPr>
          <w:rFonts w:ascii="Calibri" w:hAnsi="Calibri" w:cs="Calibri"/>
          <w:b/>
          <w:bCs/>
          <w:sz w:val="22"/>
          <w:szCs w:val="22"/>
        </w:rPr>
        <w:t>A</w:t>
      </w:r>
      <w:r w:rsidRPr="00CA04CE">
        <w:rPr>
          <w:rFonts w:ascii="Calibri" w:hAnsi="Calibri" w:cs="Calibri"/>
          <w:b/>
          <w:bCs/>
          <w:sz w:val="22"/>
          <w:szCs w:val="22"/>
        </w:rPr>
        <w:t xml:space="preserve">.M., </w:t>
      </w:r>
      <w:r w:rsidR="008A45EE" w:rsidRPr="008A45EE">
        <w:rPr>
          <w:rFonts w:ascii="Calibri" w:hAnsi="Calibri" w:cs="Calibri"/>
          <w:b/>
          <w:bCs/>
          <w:sz w:val="22"/>
          <w:szCs w:val="22"/>
          <w:highlight w:val="yellow"/>
          <w:u w:val="single"/>
        </w:rPr>
        <w:t xml:space="preserve">September </w:t>
      </w:r>
      <w:r w:rsidR="00B76432" w:rsidRPr="00B76432">
        <w:rPr>
          <w:rFonts w:ascii="Calibri" w:hAnsi="Calibri" w:cs="Calibri"/>
          <w:b/>
          <w:bCs/>
          <w:sz w:val="22"/>
          <w:szCs w:val="22"/>
          <w:highlight w:val="yellow"/>
          <w:u w:val="single"/>
        </w:rPr>
        <w:t>30</w:t>
      </w:r>
      <w:r w:rsidRPr="007E24EC">
        <w:rPr>
          <w:rFonts w:ascii="Calibri" w:hAnsi="Calibri" w:cs="Calibri"/>
          <w:b/>
          <w:bCs/>
          <w:sz w:val="22"/>
          <w:szCs w:val="22"/>
          <w:highlight w:val="yellow"/>
          <w:u w:val="single"/>
        </w:rPr>
        <w:t xml:space="preserve">, </w:t>
      </w:r>
      <w:r w:rsidRPr="007E24EC">
        <w:rPr>
          <w:rFonts w:ascii="Calibri" w:hAnsi="Calibri" w:cs="Calibri"/>
          <w:b/>
          <w:bCs/>
          <w:color w:val="000000"/>
          <w:sz w:val="22"/>
          <w:szCs w:val="22"/>
          <w:highlight w:val="yellow"/>
          <w:u w:val="single"/>
        </w:rPr>
        <w:t>202</w:t>
      </w:r>
      <w:r w:rsidR="00B76432" w:rsidRPr="007E24EC">
        <w:rPr>
          <w:rFonts w:ascii="Calibri" w:hAnsi="Calibri" w:cs="Calibri"/>
          <w:b/>
          <w:bCs/>
          <w:color w:val="000000"/>
          <w:sz w:val="22"/>
          <w:szCs w:val="22"/>
          <w:highlight w:val="yellow"/>
          <w:u w:val="single"/>
        </w:rPr>
        <w:t>5</w:t>
      </w:r>
      <w:r w:rsidRPr="00CA04CE">
        <w:rPr>
          <w:rFonts w:ascii="Calibri" w:hAnsi="Calibri" w:cs="Calibri"/>
          <w:sz w:val="22"/>
          <w:szCs w:val="22"/>
        </w:rPr>
        <w:t>, regardless of if by mail, courier/delivery services, or hand delivered, at:</w:t>
      </w:r>
    </w:p>
    <w:p w14:paraId="4A7650A6" w14:textId="59B1EDD9" w:rsidR="004E2D11" w:rsidRPr="00CA04CE" w:rsidRDefault="004E2D11" w:rsidP="004E2D11">
      <w:pPr>
        <w:tabs>
          <w:tab w:val="left" w:pos="3960"/>
        </w:tabs>
        <w:autoSpaceDE w:val="0"/>
        <w:autoSpaceDN w:val="0"/>
        <w:adjustRightInd w:val="0"/>
        <w:jc w:val="center"/>
        <w:rPr>
          <w:rFonts w:cs="Arial"/>
          <w:b/>
          <w:sz w:val="22"/>
          <w:szCs w:val="22"/>
        </w:rPr>
      </w:pPr>
      <w:r w:rsidRPr="00CA04CE">
        <w:rPr>
          <w:rFonts w:cs="Arial"/>
          <w:b/>
          <w:sz w:val="22"/>
          <w:szCs w:val="22"/>
        </w:rPr>
        <w:br/>
        <w:t xml:space="preserve">East Texas Council of Governments (ETCOG) </w:t>
      </w:r>
      <w:r w:rsidRPr="00CA04CE">
        <w:rPr>
          <w:rFonts w:cs="Arial"/>
          <w:b/>
          <w:sz w:val="22"/>
          <w:szCs w:val="22"/>
        </w:rPr>
        <w:br/>
        <w:t xml:space="preserve">Attn: </w:t>
      </w:r>
      <w:r w:rsidR="00354E2B" w:rsidRPr="007E24EC">
        <w:rPr>
          <w:rFonts w:cs="Arial"/>
          <w:b/>
          <w:sz w:val="22"/>
          <w:szCs w:val="22"/>
          <w:highlight w:val="yellow"/>
        </w:rPr>
        <w:t xml:space="preserve">Christine </w:t>
      </w:r>
      <w:r w:rsidR="00354E2B" w:rsidRPr="00EC1740">
        <w:rPr>
          <w:rFonts w:cs="Arial"/>
          <w:b/>
          <w:sz w:val="22"/>
          <w:szCs w:val="22"/>
          <w:highlight w:val="yellow"/>
        </w:rPr>
        <w:t>Weems</w:t>
      </w:r>
      <w:r w:rsidRPr="00CA04CE">
        <w:rPr>
          <w:rFonts w:cs="Arial"/>
          <w:b/>
          <w:sz w:val="22"/>
          <w:szCs w:val="22"/>
        </w:rPr>
        <w:t>, Strategic Procurement</w:t>
      </w:r>
      <w:r w:rsidR="00B94E64" w:rsidRPr="00CA04CE">
        <w:rPr>
          <w:rFonts w:cs="Arial"/>
          <w:b/>
          <w:sz w:val="22"/>
          <w:szCs w:val="22"/>
        </w:rPr>
        <w:t xml:space="preserve"> M</w:t>
      </w:r>
      <w:r w:rsidR="000639B5">
        <w:rPr>
          <w:rFonts w:cs="Arial"/>
          <w:b/>
          <w:sz w:val="22"/>
          <w:szCs w:val="22"/>
        </w:rPr>
        <w:t>anager</w:t>
      </w:r>
      <w:r w:rsidRPr="00CA04CE">
        <w:rPr>
          <w:rFonts w:cs="Arial"/>
          <w:b/>
          <w:sz w:val="22"/>
          <w:szCs w:val="22"/>
        </w:rPr>
        <w:br/>
        <w:t>3800 Stone Road, Kilgore, TX 75662</w:t>
      </w:r>
    </w:p>
    <w:p w14:paraId="3800C367" w14:textId="77777777" w:rsidR="004E2D11" w:rsidRPr="00CA04CE" w:rsidRDefault="004E2D11" w:rsidP="004E2D11">
      <w:pPr>
        <w:tabs>
          <w:tab w:val="left" w:pos="3960"/>
        </w:tabs>
        <w:autoSpaceDE w:val="0"/>
        <w:autoSpaceDN w:val="0"/>
        <w:adjustRightInd w:val="0"/>
        <w:jc w:val="center"/>
        <w:rPr>
          <w:rFonts w:cs="Arial"/>
          <w:b/>
        </w:rPr>
      </w:pPr>
      <w:r w:rsidRPr="00CA04CE">
        <w:rPr>
          <w:rFonts w:cs="Arial"/>
          <w:b/>
          <w:iCs/>
          <w:noProof/>
          <w:color w:val="FF0000"/>
        </w:rPr>
        <mc:AlternateContent>
          <mc:Choice Requires="wps">
            <w:drawing>
              <wp:anchor distT="0" distB="0" distL="114300" distR="114300" simplePos="0" relativeHeight="251660292" behindDoc="1" locked="0" layoutInCell="1" allowOverlap="1" wp14:anchorId="7949D7EE" wp14:editId="20EDB867">
                <wp:simplePos x="0" y="0"/>
                <wp:positionH relativeFrom="margin">
                  <wp:align>left</wp:align>
                </wp:positionH>
                <wp:positionV relativeFrom="paragraph">
                  <wp:posOffset>111125</wp:posOffset>
                </wp:positionV>
                <wp:extent cx="6029325" cy="457200"/>
                <wp:effectExtent l="0" t="0" r="28575" b="19050"/>
                <wp:wrapNone/>
                <wp:docPr id="25" name="Rectangle 25"/>
                <wp:cNvGraphicFramePr/>
                <a:graphic xmlns:a="http://schemas.openxmlformats.org/drawingml/2006/main">
                  <a:graphicData uri="http://schemas.microsoft.com/office/word/2010/wordprocessingShape">
                    <wps:wsp>
                      <wps:cNvSpPr/>
                      <wps:spPr>
                        <a:xfrm>
                          <a:off x="0" y="0"/>
                          <a:ext cx="6029325" cy="4572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5BF503" id="Rectangle 25" o:spid="_x0000_s1026" style="position:absolute;margin-left:0;margin-top:8.75pt;width:474.75pt;height:36pt;z-index:-2516561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" fillcolor="window" strokecolor="windowText" strokeweight="1pt">
                <w10:wrap anchorx="margin"/>
              </v:rect>
            </w:pict>
          </mc:Fallback>
        </mc:AlternateContent>
      </w:r>
    </w:p>
    <w:p w14:paraId="10550AC1" w14:textId="518CFB83" w:rsidR="004E2D11" w:rsidRPr="007C06F6" w:rsidRDefault="004E2D11" w:rsidP="004E2D11">
      <w:pPr>
        <w:pStyle w:val="ListParagraph"/>
        <w:spacing w:after="120"/>
        <w:ind w:left="0"/>
        <w:jc w:val="center"/>
        <w:rPr>
          <w:rFonts w:cs="Arial"/>
          <w:b/>
          <w:i/>
          <w:color w:val="FF0000"/>
          <w:sz w:val="22"/>
          <w:szCs w:val="22"/>
        </w:rPr>
      </w:pPr>
      <w:r w:rsidRPr="00CA04CE">
        <w:rPr>
          <w:rFonts w:cs="Arial"/>
          <w:b/>
          <w:i/>
          <w:color w:val="FF0000"/>
          <w:sz w:val="22"/>
          <w:szCs w:val="22"/>
        </w:rPr>
        <w:t xml:space="preserve">Write:  Company Name, </w:t>
      </w:r>
      <w:r w:rsidRPr="00EC1740">
        <w:rPr>
          <w:rFonts w:cs="Arial"/>
          <w:b/>
          <w:i/>
          <w:color w:val="FF0000"/>
          <w:sz w:val="22"/>
          <w:szCs w:val="22"/>
          <w:highlight w:val="yellow"/>
        </w:rPr>
        <w:t xml:space="preserve">RFP# </w:t>
      </w:r>
      <w:r w:rsidR="00871579" w:rsidRPr="00EC1740">
        <w:rPr>
          <w:b/>
          <w:i/>
          <w:iCs/>
          <w:color w:val="FF0000"/>
          <w:sz w:val="22"/>
          <w:szCs w:val="22"/>
          <w:highlight w:val="yellow"/>
        </w:rPr>
        <w:t>PS</w:t>
      </w:r>
      <w:r w:rsidR="00F17018" w:rsidRPr="00EC1740">
        <w:rPr>
          <w:b/>
          <w:i/>
          <w:iCs/>
          <w:color w:val="FF0000"/>
          <w:sz w:val="22"/>
          <w:szCs w:val="22"/>
          <w:highlight w:val="yellow"/>
        </w:rPr>
        <w:t>-</w:t>
      </w:r>
      <w:r w:rsidR="00FF74B6" w:rsidRPr="00533AB2">
        <w:rPr>
          <w:b/>
          <w:i/>
          <w:iCs/>
          <w:color w:val="FF0000"/>
          <w:sz w:val="22"/>
          <w:szCs w:val="22"/>
          <w:highlight w:val="yellow"/>
        </w:rPr>
        <w:t>E</w:t>
      </w:r>
      <w:r w:rsidR="004122A4" w:rsidRPr="00533AB2">
        <w:rPr>
          <w:b/>
          <w:i/>
          <w:iCs/>
          <w:color w:val="FF0000"/>
          <w:sz w:val="22"/>
          <w:szCs w:val="22"/>
          <w:highlight w:val="yellow"/>
        </w:rPr>
        <w:t>R</w:t>
      </w:r>
      <w:r w:rsidR="00FF74B6" w:rsidRPr="00533AB2">
        <w:rPr>
          <w:b/>
          <w:i/>
          <w:iCs/>
          <w:color w:val="FF0000"/>
          <w:sz w:val="22"/>
          <w:szCs w:val="22"/>
          <w:highlight w:val="yellow"/>
        </w:rPr>
        <w:t>PT</w:t>
      </w:r>
      <w:r w:rsidR="00F17018" w:rsidRPr="00533AB2">
        <w:rPr>
          <w:b/>
          <w:i/>
          <w:iCs/>
          <w:color w:val="FF0000"/>
          <w:sz w:val="22"/>
          <w:szCs w:val="22"/>
          <w:highlight w:val="yellow"/>
        </w:rPr>
        <w:t>2</w:t>
      </w:r>
      <w:r w:rsidR="007E24EC">
        <w:rPr>
          <w:b/>
          <w:i/>
          <w:iCs/>
          <w:color w:val="FF0000"/>
          <w:sz w:val="22"/>
          <w:szCs w:val="22"/>
          <w:highlight w:val="yellow"/>
        </w:rPr>
        <w:t>5</w:t>
      </w:r>
      <w:r w:rsidR="00F17018" w:rsidRPr="00533AB2">
        <w:rPr>
          <w:b/>
          <w:i/>
          <w:iCs/>
          <w:color w:val="FF0000"/>
          <w:sz w:val="22"/>
          <w:szCs w:val="22"/>
          <w:highlight w:val="yellow"/>
        </w:rPr>
        <w:t>R</w:t>
      </w:r>
      <w:r w:rsidRPr="00533AB2">
        <w:rPr>
          <w:rFonts w:cs="Arial"/>
          <w:b/>
          <w:i/>
          <w:color w:val="FF0000"/>
          <w:sz w:val="22"/>
          <w:szCs w:val="22"/>
          <w:highlight w:val="yellow"/>
        </w:rPr>
        <w:t xml:space="preserve">, </w:t>
      </w:r>
      <w:r w:rsidR="00FF74B6" w:rsidRPr="00533AB2">
        <w:rPr>
          <w:rFonts w:cs="Arial"/>
          <w:b/>
          <w:i/>
          <w:color w:val="FF0000"/>
          <w:sz w:val="22"/>
          <w:szCs w:val="22"/>
          <w:highlight w:val="yellow"/>
        </w:rPr>
        <w:t xml:space="preserve">September </w:t>
      </w:r>
      <w:r w:rsidR="00533AB2" w:rsidRPr="007E24EC">
        <w:rPr>
          <w:rFonts w:cs="Arial"/>
          <w:b/>
          <w:i/>
          <w:color w:val="FF0000"/>
          <w:sz w:val="22"/>
          <w:szCs w:val="22"/>
          <w:highlight w:val="yellow"/>
        </w:rPr>
        <w:t>30</w:t>
      </w:r>
      <w:r w:rsidRPr="007E24EC">
        <w:rPr>
          <w:b/>
          <w:i/>
          <w:color w:val="FF0000"/>
          <w:sz w:val="22"/>
          <w:szCs w:val="22"/>
          <w:highlight w:val="yellow"/>
        </w:rPr>
        <w:t>, 202</w:t>
      </w:r>
      <w:r w:rsidR="00533AB2" w:rsidRPr="007E24EC">
        <w:rPr>
          <w:b/>
          <w:i/>
          <w:color w:val="FF0000"/>
          <w:sz w:val="22"/>
          <w:szCs w:val="22"/>
          <w:highlight w:val="yellow"/>
        </w:rPr>
        <w:t>5</w:t>
      </w:r>
      <w:r w:rsidRPr="00CA04CE">
        <w:rPr>
          <w:rFonts w:cs="Arial"/>
          <w:b/>
          <w:i/>
          <w:color w:val="FF0000"/>
          <w:sz w:val="22"/>
          <w:szCs w:val="22"/>
        </w:rPr>
        <w:t>, in bottom left-hand corner of the outermost Return Envelope/Package</w:t>
      </w:r>
    </w:p>
    <w:p w14:paraId="298A5AC4" w14:textId="77777777" w:rsidR="004E2D11" w:rsidRPr="007C06F6" w:rsidRDefault="004E2D11" w:rsidP="004E2D11">
      <w:pPr>
        <w:pStyle w:val="ListParagraph"/>
        <w:autoSpaceDE w:val="0"/>
        <w:autoSpaceDN w:val="0"/>
        <w:adjustRightInd w:val="0"/>
        <w:ind w:left="0"/>
        <w:jc w:val="both"/>
        <w:rPr>
          <w:b/>
          <w:color w:val="000000"/>
          <w:sz w:val="22"/>
          <w:szCs w:val="22"/>
        </w:rPr>
      </w:pPr>
    </w:p>
    <w:p w14:paraId="3BC8E413" w14:textId="77777777" w:rsidR="004E2D11" w:rsidRPr="00522559" w:rsidRDefault="004E2D11" w:rsidP="004E2D11">
      <w:pPr>
        <w:pStyle w:val="ListParagraph"/>
        <w:autoSpaceDE w:val="0"/>
        <w:autoSpaceDN w:val="0"/>
        <w:adjustRightInd w:val="0"/>
        <w:ind w:left="0"/>
        <w:jc w:val="both"/>
        <w:rPr>
          <w:b/>
          <w:bCs/>
          <w:color w:val="000000"/>
          <w:sz w:val="22"/>
          <w:szCs w:val="22"/>
        </w:rPr>
      </w:pPr>
      <w:r w:rsidRPr="007C06F6">
        <w:rPr>
          <w:b/>
          <w:color w:val="000000"/>
          <w:sz w:val="22"/>
          <w:szCs w:val="22"/>
        </w:rPr>
        <w:t>NOTE:</w:t>
      </w:r>
      <w:r w:rsidRPr="007C06F6">
        <w:rPr>
          <w:color w:val="000000"/>
          <w:sz w:val="22"/>
          <w:szCs w:val="22"/>
        </w:rPr>
        <w:t xml:space="preserve"> </w:t>
      </w:r>
      <w:r w:rsidRPr="007C06F6">
        <w:rPr>
          <w:color w:val="FF0000"/>
          <w:sz w:val="22"/>
          <w:szCs w:val="22"/>
          <w:u w:val="single"/>
        </w:rPr>
        <w:t>Emailed, telephone, facsimile, or late bid submissions</w:t>
      </w:r>
      <w:r w:rsidRPr="007C06F6">
        <w:rPr>
          <w:b/>
          <w:bCs/>
          <w:color w:val="FF0000"/>
          <w:sz w:val="22"/>
          <w:szCs w:val="22"/>
          <w:u w:val="single"/>
        </w:rPr>
        <w:t xml:space="preserve"> are not allowed </w:t>
      </w:r>
      <w:r w:rsidRPr="007C06F6">
        <w:rPr>
          <w:color w:val="FF0000"/>
          <w:sz w:val="22"/>
          <w:szCs w:val="22"/>
          <w:u w:val="single"/>
        </w:rPr>
        <w:t>in response to this RFP</w:t>
      </w:r>
      <w:r w:rsidRPr="007C06F6">
        <w:rPr>
          <w:color w:val="FF0000"/>
          <w:sz w:val="22"/>
          <w:szCs w:val="22"/>
        </w:rPr>
        <w:t>.</w:t>
      </w:r>
    </w:p>
    <w:p w14:paraId="24E282B2" w14:textId="77777777" w:rsidR="004E2D11" w:rsidRDefault="004E2D11" w:rsidP="004E2D11">
      <w:pPr>
        <w:pStyle w:val="ListParagraph"/>
        <w:autoSpaceDE w:val="0"/>
        <w:autoSpaceDN w:val="0"/>
        <w:adjustRightInd w:val="0"/>
        <w:ind w:left="0"/>
        <w:rPr>
          <w:rFonts w:cs="Times New Roman"/>
          <w:b/>
          <w:color w:val="000000"/>
          <w:kern w:val="0"/>
          <w:sz w:val="22"/>
          <w:szCs w:val="22"/>
          <w:u w:val="single"/>
        </w:rPr>
      </w:pPr>
    </w:p>
    <w:p w14:paraId="20BCBFAE" w14:textId="2F571C39" w:rsidR="004E2D11" w:rsidRPr="007D5FEC" w:rsidRDefault="004E2D11" w:rsidP="004E2D11">
      <w:pPr>
        <w:pStyle w:val="ListParagraph"/>
        <w:numPr>
          <w:ilvl w:val="0"/>
          <w:numId w:val="1"/>
        </w:numPr>
        <w:autoSpaceDE w:val="0"/>
        <w:autoSpaceDN w:val="0"/>
        <w:adjustRightInd w:val="0"/>
        <w:ind w:left="360"/>
        <w:jc w:val="both"/>
        <w:rPr>
          <w:rFonts w:cs="Times New Roman"/>
          <w:color w:val="000000"/>
          <w:kern w:val="0"/>
          <w:sz w:val="22"/>
          <w:szCs w:val="22"/>
        </w:rPr>
      </w:pPr>
      <w:r w:rsidRPr="007D5FEC">
        <w:rPr>
          <w:rFonts w:cs="Times New Roman"/>
          <w:color w:val="000000"/>
          <w:kern w:val="0"/>
          <w:sz w:val="22"/>
          <w:szCs w:val="22"/>
        </w:rPr>
        <w:t xml:space="preserve">Proposers </w:t>
      </w:r>
      <w:r>
        <w:rPr>
          <w:rFonts w:cs="Times New Roman"/>
          <w:color w:val="000000"/>
          <w:kern w:val="0"/>
          <w:sz w:val="22"/>
          <w:szCs w:val="22"/>
        </w:rPr>
        <w:t>are to</w:t>
      </w:r>
      <w:r w:rsidRPr="007D5FEC">
        <w:rPr>
          <w:rFonts w:cs="Times New Roman"/>
          <w:color w:val="000000"/>
          <w:kern w:val="0"/>
          <w:sz w:val="22"/>
          <w:szCs w:val="22"/>
        </w:rPr>
        <w:t xml:space="preserve"> submit one (1)</w:t>
      </w:r>
      <w:r>
        <w:rPr>
          <w:rFonts w:cs="Times New Roman"/>
          <w:color w:val="000000"/>
          <w:kern w:val="0"/>
          <w:sz w:val="22"/>
          <w:szCs w:val="22"/>
        </w:rPr>
        <w:t xml:space="preserve"> </w:t>
      </w:r>
      <w:r w:rsidRPr="007D5FEC">
        <w:rPr>
          <w:rFonts w:cs="Times New Roman"/>
          <w:color w:val="000000"/>
          <w:kern w:val="0"/>
          <w:sz w:val="22"/>
          <w:szCs w:val="22"/>
        </w:rPr>
        <w:t>hardcopy</w:t>
      </w:r>
      <w:r>
        <w:rPr>
          <w:rFonts w:cs="Times New Roman"/>
          <w:color w:val="000000"/>
          <w:kern w:val="0"/>
          <w:sz w:val="22"/>
          <w:szCs w:val="22"/>
        </w:rPr>
        <w:t xml:space="preserve"> </w:t>
      </w:r>
      <w:r w:rsidRPr="007D5FEC">
        <w:rPr>
          <w:rFonts w:cs="Times New Roman"/>
          <w:color w:val="000000"/>
          <w:kern w:val="0"/>
          <w:sz w:val="22"/>
          <w:szCs w:val="22"/>
        </w:rPr>
        <w:t>marked ‘Original’ along with (4) four</w:t>
      </w:r>
      <w:r>
        <w:rPr>
          <w:rFonts w:cs="Times New Roman"/>
          <w:color w:val="000000"/>
          <w:kern w:val="0"/>
          <w:sz w:val="22"/>
          <w:szCs w:val="22"/>
        </w:rPr>
        <w:t xml:space="preserve"> additional</w:t>
      </w:r>
      <w:r w:rsidRPr="007D5FEC">
        <w:rPr>
          <w:rFonts w:cs="Times New Roman"/>
          <w:color w:val="000000"/>
          <w:kern w:val="0"/>
          <w:sz w:val="22"/>
          <w:szCs w:val="22"/>
        </w:rPr>
        <w:t xml:space="preserve"> copies marked ‘Copy’ and </w:t>
      </w:r>
      <w:r>
        <w:rPr>
          <w:rFonts w:cs="Times New Roman"/>
          <w:color w:val="000000"/>
          <w:kern w:val="0"/>
          <w:sz w:val="22"/>
          <w:szCs w:val="22"/>
        </w:rPr>
        <w:t xml:space="preserve">submit </w:t>
      </w:r>
      <w:r w:rsidRPr="007D5FEC">
        <w:rPr>
          <w:rFonts w:cs="Times New Roman"/>
          <w:color w:val="000000"/>
          <w:kern w:val="0"/>
          <w:sz w:val="22"/>
          <w:szCs w:val="22"/>
        </w:rPr>
        <w:t>one (1) electronic copy of proposal to include all re</w:t>
      </w:r>
      <w:r w:rsidR="00966E8A">
        <w:rPr>
          <w:rFonts w:cs="Times New Roman"/>
          <w:color w:val="000000"/>
          <w:kern w:val="0"/>
          <w:sz w:val="22"/>
          <w:szCs w:val="22"/>
        </w:rPr>
        <w:t>lated</w:t>
      </w:r>
      <w:r w:rsidR="00847AD3">
        <w:rPr>
          <w:rFonts w:cs="Times New Roman"/>
          <w:color w:val="000000"/>
          <w:kern w:val="0"/>
          <w:sz w:val="22"/>
          <w:szCs w:val="22"/>
        </w:rPr>
        <w:t xml:space="preserve"> documentation</w:t>
      </w:r>
      <w:r w:rsidRPr="007D5FEC">
        <w:rPr>
          <w:rFonts w:cs="Times New Roman"/>
          <w:color w:val="000000"/>
          <w:kern w:val="0"/>
          <w:sz w:val="22"/>
          <w:szCs w:val="22"/>
        </w:rPr>
        <w:t xml:space="preserve">. </w:t>
      </w:r>
      <w:r>
        <w:rPr>
          <w:rFonts w:ascii="Calibri" w:hAnsi="Calibri" w:cs="Calibri"/>
          <w:color w:val="000000"/>
          <w:kern w:val="0"/>
          <w:sz w:val="22"/>
          <w:szCs w:val="22"/>
        </w:rPr>
        <w:t>Please do not use 3-ring binders.</w:t>
      </w:r>
    </w:p>
    <w:p w14:paraId="041247F6" w14:textId="77777777" w:rsidR="004E2D11" w:rsidRPr="007D5FEC" w:rsidRDefault="004E2D11" w:rsidP="004E2D11">
      <w:pPr>
        <w:pStyle w:val="ListParagraph"/>
        <w:autoSpaceDE w:val="0"/>
        <w:autoSpaceDN w:val="0"/>
        <w:adjustRightInd w:val="0"/>
        <w:ind w:left="990"/>
        <w:rPr>
          <w:rFonts w:cs="Times New Roman"/>
          <w:color w:val="000000"/>
          <w:kern w:val="0"/>
          <w:sz w:val="22"/>
          <w:szCs w:val="22"/>
        </w:rPr>
      </w:pPr>
    </w:p>
    <w:p w14:paraId="4C5F625C" w14:textId="77777777" w:rsidR="004E2D11" w:rsidRPr="006F0130" w:rsidRDefault="004E2D11" w:rsidP="004E2D11">
      <w:pPr>
        <w:pStyle w:val="ListParagraph"/>
        <w:numPr>
          <w:ilvl w:val="0"/>
          <w:numId w:val="1"/>
        </w:numPr>
        <w:autoSpaceDE w:val="0"/>
        <w:autoSpaceDN w:val="0"/>
        <w:adjustRightInd w:val="0"/>
        <w:ind w:left="360"/>
        <w:jc w:val="both"/>
        <w:rPr>
          <w:rFonts w:cs="Times New Roman"/>
          <w:color w:val="000000"/>
          <w:kern w:val="0"/>
          <w:sz w:val="22"/>
          <w:szCs w:val="22"/>
        </w:rPr>
      </w:pPr>
      <w:r w:rsidRPr="007D5FEC">
        <w:rPr>
          <w:rFonts w:cs="Times New Roman"/>
          <w:color w:val="000000"/>
          <w:kern w:val="0"/>
          <w:sz w:val="22"/>
          <w:szCs w:val="22"/>
        </w:rPr>
        <w:t xml:space="preserve">Pages should be numbered and contain an organized, paginated table of contents corresponding to the section and pages of the proposal. </w:t>
      </w:r>
      <w:r w:rsidRPr="007D5FEC">
        <w:rPr>
          <w:rFonts w:cs="Arial"/>
          <w:w w:val="100"/>
          <w:sz w:val="22"/>
          <w:szCs w:val="22"/>
        </w:rPr>
        <w:t>At least an eleven (11pt) point font of Calibri, Ariel, or Times New Roman is acceptable and must be legible.</w:t>
      </w:r>
    </w:p>
    <w:p w14:paraId="024D53E5" w14:textId="77777777" w:rsidR="004E2D11" w:rsidRDefault="004E2D11" w:rsidP="004E2D11">
      <w:pPr>
        <w:autoSpaceDE w:val="0"/>
        <w:autoSpaceDN w:val="0"/>
        <w:adjustRightInd w:val="0"/>
        <w:rPr>
          <w:rFonts w:cs="Times New Roman"/>
          <w:color w:val="000000"/>
          <w:kern w:val="0"/>
          <w:sz w:val="22"/>
          <w:szCs w:val="22"/>
        </w:rPr>
      </w:pPr>
    </w:p>
    <w:p w14:paraId="6B981DF4" w14:textId="77777777" w:rsidR="004E2D11" w:rsidRPr="00D52BE0" w:rsidRDefault="004E2D11" w:rsidP="004E2D11">
      <w:pPr>
        <w:pStyle w:val="ListParagraph"/>
        <w:numPr>
          <w:ilvl w:val="0"/>
          <w:numId w:val="1"/>
        </w:numPr>
        <w:tabs>
          <w:tab w:val="left" w:pos="450"/>
        </w:tabs>
        <w:ind w:left="360"/>
        <w:jc w:val="both"/>
        <w:rPr>
          <w:w w:val="100"/>
          <w:sz w:val="22"/>
          <w:szCs w:val="22"/>
        </w:rPr>
      </w:pPr>
      <w:r w:rsidRPr="007D5FEC">
        <w:rPr>
          <w:w w:val="100"/>
          <w:sz w:val="22"/>
          <w:szCs w:val="22"/>
        </w:rPr>
        <w:t xml:space="preserve">It is the Proposer’s </w:t>
      </w:r>
      <w:r w:rsidRPr="008A6F03">
        <w:rPr>
          <w:w w:val="100"/>
          <w:sz w:val="22"/>
          <w:szCs w:val="22"/>
          <w:u w:val="single"/>
        </w:rPr>
        <w:t>sole responsibility</w:t>
      </w:r>
      <w:r w:rsidRPr="007D5FEC">
        <w:rPr>
          <w:w w:val="100"/>
          <w:sz w:val="22"/>
          <w:szCs w:val="22"/>
        </w:rPr>
        <w:t xml:space="preserve"> to prepare, submit, and deliver or arrange delivery of the RFP proposal(s) with all required exhibits and materials to the designated location on or before the published </w:t>
      </w:r>
      <w:r w:rsidRPr="007D5FEC">
        <w:rPr>
          <w:w w:val="100"/>
          <w:sz w:val="22"/>
          <w:szCs w:val="22"/>
        </w:rPr>
        <w:lastRenderedPageBreak/>
        <w:t xml:space="preserve">submittal deadline. </w:t>
      </w:r>
    </w:p>
    <w:p w14:paraId="45C20876" w14:textId="77777777" w:rsidR="004E2D11" w:rsidRPr="00B71891" w:rsidRDefault="004E2D11" w:rsidP="004E2D11">
      <w:pPr>
        <w:pStyle w:val="ListParagraph"/>
        <w:tabs>
          <w:tab w:val="left" w:pos="450"/>
        </w:tabs>
        <w:ind w:left="360"/>
        <w:jc w:val="both"/>
        <w:rPr>
          <w:w w:val="100"/>
          <w:sz w:val="22"/>
          <w:szCs w:val="22"/>
        </w:rPr>
      </w:pPr>
    </w:p>
    <w:p w14:paraId="3FCB7A26" w14:textId="77777777" w:rsidR="004E2D11" w:rsidRPr="005844E0" w:rsidRDefault="004E2D11" w:rsidP="004E2D11">
      <w:pPr>
        <w:pStyle w:val="ListParagraph"/>
        <w:numPr>
          <w:ilvl w:val="0"/>
          <w:numId w:val="1"/>
        </w:numPr>
        <w:autoSpaceDE w:val="0"/>
        <w:autoSpaceDN w:val="0"/>
        <w:adjustRightInd w:val="0"/>
        <w:ind w:left="360"/>
        <w:jc w:val="both"/>
        <w:rPr>
          <w:rFonts w:cs="Times New Roman"/>
          <w:color w:val="000000"/>
          <w:kern w:val="0"/>
          <w:sz w:val="22"/>
          <w:szCs w:val="22"/>
        </w:rPr>
      </w:pPr>
      <w:r w:rsidRPr="007D5FEC">
        <w:rPr>
          <w:rFonts w:cs="Times New Roman"/>
          <w:color w:val="000000"/>
          <w:kern w:val="0"/>
          <w:sz w:val="22"/>
          <w:szCs w:val="22"/>
        </w:rPr>
        <w:t>ETCOG will not bear liability for any costs incurred in the preparation and submission of submissions in response to this RFP.</w:t>
      </w:r>
    </w:p>
    <w:p w14:paraId="7C19D121" w14:textId="77777777" w:rsidR="004E2D11" w:rsidRPr="005844E0" w:rsidRDefault="004E2D11" w:rsidP="004E2D11">
      <w:pPr>
        <w:pStyle w:val="ListParagraph"/>
        <w:autoSpaceDE w:val="0"/>
        <w:autoSpaceDN w:val="0"/>
        <w:adjustRightInd w:val="0"/>
        <w:ind w:left="360"/>
        <w:jc w:val="both"/>
        <w:rPr>
          <w:rFonts w:cs="Times New Roman"/>
          <w:color w:val="000000"/>
          <w:kern w:val="0"/>
          <w:sz w:val="22"/>
          <w:szCs w:val="22"/>
        </w:rPr>
      </w:pPr>
    </w:p>
    <w:p w14:paraId="0578CA37" w14:textId="77777777" w:rsidR="004E2D11" w:rsidRPr="007D5FEC" w:rsidRDefault="004E2D11" w:rsidP="004E2D11">
      <w:pPr>
        <w:pStyle w:val="ListParagraph"/>
        <w:numPr>
          <w:ilvl w:val="0"/>
          <w:numId w:val="1"/>
        </w:numPr>
        <w:autoSpaceDE w:val="0"/>
        <w:autoSpaceDN w:val="0"/>
        <w:adjustRightInd w:val="0"/>
        <w:ind w:left="360"/>
        <w:jc w:val="both"/>
        <w:rPr>
          <w:rFonts w:cs="Times New Roman"/>
          <w:color w:val="000000"/>
          <w:kern w:val="0"/>
          <w:sz w:val="22"/>
          <w:szCs w:val="22"/>
        </w:rPr>
      </w:pPr>
      <w:r w:rsidRPr="007D5FEC">
        <w:rPr>
          <w:rFonts w:cs="Times New Roman"/>
          <w:color w:val="000000"/>
          <w:kern w:val="0"/>
          <w:sz w:val="22"/>
          <w:szCs w:val="22"/>
        </w:rPr>
        <w:t xml:space="preserve">RFP submission deadline </w:t>
      </w:r>
      <w:r w:rsidRPr="007D5FEC">
        <w:rPr>
          <w:rFonts w:cs="Times New Roman"/>
          <w:i/>
          <w:color w:val="000000"/>
          <w:kern w:val="0"/>
          <w:sz w:val="22"/>
          <w:szCs w:val="22"/>
        </w:rPr>
        <w:t>time</w:t>
      </w:r>
      <w:r w:rsidRPr="007D5FEC">
        <w:rPr>
          <w:rFonts w:cs="Times New Roman"/>
          <w:color w:val="000000"/>
          <w:kern w:val="0"/>
          <w:sz w:val="22"/>
          <w:szCs w:val="22"/>
        </w:rPr>
        <w:t xml:space="preserve"> will be determined by the ETCOG lobby clock.</w:t>
      </w:r>
    </w:p>
    <w:p w14:paraId="05F250C3" w14:textId="77777777" w:rsidR="004E2D11" w:rsidRPr="007D5FEC" w:rsidRDefault="004E2D11" w:rsidP="004E2D11">
      <w:pPr>
        <w:autoSpaceDE w:val="0"/>
        <w:autoSpaceDN w:val="0"/>
        <w:adjustRightInd w:val="0"/>
        <w:ind w:left="360"/>
        <w:jc w:val="both"/>
        <w:rPr>
          <w:rFonts w:cs="Times New Roman"/>
          <w:color w:val="000000"/>
          <w:kern w:val="0"/>
          <w:sz w:val="22"/>
          <w:szCs w:val="22"/>
        </w:rPr>
      </w:pPr>
    </w:p>
    <w:p w14:paraId="3C1105D5" w14:textId="77777777" w:rsidR="004E2D11" w:rsidRDefault="004E2D11" w:rsidP="004E2D11">
      <w:pPr>
        <w:pStyle w:val="ListParagraph"/>
        <w:numPr>
          <w:ilvl w:val="0"/>
          <w:numId w:val="1"/>
        </w:numPr>
        <w:autoSpaceDE w:val="0"/>
        <w:autoSpaceDN w:val="0"/>
        <w:adjustRightInd w:val="0"/>
        <w:ind w:left="360"/>
        <w:jc w:val="both"/>
        <w:rPr>
          <w:rFonts w:cs="Times New Roman"/>
          <w:color w:val="000000"/>
          <w:kern w:val="0"/>
          <w:sz w:val="22"/>
          <w:szCs w:val="22"/>
        </w:rPr>
      </w:pPr>
      <w:r w:rsidRPr="007D5FEC">
        <w:rPr>
          <w:rFonts w:cs="Times New Roman"/>
          <w:color w:val="000000"/>
          <w:kern w:val="0"/>
          <w:sz w:val="22"/>
          <w:szCs w:val="22"/>
        </w:rPr>
        <w:t>If submitting more than one property to be considered, each property submission should be placed in a separate envelope and clearly identified with the RFP number, submittal deadline/opening date and time, as referenced on previous page.</w:t>
      </w:r>
    </w:p>
    <w:p w14:paraId="741990AC" w14:textId="77777777" w:rsidR="004E2D11" w:rsidRPr="0092484E" w:rsidRDefault="004E2D11" w:rsidP="004E2D11">
      <w:pPr>
        <w:autoSpaceDE w:val="0"/>
        <w:autoSpaceDN w:val="0"/>
        <w:adjustRightInd w:val="0"/>
        <w:ind w:left="360"/>
        <w:jc w:val="both"/>
        <w:rPr>
          <w:rFonts w:cs="Times New Roman"/>
          <w:color w:val="000000"/>
          <w:kern w:val="0"/>
          <w:sz w:val="22"/>
          <w:szCs w:val="22"/>
        </w:rPr>
      </w:pPr>
    </w:p>
    <w:p w14:paraId="13CFFD97" w14:textId="77777777" w:rsidR="004E2D11" w:rsidRPr="00010A35" w:rsidRDefault="004E2D11" w:rsidP="004E2D11">
      <w:pPr>
        <w:pStyle w:val="ListParagraph"/>
        <w:numPr>
          <w:ilvl w:val="0"/>
          <w:numId w:val="1"/>
        </w:numPr>
        <w:tabs>
          <w:tab w:val="left" w:pos="450"/>
        </w:tabs>
        <w:ind w:left="360"/>
        <w:jc w:val="both"/>
        <w:rPr>
          <w:w w:val="100"/>
          <w:sz w:val="22"/>
          <w:szCs w:val="22"/>
        </w:rPr>
      </w:pPr>
      <w:r w:rsidRPr="007D5FEC">
        <w:rPr>
          <w:w w:val="100"/>
          <w:sz w:val="22"/>
          <w:szCs w:val="22"/>
        </w:rPr>
        <w:t>Courier or delivery services may not deliver directly to the specified location; therefore, it is strongly recommended</w:t>
      </w:r>
      <w:r w:rsidRPr="007D5FEC">
        <w:rPr>
          <w:b/>
          <w:w w:val="100"/>
          <w:sz w:val="22"/>
          <w:szCs w:val="22"/>
        </w:rPr>
        <w:t>:</w:t>
      </w:r>
    </w:p>
    <w:p w14:paraId="2D403AEF" w14:textId="77777777" w:rsidR="004E2D11" w:rsidRPr="00700DD1" w:rsidRDefault="004E2D11" w:rsidP="004E2D11">
      <w:pPr>
        <w:tabs>
          <w:tab w:val="left" w:pos="450"/>
        </w:tabs>
        <w:jc w:val="both"/>
        <w:rPr>
          <w:w w:val="100"/>
          <w:sz w:val="22"/>
          <w:szCs w:val="22"/>
        </w:rPr>
      </w:pPr>
    </w:p>
    <w:p w14:paraId="1421BBB1" w14:textId="0AAF3DCF" w:rsidR="004E2D11" w:rsidRPr="00005613" w:rsidRDefault="004E2D11" w:rsidP="00282F42">
      <w:pPr>
        <w:pStyle w:val="ListParagraph"/>
        <w:numPr>
          <w:ilvl w:val="0"/>
          <w:numId w:val="9"/>
        </w:numPr>
        <w:autoSpaceDE w:val="0"/>
        <w:autoSpaceDN w:val="0"/>
        <w:ind w:left="720"/>
        <w:jc w:val="both"/>
        <w:rPr>
          <w:rFonts w:cs="Arial"/>
          <w:w w:val="100"/>
          <w:sz w:val="22"/>
          <w:szCs w:val="22"/>
        </w:rPr>
      </w:pPr>
      <w:r w:rsidRPr="00005613">
        <w:rPr>
          <w:w w:val="100"/>
          <w:sz w:val="22"/>
          <w:szCs w:val="22"/>
        </w:rPr>
        <w:t>Proposer</w:t>
      </w:r>
      <w:r w:rsidRPr="00005613">
        <w:rPr>
          <w:rFonts w:cs="Arial"/>
          <w:w w:val="100"/>
          <w:sz w:val="22"/>
          <w:szCs w:val="22"/>
        </w:rPr>
        <w:t xml:space="preserve">s allow sufficient time for delivery of </w:t>
      </w:r>
      <w:r>
        <w:rPr>
          <w:rFonts w:cs="Arial"/>
          <w:w w:val="100"/>
          <w:sz w:val="22"/>
          <w:szCs w:val="22"/>
        </w:rPr>
        <w:t xml:space="preserve">a </w:t>
      </w:r>
      <w:r w:rsidR="001279D0">
        <w:rPr>
          <w:rFonts w:cs="Arial"/>
          <w:w w:val="100"/>
          <w:sz w:val="22"/>
          <w:szCs w:val="22"/>
        </w:rPr>
        <w:t>hard copy</w:t>
      </w:r>
      <w:r>
        <w:rPr>
          <w:rFonts w:cs="Arial"/>
          <w:w w:val="100"/>
          <w:sz w:val="22"/>
          <w:szCs w:val="22"/>
        </w:rPr>
        <w:t xml:space="preserve"> </w:t>
      </w:r>
      <w:r w:rsidRPr="00005613">
        <w:rPr>
          <w:rFonts w:cs="Arial"/>
          <w:w w:val="100"/>
          <w:sz w:val="22"/>
          <w:szCs w:val="22"/>
        </w:rPr>
        <w:t>proposal prior to the published deadline</w:t>
      </w:r>
      <w:r w:rsidR="00C21CAF">
        <w:rPr>
          <w:rFonts w:cs="Arial"/>
          <w:w w:val="100"/>
          <w:sz w:val="22"/>
          <w:szCs w:val="22"/>
        </w:rPr>
        <w:t xml:space="preserve"> date/time</w:t>
      </w:r>
      <w:r w:rsidRPr="00005613">
        <w:rPr>
          <w:rFonts w:cs="Arial"/>
          <w:w w:val="100"/>
          <w:sz w:val="22"/>
          <w:szCs w:val="22"/>
        </w:rPr>
        <w:t xml:space="preserve"> to the location specified</w:t>
      </w:r>
      <w:r w:rsidRPr="00005613">
        <w:rPr>
          <w:rFonts w:cs="Arial"/>
          <w:iCs/>
          <w:w w:val="100"/>
          <w:sz w:val="22"/>
          <w:szCs w:val="22"/>
        </w:rPr>
        <w:t>.</w:t>
      </w:r>
    </w:p>
    <w:p w14:paraId="6D2A391C" w14:textId="77777777" w:rsidR="004E2D11" w:rsidRPr="00005613" w:rsidRDefault="004E2D11" w:rsidP="004E2D11">
      <w:pPr>
        <w:pStyle w:val="ListParagraph"/>
        <w:autoSpaceDE w:val="0"/>
        <w:autoSpaceDN w:val="0"/>
        <w:jc w:val="both"/>
        <w:rPr>
          <w:rFonts w:cs="Arial"/>
          <w:w w:val="100"/>
          <w:sz w:val="22"/>
          <w:szCs w:val="22"/>
        </w:rPr>
      </w:pPr>
    </w:p>
    <w:p w14:paraId="07DDCFC7" w14:textId="77777777" w:rsidR="004E2D11" w:rsidRPr="00005613" w:rsidRDefault="004E2D11" w:rsidP="00282F42">
      <w:pPr>
        <w:pStyle w:val="ListParagraph"/>
        <w:numPr>
          <w:ilvl w:val="0"/>
          <w:numId w:val="9"/>
        </w:numPr>
        <w:autoSpaceDE w:val="0"/>
        <w:autoSpaceDN w:val="0"/>
        <w:ind w:left="720"/>
        <w:jc w:val="both"/>
        <w:rPr>
          <w:rFonts w:cs="Arial"/>
          <w:w w:val="100"/>
          <w:sz w:val="22"/>
          <w:szCs w:val="22"/>
        </w:rPr>
      </w:pPr>
      <w:r w:rsidRPr="00005613">
        <w:rPr>
          <w:w w:val="100"/>
          <w:sz w:val="22"/>
          <w:szCs w:val="22"/>
        </w:rPr>
        <w:t>Proposers understand that failure to submit a proposal by designated deadline, for whatever reason, may not be grounds for disputing the procurement solicitation process or any resulting contract award.</w:t>
      </w:r>
    </w:p>
    <w:p w14:paraId="6378A848" w14:textId="77777777" w:rsidR="004E2D11" w:rsidRDefault="004E2D11" w:rsidP="004E2D11">
      <w:pPr>
        <w:autoSpaceDE w:val="0"/>
        <w:autoSpaceDN w:val="0"/>
        <w:rPr>
          <w:rFonts w:cs="Arial"/>
          <w:w w:val="100"/>
          <w:sz w:val="22"/>
          <w:szCs w:val="22"/>
        </w:rPr>
      </w:pPr>
    </w:p>
    <w:p w14:paraId="7F7F109A" w14:textId="77777777" w:rsidR="004E2D11" w:rsidRDefault="004E2D11" w:rsidP="004E2D11">
      <w:pPr>
        <w:pStyle w:val="ListParagraph"/>
        <w:numPr>
          <w:ilvl w:val="0"/>
          <w:numId w:val="1"/>
        </w:numPr>
        <w:autoSpaceDE w:val="0"/>
        <w:autoSpaceDN w:val="0"/>
        <w:adjustRightInd w:val="0"/>
        <w:ind w:left="360"/>
        <w:jc w:val="both"/>
        <w:rPr>
          <w:rFonts w:cs="Times New Roman"/>
          <w:color w:val="000000"/>
          <w:kern w:val="0"/>
          <w:sz w:val="22"/>
          <w:szCs w:val="22"/>
        </w:rPr>
      </w:pPr>
      <w:r w:rsidRPr="007D5FEC">
        <w:rPr>
          <w:rFonts w:cs="Times New Roman"/>
          <w:color w:val="000000"/>
          <w:kern w:val="0"/>
          <w:sz w:val="22"/>
          <w:szCs w:val="22"/>
        </w:rPr>
        <w:t xml:space="preserve">It is the Proposer’s </w:t>
      </w:r>
      <w:r>
        <w:rPr>
          <w:rFonts w:cs="Times New Roman"/>
          <w:color w:val="000000"/>
          <w:kern w:val="0"/>
          <w:sz w:val="22"/>
          <w:szCs w:val="22"/>
        </w:rPr>
        <w:t xml:space="preserve">sole </w:t>
      </w:r>
      <w:r w:rsidRPr="007D5FEC">
        <w:rPr>
          <w:rFonts w:cs="Times New Roman"/>
          <w:color w:val="000000"/>
          <w:kern w:val="0"/>
          <w:sz w:val="22"/>
          <w:szCs w:val="22"/>
        </w:rPr>
        <w:t>responsibility to ensure any addenda or additional materials pertinent to their proposal be included in or with their RFP submission. ETCOG will not be held liable for missing addenda or materials at the time of the RFP Opening and said addenda or additional materials will not be accepted past the RFP submission deadline date and time.</w:t>
      </w:r>
    </w:p>
    <w:p w14:paraId="5F978095" w14:textId="77777777" w:rsidR="00DE4776" w:rsidRDefault="00DE4776" w:rsidP="00DA377C">
      <w:pPr>
        <w:rPr>
          <w:rFonts w:ascii="Calibri" w:hAnsi="Calibri" w:cs="Calibri"/>
          <w:b/>
          <w:bCs/>
          <w:color w:val="FF0000"/>
          <w:sz w:val="28"/>
          <w:szCs w:val="28"/>
        </w:rPr>
      </w:pPr>
    </w:p>
    <w:p w14:paraId="6182B1EB" w14:textId="4F5DE142" w:rsidR="00EE12F5" w:rsidRDefault="004E2D11" w:rsidP="001955B4">
      <w:pPr>
        <w:jc w:val="center"/>
        <w:rPr>
          <w:rFonts w:ascii="Calibri" w:hAnsi="Calibri" w:cs="Calibri"/>
          <w:b/>
          <w:bCs/>
          <w:color w:val="FF0000"/>
          <w:sz w:val="28"/>
          <w:szCs w:val="28"/>
        </w:rPr>
      </w:pPr>
      <w:r w:rsidRPr="001955B4">
        <w:rPr>
          <w:rFonts w:ascii="Calibri" w:hAnsi="Calibri" w:cs="Calibri"/>
          <w:b/>
          <w:bCs/>
          <w:color w:val="FF0000"/>
          <w:sz w:val="28"/>
          <w:szCs w:val="28"/>
        </w:rPr>
        <w:t xml:space="preserve">DIGITAL </w:t>
      </w:r>
      <w:r w:rsidR="00EE12F5">
        <w:rPr>
          <w:rFonts w:ascii="Calibri" w:hAnsi="Calibri" w:cs="Calibri"/>
          <w:b/>
          <w:bCs/>
          <w:color w:val="FF0000"/>
          <w:sz w:val="28"/>
          <w:szCs w:val="28"/>
        </w:rPr>
        <w:t>BID SUBMISSION</w:t>
      </w:r>
    </w:p>
    <w:p w14:paraId="3C0FD01F" w14:textId="77777777" w:rsidR="00EE12F5" w:rsidRPr="007D5782" w:rsidRDefault="00EE12F5" w:rsidP="001955B4">
      <w:pPr>
        <w:jc w:val="center"/>
        <w:rPr>
          <w:rFonts w:ascii="Calibri" w:hAnsi="Calibri" w:cs="Calibri"/>
          <w:b/>
          <w:bCs/>
          <w:color w:val="FF0000"/>
          <w:sz w:val="28"/>
          <w:szCs w:val="28"/>
        </w:rPr>
      </w:pPr>
    </w:p>
    <w:p w14:paraId="2921555A" w14:textId="2D7465CA" w:rsidR="004E2D11" w:rsidRPr="007D5782" w:rsidRDefault="004E2D11" w:rsidP="00EE12F5">
      <w:pPr>
        <w:rPr>
          <w:rFonts w:ascii="Calibri" w:hAnsi="Calibri" w:cs="Calibri"/>
        </w:rPr>
      </w:pPr>
      <w:r w:rsidRPr="007D5782">
        <w:rPr>
          <w:rFonts w:ascii="Calibri" w:hAnsi="Calibri" w:cs="Calibri"/>
          <w:b/>
          <w:bCs/>
          <w:u w:val="single"/>
        </w:rPr>
        <w:t>U</w:t>
      </w:r>
      <w:r w:rsidR="00EE12F5" w:rsidRPr="007D5782">
        <w:rPr>
          <w:rFonts w:ascii="Calibri" w:hAnsi="Calibri" w:cs="Calibri"/>
          <w:b/>
          <w:bCs/>
          <w:u w:val="single"/>
        </w:rPr>
        <w:t>pload</w:t>
      </w:r>
      <w:r w:rsidRPr="007D5782">
        <w:rPr>
          <w:rFonts w:ascii="Calibri" w:hAnsi="Calibri" w:cs="Calibri"/>
          <w:b/>
          <w:bCs/>
          <w:u w:val="single"/>
        </w:rPr>
        <w:t xml:space="preserve"> </w:t>
      </w:r>
      <w:r w:rsidR="00F2361A" w:rsidRPr="007D5782">
        <w:rPr>
          <w:rFonts w:ascii="Calibri" w:hAnsi="Calibri" w:cs="Calibri"/>
          <w:b/>
          <w:bCs/>
          <w:u w:val="single"/>
        </w:rPr>
        <w:t>Requirements/</w:t>
      </w:r>
      <w:r w:rsidRPr="007D5782">
        <w:rPr>
          <w:rFonts w:ascii="Calibri" w:hAnsi="Calibri" w:cs="Calibri"/>
          <w:b/>
          <w:bCs/>
          <w:u w:val="single"/>
        </w:rPr>
        <w:t>I</w:t>
      </w:r>
      <w:r w:rsidR="00EE12F5" w:rsidRPr="007D5782">
        <w:rPr>
          <w:rFonts w:ascii="Calibri" w:hAnsi="Calibri" w:cs="Calibri"/>
          <w:b/>
          <w:bCs/>
          <w:u w:val="single"/>
        </w:rPr>
        <w:t>nstructions</w:t>
      </w:r>
    </w:p>
    <w:p w14:paraId="7ED42FF7" w14:textId="77777777" w:rsidR="004E2D11" w:rsidRPr="007D5782" w:rsidRDefault="004E2D11" w:rsidP="004E2D11">
      <w:pPr>
        <w:jc w:val="both"/>
        <w:rPr>
          <w:rFonts w:ascii="Calibri" w:hAnsi="Calibri" w:cs="Calibri"/>
          <w:sz w:val="22"/>
          <w:szCs w:val="22"/>
        </w:rPr>
      </w:pPr>
    </w:p>
    <w:p w14:paraId="2D410181" w14:textId="21418032" w:rsidR="004E2D11" w:rsidRPr="007D5782" w:rsidRDefault="004E2D11" w:rsidP="00282F42">
      <w:pPr>
        <w:pStyle w:val="ListParagraph"/>
        <w:numPr>
          <w:ilvl w:val="0"/>
          <w:numId w:val="10"/>
        </w:numPr>
        <w:ind w:left="360"/>
        <w:jc w:val="both"/>
        <w:rPr>
          <w:rFonts w:ascii="Calibri" w:hAnsi="Calibri" w:cs="Calibri"/>
          <w:sz w:val="22"/>
          <w:szCs w:val="22"/>
        </w:rPr>
      </w:pPr>
      <w:r w:rsidRPr="007D5782">
        <w:rPr>
          <w:rFonts w:ascii="Calibri" w:hAnsi="Calibri" w:cs="Calibri"/>
          <w:color w:val="000000"/>
          <w:sz w:val="22"/>
          <w:szCs w:val="22"/>
        </w:rPr>
        <w:t xml:space="preserve">Proposers must </w:t>
      </w:r>
      <w:r w:rsidRPr="007D5782">
        <w:rPr>
          <w:rFonts w:ascii="Calibri" w:hAnsi="Calibri" w:cs="Calibri"/>
          <w:b/>
          <w:bCs/>
          <w:color w:val="000000"/>
          <w:sz w:val="22"/>
          <w:szCs w:val="22"/>
          <w:u w:val="single"/>
        </w:rPr>
        <w:t>email</w:t>
      </w:r>
      <w:r w:rsidRPr="007D5782">
        <w:rPr>
          <w:rFonts w:ascii="Calibri" w:hAnsi="Calibri" w:cs="Calibri"/>
          <w:color w:val="000000"/>
          <w:sz w:val="22"/>
          <w:szCs w:val="22"/>
        </w:rPr>
        <w:t xml:space="preserve"> </w:t>
      </w:r>
      <w:r w:rsidR="00FF74B6">
        <w:rPr>
          <w:rFonts w:ascii="Calibri" w:hAnsi="Calibri" w:cs="Calibri"/>
          <w:color w:val="000000"/>
          <w:sz w:val="22"/>
          <w:szCs w:val="22"/>
        </w:rPr>
        <w:t>Christine Weems</w:t>
      </w:r>
      <w:r w:rsidRPr="007D5782">
        <w:rPr>
          <w:rFonts w:ascii="Calibri" w:hAnsi="Calibri" w:cs="Calibri"/>
          <w:color w:val="000000"/>
          <w:sz w:val="22"/>
          <w:szCs w:val="22"/>
        </w:rPr>
        <w:t xml:space="preserve"> at </w:t>
      </w:r>
      <w:hyperlink r:id="rId12" w:history="1">
        <w:r w:rsidR="00FF74B6" w:rsidRPr="0055160E">
          <w:rPr>
            <w:rStyle w:val="Hyperlink"/>
            <w:rFonts w:ascii="Calibri" w:hAnsi="Calibri" w:cs="Calibri"/>
            <w:sz w:val="22"/>
            <w:szCs w:val="22"/>
          </w:rPr>
          <w:t>christine.weems@etcog.org</w:t>
        </w:r>
      </w:hyperlink>
      <w:r w:rsidR="00FF74B6">
        <w:rPr>
          <w:rFonts w:ascii="Calibri" w:hAnsi="Calibri" w:cs="Calibri"/>
          <w:color w:val="000000"/>
          <w:sz w:val="22"/>
          <w:szCs w:val="22"/>
        </w:rPr>
        <w:t xml:space="preserve">  t</w:t>
      </w:r>
      <w:r w:rsidRPr="007D5782">
        <w:rPr>
          <w:rFonts w:ascii="Calibri" w:hAnsi="Calibri" w:cs="Calibri"/>
          <w:color w:val="000000"/>
          <w:sz w:val="22"/>
          <w:szCs w:val="22"/>
        </w:rPr>
        <w:t xml:space="preserve">o request an ‘Access </w:t>
      </w:r>
      <w:r w:rsidR="00F2361A" w:rsidRPr="007D5782">
        <w:rPr>
          <w:rFonts w:ascii="Calibri" w:hAnsi="Calibri" w:cs="Calibri"/>
          <w:color w:val="000000"/>
          <w:sz w:val="22"/>
          <w:szCs w:val="22"/>
        </w:rPr>
        <w:t>Link</w:t>
      </w:r>
      <w:r w:rsidRPr="007D5782">
        <w:rPr>
          <w:rFonts w:ascii="Calibri" w:hAnsi="Calibri" w:cs="Calibri"/>
          <w:color w:val="000000"/>
          <w:sz w:val="22"/>
          <w:szCs w:val="22"/>
        </w:rPr>
        <w:t xml:space="preserve">’ </w:t>
      </w:r>
      <w:r w:rsidRPr="007D5782">
        <w:rPr>
          <w:rFonts w:ascii="Calibri" w:hAnsi="Calibri" w:cs="Calibri"/>
          <w:color w:val="000000" w:themeColor="text1"/>
          <w:sz w:val="22"/>
          <w:szCs w:val="22"/>
        </w:rPr>
        <w:t xml:space="preserve">by </w:t>
      </w:r>
      <w:r w:rsidRPr="00995E36">
        <w:rPr>
          <w:rFonts w:ascii="Calibri" w:hAnsi="Calibri" w:cs="Calibri"/>
          <w:b/>
          <w:bCs/>
          <w:color w:val="000000" w:themeColor="text1"/>
          <w:sz w:val="22"/>
          <w:szCs w:val="22"/>
          <w:highlight w:val="yellow"/>
          <w:u w:val="single"/>
        </w:rPr>
        <w:t xml:space="preserve">11:00 A.M., </w:t>
      </w:r>
      <w:r w:rsidR="00995E36" w:rsidRPr="00995E36">
        <w:rPr>
          <w:rFonts w:ascii="Calibri" w:hAnsi="Calibri" w:cs="Calibri"/>
          <w:b/>
          <w:bCs/>
          <w:color w:val="000000" w:themeColor="text1"/>
          <w:sz w:val="22"/>
          <w:szCs w:val="22"/>
          <w:highlight w:val="yellow"/>
          <w:u w:val="single"/>
        </w:rPr>
        <w:t>Wednesday</w:t>
      </w:r>
      <w:r w:rsidRPr="00995E36">
        <w:rPr>
          <w:rFonts w:ascii="Calibri" w:hAnsi="Calibri" w:cs="Calibri"/>
          <w:b/>
          <w:bCs/>
          <w:color w:val="000000" w:themeColor="text1"/>
          <w:sz w:val="22"/>
          <w:szCs w:val="22"/>
          <w:highlight w:val="yellow"/>
          <w:u w:val="single"/>
        </w:rPr>
        <w:t xml:space="preserve">, </w:t>
      </w:r>
      <w:r w:rsidR="00FF74B6" w:rsidRPr="00995E36">
        <w:rPr>
          <w:rFonts w:ascii="Calibri" w:hAnsi="Calibri" w:cs="Calibri"/>
          <w:b/>
          <w:bCs/>
          <w:color w:val="000000" w:themeColor="text1"/>
          <w:sz w:val="22"/>
          <w:szCs w:val="22"/>
          <w:highlight w:val="yellow"/>
          <w:u w:val="single"/>
        </w:rPr>
        <w:t xml:space="preserve">September </w:t>
      </w:r>
      <w:r w:rsidR="00995E36" w:rsidRPr="00995E36">
        <w:rPr>
          <w:rFonts w:ascii="Calibri" w:hAnsi="Calibri" w:cs="Calibri"/>
          <w:b/>
          <w:bCs/>
          <w:color w:val="000000" w:themeColor="text1"/>
          <w:sz w:val="22"/>
          <w:szCs w:val="22"/>
          <w:highlight w:val="yellow"/>
          <w:u w:val="single"/>
        </w:rPr>
        <w:t>29</w:t>
      </w:r>
      <w:r w:rsidRPr="00995E36">
        <w:rPr>
          <w:rFonts w:ascii="Calibri" w:hAnsi="Calibri" w:cs="Calibri"/>
          <w:b/>
          <w:bCs/>
          <w:color w:val="000000" w:themeColor="text1"/>
          <w:sz w:val="22"/>
          <w:szCs w:val="22"/>
          <w:highlight w:val="yellow"/>
          <w:u w:val="single"/>
        </w:rPr>
        <w:t>, 202</w:t>
      </w:r>
      <w:r w:rsidR="006A7A59" w:rsidRPr="00995E36">
        <w:rPr>
          <w:rFonts w:ascii="Calibri" w:hAnsi="Calibri" w:cs="Calibri"/>
          <w:b/>
          <w:bCs/>
          <w:color w:val="000000" w:themeColor="text1"/>
          <w:sz w:val="22"/>
          <w:szCs w:val="22"/>
          <w:highlight w:val="yellow"/>
          <w:u w:val="single"/>
        </w:rPr>
        <w:t>5</w:t>
      </w:r>
      <w:r w:rsidRPr="007D5782">
        <w:rPr>
          <w:rFonts w:ascii="Calibri" w:hAnsi="Calibri" w:cs="Calibri"/>
          <w:color w:val="000000" w:themeColor="text1"/>
          <w:sz w:val="22"/>
          <w:szCs w:val="22"/>
        </w:rPr>
        <w:t xml:space="preserve">, if not sooner, </w:t>
      </w:r>
      <w:r w:rsidRPr="007D5782">
        <w:rPr>
          <w:rFonts w:ascii="Calibri" w:hAnsi="Calibri" w:cs="Calibri"/>
          <w:color w:val="000000"/>
          <w:sz w:val="22"/>
          <w:szCs w:val="22"/>
        </w:rPr>
        <w:t xml:space="preserve">to receive an access code for digital upload purposes. </w:t>
      </w:r>
    </w:p>
    <w:p w14:paraId="31E3858F" w14:textId="77777777" w:rsidR="004E2D11" w:rsidRPr="007D5782" w:rsidRDefault="004E2D11" w:rsidP="004E2D11">
      <w:pPr>
        <w:rPr>
          <w:rFonts w:ascii="Calibri" w:hAnsi="Calibri" w:cs="Calibri"/>
          <w:sz w:val="22"/>
          <w:szCs w:val="22"/>
        </w:rPr>
      </w:pPr>
    </w:p>
    <w:p w14:paraId="008794AC" w14:textId="77777777" w:rsidR="004E2D11" w:rsidRPr="007D5782" w:rsidRDefault="004E2D11" w:rsidP="00282F42">
      <w:pPr>
        <w:pStyle w:val="ListParagraph"/>
        <w:numPr>
          <w:ilvl w:val="0"/>
          <w:numId w:val="10"/>
        </w:numPr>
        <w:ind w:left="360"/>
        <w:jc w:val="both"/>
        <w:rPr>
          <w:rFonts w:ascii="Calibri" w:hAnsi="Calibri" w:cs="Calibri"/>
          <w:sz w:val="22"/>
          <w:szCs w:val="22"/>
        </w:rPr>
      </w:pPr>
      <w:r w:rsidRPr="007D5782">
        <w:rPr>
          <w:rFonts w:ascii="Calibri" w:hAnsi="Calibri" w:cs="Calibri"/>
          <w:sz w:val="22"/>
          <w:szCs w:val="22"/>
        </w:rPr>
        <w:t xml:space="preserve">Access code requests by phone, voicemail, or past the noted deadline date/time above will not be accepted, </w:t>
      </w:r>
      <w:r w:rsidRPr="007D5782">
        <w:rPr>
          <w:rFonts w:ascii="Calibri" w:hAnsi="Calibri" w:cs="Calibri"/>
          <w:b/>
          <w:bCs/>
          <w:sz w:val="22"/>
          <w:szCs w:val="22"/>
          <w:u w:val="single"/>
        </w:rPr>
        <w:t>no exceptions</w:t>
      </w:r>
      <w:r w:rsidRPr="007D5782">
        <w:rPr>
          <w:rFonts w:ascii="Calibri" w:hAnsi="Calibri" w:cs="Calibri"/>
          <w:sz w:val="22"/>
          <w:szCs w:val="22"/>
        </w:rPr>
        <w:t>.</w:t>
      </w:r>
    </w:p>
    <w:p w14:paraId="6C5F362A" w14:textId="77777777" w:rsidR="004E2D11" w:rsidRPr="007D5782" w:rsidRDefault="004E2D11" w:rsidP="004E2D11">
      <w:pPr>
        <w:pStyle w:val="ListParagraph"/>
        <w:rPr>
          <w:rFonts w:ascii="Calibri" w:hAnsi="Calibri" w:cs="Calibri"/>
          <w:sz w:val="22"/>
          <w:szCs w:val="22"/>
        </w:rPr>
      </w:pPr>
    </w:p>
    <w:p w14:paraId="37B5DC36" w14:textId="0DA548E9" w:rsidR="004E2D11" w:rsidRPr="007D5782" w:rsidRDefault="004E2D11" w:rsidP="00282F42">
      <w:pPr>
        <w:pStyle w:val="ListParagraph"/>
        <w:numPr>
          <w:ilvl w:val="0"/>
          <w:numId w:val="10"/>
        </w:numPr>
        <w:tabs>
          <w:tab w:val="left" w:pos="450"/>
        </w:tabs>
        <w:ind w:left="360"/>
        <w:jc w:val="both"/>
        <w:rPr>
          <w:rFonts w:ascii="Calibri" w:hAnsi="Calibri" w:cs="Calibri"/>
          <w:w w:val="100"/>
          <w:sz w:val="22"/>
          <w:szCs w:val="22"/>
        </w:rPr>
      </w:pPr>
      <w:r w:rsidRPr="007D5782">
        <w:rPr>
          <w:rFonts w:ascii="Calibri" w:hAnsi="Calibri" w:cs="Calibri"/>
          <w:w w:val="100"/>
          <w:sz w:val="22"/>
          <w:szCs w:val="22"/>
        </w:rPr>
        <w:t xml:space="preserve">It is the Proposer’s </w:t>
      </w:r>
      <w:r w:rsidRPr="007D5782">
        <w:rPr>
          <w:rFonts w:ascii="Calibri" w:hAnsi="Calibri" w:cs="Calibri"/>
          <w:w w:val="100"/>
          <w:sz w:val="22"/>
          <w:szCs w:val="22"/>
          <w:u w:val="single"/>
        </w:rPr>
        <w:t>sole responsibility</w:t>
      </w:r>
      <w:r w:rsidRPr="007D5782">
        <w:rPr>
          <w:rFonts w:ascii="Calibri" w:hAnsi="Calibri" w:cs="Calibri"/>
          <w:w w:val="100"/>
          <w:sz w:val="22"/>
          <w:szCs w:val="22"/>
        </w:rPr>
        <w:t xml:space="preserve"> to upload their RFP proposal digitally with all required exhibits and materials by </w:t>
      </w:r>
      <w:r w:rsidR="00006807" w:rsidRPr="007D5782">
        <w:rPr>
          <w:rFonts w:ascii="Calibri" w:hAnsi="Calibri" w:cs="Calibri"/>
          <w:w w:val="100"/>
          <w:sz w:val="22"/>
          <w:szCs w:val="22"/>
        </w:rPr>
        <w:t xml:space="preserve">referenced </w:t>
      </w:r>
      <w:r w:rsidRPr="007D5782">
        <w:rPr>
          <w:rFonts w:ascii="Calibri" w:hAnsi="Calibri" w:cs="Calibri"/>
          <w:w w:val="100"/>
          <w:sz w:val="22"/>
          <w:szCs w:val="22"/>
        </w:rPr>
        <w:t>‘</w:t>
      </w:r>
      <w:r w:rsidRPr="00C8724D">
        <w:rPr>
          <w:rFonts w:ascii="Calibri" w:hAnsi="Calibri" w:cs="Calibri"/>
          <w:b/>
          <w:bCs/>
          <w:w w:val="100"/>
          <w:sz w:val="22"/>
          <w:szCs w:val="22"/>
        </w:rPr>
        <w:t>RFP Submission Due’ deadline</w:t>
      </w:r>
      <w:r w:rsidR="00006807" w:rsidRPr="00C8724D">
        <w:rPr>
          <w:rFonts w:ascii="Calibri" w:hAnsi="Calibri" w:cs="Calibri"/>
          <w:b/>
          <w:bCs/>
          <w:w w:val="100"/>
          <w:sz w:val="22"/>
          <w:szCs w:val="22"/>
        </w:rPr>
        <w:t xml:space="preserve"> date/time</w:t>
      </w:r>
      <w:r w:rsidRPr="00C8724D">
        <w:rPr>
          <w:rFonts w:ascii="Calibri" w:hAnsi="Calibri" w:cs="Calibri"/>
          <w:b/>
          <w:bCs/>
          <w:w w:val="100"/>
          <w:sz w:val="22"/>
          <w:szCs w:val="22"/>
        </w:rPr>
        <w:t xml:space="preserve"> (p. </w:t>
      </w:r>
      <w:r w:rsidR="00006807" w:rsidRPr="00C8724D">
        <w:rPr>
          <w:rFonts w:ascii="Calibri" w:hAnsi="Calibri" w:cs="Calibri"/>
          <w:b/>
          <w:bCs/>
          <w:w w:val="100"/>
          <w:sz w:val="22"/>
          <w:szCs w:val="22"/>
        </w:rPr>
        <w:t>1)</w:t>
      </w:r>
      <w:r w:rsidRPr="00C8724D">
        <w:rPr>
          <w:rFonts w:ascii="Calibri" w:hAnsi="Calibri" w:cs="Calibri"/>
          <w:b/>
          <w:bCs/>
          <w:sz w:val="22"/>
          <w:szCs w:val="22"/>
        </w:rPr>
        <w:t>,</w:t>
      </w:r>
      <w:r w:rsidRPr="007D5782">
        <w:rPr>
          <w:rFonts w:ascii="Calibri" w:hAnsi="Calibri" w:cs="Calibri"/>
          <w:sz w:val="22"/>
          <w:szCs w:val="22"/>
        </w:rPr>
        <w:t xml:space="preserve"> if not sooner.</w:t>
      </w:r>
    </w:p>
    <w:p w14:paraId="326AD54B" w14:textId="77777777" w:rsidR="004E2D11" w:rsidRPr="007D5782" w:rsidRDefault="004E2D11" w:rsidP="007C4037">
      <w:pPr>
        <w:pStyle w:val="ListParagraph"/>
        <w:ind w:left="0"/>
        <w:rPr>
          <w:rFonts w:ascii="Calibri" w:hAnsi="Calibri" w:cs="Calibri"/>
          <w:b/>
          <w:sz w:val="22"/>
          <w:szCs w:val="22"/>
          <w:u w:val="single"/>
        </w:rPr>
      </w:pPr>
    </w:p>
    <w:p w14:paraId="1B6BC29E" w14:textId="384461DB" w:rsidR="00D75253" w:rsidRPr="007D5782" w:rsidRDefault="00D75253" w:rsidP="007C4037">
      <w:pPr>
        <w:pStyle w:val="ListParagraph"/>
        <w:ind w:left="0"/>
        <w:rPr>
          <w:rFonts w:ascii="Calibri" w:hAnsi="Calibri" w:cs="Calibri"/>
          <w:w w:val="100"/>
        </w:rPr>
      </w:pPr>
      <w:r w:rsidRPr="007D5782">
        <w:rPr>
          <w:rFonts w:ascii="Calibri" w:hAnsi="Calibri" w:cs="Calibri"/>
          <w:b/>
          <w:u w:val="single"/>
        </w:rPr>
        <w:t>RFP RETRIEVAL</w:t>
      </w:r>
    </w:p>
    <w:p w14:paraId="2A40E474" w14:textId="05F4FF3D" w:rsidR="003B23C2" w:rsidRPr="007D5782" w:rsidRDefault="00D75253" w:rsidP="00760C5A">
      <w:pPr>
        <w:pStyle w:val="BodyText"/>
        <w:spacing w:before="164"/>
        <w:ind w:left="0"/>
        <w:jc w:val="both"/>
        <w:rPr>
          <w:rFonts w:ascii="Calibri" w:hAnsi="Calibri" w:cs="Calibri"/>
          <w:spacing w:val="4"/>
          <w:sz w:val="22"/>
          <w:szCs w:val="22"/>
        </w:rPr>
      </w:pPr>
      <w:r w:rsidRPr="007D5782">
        <w:rPr>
          <w:rFonts w:ascii="Calibri" w:hAnsi="Calibri" w:cs="Calibri"/>
          <w:sz w:val="22"/>
          <w:szCs w:val="22"/>
        </w:rPr>
        <w:t>The RFP document</w:t>
      </w:r>
      <w:r w:rsidR="006F71A6" w:rsidRPr="007D5782">
        <w:rPr>
          <w:rFonts w:ascii="Calibri" w:hAnsi="Calibri" w:cs="Calibri"/>
          <w:sz w:val="22"/>
          <w:szCs w:val="22"/>
        </w:rPr>
        <w:t xml:space="preserve">, </w:t>
      </w:r>
      <w:r w:rsidR="00A239BC" w:rsidRPr="007D5782">
        <w:rPr>
          <w:rFonts w:ascii="Calibri" w:hAnsi="Calibri" w:cs="Calibri"/>
          <w:sz w:val="22"/>
          <w:szCs w:val="22"/>
        </w:rPr>
        <w:t xml:space="preserve">related </w:t>
      </w:r>
      <w:r w:rsidR="004A75E7" w:rsidRPr="007D5782">
        <w:rPr>
          <w:rFonts w:ascii="Calibri" w:hAnsi="Calibri" w:cs="Calibri"/>
          <w:sz w:val="22"/>
          <w:szCs w:val="22"/>
        </w:rPr>
        <w:t>appendix</w:t>
      </w:r>
      <w:r w:rsidRPr="007D5782">
        <w:rPr>
          <w:rFonts w:ascii="Calibri" w:hAnsi="Calibri" w:cs="Calibri"/>
          <w:sz w:val="22"/>
          <w:szCs w:val="22"/>
        </w:rPr>
        <w:t>,</w:t>
      </w:r>
      <w:r w:rsidRPr="007D5782">
        <w:rPr>
          <w:rFonts w:ascii="Calibri" w:hAnsi="Calibri" w:cs="Calibri"/>
          <w:b/>
          <w:sz w:val="22"/>
          <w:szCs w:val="22"/>
        </w:rPr>
        <w:t xml:space="preserve"> </w:t>
      </w:r>
      <w:r w:rsidRPr="007D5782">
        <w:rPr>
          <w:rFonts w:ascii="Calibri" w:hAnsi="Calibri" w:cs="Calibri"/>
          <w:sz w:val="22"/>
          <w:szCs w:val="22"/>
        </w:rPr>
        <w:t xml:space="preserve">RFP </w:t>
      </w:r>
      <w:r w:rsidR="005E6C44" w:rsidRPr="007D5782">
        <w:rPr>
          <w:rFonts w:ascii="Calibri" w:hAnsi="Calibri" w:cs="Calibri"/>
          <w:sz w:val="22"/>
          <w:szCs w:val="22"/>
        </w:rPr>
        <w:t xml:space="preserve">bid </w:t>
      </w:r>
      <w:r w:rsidRPr="007D5782">
        <w:rPr>
          <w:rFonts w:ascii="Calibri" w:hAnsi="Calibri" w:cs="Calibri"/>
          <w:sz w:val="22"/>
          <w:szCs w:val="22"/>
        </w:rPr>
        <w:t xml:space="preserve">updates, and </w:t>
      </w:r>
      <w:r w:rsidR="004A75E7" w:rsidRPr="007D5782">
        <w:rPr>
          <w:rFonts w:ascii="Calibri" w:hAnsi="Calibri" w:cs="Calibri"/>
          <w:sz w:val="22"/>
          <w:szCs w:val="22"/>
        </w:rPr>
        <w:t xml:space="preserve">any </w:t>
      </w:r>
      <w:r w:rsidRPr="007D5782">
        <w:rPr>
          <w:rFonts w:ascii="Calibri" w:hAnsi="Calibri" w:cs="Calibri"/>
          <w:sz w:val="22"/>
          <w:szCs w:val="22"/>
        </w:rPr>
        <w:t xml:space="preserve">additional RFP information or amendments </w:t>
      </w:r>
      <w:r w:rsidR="006F71A6" w:rsidRPr="007D5782">
        <w:rPr>
          <w:rFonts w:ascii="Calibri" w:hAnsi="Calibri" w:cs="Calibri"/>
          <w:sz w:val="22"/>
          <w:szCs w:val="22"/>
        </w:rPr>
        <w:t xml:space="preserve">throughout the bid process </w:t>
      </w:r>
      <w:r w:rsidRPr="007D5782">
        <w:rPr>
          <w:rFonts w:ascii="Calibri" w:hAnsi="Calibri" w:cs="Calibri"/>
          <w:sz w:val="22"/>
          <w:szCs w:val="22"/>
        </w:rPr>
        <w:t xml:space="preserve">will be posted </w:t>
      </w:r>
      <w:r w:rsidR="007C5272" w:rsidRPr="007D5782">
        <w:rPr>
          <w:rFonts w:ascii="Calibri" w:hAnsi="Calibri" w:cs="Calibri"/>
          <w:sz w:val="22"/>
          <w:szCs w:val="22"/>
        </w:rPr>
        <w:t xml:space="preserve">as warranted </w:t>
      </w:r>
      <w:r w:rsidRPr="007D5782">
        <w:rPr>
          <w:rFonts w:ascii="Calibri" w:hAnsi="Calibri" w:cs="Calibri"/>
          <w:sz w:val="22"/>
          <w:szCs w:val="22"/>
        </w:rPr>
        <w:t>on the ETCOG website</w:t>
      </w:r>
      <w:r w:rsidR="00613555" w:rsidRPr="007D5782">
        <w:rPr>
          <w:rFonts w:ascii="Calibri" w:hAnsi="Calibri" w:cs="Calibri"/>
          <w:sz w:val="22"/>
          <w:szCs w:val="22"/>
        </w:rPr>
        <w:t xml:space="preserve"> </w:t>
      </w:r>
      <w:r w:rsidR="00DB4C80" w:rsidRPr="007D5782">
        <w:rPr>
          <w:rFonts w:ascii="Calibri" w:hAnsi="Calibri" w:cs="Calibri"/>
          <w:sz w:val="22"/>
          <w:szCs w:val="22"/>
        </w:rPr>
        <w:t xml:space="preserve">and may be retrieved by clicking </w:t>
      </w:r>
      <w:r w:rsidR="00DB4C80" w:rsidRPr="007D5782">
        <w:rPr>
          <w:rFonts w:ascii="Calibri" w:hAnsi="Calibri" w:cs="Calibri"/>
          <w:spacing w:val="4"/>
          <w:sz w:val="22"/>
          <w:szCs w:val="22"/>
        </w:rPr>
        <w:t>on</w:t>
      </w:r>
      <w:r w:rsidR="00EA182D" w:rsidRPr="007D5782">
        <w:rPr>
          <w:rFonts w:ascii="Calibri" w:hAnsi="Calibri" w:cs="Calibri"/>
          <w:spacing w:val="4"/>
          <w:sz w:val="22"/>
          <w:szCs w:val="22"/>
        </w:rPr>
        <w:t xml:space="preserve"> the </w:t>
      </w:r>
      <w:r w:rsidR="00DB4C80" w:rsidRPr="009B347F">
        <w:rPr>
          <w:rFonts w:ascii="Calibri" w:hAnsi="Calibri" w:cs="Calibri"/>
          <w:b/>
          <w:bCs/>
          <w:spacing w:val="4"/>
          <w:sz w:val="22"/>
          <w:szCs w:val="22"/>
          <w:highlight w:val="cyan"/>
        </w:rPr>
        <w:t>‘</w:t>
      </w:r>
      <w:r w:rsidR="00995E36" w:rsidRPr="00C8724D">
        <w:rPr>
          <w:rFonts w:ascii="Calibri" w:hAnsi="Calibri" w:cs="Calibri"/>
          <w:b/>
          <w:bCs/>
          <w:spacing w:val="4"/>
          <w:sz w:val="22"/>
          <w:szCs w:val="22"/>
          <w:highlight w:val="cyan"/>
        </w:rPr>
        <w:t xml:space="preserve">FY26-FY27 </w:t>
      </w:r>
      <w:r w:rsidR="00FF74B6" w:rsidRPr="009B347F">
        <w:rPr>
          <w:rFonts w:ascii="Calibri" w:hAnsi="Calibri" w:cs="Calibri"/>
          <w:b/>
          <w:bCs/>
          <w:spacing w:val="4"/>
          <w:sz w:val="22"/>
          <w:szCs w:val="22"/>
          <w:highlight w:val="cyan"/>
        </w:rPr>
        <w:t xml:space="preserve">ETCOG Regional Police Training </w:t>
      </w:r>
      <w:r w:rsidR="00995E36" w:rsidRPr="00C8724D">
        <w:rPr>
          <w:rFonts w:ascii="Calibri" w:hAnsi="Calibri" w:cs="Calibri"/>
          <w:b/>
          <w:bCs/>
          <w:spacing w:val="4"/>
          <w:sz w:val="22"/>
          <w:szCs w:val="22"/>
          <w:highlight w:val="cyan"/>
        </w:rPr>
        <w:t xml:space="preserve">2025 </w:t>
      </w:r>
      <w:r w:rsidR="00FF74B6" w:rsidRPr="009B347F">
        <w:rPr>
          <w:rFonts w:ascii="Calibri" w:hAnsi="Calibri" w:cs="Calibri"/>
          <w:b/>
          <w:bCs/>
          <w:spacing w:val="4"/>
          <w:sz w:val="22"/>
          <w:szCs w:val="22"/>
          <w:highlight w:val="cyan"/>
        </w:rPr>
        <w:t>RFP</w:t>
      </w:r>
      <w:r w:rsidR="00DB4C80" w:rsidRPr="009B347F">
        <w:rPr>
          <w:rFonts w:ascii="Calibri" w:hAnsi="Calibri" w:cs="Calibri"/>
          <w:spacing w:val="4"/>
          <w:sz w:val="22"/>
          <w:szCs w:val="22"/>
          <w:highlight w:val="cyan"/>
        </w:rPr>
        <w:t>’</w:t>
      </w:r>
      <w:r w:rsidR="00F96D31" w:rsidRPr="007D5782">
        <w:rPr>
          <w:rFonts w:ascii="Calibri" w:hAnsi="Calibri" w:cs="Calibri"/>
          <w:spacing w:val="4"/>
          <w:sz w:val="22"/>
          <w:szCs w:val="22"/>
        </w:rPr>
        <w:t xml:space="preserve"> </w:t>
      </w:r>
      <w:r w:rsidR="007E6A50" w:rsidRPr="007D5782">
        <w:rPr>
          <w:rFonts w:ascii="Calibri" w:hAnsi="Calibri" w:cs="Calibri"/>
          <w:spacing w:val="4"/>
          <w:sz w:val="22"/>
          <w:szCs w:val="22"/>
        </w:rPr>
        <w:t>link</w:t>
      </w:r>
      <w:r w:rsidR="00F96D31" w:rsidRPr="007D5782">
        <w:rPr>
          <w:rFonts w:ascii="Calibri" w:hAnsi="Calibri" w:cs="Calibri"/>
          <w:spacing w:val="4"/>
          <w:sz w:val="22"/>
          <w:szCs w:val="22"/>
        </w:rPr>
        <w:t xml:space="preserve"> at </w:t>
      </w:r>
      <w:hyperlink r:id="rId13" w:history="1">
        <w:r w:rsidR="00AF1774" w:rsidRPr="000C6FE3">
          <w:rPr>
            <w:rStyle w:val="Hyperlink"/>
            <w:rFonts w:ascii="Calibri" w:hAnsi="Calibri" w:cs="Calibri"/>
            <w:sz w:val="22"/>
            <w:szCs w:val="22"/>
          </w:rPr>
          <w:t>https://www.etcog.org/procurements</w:t>
        </w:r>
      </w:hyperlink>
      <w:r w:rsidR="00AF1774">
        <w:t xml:space="preserve"> </w:t>
      </w:r>
      <w:r w:rsidR="00F96D31" w:rsidRPr="007D5782">
        <w:rPr>
          <w:rFonts w:ascii="Calibri" w:hAnsi="Calibri" w:cs="Calibri"/>
          <w:sz w:val="22"/>
          <w:szCs w:val="22"/>
        </w:rPr>
        <w:t xml:space="preserve">or request </w:t>
      </w:r>
      <w:r w:rsidR="00F96D31" w:rsidRPr="007D5782">
        <w:rPr>
          <w:rFonts w:ascii="Calibri" w:hAnsi="Calibri" w:cs="Calibri"/>
          <w:spacing w:val="2"/>
          <w:sz w:val="22"/>
          <w:szCs w:val="22"/>
        </w:rPr>
        <w:t>by</w:t>
      </w:r>
      <w:r w:rsidR="00F96D31" w:rsidRPr="007D5782">
        <w:rPr>
          <w:rFonts w:ascii="Calibri" w:hAnsi="Calibri" w:cs="Calibri"/>
          <w:sz w:val="22"/>
          <w:szCs w:val="22"/>
        </w:rPr>
        <w:t xml:space="preserve"> emailing </w:t>
      </w:r>
      <w:r w:rsidR="00102E06" w:rsidRPr="00995E36">
        <w:rPr>
          <w:rFonts w:ascii="Calibri" w:hAnsi="Calibri" w:cs="Calibri"/>
          <w:sz w:val="22"/>
          <w:szCs w:val="22"/>
        </w:rPr>
        <w:t>Christine Weems</w:t>
      </w:r>
      <w:r w:rsidR="00F96D31" w:rsidRPr="00995E36">
        <w:rPr>
          <w:rFonts w:ascii="Calibri" w:hAnsi="Calibri" w:cs="Calibri"/>
          <w:sz w:val="22"/>
          <w:szCs w:val="22"/>
        </w:rPr>
        <w:t xml:space="preserve"> </w:t>
      </w:r>
      <w:r w:rsidR="00F96D31" w:rsidRPr="007D5782">
        <w:rPr>
          <w:rFonts w:ascii="Calibri" w:hAnsi="Calibri" w:cs="Calibri"/>
          <w:sz w:val="22"/>
          <w:szCs w:val="22"/>
        </w:rPr>
        <w:t xml:space="preserve">at: </w:t>
      </w:r>
      <w:hyperlink r:id="rId14" w:history="1">
        <w:r w:rsidR="00FF74B6" w:rsidRPr="0055160E">
          <w:rPr>
            <w:rStyle w:val="Hyperlink"/>
            <w:rFonts w:ascii="Calibri" w:hAnsi="Calibri" w:cs="Calibri"/>
            <w:sz w:val="22"/>
            <w:szCs w:val="22"/>
          </w:rPr>
          <w:t>christine.weems@etcog.org</w:t>
        </w:r>
      </w:hyperlink>
      <w:r w:rsidR="00F96D31" w:rsidRPr="007D5782">
        <w:rPr>
          <w:rStyle w:val="Hyperlink"/>
          <w:rFonts w:ascii="Calibri" w:hAnsi="Calibri" w:cs="Calibri"/>
          <w:color w:val="000000" w:themeColor="text1"/>
          <w:sz w:val="22"/>
          <w:szCs w:val="22"/>
          <w:u w:val="none"/>
        </w:rPr>
        <w:t>.</w:t>
      </w:r>
      <w:r w:rsidR="00B72D9F" w:rsidRPr="007D5782">
        <w:rPr>
          <w:rStyle w:val="Hyperlink"/>
          <w:rFonts w:ascii="Calibri" w:hAnsi="Calibri" w:cs="Calibri"/>
          <w:color w:val="auto"/>
          <w:spacing w:val="4"/>
          <w:sz w:val="22"/>
          <w:szCs w:val="22"/>
          <w:u w:val="none"/>
        </w:rPr>
        <w:t xml:space="preserve"> Please note, </w:t>
      </w:r>
      <w:r w:rsidR="00B72D9F" w:rsidRPr="007D5782">
        <w:rPr>
          <w:rFonts w:ascii="Calibri" w:hAnsi="Calibri" w:cs="Calibri"/>
          <w:sz w:val="22"/>
          <w:szCs w:val="22"/>
        </w:rPr>
        <w:t>i</w:t>
      </w:r>
      <w:r w:rsidR="00195A21" w:rsidRPr="007D5782">
        <w:rPr>
          <w:rFonts w:ascii="Calibri" w:hAnsi="Calibri" w:cs="Calibri"/>
          <w:sz w:val="22"/>
          <w:szCs w:val="22"/>
        </w:rPr>
        <w:t xml:space="preserve">t’s the Proposer’s </w:t>
      </w:r>
      <w:r w:rsidR="00B72D9F" w:rsidRPr="007D5782">
        <w:rPr>
          <w:rFonts w:ascii="Calibri" w:hAnsi="Calibri" w:cs="Calibri"/>
          <w:sz w:val="22"/>
          <w:szCs w:val="22"/>
        </w:rPr>
        <w:t xml:space="preserve">sole </w:t>
      </w:r>
      <w:r w:rsidR="00195A21" w:rsidRPr="007D5782">
        <w:rPr>
          <w:rFonts w:ascii="Calibri" w:hAnsi="Calibri" w:cs="Calibri"/>
          <w:sz w:val="22"/>
          <w:szCs w:val="22"/>
        </w:rPr>
        <w:t xml:space="preserve">responsibility to stay informed of any </w:t>
      </w:r>
      <w:r w:rsidR="00B72D9F" w:rsidRPr="007D5782">
        <w:rPr>
          <w:rFonts w:ascii="Calibri" w:hAnsi="Calibri" w:cs="Calibri"/>
          <w:sz w:val="22"/>
          <w:szCs w:val="22"/>
        </w:rPr>
        <w:t>RFP</w:t>
      </w:r>
      <w:r w:rsidR="00195A21" w:rsidRPr="007D5782">
        <w:rPr>
          <w:rFonts w:ascii="Calibri" w:hAnsi="Calibri" w:cs="Calibri"/>
          <w:sz w:val="22"/>
          <w:szCs w:val="22"/>
        </w:rPr>
        <w:t xml:space="preserve"> changes</w:t>
      </w:r>
      <w:r w:rsidR="00844760" w:rsidRPr="007D5782">
        <w:rPr>
          <w:rFonts w:ascii="Calibri" w:hAnsi="Calibri" w:cs="Calibri"/>
          <w:sz w:val="22"/>
          <w:szCs w:val="22"/>
        </w:rPr>
        <w:t>/updates.</w:t>
      </w:r>
      <w:r w:rsidR="00A74C42" w:rsidRPr="007D5782">
        <w:rPr>
          <w:rFonts w:ascii="Calibri" w:hAnsi="Calibri" w:cs="Calibri"/>
          <w:spacing w:val="4"/>
          <w:sz w:val="22"/>
          <w:szCs w:val="22"/>
        </w:rPr>
        <w:t xml:space="preserve"> </w:t>
      </w:r>
    </w:p>
    <w:p w14:paraId="4C7EE2ED" w14:textId="592880BC" w:rsidR="00760C5A" w:rsidRPr="007D5782" w:rsidRDefault="00E07E22" w:rsidP="00760C5A">
      <w:pPr>
        <w:pStyle w:val="BodyText"/>
        <w:spacing w:before="164"/>
        <w:ind w:left="0"/>
        <w:jc w:val="center"/>
        <w:rPr>
          <w:rStyle w:val="Hyperlink"/>
          <w:rFonts w:ascii="Calibri" w:hAnsi="Calibri" w:cs="Calibri"/>
          <w:b/>
          <w:bCs/>
          <w:color w:val="FF0000"/>
          <w:sz w:val="28"/>
          <w:szCs w:val="28"/>
          <w:u w:val="none"/>
        </w:rPr>
      </w:pPr>
      <w:r>
        <w:rPr>
          <w:rStyle w:val="Hyperlink"/>
          <w:rFonts w:ascii="Calibri" w:hAnsi="Calibri" w:cs="Calibri"/>
          <w:b/>
          <w:bCs/>
          <w:color w:val="FF0000"/>
          <w:sz w:val="28"/>
          <w:szCs w:val="28"/>
          <w:u w:val="none"/>
        </w:rPr>
        <w:lastRenderedPageBreak/>
        <w:t xml:space="preserve">PROPOSER </w:t>
      </w:r>
      <w:r w:rsidR="00760C5A" w:rsidRPr="007D5782">
        <w:rPr>
          <w:rStyle w:val="Hyperlink"/>
          <w:rFonts w:ascii="Calibri" w:hAnsi="Calibri" w:cs="Calibri"/>
          <w:b/>
          <w:bCs/>
          <w:color w:val="FF0000"/>
          <w:sz w:val="28"/>
          <w:szCs w:val="28"/>
          <w:u w:val="none"/>
        </w:rPr>
        <w:t>COMMUNICATION</w:t>
      </w:r>
    </w:p>
    <w:p w14:paraId="3AD482CD" w14:textId="77777777" w:rsidR="00760C5A" w:rsidRPr="007D5782" w:rsidRDefault="00760C5A" w:rsidP="00760C5A">
      <w:pPr>
        <w:pStyle w:val="BodyText"/>
        <w:spacing w:before="164"/>
        <w:ind w:left="0"/>
        <w:jc w:val="both"/>
        <w:rPr>
          <w:rFonts w:ascii="Calibri" w:hAnsi="Calibri" w:cs="Calibri"/>
          <w:w w:val="110"/>
          <w:sz w:val="22"/>
          <w:szCs w:val="22"/>
        </w:rPr>
      </w:pPr>
      <w:r w:rsidRPr="007D5782">
        <w:rPr>
          <w:rFonts w:ascii="Calibri" w:hAnsi="Calibri" w:cs="Calibri"/>
          <w:sz w:val="22"/>
          <w:szCs w:val="22"/>
        </w:rPr>
        <w:t xml:space="preserve">There is to be no communication allowed, in any form, between ETCOG and their representatives, other than conducting daily business unrelated to this RFP procurement, during the entirety of the RFP process. </w:t>
      </w:r>
      <w:r w:rsidRPr="007D5782">
        <w:rPr>
          <w:rFonts w:ascii="Calibri" w:hAnsi="Calibri" w:cs="Calibri"/>
          <w:w w:val="110"/>
          <w:sz w:val="22"/>
          <w:szCs w:val="22"/>
        </w:rPr>
        <w:t xml:space="preserve">Failure to follow this directive </w:t>
      </w:r>
      <w:r w:rsidRPr="007D5782">
        <w:rPr>
          <w:rFonts w:ascii="Calibri" w:hAnsi="Calibri" w:cs="Calibri"/>
          <w:w w:val="110"/>
          <w:sz w:val="22"/>
          <w:szCs w:val="22"/>
          <w:u w:val="single"/>
        </w:rPr>
        <w:t>will</w:t>
      </w:r>
      <w:r w:rsidRPr="007D5782">
        <w:rPr>
          <w:rFonts w:ascii="Calibri" w:hAnsi="Calibri" w:cs="Calibri"/>
          <w:w w:val="110"/>
          <w:sz w:val="22"/>
          <w:szCs w:val="22"/>
        </w:rPr>
        <w:t xml:space="preserve"> result in rejection of Proposer participation and/or submitted RFP proposal. </w:t>
      </w:r>
    </w:p>
    <w:p w14:paraId="1BFD489C" w14:textId="7FE2EDA9" w:rsidR="002C5C65" w:rsidRPr="007D5782" w:rsidRDefault="002C5C65" w:rsidP="00642741">
      <w:pPr>
        <w:pStyle w:val="BodyText"/>
        <w:ind w:left="0"/>
        <w:jc w:val="center"/>
        <w:rPr>
          <w:rFonts w:ascii="Calibri" w:hAnsi="Calibri" w:cs="Calibri"/>
          <w:b/>
          <w:bCs/>
          <w:color w:val="FF0000"/>
          <w:sz w:val="28"/>
          <w:szCs w:val="28"/>
        </w:rPr>
      </w:pPr>
      <w:r w:rsidRPr="007D5782">
        <w:rPr>
          <w:rFonts w:ascii="Calibri" w:hAnsi="Calibri" w:cs="Calibri"/>
          <w:b/>
          <w:bCs/>
          <w:color w:val="FF0000"/>
          <w:sz w:val="28"/>
          <w:szCs w:val="28"/>
        </w:rPr>
        <w:t>QUESTION</w:t>
      </w:r>
      <w:r w:rsidR="000D136A" w:rsidRPr="007D5782">
        <w:rPr>
          <w:rFonts w:ascii="Calibri" w:hAnsi="Calibri" w:cs="Calibri"/>
          <w:b/>
          <w:bCs/>
          <w:color w:val="FF0000"/>
          <w:sz w:val="28"/>
          <w:szCs w:val="28"/>
        </w:rPr>
        <w:t>S</w:t>
      </w:r>
      <w:r w:rsidRPr="007D5782">
        <w:rPr>
          <w:rFonts w:ascii="Calibri" w:hAnsi="Calibri" w:cs="Calibri"/>
          <w:b/>
          <w:bCs/>
          <w:color w:val="FF0000"/>
          <w:sz w:val="28"/>
          <w:szCs w:val="28"/>
        </w:rPr>
        <w:t>/RESPONSES</w:t>
      </w:r>
    </w:p>
    <w:p w14:paraId="254D85F7" w14:textId="77777777" w:rsidR="00625967" w:rsidRPr="007D5782" w:rsidRDefault="00625967" w:rsidP="007C4037">
      <w:pPr>
        <w:pStyle w:val="BodyText"/>
        <w:ind w:left="0"/>
        <w:rPr>
          <w:rFonts w:ascii="Calibri" w:hAnsi="Calibri" w:cs="Calibri"/>
          <w:b/>
          <w:bCs/>
          <w:color w:val="FF0000"/>
          <w:sz w:val="24"/>
          <w:szCs w:val="24"/>
        </w:rPr>
      </w:pPr>
    </w:p>
    <w:p w14:paraId="75929A17" w14:textId="663F45E2" w:rsidR="00E25ECC" w:rsidRPr="00EF36A1" w:rsidRDefault="000B2670" w:rsidP="00844760">
      <w:pPr>
        <w:tabs>
          <w:tab w:val="left" w:pos="5220"/>
        </w:tabs>
        <w:autoSpaceDE w:val="0"/>
        <w:autoSpaceDN w:val="0"/>
        <w:adjustRightInd w:val="0"/>
        <w:jc w:val="both"/>
        <w:rPr>
          <w:rFonts w:ascii="Calibri" w:hAnsi="Calibri" w:cs="Calibri"/>
          <w:sz w:val="22"/>
          <w:szCs w:val="22"/>
        </w:rPr>
      </w:pPr>
      <w:r w:rsidRPr="007D5782">
        <w:rPr>
          <w:rFonts w:ascii="Calibri" w:hAnsi="Calibri" w:cs="Calibri"/>
          <w:b/>
          <w:bCs/>
          <w:sz w:val="22"/>
          <w:szCs w:val="22"/>
        </w:rPr>
        <w:t>Proposer Questions</w:t>
      </w:r>
      <w:r w:rsidRPr="007D5782">
        <w:rPr>
          <w:rFonts w:ascii="Calibri" w:hAnsi="Calibri" w:cs="Calibri"/>
          <w:sz w:val="22"/>
          <w:szCs w:val="22"/>
        </w:rPr>
        <w:t xml:space="preserve">: </w:t>
      </w:r>
      <w:r w:rsidR="00A952C9" w:rsidRPr="007D5782">
        <w:rPr>
          <w:rFonts w:ascii="Calibri" w:hAnsi="Calibri" w:cs="Calibri"/>
          <w:sz w:val="22"/>
          <w:szCs w:val="22"/>
        </w:rPr>
        <w:t>Proposer</w:t>
      </w:r>
      <w:r w:rsidRPr="007D5782">
        <w:rPr>
          <w:rFonts w:ascii="Calibri" w:hAnsi="Calibri" w:cs="Calibri"/>
          <w:sz w:val="22"/>
          <w:szCs w:val="22"/>
        </w:rPr>
        <w:t xml:space="preserve"> questions </w:t>
      </w:r>
      <w:r w:rsidR="006B7745" w:rsidRPr="007D5782">
        <w:rPr>
          <w:rFonts w:ascii="Calibri" w:hAnsi="Calibri" w:cs="Calibri"/>
          <w:sz w:val="22"/>
          <w:szCs w:val="22"/>
        </w:rPr>
        <w:t>for</w:t>
      </w:r>
      <w:r w:rsidRPr="007D5782">
        <w:rPr>
          <w:rFonts w:ascii="Calibri" w:hAnsi="Calibri" w:cs="Calibri"/>
          <w:sz w:val="22"/>
          <w:szCs w:val="22"/>
        </w:rPr>
        <w:t xml:space="preserve"> this </w:t>
      </w:r>
      <w:r w:rsidR="00EA0708" w:rsidRPr="007D5782">
        <w:rPr>
          <w:rFonts w:ascii="Calibri" w:hAnsi="Calibri" w:cs="Calibri"/>
          <w:sz w:val="22"/>
          <w:szCs w:val="22"/>
        </w:rPr>
        <w:t>RFP</w:t>
      </w:r>
      <w:r w:rsidRPr="007D5782">
        <w:rPr>
          <w:rFonts w:ascii="Calibri" w:hAnsi="Calibri" w:cs="Calibri"/>
          <w:sz w:val="22"/>
          <w:szCs w:val="22"/>
        </w:rPr>
        <w:t xml:space="preserve"> </w:t>
      </w:r>
      <w:r w:rsidR="006B7745" w:rsidRPr="007D5782">
        <w:rPr>
          <w:rFonts w:ascii="Calibri" w:hAnsi="Calibri" w:cs="Calibri"/>
          <w:sz w:val="22"/>
          <w:szCs w:val="22"/>
        </w:rPr>
        <w:t>proces</w:t>
      </w:r>
      <w:r w:rsidR="006B7745" w:rsidRPr="00EF36A1">
        <w:rPr>
          <w:rFonts w:ascii="Calibri" w:hAnsi="Calibri" w:cs="Calibri"/>
          <w:sz w:val="22"/>
          <w:szCs w:val="22"/>
        </w:rPr>
        <w:t xml:space="preserve">s </w:t>
      </w:r>
      <w:r w:rsidRPr="00EF36A1">
        <w:rPr>
          <w:rFonts w:ascii="Calibri" w:hAnsi="Calibri" w:cs="Calibri"/>
          <w:sz w:val="22"/>
          <w:szCs w:val="22"/>
        </w:rPr>
        <w:t xml:space="preserve">are due </w:t>
      </w:r>
      <w:r w:rsidR="00F2393D" w:rsidRPr="00E07E22">
        <w:rPr>
          <w:rFonts w:ascii="Calibri" w:hAnsi="Calibri" w:cs="Calibri"/>
          <w:b/>
          <w:bCs/>
          <w:sz w:val="22"/>
          <w:szCs w:val="22"/>
          <w:highlight w:val="yellow"/>
        </w:rPr>
        <w:t>Wedne</w:t>
      </w:r>
      <w:r w:rsidR="00DC3830" w:rsidRPr="00E07E22">
        <w:rPr>
          <w:rFonts w:ascii="Calibri" w:hAnsi="Calibri" w:cs="Calibri"/>
          <w:b/>
          <w:bCs/>
          <w:sz w:val="22"/>
          <w:szCs w:val="22"/>
          <w:highlight w:val="yellow"/>
        </w:rPr>
        <w:t>sday,</w:t>
      </w:r>
      <w:r w:rsidR="004D6692" w:rsidRPr="00E07E22">
        <w:rPr>
          <w:rFonts w:ascii="Calibri" w:hAnsi="Calibri" w:cs="Calibri"/>
          <w:b/>
          <w:bCs/>
          <w:sz w:val="22"/>
          <w:szCs w:val="22"/>
          <w:highlight w:val="yellow"/>
        </w:rPr>
        <w:t xml:space="preserve"> </w:t>
      </w:r>
      <w:r w:rsidR="00C226EF" w:rsidRPr="00E07E22">
        <w:rPr>
          <w:rFonts w:ascii="Calibri" w:hAnsi="Calibri" w:cs="Calibri"/>
          <w:b/>
          <w:bCs/>
          <w:sz w:val="22"/>
          <w:szCs w:val="22"/>
          <w:highlight w:val="yellow"/>
          <w:u w:val="single"/>
        </w:rPr>
        <w:t>September 1</w:t>
      </w:r>
      <w:r w:rsidR="005A1176" w:rsidRPr="00E07E22">
        <w:rPr>
          <w:rFonts w:ascii="Calibri" w:hAnsi="Calibri" w:cs="Calibri"/>
          <w:b/>
          <w:bCs/>
          <w:sz w:val="22"/>
          <w:szCs w:val="22"/>
          <w:highlight w:val="yellow"/>
          <w:u w:val="single"/>
        </w:rPr>
        <w:t>5</w:t>
      </w:r>
      <w:r w:rsidR="00921C38" w:rsidRPr="00E07E22">
        <w:rPr>
          <w:rFonts w:ascii="Calibri" w:hAnsi="Calibri" w:cs="Calibri"/>
          <w:b/>
          <w:bCs/>
          <w:sz w:val="22"/>
          <w:szCs w:val="22"/>
          <w:highlight w:val="yellow"/>
          <w:u w:val="single"/>
        </w:rPr>
        <w:t>,</w:t>
      </w:r>
      <w:r w:rsidRPr="00E07E22">
        <w:rPr>
          <w:rFonts w:ascii="Calibri" w:hAnsi="Calibri" w:cs="Calibri"/>
          <w:b/>
          <w:bCs/>
          <w:sz w:val="22"/>
          <w:szCs w:val="22"/>
          <w:highlight w:val="yellow"/>
          <w:u w:val="single"/>
        </w:rPr>
        <w:t xml:space="preserve"> 202</w:t>
      </w:r>
      <w:r w:rsidR="005A1176" w:rsidRPr="00E07E22">
        <w:rPr>
          <w:rFonts w:ascii="Calibri" w:hAnsi="Calibri" w:cs="Calibri"/>
          <w:b/>
          <w:bCs/>
          <w:sz w:val="22"/>
          <w:szCs w:val="22"/>
          <w:highlight w:val="yellow"/>
          <w:u w:val="single"/>
        </w:rPr>
        <w:t>5</w:t>
      </w:r>
      <w:r w:rsidRPr="00EF36A1">
        <w:rPr>
          <w:rFonts w:ascii="Calibri" w:hAnsi="Calibri" w:cs="Calibri"/>
          <w:sz w:val="22"/>
          <w:szCs w:val="22"/>
        </w:rPr>
        <w:t xml:space="preserve">, if not sooner, and must be emailed to </w:t>
      </w:r>
      <w:r w:rsidR="00A242EB">
        <w:rPr>
          <w:rFonts w:ascii="Calibri" w:hAnsi="Calibri" w:cs="Calibri"/>
          <w:sz w:val="22"/>
          <w:szCs w:val="22"/>
        </w:rPr>
        <w:t>Christine Weems</w:t>
      </w:r>
      <w:r w:rsidRPr="00EF36A1">
        <w:rPr>
          <w:rFonts w:ascii="Calibri" w:hAnsi="Calibri" w:cs="Calibri"/>
          <w:sz w:val="22"/>
          <w:szCs w:val="22"/>
        </w:rPr>
        <w:t>, Facilitator at:</w:t>
      </w:r>
      <w:r w:rsidR="006B7745" w:rsidRPr="00EF36A1">
        <w:rPr>
          <w:rFonts w:ascii="Calibri" w:hAnsi="Calibri" w:cs="Calibri"/>
          <w:sz w:val="22"/>
          <w:szCs w:val="22"/>
        </w:rPr>
        <w:t xml:space="preserve"> </w:t>
      </w:r>
      <w:hyperlink r:id="rId15" w:history="1">
        <w:r w:rsidR="00FF74B6">
          <w:rPr>
            <w:rStyle w:val="Hyperlink"/>
            <w:rFonts w:ascii="Calibri" w:hAnsi="Calibri" w:cs="Calibri"/>
            <w:sz w:val="22"/>
            <w:szCs w:val="22"/>
          </w:rPr>
          <w:t>christine.weems@etcog.org</w:t>
        </w:r>
      </w:hyperlink>
      <w:r w:rsidRPr="00EF36A1">
        <w:rPr>
          <w:rFonts w:ascii="Calibri" w:hAnsi="Calibri" w:cs="Calibri"/>
          <w:sz w:val="22"/>
          <w:szCs w:val="22"/>
        </w:rPr>
        <w:t xml:space="preserve"> and no one else.</w:t>
      </w:r>
    </w:p>
    <w:p w14:paraId="555082EA" w14:textId="77777777" w:rsidR="006B7745" w:rsidRPr="00EF36A1" w:rsidRDefault="006B7745" w:rsidP="007C4037">
      <w:pPr>
        <w:jc w:val="both"/>
        <w:rPr>
          <w:rFonts w:ascii="Calibri" w:hAnsi="Calibri" w:cs="Calibri"/>
          <w:b/>
          <w:sz w:val="22"/>
          <w:szCs w:val="22"/>
        </w:rPr>
      </w:pPr>
    </w:p>
    <w:p w14:paraId="379C6836" w14:textId="78479DC9" w:rsidR="000A4735" w:rsidRDefault="00460A7A" w:rsidP="007C4037">
      <w:pPr>
        <w:jc w:val="both"/>
        <w:rPr>
          <w:rFonts w:ascii="Calibri" w:hAnsi="Calibri" w:cs="Calibri"/>
          <w:spacing w:val="4"/>
          <w:sz w:val="22"/>
          <w:szCs w:val="22"/>
        </w:rPr>
      </w:pPr>
      <w:r w:rsidRPr="00EF36A1">
        <w:rPr>
          <w:rFonts w:ascii="Calibri" w:hAnsi="Calibri" w:cs="Calibri"/>
          <w:b/>
          <w:sz w:val="22"/>
          <w:szCs w:val="22"/>
        </w:rPr>
        <w:t xml:space="preserve">Staff </w:t>
      </w:r>
      <w:r w:rsidR="000B2670" w:rsidRPr="00EF36A1">
        <w:rPr>
          <w:rFonts w:ascii="Calibri" w:hAnsi="Calibri" w:cs="Calibri"/>
          <w:b/>
          <w:sz w:val="22"/>
          <w:szCs w:val="22"/>
        </w:rPr>
        <w:t>Responses:</w:t>
      </w:r>
      <w:r w:rsidR="009449CD">
        <w:rPr>
          <w:rFonts w:ascii="Calibri" w:hAnsi="Calibri" w:cs="Calibri"/>
          <w:b/>
          <w:sz w:val="22"/>
          <w:szCs w:val="22"/>
        </w:rPr>
        <w:t xml:space="preserve"> </w:t>
      </w:r>
      <w:r w:rsidR="00A952C9" w:rsidRPr="00EF36A1">
        <w:rPr>
          <w:rFonts w:ascii="Calibri" w:hAnsi="Calibri" w:cs="Calibri"/>
          <w:sz w:val="22"/>
          <w:szCs w:val="22"/>
        </w:rPr>
        <w:t>Proposer</w:t>
      </w:r>
      <w:r w:rsidR="000B2670" w:rsidRPr="00EF36A1">
        <w:rPr>
          <w:rFonts w:ascii="Calibri" w:hAnsi="Calibri" w:cs="Calibri"/>
          <w:sz w:val="22"/>
          <w:szCs w:val="22"/>
        </w:rPr>
        <w:t xml:space="preserve">s </w:t>
      </w:r>
      <w:r w:rsidR="000B2670" w:rsidRPr="00EF36A1">
        <w:rPr>
          <w:rFonts w:ascii="Calibri" w:hAnsi="Calibri" w:cs="Calibri"/>
          <w:b/>
          <w:spacing w:val="4"/>
          <w:sz w:val="22"/>
          <w:szCs w:val="22"/>
          <w:u w:val="single"/>
        </w:rPr>
        <w:t>must</w:t>
      </w:r>
      <w:r w:rsidR="000B2670" w:rsidRPr="00EF36A1">
        <w:rPr>
          <w:rFonts w:ascii="Calibri" w:hAnsi="Calibri" w:cs="Calibri"/>
          <w:spacing w:val="4"/>
          <w:sz w:val="22"/>
          <w:szCs w:val="22"/>
        </w:rPr>
        <w:t xml:space="preserve"> go online</w:t>
      </w:r>
      <w:r w:rsidR="009449CD">
        <w:rPr>
          <w:rFonts w:ascii="Calibri" w:hAnsi="Calibri" w:cs="Calibri"/>
          <w:spacing w:val="4"/>
          <w:sz w:val="22"/>
          <w:szCs w:val="22"/>
        </w:rPr>
        <w:t xml:space="preserve"> </w:t>
      </w:r>
      <w:r w:rsidR="000B2670" w:rsidRPr="00EF36A1">
        <w:rPr>
          <w:rFonts w:ascii="Calibri" w:hAnsi="Calibri" w:cs="Calibri"/>
          <w:spacing w:val="4"/>
          <w:sz w:val="22"/>
          <w:szCs w:val="22"/>
        </w:rPr>
        <w:t xml:space="preserve">at </w:t>
      </w:r>
      <w:hyperlink r:id="rId16" w:history="1">
        <w:r w:rsidR="000A4735" w:rsidRPr="00125552">
          <w:rPr>
            <w:rStyle w:val="Hyperlink"/>
            <w:rFonts w:ascii="Calibri" w:hAnsi="Calibri" w:cs="Calibri"/>
            <w:spacing w:val="4"/>
            <w:sz w:val="22"/>
            <w:szCs w:val="22"/>
          </w:rPr>
          <w:t>http://www.etcog.org/procurements</w:t>
        </w:r>
      </w:hyperlink>
      <w:r w:rsidR="000A4735">
        <w:t xml:space="preserve"> </w:t>
      </w:r>
      <w:r w:rsidR="007E50C6">
        <w:t xml:space="preserve">and click on </w:t>
      </w:r>
    </w:p>
    <w:p w14:paraId="49E856DD" w14:textId="37D27F2C" w:rsidR="000B2670" w:rsidRPr="007D5782" w:rsidRDefault="007E50C6" w:rsidP="007C4037">
      <w:pPr>
        <w:jc w:val="both"/>
        <w:rPr>
          <w:rFonts w:ascii="Calibri" w:hAnsi="Calibri" w:cs="Calibri"/>
          <w:spacing w:val="4"/>
          <w:sz w:val="22"/>
          <w:szCs w:val="22"/>
        </w:rPr>
      </w:pPr>
      <w:r>
        <w:rPr>
          <w:rFonts w:ascii="Calibri" w:hAnsi="Calibri" w:cs="Calibri"/>
          <w:b/>
          <w:bCs/>
          <w:spacing w:val="4"/>
          <w:sz w:val="22"/>
          <w:szCs w:val="22"/>
        </w:rPr>
        <w:t>‘FY26</w:t>
      </w:r>
      <w:r w:rsidR="00226AAB">
        <w:rPr>
          <w:rFonts w:ascii="Calibri" w:hAnsi="Calibri" w:cs="Calibri"/>
          <w:b/>
          <w:bCs/>
          <w:spacing w:val="4"/>
          <w:sz w:val="22"/>
          <w:szCs w:val="22"/>
        </w:rPr>
        <w:t>-FY27</w:t>
      </w:r>
      <w:r>
        <w:rPr>
          <w:rFonts w:ascii="Calibri" w:hAnsi="Calibri" w:cs="Calibri"/>
          <w:b/>
          <w:bCs/>
          <w:spacing w:val="4"/>
          <w:sz w:val="22"/>
          <w:szCs w:val="22"/>
        </w:rPr>
        <w:t xml:space="preserve"> </w:t>
      </w:r>
      <w:r w:rsidR="00FF74B6" w:rsidRPr="009B347F">
        <w:rPr>
          <w:rFonts w:ascii="Calibri" w:hAnsi="Calibri" w:cs="Calibri"/>
          <w:b/>
          <w:bCs/>
          <w:spacing w:val="4"/>
          <w:sz w:val="22"/>
          <w:szCs w:val="22"/>
        </w:rPr>
        <w:t xml:space="preserve">ETCOG Regional Police Training </w:t>
      </w:r>
      <w:r w:rsidR="009449CD">
        <w:rPr>
          <w:rFonts w:ascii="Calibri" w:hAnsi="Calibri" w:cs="Calibri"/>
          <w:b/>
          <w:bCs/>
          <w:spacing w:val="4"/>
          <w:sz w:val="22"/>
          <w:szCs w:val="22"/>
        </w:rPr>
        <w:t xml:space="preserve">2025 </w:t>
      </w:r>
      <w:r w:rsidR="00FF74B6" w:rsidRPr="009B347F">
        <w:rPr>
          <w:rFonts w:ascii="Calibri" w:hAnsi="Calibri" w:cs="Calibri"/>
          <w:b/>
          <w:bCs/>
          <w:spacing w:val="4"/>
          <w:sz w:val="22"/>
          <w:szCs w:val="22"/>
        </w:rPr>
        <w:t>RFP</w:t>
      </w:r>
      <w:r w:rsidR="000B2670" w:rsidRPr="00E02ED8">
        <w:rPr>
          <w:rFonts w:ascii="Calibri" w:hAnsi="Calibri" w:cs="Calibri"/>
          <w:spacing w:val="4"/>
          <w:sz w:val="22"/>
          <w:szCs w:val="22"/>
        </w:rPr>
        <w:t>’ to retrieve responses to all questions asked, no</w:t>
      </w:r>
      <w:r w:rsidR="000B2670" w:rsidRPr="00EF36A1">
        <w:rPr>
          <w:rFonts w:ascii="Calibri" w:hAnsi="Calibri" w:cs="Calibri"/>
          <w:spacing w:val="4"/>
          <w:sz w:val="22"/>
          <w:szCs w:val="22"/>
        </w:rPr>
        <w:t xml:space="preserve"> earlier than </w:t>
      </w:r>
      <w:r w:rsidR="00EC1740" w:rsidRPr="00EC1740">
        <w:rPr>
          <w:rFonts w:ascii="Calibri" w:hAnsi="Calibri" w:cs="Calibri"/>
          <w:b/>
          <w:bCs/>
          <w:spacing w:val="4"/>
          <w:sz w:val="22"/>
          <w:szCs w:val="22"/>
          <w:highlight w:val="yellow"/>
        </w:rPr>
        <w:t xml:space="preserve">5:00 pm </w:t>
      </w:r>
      <w:r w:rsidR="00F2393D" w:rsidRPr="00EC1740">
        <w:rPr>
          <w:rFonts w:ascii="Calibri" w:hAnsi="Calibri" w:cs="Calibri"/>
          <w:b/>
          <w:bCs/>
          <w:spacing w:val="4"/>
          <w:sz w:val="22"/>
          <w:szCs w:val="22"/>
          <w:highlight w:val="yellow"/>
        </w:rPr>
        <w:t>Fri</w:t>
      </w:r>
      <w:r w:rsidR="00FD220A" w:rsidRPr="00EC1740">
        <w:rPr>
          <w:rFonts w:ascii="Calibri" w:hAnsi="Calibri" w:cs="Calibri"/>
          <w:b/>
          <w:bCs/>
          <w:spacing w:val="4"/>
          <w:sz w:val="22"/>
          <w:szCs w:val="22"/>
          <w:highlight w:val="yellow"/>
        </w:rPr>
        <w:t>day,</w:t>
      </w:r>
      <w:r w:rsidR="00C226EF" w:rsidRPr="00EC1740">
        <w:rPr>
          <w:rFonts w:ascii="Calibri" w:hAnsi="Calibri" w:cs="Calibri"/>
          <w:b/>
          <w:bCs/>
          <w:spacing w:val="4"/>
          <w:sz w:val="22"/>
          <w:szCs w:val="22"/>
          <w:highlight w:val="yellow"/>
        </w:rPr>
        <w:t xml:space="preserve"> </w:t>
      </w:r>
      <w:r w:rsidR="00C226EF" w:rsidRPr="00EC1740">
        <w:rPr>
          <w:rFonts w:ascii="Calibri" w:hAnsi="Calibri" w:cs="Calibri"/>
          <w:b/>
          <w:bCs/>
          <w:spacing w:val="4"/>
          <w:sz w:val="22"/>
          <w:szCs w:val="22"/>
          <w:highlight w:val="yellow"/>
          <w:u w:val="single"/>
        </w:rPr>
        <w:t xml:space="preserve">September </w:t>
      </w:r>
      <w:r w:rsidR="00027DF3" w:rsidRPr="00EC1740">
        <w:rPr>
          <w:rFonts w:ascii="Calibri" w:hAnsi="Calibri" w:cs="Calibri"/>
          <w:b/>
          <w:bCs/>
          <w:spacing w:val="4"/>
          <w:sz w:val="22"/>
          <w:szCs w:val="22"/>
          <w:highlight w:val="yellow"/>
          <w:u w:val="single"/>
        </w:rPr>
        <w:t>19</w:t>
      </w:r>
      <w:r w:rsidR="000B2670" w:rsidRPr="00EC1740">
        <w:rPr>
          <w:rFonts w:ascii="Calibri" w:hAnsi="Calibri" w:cs="Calibri"/>
          <w:b/>
          <w:bCs/>
          <w:spacing w:val="4"/>
          <w:sz w:val="22"/>
          <w:szCs w:val="22"/>
          <w:highlight w:val="yellow"/>
          <w:u w:val="single"/>
        </w:rPr>
        <w:t>, 202</w:t>
      </w:r>
      <w:r w:rsidR="00027DF3" w:rsidRPr="00EC1740">
        <w:rPr>
          <w:rFonts w:ascii="Calibri" w:hAnsi="Calibri" w:cs="Calibri"/>
          <w:b/>
          <w:bCs/>
          <w:spacing w:val="4"/>
          <w:sz w:val="22"/>
          <w:szCs w:val="22"/>
          <w:highlight w:val="yellow"/>
          <w:u w:val="single"/>
        </w:rPr>
        <w:t>5</w:t>
      </w:r>
      <w:r w:rsidR="000B2670" w:rsidRPr="00EF36A1">
        <w:rPr>
          <w:rFonts w:ascii="Calibri" w:hAnsi="Calibri" w:cs="Calibri"/>
          <w:spacing w:val="4"/>
          <w:sz w:val="22"/>
          <w:szCs w:val="22"/>
        </w:rPr>
        <w:t>.</w:t>
      </w:r>
      <w:r w:rsidR="000B2670" w:rsidRPr="007D5782">
        <w:rPr>
          <w:rFonts w:ascii="Calibri" w:hAnsi="Calibri" w:cs="Calibri"/>
          <w:spacing w:val="4"/>
          <w:sz w:val="22"/>
          <w:szCs w:val="22"/>
        </w:rPr>
        <w:t xml:space="preserve"> </w:t>
      </w:r>
    </w:p>
    <w:p w14:paraId="657E8BC3" w14:textId="77777777" w:rsidR="00760C5A" w:rsidRDefault="00760C5A" w:rsidP="007C4037">
      <w:pPr>
        <w:jc w:val="both"/>
        <w:rPr>
          <w:rFonts w:ascii="Calibri" w:hAnsi="Calibri"/>
          <w:b/>
          <w:sz w:val="22"/>
          <w:szCs w:val="22"/>
          <w:u w:val="single"/>
        </w:rPr>
      </w:pPr>
    </w:p>
    <w:p w14:paraId="13F23E5C" w14:textId="77777777" w:rsidR="009449CD" w:rsidRPr="00125552" w:rsidRDefault="009449CD" w:rsidP="009449CD">
      <w:pPr>
        <w:pStyle w:val="ListParagraph"/>
        <w:ind w:left="0"/>
        <w:jc w:val="center"/>
        <w:rPr>
          <w:rFonts w:ascii="Calibri" w:hAnsi="Calibri" w:cs="Calibri"/>
          <w:color w:val="FF0000"/>
          <w:sz w:val="28"/>
          <w:szCs w:val="28"/>
        </w:rPr>
      </w:pPr>
      <w:r w:rsidRPr="00125552">
        <w:rPr>
          <w:rFonts w:ascii="Calibri" w:hAnsi="Calibri" w:cs="Calibri"/>
          <w:b/>
          <w:color w:val="FF0000"/>
          <w:sz w:val="28"/>
          <w:szCs w:val="28"/>
        </w:rPr>
        <w:t>RFP RETRIEVAL</w:t>
      </w:r>
    </w:p>
    <w:p w14:paraId="4F4F1A0D" w14:textId="0E4D7A96" w:rsidR="009449CD" w:rsidRPr="00F300B2" w:rsidRDefault="009449CD" w:rsidP="009449CD">
      <w:pPr>
        <w:pStyle w:val="BodyText"/>
        <w:spacing w:before="164"/>
        <w:jc w:val="both"/>
        <w:rPr>
          <w:rFonts w:ascii="Calibri" w:hAnsi="Calibri" w:cs="Calibri"/>
          <w:color w:val="000000"/>
          <w:sz w:val="22"/>
          <w:szCs w:val="22"/>
          <w:u w:val="single"/>
        </w:rPr>
      </w:pPr>
      <w:r w:rsidRPr="00125552">
        <w:rPr>
          <w:rFonts w:ascii="Calibri" w:hAnsi="Calibri" w:cs="Calibri"/>
          <w:sz w:val="22"/>
          <w:szCs w:val="22"/>
        </w:rPr>
        <w:t>The RFP document,</w:t>
      </w:r>
      <w:r w:rsidRPr="00125552">
        <w:rPr>
          <w:rFonts w:ascii="Calibri" w:hAnsi="Calibri" w:cs="Calibri"/>
          <w:b/>
          <w:sz w:val="22"/>
          <w:szCs w:val="22"/>
        </w:rPr>
        <w:t xml:space="preserve"> </w:t>
      </w:r>
      <w:r w:rsidRPr="00125552">
        <w:rPr>
          <w:rFonts w:ascii="Calibri" w:hAnsi="Calibri" w:cs="Calibri"/>
          <w:sz w:val="22"/>
          <w:szCs w:val="22"/>
        </w:rPr>
        <w:t xml:space="preserve">RFP updates, and additional RFP information or amendments will be posted on the ETCOG website and may be retrieved by clicking </w:t>
      </w:r>
      <w:r w:rsidRPr="00125552">
        <w:rPr>
          <w:rFonts w:ascii="Calibri" w:hAnsi="Calibri" w:cs="Calibri"/>
          <w:spacing w:val="4"/>
          <w:sz w:val="22"/>
          <w:szCs w:val="22"/>
        </w:rPr>
        <w:t xml:space="preserve">on </w:t>
      </w:r>
      <w:r>
        <w:rPr>
          <w:rFonts w:ascii="Calibri" w:hAnsi="Calibri" w:cs="Calibri"/>
          <w:spacing w:val="4"/>
          <w:sz w:val="22"/>
          <w:szCs w:val="22"/>
        </w:rPr>
        <w:t>‘</w:t>
      </w:r>
      <w:r w:rsidR="007E50C6">
        <w:rPr>
          <w:rFonts w:ascii="Calibri" w:hAnsi="Calibri" w:cs="Calibri"/>
          <w:b/>
          <w:bCs/>
          <w:spacing w:val="4"/>
          <w:sz w:val="22"/>
          <w:szCs w:val="22"/>
        </w:rPr>
        <w:t xml:space="preserve">FY26-FY27 </w:t>
      </w:r>
      <w:r w:rsidR="007E50C6" w:rsidRPr="009B347F">
        <w:rPr>
          <w:rFonts w:ascii="Calibri" w:hAnsi="Calibri" w:cs="Calibri"/>
          <w:b/>
          <w:bCs/>
          <w:spacing w:val="4"/>
          <w:sz w:val="22"/>
          <w:szCs w:val="22"/>
        </w:rPr>
        <w:t xml:space="preserve">ETCOG Regional Police Training </w:t>
      </w:r>
      <w:r w:rsidR="007E50C6">
        <w:rPr>
          <w:rFonts w:ascii="Calibri" w:hAnsi="Calibri" w:cs="Calibri"/>
          <w:b/>
          <w:bCs/>
          <w:spacing w:val="4"/>
          <w:sz w:val="22"/>
          <w:szCs w:val="22"/>
        </w:rPr>
        <w:t xml:space="preserve">2025 </w:t>
      </w:r>
      <w:r w:rsidR="007E50C6" w:rsidRPr="009B347F">
        <w:rPr>
          <w:rFonts w:ascii="Calibri" w:hAnsi="Calibri" w:cs="Calibri"/>
          <w:b/>
          <w:bCs/>
          <w:spacing w:val="4"/>
          <w:sz w:val="22"/>
          <w:szCs w:val="22"/>
        </w:rPr>
        <w:t>RFP</w:t>
      </w:r>
      <w:r w:rsidRPr="00125552">
        <w:rPr>
          <w:rFonts w:ascii="Calibri" w:hAnsi="Calibri" w:cs="Calibri"/>
          <w:spacing w:val="4"/>
          <w:sz w:val="22"/>
          <w:szCs w:val="22"/>
        </w:rPr>
        <w:t xml:space="preserve">’ at </w:t>
      </w:r>
      <w:hyperlink r:id="rId17" w:history="1">
        <w:r w:rsidRPr="00125552">
          <w:rPr>
            <w:rStyle w:val="Hyperlink"/>
            <w:rFonts w:ascii="Calibri" w:hAnsi="Calibri" w:cs="Calibri"/>
            <w:spacing w:val="4"/>
            <w:sz w:val="22"/>
            <w:szCs w:val="22"/>
          </w:rPr>
          <w:t>http://www.etcog.org/procurements</w:t>
        </w:r>
      </w:hyperlink>
      <w:r w:rsidRPr="00125552">
        <w:rPr>
          <w:rFonts w:ascii="Calibri" w:hAnsi="Calibri" w:cs="Calibri"/>
          <w:sz w:val="22"/>
          <w:szCs w:val="22"/>
        </w:rPr>
        <w:t xml:space="preserve"> or request </w:t>
      </w:r>
      <w:r w:rsidRPr="00125552">
        <w:rPr>
          <w:rFonts w:ascii="Calibri" w:hAnsi="Calibri" w:cs="Calibri"/>
          <w:spacing w:val="2"/>
          <w:sz w:val="22"/>
          <w:szCs w:val="22"/>
        </w:rPr>
        <w:t>by</w:t>
      </w:r>
      <w:r w:rsidRPr="00125552">
        <w:rPr>
          <w:rFonts w:ascii="Calibri" w:hAnsi="Calibri" w:cs="Calibri"/>
          <w:sz w:val="22"/>
          <w:szCs w:val="22"/>
        </w:rPr>
        <w:t xml:space="preserve"> emailing to </w:t>
      </w:r>
      <w:r>
        <w:rPr>
          <w:rFonts w:ascii="Calibri" w:hAnsi="Calibri" w:cs="Calibri"/>
          <w:sz w:val="22"/>
          <w:szCs w:val="22"/>
        </w:rPr>
        <w:t>Christine Weems</w:t>
      </w:r>
      <w:r w:rsidRPr="00125552">
        <w:rPr>
          <w:rFonts w:ascii="Calibri" w:hAnsi="Calibri" w:cs="Calibri"/>
          <w:sz w:val="22"/>
          <w:szCs w:val="22"/>
        </w:rPr>
        <w:t xml:space="preserve"> at: </w:t>
      </w:r>
      <w:hyperlink r:id="rId18" w:history="1">
        <w:r w:rsidRPr="00C554CD">
          <w:rPr>
            <w:rStyle w:val="Hyperlink"/>
            <w:rFonts w:ascii="Calibri" w:hAnsi="Calibri" w:cs="Calibri"/>
            <w:sz w:val="22"/>
            <w:szCs w:val="22"/>
          </w:rPr>
          <w:t>christine.weems@etcog.org</w:t>
        </w:r>
      </w:hyperlink>
      <w:r w:rsidRPr="00125552">
        <w:rPr>
          <w:rStyle w:val="Hyperlink"/>
          <w:rFonts w:ascii="Calibri" w:hAnsi="Calibri" w:cs="Calibri"/>
          <w:color w:val="000000"/>
          <w:sz w:val="22"/>
          <w:szCs w:val="22"/>
        </w:rPr>
        <w:t>.</w:t>
      </w:r>
    </w:p>
    <w:p w14:paraId="010B1BBA" w14:textId="46CD7821" w:rsidR="0061299E" w:rsidRPr="001C1C54" w:rsidRDefault="003D2AA7" w:rsidP="00A33D61">
      <w:pPr>
        <w:jc w:val="center"/>
        <w:rPr>
          <w:rFonts w:ascii="Calibri" w:hAnsi="Calibri"/>
          <w:b/>
          <w:color w:val="FF0000"/>
          <w:sz w:val="28"/>
          <w:szCs w:val="28"/>
        </w:rPr>
      </w:pPr>
      <w:r w:rsidRPr="001C1C54">
        <w:rPr>
          <w:rFonts w:ascii="Calibri" w:hAnsi="Calibri"/>
          <w:b/>
          <w:color w:val="FF0000"/>
          <w:sz w:val="28"/>
          <w:szCs w:val="28"/>
        </w:rPr>
        <w:t>HUB BEST PRACTICES</w:t>
      </w:r>
    </w:p>
    <w:p w14:paraId="3146A32D" w14:textId="77777777" w:rsidR="00114098" w:rsidRDefault="00114098" w:rsidP="00F4137E">
      <w:pPr>
        <w:rPr>
          <w:rFonts w:ascii="Calibri" w:hAnsi="Calibri"/>
          <w:b/>
          <w:color w:val="FF0000"/>
        </w:rPr>
      </w:pPr>
    </w:p>
    <w:p w14:paraId="6A0BD100" w14:textId="77777777" w:rsidR="00173FEF" w:rsidRPr="007B2A73" w:rsidRDefault="00173FEF" w:rsidP="00173FEF">
      <w:pPr>
        <w:jc w:val="both"/>
        <w:rPr>
          <w:rFonts w:ascii="Calibri" w:hAnsi="Calibri" w:cs="Calibri"/>
          <w:b/>
          <w:color w:val="FF0000"/>
          <w:sz w:val="22"/>
          <w:szCs w:val="22"/>
          <w:u w:val="single"/>
        </w:rPr>
      </w:pPr>
      <w:r w:rsidRPr="007B2A73">
        <w:rPr>
          <w:rFonts w:ascii="Calibri" w:hAnsi="Calibri" w:cs="Calibri"/>
          <w:color w:val="000000"/>
          <w:sz w:val="22"/>
          <w:szCs w:val="22"/>
        </w:rPr>
        <w:t xml:space="preserve">ETCOG shall ensure that small, minority, disadvantaged, and women’s businesses are considered as </w:t>
      </w:r>
      <w:r>
        <w:rPr>
          <w:rFonts w:ascii="Calibri" w:hAnsi="Calibri" w:cs="Calibri"/>
          <w:color w:val="000000"/>
          <w:sz w:val="22"/>
          <w:szCs w:val="22"/>
        </w:rPr>
        <w:t xml:space="preserve">  </w:t>
      </w:r>
      <w:r w:rsidRPr="007B2A73">
        <w:rPr>
          <w:rFonts w:ascii="Calibri" w:hAnsi="Calibri" w:cs="Calibri"/>
          <w:color w:val="000000"/>
          <w:sz w:val="22"/>
          <w:szCs w:val="22"/>
        </w:rPr>
        <w:t>sources for acquisitions whenever possible.</w:t>
      </w:r>
    </w:p>
    <w:p w14:paraId="625DDB5E" w14:textId="77777777" w:rsidR="00173FEF" w:rsidRDefault="00173FEF" w:rsidP="00173FEF">
      <w:pPr>
        <w:pStyle w:val="BodyText"/>
        <w:jc w:val="both"/>
        <w:rPr>
          <w:rFonts w:ascii="Calibri" w:hAnsi="Calibri" w:cs="Calibri"/>
          <w:sz w:val="22"/>
          <w:szCs w:val="22"/>
        </w:rPr>
      </w:pPr>
      <w:r>
        <w:rPr>
          <w:rFonts w:ascii="Calibri" w:hAnsi="Calibri" w:cs="Calibri"/>
          <w:sz w:val="22"/>
          <w:szCs w:val="22"/>
        </w:rPr>
        <w:br/>
      </w:r>
      <w:r w:rsidRPr="007B2A73">
        <w:rPr>
          <w:rFonts w:ascii="Calibri" w:hAnsi="Calibri" w:cs="Calibri"/>
          <w:sz w:val="22"/>
          <w:szCs w:val="22"/>
        </w:rPr>
        <w:t xml:space="preserve">The proposer is encouraged to make a good faith effort to consider </w:t>
      </w:r>
      <w:r>
        <w:rPr>
          <w:rFonts w:ascii="Calibri" w:hAnsi="Calibri" w:cs="Calibri"/>
          <w:sz w:val="22"/>
          <w:szCs w:val="22"/>
        </w:rPr>
        <w:t xml:space="preserve">DBEs and </w:t>
      </w:r>
      <w:r w:rsidRPr="007B2A73">
        <w:rPr>
          <w:rFonts w:ascii="Calibri" w:hAnsi="Calibri" w:cs="Calibri"/>
          <w:sz w:val="22"/>
          <w:szCs w:val="22"/>
        </w:rPr>
        <w:t xml:space="preserve">HUBs when subcontracting. </w:t>
      </w:r>
    </w:p>
    <w:p w14:paraId="45B59458" w14:textId="77777777" w:rsidR="00173FEF" w:rsidRDefault="00173FEF" w:rsidP="00173FEF">
      <w:pPr>
        <w:pStyle w:val="BodyText"/>
        <w:jc w:val="both"/>
        <w:rPr>
          <w:rFonts w:ascii="Calibri" w:hAnsi="Calibri" w:cs="Calibri"/>
          <w:sz w:val="22"/>
          <w:szCs w:val="22"/>
        </w:rPr>
      </w:pPr>
    </w:p>
    <w:p w14:paraId="6208BCB9" w14:textId="77777777" w:rsidR="00173FEF" w:rsidRDefault="00173FEF" w:rsidP="00173FEF">
      <w:pPr>
        <w:pStyle w:val="BodyText"/>
        <w:jc w:val="both"/>
        <w:rPr>
          <w:rFonts w:ascii="Calibri" w:hAnsi="Calibri" w:cs="Calibri"/>
          <w:sz w:val="22"/>
          <w:szCs w:val="22"/>
        </w:rPr>
      </w:pPr>
      <w:r w:rsidRPr="00CB7D69">
        <w:rPr>
          <w:rFonts w:ascii="Calibri" w:hAnsi="Calibri" w:cs="Calibri"/>
          <w:sz w:val="22"/>
          <w:szCs w:val="22"/>
          <w:u w:val="single"/>
        </w:rPr>
        <w:t>Some methods for locating DBEs and HUBs include</w:t>
      </w:r>
      <w:r w:rsidRPr="007B2A73">
        <w:rPr>
          <w:rFonts w:ascii="Calibri" w:hAnsi="Calibri" w:cs="Calibri"/>
          <w:sz w:val="22"/>
          <w:szCs w:val="22"/>
        </w:rPr>
        <w:t xml:space="preserve">: </w:t>
      </w:r>
    </w:p>
    <w:p w14:paraId="043CED5D" w14:textId="77777777" w:rsidR="00173FEF" w:rsidRPr="00614139" w:rsidRDefault="00173FEF" w:rsidP="00282F42">
      <w:pPr>
        <w:pStyle w:val="BodyText"/>
        <w:numPr>
          <w:ilvl w:val="0"/>
          <w:numId w:val="16"/>
        </w:numPr>
        <w:tabs>
          <w:tab w:val="left" w:pos="9360"/>
        </w:tabs>
        <w:ind w:left="720" w:right="230"/>
        <w:jc w:val="both"/>
        <w:rPr>
          <w:rFonts w:ascii="Calibri" w:hAnsi="Calibri"/>
          <w:sz w:val="22"/>
          <w:szCs w:val="22"/>
        </w:rPr>
      </w:pPr>
      <w:r>
        <w:rPr>
          <w:rFonts w:ascii="Calibri" w:hAnsi="Calibri"/>
          <w:sz w:val="22"/>
          <w:szCs w:val="22"/>
        </w:rPr>
        <w:t>C</w:t>
      </w:r>
      <w:r w:rsidRPr="00614139">
        <w:rPr>
          <w:rFonts w:ascii="Calibri" w:hAnsi="Calibri"/>
          <w:sz w:val="22"/>
          <w:szCs w:val="22"/>
        </w:rPr>
        <w:t>hoosing the HUB</w:t>
      </w:r>
      <w:r>
        <w:rPr>
          <w:rFonts w:ascii="Calibri" w:hAnsi="Calibri"/>
          <w:sz w:val="22"/>
          <w:szCs w:val="22"/>
        </w:rPr>
        <w:t>/DBE</w:t>
      </w:r>
      <w:r w:rsidRPr="00614139">
        <w:rPr>
          <w:rFonts w:ascii="Calibri" w:hAnsi="Calibri"/>
          <w:sz w:val="22"/>
          <w:szCs w:val="22"/>
        </w:rPr>
        <w:t xml:space="preserve"> organization in the case of tie </w:t>
      </w:r>
      <w:r>
        <w:rPr>
          <w:rFonts w:ascii="Calibri" w:hAnsi="Calibri"/>
          <w:sz w:val="22"/>
          <w:szCs w:val="22"/>
        </w:rPr>
        <w:t>proposal</w:t>
      </w:r>
      <w:r w:rsidRPr="00614139">
        <w:rPr>
          <w:rFonts w:ascii="Calibri" w:hAnsi="Calibri"/>
          <w:sz w:val="22"/>
          <w:szCs w:val="22"/>
        </w:rPr>
        <w:t>s;</w:t>
      </w:r>
    </w:p>
    <w:p w14:paraId="306AA855" w14:textId="77777777" w:rsidR="00173FEF" w:rsidRPr="00614139" w:rsidRDefault="00173FEF" w:rsidP="00282F42">
      <w:pPr>
        <w:pStyle w:val="BodyText"/>
        <w:numPr>
          <w:ilvl w:val="0"/>
          <w:numId w:val="16"/>
        </w:numPr>
        <w:tabs>
          <w:tab w:val="left" w:pos="9360"/>
        </w:tabs>
        <w:ind w:left="720" w:right="230"/>
        <w:jc w:val="both"/>
        <w:rPr>
          <w:rFonts w:ascii="Calibri" w:hAnsi="Calibri"/>
          <w:sz w:val="22"/>
          <w:szCs w:val="22"/>
        </w:rPr>
      </w:pPr>
      <w:r>
        <w:rPr>
          <w:rFonts w:ascii="Calibri" w:hAnsi="Calibri"/>
          <w:sz w:val="22"/>
          <w:szCs w:val="22"/>
        </w:rPr>
        <w:t>S</w:t>
      </w:r>
      <w:r w:rsidRPr="00614139">
        <w:rPr>
          <w:rFonts w:ascii="Calibri" w:hAnsi="Calibri"/>
          <w:sz w:val="22"/>
          <w:szCs w:val="22"/>
        </w:rPr>
        <w:t>oliciting these businesses whenever they are potential sources.</w:t>
      </w:r>
    </w:p>
    <w:p w14:paraId="06C88A6B" w14:textId="77777777" w:rsidR="00173FEF" w:rsidRPr="00614139" w:rsidRDefault="00173FEF" w:rsidP="00282F42">
      <w:pPr>
        <w:pStyle w:val="BodyText"/>
        <w:numPr>
          <w:ilvl w:val="0"/>
          <w:numId w:val="16"/>
        </w:numPr>
        <w:tabs>
          <w:tab w:val="left" w:pos="9360"/>
        </w:tabs>
        <w:ind w:left="720" w:right="230"/>
        <w:jc w:val="both"/>
        <w:rPr>
          <w:rFonts w:ascii="Calibri" w:hAnsi="Calibri"/>
          <w:sz w:val="22"/>
          <w:szCs w:val="22"/>
        </w:rPr>
      </w:pPr>
      <w:r>
        <w:rPr>
          <w:rFonts w:ascii="Calibri" w:hAnsi="Calibri"/>
          <w:sz w:val="22"/>
          <w:szCs w:val="22"/>
        </w:rPr>
        <w:t>W</w:t>
      </w:r>
      <w:r w:rsidRPr="00614139">
        <w:rPr>
          <w:rFonts w:ascii="Calibri" w:hAnsi="Calibri"/>
          <w:sz w:val="22"/>
          <w:szCs w:val="22"/>
        </w:rPr>
        <w:t>hen economically feasible, dividing total desired services into smaller components to permit maximum participation by these businesses;</w:t>
      </w:r>
    </w:p>
    <w:p w14:paraId="5672CD90" w14:textId="77777777" w:rsidR="00173FEF" w:rsidRPr="009C32FB" w:rsidRDefault="00173FEF" w:rsidP="00282F42">
      <w:pPr>
        <w:pStyle w:val="BodyText"/>
        <w:numPr>
          <w:ilvl w:val="0"/>
          <w:numId w:val="16"/>
        </w:numPr>
        <w:tabs>
          <w:tab w:val="left" w:pos="9360"/>
        </w:tabs>
        <w:ind w:left="720" w:right="230"/>
        <w:jc w:val="both"/>
        <w:rPr>
          <w:rFonts w:ascii="Calibri" w:hAnsi="Calibri"/>
          <w:sz w:val="22"/>
          <w:szCs w:val="22"/>
        </w:rPr>
      </w:pPr>
      <w:r>
        <w:rPr>
          <w:rFonts w:ascii="Calibri" w:hAnsi="Calibri"/>
          <w:sz w:val="22"/>
          <w:szCs w:val="22"/>
        </w:rPr>
        <w:t>I</w:t>
      </w:r>
      <w:r w:rsidRPr="00614139">
        <w:rPr>
          <w:rFonts w:ascii="Calibri" w:hAnsi="Calibri"/>
          <w:sz w:val="22"/>
          <w:szCs w:val="22"/>
        </w:rPr>
        <w:t xml:space="preserve">f the requirement permits, establishing delivery schedules that </w:t>
      </w:r>
      <w:r>
        <w:rPr>
          <w:rFonts w:ascii="Calibri" w:hAnsi="Calibri"/>
          <w:sz w:val="22"/>
          <w:szCs w:val="22"/>
        </w:rPr>
        <w:t xml:space="preserve">will encourage small, Minority, </w:t>
      </w:r>
      <w:r w:rsidRPr="009C32FB">
        <w:rPr>
          <w:rFonts w:ascii="Calibri" w:hAnsi="Calibri"/>
          <w:sz w:val="22"/>
          <w:szCs w:val="22"/>
        </w:rPr>
        <w:t>disadvantaged, and women’s businesses to participate; and</w:t>
      </w:r>
    </w:p>
    <w:p w14:paraId="0D44EAFA" w14:textId="77777777" w:rsidR="00173FEF" w:rsidRDefault="00173FEF" w:rsidP="00282F42">
      <w:pPr>
        <w:pStyle w:val="BodyText"/>
        <w:numPr>
          <w:ilvl w:val="0"/>
          <w:numId w:val="16"/>
        </w:numPr>
        <w:tabs>
          <w:tab w:val="left" w:pos="9360"/>
        </w:tabs>
        <w:ind w:left="720" w:right="230"/>
        <w:jc w:val="both"/>
        <w:rPr>
          <w:rFonts w:ascii="Calibri" w:hAnsi="Calibri"/>
          <w:sz w:val="22"/>
          <w:szCs w:val="22"/>
        </w:rPr>
      </w:pPr>
      <w:r>
        <w:rPr>
          <w:rFonts w:ascii="Calibri" w:hAnsi="Calibri"/>
          <w:sz w:val="22"/>
          <w:szCs w:val="22"/>
        </w:rPr>
        <w:t>U</w:t>
      </w:r>
      <w:r w:rsidRPr="00614139">
        <w:rPr>
          <w:rFonts w:ascii="Calibri" w:hAnsi="Calibri"/>
          <w:sz w:val="22"/>
          <w:szCs w:val="22"/>
        </w:rPr>
        <w:t>sing the services and assistance of the Small Business</w:t>
      </w:r>
      <w:r>
        <w:rPr>
          <w:rFonts w:ascii="Calibri" w:hAnsi="Calibri"/>
          <w:sz w:val="22"/>
          <w:szCs w:val="22"/>
        </w:rPr>
        <w:t xml:space="preserve"> Administration or the Minority </w:t>
      </w:r>
      <w:r w:rsidRPr="00614139">
        <w:rPr>
          <w:rFonts w:ascii="Calibri" w:hAnsi="Calibri"/>
          <w:sz w:val="22"/>
          <w:szCs w:val="22"/>
        </w:rPr>
        <w:t xml:space="preserve">Business Development Agency, as needed. </w:t>
      </w:r>
    </w:p>
    <w:p w14:paraId="27F72E3F" w14:textId="77777777" w:rsidR="00173FEF" w:rsidRDefault="00173FEF" w:rsidP="00173FEF">
      <w:pPr>
        <w:pStyle w:val="BodyText"/>
        <w:tabs>
          <w:tab w:val="left" w:pos="9360"/>
        </w:tabs>
        <w:ind w:right="230"/>
        <w:jc w:val="both"/>
        <w:rPr>
          <w:rFonts w:ascii="Calibri" w:hAnsi="Calibri"/>
          <w:sz w:val="22"/>
          <w:szCs w:val="22"/>
        </w:rPr>
      </w:pPr>
      <w:r>
        <w:rPr>
          <w:rFonts w:ascii="Calibri" w:hAnsi="Calibri"/>
          <w:sz w:val="22"/>
          <w:szCs w:val="22"/>
        </w:rPr>
        <w:br/>
        <w:t>Proposer</w:t>
      </w:r>
      <w:r w:rsidRPr="009C32FB">
        <w:rPr>
          <w:rFonts w:ascii="Calibri" w:hAnsi="Calibri"/>
          <w:sz w:val="22"/>
          <w:szCs w:val="22"/>
        </w:rPr>
        <w:t xml:space="preserve"> is encouraged to make a good faith effort to consider HUBs</w:t>
      </w:r>
      <w:r>
        <w:rPr>
          <w:rFonts w:ascii="Calibri" w:hAnsi="Calibri"/>
          <w:sz w:val="22"/>
          <w:szCs w:val="22"/>
        </w:rPr>
        <w:t xml:space="preserve"> and DBEs</w:t>
      </w:r>
      <w:r w:rsidRPr="009C32FB">
        <w:rPr>
          <w:rFonts w:ascii="Calibri" w:hAnsi="Calibri"/>
          <w:sz w:val="22"/>
          <w:szCs w:val="22"/>
        </w:rPr>
        <w:t xml:space="preserve"> when subcontracting. Some methods for locating </w:t>
      </w:r>
      <w:r>
        <w:rPr>
          <w:rFonts w:ascii="Calibri" w:hAnsi="Calibri"/>
          <w:sz w:val="22"/>
          <w:szCs w:val="22"/>
        </w:rPr>
        <w:t>these businesses</w:t>
      </w:r>
      <w:r w:rsidRPr="009C32FB">
        <w:rPr>
          <w:rFonts w:ascii="Calibri" w:hAnsi="Calibri"/>
          <w:sz w:val="22"/>
          <w:szCs w:val="22"/>
        </w:rPr>
        <w:t xml:space="preserve"> include:</w:t>
      </w:r>
    </w:p>
    <w:p w14:paraId="50B5EDEB" w14:textId="77777777" w:rsidR="00173FEF" w:rsidRPr="009C32FB" w:rsidRDefault="00173FEF" w:rsidP="00173FEF">
      <w:pPr>
        <w:pStyle w:val="BodyText"/>
        <w:tabs>
          <w:tab w:val="left" w:pos="9360"/>
        </w:tabs>
        <w:ind w:right="230"/>
        <w:jc w:val="both"/>
        <w:rPr>
          <w:rFonts w:ascii="Calibri" w:hAnsi="Calibri"/>
          <w:sz w:val="22"/>
          <w:szCs w:val="22"/>
        </w:rPr>
      </w:pPr>
    </w:p>
    <w:p w14:paraId="6E7531B3" w14:textId="77777777" w:rsidR="00173FEF" w:rsidRDefault="00173FEF" w:rsidP="00282F42">
      <w:pPr>
        <w:pStyle w:val="BodyText"/>
        <w:numPr>
          <w:ilvl w:val="0"/>
          <w:numId w:val="3"/>
        </w:numPr>
        <w:tabs>
          <w:tab w:val="left" w:pos="9360"/>
        </w:tabs>
        <w:ind w:left="720" w:right="994"/>
        <w:rPr>
          <w:rFonts w:ascii="Calibri" w:hAnsi="Calibri"/>
          <w:sz w:val="22"/>
          <w:szCs w:val="22"/>
        </w:rPr>
      </w:pPr>
      <w:r>
        <w:rPr>
          <w:rFonts w:ascii="Calibri" w:hAnsi="Calibri"/>
          <w:sz w:val="22"/>
          <w:szCs w:val="22"/>
        </w:rPr>
        <w:t>U</w:t>
      </w:r>
      <w:r w:rsidRPr="00614139">
        <w:rPr>
          <w:rFonts w:ascii="Calibri" w:hAnsi="Calibri"/>
          <w:sz w:val="22"/>
          <w:szCs w:val="22"/>
        </w:rPr>
        <w:t xml:space="preserve">tilizing the Texas Comptroller of Public Accounts website </w:t>
      </w:r>
      <w:hyperlink r:id="rId19" w:history="1">
        <w:r w:rsidRPr="00614139">
          <w:rPr>
            <w:rStyle w:val="Hyperlink"/>
            <w:rFonts w:ascii="Calibri" w:hAnsi="Calibri"/>
            <w:sz w:val="22"/>
            <w:szCs w:val="22"/>
          </w:rPr>
          <w:t>http://www.window.state.tx.us/procurement/cmbl/cmblhub.html</w:t>
        </w:r>
      </w:hyperlink>
      <w:r>
        <w:rPr>
          <w:rFonts w:ascii="Calibri" w:hAnsi="Calibri"/>
          <w:sz w:val="22"/>
          <w:szCs w:val="22"/>
        </w:rPr>
        <w:t>.</w:t>
      </w:r>
    </w:p>
    <w:p w14:paraId="21009E5C" w14:textId="77777777" w:rsidR="00173FEF" w:rsidRDefault="00173FEF" w:rsidP="00282F42">
      <w:pPr>
        <w:pStyle w:val="BodyText"/>
        <w:numPr>
          <w:ilvl w:val="0"/>
          <w:numId w:val="3"/>
        </w:numPr>
        <w:tabs>
          <w:tab w:val="left" w:pos="9360"/>
        </w:tabs>
        <w:ind w:left="720" w:right="994"/>
        <w:jc w:val="both"/>
        <w:rPr>
          <w:rFonts w:ascii="Calibri" w:hAnsi="Calibri"/>
          <w:sz w:val="22"/>
          <w:szCs w:val="22"/>
        </w:rPr>
      </w:pPr>
      <w:r>
        <w:rPr>
          <w:rFonts w:ascii="Calibri" w:hAnsi="Calibri"/>
          <w:sz w:val="22"/>
          <w:szCs w:val="22"/>
        </w:rPr>
        <w:t>U</w:t>
      </w:r>
      <w:r w:rsidRPr="00614139">
        <w:rPr>
          <w:rFonts w:ascii="Calibri" w:hAnsi="Calibri"/>
          <w:sz w:val="22"/>
          <w:szCs w:val="22"/>
        </w:rPr>
        <w:t xml:space="preserve">tilizing Web sites or other minority/women directory listings maintained by local Chambers of Commerce. </w:t>
      </w:r>
    </w:p>
    <w:p w14:paraId="2FC7EC7D" w14:textId="77777777" w:rsidR="00173FEF" w:rsidRDefault="00173FEF" w:rsidP="00282F42">
      <w:pPr>
        <w:pStyle w:val="BodyText"/>
        <w:numPr>
          <w:ilvl w:val="0"/>
          <w:numId w:val="3"/>
        </w:numPr>
        <w:tabs>
          <w:tab w:val="left" w:pos="9360"/>
        </w:tabs>
        <w:ind w:left="720" w:right="994"/>
        <w:jc w:val="both"/>
        <w:rPr>
          <w:rFonts w:ascii="Calibri" w:hAnsi="Calibri"/>
          <w:sz w:val="22"/>
          <w:szCs w:val="22"/>
        </w:rPr>
      </w:pPr>
      <w:r>
        <w:rPr>
          <w:rFonts w:ascii="Calibri" w:hAnsi="Calibri"/>
          <w:sz w:val="22"/>
          <w:szCs w:val="22"/>
        </w:rPr>
        <w:t>A</w:t>
      </w:r>
      <w:r w:rsidRPr="001E4BB4">
        <w:rPr>
          <w:rFonts w:ascii="Calibri" w:hAnsi="Calibri"/>
          <w:sz w:val="22"/>
          <w:szCs w:val="22"/>
        </w:rPr>
        <w:t xml:space="preserve">dvertising subcontract work in local minority publications; and/or contacting the </w:t>
      </w:r>
      <w:r w:rsidRPr="001E4BB4">
        <w:rPr>
          <w:rFonts w:ascii="Calibri" w:hAnsi="Calibri"/>
          <w:sz w:val="22"/>
          <w:szCs w:val="22"/>
        </w:rPr>
        <w:lastRenderedPageBreak/>
        <w:t>contracting state agency for assistance in locating available HUBs</w:t>
      </w:r>
      <w:r>
        <w:rPr>
          <w:rFonts w:ascii="Calibri" w:hAnsi="Calibri"/>
          <w:sz w:val="22"/>
          <w:szCs w:val="22"/>
        </w:rPr>
        <w:t xml:space="preserve"> and DBEs</w:t>
      </w:r>
      <w:r w:rsidRPr="001E4BB4">
        <w:rPr>
          <w:rFonts w:ascii="Calibri" w:hAnsi="Calibri"/>
          <w:sz w:val="22"/>
          <w:szCs w:val="22"/>
        </w:rPr>
        <w:t>.</w:t>
      </w:r>
    </w:p>
    <w:p w14:paraId="23C852AD" w14:textId="77777777" w:rsidR="00173FEF" w:rsidRPr="003961BB" w:rsidRDefault="00173FEF" w:rsidP="00282F42">
      <w:pPr>
        <w:pStyle w:val="BodyText"/>
        <w:numPr>
          <w:ilvl w:val="0"/>
          <w:numId w:val="3"/>
        </w:numPr>
        <w:tabs>
          <w:tab w:val="left" w:pos="9360"/>
        </w:tabs>
        <w:ind w:left="720" w:right="994"/>
        <w:jc w:val="both"/>
        <w:rPr>
          <w:rFonts w:ascii="Calibri" w:hAnsi="Calibri"/>
          <w:sz w:val="22"/>
          <w:szCs w:val="22"/>
        </w:rPr>
      </w:pPr>
      <w:r w:rsidRPr="003961BB">
        <w:rPr>
          <w:rFonts w:ascii="Calibri" w:hAnsi="Calibri"/>
          <w:sz w:val="22"/>
          <w:szCs w:val="22"/>
        </w:rPr>
        <w:t>Encouraging eligible agencies to gain HUB or DBE certifications by providing all applicable information to do so.</w:t>
      </w:r>
    </w:p>
    <w:p w14:paraId="5094832F" w14:textId="77777777" w:rsidR="00282F42" w:rsidRDefault="00282F42" w:rsidP="007C4037">
      <w:pPr>
        <w:jc w:val="center"/>
        <w:rPr>
          <w:rFonts w:ascii="Calibri" w:hAnsi="Calibri"/>
          <w:b/>
          <w:color w:val="FF0000"/>
          <w:sz w:val="28"/>
          <w:szCs w:val="28"/>
        </w:rPr>
      </w:pPr>
    </w:p>
    <w:p w14:paraId="661AA4B3" w14:textId="2159F0B3" w:rsidR="003D2AA7" w:rsidRPr="009A43C9" w:rsidRDefault="009E107C" w:rsidP="007C4037">
      <w:pPr>
        <w:jc w:val="center"/>
        <w:rPr>
          <w:rFonts w:ascii="Calibri" w:hAnsi="Calibri"/>
          <w:b/>
          <w:color w:val="FF0000"/>
          <w:sz w:val="28"/>
          <w:szCs w:val="28"/>
        </w:rPr>
      </w:pPr>
      <w:r>
        <w:rPr>
          <w:rFonts w:ascii="Calibri" w:hAnsi="Calibri"/>
          <w:b/>
          <w:color w:val="FF0000"/>
          <w:sz w:val="28"/>
          <w:szCs w:val="28"/>
        </w:rPr>
        <w:t>PROPOSAL</w:t>
      </w:r>
      <w:r w:rsidR="009A43C9" w:rsidRPr="009A43C9">
        <w:rPr>
          <w:rFonts w:ascii="Calibri" w:hAnsi="Calibri"/>
          <w:b/>
          <w:color w:val="FF0000"/>
          <w:sz w:val="28"/>
          <w:szCs w:val="28"/>
        </w:rPr>
        <w:t xml:space="preserve"> OPENING</w:t>
      </w:r>
    </w:p>
    <w:p w14:paraId="5F709D24" w14:textId="77777777" w:rsidR="004F4913" w:rsidRPr="007B2A73" w:rsidRDefault="004F4913" w:rsidP="004F4913">
      <w:pPr>
        <w:rPr>
          <w:rFonts w:ascii="Calibri" w:hAnsi="Calibri"/>
          <w:color w:val="FF0000"/>
        </w:rPr>
      </w:pPr>
    </w:p>
    <w:p w14:paraId="531EAE5E" w14:textId="77777777" w:rsidR="00F62198" w:rsidRPr="00AB546A" w:rsidRDefault="00F62198" w:rsidP="00F62198">
      <w:pPr>
        <w:jc w:val="both"/>
        <w:rPr>
          <w:rFonts w:ascii="Calibri" w:hAnsi="Calibri"/>
          <w:sz w:val="22"/>
          <w:szCs w:val="22"/>
        </w:rPr>
      </w:pPr>
      <w:r w:rsidRPr="00AB546A">
        <w:rPr>
          <w:rFonts w:ascii="Calibri" w:hAnsi="Calibri"/>
          <w:sz w:val="22"/>
          <w:szCs w:val="22"/>
        </w:rPr>
        <w:t xml:space="preserve">ETCOG reserves the right to a closed RFP process for bid submission review/analysis and award recommendation procedures to the best interest of and best benefit to ETCOG and programs served as well as ensure the best competitive edge for all parties, and in accordance to </w:t>
      </w:r>
      <w:hyperlink r:id="rId20" w:history="1">
        <w:r w:rsidRPr="00AB546A">
          <w:rPr>
            <w:rStyle w:val="Hyperlink"/>
            <w:rFonts w:ascii="Calibri" w:hAnsi="Calibri"/>
            <w:sz w:val="22"/>
            <w:szCs w:val="22"/>
          </w:rPr>
          <w:t>Texas Local Government Code</w:t>
        </w:r>
      </w:hyperlink>
      <w:r w:rsidRPr="00AB546A">
        <w:rPr>
          <w:rFonts w:ascii="Calibri" w:hAnsi="Calibri"/>
          <w:sz w:val="22"/>
          <w:szCs w:val="22"/>
        </w:rPr>
        <w:t>:</w:t>
      </w:r>
    </w:p>
    <w:p w14:paraId="5B143C51" w14:textId="77777777" w:rsidR="00F62198" w:rsidRPr="00AB546A" w:rsidRDefault="00F62198" w:rsidP="00F62198">
      <w:pPr>
        <w:tabs>
          <w:tab w:val="left" w:pos="3960"/>
        </w:tabs>
        <w:autoSpaceDE w:val="0"/>
        <w:autoSpaceDN w:val="0"/>
        <w:adjustRightInd w:val="0"/>
        <w:jc w:val="both"/>
        <w:rPr>
          <w:rFonts w:ascii="Calibri" w:hAnsi="Calibri" w:cs="Calibri"/>
          <w:color w:val="000000"/>
          <w:sz w:val="22"/>
          <w:szCs w:val="22"/>
        </w:rPr>
      </w:pPr>
      <w:r w:rsidRPr="00AB546A">
        <w:rPr>
          <w:rFonts w:ascii="Calibri" w:hAnsi="Calibri" w:cs="Courier New"/>
          <w:i/>
          <w:color w:val="000000"/>
          <w:sz w:val="22"/>
          <w:szCs w:val="22"/>
        </w:rPr>
        <w:br/>
        <w:t xml:space="preserve">Sec. </w:t>
      </w:r>
      <w:hyperlink r:id="rId21" w:history="1">
        <w:r w:rsidRPr="00AB546A">
          <w:rPr>
            <w:rStyle w:val="Hyperlink"/>
            <w:rFonts w:ascii="Calibri" w:hAnsi="Calibri"/>
            <w:i/>
            <w:sz w:val="22"/>
            <w:szCs w:val="22"/>
          </w:rPr>
          <w:t>252.049</w:t>
        </w:r>
      </w:hyperlink>
      <w:r w:rsidRPr="00AB546A">
        <w:rPr>
          <w:rFonts w:ascii="Calibri" w:hAnsi="Calibri" w:cs="Courier New"/>
          <w:i/>
          <w:color w:val="000000"/>
          <w:sz w:val="22"/>
          <w:szCs w:val="22"/>
        </w:rPr>
        <w:t xml:space="preserve">. CONFIDENTIALITY OF INFORMATION IN BIDS OR SUBMISSIONS. </w:t>
      </w:r>
      <w:r w:rsidRPr="00AB546A">
        <w:rPr>
          <w:rFonts w:ascii="Calibri" w:hAnsi="Calibri" w:cs="Calibri"/>
          <w:color w:val="000000"/>
          <w:sz w:val="22"/>
          <w:szCs w:val="22"/>
        </w:rPr>
        <w:t xml:space="preserve">Bid submissions will be received until the deadline date/time as referenced under </w:t>
      </w:r>
      <w:r w:rsidRPr="00AB546A">
        <w:rPr>
          <w:rFonts w:ascii="Calibri" w:hAnsi="Calibri" w:cs="Calibri"/>
          <w:i/>
          <w:color w:val="000000"/>
          <w:sz w:val="22"/>
          <w:szCs w:val="22"/>
        </w:rPr>
        <w:t>‘RFP Timeline Schedule. p. 1’</w:t>
      </w:r>
      <w:r w:rsidRPr="00AB546A">
        <w:rPr>
          <w:rFonts w:ascii="Calibri" w:hAnsi="Calibri" w:cs="Calibri"/>
          <w:color w:val="000000"/>
          <w:sz w:val="22"/>
          <w:szCs w:val="22"/>
        </w:rPr>
        <w:t>, and public attendance is allowed. However, only the names of submitting Proposers will be read and disclosed if received by the deadline date/time.</w:t>
      </w:r>
    </w:p>
    <w:p w14:paraId="325AC60B" w14:textId="77777777" w:rsidR="00F62198" w:rsidRPr="00AB546A" w:rsidRDefault="00F62198" w:rsidP="00F62198">
      <w:pPr>
        <w:tabs>
          <w:tab w:val="left" w:pos="3960"/>
        </w:tabs>
        <w:autoSpaceDE w:val="0"/>
        <w:autoSpaceDN w:val="0"/>
        <w:adjustRightInd w:val="0"/>
        <w:jc w:val="both"/>
        <w:rPr>
          <w:rFonts w:cs="Arial"/>
          <w:bCs/>
          <w:sz w:val="22"/>
          <w:szCs w:val="22"/>
        </w:rPr>
      </w:pPr>
      <w:r w:rsidRPr="00AB546A">
        <w:rPr>
          <w:rFonts w:ascii="Calibri" w:hAnsi="Calibri" w:cs="Calibri"/>
          <w:color w:val="000000"/>
          <w:sz w:val="22"/>
          <w:szCs w:val="22"/>
        </w:rPr>
        <w:t xml:space="preserve"> </w:t>
      </w:r>
    </w:p>
    <w:p w14:paraId="5F6C6CEF" w14:textId="77777777" w:rsidR="00F62198" w:rsidRPr="007E43BF" w:rsidRDefault="00F62198" w:rsidP="00F62198">
      <w:pPr>
        <w:pStyle w:val="ListParagraph"/>
        <w:numPr>
          <w:ilvl w:val="0"/>
          <w:numId w:val="2"/>
        </w:numPr>
        <w:autoSpaceDE w:val="0"/>
        <w:autoSpaceDN w:val="0"/>
        <w:adjustRightInd w:val="0"/>
        <w:ind w:left="540"/>
        <w:jc w:val="both"/>
        <w:rPr>
          <w:rFonts w:ascii="Calibri" w:hAnsi="Calibri" w:cs="Calibri"/>
          <w:color w:val="000000"/>
          <w:sz w:val="22"/>
          <w:szCs w:val="22"/>
        </w:rPr>
      </w:pPr>
      <w:r w:rsidRPr="007E43BF">
        <w:rPr>
          <w:rFonts w:ascii="Calibri" w:hAnsi="Calibri" w:cs="Calibri"/>
          <w:color w:val="000000"/>
          <w:sz w:val="22"/>
          <w:szCs w:val="22"/>
        </w:rPr>
        <w:t>All bid submissions become the property of ETCOG after the RFP deadline/opening date.</w:t>
      </w:r>
    </w:p>
    <w:p w14:paraId="5D9BFDF7" w14:textId="77777777" w:rsidR="00F62198" w:rsidRPr="007E43BF" w:rsidRDefault="00F62198" w:rsidP="00F62198">
      <w:pPr>
        <w:pStyle w:val="ListParagraph"/>
        <w:autoSpaceDE w:val="0"/>
        <w:autoSpaceDN w:val="0"/>
        <w:adjustRightInd w:val="0"/>
        <w:ind w:left="540"/>
        <w:jc w:val="both"/>
        <w:rPr>
          <w:rFonts w:ascii="Calibri" w:hAnsi="Calibri" w:cs="Calibri"/>
          <w:color w:val="000000"/>
          <w:sz w:val="22"/>
          <w:szCs w:val="22"/>
        </w:rPr>
      </w:pPr>
    </w:p>
    <w:p w14:paraId="446AD136" w14:textId="77777777" w:rsidR="00F62198" w:rsidRPr="007E43BF" w:rsidRDefault="00F62198" w:rsidP="00F62198">
      <w:pPr>
        <w:pStyle w:val="ListParagraph"/>
        <w:numPr>
          <w:ilvl w:val="0"/>
          <w:numId w:val="2"/>
        </w:numPr>
        <w:autoSpaceDE w:val="0"/>
        <w:autoSpaceDN w:val="0"/>
        <w:adjustRightInd w:val="0"/>
        <w:ind w:left="540"/>
        <w:jc w:val="both"/>
        <w:rPr>
          <w:rFonts w:ascii="Calibri" w:hAnsi="Calibri" w:cs="Calibri"/>
          <w:color w:val="000000"/>
          <w:sz w:val="22"/>
          <w:szCs w:val="22"/>
        </w:rPr>
      </w:pPr>
      <w:r w:rsidRPr="007E43BF">
        <w:rPr>
          <w:rFonts w:ascii="Calibri" w:hAnsi="Calibri" w:cs="Calibri"/>
          <w:color w:val="000000"/>
          <w:sz w:val="22"/>
          <w:szCs w:val="22"/>
        </w:rPr>
        <w:t xml:space="preserve">Responses submitted shall constitute an offer for a period of one hundred eighty (180) calendar days or until a preferred selection for award is approved by ETCOG, </w:t>
      </w:r>
      <w:r w:rsidRPr="007E43BF">
        <w:rPr>
          <w:rFonts w:ascii="Calibri" w:hAnsi="Calibri" w:cs="Calibri"/>
          <w:color w:val="000000"/>
          <w:sz w:val="22"/>
          <w:szCs w:val="22"/>
          <w:u w:val="single"/>
        </w:rPr>
        <w:t>whichever comes first</w:t>
      </w:r>
      <w:r w:rsidRPr="007E43BF">
        <w:rPr>
          <w:rFonts w:ascii="Calibri" w:hAnsi="Calibri" w:cs="Calibri"/>
          <w:color w:val="000000"/>
          <w:sz w:val="22"/>
          <w:szCs w:val="22"/>
        </w:rPr>
        <w:t>.</w:t>
      </w:r>
    </w:p>
    <w:p w14:paraId="50E8CE59" w14:textId="77777777" w:rsidR="00F62198" w:rsidRPr="007E43BF" w:rsidRDefault="00F62198" w:rsidP="00F62198">
      <w:pPr>
        <w:autoSpaceDE w:val="0"/>
        <w:autoSpaceDN w:val="0"/>
        <w:adjustRightInd w:val="0"/>
        <w:ind w:left="540"/>
        <w:jc w:val="both"/>
        <w:rPr>
          <w:rFonts w:ascii="Calibri" w:hAnsi="Calibri" w:cs="Calibri"/>
          <w:color w:val="000000"/>
          <w:sz w:val="22"/>
          <w:szCs w:val="22"/>
        </w:rPr>
      </w:pPr>
    </w:p>
    <w:p w14:paraId="0E40FBFC" w14:textId="77777777" w:rsidR="00F62198" w:rsidRPr="007E43BF" w:rsidRDefault="00F62198" w:rsidP="00F62198">
      <w:pPr>
        <w:pStyle w:val="ListParagraph"/>
        <w:numPr>
          <w:ilvl w:val="0"/>
          <w:numId w:val="2"/>
        </w:numPr>
        <w:autoSpaceDE w:val="0"/>
        <w:autoSpaceDN w:val="0"/>
        <w:adjustRightInd w:val="0"/>
        <w:ind w:left="540"/>
        <w:jc w:val="both"/>
        <w:rPr>
          <w:rFonts w:ascii="Calibri" w:hAnsi="Calibri" w:cs="Calibri"/>
          <w:color w:val="000000"/>
          <w:sz w:val="22"/>
          <w:szCs w:val="22"/>
        </w:rPr>
      </w:pPr>
      <w:r w:rsidRPr="007E43BF">
        <w:rPr>
          <w:rFonts w:ascii="Calibri" w:hAnsi="Calibri" w:cs="Calibri"/>
          <w:sz w:val="22"/>
          <w:szCs w:val="22"/>
        </w:rPr>
        <w:t>All programs and employers under the auspices of ETCOG are following EEO. Auxiliary aids and services are available, upon request, to individuals with disabilities.</w:t>
      </w:r>
    </w:p>
    <w:p w14:paraId="2DC70D9A" w14:textId="77777777" w:rsidR="00E1758A" w:rsidRDefault="00E1758A" w:rsidP="0028136C">
      <w:pPr>
        <w:autoSpaceDE w:val="0"/>
        <w:autoSpaceDN w:val="0"/>
        <w:adjustRightInd w:val="0"/>
        <w:ind w:right="130"/>
        <w:contextualSpacing/>
        <w:rPr>
          <w:b/>
          <w:bCs/>
          <w:color w:val="FF0000"/>
          <w:sz w:val="28"/>
          <w:szCs w:val="28"/>
        </w:rPr>
      </w:pPr>
    </w:p>
    <w:p w14:paraId="771140D7" w14:textId="6F971390" w:rsidR="00B51C80" w:rsidRPr="0020135D" w:rsidRDefault="00B51C80" w:rsidP="00B51C80">
      <w:pPr>
        <w:autoSpaceDE w:val="0"/>
        <w:autoSpaceDN w:val="0"/>
        <w:adjustRightInd w:val="0"/>
        <w:ind w:right="130"/>
        <w:contextualSpacing/>
        <w:jc w:val="center"/>
        <w:rPr>
          <w:b/>
          <w:bCs/>
          <w:sz w:val="28"/>
          <w:szCs w:val="28"/>
        </w:rPr>
      </w:pPr>
      <w:r w:rsidRPr="00DA3F20">
        <w:rPr>
          <w:b/>
          <w:bCs/>
          <w:color w:val="FF0000"/>
          <w:sz w:val="28"/>
          <w:szCs w:val="28"/>
        </w:rPr>
        <w:t>PROPOSAL EVALUATION &amp; AWARD</w:t>
      </w:r>
    </w:p>
    <w:p w14:paraId="266565B2" w14:textId="4F91824B" w:rsidR="00B51C80" w:rsidRDefault="00B51C80" w:rsidP="007609DD">
      <w:pPr>
        <w:pStyle w:val="BodyTextIndent"/>
        <w:ind w:left="0"/>
        <w:jc w:val="both"/>
        <w:rPr>
          <w:rFonts w:ascii="Calibri" w:hAnsi="Calibri"/>
          <w:sz w:val="22"/>
          <w:szCs w:val="22"/>
        </w:rPr>
      </w:pPr>
      <w:bookmarkStart w:id="2" w:name="_Hlk496005579"/>
      <w:r>
        <w:rPr>
          <w:bCs/>
        </w:rPr>
        <w:br/>
      </w:r>
      <w:bookmarkEnd w:id="2"/>
      <w:r>
        <w:rPr>
          <w:sz w:val="22"/>
          <w:szCs w:val="22"/>
        </w:rPr>
        <w:t>Submitted p</w:t>
      </w:r>
      <w:r w:rsidRPr="00FF6875">
        <w:rPr>
          <w:rFonts w:ascii="Calibri" w:hAnsi="Calibri"/>
          <w:sz w:val="22"/>
          <w:szCs w:val="22"/>
        </w:rPr>
        <w:t>roposals will be reviewed for but not limited to the following criteria and</w:t>
      </w:r>
      <w:r>
        <w:rPr>
          <w:rFonts w:ascii="Calibri" w:hAnsi="Calibri"/>
          <w:sz w:val="22"/>
          <w:szCs w:val="22"/>
        </w:rPr>
        <w:t xml:space="preserve"> may be </w:t>
      </w:r>
      <w:r w:rsidRPr="00FF6875">
        <w:rPr>
          <w:rFonts w:ascii="Calibri" w:hAnsi="Calibri"/>
          <w:sz w:val="22"/>
          <w:szCs w:val="22"/>
        </w:rPr>
        <w:t>rated by an evaluation team made up of staff, outside evaluators, committee members, and/or other subject matter experts as deemed necessary for best possible results.</w:t>
      </w:r>
    </w:p>
    <w:tbl>
      <w:tblPr>
        <w:tblpPr w:leftFromText="180" w:rightFromText="180" w:bottomFromText="160" w:vertAnchor="text" w:horzAnchor="margin"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95"/>
        <w:gridCol w:w="1080"/>
      </w:tblGrid>
      <w:tr w:rsidR="00B51C80" w:rsidRPr="00FF6875" w14:paraId="7DDFC003" w14:textId="77777777" w:rsidTr="009B51A1">
        <w:trPr>
          <w:trHeight w:val="339"/>
        </w:trPr>
        <w:tc>
          <w:tcPr>
            <w:tcW w:w="8095"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1AFB1557" w14:textId="77777777" w:rsidR="00B51C80" w:rsidRPr="00E37CFA" w:rsidRDefault="00B51C80" w:rsidP="009B51A1">
            <w:pPr>
              <w:kinsoku w:val="0"/>
              <w:overflowPunct w:val="0"/>
              <w:ind w:left="-30"/>
              <w:rPr>
                <w:rFonts w:eastAsia="Times New Roman"/>
                <w:b/>
                <w:sz w:val="22"/>
                <w:szCs w:val="22"/>
              </w:rPr>
            </w:pPr>
            <w:r w:rsidRPr="00E37CFA">
              <w:rPr>
                <w:rFonts w:eastAsia="Times New Roman"/>
                <w:b/>
                <w:sz w:val="22"/>
                <w:szCs w:val="22"/>
              </w:rPr>
              <w:t xml:space="preserve">CRITERIA TABLE </w:t>
            </w:r>
          </w:p>
        </w:tc>
        <w:tc>
          <w:tcPr>
            <w:tcW w:w="1080"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2D6E5C82" w14:textId="77777777" w:rsidR="00B51C80" w:rsidRPr="00FF6875" w:rsidRDefault="00B51C80" w:rsidP="009B51A1">
            <w:pPr>
              <w:kinsoku w:val="0"/>
              <w:overflowPunct w:val="0"/>
              <w:ind w:left="-14"/>
              <w:jc w:val="center"/>
              <w:rPr>
                <w:rFonts w:eastAsia="Times New Roman"/>
                <w:b/>
                <w:sz w:val="22"/>
                <w:szCs w:val="22"/>
              </w:rPr>
            </w:pPr>
            <w:r w:rsidRPr="00FF6875">
              <w:rPr>
                <w:rFonts w:eastAsia="Times New Roman"/>
                <w:b/>
                <w:sz w:val="22"/>
                <w:szCs w:val="22"/>
              </w:rPr>
              <w:t>POINTS</w:t>
            </w:r>
          </w:p>
        </w:tc>
      </w:tr>
      <w:tr w:rsidR="00B51C80" w:rsidRPr="00FF6875" w14:paraId="5937E618" w14:textId="77777777" w:rsidTr="009B51A1">
        <w:trPr>
          <w:trHeight w:val="427"/>
        </w:trPr>
        <w:tc>
          <w:tcPr>
            <w:tcW w:w="8095" w:type="dxa"/>
            <w:tcBorders>
              <w:top w:val="single" w:sz="4" w:space="0" w:color="auto"/>
              <w:left w:val="single" w:sz="4" w:space="0" w:color="auto"/>
              <w:bottom w:val="single" w:sz="4" w:space="0" w:color="auto"/>
              <w:right w:val="single" w:sz="4" w:space="0" w:color="auto"/>
            </w:tcBorders>
            <w:vAlign w:val="center"/>
            <w:hideMark/>
          </w:tcPr>
          <w:p w14:paraId="0BD63CA9" w14:textId="77777777" w:rsidR="00B51C80" w:rsidRPr="00E37CFA" w:rsidRDefault="00B51C80" w:rsidP="00282F42">
            <w:pPr>
              <w:pStyle w:val="ListParagraph"/>
              <w:widowControl/>
              <w:numPr>
                <w:ilvl w:val="0"/>
                <w:numId w:val="7"/>
              </w:numPr>
              <w:kinsoku w:val="0"/>
              <w:overflowPunct w:val="0"/>
              <w:spacing w:line="256" w:lineRule="auto"/>
              <w:ind w:left="330" w:hanging="330"/>
              <w:contextualSpacing w:val="0"/>
              <w:rPr>
                <w:rFonts w:eastAsia="Times New Roman"/>
                <w:b/>
                <w:sz w:val="22"/>
                <w:szCs w:val="22"/>
              </w:rPr>
            </w:pPr>
            <w:r w:rsidRPr="00E37CFA">
              <w:rPr>
                <w:rFonts w:ascii="Calibri" w:hAnsi="Calibri"/>
                <w:spacing w:val="-3"/>
                <w:sz w:val="22"/>
                <w:szCs w:val="22"/>
              </w:rPr>
              <w:t xml:space="preserve">Demonstrated understanding of the regional police training program </w:t>
            </w:r>
            <w:r w:rsidRPr="00E37CFA">
              <w:rPr>
                <w:rFonts w:ascii="Calibri" w:hAnsi="Calibri"/>
                <w:color w:val="FF0000"/>
                <w:spacing w:val="-3"/>
                <w:sz w:val="22"/>
                <w:szCs w:val="22"/>
              </w:rPr>
              <w:t>(20 pts)</w:t>
            </w:r>
          </w:p>
        </w:tc>
        <w:tc>
          <w:tcPr>
            <w:tcW w:w="1080" w:type="dxa"/>
            <w:tcBorders>
              <w:top w:val="single" w:sz="4" w:space="0" w:color="auto"/>
              <w:left w:val="single" w:sz="4" w:space="0" w:color="auto"/>
              <w:bottom w:val="single" w:sz="4" w:space="0" w:color="auto"/>
              <w:right w:val="single" w:sz="4" w:space="0" w:color="auto"/>
            </w:tcBorders>
            <w:vAlign w:val="center"/>
          </w:tcPr>
          <w:p w14:paraId="34E1E5C1" w14:textId="77777777" w:rsidR="00B51C80" w:rsidRPr="005E4B1E" w:rsidRDefault="00B51C80" w:rsidP="009B51A1">
            <w:pPr>
              <w:kinsoku w:val="0"/>
              <w:overflowPunct w:val="0"/>
              <w:ind w:left="-14"/>
              <w:jc w:val="center"/>
              <w:rPr>
                <w:rFonts w:eastAsia="Times New Roman"/>
                <w:b/>
                <w:sz w:val="22"/>
                <w:szCs w:val="22"/>
              </w:rPr>
            </w:pPr>
            <w:r w:rsidRPr="005E4B1E">
              <w:rPr>
                <w:rFonts w:eastAsia="Times New Roman"/>
                <w:b/>
                <w:sz w:val="22"/>
                <w:szCs w:val="22"/>
              </w:rPr>
              <w:t>2</w:t>
            </w:r>
            <w:r>
              <w:rPr>
                <w:rFonts w:eastAsia="Times New Roman"/>
                <w:b/>
                <w:sz w:val="22"/>
                <w:szCs w:val="22"/>
              </w:rPr>
              <w:t>0</w:t>
            </w:r>
          </w:p>
        </w:tc>
      </w:tr>
      <w:tr w:rsidR="00B51C80" w:rsidRPr="00FF6875" w14:paraId="623D30BE" w14:textId="77777777" w:rsidTr="009B51A1">
        <w:trPr>
          <w:trHeight w:val="516"/>
        </w:trPr>
        <w:tc>
          <w:tcPr>
            <w:tcW w:w="8095" w:type="dxa"/>
            <w:tcBorders>
              <w:top w:val="single" w:sz="4" w:space="0" w:color="auto"/>
              <w:left w:val="single" w:sz="4" w:space="0" w:color="auto"/>
              <w:bottom w:val="single" w:sz="4" w:space="0" w:color="auto"/>
              <w:right w:val="single" w:sz="4" w:space="0" w:color="auto"/>
            </w:tcBorders>
            <w:vAlign w:val="center"/>
            <w:hideMark/>
          </w:tcPr>
          <w:p w14:paraId="5082FD69" w14:textId="77777777" w:rsidR="00B51C80" w:rsidRPr="00E37CFA" w:rsidRDefault="00B51C80" w:rsidP="00282F42">
            <w:pPr>
              <w:pStyle w:val="ListParagraph"/>
              <w:widowControl/>
              <w:numPr>
                <w:ilvl w:val="0"/>
                <w:numId w:val="7"/>
              </w:numPr>
              <w:spacing w:line="256" w:lineRule="auto"/>
              <w:ind w:left="330"/>
              <w:contextualSpacing w:val="0"/>
              <w:rPr>
                <w:sz w:val="22"/>
                <w:szCs w:val="22"/>
              </w:rPr>
            </w:pPr>
            <w:r w:rsidRPr="00E37CFA">
              <w:rPr>
                <w:rFonts w:ascii="Calibri" w:hAnsi="Calibri"/>
                <w:spacing w:val="-3"/>
                <w:sz w:val="22"/>
                <w:szCs w:val="22"/>
              </w:rPr>
              <w:t>Demonstrated qualification of proposed staff and faculty</w:t>
            </w:r>
            <w:r w:rsidRPr="00E37CFA">
              <w:rPr>
                <w:rFonts w:ascii="Calibri" w:hAnsi="Calibri"/>
                <w:sz w:val="22"/>
                <w:szCs w:val="22"/>
              </w:rPr>
              <w:t xml:space="preserve"> </w:t>
            </w:r>
            <w:r w:rsidRPr="00E37CFA">
              <w:rPr>
                <w:rFonts w:ascii="Calibri" w:hAnsi="Calibri"/>
                <w:color w:val="FF0000"/>
                <w:spacing w:val="-3"/>
                <w:sz w:val="22"/>
                <w:szCs w:val="22"/>
              </w:rPr>
              <w:t>(20 pts)</w:t>
            </w:r>
          </w:p>
        </w:tc>
        <w:tc>
          <w:tcPr>
            <w:tcW w:w="1080" w:type="dxa"/>
            <w:tcBorders>
              <w:top w:val="single" w:sz="4" w:space="0" w:color="auto"/>
              <w:left w:val="single" w:sz="4" w:space="0" w:color="auto"/>
              <w:bottom w:val="single" w:sz="4" w:space="0" w:color="auto"/>
              <w:right w:val="single" w:sz="4" w:space="0" w:color="auto"/>
            </w:tcBorders>
            <w:vAlign w:val="center"/>
          </w:tcPr>
          <w:p w14:paraId="4C40850D" w14:textId="77777777" w:rsidR="00B51C80" w:rsidRPr="005E4B1E" w:rsidRDefault="00B51C80" w:rsidP="009B51A1">
            <w:pPr>
              <w:kinsoku w:val="0"/>
              <w:overflowPunct w:val="0"/>
              <w:ind w:left="-14"/>
              <w:jc w:val="center"/>
              <w:rPr>
                <w:rFonts w:eastAsia="Times New Roman"/>
                <w:b/>
                <w:sz w:val="22"/>
                <w:szCs w:val="22"/>
              </w:rPr>
            </w:pPr>
            <w:r w:rsidRPr="005E4B1E">
              <w:rPr>
                <w:rFonts w:eastAsia="Times New Roman"/>
                <w:b/>
                <w:sz w:val="22"/>
                <w:szCs w:val="22"/>
              </w:rPr>
              <w:t>2</w:t>
            </w:r>
            <w:r>
              <w:rPr>
                <w:rFonts w:eastAsia="Times New Roman"/>
                <w:b/>
                <w:sz w:val="22"/>
                <w:szCs w:val="22"/>
              </w:rPr>
              <w:t>0</w:t>
            </w:r>
          </w:p>
        </w:tc>
      </w:tr>
      <w:tr w:rsidR="00B51C80" w:rsidRPr="00FF6875" w14:paraId="6A778352" w14:textId="77777777" w:rsidTr="009B51A1">
        <w:trPr>
          <w:trHeight w:val="471"/>
        </w:trPr>
        <w:tc>
          <w:tcPr>
            <w:tcW w:w="8095" w:type="dxa"/>
            <w:tcBorders>
              <w:top w:val="single" w:sz="4" w:space="0" w:color="auto"/>
              <w:left w:val="single" w:sz="4" w:space="0" w:color="auto"/>
              <w:bottom w:val="single" w:sz="4" w:space="0" w:color="auto"/>
              <w:right w:val="single" w:sz="4" w:space="0" w:color="auto"/>
            </w:tcBorders>
            <w:vAlign w:val="center"/>
            <w:hideMark/>
          </w:tcPr>
          <w:p w14:paraId="6083CDE0" w14:textId="77777777" w:rsidR="00B51C80" w:rsidRPr="00E37CFA" w:rsidRDefault="00B51C80" w:rsidP="00282F42">
            <w:pPr>
              <w:pStyle w:val="ListParagraph"/>
              <w:widowControl/>
              <w:numPr>
                <w:ilvl w:val="0"/>
                <w:numId w:val="8"/>
              </w:numPr>
              <w:spacing w:line="256" w:lineRule="auto"/>
              <w:ind w:left="330" w:hanging="330"/>
              <w:contextualSpacing w:val="0"/>
              <w:rPr>
                <w:sz w:val="22"/>
                <w:szCs w:val="22"/>
              </w:rPr>
            </w:pPr>
            <w:r w:rsidRPr="00E37CFA">
              <w:rPr>
                <w:rFonts w:ascii="Calibri" w:hAnsi="Calibri"/>
                <w:spacing w:val="-3"/>
                <w:sz w:val="22"/>
                <w:szCs w:val="22"/>
              </w:rPr>
              <w:t>Appropriateness of proposed instructional methodology</w:t>
            </w:r>
            <w:r w:rsidRPr="00E37CFA">
              <w:rPr>
                <w:rFonts w:ascii="Calibri" w:hAnsi="Calibri"/>
                <w:color w:val="FF0000"/>
                <w:spacing w:val="-3"/>
                <w:sz w:val="22"/>
                <w:szCs w:val="22"/>
              </w:rPr>
              <w:t xml:space="preserve"> (20 pts)</w:t>
            </w:r>
          </w:p>
        </w:tc>
        <w:tc>
          <w:tcPr>
            <w:tcW w:w="1080" w:type="dxa"/>
            <w:tcBorders>
              <w:top w:val="single" w:sz="4" w:space="0" w:color="auto"/>
              <w:left w:val="single" w:sz="4" w:space="0" w:color="auto"/>
              <w:bottom w:val="single" w:sz="4" w:space="0" w:color="auto"/>
              <w:right w:val="single" w:sz="4" w:space="0" w:color="auto"/>
            </w:tcBorders>
            <w:vAlign w:val="center"/>
          </w:tcPr>
          <w:p w14:paraId="3B7DF6F2" w14:textId="77777777" w:rsidR="00B51C80" w:rsidRPr="005E4B1E" w:rsidRDefault="00B51C80" w:rsidP="009B51A1">
            <w:pPr>
              <w:kinsoku w:val="0"/>
              <w:overflowPunct w:val="0"/>
              <w:ind w:left="-14"/>
              <w:jc w:val="center"/>
              <w:rPr>
                <w:rFonts w:eastAsia="Times New Roman"/>
                <w:b/>
                <w:sz w:val="22"/>
                <w:szCs w:val="22"/>
              </w:rPr>
            </w:pPr>
            <w:r w:rsidRPr="005E4B1E">
              <w:rPr>
                <w:rFonts w:eastAsia="Times New Roman"/>
                <w:b/>
                <w:sz w:val="22"/>
                <w:szCs w:val="22"/>
              </w:rPr>
              <w:t>2</w:t>
            </w:r>
            <w:r>
              <w:rPr>
                <w:rFonts w:eastAsia="Times New Roman"/>
                <w:b/>
                <w:sz w:val="22"/>
                <w:szCs w:val="22"/>
              </w:rPr>
              <w:t>0</w:t>
            </w:r>
          </w:p>
        </w:tc>
      </w:tr>
      <w:tr w:rsidR="00B51C80" w:rsidRPr="00FF6875" w14:paraId="1C6012DA" w14:textId="77777777" w:rsidTr="009B51A1">
        <w:trPr>
          <w:trHeight w:val="471"/>
        </w:trPr>
        <w:tc>
          <w:tcPr>
            <w:tcW w:w="8095" w:type="dxa"/>
            <w:tcBorders>
              <w:top w:val="single" w:sz="4" w:space="0" w:color="auto"/>
              <w:left w:val="single" w:sz="4" w:space="0" w:color="auto"/>
              <w:bottom w:val="single" w:sz="4" w:space="0" w:color="auto"/>
              <w:right w:val="single" w:sz="4" w:space="0" w:color="auto"/>
            </w:tcBorders>
            <w:vAlign w:val="center"/>
          </w:tcPr>
          <w:p w14:paraId="05F5BFBA" w14:textId="77777777" w:rsidR="00B51C80" w:rsidRPr="00E37CFA" w:rsidRDefault="00B51C80" w:rsidP="00282F42">
            <w:pPr>
              <w:pStyle w:val="ListParagraph"/>
              <w:widowControl/>
              <w:numPr>
                <w:ilvl w:val="0"/>
                <w:numId w:val="8"/>
              </w:numPr>
              <w:spacing w:line="256" w:lineRule="auto"/>
              <w:ind w:left="330" w:hanging="330"/>
              <w:contextualSpacing w:val="0"/>
              <w:rPr>
                <w:rFonts w:cstheme="minorHAnsi"/>
                <w:b/>
                <w:bCs/>
                <w:sz w:val="22"/>
                <w:szCs w:val="22"/>
              </w:rPr>
            </w:pPr>
            <w:r w:rsidRPr="00E37CFA">
              <w:rPr>
                <w:rFonts w:ascii="Calibri" w:hAnsi="Calibri"/>
                <w:spacing w:val="-3"/>
                <w:sz w:val="22"/>
                <w:szCs w:val="22"/>
              </w:rPr>
              <w:t>Appropriateness of proposed physical facilities and resources</w:t>
            </w:r>
            <w:r w:rsidRPr="00E37CFA">
              <w:rPr>
                <w:rFonts w:ascii="Calibri" w:hAnsi="Calibri"/>
                <w:sz w:val="22"/>
                <w:szCs w:val="22"/>
              </w:rPr>
              <w:t xml:space="preserve"> (</w:t>
            </w:r>
            <w:r w:rsidRPr="00E37CFA">
              <w:rPr>
                <w:rFonts w:ascii="Calibri" w:hAnsi="Calibri"/>
                <w:color w:val="FF0000"/>
                <w:spacing w:val="-3"/>
                <w:sz w:val="22"/>
                <w:szCs w:val="22"/>
              </w:rPr>
              <w:t>20 pts)</w:t>
            </w:r>
          </w:p>
        </w:tc>
        <w:tc>
          <w:tcPr>
            <w:tcW w:w="1080" w:type="dxa"/>
            <w:tcBorders>
              <w:top w:val="single" w:sz="4" w:space="0" w:color="auto"/>
              <w:left w:val="single" w:sz="4" w:space="0" w:color="auto"/>
              <w:bottom w:val="single" w:sz="4" w:space="0" w:color="auto"/>
              <w:right w:val="single" w:sz="4" w:space="0" w:color="auto"/>
            </w:tcBorders>
            <w:vAlign w:val="center"/>
          </w:tcPr>
          <w:p w14:paraId="3FC8FB5E" w14:textId="77777777" w:rsidR="00B51C80" w:rsidRPr="005E4B1E" w:rsidRDefault="00B51C80" w:rsidP="009B51A1">
            <w:pPr>
              <w:kinsoku w:val="0"/>
              <w:overflowPunct w:val="0"/>
              <w:ind w:left="-14"/>
              <w:jc w:val="center"/>
              <w:rPr>
                <w:rFonts w:eastAsia="Times New Roman"/>
                <w:b/>
                <w:sz w:val="22"/>
                <w:szCs w:val="22"/>
              </w:rPr>
            </w:pPr>
            <w:r w:rsidRPr="005E4B1E">
              <w:rPr>
                <w:rFonts w:eastAsia="Times New Roman"/>
                <w:b/>
                <w:sz w:val="22"/>
                <w:szCs w:val="22"/>
              </w:rPr>
              <w:t>2</w:t>
            </w:r>
            <w:r>
              <w:rPr>
                <w:rFonts w:eastAsia="Times New Roman"/>
                <w:b/>
                <w:sz w:val="22"/>
                <w:szCs w:val="22"/>
              </w:rPr>
              <w:t>0</w:t>
            </w:r>
          </w:p>
        </w:tc>
      </w:tr>
      <w:tr w:rsidR="00B51C80" w:rsidRPr="00FF6875" w14:paraId="4C7FBDB1" w14:textId="77777777" w:rsidTr="009B51A1">
        <w:trPr>
          <w:trHeight w:val="407"/>
        </w:trPr>
        <w:tc>
          <w:tcPr>
            <w:tcW w:w="8095" w:type="dxa"/>
            <w:tcBorders>
              <w:top w:val="single" w:sz="4" w:space="0" w:color="auto"/>
              <w:left w:val="single" w:sz="4" w:space="0" w:color="auto"/>
              <w:bottom w:val="single" w:sz="4" w:space="0" w:color="auto"/>
              <w:right w:val="single" w:sz="4" w:space="0" w:color="auto"/>
            </w:tcBorders>
            <w:vAlign w:val="center"/>
          </w:tcPr>
          <w:p w14:paraId="2CBFF689" w14:textId="77777777" w:rsidR="00B51C80" w:rsidRPr="00E37CFA" w:rsidRDefault="00B51C80" w:rsidP="00282F42">
            <w:pPr>
              <w:pStyle w:val="ListParagraph"/>
              <w:numPr>
                <w:ilvl w:val="0"/>
                <w:numId w:val="8"/>
              </w:numPr>
              <w:ind w:left="330"/>
              <w:rPr>
                <w:rFonts w:eastAsia="Times New Roman"/>
                <w:b/>
                <w:sz w:val="22"/>
                <w:szCs w:val="22"/>
              </w:rPr>
            </w:pPr>
            <w:r w:rsidRPr="00E37CFA">
              <w:rPr>
                <w:rFonts w:ascii="Calibri" w:hAnsi="Calibri"/>
                <w:spacing w:val="-3"/>
                <w:sz w:val="22"/>
                <w:szCs w:val="22"/>
              </w:rPr>
              <w:t>Demonstrated financial economy and reasonable costs in the development of the proposal</w:t>
            </w:r>
            <w:r w:rsidRPr="00E37CFA">
              <w:rPr>
                <w:rFonts w:ascii="Calibri" w:hAnsi="Calibri"/>
                <w:bCs/>
                <w:sz w:val="22"/>
                <w:szCs w:val="22"/>
              </w:rPr>
              <w:t xml:space="preserve"> </w:t>
            </w:r>
            <w:r w:rsidRPr="00E37CFA">
              <w:rPr>
                <w:rFonts w:ascii="Calibri" w:hAnsi="Calibri"/>
                <w:color w:val="FF0000"/>
                <w:spacing w:val="-3"/>
                <w:sz w:val="22"/>
                <w:szCs w:val="22"/>
              </w:rPr>
              <w:t>(20 pts)</w:t>
            </w:r>
          </w:p>
        </w:tc>
        <w:tc>
          <w:tcPr>
            <w:tcW w:w="1080" w:type="dxa"/>
            <w:tcBorders>
              <w:top w:val="single" w:sz="4" w:space="0" w:color="auto"/>
              <w:left w:val="single" w:sz="4" w:space="0" w:color="auto"/>
              <w:bottom w:val="single" w:sz="4" w:space="0" w:color="auto"/>
              <w:right w:val="single" w:sz="4" w:space="0" w:color="auto"/>
            </w:tcBorders>
            <w:vAlign w:val="center"/>
          </w:tcPr>
          <w:p w14:paraId="5B61A83B" w14:textId="77777777" w:rsidR="00B51C80" w:rsidRPr="005E4B1E" w:rsidRDefault="00B51C80" w:rsidP="009B51A1">
            <w:pPr>
              <w:kinsoku w:val="0"/>
              <w:overflowPunct w:val="0"/>
              <w:ind w:left="-14"/>
              <w:jc w:val="center"/>
              <w:rPr>
                <w:rFonts w:eastAsia="Times New Roman"/>
                <w:b/>
                <w:sz w:val="22"/>
                <w:szCs w:val="22"/>
              </w:rPr>
            </w:pPr>
            <w:r w:rsidRPr="005E4B1E">
              <w:rPr>
                <w:rFonts w:eastAsia="Times New Roman"/>
                <w:b/>
                <w:sz w:val="22"/>
                <w:szCs w:val="22"/>
              </w:rPr>
              <w:t>2</w:t>
            </w:r>
            <w:r>
              <w:rPr>
                <w:rFonts w:eastAsia="Times New Roman"/>
                <w:b/>
                <w:sz w:val="22"/>
                <w:szCs w:val="22"/>
              </w:rPr>
              <w:t>0</w:t>
            </w:r>
          </w:p>
        </w:tc>
      </w:tr>
      <w:tr w:rsidR="00B51C80" w:rsidRPr="00FF6875" w14:paraId="5CB305EE" w14:textId="77777777" w:rsidTr="009B51A1">
        <w:trPr>
          <w:trHeight w:val="407"/>
        </w:trPr>
        <w:tc>
          <w:tcPr>
            <w:tcW w:w="8095" w:type="dxa"/>
            <w:tcBorders>
              <w:top w:val="single" w:sz="4" w:space="0" w:color="auto"/>
              <w:left w:val="single" w:sz="4" w:space="0" w:color="auto"/>
              <w:bottom w:val="single" w:sz="4" w:space="0" w:color="auto"/>
              <w:right w:val="single" w:sz="4" w:space="0" w:color="auto"/>
            </w:tcBorders>
            <w:vAlign w:val="center"/>
            <w:hideMark/>
          </w:tcPr>
          <w:p w14:paraId="5B9D1C78" w14:textId="77777777" w:rsidR="00B51C80" w:rsidRPr="00E37CFA" w:rsidRDefault="00B51C80" w:rsidP="009B51A1">
            <w:pPr>
              <w:jc w:val="right"/>
              <w:rPr>
                <w:sz w:val="22"/>
                <w:szCs w:val="22"/>
              </w:rPr>
            </w:pPr>
            <w:r w:rsidRPr="00E37CFA">
              <w:rPr>
                <w:rFonts w:eastAsia="Times New Roman"/>
                <w:b/>
                <w:sz w:val="22"/>
                <w:szCs w:val="22"/>
              </w:rPr>
              <w:t xml:space="preserve">TOTAL </w:t>
            </w:r>
          </w:p>
        </w:tc>
        <w:tc>
          <w:tcPr>
            <w:tcW w:w="1080" w:type="dxa"/>
            <w:tcBorders>
              <w:top w:val="single" w:sz="4" w:space="0" w:color="auto"/>
              <w:left w:val="single" w:sz="4" w:space="0" w:color="auto"/>
              <w:bottom w:val="single" w:sz="4" w:space="0" w:color="auto"/>
              <w:right w:val="single" w:sz="4" w:space="0" w:color="auto"/>
            </w:tcBorders>
            <w:vAlign w:val="center"/>
            <w:hideMark/>
          </w:tcPr>
          <w:p w14:paraId="355A1A63" w14:textId="77777777" w:rsidR="00B51C80" w:rsidRPr="00FF6875" w:rsidRDefault="00B51C80" w:rsidP="009B51A1">
            <w:pPr>
              <w:kinsoku w:val="0"/>
              <w:overflowPunct w:val="0"/>
              <w:ind w:left="-14"/>
              <w:jc w:val="center"/>
              <w:rPr>
                <w:rFonts w:eastAsia="Times New Roman"/>
                <w:b/>
                <w:sz w:val="22"/>
                <w:szCs w:val="22"/>
              </w:rPr>
            </w:pPr>
            <w:r w:rsidRPr="00FF6875">
              <w:rPr>
                <w:rFonts w:eastAsia="Times New Roman"/>
                <w:b/>
                <w:sz w:val="22"/>
                <w:szCs w:val="22"/>
              </w:rPr>
              <w:t>100</w:t>
            </w:r>
          </w:p>
        </w:tc>
      </w:tr>
    </w:tbl>
    <w:p w14:paraId="5AF75D9E" w14:textId="77777777" w:rsidR="00B51C80" w:rsidRPr="006B5126" w:rsidRDefault="00B51C80" w:rsidP="00B51C80">
      <w:pPr>
        <w:pStyle w:val="BodyTextIndent"/>
        <w:ind w:left="0"/>
        <w:jc w:val="both"/>
        <w:rPr>
          <w:rFonts w:ascii="Calibri" w:hAnsi="Calibri" w:cs="Calibri"/>
          <w:bCs/>
          <w:sz w:val="22"/>
          <w:szCs w:val="22"/>
        </w:rPr>
      </w:pPr>
      <w:r>
        <w:rPr>
          <w:b/>
          <w:sz w:val="22"/>
          <w:szCs w:val="22"/>
        </w:rPr>
        <w:t>NOTE</w:t>
      </w:r>
      <w:r>
        <w:rPr>
          <w:sz w:val="22"/>
          <w:szCs w:val="22"/>
        </w:rPr>
        <w:t xml:space="preserve">: </w:t>
      </w:r>
      <w:r>
        <w:rPr>
          <w:rFonts w:ascii="Calibri" w:hAnsi="Calibri" w:cs="Calibri"/>
          <w:sz w:val="22"/>
          <w:szCs w:val="22"/>
        </w:rPr>
        <w:t>A composite</w:t>
      </w:r>
      <w:r>
        <w:rPr>
          <w:rFonts w:ascii="Calibri" w:hAnsi="Calibri"/>
          <w:sz w:val="22"/>
          <w:szCs w:val="22"/>
        </w:rPr>
        <w:t xml:space="preserve"> grade will be given for the following chart criteria of 0-100 and </w:t>
      </w:r>
      <w:r>
        <w:rPr>
          <w:rFonts w:ascii="Calibri" w:hAnsi="Calibri" w:cs="Calibri"/>
          <w:sz w:val="22"/>
          <w:szCs w:val="22"/>
        </w:rPr>
        <w:t xml:space="preserve">a </w:t>
      </w:r>
      <w:r>
        <w:rPr>
          <w:rFonts w:ascii="Calibri" w:hAnsi="Calibri" w:cs="Calibri"/>
          <w:sz w:val="22"/>
          <w:szCs w:val="22"/>
          <w:u w:val="single"/>
        </w:rPr>
        <w:t xml:space="preserve">minimum </w:t>
      </w:r>
      <w:r>
        <w:rPr>
          <w:rFonts w:ascii="Calibri" w:hAnsi="Calibri" w:cs="Calibri"/>
          <w:sz w:val="22"/>
          <w:szCs w:val="22"/>
        </w:rPr>
        <w:t xml:space="preserve">of </w:t>
      </w:r>
      <w:r>
        <w:rPr>
          <w:rFonts w:ascii="Calibri" w:hAnsi="Calibri" w:cs="Calibri"/>
          <w:bCs/>
          <w:sz w:val="22"/>
          <w:szCs w:val="22"/>
        </w:rPr>
        <w:t xml:space="preserve">75 points. </w:t>
      </w:r>
    </w:p>
    <w:p w14:paraId="4D98507A" w14:textId="77777777" w:rsidR="0042433D" w:rsidRDefault="0042433D" w:rsidP="00C37494">
      <w:pPr>
        <w:autoSpaceDE w:val="0"/>
        <w:autoSpaceDN w:val="0"/>
        <w:adjustRightInd w:val="0"/>
        <w:jc w:val="center"/>
        <w:rPr>
          <w:rFonts w:ascii="Calibri" w:hAnsi="Calibri"/>
          <w:b/>
          <w:bCs/>
          <w:color w:val="FF0000"/>
          <w:sz w:val="28"/>
          <w:szCs w:val="28"/>
        </w:rPr>
      </w:pPr>
    </w:p>
    <w:p w14:paraId="486EF4FC" w14:textId="77777777" w:rsidR="0042433D" w:rsidRDefault="0042433D" w:rsidP="00C37494">
      <w:pPr>
        <w:autoSpaceDE w:val="0"/>
        <w:autoSpaceDN w:val="0"/>
        <w:adjustRightInd w:val="0"/>
        <w:jc w:val="center"/>
        <w:rPr>
          <w:rFonts w:ascii="Calibri" w:hAnsi="Calibri"/>
          <w:b/>
          <w:bCs/>
          <w:color w:val="FF0000"/>
          <w:sz w:val="28"/>
          <w:szCs w:val="28"/>
        </w:rPr>
      </w:pPr>
    </w:p>
    <w:p w14:paraId="737FFFF8" w14:textId="0E8CBE58" w:rsidR="00C37494" w:rsidRDefault="00C37494" w:rsidP="00C37494">
      <w:pPr>
        <w:autoSpaceDE w:val="0"/>
        <w:autoSpaceDN w:val="0"/>
        <w:adjustRightInd w:val="0"/>
        <w:jc w:val="center"/>
        <w:rPr>
          <w:rFonts w:ascii="Calibri" w:hAnsi="Calibri"/>
          <w:b/>
          <w:bCs/>
          <w:color w:val="FF0000"/>
          <w:sz w:val="28"/>
          <w:szCs w:val="28"/>
        </w:rPr>
      </w:pPr>
      <w:r w:rsidRPr="00A90FCE">
        <w:rPr>
          <w:rFonts w:ascii="Calibri" w:hAnsi="Calibri"/>
          <w:b/>
          <w:bCs/>
          <w:color w:val="FF0000"/>
          <w:sz w:val="28"/>
          <w:szCs w:val="28"/>
        </w:rPr>
        <w:lastRenderedPageBreak/>
        <w:t>PROPOSAL REVIEW TERMS</w:t>
      </w:r>
    </w:p>
    <w:p w14:paraId="108BC98E" w14:textId="77777777" w:rsidR="00C37494" w:rsidRPr="00CE25B9" w:rsidRDefault="00C37494" w:rsidP="00C37494">
      <w:pPr>
        <w:widowControl/>
        <w:rPr>
          <w:rFonts w:ascii="Calibri" w:hAnsi="Calibri"/>
          <w:b/>
          <w:sz w:val="22"/>
          <w:szCs w:val="22"/>
        </w:rPr>
      </w:pPr>
    </w:p>
    <w:p w14:paraId="5DBFF4D2" w14:textId="77777777" w:rsidR="00C37494" w:rsidRPr="00CE25B9" w:rsidRDefault="00C37494" w:rsidP="00282F42">
      <w:pPr>
        <w:pStyle w:val="ListParagraph"/>
        <w:numPr>
          <w:ilvl w:val="0"/>
          <w:numId w:val="6"/>
        </w:numPr>
        <w:autoSpaceDE w:val="0"/>
        <w:autoSpaceDN w:val="0"/>
        <w:adjustRightInd w:val="0"/>
        <w:ind w:left="540"/>
        <w:jc w:val="both"/>
        <w:rPr>
          <w:bCs/>
          <w:sz w:val="22"/>
          <w:szCs w:val="22"/>
        </w:rPr>
      </w:pPr>
      <w:r>
        <w:rPr>
          <w:spacing w:val="-1"/>
          <w:sz w:val="22"/>
          <w:szCs w:val="22"/>
        </w:rPr>
        <w:t>Proposal</w:t>
      </w:r>
      <w:r w:rsidRPr="007B2A73">
        <w:rPr>
          <w:spacing w:val="-1"/>
          <w:sz w:val="22"/>
          <w:szCs w:val="22"/>
        </w:rPr>
        <w:t xml:space="preserve"> submissions will b</w:t>
      </w:r>
      <w:r w:rsidRPr="007B2A73">
        <w:rPr>
          <w:sz w:val="22"/>
          <w:szCs w:val="22"/>
        </w:rPr>
        <w:t>e</w:t>
      </w:r>
      <w:r w:rsidRPr="007B2A73">
        <w:rPr>
          <w:spacing w:val="-28"/>
          <w:sz w:val="22"/>
          <w:szCs w:val="22"/>
        </w:rPr>
        <w:t xml:space="preserve"> </w:t>
      </w:r>
      <w:r w:rsidRPr="007B2A73">
        <w:rPr>
          <w:spacing w:val="-1"/>
          <w:sz w:val="22"/>
          <w:szCs w:val="22"/>
        </w:rPr>
        <w:t>reviewed by ETCOG</w:t>
      </w:r>
      <w:r>
        <w:rPr>
          <w:spacing w:val="-1"/>
          <w:sz w:val="22"/>
          <w:szCs w:val="22"/>
        </w:rPr>
        <w:t xml:space="preserve"> </w:t>
      </w:r>
      <w:r w:rsidRPr="007B2A73">
        <w:rPr>
          <w:spacing w:val="-1"/>
          <w:sz w:val="22"/>
          <w:szCs w:val="22"/>
        </w:rPr>
        <w:t>staff</w:t>
      </w:r>
      <w:r w:rsidRPr="007B2A73">
        <w:rPr>
          <w:spacing w:val="-15"/>
          <w:sz w:val="22"/>
          <w:szCs w:val="22"/>
        </w:rPr>
        <w:t xml:space="preserve"> </w:t>
      </w:r>
      <w:r w:rsidRPr="007B2A73">
        <w:rPr>
          <w:sz w:val="22"/>
          <w:szCs w:val="22"/>
        </w:rPr>
        <w:t>to</w:t>
      </w:r>
      <w:r w:rsidRPr="007B2A73">
        <w:rPr>
          <w:spacing w:val="-25"/>
          <w:sz w:val="22"/>
          <w:szCs w:val="22"/>
        </w:rPr>
        <w:t xml:space="preserve"> </w:t>
      </w:r>
      <w:r w:rsidRPr="007B2A73">
        <w:rPr>
          <w:spacing w:val="1"/>
          <w:sz w:val="22"/>
          <w:szCs w:val="22"/>
        </w:rPr>
        <w:t>determine</w:t>
      </w:r>
      <w:r w:rsidRPr="007B2A73">
        <w:rPr>
          <w:sz w:val="22"/>
          <w:szCs w:val="22"/>
        </w:rPr>
        <w:t xml:space="preserve"> if proposal meet</w:t>
      </w:r>
      <w:r>
        <w:rPr>
          <w:sz w:val="22"/>
          <w:szCs w:val="22"/>
        </w:rPr>
        <w:t>s</w:t>
      </w:r>
      <w:r w:rsidRPr="007B2A73">
        <w:rPr>
          <w:sz w:val="22"/>
          <w:szCs w:val="22"/>
        </w:rPr>
        <w:t xml:space="preserve"> program needs and if requested information and required documentation as identified throughout the RFP document has been returned </w:t>
      </w:r>
      <w:r>
        <w:rPr>
          <w:sz w:val="22"/>
          <w:szCs w:val="22"/>
        </w:rPr>
        <w:t>to qualify for award consideration</w:t>
      </w:r>
      <w:r w:rsidRPr="007B2A73">
        <w:rPr>
          <w:sz w:val="22"/>
          <w:szCs w:val="22"/>
        </w:rPr>
        <w:t>.</w:t>
      </w:r>
    </w:p>
    <w:p w14:paraId="28200AE3" w14:textId="77777777" w:rsidR="00C37494" w:rsidRPr="00CE25B9" w:rsidRDefault="00C37494" w:rsidP="00C37494">
      <w:pPr>
        <w:pStyle w:val="ListParagraph"/>
        <w:autoSpaceDE w:val="0"/>
        <w:autoSpaceDN w:val="0"/>
        <w:adjustRightInd w:val="0"/>
        <w:ind w:left="540"/>
        <w:jc w:val="both"/>
        <w:rPr>
          <w:bCs/>
          <w:sz w:val="22"/>
          <w:szCs w:val="22"/>
        </w:rPr>
      </w:pPr>
    </w:p>
    <w:p w14:paraId="704E5DD6" w14:textId="77777777" w:rsidR="00C37494" w:rsidRPr="00CE25B9" w:rsidRDefault="00C37494" w:rsidP="00282F42">
      <w:pPr>
        <w:pStyle w:val="ListParagraph"/>
        <w:widowControl/>
        <w:numPr>
          <w:ilvl w:val="0"/>
          <w:numId w:val="6"/>
        </w:numPr>
        <w:ind w:left="540"/>
        <w:contextualSpacing w:val="0"/>
        <w:jc w:val="both"/>
        <w:rPr>
          <w:rFonts w:ascii="Calibri" w:hAnsi="Calibri"/>
          <w:b/>
          <w:sz w:val="22"/>
          <w:szCs w:val="22"/>
        </w:rPr>
      </w:pPr>
      <w:r>
        <w:rPr>
          <w:rFonts w:ascii="Calibri" w:hAnsi="Calibri"/>
          <w:sz w:val="22"/>
          <w:szCs w:val="22"/>
        </w:rPr>
        <w:t>A</w:t>
      </w:r>
      <w:r w:rsidRPr="008846B6">
        <w:rPr>
          <w:rFonts w:ascii="Calibri" w:hAnsi="Calibri"/>
          <w:sz w:val="22"/>
          <w:szCs w:val="22"/>
        </w:rPr>
        <w:t>n evaluation team made up of staff, outside evaluators, committee members, and/or other subject matter experts as deemed necessary</w:t>
      </w:r>
      <w:r>
        <w:rPr>
          <w:rFonts w:ascii="Calibri" w:hAnsi="Calibri"/>
          <w:sz w:val="22"/>
          <w:szCs w:val="22"/>
        </w:rPr>
        <w:t xml:space="preserve"> to achieve the </w:t>
      </w:r>
      <w:r w:rsidRPr="008846B6">
        <w:rPr>
          <w:rFonts w:ascii="Calibri" w:hAnsi="Calibri"/>
          <w:sz w:val="22"/>
          <w:szCs w:val="22"/>
        </w:rPr>
        <w:t>best possible results</w:t>
      </w:r>
      <w:r>
        <w:rPr>
          <w:rFonts w:ascii="Calibri" w:hAnsi="Calibri"/>
          <w:sz w:val="22"/>
          <w:szCs w:val="22"/>
        </w:rPr>
        <w:t xml:space="preserve"> will evaluate and score submitted proposals</w:t>
      </w:r>
      <w:r w:rsidRPr="008846B6">
        <w:rPr>
          <w:rFonts w:ascii="Calibri" w:hAnsi="Calibri"/>
          <w:sz w:val="22"/>
          <w:szCs w:val="22"/>
        </w:rPr>
        <w:t>.</w:t>
      </w:r>
      <w:r w:rsidRPr="00943DE7">
        <w:rPr>
          <w:rFonts w:ascii="Calibri" w:hAnsi="Calibri"/>
          <w:sz w:val="22"/>
          <w:szCs w:val="22"/>
        </w:rPr>
        <w:t xml:space="preserve">  </w:t>
      </w:r>
    </w:p>
    <w:p w14:paraId="0972BD80" w14:textId="77777777" w:rsidR="00C37494" w:rsidRPr="002A442F" w:rsidRDefault="00C37494" w:rsidP="00C37494">
      <w:pPr>
        <w:autoSpaceDE w:val="0"/>
        <w:autoSpaceDN w:val="0"/>
        <w:adjustRightInd w:val="0"/>
        <w:jc w:val="both"/>
        <w:rPr>
          <w:bCs/>
          <w:sz w:val="22"/>
          <w:szCs w:val="22"/>
        </w:rPr>
      </w:pPr>
    </w:p>
    <w:p w14:paraId="11DC9A90" w14:textId="77777777" w:rsidR="00C37494" w:rsidRPr="00CE25B9" w:rsidRDefault="00C37494" w:rsidP="00282F42">
      <w:pPr>
        <w:pStyle w:val="ListParagraph"/>
        <w:numPr>
          <w:ilvl w:val="0"/>
          <w:numId w:val="6"/>
        </w:numPr>
        <w:autoSpaceDE w:val="0"/>
        <w:autoSpaceDN w:val="0"/>
        <w:adjustRightInd w:val="0"/>
        <w:ind w:left="540"/>
        <w:jc w:val="both"/>
        <w:rPr>
          <w:bCs/>
          <w:sz w:val="22"/>
          <w:szCs w:val="22"/>
        </w:rPr>
      </w:pPr>
      <w:r w:rsidRPr="007B2A73">
        <w:rPr>
          <w:sz w:val="22"/>
          <w:szCs w:val="22"/>
        </w:rPr>
        <w:t>ETCOG reserves the right to contact any source regarding, but not limited to, vendor reputation, product/service quality, work history, and/or past performance to evaluate/award the bid submission(s) that best meet ETCOG program needs, and clients served.</w:t>
      </w:r>
    </w:p>
    <w:p w14:paraId="57224F97" w14:textId="77777777" w:rsidR="00C37494" w:rsidRPr="00512F40" w:rsidRDefault="00C37494" w:rsidP="00C37494">
      <w:pPr>
        <w:autoSpaceDE w:val="0"/>
        <w:autoSpaceDN w:val="0"/>
        <w:adjustRightInd w:val="0"/>
        <w:jc w:val="both"/>
        <w:rPr>
          <w:bCs/>
          <w:sz w:val="22"/>
          <w:szCs w:val="22"/>
        </w:rPr>
      </w:pPr>
    </w:p>
    <w:p w14:paraId="5A54466B" w14:textId="77777777" w:rsidR="00C37494" w:rsidRDefault="00C37494" w:rsidP="00282F42">
      <w:pPr>
        <w:pStyle w:val="ListParagraph"/>
        <w:numPr>
          <w:ilvl w:val="0"/>
          <w:numId w:val="6"/>
        </w:numPr>
        <w:autoSpaceDE w:val="0"/>
        <w:autoSpaceDN w:val="0"/>
        <w:adjustRightInd w:val="0"/>
        <w:ind w:left="540"/>
        <w:jc w:val="both"/>
        <w:rPr>
          <w:bCs/>
          <w:sz w:val="22"/>
          <w:szCs w:val="22"/>
        </w:rPr>
      </w:pPr>
      <w:r w:rsidRPr="007B2A73">
        <w:rPr>
          <w:bCs/>
          <w:sz w:val="22"/>
          <w:szCs w:val="22"/>
        </w:rPr>
        <w:t>The evaluation team’s preferred proposal will be presented to governing bodies as a recommendation for award so the</w:t>
      </w:r>
      <w:r>
        <w:rPr>
          <w:bCs/>
          <w:sz w:val="22"/>
          <w:szCs w:val="22"/>
        </w:rPr>
        <w:t xml:space="preserve"> governing body(s)</w:t>
      </w:r>
      <w:r w:rsidRPr="007B2A73">
        <w:rPr>
          <w:bCs/>
          <w:sz w:val="22"/>
          <w:szCs w:val="22"/>
        </w:rPr>
        <w:t xml:space="preserve"> may make a final award decision.</w:t>
      </w:r>
    </w:p>
    <w:p w14:paraId="6E1E6CA8" w14:textId="77777777" w:rsidR="00C37494" w:rsidRPr="007B2A73" w:rsidRDefault="00C37494" w:rsidP="00C37494">
      <w:pPr>
        <w:jc w:val="both"/>
        <w:rPr>
          <w:sz w:val="22"/>
          <w:szCs w:val="22"/>
        </w:rPr>
      </w:pPr>
    </w:p>
    <w:p w14:paraId="203B578E" w14:textId="77777777" w:rsidR="00C37494" w:rsidRPr="009179F4" w:rsidRDefault="00C37494" w:rsidP="00282F42">
      <w:pPr>
        <w:pStyle w:val="ListParagraph"/>
        <w:numPr>
          <w:ilvl w:val="0"/>
          <w:numId w:val="6"/>
        </w:numPr>
        <w:autoSpaceDE w:val="0"/>
        <w:autoSpaceDN w:val="0"/>
        <w:adjustRightInd w:val="0"/>
        <w:ind w:left="540"/>
        <w:jc w:val="both"/>
        <w:rPr>
          <w:rFonts w:cs="Times New Roman"/>
          <w:color w:val="000000"/>
          <w:kern w:val="0"/>
          <w:sz w:val="22"/>
          <w:szCs w:val="22"/>
        </w:rPr>
      </w:pPr>
      <w:r w:rsidRPr="007B2A73">
        <w:rPr>
          <w:sz w:val="22"/>
          <w:szCs w:val="22"/>
        </w:rPr>
        <w:t>Proposal</w:t>
      </w:r>
      <w:r w:rsidRPr="007B2A73">
        <w:rPr>
          <w:spacing w:val="-13"/>
          <w:sz w:val="22"/>
          <w:szCs w:val="22"/>
        </w:rPr>
        <w:t xml:space="preserve"> </w:t>
      </w:r>
      <w:r w:rsidRPr="007B2A73">
        <w:rPr>
          <w:sz w:val="22"/>
          <w:szCs w:val="22"/>
          <w:u w:val="single"/>
        </w:rPr>
        <w:t>must</w:t>
      </w:r>
      <w:r w:rsidRPr="007B2A73">
        <w:rPr>
          <w:spacing w:val="-14"/>
          <w:sz w:val="22"/>
          <w:szCs w:val="22"/>
          <w:u w:val="single"/>
        </w:rPr>
        <w:t xml:space="preserve"> </w:t>
      </w:r>
      <w:r w:rsidRPr="007B2A73">
        <w:rPr>
          <w:sz w:val="22"/>
          <w:szCs w:val="22"/>
          <w:u w:val="single"/>
        </w:rPr>
        <w:t>have original signature</w:t>
      </w:r>
      <w:r w:rsidRPr="007B2A73">
        <w:rPr>
          <w:spacing w:val="-15"/>
          <w:sz w:val="22"/>
          <w:szCs w:val="22"/>
        </w:rPr>
        <w:t xml:space="preserve"> </w:t>
      </w:r>
      <w:r w:rsidRPr="007B2A73">
        <w:rPr>
          <w:sz w:val="22"/>
          <w:szCs w:val="22"/>
        </w:rPr>
        <w:t>of</w:t>
      </w:r>
      <w:r w:rsidRPr="007B2A73">
        <w:rPr>
          <w:w w:val="95"/>
          <w:sz w:val="22"/>
          <w:szCs w:val="22"/>
        </w:rPr>
        <w:t xml:space="preserve"> the </w:t>
      </w:r>
      <w:r w:rsidRPr="007B2A73">
        <w:rPr>
          <w:sz w:val="22"/>
          <w:szCs w:val="22"/>
        </w:rPr>
        <w:t>person</w:t>
      </w:r>
      <w:r w:rsidRPr="007B2A73">
        <w:rPr>
          <w:spacing w:val="-9"/>
          <w:sz w:val="22"/>
          <w:szCs w:val="22"/>
        </w:rPr>
        <w:t xml:space="preserve"> </w:t>
      </w:r>
      <w:r w:rsidRPr="007B2A73">
        <w:rPr>
          <w:sz w:val="22"/>
          <w:szCs w:val="22"/>
        </w:rPr>
        <w:t>having</w:t>
      </w:r>
      <w:r w:rsidRPr="007B2A73">
        <w:rPr>
          <w:spacing w:val="-14"/>
          <w:sz w:val="22"/>
          <w:szCs w:val="22"/>
        </w:rPr>
        <w:t xml:space="preserve"> </w:t>
      </w:r>
      <w:r w:rsidRPr="007B2A73">
        <w:rPr>
          <w:sz w:val="22"/>
          <w:szCs w:val="22"/>
        </w:rPr>
        <w:t>the</w:t>
      </w:r>
      <w:r w:rsidRPr="007B2A73">
        <w:rPr>
          <w:spacing w:val="-13"/>
          <w:sz w:val="22"/>
          <w:szCs w:val="22"/>
        </w:rPr>
        <w:t xml:space="preserve"> </w:t>
      </w:r>
      <w:r w:rsidRPr="007B2A73">
        <w:rPr>
          <w:sz w:val="22"/>
          <w:szCs w:val="22"/>
        </w:rPr>
        <w:t>authority</w:t>
      </w:r>
      <w:r w:rsidRPr="007B2A73">
        <w:rPr>
          <w:spacing w:val="-17"/>
          <w:sz w:val="22"/>
          <w:szCs w:val="22"/>
        </w:rPr>
        <w:t xml:space="preserve"> </w:t>
      </w:r>
      <w:r w:rsidRPr="007B2A73">
        <w:rPr>
          <w:sz w:val="22"/>
          <w:szCs w:val="22"/>
        </w:rPr>
        <w:t>to</w:t>
      </w:r>
      <w:r w:rsidRPr="007B2A73">
        <w:rPr>
          <w:spacing w:val="-17"/>
          <w:sz w:val="22"/>
          <w:szCs w:val="22"/>
        </w:rPr>
        <w:t xml:space="preserve"> </w:t>
      </w:r>
      <w:r w:rsidRPr="007B2A73">
        <w:rPr>
          <w:sz w:val="22"/>
          <w:szCs w:val="22"/>
        </w:rPr>
        <w:t>bind</w:t>
      </w:r>
      <w:r w:rsidRPr="007B2A73">
        <w:rPr>
          <w:spacing w:val="-19"/>
          <w:sz w:val="22"/>
          <w:szCs w:val="22"/>
        </w:rPr>
        <w:t xml:space="preserve"> </w:t>
      </w:r>
      <w:r w:rsidRPr="007B2A73">
        <w:rPr>
          <w:sz w:val="22"/>
          <w:szCs w:val="22"/>
        </w:rPr>
        <w:t>the organization to a contract or it may be rejected for non-compliance.</w:t>
      </w:r>
    </w:p>
    <w:p w14:paraId="6C8192FF" w14:textId="77777777" w:rsidR="007609DD" w:rsidRDefault="007609DD" w:rsidP="00F4137E">
      <w:pPr>
        <w:pStyle w:val="BodyTextIndent"/>
        <w:spacing w:after="0"/>
        <w:ind w:left="0"/>
        <w:jc w:val="center"/>
        <w:rPr>
          <w:rFonts w:ascii="Calibri" w:hAnsi="Calibri"/>
          <w:b/>
          <w:color w:val="FF0000"/>
        </w:rPr>
      </w:pPr>
    </w:p>
    <w:p w14:paraId="2FC37848" w14:textId="5053788A" w:rsidR="0042433D" w:rsidRDefault="00A546D5" w:rsidP="00A546D5">
      <w:pPr>
        <w:pStyle w:val="BodyTextIndent"/>
        <w:spacing w:after="0"/>
        <w:ind w:left="0"/>
        <w:jc w:val="center"/>
        <w:rPr>
          <w:rFonts w:ascii="Calibri" w:hAnsi="Calibri"/>
          <w:b/>
          <w:color w:val="FF0000"/>
          <w:sz w:val="28"/>
          <w:szCs w:val="28"/>
        </w:rPr>
      </w:pPr>
      <w:r w:rsidRPr="00771BF9">
        <w:rPr>
          <w:rFonts w:ascii="Calibri" w:hAnsi="Calibri"/>
          <w:b/>
          <w:color w:val="FF0000"/>
          <w:sz w:val="28"/>
          <w:szCs w:val="28"/>
        </w:rPr>
        <w:t>PROPOSAL AWARD TERMS</w:t>
      </w:r>
    </w:p>
    <w:p w14:paraId="3C208F4F" w14:textId="77777777" w:rsidR="00A546D5" w:rsidRPr="00DC4692" w:rsidRDefault="00A546D5" w:rsidP="0042433D">
      <w:pPr>
        <w:pStyle w:val="BodyTextIndent"/>
        <w:spacing w:after="0"/>
        <w:ind w:left="0"/>
        <w:jc w:val="center"/>
        <w:rPr>
          <w:rFonts w:ascii="Calibri" w:hAnsi="Calibri" w:cs="Arial"/>
          <w:sz w:val="16"/>
          <w:szCs w:val="16"/>
        </w:rPr>
      </w:pPr>
    </w:p>
    <w:p w14:paraId="48269EAB" w14:textId="0CEDD370" w:rsidR="00A546D5" w:rsidRPr="00A546D5" w:rsidRDefault="00A546D5" w:rsidP="00282F42">
      <w:pPr>
        <w:pStyle w:val="BodyTextIndent"/>
        <w:numPr>
          <w:ilvl w:val="0"/>
          <w:numId w:val="5"/>
        </w:numPr>
        <w:spacing w:after="0"/>
        <w:ind w:left="540"/>
        <w:jc w:val="both"/>
        <w:rPr>
          <w:rFonts w:ascii="Calibri" w:hAnsi="Calibri" w:cs="Calibri"/>
          <w:b/>
          <w:bCs/>
          <w:sz w:val="22"/>
          <w:szCs w:val="22"/>
        </w:rPr>
      </w:pPr>
      <w:r w:rsidRPr="00A546D5">
        <w:rPr>
          <w:rFonts w:ascii="Calibri" w:hAnsi="Calibri" w:cs="Calibri"/>
          <w:b/>
          <w:bCs/>
          <w:sz w:val="22"/>
          <w:szCs w:val="22"/>
          <w:shd w:val="clear" w:color="auto" w:fill="FAF9F8"/>
        </w:rPr>
        <w:t xml:space="preserve">ETCOG will select multiple proposers to perform the services. </w:t>
      </w:r>
    </w:p>
    <w:p w14:paraId="0CA1DF37" w14:textId="77777777" w:rsidR="00A546D5" w:rsidRPr="00D77E0B" w:rsidRDefault="00A546D5" w:rsidP="00A546D5">
      <w:pPr>
        <w:pStyle w:val="BodyTextIndent"/>
        <w:spacing w:after="0"/>
        <w:ind w:left="540"/>
        <w:jc w:val="both"/>
        <w:rPr>
          <w:rFonts w:ascii="Calibri" w:hAnsi="Calibri"/>
          <w:color w:val="FF0000"/>
        </w:rPr>
      </w:pPr>
    </w:p>
    <w:p w14:paraId="38FCF355" w14:textId="77777777" w:rsidR="00A546D5" w:rsidRPr="001C1503" w:rsidRDefault="00A546D5" w:rsidP="00282F42">
      <w:pPr>
        <w:pStyle w:val="BodyTextIndent"/>
        <w:numPr>
          <w:ilvl w:val="0"/>
          <w:numId w:val="5"/>
        </w:numPr>
        <w:spacing w:after="0"/>
        <w:ind w:left="540"/>
        <w:jc w:val="both"/>
        <w:rPr>
          <w:rFonts w:ascii="Calibri" w:hAnsi="Calibri"/>
          <w:color w:val="FF0000"/>
        </w:rPr>
      </w:pPr>
      <w:r w:rsidRPr="001C1503">
        <w:rPr>
          <w:rFonts w:ascii="Calibri" w:hAnsi="Calibri" w:cs="Arial"/>
          <w:sz w:val="22"/>
          <w:szCs w:val="22"/>
        </w:rPr>
        <w:t xml:space="preserve">ETCOG reserves the right to ask questions, request additional information or clarifications, hold individual interviews at any given time throughout the evaluation and negotiation process to </w:t>
      </w:r>
    </w:p>
    <w:p w14:paraId="5B0FE01D" w14:textId="77777777" w:rsidR="00A546D5" w:rsidRPr="005E3E59" w:rsidRDefault="00A546D5" w:rsidP="00A546D5">
      <w:pPr>
        <w:pStyle w:val="BodyTextIndent"/>
        <w:spacing w:after="0"/>
        <w:ind w:left="540"/>
        <w:jc w:val="both"/>
        <w:rPr>
          <w:rFonts w:ascii="Calibri" w:hAnsi="Calibri"/>
          <w:color w:val="FF0000"/>
        </w:rPr>
      </w:pPr>
      <w:r w:rsidRPr="005E3E59">
        <w:rPr>
          <w:rFonts w:ascii="Calibri" w:hAnsi="Calibri" w:cs="Arial"/>
          <w:sz w:val="22"/>
          <w:szCs w:val="22"/>
        </w:rPr>
        <w:t>determine the proposal which best meets the procurement needs being sought to the best benefit of ETCOG and programs served.</w:t>
      </w:r>
    </w:p>
    <w:p w14:paraId="0B15A961" w14:textId="77777777" w:rsidR="00A546D5" w:rsidRPr="0024689E" w:rsidRDefault="00A546D5" w:rsidP="00A546D5">
      <w:pPr>
        <w:pStyle w:val="BodyTextIndent"/>
        <w:widowControl/>
        <w:spacing w:after="0"/>
        <w:ind w:left="540"/>
        <w:jc w:val="both"/>
        <w:rPr>
          <w:rFonts w:ascii="Calibri" w:hAnsi="Calibri" w:cs="Arial"/>
          <w:sz w:val="22"/>
          <w:szCs w:val="22"/>
        </w:rPr>
      </w:pPr>
    </w:p>
    <w:p w14:paraId="590FB6D8" w14:textId="77777777" w:rsidR="00A546D5" w:rsidRDefault="00A546D5" w:rsidP="00282F42">
      <w:pPr>
        <w:pStyle w:val="BodyTextIndent"/>
        <w:widowControl/>
        <w:numPr>
          <w:ilvl w:val="0"/>
          <w:numId w:val="5"/>
        </w:numPr>
        <w:spacing w:after="0"/>
        <w:ind w:left="540"/>
        <w:jc w:val="both"/>
        <w:rPr>
          <w:rFonts w:ascii="Calibri" w:hAnsi="Calibri" w:cs="Arial"/>
          <w:sz w:val="22"/>
          <w:szCs w:val="22"/>
        </w:rPr>
      </w:pPr>
      <w:r w:rsidRPr="0024689E">
        <w:rPr>
          <w:rFonts w:ascii="Calibri" w:hAnsi="Calibri" w:cs="Arial"/>
          <w:sz w:val="22"/>
          <w:szCs w:val="22"/>
        </w:rPr>
        <w:t>ETCOG reserves the right to allow corrections of non-material errors or omissions at ETCOG’s sole discretion.</w:t>
      </w:r>
    </w:p>
    <w:p w14:paraId="4AE656AF" w14:textId="77777777" w:rsidR="00A546D5" w:rsidRDefault="00A546D5" w:rsidP="00A546D5">
      <w:pPr>
        <w:pStyle w:val="BodyTextIndent"/>
        <w:widowControl/>
        <w:spacing w:after="0"/>
        <w:ind w:left="540"/>
        <w:jc w:val="both"/>
        <w:rPr>
          <w:rFonts w:ascii="Calibri" w:hAnsi="Calibri" w:cs="Arial"/>
          <w:sz w:val="22"/>
          <w:szCs w:val="22"/>
        </w:rPr>
      </w:pPr>
    </w:p>
    <w:p w14:paraId="019845BB" w14:textId="77777777" w:rsidR="00A546D5" w:rsidRPr="00F24A95" w:rsidRDefault="00A546D5" w:rsidP="00282F42">
      <w:pPr>
        <w:pStyle w:val="BodyTextIndent"/>
        <w:widowControl/>
        <w:numPr>
          <w:ilvl w:val="0"/>
          <w:numId w:val="5"/>
        </w:numPr>
        <w:spacing w:after="0"/>
        <w:ind w:left="540"/>
        <w:jc w:val="both"/>
        <w:rPr>
          <w:rFonts w:ascii="Calibri" w:hAnsi="Calibri" w:cs="Arial"/>
          <w:sz w:val="22"/>
          <w:szCs w:val="22"/>
        </w:rPr>
      </w:pPr>
      <w:r w:rsidRPr="0024689E">
        <w:rPr>
          <w:color w:val="000000"/>
          <w:sz w:val="22"/>
          <w:szCs w:val="22"/>
        </w:rPr>
        <w:t>Submission of a proposal indicates Proposer's acceptance of the evaluation and award process and is in agreement the evaluation team may make subjective judgments in evaluating the proposals to determine best value to best benefit ETCOG and programs served.</w:t>
      </w:r>
    </w:p>
    <w:p w14:paraId="49B7B55B" w14:textId="77777777" w:rsidR="00A546D5" w:rsidRDefault="00A546D5" w:rsidP="00A546D5">
      <w:pPr>
        <w:pStyle w:val="ListParagraph"/>
        <w:rPr>
          <w:rFonts w:ascii="Calibri" w:hAnsi="Calibri" w:cs="Arial"/>
          <w:sz w:val="22"/>
          <w:szCs w:val="22"/>
        </w:rPr>
      </w:pPr>
    </w:p>
    <w:p w14:paraId="27B53429" w14:textId="77777777" w:rsidR="00A546D5" w:rsidRDefault="00A546D5" w:rsidP="00282F42">
      <w:pPr>
        <w:pStyle w:val="BodyTextIndent"/>
        <w:widowControl/>
        <w:numPr>
          <w:ilvl w:val="0"/>
          <w:numId w:val="5"/>
        </w:numPr>
        <w:spacing w:after="0"/>
        <w:ind w:left="540"/>
        <w:jc w:val="both"/>
        <w:rPr>
          <w:rFonts w:ascii="Calibri" w:hAnsi="Calibri"/>
          <w:sz w:val="22"/>
          <w:szCs w:val="22"/>
        </w:rPr>
      </w:pPr>
      <w:r w:rsidRPr="00DA3F20">
        <w:rPr>
          <w:rFonts w:ascii="Calibri" w:hAnsi="Calibri"/>
          <w:sz w:val="22"/>
          <w:szCs w:val="22"/>
        </w:rPr>
        <w:t>ETCOG reserves the right to accept or reject any bid proposal received, as well as cancel the RFP in its entirety at any time during the bid process, without notice or explanation, which may result due to unforeseen irregularities, low response, or procurement needs not being met by submitted proposals.</w:t>
      </w:r>
    </w:p>
    <w:p w14:paraId="6D9ECE80" w14:textId="77777777" w:rsidR="00A546D5" w:rsidRDefault="00A546D5" w:rsidP="00A546D5">
      <w:pPr>
        <w:pStyle w:val="ListParagraph"/>
        <w:rPr>
          <w:rFonts w:ascii="Calibri" w:hAnsi="Calibri"/>
          <w:sz w:val="22"/>
          <w:szCs w:val="22"/>
        </w:rPr>
      </w:pPr>
    </w:p>
    <w:p w14:paraId="0064FAE4" w14:textId="77777777" w:rsidR="00A546D5" w:rsidRDefault="00A546D5" w:rsidP="00282F42">
      <w:pPr>
        <w:pStyle w:val="BodyTextIndent"/>
        <w:widowControl/>
        <w:numPr>
          <w:ilvl w:val="0"/>
          <w:numId w:val="5"/>
        </w:numPr>
        <w:spacing w:after="0"/>
        <w:ind w:left="540"/>
        <w:jc w:val="both"/>
        <w:rPr>
          <w:rFonts w:ascii="Calibri" w:hAnsi="Calibri"/>
          <w:sz w:val="22"/>
          <w:szCs w:val="22"/>
        </w:rPr>
      </w:pPr>
      <w:r w:rsidRPr="00DA3F20">
        <w:rPr>
          <w:rFonts w:ascii="Calibri" w:hAnsi="Calibri"/>
          <w:sz w:val="22"/>
          <w:szCs w:val="22"/>
        </w:rPr>
        <w:t>ETCOG may modify or waive any provisions set forth in this RFP for any reason and all herein mentioned without notice to anyone if deemed in the best interest of ETCOG</w:t>
      </w:r>
      <w:r>
        <w:rPr>
          <w:rFonts w:ascii="Calibri" w:hAnsi="Calibri"/>
          <w:sz w:val="22"/>
          <w:szCs w:val="22"/>
        </w:rPr>
        <w:t xml:space="preserve"> </w:t>
      </w:r>
      <w:r w:rsidRPr="00DA3F20">
        <w:rPr>
          <w:rFonts w:ascii="Calibri" w:hAnsi="Calibri"/>
          <w:sz w:val="22"/>
          <w:szCs w:val="22"/>
        </w:rPr>
        <w:t xml:space="preserve">and programs served. </w:t>
      </w:r>
    </w:p>
    <w:p w14:paraId="3CF9B001" w14:textId="77777777" w:rsidR="00A546D5" w:rsidRPr="004E6974" w:rsidRDefault="00A546D5" w:rsidP="00A546D5">
      <w:pPr>
        <w:pStyle w:val="BodyTextIndent"/>
        <w:widowControl/>
        <w:spacing w:after="0"/>
        <w:ind w:left="0"/>
        <w:jc w:val="both"/>
        <w:rPr>
          <w:rFonts w:ascii="Calibri" w:hAnsi="Calibri"/>
          <w:sz w:val="22"/>
          <w:szCs w:val="22"/>
        </w:rPr>
      </w:pPr>
    </w:p>
    <w:p w14:paraId="51E1F287" w14:textId="77777777" w:rsidR="00A546D5" w:rsidRPr="00F406C7" w:rsidRDefault="00A546D5" w:rsidP="00282F42">
      <w:pPr>
        <w:pStyle w:val="BodyTextIndent"/>
        <w:widowControl/>
        <w:numPr>
          <w:ilvl w:val="0"/>
          <w:numId w:val="5"/>
        </w:numPr>
        <w:spacing w:after="0"/>
        <w:ind w:left="540"/>
        <w:jc w:val="both"/>
        <w:rPr>
          <w:rFonts w:ascii="Calibri" w:hAnsi="Calibri" w:cs="Arial"/>
          <w:sz w:val="22"/>
          <w:szCs w:val="22"/>
        </w:rPr>
      </w:pPr>
      <w:r w:rsidRPr="0024689E">
        <w:rPr>
          <w:rFonts w:ascii="Calibri" w:hAnsi="Calibri" w:cs="Calibri"/>
          <w:sz w:val="22"/>
          <w:szCs w:val="22"/>
        </w:rPr>
        <w:t>ETCOG</w:t>
      </w:r>
      <w:r>
        <w:rPr>
          <w:rFonts w:ascii="Calibri" w:hAnsi="Calibri" w:cs="Calibri"/>
          <w:sz w:val="22"/>
          <w:szCs w:val="22"/>
        </w:rPr>
        <w:t xml:space="preserve"> </w:t>
      </w:r>
      <w:r w:rsidRPr="0024689E">
        <w:rPr>
          <w:rFonts w:ascii="Calibri" w:hAnsi="Calibri" w:cs="Calibri"/>
          <w:sz w:val="22"/>
          <w:szCs w:val="22"/>
        </w:rPr>
        <w:t>reserves</w:t>
      </w:r>
      <w:r w:rsidRPr="0024689E">
        <w:rPr>
          <w:rFonts w:ascii="Calibri" w:hAnsi="Calibri" w:cs="Calibri"/>
          <w:spacing w:val="-4"/>
          <w:sz w:val="22"/>
          <w:szCs w:val="22"/>
        </w:rPr>
        <w:t xml:space="preserve"> </w:t>
      </w:r>
      <w:r w:rsidRPr="0024689E">
        <w:rPr>
          <w:rFonts w:ascii="Calibri" w:hAnsi="Calibri" w:cs="Calibri"/>
          <w:sz w:val="22"/>
          <w:szCs w:val="22"/>
        </w:rPr>
        <w:t>the</w:t>
      </w:r>
      <w:r w:rsidRPr="0024689E">
        <w:rPr>
          <w:rFonts w:ascii="Calibri" w:hAnsi="Calibri" w:cs="Calibri"/>
          <w:spacing w:val="-7"/>
          <w:sz w:val="22"/>
          <w:szCs w:val="22"/>
        </w:rPr>
        <w:t xml:space="preserve"> </w:t>
      </w:r>
      <w:r w:rsidRPr="0024689E">
        <w:rPr>
          <w:rFonts w:ascii="Calibri" w:hAnsi="Calibri" w:cs="Calibri"/>
          <w:sz w:val="22"/>
          <w:szCs w:val="22"/>
        </w:rPr>
        <w:t>right</w:t>
      </w:r>
      <w:r w:rsidRPr="0024689E">
        <w:rPr>
          <w:rFonts w:ascii="Calibri" w:hAnsi="Calibri" w:cs="Calibri"/>
          <w:spacing w:val="-6"/>
          <w:sz w:val="22"/>
          <w:szCs w:val="22"/>
        </w:rPr>
        <w:t xml:space="preserve"> </w:t>
      </w:r>
      <w:r w:rsidRPr="0024689E">
        <w:rPr>
          <w:rFonts w:ascii="Calibri" w:hAnsi="Calibri" w:cs="Calibri"/>
          <w:sz w:val="22"/>
          <w:szCs w:val="22"/>
        </w:rPr>
        <w:t>to</w:t>
      </w:r>
      <w:r w:rsidRPr="0024689E">
        <w:rPr>
          <w:rFonts w:ascii="Calibri" w:hAnsi="Calibri" w:cs="Calibri"/>
          <w:spacing w:val="-6"/>
          <w:sz w:val="22"/>
          <w:szCs w:val="22"/>
        </w:rPr>
        <w:t xml:space="preserve"> </w:t>
      </w:r>
      <w:r w:rsidRPr="0024689E">
        <w:rPr>
          <w:rFonts w:ascii="Calibri" w:hAnsi="Calibri" w:cs="Calibri"/>
          <w:sz w:val="22"/>
          <w:szCs w:val="22"/>
        </w:rPr>
        <w:t>negotiate</w:t>
      </w:r>
      <w:r w:rsidRPr="0024689E">
        <w:rPr>
          <w:rFonts w:ascii="Calibri" w:hAnsi="Calibri" w:cs="Calibri"/>
          <w:spacing w:val="-7"/>
          <w:sz w:val="22"/>
          <w:szCs w:val="22"/>
        </w:rPr>
        <w:t xml:space="preserve"> </w:t>
      </w:r>
      <w:r w:rsidRPr="0024689E">
        <w:rPr>
          <w:rFonts w:ascii="Calibri" w:hAnsi="Calibri" w:cs="Calibri"/>
          <w:sz w:val="22"/>
          <w:szCs w:val="22"/>
        </w:rPr>
        <w:t>the</w:t>
      </w:r>
      <w:r w:rsidRPr="0024689E">
        <w:rPr>
          <w:rFonts w:ascii="Calibri" w:hAnsi="Calibri" w:cs="Calibri"/>
          <w:spacing w:val="-12"/>
          <w:sz w:val="22"/>
          <w:szCs w:val="22"/>
        </w:rPr>
        <w:t xml:space="preserve"> </w:t>
      </w:r>
      <w:r w:rsidRPr="0024689E">
        <w:rPr>
          <w:rFonts w:ascii="Calibri" w:hAnsi="Calibri" w:cs="Calibri"/>
          <w:sz w:val="22"/>
          <w:szCs w:val="22"/>
        </w:rPr>
        <w:t>final</w:t>
      </w:r>
      <w:r w:rsidRPr="0024689E">
        <w:rPr>
          <w:rFonts w:ascii="Calibri" w:hAnsi="Calibri" w:cs="Calibri"/>
          <w:spacing w:val="-12"/>
          <w:sz w:val="22"/>
          <w:szCs w:val="22"/>
        </w:rPr>
        <w:t xml:space="preserve"> </w:t>
      </w:r>
      <w:r w:rsidRPr="0024689E">
        <w:rPr>
          <w:rFonts w:ascii="Calibri" w:hAnsi="Calibri" w:cs="Calibri"/>
          <w:sz w:val="22"/>
          <w:szCs w:val="22"/>
        </w:rPr>
        <w:t>terms</w:t>
      </w:r>
      <w:r w:rsidRPr="0024689E">
        <w:rPr>
          <w:rFonts w:ascii="Calibri" w:hAnsi="Calibri" w:cs="Calibri"/>
          <w:spacing w:val="2"/>
          <w:sz w:val="22"/>
          <w:szCs w:val="22"/>
        </w:rPr>
        <w:t xml:space="preserve"> </w:t>
      </w:r>
      <w:r w:rsidRPr="0024689E">
        <w:rPr>
          <w:rFonts w:ascii="Calibri" w:hAnsi="Calibri" w:cs="Calibri"/>
          <w:sz w:val="22"/>
          <w:szCs w:val="22"/>
        </w:rPr>
        <w:t>of</w:t>
      </w:r>
      <w:r w:rsidRPr="0024689E">
        <w:rPr>
          <w:rFonts w:ascii="Calibri" w:hAnsi="Calibri" w:cs="Calibri"/>
          <w:spacing w:val="-10"/>
          <w:sz w:val="22"/>
          <w:szCs w:val="22"/>
        </w:rPr>
        <w:t xml:space="preserve"> </w:t>
      </w:r>
      <w:r w:rsidRPr="0024689E">
        <w:rPr>
          <w:rFonts w:ascii="Calibri" w:hAnsi="Calibri" w:cs="Calibri"/>
          <w:sz w:val="22"/>
          <w:szCs w:val="22"/>
        </w:rPr>
        <w:t>any</w:t>
      </w:r>
      <w:r w:rsidRPr="0024689E">
        <w:rPr>
          <w:rFonts w:ascii="Calibri" w:hAnsi="Calibri" w:cs="Calibri"/>
          <w:spacing w:val="-6"/>
          <w:sz w:val="22"/>
          <w:szCs w:val="22"/>
        </w:rPr>
        <w:t xml:space="preserve"> potential contract or service </w:t>
      </w:r>
      <w:r w:rsidRPr="0024689E">
        <w:rPr>
          <w:rFonts w:ascii="Calibri" w:hAnsi="Calibri" w:cs="Calibri"/>
          <w:sz w:val="22"/>
          <w:szCs w:val="22"/>
        </w:rPr>
        <w:t>agreement</w:t>
      </w:r>
      <w:r w:rsidRPr="0024689E">
        <w:rPr>
          <w:rFonts w:ascii="Calibri" w:hAnsi="Calibri" w:cs="Calibri"/>
          <w:spacing w:val="4"/>
          <w:sz w:val="22"/>
          <w:szCs w:val="22"/>
        </w:rPr>
        <w:t xml:space="preserve"> </w:t>
      </w:r>
      <w:r w:rsidRPr="0024689E">
        <w:rPr>
          <w:rFonts w:ascii="Calibri" w:hAnsi="Calibri" w:cs="Calibri"/>
          <w:spacing w:val="-7"/>
          <w:sz w:val="22"/>
          <w:szCs w:val="22"/>
        </w:rPr>
        <w:t xml:space="preserve">resulting from this RFP </w:t>
      </w:r>
      <w:r w:rsidRPr="0024689E">
        <w:rPr>
          <w:rFonts w:ascii="Calibri" w:hAnsi="Calibri" w:cs="Calibri"/>
          <w:sz w:val="22"/>
          <w:szCs w:val="22"/>
        </w:rPr>
        <w:t>to include but not limited to the RFP document, Proposer(s) submitted proposal</w:t>
      </w:r>
      <w:r>
        <w:rPr>
          <w:rFonts w:ascii="Calibri" w:hAnsi="Calibri" w:cs="Calibri"/>
          <w:sz w:val="22"/>
          <w:szCs w:val="22"/>
        </w:rPr>
        <w:t>,</w:t>
      </w:r>
      <w:r w:rsidRPr="0024689E">
        <w:rPr>
          <w:rFonts w:ascii="Calibri" w:hAnsi="Calibri" w:cs="Calibri"/>
          <w:sz w:val="22"/>
          <w:szCs w:val="22"/>
        </w:rPr>
        <w:t xml:space="preserve"> and the </w:t>
      </w:r>
      <w:r>
        <w:rPr>
          <w:rFonts w:ascii="Calibri" w:hAnsi="Calibri" w:cs="Calibri"/>
          <w:sz w:val="22"/>
          <w:szCs w:val="22"/>
        </w:rPr>
        <w:t xml:space="preserve">RFP </w:t>
      </w:r>
      <w:r w:rsidRPr="0024689E">
        <w:rPr>
          <w:rFonts w:ascii="Calibri" w:hAnsi="Calibri" w:cs="Calibri"/>
          <w:sz w:val="22"/>
          <w:szCs w:val="22"/>
        </w:rPr>
        <w:t xml:space="preserve">exhibits and </w:t>
      </w:r>
      <w:r>
        <w:rPr>
          <w:rFonts w:ascii="Calibri" w:hAnsi="Calibri" w:cs="Calibri"/>
          <w:sz w:val="22"/>
          <w:szCs w:val="22"/>
        </w:rPr>
        <w:t>Appendices I &amp; II,</w:t>
      </w:r>
      <w:r w:rsidRPr="0024689E">
        <w:rPr>
          <w:rFonts w:ascii="Calibri" w:hAnsi="Calibri" w:cs="Calibri"/>
          <w:sz w:val="22"/>
          <w:szCs w:val="22"/>
        </w:rPr>
        <w:t xml:space="preserve"> i.e.</w:t>
      </w:r>
      <w:r>
        <w:rPr>
          <w:rFonts w:ascii="Calibri" w:hAnsi="Calibri" w:cs="Calibri"/>
          <w:sz w:val="22"/>
          <w:szCs w:val="22"/>
        </w:rPr>
        <w:t>,</w:t>
      </w:r>
      <w:r w:rsidRPr="0024689E">
        <w:rPr>
          <w:rFonts w:ascii="Calibri" w:hAnsi="Calibri" w:cs="Calibri"/>
          <w:sz w:val="22"/>
          <w:szCs w:val="22"/>
        </w:rPr>
        <w:t xml:space="preserve"> </w:t>
      </w:r>
      <w:r>
        <w:rPr>
          <w:rFonts w:ascii="Calibri" w:hAnsi="Calibri" w:cs="Calibri"/>
          <w:sz w:val="22"/>
          <w:szCs w:val="22"/>
        </w:rPr>
        <w:t>‘</w:t>
      </w:r>
      <w:r w:rsidRPr="0024689E">
        <w:rPr>
          <w:rFonts w:ascii="Calibri" w:hAnsi="Calibri" w:cs="Calibri"/>
          <w:sz w:val="22"/>
          <w:szCs w:val="22"/>
        </w:rPr>
        <w:t>ETCOG General Terms &amp; Conditions</w:t>
      </w:r>
      <w:r>
        <w:rPr>
          <w:rFonts w:ascii="Calibri" w:hAnsi="Calibri" w:cs="Calibri"/>
          <w:sz w:val="22"/>
          <w:szCs w:val="22"/>
        </w:rPr>
        <w:t>,’</w:t>
      </w:r>
      <w:r w:rsidRPr="0024689E">
        <w:rPr>
          <w:rFonts w:ascii="Calibri" w:hAnsi="Calibri" w:cs="Calibri"/>
          <w:sz w:val="22"/>
          <w:szCs w:val="22"/>
        </w:rPr>
        <w:t xml:space="preserve"> </w:t>
      </w:r>
      <w:r w:rsidRPr="0024689E">
        <w:rPr>
          <w:rFonts w:ascii="Calibri" w:hAnsi="Calibri" w:cs="Calibri"/>
          <w:sz w:val="22"/>
          <w:szCs w:val="22"/>
        </w:rPr>
        <w:lastRenderedPageBreak/>
        <w:t xml:space="preserve">and the </w:t>
      </w:r>
      <w:r>
        <w:rPr>
          <w:rFonts w:ascii="Calibri" w:hAnsi="Calibri" w:cs="Calibri"/>
          <w:sz w:val="22"/>
          <w:szCs w:val="22"/>
        </w:rPr>
        <w:t>‘</w:t>
      </w:r>
      <w:r w:rsidRPr="0024689E">
        <w:rPr>
          <w:rFonts w:ascii="Calibri" w:hAnsi="Calibri" w:cs="Calibri"/>
          <w:sz w:val="22"/>
          <w:szCs w:val="22"/>
        </w:rPr>
        <w:t>Essential Clauses and Certifications</w:t>
      </w:r>
      <w:r>
        <w:rPr>
          <w:rFonts w:ascii="Calibri" w:hAnsi="Calibri" w:cs="Calibri"/>
          <w:sz w:val="22"/>
          <w:szCs w:val="22"/>
        </w:rPr>
        <w:t xml:space="preserve">’ </w:t>
      </w:r>
      <w:r w:rsidRPr="0024689E">
        <w:rPr>
          <w:rFonts w:ascii="Calibri" w:hAnsi="Calibri" w:cs="Calibri"/>
          <w:sz w:val="22"/>
          <w:szCs w:val="22"/>
        </w:rPr>
        <w:t>pages requiring signatures,  all acting as binding documents to said contract or service agreement.</w:t>
      </w:r>
    </w:p>
    <w:p w14:paraId="6421F6F0" w14:textId="77777777" w:rsidR="00A546D5" w:rsidRPr="00DA3F20" w:rsidRDefault="00A546D5" w:rsidP="00A546D5">
      <w:pPr>
        <w:pStyle w:val="ListParagraph"/>
        <w:ind w:left="540"/>
        <w:rPr>
          <w:rFonts w:ascii="Calibri" w:hAnsi="Calibri" w:cs="Arial"/>
          <w:sz w:val="22"/>
          <w:szCs w:val="22"/>
        </w:rPr>
      </w:pPr>
    </w:p>
    <w:p w14:paraId="060B437C" w14:textId="77777777" w:rsidR="00A546D5" w:rsidRPr="00E049B3" w:rsidRDefault="00A546D5" w:rsidP="00282F42">
      <w:pPr>
        <w:pStyle w:val="BodyTextIndent"/>
        <w:widowControl/>
        <w:numPr>
          <w:ilvl w:val="0"/>
          <w:numId w:val="5"/>
        </w:numPr>
        <w:spacing w:after="0"/>
        <w:ind w:left="540"/>
        <w:jc w:val="both"/>
        <w:rPr>
          <w:rFonts w:ascii="Calibri" w:hAnsi="Calibri" w:cs="Arial"/>
          <w:sz w:val="22"/>
          <w:szCs w:val="22"/>
        </w:rPr>
      </w:pPr>
      <w:r w:rsidRPr="00DA3F20">
        <w:rPr>
          <w:rFonts w:ascii="Calibri" w:hAnsi="Calibri" w:cs="Arial"/>
          <w:sz w:val="22"/>
          <w:szCs w:val="22"/>
        </w:rPr>
        <w:t xml:space="preserve">ETCOG </w:t>
      </w:r>
      <w:r w:rsidRPr="00DA3F20">
        <w:rPr>
          <w:rFonts w:ascii="Calibri" w:hAnsi="Calibri"/>
          <w:sz w:val="22"/>
          <w:szCs w:val="22"/>
        </w:rPr>
        <w:t>reserves the right</w:t>
      </w:r>
      <w:r>
        <w:rPr>
          <w:rFonts w:ascii="Calibri" w:hAnsi="Calibri"/>
          <w:sz w:val="22"/>
          <w:szCs w:val="22"/>
        </w:rPr>
        <w:t xml:space="preserve">, </w:t>
      </w:r>
      <w:r w:rsidRPr="00DA3F20">
        <w:rPr>
          <w:rFonts w:ascii="Calibri" w:hAnsi="Calibri"/>
          <w:sz w:val="22"/>
          <w:szCs w:val="22"/>
        </w:rPr>
        <w:t>should contract negotiations fail</w:t>
      </w:r>
      <w:r>
        <w:rPr>
          <w:rFonts w:ascii="Calibri" w:hAnsi="Calibri"/>
          <w:sz w:val="22"/>
          <w:szCs w:val="22"/>
        </w:rPr>
        <w:t xml:space="preserve">, to enter </w:t>
      </w:r>
      <w:r w:rsidRPr="00DA3F20">
        <w:rPr>
          <w:rFonts w:ascii="Calibri" w:hAnsi="Calibri"/>
          <w:sz w:val="22"/>
          <w:szCs w:val="22"/>
        </w:rPr>
        <w:t>negotiat</w:t>
      </w:r>
      <w:r>
        <w:rPr>
          <w:rFonts w:ascii="Calibri" w:hAnsi="Calibri"/>
          <w:sz w:val="22"/>
          <w:szCs w:val="22"/>
        </w:rPr>
        <w:t xml:space="preserve">ions </w:t>
      </w:r>
      <w:r w:rsidRPr="00DA3F20">
        <w:rPr>
          <w:rFonts w:ascii="Calibri" w:hAnsi="Calibri"/>
          <w:sz w:val="22"/>
          <w:szCs w:val="22"/>
        </w:rPr>
        <w:t>with the next highest ranked Proposer</w:t>
      </w:r>
      <w:r>
        <w:rPr>
          <w:rFonts w:ascii="Calibri" w:hAnsi="Calibri"/>
          <w:sz w:val="22"/>
          <w:szCs w:val="22"/>
        </w:rPr>
        <w:t xml:space="preserve"> with a proposal considered best to meet program needs, and may continue in like manner until successful negotiations have been reached. Furthermore, although </w:t>
      </w:r>
      <w:r w:rsidRPr="004D4434">
        <w:rPr>
          <w:color w:val="000000" w:themeColor="text1"/>
          <w:sz w:val="22"/>
          <w:szCs w:val="22"/>
        </w:rPr>
        <w:t xml:space="preserve">ETCOG </w:t>
      </w:r>
      <w:r>
        <w:rPr>
          <w:color w:val="000000" w:themeColor="text1"/>
          <w:sz w:val="22"/>
          <w:szCs w:val="22"/>
        </w:rPr>
        <w:t xml:space="preserve">has the right to negotiate with the next highest ranked Proposer, it is not required to do so and </w:t>
      </w:r>
      <w:r w:rsidRPr="004D4434">
        <w:rPr>
          <w:color w:val="000000" w:themeColor="text1"/>
          <w:sz w:val="22"/>
          <w:szCs w:val="22"/>
        </w:rPr>
        <w:t>may re-procure or cancel the RFP a</w:t>
      </w:r>
      <w:r>
        <w:rPr>
          <w:color w:val="000000" w:themeColor="text1"/>
          <w:sz w:val="22"/>
          <w:szCs w:val="22"/>
        </w:rPr>
        <w:t>t</w:t>
      </w:r>
      <w:r w:rsidRPr="004D4434">
        <w:rPr>
          <w:color w:val="000000" w:themeColor="text1"/>
          <w:sz w:val="22"/>
          <w:szCs w:val="22"/>
        </w:rPr>
        <w:t xml:space="preserve"> ETCOG’s sole discretion. </w:t>
      </w:r>
    </w:p>
    <w:p w14:paraId="7928ADE8" w14:textId="77777777" w:rsidR="00A546D5" w:rsidRPr="002C2823" w:rsidRDefault="00A546D5" w:rsidP="00A546D5">
      <w:pPr>
        <w:rPr>
          <w:rFonts w:ascii="Calibri" w:hAnsi="Calibri" w:cs="Arial"/>
          <w:sz w:val="22"/>
          <w:szCs w:val="22"/>
        </w:rPr>
      </w:pPr>
    </w:p>
    <w:p w14:paraId="28A49086" w14:textId="77777777" w:rsidR="00A546D5" w:rsidRPr="002636FB" w:rsidRDefault="00A546D5" w:rsidP="00282F42">
      <w:pPr>
        <w:pStyle w:val="BodyTextIndent"/>
        <w:numPr>
          <w:ilvl w:val="0"/>
          <w:numId w:val="5"/>
        </w:numPr>
        <w:spacing w:after="0"/>
        <w:ind w:left="540"/>
        <w:jc w:val="both"/>
        <w:rPr>
          <w:rFonts w:ascii="Calibri" w:hAnsi="Calibri"/>
          <w:sz w:val="22"/>
          <w:szCs w:val="22"/>
        </w:rPr>
      </w:pPr>
      <w:r w:rsidRPr="009720B6">
        <w:rPr>
          <w:rFonts w:ascii="Calibri" w:hAnsi="Calibri"/>
          <w:sz w:val="22"/>
          <w:szCs w:val="22"/>
        </w:rPr>
        <w:t>Proposer</w:t>
      </w:r>
      <w:r>
        <w:rPr>
          <w:rFonts w:ascii="Calibri" w:hAnsi="Calibri"/>
          <w:sz w:val="22"/>
          <w:szCs w:val="22"/>
        </w:rPr>
        <w:t xml:space="preserve"> shall indemnify and hold harmless ETCOG, </w:t>
      </w:r>
      <w:r w:rsidRPr="001D2FDC">
        <w:rPr>
          <w:rFonts w:ascii="Calibri" w:hAnsi="Calibri"/>
          <w:sz w:val="22"/>
        </w:rPr>
        <w:t>its officers, agents</w:t>
      </w:r>
      <w:r>
        <w:rPr>
          <w:rFonts w:ascii="Calibri" w:hAnsi="Calibri"/>
          <w:sz w:val="22"/>
        </w:rPr>
        <w:t>,</w:t>
      </w:r>
      <w:r w:rsidRPr="001D2FDC">
        <w:rPr>
          <w:rFonts w:ascii="Calibri" w:hAnsi="Calibri"/>
          <w:sz w:val="22"/>
        </w:rPr>
        <w:t xml:space="preserve"> and employees from any injuries or damages received by any person during any operations connected with the contract, by use of any improper material, or by any act or omission of the contractor or his subcontractor, agents, servants, or employees.</w:t>
      </w:r>
    </w:p>
    <w:p w14:paraId="4C49263E" w14:textId="77777777" w:rsidR="00A546D5" w:rsidRPr="00D509C2" w:rsidRDefault="00A546D5" w:rsidP="00A546D5">
      <w:pPr>
        <w:rPr>
          <w:rFonts w:cs="Times New Roman"/>
          <w:color w:val="000000"/>
          <w:kern w:val="0"/>
          <w:sz w:val="22"/>
          <w:szCs w:val="22"/>
        </w:rPr>
      </w:pPr>
    </w:p>
    <w:p w14:paraId="2D4CEFE4" w14:textId="77777777" w:rsidR="00A546D5" w:rsidRDefault="00A546D5" w:rsidP="00282F42">
      <w:pPr>
        <w:pStyle w:val="BodyTextIndent"/>
        <w:widowControl/>
        <w:numPr>
          <w:ilvl w:val="0"/>
          <w:numId w:val="5"/>
        </w:numPr>
        <w:spacing w:after="0"/>
        <w:ind w:left="540"/>
        <w:jc w:val="both"/>
        <w:rPr>
          <w:rFonts w:ascii="Calibri" w:hAnsi="Calibri" w:cs="Arial"/>
          <w:sz w:val="22"/>
          <w:szCs w:val="22"/>
        </w:rPr>
      </w:pPr>
      <w:r w:rsidRPr="0024689E">
        <w:rPr>
          <w:rFonts w:cs="Times New Roman"/>
          <w:color w:val="000000"/>
          <w:kern w:val="0"/>
          <w:sz w:val="22"/>
          <w:szCs w:val="22"/>
        </w:rPr>
        <w:t>Execution of any resulting contract or service agreement is required prior to processing any payments to the successful Proposer.</w:t>
      </w:r>
    </w:p>
    <w:p w14:paraId="7B9BCFB9" w14:textId="77777777" w:rsidR="00A546D5" w:rsidRDefault="00A546D5" w:rsidP="00A546D5">
      <w:pPr>
        <w:pStyle w:val="ListParagraph"/>
        <w:rPr>
          <w:rFonts w:ascii="Calibri" w:hAnsi="Calibri" w:cs="Calibri"/>
          <w:color w:val="000000"/>
          <w:sz w:val="22"/>
          <w:szCs w:val="22"/>
        </w:rPr>
      </w:pPr>
    </w:p>
    <w:p w14:paraId="237CDA81" w14:textId="77777777" w:rsidR="00A546D5" w:rsidRPr="000304C0" w:rsidRDefault="00A546D5" w:rsidP="00282F42">
      <w:pPr>
        <w:pStyle w:val="BodyTextIndent"/>
        <w:widowControl/>
        <w:numPr>
          <w:ilvl w:val="0"/>
          <w:numId w:val="5"/>
        </w:numPr>
        <w:spacing w:after="0"/>
        <w:ind w:left="540"/>
        <w:jc w:val="both"/>
        <w:rPr>
          <w:rFonts w:ascii="Calibri" w:hAnsi="Calibri" w:cs="Arial"/>
          <w:sz w:val="22"/>
          <w:szCs w:val="22"/>
        </w:rPr>
      </w:pPr>
      <w:r w:rsidRPr="006857DA">
        <w:rPr>
          <w:rFonts w:ascii="Calibri" w:hAnsi="Calibri" w:cs="Calibri"/>
          <w:color w:val="000000"/>
          <w:sz w:val="22"/>
          <w:szCs w:val="22"/>
        </w:rPr>
        <w:t xml:space="preserve">Pursuant to protocol to advise of the right to appeal, a protest must be submitted to ETCOG’s Executive Director within ten (10) calendar days of the time the basis of the protest became known and said protest(s) limited to: 1) violations of federal law or regulations; 2) violations of State or local law under the jurisdiction of State or local authorities; and 3) violations of ETCOG’s protest procedures for failing to review a complaint or protest. The protest must be submitted in writing and must identify the protestor, the solicitation being protested and specifically identify the basis for the protest, providing all pertinent information regarding the solicitation, contract and/or actions of ETCOG. </w:t>
      </w:r>
    </w:p>
    <w:p w14:paraId="5B775622" w14:textId="77777777" w:rsidR="007609DD" w:rsidRDefault="007609DD" w:rsidP="007C4037">
      <w:pPr>
        <w:autoSpaceDE w:val="0"/>
        <w:autoSpaceDN w:val="0"/>
        <w:adjustRightInd w:val="0"/>
        <w:jc w:val="both"/>
        <w:rPr>
          <w:rFonts w:cs="Times New Roman"/>
          <w:b/>
          <w:color w:val="000000"/>
          <w:kern w:val="0"/>
          <w:sz w:val="22"/>
          <w:szCs w:val="22"/>
          <w:u w:val="single"/>
        </w:rPr>
      </w:pPr>
    </w:p>
    <w:p w14:paraId="65BDD2D9" w14:textId="77777777" w:rsidR="00FB67C8" w:rsidRDefault="00FB67C8" w:rsidP="007C4037">
      <w:pPr>
        <w:autoSpaceDE w:val="0"/>
        <w:autoSpaceDN w:val="0"/>
        <w:adjustRightInd w:val="0"/>
        <w:jc w:val="both"/>
        <w:rPr>
          <w:rFonts w:cs="Times New Roman"/>
          <w:b/>
          <w:color w:val="000000"/>
          <w:kern w:val="0"/>
          <w:sz w:val="22"/>
          <w:szCs w:val="22"/>
          <w:u w:val="single"/>
        </w:rPr>
      </w:pPr>
    </w:p>
    <w:p w14:paraId="5CF87A89" w14:textId="77777777" w:rsidR="00FB67C8" w:rsidRDefault="00FB67C8" w:rsidP="007C4037">
      <w:pPr>
        <w:autoSpaceDE w:val="0"/>
        <w:autoSpaceDN w:val="0"/>
        <w:adjustRightInd w:val="0"/>
        <w:jc w:val="both"/>
        <w:rPr>
          <w:rFonts w:cs="Times New Roman"/>
          <w:b/>
          <w:color w:val="000000"/>
          <w:kern w:val="0"/>
          <w:sz w:val="22"/>
          <w:szCs w:val="22"/>
          <w:u w:val="single"/>
        </w:rPr>
      </w:pPr>
    </w:p>
    <w:p w14:paraId="477BA961" w14:textId="77777777" w:rsidR="00196E4E" w:rsidRPr="00BE54EA" w:rsidRDefault="00902B56" w:rsidP="00DF7D10">
      <w:pPr>
        <w:autoSpaceDE w:val="0"/>
        <w:autoSpaceDN w:val="0"/>
        <w:adjustRightInd w:val="0"/>
        <w:jc w:val="center"/>
        <w:rPr>
          <w:rFonts w:cs="Times New Roman"/>
          <w:b/>
          <w:color w:val="FF0000"/>
          <w:kern w:val="0"/>
          <w:sz w:val="28"/>
          <w:szCs w:val="28"/>
        </w:rPr>
      </w:pPr>
      <w:r w:rsidRPr="00BE54EA">
        <w:rPr>
          <w:rFonts w:cs="Times New Roman"/>
          <w:b/>
          <w:color w:val="FF0000"/>
          <w:kern w:val="0"/>
          <w:sz w:val="28"/>
          <w:szCs w:val="28"/>
        </w:rPr>
        <w:t>PATENTS or COPYRIGHTS</w:t>
      </w:r>
    </w:p>
    <w:p w14:paraId="06B9EE1B" w14:textId="77777777" w:rsidR="00196E4E" w:rsidRPr="00631C99" w:rsidRDefault="00196E4E" w:rsidP="007C4037">
      <w:pPr>
        <w:autoSpaceDE w:val="0"/>
        <w:autoSpaceDN w:val="0"/>
        <w:adjustRightInd w:val="0"/>
        <w:jc w:val="both"/>
        <w:rPr>
          <w:rFonts w:cs="Times New Roman"/>
          <w:b/>
          <w:color w:val="000000"/>
          <w:kern w:val="0"/>
        </w:rPr>
      </w:pPr>
    </w:p>
    <w:p w14:paraId="06C91AAA" w14:textId="7459946A" w:rsidR="002D5C18" w:rsidRPr="00A33D61" w:rsidRDefault="00902B56" w:rsidP="00A33D61">
      <w:pPr>
        <w:autoSpaceDE w:val="0"/>
        <w:autoSpaceDN w:val="0"/>
        <w:adjustRightInd w:val="0"/>
        <w:jc w:val="both"/>
        <w:rPr>
          <w:rFonts w:cs="Times New Roman"/>
          <w:color w:val="000000"/>
          <w:kern w:val="0"/>
          <w:sz w:val="22"/>
          <w:szCs w:val="22"/>
        </w:rPr>
      </w:pPr>
      <w:r w:rsidRPr="0024689E">
        <w:rPr>
          <w:rFonts w:cs="Times New Roman"/>
          <w:color w:val="000000"/>
          <w:kern w:val="0"/>
          <w:sz w:val="22"/>
          <w:szCs w:val="22"/>
        </w:rPr>
        <w:t>Proposer agrees to protect ETCOG</w:t>
      </w:r>
      <w:r w:rsidR="00771BF9">
        <w:rPr>
          <w:rFonts w:cs="Times New Roman"/>
          <w:color w:val="000000"/>
          <w:kern w:val="0"/>
          <w:sz w:val="22"/>
          <w:szCs w:val="22"/>
        </w:rPr>
        <w:t xml:space="preserve"> </w:t>
      </w:r>
      <w:r w:rsidRPr="0024689E">
        <w:rPr>
          <w:rFonts w:cs="Times New Roman"/>
          <w:color w:val="000000"/>
          <w:kern w:val="0"/>
          <w:sz w:val="22"/>
          <w:szCs w:val="22"/>
        </w:rPr>
        <w:t>from claims involving infringement of patent or copyrights, if warranted.</w:t>
      </w:r>
    </w:p>
    <w:p w14:paraId="386FBB53" w14:textId="77777777" w:rsidR="00DC4692" w:rsidRDefault="00DC4692" w:rsidP="00BE5AE2">
      <w:pPr>
        <w:autoSpaceDE w:val="0"/>
        <w:autoSpaceDN w:val="0"/>
        <w:adjustRightInd w:val="0"/>
        <w:jc w:val="center"/>
        <w:rPr>
          <w:rFonts w:cs="Times New Roman"/>
          <w:b/>
          <w:color w:val="FF0000"/>
          <w:kern w:val="0"/>
          <w:sz w:val="28"/>
          <w:szCs w:val="28"/>
        </w:rPr>
      </w:pPr>
    </w:p>
    <w:p w14:paraId="454BE746" w14:textId="77777777" w:rsidR="00DC4692" w:rsidRDefault="00DC4692" w:rsidP="00BE5AE2">
      <w:pPr>
        <w:autoSpaceDE w:val="0"/>
        <w:autoSpaceDN w:val="0"/>
        <w:adjustRightInd w:val="0"/>
        <w:jc w:val="center"/>
        <w:rPr>
          <w:rFonts w:cs="Times New Roman"/>
          <w:b/>
          <w:color w:val="FF0000"/>
          <w:kern w:val="0"/>
          <w:sz w:val="28"/>
          <w:szCs w:val="28"/>
        </w:rPr>
      </w:pPr>
    </w:p>
    <w:p w14:paraId="39B7BFBF" w14:textId="4387A183" w:rsidR="00196E4E" w:rsidRPr="00BE54EA" w:rsidRDefault="00196E4E" w:rsidP="00BE5AE2">
      <w:pPr>
        <w:autoSpaceDE w:val="0"/>
        <w:autoSpaceDN w:val="0"/>
        <w:adjustRightInd w:val="0"/>
        <w:jc w:val="center"/>
        <w:rPr>
          <w:rFonts w:cs="Times New Roman"/>
          <w:b/>
          <w:color w:val="FF0000"/>
          <w:kern w:val="0"/>
          <w:sz w:val="28"/>
          <w:szCs w:val="28"/>
        </w:rPr>
      </w:pPr>
      <w:r w:rsidRPr="00BE54EA">
        <w:rPr>
          <w:rFonts w:cs="Times New Roman"/>
          <w:b/>
          <w:color w:val="FF0000"/>
          <w:kern w:val="0"/>
          <w:sz w:val="28"/>
          <w:szCs w:val="28"/>
        </w:rPr>
        <w:t xml:space="preserve">PROPOSER </w:t>
      </w:r>
      <w:r w:rsidR="00902B56" w:rsidRPr="00BE54EA">
        <w:rPr>
          <w:rFonts w:cs="Times New Roman"/>
          <w:b/>
          <w:color w:val="FF0000"/>
          <w:kern w:val="0"/>
          <w:sz w:val="28"/>
          <w:szCs w:val="28"/>
        </w:rPr>
        <w:t>COMPLIANCE</w:t>
      </w:r>
    </w:p>
    <w:p w14:paraId="187070C2" w14:textId="77777777" w:rsidR="00196E4E" w:rsidRPr="00631C99" w:rsidRDefault="00196E4E" w:rsidP="007C4037">
      <w:pPr>
        <w:autoSpaceDE w:val="0"/>
        <w:autoSpaceDN w:val="0"/>
        <w:adjustRightInd w:val="0"/>
        <w:jc w:val="both"/>
        <w:rPr>
          <w:rFonts w:cs="Times New Roman"/>
          <w:b/>
          <w:color w:val="000000"/>
          <w:kern w:val="0"/>
        </w:rPr>
      </w:pPr>
    </w:p>
    <w:p w14:paraId="27CEF7FF" w14:textId="5D980112" w:rsidR="0058491D" w:rsidRPr="00E87665" w:rsidRDefault="0058491D" w:rsidP="0058491D">
      <w:pPr>
        <w:autoSpaceDE w:val="0"/>
        <w:autoSpaceDN w:val="0"/>
        <w:adjustRightInd w:val="0"/>
        <w:jc w:val="both"/>
        <w:rPr>
          <w:rFonts w:ascii="Calibri" w:hAnsi="Calibri" w:cs="Calibri"/>
          <w:color w:val="000000"/>
          <w:sz w:val="22"/>
          <w:szCs w:val="22"/>
        </w:rPr>
      </w:pPr>
      <w:r w:rsidRPr="00E87665">
        <w:rPr>
          <w:rFonts w:ascii="Calibri" w:hAnsi="Calibri" w:cs="Calibri"/>
          <w:color w:val="000000"/>
          <w:sz w:val="22"/>
          <w:szCs w:val="22"/>
        </w:rPr>
        <w:t>Proposer</w:t>
      </w:r>
      <w:r w:rsidRPr="00E87665">
        <w:rPr>
          <w:rFonts w:ascii="Calibri" w:hAnsi="Calibri" w:cs="Calibri"/>
          <w:sz w:val="22"/>
          <w:szCs w:val="22"/>
        </w:rPr>
        <w:t xml:space="preserve"> shall comply with all</w:t>
      </w:r>
      <w:r w:rsidRPr="00E87665">
        <w:rPr>
          <w:rFonts w:ascii="Calibri" w:hAnsi="Calibri" w:cs="Calibri"/>
          <w:color w:val="000000"/>
          <w:sz w:val="22"/>
          <w:szCs w:val="22"/>
        </w:rPr>
        <w:t xml:space="preserve"> federal, state, and local laws, statutes, ordinances, rules and regulations, and the orders and decrees of any court or administrative bodies or tribunals in any matter affecting the performance of the agreement including, if applicable, workers' compensation laws, minimum and maximum salary and wage statutes and regulations, and licensing laws and regulations. Proposers will be prepared to provide satisfactory proof of compliance if requested</w:t>
      </w:r>
      <w:r w:rsidR="00AE2DB3">
        <w:rPr>
          <w:rFonts w:ascii="Calibri" w:hAnsi="Calibri" w:cs="Calibri"/>
          <w:color w:val="000000"/>
          <w:sz w:val="22"/>
          <w:szCs w:val="22"/>
        </w:rPr>
        <w:t>.</w:t>
      </w:r>
    </w:p>
    <w:p w14:paraId="4C97928C" w14:textId="77777777" w:rsidR="004E7166" w:rsidRDefault="004E7166" w:rsidP="00A33D61">
      <w:pPr>
        <w:autoSpaceDE w:val="0"/>
        <w:autoSpaceDN w:val="0"/>
        <w:adjustRightInd w:val="0"/>
        <w:jc w:val="center"/>
        <w:rPr>
          <w:rFonts w:ascii="Calibri" w:hAnsi="Calibri" w:cs="Arial"/>
          <w:b/>
          <w:color w:val="FF0000"/>
          <w:sz w:val="28"/>
          <w:szCs w:val="28"/>
        </w:rPr>
      </w:pPr>
    </w:p>
    <w:p w14:paraId="1ED4ADA8" w14:textId="77777777" w:rsidR="00D50909" w:rsidRDefault="00D50909" w:rsidP="00A33D61">
      <w:pPr>
        <w:autoSpaceDE w:val="0"/>
        <w:autoSpaceDN w:val="0"/>
        <w:adjustRightInd w:val="0"/>
        <w:jc w:val="center"/>
        <w:rPr>
          <w:rFonts w:ascii="Calibri" w:hAnsi="Calibri" w:cs="Arial"/>
          <w:b/>
          <w:color w:val="FF0000"/>
          <w:sz w:val="28"/>
          <w:szCs w:val="28"/>
        </w:rPr>
      </w:pPr>
    </w:p>
    <w:p w14:paraId="5FB1E940" w14:textId="77777777" w:rsidR="00DC4692" w:rsidRDefault="00DC4692" w:rsidP="00A33D61">
      <w:pPr>
        <w:autoSpaceDE w:val="0"/>
        <w:autoSpaceDN w:val="0"/>
        <w:adjustRightInd w:val="0"/>
        <w:jc w:val="center"/>
        <w:rPr>
          <w:rFonts w:ascii="Calibri" w:hAnsi="Calibri" w:cs="Arial"/>
          <w:b/>
          <w:color w:val="FF0000"/>
          <w:sz w:val="28"/>
          <w:szCs w:val="28"/>
        </w:rPr>
      </w:pPr>
    </w:p>
    <w:p w14:paraId="055FA14C" w14:textId="77777777" w:rsidR="00DC4692" w:rsidRDefault="00DC4692" w:rsidP="00A33D61">
      <w:pPr>
        <w:autoSpaceDE w:val="0"/>
        <w:autoSpaceDN w:val="0"/>
        <w:adjustRightInd w:val="0"/>
        <w:jc w:val="center"/>
        <w:rPr>
          <w:rFonts w:ascii="Calibri" w:hAnsi="Calibri" w:cs="Arial"/>
          <w:b/>
          <w:color w:val="FF0000"/>
          <w:sz w:val="28"/>
          <w:szCs w:val="28"/>
        </w:rPr>
      </w:pPr>
    </w:p>
    <w:p w14:paraId="57ED7986" w14:textId="77777777" w:rsidR="00DC4692" w:rsidRDefault="00DC4692" w:rsidP="00A33D61">
      <w:pPr>
        <w:autoSpaceDE w:val="0"/>
        <w:autoSpaceDN w:val="0"/>
        <w:adjustRightInd w:val="0"/>
        <w:jc w:val="center"/>
        <w:rPr>
          <w:rFonts w:ascii="Calibri" w:hAnsi="Calibri" w:cs="Arial"/>
          <w:b/>
          <w:color w:val="FF0000"/>
          <w:sz w:val="28"/>
          <w:szCs w:val="28"/>
        </w:rPr>
      </w:pPr>
    </w:p>
    <w:p w14:paraId="50EF3B56" w14:textId="77777777" w:rsidR="00DC4692" w:rsidRDefault="00DC4692" w:rsidP="00A33D61">
      <w:pPr>
        <w:autoSpaceDE w:val="0"/>
        <w:autoSpaceDN w:val="0"/>
        <w:adjustRightInd w:val="0"/>
        <w:jc w:val="center"/>
        <w:rPr>
          <w:rFonts w:ascii="Calibri" w:hAnsi="Calibri" w:cs="Arial"/>
          <w:b/>
          <w:color w:val="FF0000"/>
          <w:sz w:val="28"/>
          <w:szCs w:val="28"/>
        </w:rPr>
      </w:pPr>
    </w:p>
    <w:p w14:paraId="77782D92" w14:textId="77777777" w:rsidR="00D50909" w:rsidRDefault="00D50909" w:rsidP="00A33D61">
      <w:pPr>
        <w:autoSpaceDE w:val="0"/>
        <w:autoSpaceDN w:val="0"/>
        <w:adjustRightInd w:val="0"/>
        <w:jc w:val="center"/>
        <w:rPr>
          <w:rFonts w:ascii="Calibri" w:hAnsi="Calibri" w:cs="Arial"/>
          <w:b/>
          <w:color w:val="FF0000"/>
          <w:sz w:val="28"/>
          <w:szCs w:val="28"/>
        </w:rPr>
      </w:pPr>
    </w:p>
    <w:p w14:paraId="4873EEB2" w14:textId="3DC513DB" w:rsidR="00AD0EEE" w:rsidRPr="00BE54EA" w:rsidRDefault="00C745C8" w:rsidP="00A33D61">
      <w:pPr>
        <w:autoSpaceDE w:val="0"/>
        <w:autoSpaceDN w:val="0"/>
        <w:adjustRightInd w:val="0"/>
        <w:jc w:val="center"/>
        <w:rPr>
          <w:rFonts w:cs="Times New Roman"/>
          <w:color w:val="000000"/>
          <w:kern w:val="0"/>
          <w:sz w:val="28"/>
          <w:szCs w:val="28"/>
        </w:rPr>
      </w:pPr>
      <w:r w:rsidRPr="00BE54EA">
        <w:rPr>
          <w:rFonts w:ascii="Calibri" w:hAnsi="Calibri" w:cs="Arial"/>
          <w:b/>
          <w:color w:val="FF0000"/>
          <w:sz w:val="28"/>
          <w:szCs w:val="28"/>
        </w:rPr>
        <w:t xml:space="preserve">PROPOSAL </w:t>
      </w:r>
      <w:r w:rsidR="00CC10B4" w:rsidRPr="00BE54EA">
        <w:rPr>
          <w:rFonts w:ascii="Calibri" w:hAnsi="Calibri" w:cs="Arial"/>
          <w:b/>
          <w:color w:val="FF0000"/>
          <w:sz w:val="28"/>
          <w:szCs w:val="28"/>
        </w:rPr>
        <w:t>AWARD NOTIFICATION</w:t>
      </w:r>
    </w:p>
    <w:p w14:paraId="646EB7C3" w14:textId="77777777" w:rsidR="00AD0EEE" w:rsidRDefault="00AD0EEE" w:rsidP="00F4137E">
      <w:pPr>
        <w:autoSpaceDE w:val="0"/>
        <w:autoSpaceDN w:val="0"/>
        <w:adjustRightInd w:val="0"/>
        <w:rPr>
          <w:rFonts w:ascii="Calibri" w:hAnsi="Calibri" w:cs="Arial"/>
          <w:b/>
          <w:color w:val="FF0000"/>
        </w:rPr>
      </w:pPr>
    </w:p>
    <w:p w14:paraId="760C1470" w14:textId="58E0AE61" w:rsidR="00A4192C" w:rsidRPr="00EC2818" w:rsidRDefault="00CC10B4" w:rsidP="00282F42">
      <w:pPr>
        <w:pStyle w:val="ListParagraph"/>
        <w:numPr>
          <w:ilvl w:val="1"/>
          <w:numId w:val="4"/>
        </w:numPr>
        <w:autoSpaceDE w:val="0"/>
        <w:autoSpaceDN w:val="0"/>
        <w:adjustRightInd w:val="0"/>
        <w:ind w:left="450"/>
        <w:rPr>
          <w:rFonts w:cs="Times New Roman"/>
          <w:b/>
          <w:color w:val="000000"/>
          <w:kern w:val="0"/>
        </w:rPr>
      </w:pPr>
      <w:r w:rsidRPr="00EC2818">
        <w:rPr>
          <w:rFonts w:ascii="Calibri" w:hAnsi="Calibri" w:cs="Arial"/>
          <w:sz w:val="22"/>
          <w:szCs w:val="22"/>
        </w:rPr>
        <w:t xml:space="preserve">It is expected an award will be made on </w:t>
      </w:r>
      <w:r w:rsidR="00C226EF" w:rsidRPr="0058491D">
        <w:rPr>
          <w:rFonts w:ascii="Calibri" w:hAnsi="Calibri" w:cs="Arial"/>
          <w:b/>
          <w:bCs/>
          <w:sz w:val="22"/>
          <w:szCs w:val="22"/>
          <w:highlight w:val="yellow"/>
        </w:rPr>
        <w:t xml:space="preserve">October </w:t>
      </w:r>
      <w:r w:rsidR="00F06259" w:rsidRPr="0058491D">
        <w:rPr>
          <w:rFonts w:ascii="Calibri" w:hAnsi="Calibri" w:cs="Arial"/>
          <w:b/>
          <w:bCs/>
          <w:sz w:val="22"/>
          <w:szCs w:val="22"/>
          <w:highlight w:val="yellow"/>
        </w:rPr>
        <w:t>3</w:t>
      </w:r>
      <w:r w:rsidRPr="0058491D">
        <w:rPr>
          <w:rFonts w:ascii="Calibri" w:hAnsi="Calibri" w:cs="Arial"/>
          <w:b/>
          <w:bCs/>
          <w:sz w:val="22"/>
          <w:szCs w:val="22"/>
          <w:highlight w:val="yellow"/>
        </w:rPr>
        <w:t>, 202</w:t>
      </w:r>
      <w:r w:rsidR="00F06259" w:rsidRPr="0058491D">
        <w:rPr>
          <w:rFonts w:ascii="Calibri" w:hAnsi="Calibri" w:cs="Arial"/>
          <w:b/>
          <w:bCs/>
          <w:sz w:val="22"/>
          <w:szCs w:val="22"/>
          <w:highlight w:val="yellow"/>
        </w:rPr>
        <w:t>5</w:t>
      </w:r>
      <w:r w:rsidRPr="00EC2818">
        <w:rPr>
          <w:rFonts w:ascii="Calibri" w:hAnsi="Calibri" w:cs="Arial"/>
          <w:sz w:val="22"/>
          <w:szCs w:val="22"/>
        </w:rPr>
        <w:t>. (date subject to change)</w:t>
      </w:r>
    </w:p>
    <w:p w14:paraId="0681712C" w14:textId="368ECEAB" w:rsidR="00B17EF3" w:rsidRPr="00EC2818" w:rsidRDefault="00CC10B4" w:rsidP="00282F42">
      <w:pPr>
        <w:pStyle w:val="ListParagraph"/>
        <w:numPr>
          <w:ilvl w:val="1"/>
          <w:numId w:val="4"/>
        </w:numPr>
        <w:autoSpaceDE w:val="0"/>
        <w:autoSpaceDN w:val="0"/>
        <w:adjustRightInd w:val="0"/>
        <w:ind w:left="450"/>
        <w:rPr>
          <w:rFonts w:cs="Times New Roman"/>
          <w:b/>
          <w:color w:val="000000"/>
          <w:kern w:val="0"/>
          <w:sz w:val="22"/>
          <w:szCs w:val="22"/>
        </w:rPr>
      </w:pPr>
      <w:r w:rsidRPr="00EC2818">
        <w:rPr>
          <w:rFonts w:ascii="Calibri" w:hAnsi="Calibri" w:cs="Arial"/>
          <w:sz w:val="22"/>
          <w:szCs w:val="22"/>
        </w:rPr>
        <w:t xml:space="preserve">Upon award notification all </w:t>
      </w:r>
      <w:r w:rsidR="00AA252E" w:rsidRPr="00EC2818">
        <w:rPr>
          <w:rFonts w:ascii="Calibri" w:hAnsi="Calibri" w:cs="Arial"/>
          <w:sz w:val="22"/>
          <w:szCs w:val="22"/>
        </w:rPr>
        <w:t>Proposers</w:t>
      </w:r>
      <w:r w:rsidRPr="00EC2818">
        <w:rPr>
          <w:rFonts w:ascii="Calibri" w:hAnsi="Calibri" w:cs="Arial"/>
          <w:sz w:val="22"/>
          <w:szCs w:val="22"/>
        </w:rPr>
        <w:t xml:space="preserve"> who responded to this </w:t>
      </w:r>
      <w:r w:rsidR="00AA252E" w:rsidRPr="00EC2818">
        <w:rPr>
          <w:rFonts w:ascii="Calibri" w:hAnsi="Calibri" w:cs="Arial"/>
          <w:sz w:val="22"/>
          <w:szCs w:val="22"/>
        </w:rPr>
        <w:t>RFP</w:t>
      </w:r>
      <w:r w:rsidRPr="00EC2818">
        <w:rPr>
          <w:rFonts w:ascii="Calibri" w:hAnsi="Calibri" w:cs="Arial"/>
          <w:sz w:val="22"/>
          <w:szCs w:val="22"/>
        </w:rPr>
        <w:t xml:space="preserve"> will be contacted.</w:t>
      </w:r>
    </w:p>
    <w:p w14:paraId="1F9B4001" w14:textId="77777777" w:rsidR="00A33D61" w:rsidRPr="00566CF3" w:rsidRDefault="00A33D61" w:rsidP="0072373F">
      <w:pPr>
        <w:pStyle w:val="ListParagraph"/>
        <w:autoSpaceDE w:val="0"/>
        <w:autoSpaceDN w:val="0"/>
        <w:adjustRightInd w:val="0"/>
        <w:ind w:left="0"/>
        <w:rPr>
          <w:rFonts w:cs="Times New Roman"/>
          <w:b/>
          <w:color w:val="000000"/>
          <w:kern w:val="0"/>
          <w:sz w:val="22"/>
          <w:szCs w:val="22"/>
        </w:rPr>
      </w:pPr>
    </w:p>
    <w:p w14:paraId="34724903" w14:textId="4C0AE51D" w:rsidR="003045D2" w:rsidRPr="00BE54EA" w:rsidRDefault="00CC10B4" w:rsidP="0072373F">
      <w:pPr>
        <w:autoSpaceDE w:val="0"/>
        <w:autoSpaceDN w:val="0"/>
        <w:adjustRightInd w:val="0"/>
        <w:jc w:val="center"/>
        <w:rPr>
          <w:rFonts w:cs="Times New Roman"/>
          <w:b/>
          <w:color w:val="000000"/>
          <w:kern w:val="0"/>
          <w:sz w:val="28"/>
          <w:szCs w:val="28"/>
        </w:rPr>
      </w:pPr>
      <w:r w:rsidRPr="00BE54EA">
        <w:rPr>
          <w:rFonts w:ascii="Calibri" w:hAnsi="Calibri" w:cs="Arial"/>
          <w:b/>
          <w:color w:val="FF0000"/>
          <w:sz w:val="28"/>
          <w:szCs w:val="28"/>
        </w:rPr>
        <w:t xml:space="preserve">CONTRACT PAYMENT </w:t>
      </w:r>
    </w:p>
    <w:p w14:paraId="69CE4D15" w14:textId="77777777" w:rsidR="003045D2" w:rsidRPr="00566CF3" w:rsidRDefault="003045D2" w:rsidP="000A15AD">
      <w:pPr>
        <w:autoSpaceDE w:val="0"/>
        <w:autoSpaceDN w:val="0"/>
        <w:adjustRightInd w:val="0"/>
        <w:rPr>
          <w:rFonts w:ascii="Calibri" w:hAnsi="Calibri" w:cs="Arial"/>
          <w:b/>
          <w:color w:val="FF0000"/>
        </w:rPr>
      </w:pPr>
    </w:p>
    <w:p w14:paraId="2BFB2F0E" w14:textId="72F21E71" w:rsidR="009905D1" w:rsidRDefault="00CC10B4" w:rsidP="00BE54EA">
      <w:pPr>
        <w:autoSpaceDE w:val="0"/>
        <w:autoSpaceDN w:val="0"/>
        <w:adjustRightInd w:val="0"/>
        <w:jc w:val="both"/>
        <w:rPr>
          <w:rFonts w:ascii="Calibri" w:hAnsi="Calibri" w:cs="Calibri"/>
          <w:color w:val="000000" w:themeColor="text1"/>
          <w:sz w:val="22"/>
          <w:szCs w:val="22"/>
        </w:rPr>
      </w:pPr>
      <w:r w:rsidRPr="00566CF3">
        <w:rPr>
          <w:rFonts w:ascii="Calibri" w:hAnsi="Calibri" w:cs="Calibri"/>
          <w:bCs/>
          <w:color w:val="000000" w:themeColor="text1"/>
          <w:sz w:val="22"/>
          <w:szCs w:val="22"/>
        </w:rPr>
        <w:t>Any resulting contracts are</w:t>
      </w:r>
      <w:r w:rsidR="00437A0D" w:rsidRPr="00566CF3">
        <w:rPr>
          <w:rFonts w:ascii="Calibri" w:hAnsi="Calibri" w:cs="Calibri"/>
          <w:bCs/>
          <w:color w:val="000000" w:themeColor="text1"/>
          <w:sz w:val="22"/>
          <w:szCs w:val="22"/>
        </w:rPr>
        <w:t xml:space="preserve"> </w:t>
      </w:r>
      <w:r w:rsidRPr="00566CF3">
        <w:rPr>
          <w:rFonts w:ascii="Calibri" w:hAnsi="Calibri" w:cs="Calibri"/>
          <w:bCs/>
          <w:color w:val="000000" w:themeColor="text1"/>
          <w:sz w:val="22"/>
          <w:szCs w:val="22"/>
        </w:rPr>
        <w:t>NET30</w:t>
      </w:r>
      <w:r w:rsidRPr="00566CF3">
        <w:rPr>
          <w:rFonts w:ascii="Calibri" w:hAnsi="Calibri" w:cs="Calibri"/>
          <w:color w:val="000000" w:themeColor="text1"/>
          <w:sz w:val="22"/>
          <w:szCs w:val="22"/>
        </w:rPr>
        <w:t xml:space="preserve"> at the time the invoice is received </w:t>
      </w:r>
      <w:r w:rsidR="005B18DA" w:rsidRPr="00566CF3">
        <w:rPr>
          <w:rFonts w:ascii="Calibri" w:hAnsi="Calibri" w:cs="Calibri"/>
          <w:color w:val="000000" w:themeColor="text1"/>
          <w:sz w:val="22"/>
          <w:szCs w:val="22"/>
        </w:rPr>
        <w:t xml:space="preserve">by </w:t>
      </w:r>
      <w:hyperlink r:id="rId22" w:history="1">
        <w:r w:rsidR="005B18DA" w:rsidRPr="00566CF3">
          <w:rPr>
            <w:rStyle w:val="Hyperlink"/>
            <w:rFonts w:ascii="Calibri" w:hAnsi="Calibri" w:cs="Calibri"/>
            <w:sz w:val="22"/>
            <w:szCs w:val="22"/>
          </w:rPr>
          <w:t>a.p@etcog.org</w:t>
        </w:r>
      </w:hyperlink>
      <w:r w:rsidRPr="00566CF3">
        <w:rPr>
          <w:rFonts w:ascii="Calibri" w:hAnsi="Calibri" w:cs="Calibri"/>
          <w:color w:val="000000" w:themeColor="text1"/>
          <w:sz w:val="22"/>
          <w:szCs w:val="22"/>
        </w:rPr>
        <w:t xml:space="preserve"> </w:t>
      </w:r>
      <w:r w:rsidR="005B18DA" w:rsidRPr="00566CF3">
        <w:rPr>
          <w:rFonts w:ascii="Calibri" w:hAnsi="Calibri" w:cs="Calibri"/>
          <w:color w:val="000000" w:themeColor="text1"/>
          <w:sz w:val="22"/>
          <w:szCs w:val="22"/>
        </w:rPr>
        <w:t>in</w:t>
      </w:r>
      <w:r w:rsidR="005E4622" w:rsidRPr="00566CF3">
        <w:rPr>
          <w:rFonts w:ascii="Calibri" w:hAnsi="Calibri" w:cs="Calibri"/>
          <w:color w:val="000000" w:themeColor="text1"/>
          <w:sz w:val="22"/>
          <w:szCs w:val="22"/>
        </w:rPr>
        <w:t xml:space="preserve"> </w:t>
      </w:r>
      <w:r w:rsidRPr="00566CF3">
        <w:rPr>
          <w:rFonts w:ascii="Calibri" w:hAnsi="Calibri" w:cs="Calibri"/>
          <w:color w:val="000000" w:themeColor="text1"/>
          <w:sz w:val="22"/>
          <w:szCs w:val="22"/>
        </w:rPr>
        <w:t xml:space="preserve">ETCOG Operations/Finance department. </w:t>
      </w:r>
    </w:p>
    <w:p w14:paraId="54F4C64E" w14:textId="77777777" w:rsidR="00C14050" w:rsidRDefault="00C14050" w:rsidP="00BE54EA">
      <w:pPr>
        <w:autoSpaceDE w:val="0"/>
        <w:autoSpaceDN w:val="0"/>
        <w:adjustRightInd w:val="0"/>
        <w:jc w:val="both"/>
        <w:rPr>
          <w:rFonts w:ascii="Calibri" w:hAnsi="Calibri" w:cs="Calibri"/>
          <w:color w:val="000000" w:themeColor="text1"/>
          <w:sz w:val="22"/>
          <w:szCs w:val="22"/>
        </w:rPr>
      </w:pPr>
    </w:p>
    <w:p w14:paraId="12A331D2" w14:textId="77777777" w:rsidR="00D50909" w:rsidRDefault="00D50909" w:rsidP="008D06FA">
      <w:pPr>
        <w:autoSpaceDE w:val="0"/>
        <w:autoSpaceDN w:val="0"/>
        <w:adjustRightInd w:val="0"/>
        <w:jc w:val="right"/>
        <w:rPr>
          <w:rFonts w:ascii="Calibri" w:hAnsi="Calibri" w:cs="Calibri"/>
          <w:b/>
          <w:color w:val="FF0000"/>
          <w:sz w:val="28"/>
          <w:szCs w:val="28"/>
        </w:rPr>
      </w:pPr>
    </w:p>
    <w:p w14:paraId="0BB7CB51" w14:textId="77777777" w:rsidR="00D50909" w:rsidRDefault="00D50909" w:rsidP="008D06FA">
      <w:pPr>
        <w:autoSpaceDE w:val="0"/>
        <w:autoSpaceDN w:val="0"/>
        <w:adjustRightInd w:val="0"/>
        <w:jc w:val="right"/>
        <w:rPr>
          <w:rFonts w:ascii="Calibri" w:hAnsi="Calibri" w:cs="Calibri"/>
          <w:b/>
          <w:color w:val="FF0000"/>
          <w:sz w:val="28"/>
          <w:szCs w:val="28"/>
        </w:rPr>
      </w:pPr>
    </w:p>
    <w:p w14:paraId="7759A536" w14:textId="77777777" w:rsidR="00D50909" w:rsidRDefault="00D50909" w:rsidP="008D06FA">
      <w:pPr>
        <w:autoSpaceDE w:val="0"/>
        <w:autoSpaceDN w:val="0"/>
        <w:adjustRightInd w:val="0"/>
        <w:jc w:val="right"/>
        <w:rPr>
          <w:rFonts w:ascii="Calibri" w:hAnsi="Calibri" w:cs="Calibri"/>
          <w:b/>
          <w:color w:val="FF0000"/>
          <w:sz w:val="28"/>
          <w:szCs w:val="28"/>
        </w:rPr>
      </w:pPr>
    </w:p>
    <w:p w14:paraId="49D9B47C" w14:textId="77777777" w:rsidR="00D50909" w:rsidRDefault="00D50909" w:rsidP="008D06FA">
      <w:pPr>
        <w:autoSpaceDE w:val="0"/>
        <w:autoSpaceDN w:val="0"/>
        <w:adjustRightInd w:val="0"/>
        <w:jc w:val="right"/>
        <w:rPr>
          <w:rFonts w:ascii="Calibri" w:hAnsi="Calibri" w:cs="Calibri"/>
          <w:b/>
          <w:color w:val="FF0000"/>
          <w:sz w:val="28"/>
          <w:szCs w:val="28"/>
        </w:rPr>
      </w:pPr>
    </w:p>
    <w:p w14:paraId="2AC31875" w14:textId="77777777" w:rsidR="00D50909" w:rsidRDefault="00D50909" w:rsidP="008D06FA">
      <w:pPr>
        <w:autoSpaceDE w:val="0"/>
        <w:autoSpaceDN w:val="0"/>
        <w:adjustRightInd w:val="0"/>
        <w:jc w:val="right"/>
        <w:rPr>
          <w:rFonts w:ascii="Calibri" w:hAnsi="Calibri" w:cs="Calibri"/>
          <w:b/>
          <w:color w:val="FF0000"/>
          <w:sz w:val="28"/>
          <w:szCs w:val="28"/>
        </w:rPr>
      </w:pPr>
    </w:p>
    <w:p w14:paraId="646CA628" w14:textId="77777777" w:rsidR="00D50909" w:rsidRDefault="00D50909" w:rsidP="008D06FA">
      <w:pPr>
        <w:autoSpaceDE w:val="0"/>
        <w:autoSpaceDN w:val="0"/>
        <w:adjustRightInd w:val="0"/>
        <w:jc w:val="right"/>
        <w:rPr>
          <w:rFonts w:ascii="Calibri" w:hAnsi="Calibri" w:cs="Calibri"/>
          <w:b/>
          <w:color w:val="FF0000"/>
          <w:sz w:val="28"/>
          <w:szCs w:val="28"/>
        </w:rPr>
      </w:pPr>
    </w:p>
    <w:p w14:paraId="7E0BC0CD" w14:textId="77777777" w:rsidR="00D50909" w:rsidRDefault="00D50909" w:rsidP="008D06FA">
      <w:pPr>
        <w:autoSpaceDE w:val="0"/>
        <w:autoSpaceDN w:val="0"/>
        <w:adjustRightInd w:val="0"/>
        <w:jc w:val="right"/>
        <w:rPr>
          <w:rFonts w:ascii="Calibri" w:hAnsi="Calibri" w:cs="Calibri"/>
          <w:b/>
          <w:color w:val="FF0000"/>
          <w:sz w:val="28"/>
          <w:szCs w:val="28"/>
        </w:rPr>
      </w:pPr>
    </w:p>
    <w:p w14:paraId="4FC56F04" w14:textId="77777777" w:rsidR="00D50909" w:rsidRDefault="00D50909" w:rsidP="008D06FA">
      <w:pPr>
        <w:autoSpaceDE w:val="0"/>
        <w:autoSpaceDN w:val="0"/>
        <w:adjustRightInd w:val="0"/>
        <w:jc w:val="right"/>
        <w:rPr>
          <w:rFonts w:ascii="Calibri" w:hAnsi="Calibri" w:cs="Calibri"/>
          <w:b/>
          <w:color w:val="FF0000"/>
          <w:sz w:val="28"/>
          <w:szCs w:val="28"/>
        </w:rPr>
      </w:pPr>
    </w:p>
    <w:p w14:paraId="504EC53E" w14:textId="77777777" w:rsidR="00D50909" w:rsidRDefault="00D50909" w:rsidP="008D06FA">
      <w:pPr>
        <w:autoSpaceDE w:val="0"/>
        <w:autoSpaceDN w:val="0"/>
        <w:adjustRightInd w:val="0"/>
        <w:jc w:val="right"/>
        <w:rPr>
          <w:rFonts w:ascii="Calibri" w:hAnsi="Calibri" w:cs="Calibri"/>
          <w:b/>
          <w:color w:val="FF0000"/>
          <w:sz w:val="28"/>
          <w:szCs w:val="28"/>
        </w:rPr>
      </w:pPr>
    </w:p>
    <w:p w14:paraId="5F965CFB" w14:textId="77777777" w:rsidR="00D50909" w:rsidRDefault="00D50909" w:rsidP="008D06FA">
      <w:pPr>
        <w:autoSpaceDE w:val="0"/>
        <w:autoSpaceDN w:val="0"/>
        <w:adjustRightInd w:val="0"/>
        <w:jc w:val="right"/>
        <w:rPr>
          <w:rFonts w:ascii="Calibri" w:hAnsi="Calibri" w:cs="Calibri"/>
          <w:b/>
          <w:color w:val="FF0000"/>
          <w:sz w:val="28"/>
          <w:szCs w:val="28"/>
        </w:rPr>
      </w:pPr>
    </w:p>
    <w:p w14:paraId="36ED0354" w14:textId="77777777" w:rsidR="00D50909" w:rsidRDefault="00D50909" w:rsidP="008D06FA">
      <w:pPr>
        <w:autoSpaceDE w:val="0"/>
        <w:autoSpaceDN w:val="0"/>
        <w:adjustRightInd w:val="0"/>
        <w:jc w:val="right"/>
        <w:rPr>
          <w:rFonts w:ascii="Calibri" w:hAnsi="Calibri" w:cs="Calibri"/>
          <w:b/>
          <w:color w:val="FF0000"/>
          <w:sz w:val="28"/>
          <w:szCs w:val="28"/>
        </w:rPr>
      </w:pPr>
    </w:p>
    <w:p w14:paraId="3CFCF9C5" w14:textId="77777777" w:rsidR="00D50909" w:rsidRDefault="00D50909" w:rsidP="008D06FA">
      <w:pPr>
        <w:autoSpaceDE w:val="0"/>
        <w:autoSpaceDN w:val="0"/>
        <w:adjustRightInd w:val="0"/>
        <w:jc w:val="right"/>
        <w:rPr>
          <w:rFonts w:ascii="Calibri" w:hAnsi="Calibri" w:cs="Calibri"/>
          <w:b/>
          <w:color w:val="FF0000"/>
          <w:sz w:val="28"/>
          <w:szCs w:val="28"/>
        </w:rPr>
      </w:pPr>
    </w:p>
    <w:p w14:paraId="765EBA08" w14:textId="77777777" w:rsidR="00D50909" w:rsidRDefault="00D50909" w:rsidP="008D06FA">
      <w:pPr>
        <w:autoSpaceDE w:val="0"/>
        <w:autoSpaceDN w:val="0"/>
        <w:adjustRightInd w:val="0"/>
        <w:jc w:val="right"/>
        <w:rPr>
          <w:rFonts w:ascii="Calibri" w:hAnsi="Calibri" w:cs="Calibri"/>
          <w:b/>
          <w:color w:val="FF0000"/>
          <w:sz w:val="28"/>
          <w:szCs w:val="28"/>
        </w:rPr>
      </w:pPr>
    </w:p>
    <w:p w14:paraId="381422FB" w14:textId="77777777" w:rsidR="00FB67C8" w:rsidRDefault="00FB67C8" w:rsidP="008D06FA">
      <w:pPr>
        <w:autoSpaceDE w:val="0"/>
        <w:autoSpaceDN w:val="0"/>
        <w:adjustRightInd w:val="0"/>
        <w:jc w:val="right"/>
        <w:rPr>
          <w:rFonts w:ascii="Calibri" w:hAnsi="Calibri" w:cs="Calibri"/>
          <w:b/>
          <w:color w:val="FF0000"/>
          <w:sz w:val="28"/>
          <w:szCs w:val="28"/>
        </w:rPr>
      </w:pPr>
    </w:p>
    <w:p w14:paraId="2B0D396B" w14:textId="77777777" w:rsidR="00FB67C8" w:rsidRDefault="00FB67C8" w:rsidP="008D06FA">
      <w:pPr>
        <w:autoSpaceDE w:val="0"/>
        <w:autoSpaceDN w:val="0"/>
        <w:adjustRightInd w:val="0"/>
        <w:jc w:val="right"/>
        <w:rPr>
          <w:rFonts w:ascii="Calibri" w:hAnsi="Calibri" w:cs="Calibri"/>
          <w:b/>
          <w:color w:val="FF0000"/>
          <w:sz w:val="28"/>
          <w:szCs w:val="28"/>
        </w:rPr>
      </w:pPr>
    </w:p>
    <w:p w14:paraId="376A400E" w14:textId="77777777" w:rsidR="00FB67C8" w:rsidRDefault="00FB67C8" w:rsidP="008D06FA">
      <w:pPr>
        <w:autoSpaceDE w:val="0"/>
        <w:autoSpaceDN w:val="0"/>
        <w:adjustRightInd w:val="0"/>
        <w:jc w:val="right"/>
        <w:rPr>
          <w:rFonts w:ascii="Calibri" w:hAnsi="Calibri" w:cs="Calibri"/>
          <w:b/>
          <w:color w:val="FF0000"/>
          <w:sz w:val="28"/>
          <w:szCs w:val="28"/>
        </w:rPr>
      </w:pPr>
    </w:p>
    <w:p w14:paraId="74B7AB67" w14:textId="77777777" w:rsidR="00FB67C8" w:rsidRDefault="00FB67C8" w:rsidP="008D06FA">
      <w:pPr>
        <w:autoSpaceDE w:val="0"/>
        <w:autoSpaceDN w:val="0"/>
        <w:adjustRightInd w:val="0"/>
        <w:jc w:val="right"/>
        <w:rPr>
          <w:rFonts w:ascii="Calibri" w:hAnsi="Calibri" w:cs="Calibri"/>
          <w:b/>
          <w:color w:val="FF0000"/>
          <w:sz w:val="28"/>
          <w:szCs w:val="28"/>
        </w:rPr>
      </w:pPr>
    </w:p>
    <w:p w14:paraId="7B11D599" w14:textId="77777777" w:rsidR="00FB67C8" w:rsidRDefault="00FB67C8" w:rsidP="008D06FA">
      <w:pPr>
        <w:autoSpaceDE w:val="0"/>
        <w:autoSpaceDN w:val="0"/>
        <w:adjustRightInd w:val="0"/>
        <w:jc w:val="right"/>
        <w:rPr>
          <w:rFonts w:ascii="Calibri" w:hAnsi="Calibri" w:cs="Calibri"/>
          <w:b/>
          <w:color w:val="FF0000"/>
          <w:sz w:val="28"/>
          <w:szCs w:val="28"/>
        </w:rPr>
      </w:pPr>
    </w:p>
    <w:p w14:paraId="02E2A508" w14:textId="77777777" w:rsidR="00FB67C8" w:rsidRDefault="00FB67C8" w:rsidP="008D06FA">
      <w:pPr>
        <w:autoSpaceDE w:val="0"/>
        <w:autoSpaceDN w:val="0"/>
        <w:adjustRightInd w:val="0"/>
        <w:jc w:val="right"/>
        <w:rPr>
          <w:rFonts w:ascii="Calibri" w:hAnsi="Calibri" w:cs="Calibri"/>
          <w:b/>
          <w:color w:val="FF0000"/>
          <w:sz w:val="28"/>
          <w:szCs w:val="28"/>
        </w:rPr>
      </w:pPr>
    </w:p>
    <w:p w14:paraId="69AC1937" w14:textId="77777777" w:rsidR="00FB67C8" w:rsidRDefault="00FB67C8" w:rsidP="008D06FA">
      <w:pPr>
        <w:autoSpaceDE w:val="0"/>
        <w:autoSpaceDN w:val="0"/>
        <w:adjustRightInd w:val="0"/>
        <w:jc w:val="right"/>
        <w:rPr>
          <w:rFonts w:ascii="Calibri" w:hAnsi="Calibri" w:cs="Calibri"/>
          <w:b/>
          <w:color w:val="FF0000"/>
          <w:sz w:val="28"/>
          <w:szCs w:val="28"/>
        </w:rPr>
      </w:pPr>
    </w:p>
    <w:p w14:paraId="10AFAC92" w14:textId="77777777" w:rsidR="00FB67C8" w:rsidRDefault="00FB67C8" w:rsidP="008D06FA">
      <w:pPr>
        <w:autoSpaceDE w:val="0"/>
        <w:autoSpaceDN w:val="0"/>
        <w:adjustRightInd w:val="0"/>
        <w:jc w:val="right"/>
        <w:rPr>
          <w:rFonts w:ascii="Calibri" w:hAnsi="Calibri" w:cs="Calibri"/>
          <w:b/>
          <w:color w:val="FF0000"/>
          <w:sz w:val="28"/>
          <w:szCs w:val="28"/>
        </w:rPr>
      </w:pPr>
    </w:p>
    <w:p w14:paraId="2866C34E" w14:textId="77777777" w:rsidR="00FB67C8" w:rsidRDefault="00FB67C8" w:rsidP="008D06FA">
      <w:pPr>
        <w:autoSpaceDE w:val="0"/>
        <w:autoSpaceDN w:val="0"/>
        <w:adjustRightInd w:val="0"/>
        <w:jc w:val="right"/>
        <w:rPr>
          <w:rFonts w:ascii="Calibri" w:hAnsi="Calibri" w:cs="Calibri"/>
          <w:b/>
          <w:color w:val="FF0000"/>
          <w:sz w:val="28"/>
          <w:szCs w:val="28"/>
        </w:rPr>
      </w:pPr>
    </w:p>
    <w:p w14:paraId="7B413E15" w14:textId="77777777" w:rsidR="00FB67C8" w:rsidRDefault="00FB67C8" w:rsidP="008D06FA">
      <w:pPr>
        <w:autoSpaceDE w:val="0"/>
        <w:autoSpaceDN w:val="0"/>
        <w:adjustRightInd w:val="0"/>
        <w:jc w:val="right"/>
        <w:rPr>
          <w:rFonts w:ascii="Calibri" w:hAnsi="Calibri" w:cs="Calibri"/>
          <w:b/>
          <w:color w:val="FF0000"/>
          <w:sz w:val="28"/>
          <w:szCs w:val="28"/>
        </w:rPr>
      </w:pPr>
    </w:p>
    <w:p w14:paraId="086BE573" w14:textId="77777777" w:rsidR="00FB67C8" w:rsidRDefault="00FB67C8" w:rsidP="008D06FA">
      <w:pPr>
        <w:autoSpaceDE w:val="0"/>
        <w:autoSpaceDN w:val="0"/>
        <w:adjustRightInd w:val="0"/>
        <w:jc w:val="right"/>
        <w:rPr>
          <w:rFonts w:ascii="Calibri" w:hAnsi="Calibri" w:cs="Calibri"/>
          <w:b/>
          <w:color w:val="FF0000"/>
          <w:sz w:val="28"/>
          <w:szCs w:val="28"/>
        </w:rPr>
      </w:pPr>
    </w:p>
    <w:p w14:paraId="518EAC1D" w14:textId="77777777" w:rsidR="00FB67C8" w:rsidRDefault="00FB67C8" w:rsidP="008D06FA">
      <w:pPr>
        <w:autoSpaceDE w:val="0"/>
        <w:autoSpaceDN w:val="0"/>
        <w:adjustRightInd w:val="0"/>
        <w:jc w:val="right"/>
        <w:rPr>
          <w:rFonts w:ascii="Calibri" w:hAnsi="Calibri" w:cs="Calibri"/>
          <w:b/>
          <w:color w:val="FF0000"/>
          <w:sz w:val="28"/>
          <w:szCs w:val="28"/>
        </w:rPr>
      </w:pPr>
    </w:p>
    <w:p w14:paraId="5C7E1C31" w14:textId="77777777" w:rsidR="00FB67C8" w:rsidRDefault="00FB67C8" w:rsidP="008D06FA">
      <w:pPr>
        <w:autoSpaceDE w:val="0"/>
        <w:autoSpaceDN w:val="0"/>
        <w:adjustRightInd w:val="0"/>
        <w:jc w:val="right"/>
        <w:rPr>
          <w:rFonts w:ascii="Calibri" w:hAnsi="Calibri" w:cs="Calibri"/>
          <w:b/>
          <w:color w:val="FF0000"/>
          <w:sz w:val="28"/>
          <w:szCs w:val="28"/>
        </w:rPr>
      </w:pPr>
    </w:p>
    <w:p w14:paraId="046406D9" w14:textId="77777777" w:rsidR="00FB67C8" w:rsidRDefault="00FB67C8" w:rsidP="008D06FA">
      <w:pPr>
        <w:autoSpaceDE w:val="0"/>
        <w:autoSpaceDN w:val="0"/>
        <w:adjustRightInd w:val="0"/>
        <w:jc w:val="right"/>
        <w:rPr>
          <w:rFonts w:ascii="Calibri" w:hAnsi="Calibri" w:cs="Calibri"/>
          <w:b/>
          <w:color w:val="FF0000"/>
          <w:sz w:val="28"/>
          <w:szCs w:val="28"/>
        </w:rPr>
      </w:pPr>
    </w:p>
    <w:p w14:paraId="7E24E599" w14:textId="77777777" w:rsidR="00FB67C8" w:rsidRDefault="00FB67C8" w:rsidP="008D06FA">
      <w:pPr>
        <w:autoSpaceDE w:val="0"/>
        <w:autoSpaceDN w:val="0"/>
        <w:adjustRightInd w:val="0"/>
        <w:jc w:val="right"/>
        <w:rPr>
          <w:rFonts w:ascii="Calibri" w:hAnsi="Calibri" w:cs="Calibri"/>
          <w:b/>
          <w:color w:val="FF0000"/>
          <w:sz w:val="28"/>
          <w:szCs w:val="28"/>
        </w:rPr>
      </w:pPr>
    </w:p>
    <w:p w14:paraId="1580136D" w14:textId="77777777" w:rsidR="00D50909" w:rsidRDefault="00D50909" w:rsidP="008D06FA">
      <w:pPr>
        <w:autoSpaceDE w:val="0"/>
        <w:autoSpaceDN w:val="0"/>
        <w:adjustRightInd w:val="0"/>
        <w:jc w:val="right"/>
        <w:rPr>
          <w:rFonts w:ascii="Calibri" w:hAnsi="Calibri" w:cs="Calibri"/>
          <w:b/>
          <w:color w:val="FF0000"/>
          <w:sz w:val="28"/>
          <w:szCs w:val="28"/>
        </w:rPr>
      </w:pPr>
    </w:p>
    <w:p w14:paraId="74A624D4" w14:textId="77777777" w:rsidR="00D50909" w:rsidRDefault="00D50909" w:rsidP="008D06FA">
      <w:pPr>
        <w:autoSpaceDE w:val="0"/>
        <w:autoSpaceDN w:val="0"/>
        <w:adjustRightInd w:val="0"/>
        <w:jc w:val="right"/>
        <w:rPr>
          <w:rFonts w:ascii="Calibri" w:hAnsi="Calibri" w:cs="Calibri"/>
          <w:b/>
          <w:color w:val="FF0000"/>
          <w:sz w:val="28"/>
          <w:szCs w:val="28"/>
        </w:rPr>
      </w:pPr>
    </w:p>
    <w:p w14:paraId="2E529BF2" w14:textId="422DDDE3" w:rsidR="008D06FA" w:rsidRPr="00050DC0" w:rsidRDefault="008D06FA" w:rsidP="008D06FA">
      <w:pPr>
        <w:autoSpaceDE w:val="0"/>
        <w:autoSpaceDN w:val="0"/>
        <w:adjustRightInd w:val="0"/>
        <w:jc w:val="right"/>
        <w:rPr>
          <w:rFonts w:ascii="Calibri" w:hAnsi="Calibri" w:cs="Calibri"/>
          <w:b/>
          <w:bCs/>
          <w:color w:val="FF0000"/>
          <w:sz w:val="22"/>
          <w:szCs w:val="22"/>
        </w:rPr>
      </w:pPr>
      <w:r>
        <w:rPr>
          <w:rFonts w:ascii="Calibri" w:hAnsi="Calibri" w:cs="Calibri"/>
          <w:b/>
          <w:color w:val="FF0000"/>
          <w:sz w:val="28"/>
          <w:szCs w:val="28"/>
        </w:rPr>
        <w:tab/>
      </w:r>
      <w:r>
        <w:rPr>
          <w:rFonts w:ascii="Calibri" w:hAnsi="Calibri" w:cs="Calibri"/>
          <w:b/>
          <w:color w:val="FF0000"/>
          <w:sz w:val="28"/>
          <w:szCs w:val="28"/>
        </w:rPr>
        <w:tab/>
      </w:r>
      <w:r>
        <w:rPr>
          <w:rFonts w:ascii="Calibri" w:hAnsi="Calibri" w:cs="Calibri"/>
          <w:b/>
          <w:color w:val="FF0000"/>
          <w:sz w:val="28"/>
          <w:szCs w:val="28"/>
        </w:rPr>
        <w:tab/>
      </w:r>
      <w:r>
        <w:rPr>
          <w:rFonts w:ascii="Calibri" w:hAnsi="Calibri" w:cs="Calibri"/>
          <w:b/>
          <w:color w:val="FF0000"/>
          <w:sz w:val="28"/>
          <w:szCs w:val="28"/>
        </w:rPr>
        <w:tab/>
      </w:r>
      <w:r>
        <w:rPr>
          <w:rFonts w:ascii="Calibri" w:hAnsi="Calibri" w:cs="Calibri"/>
          <w:b/>
          <w:color w:val="FF0000"/>
          <w:sz w:val="28"/>
          <w:szCs w:val="28"/>
        </w:rPr>
        <w:tab/>
      </w:r>
      <w:r>
        <w:rPr>
          <w:rFonts w:ascii="Calibri" w:hAnsi="Calibri" w:cs="Calibri"/>
          <w:b/>
          <w:color w:val="FF0000"/>
          <w:sz w:val="28"/>
          <w:szCs w:val="28"/>
        </w:rPr>
        <w:tab/>
      </w:r>
      <w:r>
        <w:rPr>
          <w:rFonts w:ascii="Calibri" w:hAnsi="Calibri" w:cs="Calibri"/>
          <w:b/>
          <w:color w:val="FF0000"/>
          <w:sz w:val="28"/>
          <w:szCs w:val="28"/>
        </w:rPr>
        <w:tab/>
      </w:r>
      <w:r w:rsidRPr="00050DC0">
        <w:rPr>
          <w:rFonts w:ascii="Calibri" w:hAnsi="Calibri" w:cs="Calibri"/>
          <w:b/>
          <w:bCs/>
          <w:color w:val="FF0000"/>
          <w:sz w:val="22"/>
          <w:szCs w:val="22"/>
        </w:rPr>
        <w:t>REQUIRED</w:t>
      </w:r>
    </w:p>
    <w:p w14:paraId="4327817D" w14:textId="77777777" w:rsidR="008D06FA" w:rsidRPr="00050DC0" w:rsidRDefault="008D06FA" w:rsidP="008D06FA">
      <w:pPr>
        <w:tabs>
          <w:tab w:val="left" w:pos="900"/>
        </w:tabs>
        <w:jc w:val="center"/>
        <w:rPr>
          <w:rFonts w:ascii="Calibri" w:hAnsi="Calibri" w:cs="Calibri"/>
          <w:color w:val="FF0000"/>
          <w:sz w:val="28"/>
          <w:szCs w:val="28"/>
        </w:rPr>
      </w:pPr>
      <w:r w:rsidRPr="00050DC0">
        <w:rPr>
          <w:rFonts w:ascii="Calibri" w:hAnsi="Calibri" w:cs="Calibri"/>
          <w:b/>
          <w:color w:val="FF0000"/>
          <w:sz w:val="28"/>
          <w:szCs w:val="28"/>
        </w:rPr>
        <w:t>SIGNATURE PAGE</w:t>
      </w:r>
    </w:p>
    <w:p w14:paraId="5D9F70F9" w14:textId="77777777" w:rsidR="008D06FA" w:rsidRPr="00050DC0" w:rsidRDefault="008D06FA" w:rsidP="008D06FA">
      <w:pPr>
        <w:jc w:val="both"/>
        <w:rPr>
          <w:rFonts w:ascii="Calibri" w:hAnsi="Calibri" w:cs="Calibri"/>
          <w:b/>
          <w:u w:val="single"/>
        </w:rPr>
      </w:pPr>
    </w:p>
    <w:p w14:paraId="48BDF51F" w14:textId="77777777" w:rsidR="008D06FA" w:rsidRPr="00F82B5B" w:rsidRDefault="008D06FA" w:rsidP="008D06FA">
      <w:pPr>
        <w:jc w:val="both"/>
        <w:rPr>
          <w:rFonts w:ascii="Calibri" w:hAnsi="Calibri" w:cs="Calibri"/>
          <w:b/>
          <w:sz w:val="22"/>
          <w:szCs w:val="22"/>
          <w:u w:val="single"/>
        </w:rPr>
      </w:pPr>
      <w:r w:rsidRPr="00F82B5B">
        <w:rPr>
          <w:rFonts w:ascii="Calibri" w:hAnsi="Calibri" w:cs="Calibri"/>
          <w:bCs/>
          <w:sz w:val="22"/>
          <w:szCs w:val="22"/>
        </w:rPr>
        <w:t xml:space="preserve">Proposer affirms understanding and acknowledgement of all referenced bid and program requirement contained within the RFP document; Appendix I - ETCOG Terms and Conditions/Conflict of Interest Questionnaire (CIQ) form; Appendix II - Essential Clauses &amp; Certifications; TxDot PTN130, Attachments and any Exhibits (if provided) are explicit to this bidding procurement and Proposer </w:t>
      </w:r>
      <w:r w:rsidRPr="00F82B5B">
        <w:rPr>
          <w:rFonts w:ascii="Calibri" w:hAnsi="Calibri" w:cs="Calibri"/>
          <w:bCs/>
          <w:sz w:val="22"/>
          <w:szCs w:val="22"/>
          <w:u w:val="single"/>
        </w:rPr>
        <w:t>must</w:t>
      </w:r>
      <w:r w:rsidRPr="00F82B5B">
        <w:rPr>
          <w:rFonts w:ascii="Calibri" w:hAnsi="Calibri" w:cs="Calibri"/>
          <w:bCs/>
          <w:sz w:val="22"/>
          <w:szCs w:val="22"/>
        </w:rPr>
        <w:t xml:space="preserve"> return any and all such pages requiring action, signatures, or checkmarks from the RFP document, Appendices, and  Attachments with any submitted bid proposal. Proposer </w:t>
      </w:r>
      <w:r w:rsidRPr="00F82B5B">
        <w:rPr>
          <w:rFonts w:ascii="Calibri" w:hAnsi="Calibri" w:cs="Calibri"/>
          <w:sz w:val="22"/>
          <w:szCs w:val="22"/>
        </w:rPr>
        <w:t xml:space="preserve">further understands and acknowledges making a false statement or proclamation of compliance is a material breach and any subsequent award of product/equipment purchase(s), offered services, and/or contract/service agreement is grounds for award cancellation. </w:t>
      </w:r>
    </w:p>
    <w:p w14:paraId="3A7178FC" w14:textId="77777777" w:rsidR="008D06FA" w:rsidRPr="00F82B5B" w:rsidRDefault="008D06FA" w:rsidP="008D06FA">
      <w:pPr>
        <w:jc w:val="both"/>
        <w:rPr>
          <w:rFonts w:ascii="Calibri" w:hAnsi="Calibri" w:cs="Calibri"/>
          <w:b/>
          <w:sz w:val="22"/>
          <w:szCs w:val="22"/>
          <w:u w:val="single"/>
        </w:rPr>
      </w:pPr>
    </w:p>
    <w:p w14:paraId="2DCA07AD" w14:textId="77777777" w:rsidR="008D06FA" w:rsidRPr="00F82B5B" w:rsidRDefault="008D06FA" w:rsidP="008D06FA">
      <w:pPr>
        <w:jc w:val="both"/>
        <w:rPr>
          <w:rFonts w:ascii="Calibri" w:hAnsi="Calibri" w:cs="Calibri"/>
          <w:bCs/>
          <w:sz w:val="22"/>
          <w:szCs w:val="22"/>
        </w:rPr>
      </w:pPr>
      <w:r w:rsidRPr="00F82B5B">
        <w:rPr>
          <w:rFonts w:ascii="Calibri" w:hAnsi="Calibri" w:cs="Calibri"/>
          <w:b/>
          <w:sz w:val="22"/>
          <w:szCs w:val="22"/>
          <w:u w:val="single"/>
        </w:rPr>
        <w:t>SIGNATURE</w:t>
      </w:r>
    </w:p>
    <w:p w14:paraId="3A9548D9" w14:textId="77777777" w:rsidR="008D06FA" w:rsidRPr="00F82B5B" w:rsidRDefault="008D06FA" w:rsidP="008D06FA">
      <w:pPr>
        <w:jc w:val="both"/>
        <w:rPr>
          <w:rFonts w:ascii="Calibri" w:hAnsi="Calibri" w:cs="Calibri"/>
          <w:bCs/>
          <w:sz w:val="22"/>
          <w:szCs w:val="22"/>
        </w:rPr>
      </w:pPr>
    </w:p>
    <w:p w14:paraId="0C186DE0" w14:textId="77777777" w:rsidR="008D06FA" w:rsidRPr="00F82B5B" w:rsidRDefault="008D06FA" w:rsidP="008D06FA">
      <w:pPr>
        <w:jc w:val="both"/>
        <w:rPr>
          <w:rFonts w:ascii="Calibri" w:hAnsi="Calibri" w:cs="Calibri"/>
          <w:bCs/>
          <w:sz w:val="22"/>
          <w:szCs w:val="22"/>
        </w:rPr>
      </w:pPr>
      <w:r w:rsidRPr="00F82B5B">
        <w:rPr>
          <w:rFonts w:ascii="Calibri" w:hAnsi="Calibri" w:cs="Calibri"/>
          <w:sz w:val="22"/>
          <w:szCs w:val="22"/>
        </w:rPr>
        <w:t>The undersigned individual hereby certifies and warrants that he/she has been fully authorized to execute this proposal/bid submission on behalf of their firm and to legally bind the firm to all the terms, performances, and provisions as herein set forth.</w:t>
      </w:r>
    </w:p>
    <w:p w14:paraId="203BD0F7" w14:textId="77777777" w:rsidR="008D06FA" w:rsidRPr="00F82B5B" w:rsidRDefault="008D06FA" w:rsidP="008D06FA">
      <w:pPr>
        <w:jc w:val="both"/>
        <w:rPr>
          <w:rFonts w:ascii="Calibri" w:hAnsi="Calibri" w:cs="Calibri"/>
          <w:sz w:val="22"/>
          <w:szCs w:val="22"/>
        </w:rPr>
      </w:pPr>
    </w:p>
    <w:p w14:paraId="31CC5C1D" w14:textId="77777777" w:rsidR="008D06FA" w:rsidRPr="00F82B5B" w:rsidRDefault="008D06FA" w:rsidP="008D06FA">
      <w:pPr>
        <w:jc w:val="both"/>
        <w:rPr>
          <w:rFonts w:ascii="Calibri" w:hAnsi="Calibri" w:cs="Calibri"/>
          <w:sz w:val="22"/>
          <w:szCs w:val="22"/>
        </w:rPr>
      </w:pPr>
    </w:p>
    <w:p w14:paraId="07F689D9" w14:textId="77777777" w:rsidR="008D06FA" w:rsidRPr="00F82B5B" w:rsidRDefault="008D06FA" w:rsidP="008D06FA">
      <w:pPr>
        <w:jc w:val="both"/>
        <w:rPr>
          <w:rFonts w:ascii="Calibri" w:hAnsi="Calibri" w:cs="Calibri"/>
          <w:sz w:val="22"/>
          <w:szCs w:val="22"/>
          <w:u w:val="single"/>
        </w:rPr>
      </w:pPr>
      <w:r w:rsidRPr="00F82B5B">
        <w:rPr>
          <w:rFonts w:ascii="Calibri" w:hAnsi="Calibri" w:cs="Calibri"/>
          <w:sz w:val="22"/>
          <w:szCs w:val="22"/>
          <w:u w:val="single"/>
        </w:rPr>
        <w:t>_________________________________________________________________________________</w:t>
      </w:r>
    </w:p>
    <w:p w14:paraId="1812FDFC" w14:textId="77777777" w:rsidR="008D06FA" w:rsidRPr="00F82B5B" w:rsidRDefault="008D06FA" w:rsidP="008D06FA">
      <w:pPr>
        <w:jc w:val="both"/>
        <w:rPr>
          <w:rFonts w:ascii="Calibri" w:hAnsi="Calibri" w:cs="Calibri"/>
          <w:sz w:val="22"/>
          <w:szCs w:val="22"/>
        </w:rPr>
      </w:pPr>
      <w:r w:rsidRPr="00F82B5B">
        <w:rPr>
          <w:rFonts w:ascii="Calibri" w:hAnsi="Calibri" w:cs="Calibri"/>
          <w:sz w:val="22"/>
          <w:szCs w:val="22"/>
        </w:rPr>
        <w:t>Company/Provider Name</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Phone Number</w:t>
      </w:r>
    </w:p>
    <w:p w14:paraId="2BA67035" w14:textId="77777777" w:rsidR="008D06FA" w:rsidRPr="00F82B5B" w:rsidRDefault="008D06FA" w:rsidP="008D06FA">
      <w:pPr>
        <w:jc w:val="both"/>
        <w:rPr>
          <w:rFonts w:ascii="Calibri" w:hAnsi="Calibri" w:cs="Calibri"/>
          <w:sz w:val="22"/>
          <w:szCs w:val="22"/>
        </w:rPr>
      </w:pPr>
    </w:p>
    <w:p w14:paraId="2B2B7BEB" w14:textId="77777777" w:rsidR="008D06FA" w:rsidRPr="00F82B5B" w:rsidRDefault="008D06FA" w:rsidP="008D06FA">
      <w:pPr>
        <w:jc w:val="both"/>
        <w:rPr>
          <w:rFonts w:ascii="Calibri" w:hAnsi="Calibri" w:cs="Calibri"/>
          <w:sz w:val="22"/>
          <w:szCs w:val="22"/>
        </w:rPr>
      </w:pPr>
    </w:p>
    <w:p w14:paraId="3E3DB7F8" w14:textId="77777777" w:rsidR="008D06FA" w:rsidRPr="00F82B5B" w:rsidRDefault="008D06FA" w:rsidP="008D06FA">
      <w:pPr>
        <w:tabs>
          <w:tab w:val="left" w:pos="5760"/>
        </w:tabs>
        <w:jc w:val="both"/>
        <w:rPr>
          <w:rFonts w:ascii="Calibri" w:hAnsi="Calibri" w:cs="Calibri"/>
          <w:sz w:val="22"/>
          <w:szCs w:val="22"/>
        </w:rPr>
      </w:pPr>
      <w:r w:rsidRPr="00F82B5B">
        <w:rPr>
          <w:rFonts w:ascii="Calibri" w:hAnsi="Calibri" w:cs="Calibri"/>
          <w:sz w:val="22"/>
          <w:szCs w:val="22"/>
          <w:u w:val="single"/>
        </w:rPr>
        <w:t>________________________________________________</w:t>
      </w:r>
      <w:r w:rsidRPr="00F82B5B">
        <w:rPr>
          <w:rFonts w:ascii="Calibri" w:hAnsi="Calibri" w:cs="Calibri"/>
          <w:sz w:val="22"/>
          <w:szCs w:val="22"/>
        </w:rPr>
        <w:tab/>
      </w:r>
      <w:r w:rsidRPr="00F82B5B">
        <w:rPr>
          <w:rFonts w:ascii="Calibri" w:hAnsi="Calibri" w:cs="Calibri"/>
          <w:sz w:val="22"/>
          <w:szCs w:val="22"/>
          <w:u w:val="single"/>
        </w:rPr>
        <w:t>_______________________________</w:t>
      </w:r>
    </w:p>
    <w:p w14:paraId="60C77783" w14:textId="77777777" w:rsidR="008D06FA" w:rsidRPr="00F82B5B" w:rsidRDefault="008D06FA" w:rsidP="008D06FA">
      <w:pPr>
        <w:tabs>
          <w:tab w:val="left" w:pos="5760"/>
        </w:tabs>
        <w:jc w:val="both"/>
        <w:rPr>
          <w:rFonts w:ascii="Calibri" w:hAnsi="Calibri" w:cs="Calibri"/>
          <w:sz w:val="22"/>
          <w:szCs w:val="22"/>
        </w:rPr>
      </w:pPr>
      <w:r w:rsidRPr="00F82B5B">
        <w:rPr>
          <w:rFonts w:ascii="Calibri" w:hAnsi="Calibri" w:cs="Calibri"/>
          <w:sz w:val="22"/>
          <w:szCs w:val="22"/>
        </w:rPr>
        <w:t xml:space="preserve">Signature </w:t>
      </w:r>
      <w:r w:rsidRPr="00F82B5B">
        <w:rPr>
          <w:rFonts w:ascii="Calibri" w:hAnsi="Calibri" w:cs="Calibri"/>
          <w:sz w:val="22"/>
          <w:szCs w:val="22"/>
        </w:rPr>
        <w:tab/>
        <w:t>Date</w:t>
      </w:r>
    </w:p>
    <w:p w14:paraId="5F40D54C" w14:textId="77777777" w:rsidR="008D06FA" w:rsidRPr="00F82B5B" w:rsidRDefault="008D06FA" w:rsidP="008D06FA">
      <w:pPr>
        <w:tabs>
          <w:tab w:val="left" w:pos="6030"/>
        </w:tabs>
        <w:jc w:val="both"/>
        <w:rPr>
          <w:rFonts w:ascii="Calibri" w:hAnsi="Calibri" w:cs="Calibri"/>
          <w:sz w:val="22"/>
          <w:szCs w:val="22"/>
        </w:rPr>
      </w:pPr>
    </w:p>
    <w:p w14:paraId="5543B659" w14:textId="77777777" w:rsidR="008D06FA" w:rsidRPr="00F82B5B" w:rsidRDefault="008D06FA" w:rsidP="008D06FA">
      <w:pPr>
        <w:tabs>
          <w:tab w:val="left" w:pos="6030"/>
        </w:tabs>
        <w:jc w:val="both"/>
        <w:rPr>
          <w:rFonts w:ascii="Calibri" w:hAnsi="Calibri" w:cs="Calibri"/>
          <w:sz w:val="22"/>
          <w:szCs w:val="22"/>
        </w:rPr>
      </w:pPr>
    </w:p>
    <w:p w14:paraId="21B76A32" w14:textId="77777777" w:rsidR="008D06FA" w:rsidRPr="00F82B5B" w:rsidRDefault="008D06FA" w:rsidP="008D06FA">
      <w:pPr>
        <w:tabs>
          <w:tab w:val="left" w:pos="5760"/>
        </w:tabs>
        <w:jc w:val="both"/>
        <w:rPr>
          <w:rFonts w:ascii="Calibri" w:hAnsi="Calibri" w:cs="Calibri"/>
          <w:sz w:val="22"/>
          <w:szCs w:val="22"/>
          <w:u w:val="single"/>
        </w:rPr>
      </w:pPr>
      <w:r w:rsidRPr="00F82B5B">
        <w:rPr>
          <w:rFonts w:ascii="Calibri" w:hAnsi="Calibri" w:cs="Calibri"/>
          <w:sz w:val="22"/>
          <w:szCs w:val="22"/>
          <w:u w:val="single"/>
        </w:rPr>
        <w:t>_______________________________________________</w:t>
      </w:r>
      <w:r w:rsidRPr="00F82B5B">
        <w:rPr>
          <w:rFonts w:ascii="Calibri" w:hAnsi="Calibri" w:cs="Calibri"/>
          <w:sz w:val="22"/>
          <w:szCs w:val="22"/>
        </w:rPr>
        <w:tab/>
        <w:t>_______________________________</w:t>
      </w:r>
    </w:p>
    <w:p w14:paraId="1471CF4B" w14:textId="77777777" w:rsidR="008D06FA" w:rsidRPr="00F82B5B" w:rsidRDefault="008D06FA" w:rsidP="008D06FA">
      <w:pPr>
        <w:tabs>
          <w:tab w:val="left" w:pos="5760"/>
        </w:tabs>
        <w:jc w:val="both"/>
        <w:rPr>
          <w:rFonts w:ascii="Calibri" w:hAnsi="Calibri" w:cs="Calibri"/>
          <w:sz w:val="22"/>
          <w:szCs w:val="22"/>
        </w:rPr>
      </w:pPr>
      <w:r w:rsidRPr="00F82B5B">
        <w:rPr>
          <w:rFonts w:ascii="Calibri" w:hAnsi="Calibri" w:cs="Calibri"/>
          <w:sz w:val="22"/>
          <w:szCs w:val="22"/>
        </w:rPr>
        <w:t>Printed Name and Title of Authorized Representative</w:t>
      </w:r>
      <w:r w:rsidRPr="00F82B5B">
        <w:rPr>
          <w:rFonts w:ascii="Calibri" w:hAnsi="Calibri" w:cs="Calibri"/>
          <w:sz w:val="22"/>
          <w:szCs w:val="22"/>
        </w:rPr>
        <w:tab/>
        <w:t xml:space="preserve">Email </w:t>
      </w:r>
    </w:p>
    <w:p w14:paraId="6D2A1C87" w14:textId="77777777" w:rsidR="008D06FA" w:rsidRPr="00F82B5B" w:rsidRDefault="008D06FA" w:rsidP="008D06FA">
      <w:pPr>
        <w:jc w:val="both"/>
        <w:rPr>
          <w:rFonts w:ascii="Calibri" w:hAnsi="Calibri" w:cs="Calibri"/>
          <w:b/>
          <w:sz w:val="22"/>
          <w:szCs w:val="22"/>
        </w:rPr>
      </w:pPr>
    </w:p>
    <w:p w14:paraId="03954E4C" w14:textId="77777777" w:rsidR="008D06FA" w:rsidRPr="00050DC0" w:rsidRDefault="008D06FA" w:rsidP="008D06FA">
      <w:pPr>
        <w:jc w:val="both"/>
        <w:rPr>
          <w:rFonts w:ascii="Calibri" w:hAnsi="Calibri" w:cs="Calibri"/>
          <w:b/>
          <w:sz w:val="22"/>
          <w:szCs w:val="22"/>
        </w:rPr>
      </w:pPr>
    </w:p>
    <w:p w14:paraId="11E978C7" w14:textId="77777777" w:rsidR="008D06FA" w:rsidRPr="00050DC0" w:rsidRDefault="008D06FA" w:rsidP="008D06FA">
      <w:pPr>
        <w:jc w:val="both"/>
        <w:rPr>
          <w:rFonts w:ascii="Calibri" w:hAnsi="Calibri" w:cs="Calibri"/>
          <w:b/>
          <w:sz w:val="22"/>
          <w:szCs w:val="22"/>
        </w:rPr>
      </w:pPr>
      <w:r w:rsidRPr="00050DC0">
        <w:rPr>
          <w:rFonts w:ascii="Calibri" w:hAnsi="Calibri" w:cs="Calibri"/>
          <w:noProof/>
          <w:sz w:val="22"/>
          <w:szCs w:val="22"/>
        </w:rPr>
        <mc:AlternateContent>
          <mc:Choice Requires="wps">
            <w:drawing>
              <wp:anchor distT="0" distB="0" distL="114300" distR="114300" simplePos="0" relativeHeight="251673604" behindDoc="1" locked="0" layoutInCell="1" allowOverlap="1" wp14:anchorId="728D7538" wp14:editId="37D6DFC7">
                <wp:simplePos x="0" y="0"/>
                <wp:positionH relativeFrom="margin">
                  <wp:align>center</wp:align>
                </wp:positionH>
                <wp:positionV relativeFrom="paragraph">
                  <wp:posOffset>214469</wp:posOffset>
                </wp:positionV>
                <wp:extent cx="6619875" cy="82867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6619875" cy="828675"/>
                        </a:xfrm>
                        <a:prstGeom prst="rect">
                          <a:avLst/>
                        </a:prstGeom>
                        <a:solidFill>
                          <a:schemeClr val="bg1">
                            <a:lumMod val="9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7C73107" id="Rectangle 3" o:spid="_x0000_s1026" style="position:absolute;margin-left:0;margin-top:16.9pt;width:521.25pt;height:65.25pt;z-index:-251642876;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" fillcolor="#f2f2f2 [3052]" strokecolor="black [3213]" strokeweight="1pt">
                <w10:wrap anchorx="margin"/>
              </v:rect>
            </w:pict>
          </mc:Fallback>
        </mc:AlternateContent>
      </w:r>
    </w:p>
    <w:p w14:paraId="44CB227D" w14:textId="77777777" w:rsidR="008D06FA" w:rsidRPr="00050DC0" w:rsidRDefault="008D06FA" w:rsidP="008D06FA">
      <w:pPr>
        <w:jc w:val="both"/>
        <w:rPr>
          <w:rFonts w:ascii="Calibri" w:hAnsi="Calibri" w:cs="Calibri"/>
          <w:b/>
          <w:sz w:val="22"/>
          <w:szCs w:val="22"/>
        </w:rPr>
      </w:pPr>
    </w:p>
    <w:p w14:paraId="3FF6F817" w14:textId="77777777" w:rsidR="008D06FA" w:rsidRPr="00F82B5B" w:rsidRDefault="008D06FA" w:rsidP="008D06FA">
      <w:pPr>
        <w:pStyle w:val="BodyTextIndent3"/>
        <w:ind w:left="0"/>
        <w:rPr>
          <w:rFonts w:ascii="Calibri" w:hAnsi="Calibri" w:cs="Calibri"/>
          <w:sz w:val="22"/>
          <w:szCs w:val="22"/>
        </w:rPr>
      </w:pPr>
      <w:r w:rsidRPr="00F82B5B">
        <w:rPr>
          <w:rFonts w:ascii="Calibri" w:hAnsi="Calibri" w:cs="Calibri"/>
          <w:b/>
          <w:bCs/>
          <w:color w:val="FF0000"/>
          <w:sz w:val="22"/>
          <w:szCs w:val="22"/>
        </w:rPr>
        <w:t>IMPORTANT:</w:t>
      </w:r>
      <w:r w:rsidRPr="00F82B5B">
        <w:rPr>
          <w:rFonts w:ascii="Calibri" w:hAnsi="Calibri" w:cs="Calibri"/>
          <w:color w:val="000000"/>
          <w:sz w:val="22"/>
          <w:szCs w:val="22"/>
        </w:rPr>
        <w:t xml:space="preserve"> Proposer must return this page fully executed and complete with proper signatures and signature dates for current/active RFP or the submitted proposal will be marked ‘Rejected/No Bid’ due to non-compliance.</w:t>
      </w:r>
    </w:p>
    <w:p w14:paraId="00986CAA" w14:textId="77777777" w:rsidR="008D06FA" w:rsidRPr="005C419E" w:rsidRDefault="008D06FA" w:rsidP="008D06FA">
      <w:pPr>
        <w:rPr>
          <w:b/>
        </w:rPr>
      </w:pPr>
    </w:p>
    <w:p w14:paraId="1C8FBD64" w14:textId="77777777" w:rsidR="00651B4D" w:rsidRDefault="00651B4D" w:rsidP="00DC563E">
      <w:pPr>
        <w:jc w:val="both"/>
        <w:rPr>
          <w:rFonts w:ascii="Calibri" w:hAnsi="Calibri"/>
          <w:b/>
          <w:sz w:val="22"/>
          <w:szCs w:val="22"/>
        </w:rPr>
      </w:pPr>
    </w:p>
    <w:p w14:paraId="1E620AF8" w14:textId="77777777" w:rsidR="00651B4D" w:rsidRDefault="00651B4D" w:rsidP="00DC563E">
      <w:pPr>
        <w:jc w:val="both"/>
        <w:rPr>
          <w:rFonts w:ascii="Calibri" w:hAnsi="Calibri"/>
          <w:b/>
          <w:sz w:val="22"/>
          <w:szCs w:val="22"/>
        </w:rPr>
      </w:pPr>
    </w:p>
    <w:p w14:paraId="61ABE772" w14:textId="6C78D94D" w:rsidR="00CD2CEF" w:rsidRPr="001403B9" w:rsidRDefault="008A45EE">
      <w:pPr>
        <w:pStyle w:val="BodyTextIndent3"/>
        <w:tabs>
          <w:tab w:val="left" w:pos="3855"/>
          <w:tab w:val="left" w:pos="5355"/>
        </w:tabs>
        <w:ind w:left="0"/>
        <w:rPr>
          <w:rFonts w:ascii="Calibri" w:hAnsi="Calibri" w:cs="Calibri"/>
          <w:sz w:val="22"/>
          <w:szCs w:val="22"/>
        </w:rPr>
        <w:pPrChange w:id="3" w:author="Stephanie Heffner" w:date="2023-08-29T13:22:00Z">
          <w:pPr>
            <w:pStyle w:val="BodyTextIndent3"/>
            <w:tabs>
              <w:tab w:val="left" w:pos="3855"/>
            </w:tabs>
            <w:ind w:left="0"/>
          </w:pPr>
        </w:pPrChange>
      </w:pPr>
      <w:r>
        <w:rPr>
          <w:rFonts w:ascii="Calibri" w:hAnsi="Calibri" w:cs="Calibri"/>
          <w:sz w:val="22"/>
          <w:szCs w:val="22"/>
        </w:rPr>
        <w:tab/>
      </w:r>
    </w:p>
    <w:sectPr w:rsidR="00CD2CEF" w:rsidRPr="001403B9" w:rsidSect="00E674A7">
      <w:footerReference w:type="default" r:id="rId23"/>
      <w:pgSz w:w="12240" w:h="15840"/>
      <w:pgMar w:top="990" w:right="117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AE62C1" w14:textId="77777777" w:rsidR="006E1F91" w:rsidRDefault="006E1F91" w:rsidP="00E245A3">
      <w:r>
        <w:separator/>
      </w:r>
    </w:p>
  </w:endnote>
  <w:endnote w:type="continuationSeparator" w:id="0">
    <w:p w14:paraId="03818721" w14:textId="77777777" w:rsidR="006E1F91" w:rsidRDefault="006E1F91" w:rsidP="00E245A3">
      <w:r>
        <w:continuationSeparator/>
      </w:r>
    </w:p>
  </w:endnote>
  <w:endnote w:type="continuationNotice" w:id="1">
    <w:p w14:paraId="29975493" w14:textId="77777777" w:rsidR="006E1F91" w:rsidRDefault="006E1F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09B9B0" w14:textId="43CB5E81" w:rsidR="00E32F6F" w:rsidRPr="00ED05E6" w:rsidRDefault="00E32F6F" w:rsidP="008B77C6">
    <w:pPr>
      <w:pStyle w:val="Footer"/>
      <w:pBdr>
        <w:top w:val="single" w:sz="4" w:space="1" w:color="D9D9D9" w:themeColor="background1" w:themeShade="D9"/>
      </w:pBdr>
      <w:tabs>
        <w:tab w:val="left" w:pos="1440"/>
        <w:tab w:val="left" w:pos="3330"/>
      </w:tabs>
      <w:rPr>
        <w:bCs/>
        <w:sz w:val="20"/>
        <w:szCs w:val="20"/>
      </w:rPr>
    </w:pPr>
    <w:r w:rsidRPr="009323DA">
      <w:rPr>
        <w:sz w:val="20"/>
        <w:szCs w:val="20"/>
      </w:rPr>
      <w:fldChar w:fldCharType="begin"/>
    </w:r>
    <w:r w:rsidRPr="009323DA">
      <w:rPr>
        <w:sz w:val="20"/>
        <w:szCs w:val="20"/>
      </w:rPr>
      <w:instrText xml:space="preserve"> PAGE   \* MERGEFORMAT </w:instrText>
    </w:r>
    <w:r w:rsidRPr="009323DA">
      <w:rPr>
        <w:sz w:val="20"/>
        <w:szCs w:val="20"/>
      </w:rPr>
      <w:fldChar w:fldCharType="separate"/>
    </w:r>
    <w:r w:rsidRPr="00D2570F">
      <w:rPr>
        <w:b/>
        <w:bCs/>
        <w:noProof/>
        <w:sz w:val="20"/>
        <w:szCs w:val="20"/>
      </w:rPr>
      <w:t>19</w:t>
    </w:r>
    <w:r w:rsidRPr="009323DA">
      <w:rPr>
        <w:b/>
        <w:bCs/>
        <w:noProof/>
        <w:sz w:val="20"/>
        <w:szCs w:val="20"/>
      </w:rPr>
      <w:fldChar w:fldCharType="end"/>
    </w:r>
    <w:r w:rsidRPr="009323DA">
      <w:rPr>
        <w:b/>
        <w:bCs/>
        <w:sz w:val="20"/>
        <w:szCs w:val="20"/>
      </w:rPr>
      <w:t xml:space="preserve"> </w:t>
    </w:r>
    <w:r w:rsidRPr="009323DA">
      <w:rPr>
        <w:sz w:val="20"/>
        <w:szCs w:val="20"/>
      </w:rPr>
      <w:t>|</w:t>
    </w:r>
    <w:r w:rsidRPr="009323DA">
      <w:rPr>
        <w:b/>
        <w:bCs/>
        <w:sz w:val="20"/>
        <w:szCs w:val="20"/>
      </w:rPr>
      <w:t xml:space="preserve"> </w:t>
    </w:r>
    <w:r w:rsidRPr="009323DA">
      <w:rPr>
        <w:color w:val="7F7F7F" w:themeColor="background1" w:themeShade="7F"/>
        <w:spacing w:val="60"/>
        <w:sz w:val="20"/>
        <w:szCs w:val="20"/>
      </w:rPr>
      <w:t>Page</w:t>
    </w:r>
    <w:r>
      <w:rPr>
        <w:sz w:val="20"/>
        <w:szCs w:val="20"/>
      </w:rPr>
      <w:t xml:space="preserve">   </w:t>
    </w:r>
    <w:r>
      <w:rPr>
        <w:sz w:val="20"/>
        <w:szCs w:val="20"/>
      </w:rPr>
      <w:tab/>
    </w:r>
    <w:r w:rsidRPr="003A219A">
      <w:rPr>
        <w:sz w:val="20"/>
        <w:szCs w:val="20"/>
      </w:rPr>
      <w:t xml:space="preserve">RFP# </w:t>
    </w:r>
    <w:r w:rsidR="00C16981" w:rsidRPr="003A219A">
      <w:rPr>
        <w:sz w:val="20"/>
        <w:szCs w:val="20"/>
      </w:rPr>
      <w:t>PS</w:t>
    </w:r>
    <w:r w:rsidRPr="003A219A">
      <w:rPr>
        <w:sz w:val="20"/>
        <w:szCs w:val="20"/>
      </w:rPr>
      <w:t>-</w:t>
    </w:r>
    <w:r w:rsidR="008A45EE" w:rsidRPr="003A219A">
      <w:rPr>
        <w:sz w:val="20"/>
        <w:szCs w:val="20"/>
      </w:rPr>
      <w:t>ERPT2</w:t>
    </w:r>
    <w:r w:rsidR="00DA71E5" w:rsidRPr="003A219A">
      <w:rPr>
        <w:sz w:val="20"/>
        <w:szCs w:val="20"/>
      </w:rPr>
      <w:t>5</w:t>
    </w:r>
    <w:r w:rsidRPr="003A219A">
      <w:rPr>
        <w:sz w:val="20"/>
        <w:szCs w:val="20"/>
      </w:rPr>
      <w:t>R</w:t>
    </w:r>
    <w:r w:rsidR="008A45EE">
      <w:rPr>
        <w:sz w:val="20"/>
        <w:szCs w:val="20"/>
      </w:rPr>
      <w:t xml:space="preserve">    </w:t>
    </w:r>
    <w:r w:rsidR="003A219A">
      <w:rPr>
        <w:sz w:val="20"/>
        <w:szCs w:val="20"/>
      </w:rPr>
      <w:t xml:space="preserve">FY26-FY27 </w:t>
    </w:r>
    <w:r w:rsidR="008A45EE" w:rsidRPr="00386225">
      <w:rPr>
        <w:sz w:val="20"/>
        <w:szCs w:val="20"/>
      </w:rPr>
      <w:t>ETCOG Regional Police Training</w:t>
    </w:r>
    <w:r w:rsidR="003A219A">
      <w:rPr>
        <w:sz w:val="20"/>
        <w:szCs w:val="20"/>
      </w:rPr>
      <w:t xml:space="preserve"> </w:t>
    </w:r>
    <w:r w:rsidR="00193061">
      <w:rPr>
        <w:sz w:val="20"/>
        <w:szCs w:val="20"/>
      </w:rPr>
      <w:t>2025</w:t>
    </w:r>
    <w:r w:rsidR="008A45EE" w:rsidRPr="00386225">
      <w:rPr>
        <w:sz w:val="20"/>
        <w:szCs w:val="20"/>
      </w:rPr>
      <w:t xml:space="preserve"> RFP</w:t>
    </w:r>
  </w:p>
  <w:p w14:paraId="042543D9" w14:textId="77777777" w:rsidR="00E32F6F" w:rsidRDefault="00E32F6F" w:rsidP="00BF7CB8">
    <w:pPr>
      <w:pStyle w:val="Footer"/>
      <w:pBdr>
        <w:top w:val="single" w:sz="4" w:space="1" w:color="D9D9D9" w:themeColor="background1" w:themeShade="D9"/>
      </w:pBdr>
      <w:rPr>
        <w:b/>
        <w:bCs/>
      </w:rPr>
    </w:pPr>
    <w:r>
      <w:rPr>
        <w:b/>
        <w:bCs/>
      </w:rPr>
      <w:tab/>
    </w:r>
  </w:p>
  <w:p w14:paraId="24A88412" w14:textId="77777777" w:rsidR="00E32F6F" w:rsidRDefault="00E32F6F">
    <w:pPr>
      <w:spacing w:line="14" w:lineRule="auto"/>
      <w:rPr>
        <w:sz w:val="20"/>
        <w:szCs w:val="20"/>
      </w:rPr>
    </w:pPr>
  </w:p>
  <w:p w14:paraId="6FDF6EC4" w14:textId="77777777" w:rsidR="00E32F6F" w:rsidRDefault="00E32F6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5CE365" w14:textId="77777777" w:rsidR="006E1F91" w:rsidRDefault="006E1F91" w:rsidP="00E245A3">
      <w:r>
        <w:separator/>
      </w:r>
    </w:p>
  </w:footnote>
  <w:footnote w:type="continuationSeparator" w:id="0">
    <w:p w14:paraId="71591B2F" w14:textId="77777777" w:rsidR="006E1F91" w:rsidRDefault="006E1F91" w:rsidP="00E245A3">
      <w:r>
        <w:continuationSeparator/>
      </w:r>
    </w:p>
  </w:footnote>
  <w:footnote w:type="continuationNotice" w:id="1">
    <w:p w14:paraId="54F5896C" w14:textId="77777777" w:rsidR="006E1F91" w:rsidRDefault="006E1F9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E81854"/>
    <w:multiLevelType w:val="hybridMultilevel"/>
    <w:tmpl w:val="269C82EE"/>
    <w:lvl w:ilvl="0" w:tplc="6E24F63C">
      <w:start w:val="1"/>
      <w:numFmt w:val="upperLetter"/>
      <w:lvlText w:val="%1."/>
      <w:lvlJc w:val="left"/>
      <w:pPr>
        <w:ind w:left="360" w:hanging="360"/>
      </w:pPr>
      <w:rPr>
        <w:rFonts w:hint="default"/>
        <w:b/>
      </w:rPr>
    </w:lvl>
    <w:lvl w:ilvl="1" w:tplc="F13A079E">
      <w:start w:val="1"/>
      <w:numFmt w:val="decimal"/>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B452F3"/>
    <w:multiLevelType w:val="hybridMultilevel"/>
    <w:tmpl w:val="5596ACCE"/>
    <w:lvl w:ilvl="0" w:tplc="04090015">
      <w:start w:val="1"/>
      <w:numFmt w:val="upperLetter"/>
      <w:lvlText w:val="%1."/>
      <w:lvlJc w:val="left"/>
      <w:pPr>
        <w:ind w:left="1350" w:hanging="360"/>
      </w:pPr>
    </w:lvl>
    <w:lvl w:ilvl="1" w:tplc="CC2AE18A">
      <w:start w:val="1"/>
      <w:numFmt w:val="decimal"/>
      <w:lvlText w:val="%2."/>
      <w:lvlJc w:val="left"/>
      <w:pPr>
        <w:ind w:left="2070" w:hanging="360"/>
      </w:pPr>
      <w:rPr>
        <w:rFonts w:ascii="Calibri" w:eastAsiaTheme="minorHAnsi" w:hAnsi="Calibri" w:cs="Arial"/>
        <w:b w:val="0"/>
        <w:bCs/>
        <w:sz w:val="22"/>
        <w:szCs w:val="22"/>
      </w:r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 w15:restartNumberingAfterBreak="0">
    <w:nsid w:val="2F7F5445"/>
    <w:multiLevelType w:val="hybridMultilevel"/>
    <w:tmpl w:val="1D5CC492"/>
    <w:lvl w:ilvl="0" w:tplc="B39CFEA4">
      <w:start w:val="1"/>
      <w:numFmt w:val="decimal"/>
      <w:lvlText w:val="%1."/>
      <w:lvlJc w:val="left"/>
      <w:pPr>
        <w:ind w:left="720" w:hanging="360"/>
      </w:pPr>
      <w:rPr>
        <w:rFonts w:hint="default"/>
        <w:b w:val="0"/>
        <w:bCs/>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5D68A2"/>
    <w:multiLevelType w:val="hybridMultilevel"/>
    <w:tmpl w:val="01B4B0D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C65774"/>
    <w:multiLevelType w:val="hybridMultilevel"/>
    <w:tmpl w:val="04A0B1CE"/>
    <w:lvl w:ilvl="0" w:tplc="73E23B6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010A1E"/>
    <w:multiLevelType w:val="hybridMultilevel"/>
    <w:tmpl w:val="28FA77C6"/>
    <w:lvl w:ilvl="0" w:tplc="6A26D62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091135"/>
    <w:multiLevelType w:val="hybridMultilevel"/>
    <w:tmpl w:val="801C1B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30C5AD3"/>
    <w:multiLevelType w:val="hybridMultilevel"/>
    <w:tmpl w:val="75ACC0D8"/>
    <w:lvl w:ilvl="0" w:tplc="EADC79D2">
      <w:start w:val="1"/>
      <w:numFmt w:val="decimal"/>
      <w:lvlText w:val="%1."/>
      <w:lvlJc w:val="left"/>
      <w:pPr>
        <w:ind w:left="990" w:hanging="360"/>
      </w:pPr>
      <w:rPr>
        <w:rFonts w:hint="default"/>
        <w:b w:val="0"/>
        <w:bCs/>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8" w15:restartNumberingAfterBreak="0">
    <w:nsid w:val="47E72E3B"/>
    <w:multiLevelType w:val="hybridMultilevel"/>
    <w:tmpl w:val="E2EC21E8"/>
    <w:lvl w:ilvl="0" w:tplc="04090001">
      <w:start w:val="1"/>
      <w:numFmt w:val="bullet"/>
      <w:lvlText w:val=""/>
      <w:lvlJc w:val="left"/>
      <w:pPr>
        <w:ind w:left="850" w:hanging="360"/>
      </w:pPr>
      <w:rPr>
        <w:rFonts w:ascii="Symbol" w:hAnsi="Symbol" w:hint="default"/>
      </w:rPr>
    </w:lvl>
    <w:lvl w:ilvl="1" w:tplc="04090003">
      <w:start w:val="1"/>
      <w:numFmt w:val="bullet"/>
      <w:lvlText w:val="o"/>
      <w:lvlJc w:val="left"/>
      <w:pPr>
        <w:ind w:left="1570" w:hanging="360"/>
      </w:pPr>
      <w:rPr>
        <w:rFonts w:ascii="Courier New" w:hAnsi="Courier New" w:cs="Courier New" w:hint="default"/>
      </w:rPr>
    </w:lvl>
    <w:lvl w:ilvl="2" w:tplc="04090005" w:tentative="1">
      <w:start w:val="1"/>
      <w:numFmt w:val="bullet"/>
      <w:lvlText w:val=""/>
      <w:lvlJc w:val="left"/>
      <w:pPr>
        <w:ind w:left="2290" w:hanging="360"/>
      </w:pPr>
      <w:rPr>
        <w:rFonts w:ascii="Wingdings" w:hAnsi="Wingdings" w:hint="default"/>
      </w:rPr>
    </w:lvl>
    <w:lvl w:ilvl="3" w:tplc="04090001" w:tentative="1">
      <w:start w:val="1"/>
      <w:numFmt w:val="bullet"/>
      <w:lvlText w:val=""/>
      <w:lvlJc w:val="left"/>
      <w:pPr>
        <w:ind w:left="3010" w:hanging="360"/>
      </w:pPr>
      <w:rPr>
        <w:rFonts w:ascii="Symbol" w:hAnsi="Symbol" w:hint="default"/>
      </w:rPr>
    </w:lvl>
    <w:lvl w:ilvl="4" w:tplc="04090003" w:tentative="1">
      <w:start w:val="1"/>
      <w:numFmt w:val="bullet"/>
      <w:lvlText w:val="o"/>
      <w:lvlJc w:val="left"/>
      <w:pPr>
        <w:ind w:left="3730" w:hanging="360"/>
      </w:pPr>
      <w:rPr>
        <w:rFonts w:ascii="Courier New" w:hAnsi="Courier New" w:cs="Courier New" w:hint="default"/>
      </w:rPr>
    </w:lvl>
    <w:lvl w:ilvl="5" w:tplc="04090005" w:tentative="1">
      <w:start w:val="1"/>
      <w:numFmt w:val="bullet"/>
      <w:lvlText w:val=""/>
      <w:lvlJc w:val="left"/>
      <w:pPr>
        <w:ind w:left="4450" w:hanging="360"/>
      </w:pPr>
      <w:rPr>
        <w:rFonts w:ascii="Wingdings" w:hAnsi="Wingdings" w:hint="default"/>
      </w:rPr>
    </w:lvl>
    <w:lvl w:ilvl="6" w:tplc="04090001" w:tentative="1">
      <w:start w:val="1"/>
      <w:numFmt w:val="bullet"/>
      <w:lvlText w:val=""/>
      <w:lvlJc w:val="left"/>
      <w:pPr>
        <w:ind w:left="5170" w:hanging="360"/>
      </w:pPr>
      <w:rPr>
        <w:rFonts w:ascii="Symbol" w:hAnsi="Symbol" w:hint="default"/>
      </w:rPr>
    </w:lvl>
    <w:lvl w:ilvl="7" w:tplc="04090003" w:tentative="1">
      <w:start w:val="1"/>
      <w:numFmt w:val="bullet"/>
      <w:lvlText w:val="o"/>
      <w:lvlJc w:val="left"/>
      <w:pPr>
        <w:ind w:left="5890" w:hanging="360"/>
      </w:pPr>
      <w:rPr>
        <w:rFonts w:ascii="Courier New" w:hAnsi="Courier New" w:cs="Courier New" w:hint="default"/>
      </w:rPr>
    </w:lvl>
    <w:lvl w:ilvl="8" w:tplc="04090005" w:tentative="1">
      <w:start w:val="1"/>
      <w:numFmt w:val="bullet"/>
      <w:lvlText w:val=""/>
      <w:lvlJc w:val="left"/>
      <w:pPr>
        <w:ind w:left="6610" w:hanging="360"/>
      </w:pPr>
      <w:rPr>
        <w:rFonts w:ascii="Wingdings" w:hAnsi="Wingdings" w:hint="default"/>
      </w:rPr>
    </w:lvl>
  </w:abstractNum>
  <w:abstractNum w:abstractNumId="9" w15:restartNumberingAfterBreak="0">
    <w:nsid w:val="4C2C7943"/>
    <w:multiLevelType w:val="hybridMultilevel"/>
    <w:tmpl w:val="AA447C1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2672DB"/>
    <w:multiLevelType w:val="hybridMultilevel"/>
    <w:tmpl w:val="5338E1E4"/>
    <w:lvl w:ilvl="0" w:tplc="EADC79D2">
      <w:start w:val="1"/>
      <w:numFmt w:val="decimal"/>
      <w:lvlText w:val="%1."/>
      <w:lvlJc w:val="left"/>
      <w:pPr>
        <w:ind w:left="1350" w:hanging="360"/>
      </w:pPr>
      <w:rPr>
        <w:rFonts w:hint="default"/>
        <w:b w:val="0"/>
        <w:bCs/>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1" w15:restartNumberingAfterBreak="0">
    <w:nsid w:val="50F046F2"/>
    <w:multiLevelType w:val="hybridMultilevel"/>
    <w:tmpl w:val="CF44155A"/>
    <w:lvl w:ilvl="0" w:tplc="89CAB43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6CA55F0"/>
    <w:multiLevelType w:val="hybridMultilevel"/>
    <w:tmpl w:val="A2E47BE0"/>
    <w:lvl w:ilvl="0" w:tplc="25C8DD04">
      <w:start w:val="3"/>
      <w:numFmt w:val="decimal"/>
      <w:lvlText w:val="%1."/>
      <w:lvlJc w:val="left"/>
      <w:pPr>
        <w:ind w:left="720" w:hanging="360"/>
      </w:pPr>
      <w:rPr>
        <w:b/>
        <w:bCs/>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583B16E9"/>
    <w:multiLevelType w:val="hybridMultilevel"/>
    <w:tmpl w:val="5B6A7772"/>
    <w:lvl w:ilvl="0" w:tplc="31D07E3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F2E2E1B"/>
    <w:multiLevelType w:val="multilevel"/>
    <w:tmpl w:val="19D67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06955FC"/>
    <w:multiLevelType w:val="hybridMultilevel"/>
    <w:tmpl w:val="F46C9D70"/>
    <w:lvl w:ilvl="0" w:tplc="E7DEF7BC">
      <w:start w:val="1"/>
      <w:numFmt w:val="decimal"/>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28A069A"/>
    <w:multiLevelType w:val="hybridMultilevel"/>
    <w:tmpl w:val="ECFC44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F2F36E4"/>
    <w:multiLevelType w:val="hybridMultilevel"/>
    <w:tmpl w:val="068A5FF0"/>
    <w:lvl w:ilvl="0" w:tplc="04090001">
      <w:start w:val="1"/>
      <w:numFmt w:val="bullet"/>
      <w:lvlText w:val=""/>
      <w:lvlJc w:val="left"/>
      <w:pPr>
        <w:ind w:left="838" w:hanging="360"/>
      </w:pPr>
      <w:rPr>
        <w:rFonts w:ascii="Symbol" w:hAnsi="Symbol" w:hint="default"/>
      </w:rPr>
    </w:lvl>
    <w:lvl w:ilvl="1" w:tplc="04090003" w:tentative="1">
      <w:start w:val="1"/>
      <w:numFmt w:val="bullet"/>
      <w:lvlText w:val="o"/>
      <w:lvlJc w:val="left"/>
      <w:pPr>
        <w:ind w:left="1558" w:hanging="360"/>
      </w:pPr>
      <w:rPr>
        <w:rFonts w:ascii="Courier New" w:hAnsi="Courier New" w:cs="Courier New" w:hint="default"/>
      </w:rPr>
    </w:lvl>
    <w:lvl w:ilvl="2" w:tplc="04090005" w:tentative="1">
      <w:start w:val="1"/>
      <w:numFmt w:val="bullet"/>
      <w:lvlText w:val=""/>
      <w:lvlJc w:val="left"/>
      <w:pPr>
        <w:ind w:left="2278" w:hanging="360"/>
      </w:pPr>
      <w:rPr>
        <w:rFonts w:ascii="Wingdings" w:hAnsi="Wingdings" w:hint="default"/>
      </w:rPr>
    </w:lvl>
    <w:lvl w:ilvl="3" w:tplc="04090001" w:tentative="1">
      <w:start w:val="1"/>
      <w:numFmt w:val="bullet"/>
      <w:lvlText w:val=""/>
      <w:lvlJc w:val="left"/>
      <w:pPr>
        <w:ind w:left="2998" w:hanging="360"/>
      </w:pPr>
      <w:rPr>
        <w:rFonts w:ascii="Symbol" w:hAnsi="Symbol" w:hint="default"/>
      </w:rPr>
    </w:lvl>
    <w:lvl w:ilvl="4" w:tplc="04090003" w:tentative="1">
      <w:start w:val="1"/>
      <w:numFmt w:val="bullet"/>
      <w:lvlText w:val="o"/>
      <w:lvlJc w:val="left"/>
      <w:pPr>
        <w:ind w:left="3718" w:hanging="360"/>
      </w:pPr>
      <w:rPr>
        <w:rFonts w:ascii="Courier New" w:hAnsi="Courier New" w:cs="Courier New" w:hint="default"/>
      </w:rPr>
    </w:lvl>
    <w:lvl w:ilvl="5" w:tplc="04090005" w:tentative="1">
      <w:start w:val="1"/>
      <w:numFmt w:val="bullet"/>
      <w:lvlText w:val=""/>
      <w:lvlJc w:val="left"/>
      <w:pPr>
        <w:ind w:left="4438" w:hanging="360"/>
      </w:pPr>
      <w:rPr>
        <w:rFonts w:ascii="Wingdings" w:hAnsi="Wingdings" w:hint="default"/>
      </w:rPr>
    </w:lvl>
    <w:lvl w:ilvl="6" w:tplc="04090001" w:tentative="1">
      <w:start w:val="1"/>
      <w:numFmt w:val="bullet"/>
      <w:lvlText w:val=""/>
      <w:lvlJc w:val="left"/>
      <w:pPr>
        <w:ind w:left="5158" w:hanging="360"/>
      </w:pPr>
      <w:rPr>
        <w:rFonts w:ascii="Symbol" w:hAnsi="Symbol" w:hint="default"/>
      </w:rPr>
    </w:lvl>
    <w:lvl w:ilvl="7" w:tplc="04090003" w:tentative="1">
      <w:start w:val="1"/>
      <w:numFmt w:val="bullet"/>
      <w:lvlText w:val="o"/>
      <w:lvlJc w:val="left"/>
      <w:pPr>
        <w:ind w:left="5878" w:hanging="360"/>
      </w:pPr>
      <w:rPr>
        <w:rFonts w:ascii="Courier New" w:hAnsi="Courier New" w:cs="Courier New" w:hint="default"/>
      </w:rPr>
    </w:lvl>
    <w:lvl w:ilvl="8" w:tplc="04090005" w:tentative="1">
      <w:start w:val="1"/>
      <w:numFmt w:val="bullet"/>
      <w:lvlText w:val=""/>
      <w:lvlJc w:val="left"/>
      <w:pPr>
        <w:ind w:left="6598" w:hanging="360"/>
      </w:pPr>
      <w:rPr>
        <w:rFonts w:ascii="Wingdings" w:hAnsi="Wingdings" w:hint="default"/>
      </w:rPr>
    </w:lvl>
  </w:abstractNum>
  <w:abstractNum w:abstractNumId="18" w15:restartNumberingAfterBreak="0">
    <w:nsid w:val="722845EE"/>
    <w:multiLevelType w:val="hybridMultilevel"/>
    <w:tmpl w:val="8CA07AAA"/>
    <w:lvl w:ilvl="0" w:tplc="6BF283B6">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867324341">
    <w:abstractNumId w:val="7"/>
  </w:num>
  <w:num w:numId="2" w16cid:durableId="174150128">
    <w:abstractNumId w:val="10"/>
  </w:num>
  <w:num w:numId="3" w16cid:durableId="2027442462">
    <w:abstractNumId w:val="17"/>
  </w:num>
  <w:num w:numId="4" w16cid:durableId="785734419">
    <w:abstractNumId w:val="1"/>
  </w:num>
  <w:num w:numId="5" w16cid:durableId="1357003258">
    <w:abstractNumId w:val="2"/>
  </w:num>
  <w:num w:numId="6" w16cid:durableId="1819106502">
    <w:abstractNumId w:val="16"/>
  </w:num>
  <w:num w:numId="7" w16cid:durableId="41543914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84166798">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72652966">
    <w:abstractNumId w:val="6"/>
  </w:num>
  <w:num w:numId="10" w16cid:durableId="1229151683">
    <w:abstractNumId w:val="15"/>
  </w:num>
  <w:num w:numId="11" w16cid:durableId="818575078">
    <w:abstractNumId w:val="9"/>
  </w:num>
  <w:num w:numId="12" w16cid:durableId="1079181538">
    <w:abstractNumId w:val="3"/>
  </w:num>
  <w:num w:numId="13" w16cid:durableId="2093888449">
    <w:abstractNumId w:val="11"/>
  </w:num>
  <w:num w:numId="14" w16cid:durableId="1037895856">
    <w:abstractNumId w:val="5"/>
  </w:num>
  <w:num w:numId="15" w16cid:durableId="1852913544">
    <w:abstractNumId w:val="0"/>
  </w:num>
  <w:num w:numId="16" w16cid:durableId="1720201897">
    <w:abstractNumId w:val="8"/>
  </w:num>
  <w:num w:numId="17" w16cid:durableId="1115101188">
    <w:abstractNumId w:val="13"/>
  </w:num>
  <w:num w:numId="18" w16cid:durableId="849415297">
    <w:abstractNumId w:val="14"/>
  </w:num>
  <w:num w:numId="19" w16cid:durableId="1599362261">
    <w:abstractNumId w:val="4"/>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tephanie Heffner">
    <w15:presenceInfo w15:providerId="AD" w15:userId="S::Stephanie.Heffner@etcog.org::c1ac42a7-2e6f-4c66-a943-11930b240bc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trackedChange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5A3"/>
    <w:rsid w:val="00000644"/>
    <w:rsid w:val="00000EA1"/>
    <w:rsid w:val="00002366"/>
    <w:rsid w:val="000031ED"/>
    <w:rsid w:val="00003701"/>
    <w:rsid w:val="00004C76"/>
    <w:rsid w:val="000052A7"/>
    <w:rsid w:val="00006020"/>
    <w:rsid w:val="00006807"/>
    <w:rsid w:val="00010A35"/>
    <w:rsid w:val="000117E0"/>
    <w:rsid w:val="00011848"/>
    <w:rsid w:val="0001199D"/>
    <w:rsid w:val="000119CA"/>
    <w:rsid w:val="00011BFF"/>
    <w:rsid w:val="00011C53"/>
    <w:rsid w:val="00011D84"/>
    <w:rsid w:val="00012407"/>
    <w:rsid w:val="0001295F"/>
    <w:rsid w:val="00012B96"/>
    <w:rsid w:val="00012F13"/>
    <w:rsid w:val="0001339C"/>
    <w:rsid w:val="00013BE3"/>
    <w:rsid w:val="00015B25"/>
    <w:rsid w:val="0001751C"/>
    <w:rsid w:val="000200E8"/>
    <w:rsid w:val="00020547"/>
    <w:rsid w:val="00020EE1"/>
    <w:rsid w:val="00021561"/>
    <w:rsid w:val="00021688"/>
    <w:rsid w:val="000221B6"/>
    <w:rsid w:val="000222B9"/>
    <w:rsid w:val="000233A8"/>
    <w:rsid w:val="00023F38"/>
    <w:rsid w:val="000246AE"/>
    <w:rsid w:val="00025861"/>
    <w:rsid w:val="00025DE6"/>
    <w:rsid w:val="00026343"/>
    <w:rsid w:val="0002679F"/>
    <w:rsid w:val="00026AA9"/>
    <w:rsid w:val="00027408"/>
    <w:rsid w:val="00027956"/>
    <w:rsid w:val="0002796B"/>
    <w:rsid w:val="00027DF3"/>
    <w:rsid w:val="00030F2F"/>
    <w:rsid w:val="000310DD"/>
    <w:rsid w:val="000322C5"/>
    <w:rsid w:val="000328C2"/>
    <w:rsid w:val="00032EEB"/>
    <w:rsid w:val="00033F91"/>
    <w:rsid w:val="00033FFB"/>
    <w:rsid w:val="00033FFE"/>
    <w:rsid w:val="00034EE9"/>
    <w:rsid w:val="00035A79"/>
    <w:rsid w:val="000365BF"/>
    <w:rsid w:val="00036A5E"/>
    <w:rsid w:val="000404BE"/>
    <w:rsid w:val="00040A16"/>
    <w:rsid w:val="00040BD4"/>
    <w:rsid w:val="000416F4"/>
    <w:rsid w:val="00041710"/>
    <w:rsid w:val="00041852"/>
    <w:rsid w:val="00042BCD"/>
    <w:rsid w:val="00042DD2"/>
    <w:rsid w:val="00043905"/>
    <w:rsid w:val="00044838"/>
    <w:rsid w:val="00044B53"/>
    <w:rsid w:val="000463A6"/>
    <w:rsid w:val="000464E9"/>
    <w:rsid w:val="00047DF3"/>
    <w:rsid w:val="00051204"/>
    <w:rsid w:val="00051336"/>
    <w:rsid w:val="00051679"/>
    <w:rsid w:val="00051BB0"/>
    <w:rsid w:val="0005255D"/>
    <w:rsid w:val="000525CC"/>
    <w:rsid w:val="00052860"/>
    <w:rsid w:val="000528CE"/>
    <w:rsid w:val="000531B3"/>
    <w:rsid w:val="000531C6"/>
    <w:rsid w:val="00053ADD"/>
    <w:rsid w:val="00053B94"/>
    <w:rsid w:val="00055A3E"/>
    <w:rsid w:val="0005646A"/>
    <w:rsid w:val="000573AF"/>
    <w:rsid w:val="000579E4"/>
    <w:rsid w:val="000603E6"/>
    <w:rsid w:val="00061461"/>
    <w:rsid w:val="000618BD"/>
    <w:rsid w:val="000630FE"/>
    <w:rsid w:val="00063604"/>
    <w:rsid w:val="000639B5"/>
    <w:rsid w:val="00064D37"/>
    <w:rsid w:val="00064D8F"/>
    <w:rsid w:val="000667F2"/>
    <w:rsid w:val="000678BD"/>
    <w:rsid w:val="00070248"/>
    <w:rsid w:val="000704DC"/>
    <w:rsid w:val="00070E3E"/>
    <w:rsid w:val="00071011"/>
    <w:rsid w:val="000711DE"/>
    <w:rsid w:val="00072C26"/>
    <w:rsid w:val="00074312"/>
    <w:rsid w:val="00074F8D"/>
    <w:rsid w:val="00075E3A"/>
    <w:rsid w:val="000802DA"/>
    <w:rsid w:val="0008079B"/>
    <w:rsid w:val="0008103C"/>
    <w:rsid w:val="00081273"/>
    <w:rsid w:val="000812DC"/>
    <w:rsid w:val="00081486"/>
    <w:rsid w:val="0008221B"/>
    <w:rsid w:val="0008239B"/>
    <w:rsid w:val="00082DF3"/>
    <w:rsid w:val="00083B49"/>
    <w:rsid w:val="00084F89"/>
    <w:rsid w:val="000863A4"/>
    <w:rsid w:val="000870F3"/>
    <w:rsid w:val="0008713C"/>
    <w:rsid w:val="000902FC"/>
    <w:rsid w:val="00090BA4"/>
    <w:rsid w:val="0009152D"/>
    <w:rsid w:val="00092BA7"/>
    <w:rsid w:val="0009363F"/>
    <w:rsid w:val="0009373C"/>
    <w:rsid w:val="00093CFD"/>
    <w:rsid w:val="00094655"/>
    <w:rsid w:val="00095B5D"/>
    <w:rsid w:val="00095FE4"/>
    <w:rsid w:val="00097905"/>
    <w:rsid w:val="000A0161"/>
    <w:rsid w:val="000A0752"/>
    <w:rsid w:val="000A0CD4"/>
    <w:rsid w:val="000A112E"/>
    <w:rsid w:val="000A15AD"/>
    <w:rsid w:val="000A1A57"/>
    <w:rsid w:val="000A2F02"/>
    <w:rsid w:val="000A41C2"/>
    <w:rsid w:val="000A42DF"/>
    <w:rsid w:val="000A4735"/>
    <w:rsid w:val="000A59BA"/>
    <w:rsid w:val="000A6AEE"/>
    <w:rsid w:val="000A7D46"/>
    <w:rsid w:val="000B0539"/>
    <w:rsid w:val="000B1B4A"/>
    <w:rsid w:val="000B1E0D"/>
    <w:rsid w:val="000B1E8D"/>
    <w:rsid w:val="000B2655"/>
    <w:rsid w:val="000B2670"/>
    <w:rsid w:val="000B42EF"/>
    <w:rsid w:val="000B43BC"/>
    <w:rsid w:val="000B47BE"/>
    <w:rsid w:val="000B4FF1"/>
    <w:rsid w:val="000B52B7"/>
    <w:rsid w:val="000B53FB"/>
    <w:rsid w:val="000B7909"/>
    <w:rsid w:val="000B7A25"/>
    <w:rsid w:val="000B7BAE"/>
    <w:rsid w:val="000B7D33"/>
    <w:rsid w:val="000C0157"/>
    <w:rsid w:val="000C0CAC"/>
    <w:rsid w:val="000C0DEF"/>
    <w:rsid w:val="000C14AB"/>
    <w:rsid w:val="000C2C9C"/>
    <w:rsid w:val="000C3690"/>
    <w:rsid w:val="000C4396"/>
    <w:rsid w:val="000C5568"/>
    <w:rsid w:val="000C566A"/>
    <w:rsid w:val="000C5B3E"/>
    <w:rsid w:val="000C5FC1"/>
    <w:rsid w:val="000C6084"/>
    <w:rsid w:val="000C6873"/>
    <w:rsid w:val="000C6952"/>
    <w:rsid w:val="000C6C1E"/>
    <w:rsid w:val="000C724A"/>
    <w:rsid w:val="000C7EF7"/>
    <w:rsid w:val="000D0512"/>
    <w:rsid w:val="000D09C4"/>
    <w:rsid w:val="000D1302"/>
    <w:rsid w:val="000D136A"/>
    <w:rsid w:val="000D1401"/>
    <w:rsid w:val="000D25AE"/>
    <w:rsid w:val="000D2875"/>
    <w:rsid w:val="000D29B0"/>
    <w:rsid w:val="000D29D2"/>
    <w:rsid w:val="000D30D4"/>
    <w:rsid w:val="000D3422"/>
    <w:rsid w:val="000D493A"/>
    <w:rsid w:val="000D5238"/>
    <w:rsid w:val="000D76D3"/>
    <w:rsid w:val="000D79E9"/>
    <w:rsid w:val="000E073A"/>
    <w:rsid w:val="000E0B3E"/>
    <w:rsid w:val="000E0FD9"/>
    <w:rsid w:val="000E0FFE"/>
    <w:rsid w:val="000E10F4"/>
    <w:rsid w:val="000E19BB"/>
    <w:rsid w:val="000E21D1"/>
    <w:rsid w:val="000E238E"/>
    <w:rsid w:val="000E3272"/>
    <w:rsid w:val="000E36C1"/>
    <w:rsid w:val="000E3C7A"/>
    <w:rsid w:val="000E3EA6"/>
    <w:rsid w:val="000E4AA7"/>
    <w:rsid w:val="000E4AB9"/>
    <w:rsid w:val="000E4FAB"/>
    <w:rsid w:val="000E6005"/>
    <w:rsid w:val="000E67E1"/>
    <w:rsid w:val="000E7009"/>
    <w:rsid w:val="000F0C71"/>
    <w:rsid w:val="000F0D50"/>
    <w:rsid w:val="000F21D9"/>
    <w:rsid w:val="000F22D8"/>
    <w:rsid w:val="000F24D7"/>
    <w:rsid w:val="000F31FE"/>
    <w:rsid w:val="000F42F0"/>
    <w:rsid w:val="000F4A0A"/>
    <w:rsid w:val="000F4EB2"/>
    <w:rsid w:val="000F594F"/>
    <w:rsid w:val="000F6031"/>
    <w:rsid w:val="000F648C"/>
    <w:rsid w:val="000F69FC"/>
    <w:rsid w:val="000F6AD2"/>
    <w:rsid w:val="000F75FC"/>
    <w:rsid w:val="000F7E41"/>
    <w:rsid w:val="000F7F39"/>
    <w:rsid w:val="00100974"/>
    <w:rsid w:val="00100E1D"/>
    <w:rsid w:val="00101FB4"/>
    <w:rsid w:val="001020C8"/>
    <w:rsid w:val="001028AB"/>
    <w:rsid w:val="00102E06"/>
    <w:rsid w:val="00102E7A"/>
    <w:rsid w:val="001032A4"/>
    <w:rsid w:val="00103C06"/>
    <w:rsid w:val="00103CAF"/>
    <w:rsid w:val="00105229"/>
    <w:rsid w:val="00105F54"/>
    <w:rsid w:val="00105FFD"/>
    <w:rsid w:val="001076B4"/>
    <w:rsid w:val="00110116"/>
    <w:rsid w:val="00111410"/>
    <w:rsid w:val="0011209C"/>
    <w:rsid w:val="0011286D"/>
    <w:rsid w:val="00112AC3"/>
    <w:rsid w:val="00112EB3"/>
    <w:rsid w:val="001137DF"/>
    <w:rsid w:val="00114098"/>
    <w:rsid w:val="00114402"/>
    <w:rsid w:val="00114D89"/>
    <w:rsid w:val="00115D99"/>
    <w:rsid w:val="00115E7F"/>
    <w:rsid w:val="001167BB"/>
    <w:rsid w:val="00116CD1"/>
    <w:rsid w:val="001205FE"/>
    <w:rsid w:val="00120864"/>
    <w:rsid w:val="0012098A"/>
    <w:rsid w:val="00120EC3"/>
    <w:rsid w:val="0012135C"/>
    <w:rsid w:val="00123730"/>
    <w:rsid w:val="00123907"/>
    <w:rsid w:val="001239CD"/>
    <w:rsid w:val="00123A16"/>
    <w:rsid w:val="00123A8D"/>
    <w:rsid w:val="00125693"/>
    <w:rsid w:val="00125D06"/>
    <w:rsid w:val="00126D76"/>
    <w:rsid w:val="001279D0"/>
    <w:rsid w:val="001305AF"/>
    <w:rsid w:val="00130923"/>
    <w:rsid w:val="001309EC"/>
    <w:rsid w:val="00130A55"/>
    <w:rsid w:val="00130B8D"/>
    <w:rsid w:val="0013268C"/>
    <w:rsid w:val="001333FA"/>
    <w:rsid w:val="001344F4"/>
    <w:rsid w:val="00134E45"/>
    <w:rsid w:val="00135C0A"/>
    <w:rsid w:val="0013671A"/>
    <w:rsid w:val="00137A5C"/>
    <w:rsid w:val="00140178"/>
    <w:rsid w:val="001403B9"/>
    <w:rsid w:val="00140665"/>
    <w:rsid w:val="001407EE"/>
    <w:rsid w:val="00140CAE"/>
    <w:rsid w:val="0014195F"/>
    <w:rsid w:val="00141FD2"/>
    <w:rsid w:val="0014374D"/>
    <w:rsid w:val="001439D7"/>
    <w:rsid w:val="00143E22"/>
    <w:rsid w:val="00145D34"/>
    <w:rsid w:val="001463AF"/>
    <w:rsid w:val="001475E7"/>
    <w:rsid w:val="001506B3"/>
    <w:rsid w:val="001509E3"/>
    <w:rsid w:val="00152BB0"/>
    <w:rsid w:val="00153E2B"/>
    <w:rsid w:val="00154D5C"/>
    <w:rsid w:val="00155529"/>
    <w:rsid w:val="00155A06"/>
    <w:rsid w:val="00157069"/>
    <w:rsid w:val="0015726D"/>
    <w:rsid w:val="00157A06"/>
    <w:rsid w:val="00160EB4"/>
    <w:rsid w:val="00161107"/>
    <w:rsid w:val="001618DB"/>
    <w:rsid w:val="00162690"/>
    <w:rsid w:val="00166E33"/>
    <w:rsid w:val="00170CE0"/>
    <w:rsid w:val="0017144D"/>
    <w:rsid w:val="0017359B"/>
    <w:rsid w:val="00173A91"/>
    <w:rsid w:val="00173B26"/>
    <w:rsid w:val="00173FEF"/>
    <w:rsid w:val="001744C5"/>
    <w:rsid w:val="001745F1"/>
    <w:rsid w:val="001747C7"/>
    <w:rsid w:val="00175CEB"/>
    <w:rsid w:val="00175D06"/>
    <w:rsid w:val="00176C7C"/>
    <w:rsid w:val="001771DC"/>
    <w:rsid w:val="00180B1F"/>
    <w:rsid w:val="00182006"/>
    <w:rsid w:val="00183A47"/>
    <w:rsid w:val="00183C4F"/>
    <w:rsid w:val="00183F6F"/>
    <w:rsid w:val="0018556B"/>
    <w:rsid w:val="00185F1E"/>
    <w:rsid w:val="00186501"/>
    <w:rsid w:val="00186B1D"/>
    <w:rsid w:val="00186FDE"/>
    <w:rsid w:val="0018753F"/>
    <w:rsid w:val="00187C9C"/>
    <w:rsid w:val="00190594"/>
    <w:rsid w:val="00190B61"/>
    <w:rsid w:val="0019122A"/>
    <w:rsid w:val="00191A55"/>
    <w:rsid w:val="0019212F"/>
    <w:rsid w:val="00192507"/>
    <w:rsid w:val="001926B1"/>
    <w:rsid w:val="00193061"/>
    <w:rsid w:val="0019322F"/>
    <w:rsid w:val="00193269"/>
    <w:rsid w:val="0019420B"/>
    <w:rsid w:val="0019420F"/>
    <w:rsid w:val="00194DFC"/>
    <w:rsid w:val="001955B4"/>
    <w:rsid w:val="00195A21"/>
    <w:rsid w:val="00196090"/>
    <w:rsid w:val="00196E4E"/>
    <w:rsid w:val="0019781F"/>
    <w:rsid w:val="00197E6B"/>
    <w:rsid w:val="001A0517"/>
    <w:rsid w:val="001A0CF7"/>
    <w:rsid w:val="001A10E7"/>
    <w:rsid w:val="001A1671"/>
    <w:rsid w:val="001A1739"/>
    <w:rsid w:val="001A2324"/>
    <w:rsid w:val="001A2A54"/>
    <w:rsid w:val="001A4021"/>
    <w:rsid w:val="001A4274"/>
    <w:rsid w:val="001A5326"/>
    <w:rsid w:val="001A546E"/>
    <w:rsid w:val="001A6702"/>
    <w:rsid w:val="001A6C5F"/>
    <w:rsid w:val="001A6C97"/>
    <w:rsid w:val="001A7B46"/>
    <w:rsid w:val="001B1400"/>
    <w:rsid w:val="001B1898"/>
    <w:rsid w:val="001B2D2F"/>
    <w:rsid w:val="001B3859"/>
    <w:rsid w:val="001B4819"/>
    <w:rsid w:val="001B4F55"/>
    <w:rsid w:val="001B69E2"/>
    <w:rsid w:val="001B737C"/>
    <w:rsid w:val="001C0133"/>
    <w:rsid w:val="001C0AE8"/>
    <w:rsid w:val="001C0C43"/>
    <w:rsid w:val="001C133C"/>
    <w:rsid w:val="001C1C54"/>
    <w:rsid w:val="001C1FD6"/>
    <w:rsid w:val="001C20D3"/>
    <w:rsid w:val="001C23F0"/>
    <w:rsid w:val="001C2642"/>
    <w:rsid w:val="001C4739"/>
    <w:rsid w:val="001C4820"/>
    <w:rsid w:val="001C5584"/>
    <w:rsid w:val="001C6328"/>
    <w:rsid w:val="001C6F5C"/>
    <w:rsid w:val="001C6F96"/>
    <w:rsid w:val="001C74A2"/>
    <w:rsid w:val="001D0BD8"/>
    <w:rsid w:val="001D153A"/>
    <w:rsid w:val="001D1C3A"/>
    <w:rsid w:val="001D202B"/>
    <w:rsid w:val="001D2573"/>
    <w:rsid w:val="001D3379"/>
    <w:rsid w:val="001D33C8"/>
    <w:rsid w:val="001D3599"/>
    <w:rsid w:val="001D3A29"/>
    <w:rsid w:val="001D42FD"/>
    <w:rsid w:val="001D4CA0"/>
    <w:rsid w:val="001D4D02"/>
    <w:rsid w:val="001D4E01"/>
    <w:rsid w:val="001D4F39"/>
    <w:rsid w:val="001D510C"/>
    <w:rsid w:val="001D5A60"/>
    <w:rsid w:val="001D6430"/>
    <w:rsid w:val="001D7A8C"/>
    <w:rsid w:val="001E0DB4"/>
    <w:rsid w:val="001E11C5"/>
    <w:rsid w:val="001E18CE"/>
    <w:rsid w:val="001E2AF3"/>
    <w:rsid w:val="001E3A95"/>
    <w:rsid w:val="001E57EB"/>
    <w:rsid w:val="001E6E65"/>
    <w:rsid w:val="001E70E7"/>
    <w:rsid w:val="001E73E7"/>
    <w:rsid w:val="001E7450"/>
    <w:rsid w:val="001E7DD8"/>
    <w:rsid w:val="001F032E"/>
    <w:rsid w:val="001F06BD"/>
    <w:rsid w:val="001F12B4"/>
    <w:rsid w:val="001F13F8"/>
    <w:rsid w:val="001F1A27"/>
    <w:rsid w:val="001F1F9D"/>
    <w:rsid w:val="001F2827"/>
    <w:rsid w:val="001F2F77"/>
    <w:rsid w:val="001F30C5"/>
    <w:rsid w:val="001F4FA9"/>
    <w:rsid w:val="001F5C2E"/>
    <w:rsid w:val="001F629D"/>
    <w:rsid w:val="001F6893"/>
    <w:rsid w:val="00201FF8"/>
    <w:rsid w:val="002027FA"/>
    <w:rsid w:val="00204655"/>
    <w:rsid w:val="00204B14"/>
    <w:rsid w:val="00205509"/>
    <w:rsid w:val="002057D2"/>
    <w:rsid w:val="00205BD8"/>
    <w:rsid w:val="00206EC7"/>
    <w:rsid w:val="00207C84"/>
    <w:rsid w:val="00207E7B"/>
    <w:rsid w:val="00210FEC"/>
    <w:rsid w:val="00211AF6"/>
    <w:rsid w:val="00211CA7"/>
    <w:rsid w:val="00212D22"/>
    <w:rsid w:val="0021373B"/>
    <w:rsid w:val="00213761"/>
    <w:rsid w:val="00213BC9"/>
    <w:rsid w:val="00214598"/>
    <w:rsid w:val="00214924"/>
    <w:rsid w:val="00215F12"/>
    <w:rsid w:val="00216DDB"/>
    <w:rsid w:val="00216EE6"/>
    <w:rsid w:val="002175BC"/>
    <w:rsid w:val="00217667"/>
    <w:rsid w:val="00220504"/>
    <w:rsid w:val="00220625"/>
    <w:rsid w:val="00222096"/>
    <w:rsid w:val="002229D2"/>
    <w:rsid w:val="00224A80"/>
    <w:rsid w:val="00226AAB"/>
    <w:rsid w:val="00226E41"/>
    <w:rsid w:val="00227315"/>
    <w:rsid w:val="00227D17"/>
    <w:rsid w:val="00227D92"/>
    <w:rsid w:val="0023151B"/>
    <w:rsid w:val="0023166B"/>
    <w:rsid w:val="002318EC"/>
    <w:rsid w:val="00231A66"/>
    <w:rsid w:val="00233666"/>
    <w:rsid w:val="00233713"/>
    <w:rsid w:val="00234401"/>
    <w:rsid w:val="0023492C"/>
    <w:rsid w:val="00236103"/>
    <w:rsid w:val="00236260"/>
    <w:rsid w:val="002369EE"/>
    <w:rsid w:val="00236E8C"/>
    <w:rsid w:val="00240BBD"/>
    <w:rsid w:val="00240D24"/>
    <w:rsid w:val="00240E9A"/>
    <w:rsid w:val="002414A5"/>
    <w:rsid w:val="00242086"/>
    <w:rsid w:val="002422B9"/>
    <w:rsid w:val="00244968"/>
    <w:rsid w:val="00245E2D"/>
    <w:rsid w:val="002464D8"/>
    <w:rsid w:val="0024689E"/>
    <w:rsid w:val="00246CA3"/>
    <w:rsid w:val="00250580"/>
    <w:rsid w:val="00250F69"/>
    <w:rsid w:val="00251D8C"/>
    <w:rsid w:val="0025224E"/>
    <w:rsid w:val="0025240E"/>
    <w:rsid w:val="00252DAE"/>
    <w:rsid w:val="00253109"/>
    <w:rsid w:val="002540B3"/>
    <w:rsid w:val="0025429D"/>
    <w:rsid w:val="00255228"/>
    <w:rsid w:val="00255BA1"/>
    <w:rsid w:val="002605E3"/>
    <w:rsid w:val="00260638"/>
    <w:rsid w:val="00261F59"/>
    <w:rsid w:val="0026235D"/>
    <w:rsid w:val="0026273F"/>
    <w:rsid w:val="00262982"/>
    <w:rsid w:val="00262E33"/>
    <w:rsid w:val="0026380D"/>
    <w:rsid w:val="002638E3"/>
    <w:rsid w:val="00264266"/>
    <w:rsid w:val="002645B7"/>
    <w:rsid w:val="002663EE"/>
    <w:rsid w:val="002669CA"/>
    <w:rsid w:val="00267040"/>
    <w:rsid w:val="002707D9"/>
    <w:rsid w:val="002712CD"/>
    <w:rsid w:val="0027148C"/>
    <w:rsid w:val="0027199E"/>
    <w:rsid w:val="00272AED"/>
    <w:rsid w:val="002734DF"/>
    <w:rsid w:val="00274343"/>
    <w:rsid w:val="00275C08"/>
    <w:rsid w:val="00276618"/>
    <w:rsid w:val="00276A94"/>
    <w:rsid w:val="00276B05"/>
    <w:rsid w:val="00276D79"/>
    <w:rsid w:val="00276ED5"/>
    <w:rsid w:val="002803FD"/>
    <w:rsid w:val="00280531"/>
    <w:rsid w:val="0028075C"/>
    <w:rsid w:val="00280DAB"/>
    <w:rsid w:val="0028136C"/>
    <w:rsid w:val="00281583"/>
    <w:rsid w:val="002815C7"/>
    <w:rsid w:val="0028230A"/>
    <w:rsid w:val="00282F42"/>
    <w:rsid w:val="002839AA"/>
    <w:rsid w:val="00283B51"/>
    <w:rsid w:val="00284010"/>
    <w:rsid w:val="00284FC3"/>
    <w:rsid w:val="002858F6"/>
    <w:rsid w:val="00285901"/>
    <w:rsid w:val="002879C5"/>
    <w:rsid w:val="00287A75"/>
    <w:rsid w:val="00290776"/>
    <w:rsid w:val="00290E9B"/>
    <w:rsid w:val="0029129B"/>
    <w:rsid w:val="0029134D"/>
    <w:rsid w:val="00291460"/>
    <w:rsid w:val="00291F3D"/>
    <w:rsid w:val="00292BCC"/>
    <w:rsid w:val="00293E6D"/>
    <w:rsid w:val="0029574B"/>
    <w:rsid w:val="00295FB7"/>
    <w:rsid w:val="00296203"/>
    <w:rsid w:val="00296F95"/>
    <w:rsid w:val="002977FA"/>
    <w:rsid w:val="002A026E"/>
    <w:rsid w:val="002A0553"/>
    <w:rsid w:val="002A0817"/>
    <w:rsid w:val="002A11FC"/>
    <w:rsid w:val="002A1C80"/>
    <w:rsid w:val="002A3266"/>
    <w:rsid w:val="002A352C"/>
    <w:rsid w:val="002A3817"/>
    <w:rsid w:val="002A46CE"/>
    <w:rsid w:val="002A500E"/>
    <w:rsid w:val="002A5464"/>
    <w:rsid w:val="002A679D"/>
    <w:rsid w:val="002A6C78"/>
    <w:rsid w:val="002A7329"/>
    <w:rsid w:val="002A7529"/>
    <w:rsid w:val="002A7630"/>
    <w:rsid w:val="002B0107"/>
    <w:rsid w:val="002B18CC"/>
    <w:rsid w:val="002B1E7D"/>
    <w:rsid w:val="002B203E"/>
    <w:rsid w:val="002B2FF7"/>
    <w:rsid w:val="002B5883"/>
    <w:rsid w:val="002B79A8"/>
    <w:rsid w:val="002B7BE0"/>
    <w:rsid w:val="002B7F6B"/>
    <w:rsid w:val="002C1254"/>
    <w:rsid w:val="002C1653"/>
    <w:rsid w:val="002C2BF4"/>
    <w:rsid w:val="002C2D41"/>
    <w:rsid w:val="002C317D"/>
    <w:rsid w:val="002C3DAB"/>
    <w:rsid w:val="002C5127"/>
    <w:rsid w:val="002C51FA"/>
    <w:rsid w:val="002C531C"/>
    <w:rsid w:val="002C5C65"/>
    <w:rsid w:val="002C60AF"/>
    <w:rsid w:val="002C64E2"/>
    <w:rsid w:val="002C6553"/>
    <w:rsid w:val="002C65A3"/>
    <w:rsid w:val="002C6BAD"/>
    <w:rsid w:val="002C74CC"/>
    <w:rsid w:val="002C7514"/>
    <w:rsid w:val="002D0015"/>
    <w:rsid w:val="002D0496"/>
    <w:rsid w:val="002D0A22"/>
    <w:rsid w:val="002D0D14"/>
    <w:rsid w:val="002D13F3"/>
    <w:rsid w:val="002D2C38"/>
    <w:rsid w:val="002D3243"/>
    <w:rsid w:val="002D343A"/>
    <w:rsid w:val="002D3861"/>
    <w:rsid w:val="002D39EB"/>
    <w:rsid w:val="002D461C"/>
    <w:rsid w:val="002D4E06"/>
    <w:rsid w:val="002D4F58"/>
    <w:rsid w:val="002D5392"/>
    <w:rsid w:val="002D599B"/>
    <w:rsid w:val="002D5C18"/>
    <w:rsid w:val="002D7B8C"/>
    <w:rsid w:val="002E0C83"/>
    <w:rsid w:val="002E138A"/>
    <w:rsid w:val="002E24DE"/>
    <w:rsid w:val="002E3D97"/>
    <w:rsid w:val="002E40AD"/>
    <w:rsid w:val="002E4274"/>
    <w:rsid w:val="002E42F5"/>
    <w:rsid w:val="002E4DEC"/>
    <w:rsid w:val="002E51E3"/>
    <w:rsid w:val="002E5296"/>
    <w:rsid w:val="002E68E8"/>
    <w:rsid w:val="002F03A0"/>
    <w:rsid w:val="002F06D6"/>
    <w:rsid w:val="002F07A8"/>
    <w:rsid w:val="002F0CD6"/>
    <w:rsid w:val="002F2EEA"/>
    <w:rsid w:val="002F3D36"/>
    <w:rsid w:val="002F49D7"/>
    <w:rsid w:val="002F521F"/>
    <w:rsid w:val="002F52BF"/>
    <w:rsid w:val="002F6C6B"/>
    <w:rsid w:val="00300513"/>
    <w:rsid w:val="00301945"/>
    <w:rsid w:val="003030BC"/>
    <w:rsid w:val="0030316D"/>
    <w:rsid w:val="0030360A"/>
    <w:rsid w:val="00303F09"/>
    <w:rsid w:val="00304558"/>
    <w:rsid w:val="003045D2"/>
    <w:rsid w:val="0030667C"/>
    <w:rsid w:val="00306CC9"/>
    <w:rsid w:val="00310B66"/>
    <w:rsid w:val="00312CFE"/>
    <w:rsid w:val="00312F16"/>
    <w:rsid w:val="00313430"/>
    <w:rsid w:val="00313463"/>
    <w:rsid w:val="00313B8C"/>
    <w:rsid w:val="00313C24"/>
    <w:rsid w:val="003143FC"/>
    <w:rsid w:val="003159BA"/>
    <w:rsid w:val="00315A7C"/>
    <w:rsid w:val="003166CC"/>
    <w:rsid w:val="003167C5"/>
    <w:rsid w:val="003209E1"/>
    <w:rsid w:val="00320D9F"/>
    <w:rsid w:val="00320F72"/>
    <w:rsid w:val="0032121F"/>
    <w:rsid w:val="0032134C"/>
    <w:rsid w:val="00321B5E"/>
    <w:rsid w:val="00321E49"/>
    <w:rsid w:val="0032393F"/>
    <w:rsid w:val="00324DB0"/>
    <w:rsid w:val="00325F6C"/>
    <w:rsid w:val="00326CE5"/>
    <w:rsid w:val="00330989"/>
    <w:rsid w:val="00331223"/>
    <w:rsid w:val="0033163C"/>
    <w:rsid w:val="00332034"/>
    <w:rsid w:val="00332986"/>
    <w:rsid w:val="00333B7A"/>
    <w:rsid w:val="00333C78"/>
    <w:rsid w:val="00333D0D"/>
    <w:rsid w:val="00334225"/>
    <w:rsid w:val="003355F9"/>
    <w:rsid w:val="00335797"/>
    <w:rsid w:val="0033700F"/>
    <w:rsid w:val="00337654"/>
    <w:rsid w:val="00337D62"/>
    <w:rsid w:val="003407F2"/>
    <w:rsid w:val="003409B5"/>
    <w:rsid w:val="00340A01"/>
    <w:rsid w:val="00340E1A"/>
    <w:rsid w:val="003412D2"/>
    <w:rsid w:val="00341AD7"/>
    <w:rsid w:val="00341C09"/>
    <w:rsid w:val="0034220C"/>
    <w:rsid w:val="003433C5"/>
    <w:rsid w:val="003434E8"/>
    <w:rsid w:val="0034357C"/>
    <w:rsid w:val="003456A4"/>
    <w:rsid w:val="00346997"/>
    <w:rsid w:val="00346C3B"/>
    <w:rsid w:val="00346EE5"/>
    <w:rsid w:val="0034752E"/>
    <w:rsid w:val="0034796C"/>
    <w:rsid w:val="00347A6D"/>
    <w:rsid w:val="00347AA9"/>
    <w:rsid w:val="00350F0F"/>
    <w:rsid w:val="00351536"/>
    <w:rsid w:val="00351783"/>
    <w:rsid w:val="00352797"/>
    <w:rsid w:val="0035346C"/>
    <w:rsid w:val="00353DBA"/>
    <w:rsid w:val="00354E2B"/>
    <w:rsid w:val="00354E56"/>
    <w:rsid w:val="00355111"/>
    <w:rsid w:val="00355C0A"/>
    <w:rsid w:val="00356263"/>
    <w:rsid w:val="00356F0C"/>
    <w:rsid w:val="00357487"/>
    <w:rsid w:val="003577D1"/>
    <w:rsid w:val="0035792E"/>
    <w:rsid w:val="003602B3"/>
    <w:rsid w:val="0036077F"/>
    <w:rsid w:val="00361526"/>
    <w:rsid w:val="00362533"/>
    <w:rsid w:val="00362D75"/>
    <w:rsid w:val="00364348"/>
    <w:rsid w:val="00364CF4"/>
    <w:rsid w:val="00364F58"/>
    <w:rsid w:val="00365327"/>
    <w:rsid w:val="00366A13"/>
    <w:rsid w:val="00367F23"/>
    <w:rsid w:val="00370038"/>
    <w:rsid w:val="003700BC"/>
    <w:rsid w:val="00371075"/>
    <w:rsid w:val="00371688"/>
    <w:rsid w:val="0037184C"/>
    <w:rsid w:val="0037185A"/>
    <w:rsid w:val="00372733"/>
    <w:rsid w:val="00372EBD"/>
    <w:rsid w:val="0037393C"/>
    <w:rsid w:val="00373BF7"/>
    <w:rsid w:val="00374246"/>
    <w:rsid w:val="0037560E"/>
    <w:rsid w:val="0037596B"/>
    <w:rsid w:val="00375CD6"/>
    <w:rsid w:val="00376CB9"/>
    <w:rsid w:val="00377A6E"/>
    <w:rsid w:val="00377DAA"/>
    <w:rsid w:val="0038057F"/>
    <w:rsid w:val="00382668"/>
    <w:rsid w:val="00382A55"/>
    <w:rsid w:val="00383453"/>
    <w:rsid w:val="0038370C"/>
    <w:rsid w:val="0038453B"/>
    <w:rsid w:val="0038465F"/>
    <w:rsid w:val="0038517E"/>
    <w:rsid w:val="00385542"/>
    <w:rsid w:val="0038591C"/>
    <w:rsid w:val="003859BF"/>
    <w:rsid w:val="00385BB5"/>
    <w:rsid w:val="00386225"/>
    <w:rsid w:val="00391190"/>
    <w:rsid w:val="003922E2"/>
    <w:rsid w:val="00392810"/>
    <w:rsid w:val="00392F60"/>
    <w:rsid w:val="00393900"/>
    <w:rsid w:val="00393FDE"/>
    <w:rsid w:val="003946B2"/>
    <w:rsid w:val="00394C32"/>
    <w:rsid w:val="00396596"/>
    <w:rsid w:val="003971E4"/>
    <w:rsid w:val="00397BA0"/>
    <w:rsid w:val="003A0103"/>
    <w:rsid w:val="003A06B9"/>
    <w:rsid w:val="003A219A"/>
    <w:rsid w:val="003A28C9"/>
    <w:rsid w:val="003A31FE"/>
    <w:rsid w:val="003A3CB7"/>
    <w:rsid w:val="003A4A5B"/>
    <w:rsid w:val="003A5A08"/>
    <w:rsid w:val="003A5F08"/>
    <w:rsid w:val="003A5F74"/>
    <w:rsid w:val="003A60E6"/>
    <w:rsid w:val="003A6F6E"/>
    <w:rsid w:val="003A7290"/>
    <w:rsid w:val="003A783D"/>
    <w:rsid w:val="003A7E10"/>
    <w:rsid w:val="003B00A6"/>
    <w:rsid w:val="003B0670"/>
    <w:rsid w:val="003B12AB"/>
    <w:rsid w:val="003B23C2"/>
    <w:rsid w:val="003B242E"/>
    <w:rsid w:val="003B275B"/>
    <w:rsid w:val="003B2F7E"/>
    <w:rsid w:val="003B3262"/>
    <w:rsid w:val="003B37C6"/>
    <w:rsid w:val="003B39E9"/>
    <w:rsid w:val="003B3D39"/>
    <w:rsid w:val="003B3DD7"/>
    <w:rsid w:val="003B41C2"/>
    <w:rsid w:val="003B468A"/>
    <w:rsid w:val="003B4833"/>
    <w:rsid w:val="003B4D3B"/>
    <w:rsid w:val="003B5387"/>
    <w:rsid w:val="003B610A"/>
    <w:rsid w:val="003B627D"/>
    <w:rsid w:val="003B6A79"/>
    <w:rsid w:val="003C04E3"/>
    <w:rsid w:val="003C0E1F"/>
    <w:rsid w:val="003C2136"/>
    <w:rsid w:val="003C34CE"/>
    <w:rsid w:val="003C4E5D"/>
    <w:rsid w:val="003C5367"/>
    <w:rsid w:val="003C5C0E"/>
    <w:rsid w:val="003C5C1D"/>
    <w:rsid w:val="003C5F0A"/>
    <w:rsid w:val="003C62CC"/>
    <w:rsid w:val="003C6539"/>
    <w:rsid w:val="003C762B"/>
    <w:rsid w:val="003D0CCB"/>
    <w:rsid w:val="003D1301"/>
    <w:rsid w:val="003D1421"/>
    <w:rsid w:val="003D2236"/>
    <w:rsid w:val="003D2AA7"/>
    <w:rsid w:val="003D36C3"/>
    <w:rsid w:val="003D46D9"/>
    <w:rsid w:val="003D66B9"/>
    <w:rsid w:val="003D6C63"/>
    <w:rsid w:val="003D76AD"/>
    <w:rsid w:val="003D7DAA"/>
    <w:rsid w:val="003D7E2C"/>
    <w:rsid w:val="003E04BF"/>
    <w:rsid w:val="003E0A23"/>
    <w:rsid w:val="003E2135"/>
    <w:rsid w:val="003E21D3"/>
    <w:rsid w:val="003E2648"/>
    <w:rsid w:val="003E2E13"/>
    <w:rsid w:val="003E33BB"/>
    <w:rsid w:val="003E3565"/>
    <w:rsid w:val="003E3D57"/>
    <w:rsid w:val="003E3F16"/>
    <w:rsid w:val="003E4028"/>
    <w:rsid w:val="003E4685"/>
    <w:rsid w:val="003E4E98"/>
    <w:rsid w:val="003E4EB4"/>
    <w:rsid w:val="003E5225"/>
    <w:rsid w:val="003E599D"/>
    <w:rsid w:val="003E63D8"/>
    <w:rsid w:val="003E6CB1"/>
    <w:rsid w:val="003E738C"/>
    <w:rsid w:val="003E7EDF"/>
    <w:rsid w:val="003F06DE"/>
    <w:rsid w:val="003F08B0"/>
    <w:rsid w:val="003F1924"/>
    <w:rsid w:val="003F3069"/>
    <w:rsid w:val="003F3946"/>
    <w:rsid w:val="003F3BA5"/>
    <w:rsid w:val="003F4481"/>
    <w:rsid w:val="003F4CB5"/>
    <w:rsid w:val="003F6173"/>
    <w:rsid w:val="003F65CC"/>
    <w:rsid w:val="003F677C"/>
    <w:rsid w:val="003F6B20"/>
    <w:rsid w:val="003F7451"/>
    <w:rsid w:val="003F754C"/>
    <w:rsid w:val="003F78E9"/>
    <w:rsid w:val="0040002C"/>
    <w:rsid w:val="00400207"/>
    <w:rsid w:val="004007B3"/>
    <w:rsid w:val="00400996"/>
    <w:rsid w:val="004018D6"/>
    <w:rsid w:val="00402E01"/>
    <w:rsid w:val="00403135"/>
    <w:rsid w:val="00403664"/>
    <w:rsid w:val="0040457D"/>
    <w:rsid w:val="00404652"/>
    <w:rsid w:val="00404776"/>
    <w:rsid w:val="00404E83"/>
    <w:rsid w:val="004058F5"/>
    <w:rsid w:val="0040628D"/>
    <w:rsid w:val="00406395"/>
    <w:rsid w:val="0040660C"/>
    <w:rsid w:val="00407321"/>
    <w:rsid w:val="00407BCE"/>
    <w:rsid w:val="00410011"/>
    <w:rsid w:val="00410257"/>
    <w:rsid w:val="00410437"/>
    <w:rsid w:val="00411270"/>
    <w:rsid w:val="0041129C"/>
    <w:rsid w:val="004122A4"/>
    <w:rsid w:val="00414194"/>
    <w:rsid w:val="00414AF5"/>
    <w:rsid w:val="004154D2"/>
    <w:rsid w:val="00417CDA"/>
    <w:rsid w:val="004212DC"/>
    <w:rsid w:val="00421B61"/>
    <w:rsid w:val="00421E31"/>
    <w:rsid w:val="004220E3"/>
    <w:rsid w:val="00423525"/>
    <w:rsid w:val="0042433D"/>
    <w:rsid w:val="00425A7E"/>
    <w:rsid w:val="004267DA"/>
    <w:rsid w:val="00426C7D"/>
    <w:rsid w:val="00430C95"/>
    <w:rsid w:val="00430CE0"/>
    <w:rsid w:val="00431647"/>
    <w:rsid w:val="00432085"/>
    <w:rsid w:val="004332F3"/>
    <w:rsid w:val="00435690"/>
    <w:rsid w:val="004363AB"/>
    <w:rsid w:val="004365DE"/>
    <w:rsid w:val="0043694A"/>
    <w:rsid w:val="00436F59"/>
    <w:rsid w:val="00437A0D"/>
    <w:rsid w:val="00437DB9"/>
    <w:rsid w:val="00437F7C"/>
    <w:rsid w:val="00440137"/>
    <w:rsid w:val="00440602"/>
    <w:rsid w:val="00440C74"/>
    <w:rsid w:val="00440FDE"/>
    <w:rsid w:val="004419E5"/>
    <w:rsid w:val="00442431"/>
    <w:rsid w:val="00442493"/>
    <w:rsid w:val="00442EF3"/>
    <w:rsid w:val="00443026"/>
    <w:rsid w:val="0044397F"/>
    <w:rsid w:val="00443A78"/>
    <w:rsid w:val="004450B6"/>
    <w:rsid w:val="004452F1"/>
    <w:rsid w:val="00445C8A"/>
    <w:rsid w:val="00446720"/>
    <w:rsid w:val="00447424"/>
    <w:rsid w:val="0045031B"/>
    <w:rsid w:val="00450D61"/>
    <w:rsid w:val="0045199C"/>
    <w:rsid w:val="00451A5B"/>
    <w:rsid w:val="00451CC2"/>
    <w:rsid w:val="004525DF"/>
    <w:rsid w:val="00452E5A"/>
    <w:rsid w:val="004535FE"/>
    <w:rsid w:val="00453755"/>
    <w:rsid w:val="00453F3B"/>
    <w:rsid w:val="00454879"/>
    <w:rsid w:val="004573D7"/>
    <w:rsid w:val="00457663"/>
    <w:rsid w:val="00460018"/>
    <w:rsid w:val="0046055B"/>
    <w:rsid w:val="00460778"/>
    <w:rsid w:val="00460A04"/>
    <w:rsid w:val="00460A7A"/>
    <w:rsid w:val="00460D74"/>
    <w:rsid w:val="00461091"/>
    <w:rsid w:val="00461281"/>
    <w:rsid w:val="004620D5"/>
    <w:rsid w:val="00463AE9"/>
    <w:rsid w:val="004644B1"/>
    <w:rsid w:val="004646D1"/>
    <w:rsid w:val="00464E4A"/>
    <w:rsid w:val="0046699A"/>
    <w:rsid w:val="004675F4"/>
    <w:rsid w:val="0047001E"/>
    <w:rsid w:val="004708B6"/>
    <w:rsid w:val="00471048"/>
    <w:rsid w:val="00471231"/>
    <w:rsid w:val="00473256"/>
    <w:rsid w:val="0047370D"/>
    <w:rsid w:val="00473F13"/>
    <w:rsid w:val="00475037"/>
    <w:rsid w:val="004750F5"/>
    <w:rsid w:val="00476585"/>
    <w:rsid w:val="004766F0"/>
    <w:rsid w:val="00476805"/>
    <w:rsid w:val="00476B7C"/>
    <w:rsid w:val="00480089"/>
    <w:rsid w:val="00480A8D"/>
    <w:rsid w:val="004812F8"/>
    <w:rsid w:val="00481C98"/>
    <w:rsid w:val="00482959"/>
    <w:rsid w:val="00482DFE"/>
    <w:rsid w:val="00483850"/>
    <w:rsid w:val="0048468E"/>
    <w:rsid w:val="00484F36"/>
    <w:rsid w:val="00485231"/>
    <w:rsid w:val="00487C45"/>
    <w:rsid w:val="00487F1F"/>
    <w:rsid w:val="004900F8"/>
    <w:rsid w:val="004913A0"/>
    <w:rsid w:val="00491972"/>
    <w:rsid w:val="00491AB8"/>
    <w:rsid w:val="004921FF"/>
    <w:rsid w:val="004927B3"/>
    <w:rsid w:val="00493FD9"/>
    <w:rsid w:val="004946B1"/>
    <w:rsid w:val="00494A76"/>
    <w:rsid w:val="00494B17"/>
    <w:rsid w:val="0049554F"/>
    <w:rsid w:val="00495AC1"/>
    <w:rsid w:val="004962BF"/>
    <w:rsid w:val="0049645E"/>
    <w:rsid w:val="00496FB1"/>
    <w:rsid w:val="0049744B"/>
    <w:rsid w:val="0049762D"/>
    <w:rsid w:val="00497771"/>
    <w:rsid w:val="004A0139"/>
    <w:rsid w:val="004A034B"/>
    <w:rsid w:val="004A0EDE"/>
    <w:rsid w:val="004A19FF"/>
    <w:rsid w:val="004A2699"/>
    <w:rsid w:val="004A2934"/>
    <w:rsid w:val="004A2AE0"/>
    <w:rsid w:val="004A3980"/>
    <w:rsid w:val="004A3D17"/>
    <w:rsid w:val="004A4009"/>
    <w:rsid w:val="004A4632"/>
    <w:rsid w:val="004A59A1"/>
    <w:rsid w:val="004A5A79"/>
    <w:rsid w:val="004A5F63"/>
    <w:rsid w:val="004A64E2"/>
    <w:rsid w:val="004A6F88"/>
    <w:rsid w:val="004A716A"/>
    <w:rsid w:val="004A75E7"/>
    <w:rsid w:val="004A7D4F"/>
    <w:rsid w:val="004B0E20"/>
    <w:rsid w:val="004B1231"/>
    <w:rsid w:val="004B141E"/>
    <w:rsid w:val="004B1602"/>
    <w:rsid w:val="004B1A3E"/>
    <w:rsid w:val="004B1FA5"/>
    <w:rsid w:val="004B325F"/>
    <w:rsid w:val="004B349C"/>
    <w:rsid w:val="004B4650"/>
    <w:rsid w:val="004B466D"/>
    <w:rsid w:val="004B4B48"/>
    <w:rsid w:val="004B56B8"/>
    <w:rsid w:val="004B57EC"/>
    <w:rsid w:val="004B692E"/>
    <w:rsid w:val="004B7AEC"/>
    <w:rsid w:val="004C0426"/>
    <w:rsid w:val="004C055E"/>
    <w:rsid w:val="004C1396"/>
    <w:rsid w:val="004C14FB"/>
    <w:rsid w:val="004C2197"/>
    <w:rsid w:val="004C2B1D"/>
    <w:rsid w:val="004C3D80"/>
    <w:rsid w:val="004C4DA7"/>
    <w:rsid w:val="004C5743"/>
    <w:rsid w:val="004C5961"/>
    <w:rsid w:val="004D0736"/>
    <w:rsid w:val="004D1792"/>
    <w:rsid w:val="004D2446"/>
    <w:rsid w:val="004D3073"/>
    <w:rsid w:val="004D3266"/>
    <w:rsid w:val="004D6692"/>
    <w:rsid w:val="004D69DE"/>
    <w:rsid w:val="004D6FB0"/>
    <w:rsid w:val="004D766D"/>
    <w:rsid w:val="004D7E6D"/>
    <w:rsid w:val="004E003D"/>
    <w:rsid w:val="004E0734"/>
    <w:rsid w:val="004E14B4"/>
    <w:rsid w:val="004E1B04"/>
    <w:rsid w:val="004E229C"/>
    <w:rsid w:val="004E2D11"/>
    <w:rsid w:val="004E3CD5"/>
    <w:rsid w:val="004E3D9A"/>
    <w:rsid w:val="004E488E"/>
    <w:rsid w:val="004E4A2F"/>
    <w:rsid w:val="004E622F"/>
    <w:rsid w:val="004E6912"/>
    <w:rsid w:val="004E7166"/>
    <w:rsid w:val="004F08A5"/>
    <w:rsid w:val="004F1190"/>
    <w:rsid w:val="004F132C"/>
    <w:rsid w:val="004F1671"/>
    <w:rsid w:val="004F18E4"/>
    <w:rsid w:val="004F1952"/>
    <w:rsid w:val="004F2B56"/>
    <w:rsid w:val="004F3031"/>
    <w:rsid w:val="004F30D5"/>
    <w:rsid w:val="004F3776"/>
    <w:rsid w:val="004F3A4E"/>
    <w:rsid w:val="004F3BE9"/>
    <w:rsid w:val="004F4913"/>
    <w:rsid w:val="004F4B37"/>
    <w:rsid w:val="004F4C68"/>
    <w:rsid w:val="004F50C5"/>
    <w:rsid w:val="004F570C"/>
    <w:rsid w:val="004F65B6"/>
    <w:rsid w:val="004F6D32"/>
    <w:rsid w:val="004F7FF8"/>
    <w:rsid w:val="00500909"/>
    <w:rsid w:val="005018E7"/>
    <w:rsid w:val="005021FE"/>
    <w:rsid w:val="00503C4A"/>
    <w:rsid w:val="00504053"/>
    <w:rsid w:val="005043F3"/>
    <w:rsid w:val="00504ABB"/>
    <w:rsid w:val="005055A3"/>
    <w:rsid w:val="0050629E"/>
    <w:rsid w:val="00507103"/>
    <w:rsid w:val="00511281"/>
    <w:rsid w:val="005112B6"/>
    <w:rsid w:val="005123B0"/>
    <w:rsid w:val="00514956"/>
    <w:rsid w:val="005159D1"/>
    <w:rsid w:val="00516125"/>
    <w:rsid w:val="00516510"/>
    <w:rsid w:val="00516961"/>
    <w:rsid w:val="0051702A"/>
    <w:rsid w:val="00520674"/>
    <w:rsid w:val="00520B7F"/>
    <w:rsid w:val="00521319"/>
    <w:rsid w:val="00521EBB"/>
    <w:rsid w:val="00522559"/>
    <w:rsid w:val="0052386F"/>
    <w:rsid w:val="00524C8F"/>
    <w:rsid w:val="00526D55"/>
    <w:rsid w:val="00526FF5"/>
    <w:rsid w:val="00531294"/>
    <w:rsid w:val="00531D4D"/>
    <w:rsid w:val="005324FB"/>
    <w:rsid w:val="00533AB2"/>
    <w:rsid w:val="00533C65"/>
    <w:rsid w:val="00533D48"/>
    <w:rsid w:val="00534D88"/>
    <w:rsid w:val="0053533F"/>
    <w:rsid w:val="00535351"/>
    <w:rsid w:val="005368F4"/>
    <w:rsid w:val="00536928"/>
    <w:rsid w:val="005407CB"/>
    <w:rsid w:val="005407E3"/>
    <w:rsid w:val="00540E2B"/>
    <w:rsid w:val="00541A27"/>
    <w:rsid w:val="00541A84"/>
    <w:rsid w:val="00541B5B"/>
    <w:rsid w:val="005425B9"/>
    <w:rsid w:val="00543CA4"/>
    <w:rsid w:val="005443EB"/>
    <w:rsid w:val="005444EF"/>
    <w:rsid w:val="00545952"/>
    <w:rsid w:val="00546243"/>
    <w:rsid w:val="005473AB"/>
    <w:rsid w:val="0055013A"/>
    <w:rsid w:val="00551867"/>
    <w:rsid w:val="00552357"/>
    <w:rsid w:val="0055262A"/>
    <w:rsid w:val="0055380A"/>
    <w:rsid w:val="005544AB"/>
    <w:rsid w:val="00555E64"/>
    <w:rsid w:val="005561E6"/>
    <w:rsid w:val="0055631C"/>
    <w:rsid w:val="0055751C"/>
    <w:rsid w:val="005575EC"/>
    <w:rsid w:val="00557B9B"/>
    <w:rsid w:val="00557C9D"/>
    <w:rsid w:val="0056075D"/>
    <w:rsid w:val="00560F2F"/>
    <w:rsid w:val="005613B1"/>
    <w:rsid w:val="0056254B"/>
    <w:rsid w:val="00562DB0"/>
    <w:rsid w:val="00564378"/>
    <w:rsid w:val="00564B27"/>
    <w:rsid w:val="00565991"/>
    <w:rsid w:val="00566B6D"/>
    <w:rsid w:val="00566CF3"/>
    <w:rsid w:val="00566E35"/>
    <w:rsid w:val="005714FA"/>
    <w:rsid w:val="00573927"/>
    <w:rsid w:val="00574188"/>
    <w:rsid w:val="0057488D"/>
    <w:rsid w:val="005753CD"/>
    <w:rsid w:val="0057729D"/>
    <w:rsid w:val="00577334"/>
    <w:rsid w:val="005773B7"/>
    <w:rsid w:val="00577A2A"/>
    <w:rsid w:val="00580429"/>
    <w:rsid w:val="00580D46"/>
    <w:rsid w:val="00582048"/>
    <w:rsid w:val="00582B80"/>
    <w:rsid w:val="005839A2"/>
    <w:rsid w:val="00583C8D"/>
    <w:rsid w:val="005844E0"/>
    <w:rsid w:val="0058491D"/>
    <w:rsid w:val="00584C14"/>
    <w:rsid w:val="0058529F"/>
    <w:rsid w:val="005856C2"/>
    <w:rsid w:val="005878D8"/>
    <w:rsid w:val="00587CE4"/>
    <w:rsid w:val="00590ECB"/>
    <w:rsid w:val="005920BB"/>
    <w:rsid w:val="0059264E"/>
    <w:rsid w:val="00595349"/>
    <w:rsid w:val="0059629A"/>
    <w:rsid w:val="00596AA6"/>
    <w:rsid w:val="005970C1"/>
    <w:rsid w:val="0059791C"/>
    <w:rsid w:val="005A0341"/>
    <w:rsid w:val="005A084C"/>
    <w:rsid w:val="005A1176"/>
    <w:rsid w:val="005A16F0"/>
    <w:rsid w:val="005A24DD"/>
    <w:rsid w:val="005A36FA"/>
    <w:rsid w:val="005A3989"/>
    <w:rsid w:val="005A3E8B"/>
    <w:rsid w:val="005A4024"/>
    <w:rsid w:val="005A4957"/>
    <w:rsid w:val="005A6459"/>
    <w:rsid w:val="005A64A0"/>
    <w:rsid w:val="005A6E42"/>
    <w:rsid w:val="005A7F33"/>
    <w:rsid w:val="005B05A1"/>
    <w:rsid w:val="005B078F"/>
    <w:rsid w:val="005B0D34"/>
    <w:rsid w:val="005B18DA"/>
    <w:rsid w:val="005B1CC8"/>
    <w:rsid w:val="005B22C6"/>
    <w:rsid w:val="005B2AEE"/>
    <w:rsid w:val="005B3630"/>
    <w:rsid w:val="005B57FC"/>
    <w:rsid w:val="005B71ED"/>
    <w:rsid w:val="005B7657"/>
    <w:rsid w:val="005C06C7"/>
    <w:rsid w:val="005C08DA"/>
    <w:rsid w:val="005C0C6A"/>
    <w:rsid w:val="005C0FE3"/>
    <w:rsid w:val="005C1670"/>
    <w:rsid w:val="005C1D88"/>
    <w:rsid w:val="005C2741"/>
    <w:rsid w:val="005C3721"/>
    <w:rsid w:val="005C43AF"/>
    <w:rsid w:val="005C46D1"/>
    <w:rsid w:val="005C5C1A"/>
    <w:rsid w:val="005C722A"/>
    <w:rsid w:val="005C7AE2"/>
    <w:rsid w:val="005D046E"/>
    <w:rsid w:val="005D06D4"/>
    <w:rsid w:val="005D13DD"/>
    <w:rsid w:val="005D14F5"/>
    <w:rsid w:val="005D22BB"/>
    <w:rsid w:val="005D2488"/>
    <w:rsid w:val="005D26BB"/>
    <w:rsid w:val="005D3D1B"/>
    <w:rsid w:val="005D434B"/>
    <w:rsid w:val="005D4A1E"/>
    <w:rsid w:val="005D50FC"/>
    <w:rsid w:val="005D58BA"/>
    <w:rsid w:val="005D703B"/>
    <w:rsid w:val="005D7D5D"/>
    <w:rsid w:val="005E008C"/>
    <w:rsid w:val="005E027B"/>
    <w:rsid w:val="005E168B"/>
    <w:rsid w:val="005E1F71"/>
    <w:rsid w:val="005E203A"/>
    <w:rsid w:val="005E316A"/>
    <w:rsid w:val="005E3AE4"/>
    <w:rsid w:val="005E4345"/>
    <w:rsid w:val="005E4622"/>
    <w:rsid w:val="005E4D7F"/>
    <w:rsid w:val="005E53B3"/>
    <w:rsid w:val="005E5DF6"/>
    <w:rsid w:val="005E60D7"/>
    <w:rsid w:val="005E6647"/>
    <w:rsid w:val="005E66C2"/>
    <w:rsid w:val="005E6AD0"/>
    <w:rsid w:val="005E6C44"/>
    <w:rsid w:val="005F0DFA"/>
    <w:rsid w:val="005F0F70"/>
    <w:rsid w:val="005F113F"/>
    <w:rsid w:val="005F1403"/>
    <w:rsid w:val="005F3AD9"/>
    <w:rsid w:val="005F4695"/>
    <w:rsid w:val="005F5A4E"/>
    <w:rsid w:val="005F6A69"/>
    <w:rsid w:val="005F6F11"/>
    <w:rsid w:val="005F712C"/>
    <w:rsid w:val="006001B8"/>
    <w:rsid w:val="0060022E"/>
    <w:rsid w:val="006009F0"/>
    <w:rsid w:val="00600A00"/>
    <w:rsid w:val="00600DFB"/>
    <w:rsid w:val="006011CB"/>
    <w:rsid w:val="0060137C"/>
    <w:rsid w:val="00601C3A"/>
    <w:rsid w:val="00601FA6"/>
    <w:rsid w:val="00601FAC"/>
    <w:rsid w:val="00603384"/>
    <w:rsid w:val="00604A83"/>
    <w:rsid w:val="00606C90"/>
    <w:rsid w:val="00607900"/>
    <w:rsid w:val="00610135"/>
    <w:rsid w:val="006113C2"/>
    <w:rsid w:val="00611B1A"/>
    <w:rsid w:val="00611CAB"/>
    <w:rsid w:val="0061299E"/>
    <w:rsid w:val="00612A4F"/>
    <w:rsid w:val="0061312E"/>
    <w:rsid w:val="00613555"/>
    <w:rsid w:val="00613583"/>
    <w:rsid w:val="00613A9E"/>
    <w:rsid w:val="00613C5B"/>
    <w:rsid w:val="00613F18"/>
    <w:rsid w:val="00614A09"/>
    <w:rsid w:val="00614FF8"/>
    <w:rsid w:val="006158E6"/>
    <w:rsid w:val="00615B5D"/>
    <w:rsid w:val="00617160"/>
    <w:rsid w:val="0061746A"/>
    <w:rsid w:val="006177DA"/>
    <w:rsid w:val="00617B82"/>
    <w:rsid w:val="00620B6C"/>
    <w:rsid w:val="0062153B"/>
    <w:rsid w:val="006221A2"/>
    <w:rsid w:val="00622403"/>
    <w:rsid w:val="0062325E"/>
    <w:rsid w:val="00623287"/>
    <w:rsid w:val="00623876"/>
    <w:rsid w:val="006245D9"/>
    <w:rsid w:val="00625742"/>
    <w:rsid w:val="00625967"/>
    <w:rsid w:val="00626B71"/>
    <w:rsid w:val="0063163F"/>
    <w:rsid w:val="00631C99"/>
    <w:rsid w:val="00632A71"/>
    <w:rsid w:val="0063365F"/>
    <w:rsid w:val="00633673"/>
    <w:rsid w:val="00633A52"/>
    <w:rsid w:val="00633BE8"/>
    <w:rsid w:val="00634C02"/>
    <w:rsid w:val="0063503E"/>
    <w:rsid w:val="00635AB1"/>
    <w:rsid w:val="00636F7D"/>
    <w:rsid w:val="006402E4"/>
    <w:rsid w:val="006404B3"/>
    <w:rsid w:val="00641B97"/>
    <w:rsid w:val="00642741"/>
    <w:rsid w:val="00643128"/>
    <w:rsid w:val="00643DAF"/>
    <w:rsid w:val="006444C9"/>
    <w:rsid w:val="00644C87"/>
    <w:rsid w:val="00644F29"/>
    <w:rsid w:val="00645A0F"/>
    <w:rsid w:val="00645CA3"/>
    <w:rsid w:val="006468B3"/>
    <w:rsid w:val="00646D13"/>
    <w:rsid w:val="00646FB0"/>
    <w:rsid w:val="006472A7"/>
    <w:rsid w:val="00647325"/>
    <w:rsid w:val="006478F9"/>
    <w:rsid w:val="00647A15"/>
    <w:rsid w:val="00650B03"/>
    <w:rsid w:val="00651863"/>
    <w:rsid w:val="00651B4D"/>
    <w:rsid w:val="00651B5B"/>
    <w:rsid w:val="006520E2"/>
    <w:rsid w:val="00652A02"/>
    <w:rsid w:val="00652DAF"/>
    <w:rsid w:val="00652E3B"/>
    <w:rsid w:val="00652F51"/>
    <w:rsid w:val="00653340"/>
    <w:rsid w:val="00653799"/>
    <w:rsid w:val="006547C6"/>
    <w:rsid w:val="00655C8E"/>
    <w:rsid w:val="00656012"/>
    <w:rsid w:val="0065763C"/>
    <w:rsid w:val="00657AA1"/>
    <w:rsid w:val="00662253"/>
    <w:rsid w:val="006631AF"/>
    <w:rsid w:val="006638B5"/>
    <w:rsid w:val="00664384"/>
    <w:rsid w:val="00664D16"/>
    <w:rsid w:val="00665485"/>
    <w:rsid w:val="00665EA9"/>
    <w:rsid w:val="00666727"/>
    <w:rsid w:val="006668E4"/>
    <w:rsid w:val="00666932"/>
    <w:rsid w:val="00670203"/>
    <w:rsid w:val="00670246"/>
    <w:rsid w:val="00671150"/>
    <w:rsid w:val="0067167B"/>
    <w:rsid w:val="00671FBB"/>
    <w:rsid w:val="006724F5"/>
    <w:rsid w:val="00672839"/>
    <w:rsid w:val="00672841"/>
    <w:rsid w:val="00672DBB"/>
    <w:rsid w:val="006731F4"/>
    <w:rsid w:val="006737B0"/>
    <w:rsid w:val="006737E1"/>
    <w:rsid w:val="006743CF"/>
    <w:rsid w:val="0067450C"/>
    <w:rsid w:val="0067538A"/>
    <w:rsid w:val="0067550E"/>
    <w:rsid w:val="00675FF1"/>
    <w:rsid w:val="0067657C"/>
    <w:rsid w:val="00676DF3"/>
    <w:rsid w:val="006802B4"/>
    <w:rsid w:val="00680327"/>
    <w:rsid w:val="006809DF"/>
    <w:rsid w:val="00681273"/>
    <w:rsid w:val="00681729"/>
    <w:rsid w:val="0068384F"/>
    <w:rsid w:val="006838DA"/>
    <w:rsid w:val="00683B2D"/>
    <w:rsid w:val="0068526B"/>
    <w:rsid w:val="00685348"/>
    <w:rsid w:val="00685EFD"/>
    <w:rsid w:val="0068653F"/>
    <w:rsid w:val="00686F37"/>
    <w:rsid w:val="0068775A"/>
    <w:rsid w:val="00687C56"/>
    <w:rsid w:val="00687D8C"/>
    <w:rsid w:val="00687FA5"/>
    <w:rsid w:val="00687FCC"/>
    <w:rsid w:val="00690835"/>
    <w:rsid w:val="006910AB"/>
    <w:rsid w:val="00691455"/>
    <w:rsid w:val="00691885"/>
    <w:rsid w:val="00691CBF"/>
    <w:rsid w:val="00693842"/>
    <w:rsid w:val="006940B9"/>
    <w:rsid w:val="006947E7"/>
    <w:rsid w:val="00694886"/>
    <w:rsid w:val="00694968"/>
    <w:rsid w:val="00694F6C"/>
    <w:rsid w:val="00695A82"/>
    <w:rsid w:val="00695E37"/>
    <w:rsid w:val="006960DD"/>
    <w:rsid w:val="0069633C"/>
    <w:rsid w:val="00697914"/>
    <w:rsid w:val="00697A9B"/>
    <w:rsid w:val="00697E90"/>
    <w:rsid w:val="006A0259"/>
    <w:rsid w:val="006A1149"/>
    <w:rsid w:val="006A175B"/>
    <w:rsid w:val="006A1E9B"/>
    <w:rsid w:val="006A2E27"/>
    <w:rsid w:val="006A302E"/>
    <w:rsid w:val="006A4AC8"/>
    <w:rsid w:val="006A4F90"/>
    <w:rsid w:val="006A4FF4"/>
    <w:rsid w:val="006A5220"/>
    <w:rsid w:val="006A53E4"/>
    <w:rsid w:val="006A5C0C"/>
    <w:rsid w:val="006A5E3E"/>
    <w:rsid w:val="006A619B"/>
    <w:rsid w:val="006A6BAF"/>
    <w:rsid w:val="006A6E94"/>
    <w:rsid w:val="006A7027"/>
    <w:rsid w:val="006A7650"/>
    <w:rsid w:val="006A7A59"/>
    <w:rsid w:val="006A7DB8"/>
    <w:rsid w:val="006A7F69"/>
    <w:rsid w:val="006B06D1"/>
    <w:rsid w:val="006B0E4E"/>
    <w:rsid w:val="006B11EC"/>
    <w:rsid w:val="006B3B99"/>
    <w:rsid w:val="006B4C52"/>
    <w:rsid w:val="006B5126"/>
    <w:rsid w:val="006B518E"/>
    <w:rsid w:val="006B5D28"/>
    <w:rsid w:val="006B5E86"/>
    <w:rsid w:val="006B76E6"/>
    <w:rsid w:val="006B7745"/>
    <w:rsid w:val="006C12DF"/>
    <w:rsid w:val="006C2437"/>
    <w:rsid w:val="006C3040"/>
    <w:rsid w:val="006C3E51"/>
    <w:rsid w:val="006C40EF"/>
    <w:rsid w:val="006C418C"/>
    <w:rsid w:val="006C41E9"/>
    <w:rsid w:val="006C4269"/>
    <w:rsid w:val="006C4624"/>
    <w:rsid w:val="006C541B"/>
    <w:rsid w:val="006C6537"/>
    <w:rsid w:val="006C7D47"/>
    <w:rsid w:val="006D0CF2"/>
    <w:rsid w:val="006D1382"/>
    <w:rsid w:val="006D1456"/>
    <w:rsid w:val="006D1947"/>
    <w:rsid w:val="006D3400"/>
    <w:rsid w:val="006D359B"/>
    <w:rsid w:val="006D4311"/>
    <w:rsid w:val="006D4403"/>
    <w:rsid w:val="006D46DD"/>
    <w:rsid w:val="006D5020"/>
    <w:rsid w:val="006D6A30"/>
    <w:rsid w:val="006D6E02"/>
    <w:rsid w:val="006D7191"/>
    <w:rsid w:val="006E04F8"/>
    <w:rsid w:val="006E0666"/>
    <w:rsid w:val="006E12BC"/>
    <w:rsid w:val="006E1651"/>
    <w:rsid w:val="006E1D75"/>
    <w:rsid w:val="006E1F91"/>
    <w:rsid w:val="006E2815"/>
    <w:rsid w:val="006E2FB5"/>
    <w:rsid w:val="006E3D6E"/>
    <w:rsid w:val="006E4898"/>
    <w:rsid w:val="006E4EBF"/>
    <w:rsid w:val="006E6B8C"/>
    <w:rsid w:val="006E6C2A"/>
    <w:rsid w:val="006E72EC"/>
    <w:rsid w:val="006E7653"/>
    <w:rsid w:val="006F0255"/>
    <w:rsid w:val="006F1004"/>
    <w:rsid w:val="006F1068"/>
    <w:rsid w:val="006F1EF5"/>
    <w:rsid w:val="006F281F"/>
    <w:rsid w:val="006F2CAE"/>
    <w:rsid w:val="006F3133"/>
    <w:rsid w:val="006F472D"/>
    <w:rsid w:val="006F5B42"/>
    <w:rsid w:val="006F6387"/>
    <w:rsid w:val="006F647C"/>
    <w:rsid w:val="006F64AA"/>
    <w:rsid w:val="006F6CA8"/>
    <w:rsid w:val="006F71A6"/>
    <w:rsid w:val="006F7DF6"/>
    <w:rsid w:val="00700ABC"/>
    <w:rsid w:val="00700DD1"/>
    <w:rsid w:val="00700E0C"/>
    <w:rsid w:val="00700E36"/>
    <w:rsid w:val="007018EF"/>
    <w:rsid w:val="007020BD"/>
    <w:rsid w:val="007020DC"/>
    <w:rsid w:val="007028D2"/>
    <w:rsid w:val="007029FC"/>
    <w:rsid w:val="00703886"/>
    <w:rsid w:val="00703BBC"/>
    <w:rsid w:val="00705017"/>
    <w:rsid w:val="0070546E"/>
    <w:rsid w:val="00705F54"/>
    <w:rsid w:val="00706946"/>
    <w:rsid w:val="00706B70"/>
    <w:rsid w:val="00706E5E"/>
    <w:rsid w:val="00707322"/>
    <w:rsid w:val="007073D6"/>
    <w:rsid w:val="00707CE4"/>
    <w:rsid w:val="00710046"/>
    <w:rsid w:val="00710387"/>
    <w:rsid w:val="00710AF6"/>
    <w:rsid w:val="00710F66"/>
    <w:rsid w:val="00711001"/>
    <w:rsid w:val="00711528"/>
    <w:rsid w:val="007115E9"/>
    <w:rsid w:val="00712F43"/>
    <w:rsid w:val="00713C1E"/>
    <w:rsid w:val="007142F0"/>
    <w:rsid w:val="00714B5F"/>
    <w:rsid w:val="00714E4C"/>
    <w:rsid w:val="007156CF"/>
    <w:rsid w:val="00715E54"/>
    <w:rsid w:val="00716707"/>
    <w:rsid w:val="007205AF"/>
    <w:rsid w:val="00720880"/>
    <w:rsid w:val="00720DA2"/>
    <w:rsid w:val="00720F23"/>
    <w:rsid w:val="0072133B"/>
    <w:rsid w:val="00721572"/>
    <w:rsid w:val="0072373F"/>
    <w:rsid w:val="007244AF"/>
    <w:rsid w:val="00724E47"/>
    <w:rsid w:val="00725670"/>
    <w:rsid w:val="00725965"/>
    <w:rsid w:val="00725B03"/>
    <w:rsid w:val="0072642E"/>
    <w:rsid w:val="0072690B"/>
    <w:rsid w:val="00727142"/>
    <w:rsid w:val="00727CF1"/>
    <w:rsid w:val="007304C9"/>
    <w:rsid w:val="00732CAD"/>
    <w:rsid w:val="00732F67"/>
    <w:rsid w:val="00733979"/>
    <w:rsid w:val="00734550"/>
    <w:rsid w:val="00736199"/>
    <w:rsid w:val="0073726C"/>
    <w:rsid w:val="00737771"/>
    <w:rsid w:val="007377A9"/>
    <w:rsid w:val="00740215"/>
    <w:rsid w:val="007409DC"/>
    <w:rsid w:val="007424BF"/>
    <w:rsid w:val="007425F6"/>
    <w:rsid w:val="00743BAF"/>
    <w:rsid w:val="00743CBE"/>
    <w:rsid w:val="00743CC2"/>
    <w:rsid w:val="00744271"/>
    <w:rsid w:val="007442FD"/>
    <w:rsid w:val="00745CAF"/>
    <w:rsid w:val="00746103"/>
    <w:rsid w:val="00750F40"/>
    <w:rsid w:val="007512B5"/>
    <w:rsid w:val="00751C71"/>
    <w:rsid w:val="0075295B"/>
    <w:rsid w:val="00753309"/>
    <w:rsid w:val="00753512"/>
    <w:rsid w:val="007551C5"/>
    <w:rsid w:val="007553BD"/>
    <w:rsid w:val="00755C12"/>
    <w:rsid w:val="00756A09"/>
    <w:rsid w:val="00756C07"/>
    <w:rsid w:val="0075738D"/>
    <w:rsid w:val="00760854"/>
    <w:rsid w:val="007609DD"/>
    <w:rsid w:val="00760C5A"/>
    <w:rsid w:val="00762465"/>
    <w:rsid w:val="00763E9D"/>
    <w:rsid w:val="007640EF"/>
    <w:rsid w:val="00764A43"/>
    <w:rsid w:val="00765BFB"/>
    <w:rsid w:val="00765E36"/>
    <w:rsid w:val="00765FE0"/>
    <w:rsid w:val="00766212"/>
    <w:rsid w:val="00766572"/>
    <w:rsid w:val="00766784"/>
    <w:rsid w:val="007668C0"/>
    <w:rsid w:val="00770782"/>
    <w:rsid w:val="00771BF9"/>
    <w:rsid w:val="007726B0"/>
    <w:rsid w:val="007731D0"/>
    <w:rsid w:val="007733CC"/>
    <w:rsid w:val="00774846"/>
    <w:rsid w:val="00774A2A"/>
    <w:rsid w:val="00774E71"/>
    <w:rsid w:val="00774ED6"/>
    <w:rsid w:val="00775BB9"/>
    <w:rsid w:val="00775F4A"/>
    <w:rsid w:val="00776364"/>
    <w:rsid w:val="00776A37"/>
    <w:rsid w:val="00777911"/>
    <w:rsid w:val="00781BF0"/>
    <w:rsid w:val="007839B3"/>
    <w:rsid w:val="007839F3"/>
    <w:rsid w:val="007844B2"/>
    <w:rsid w:val="00784D25"/>
    <w:rsid w:val="00786BF4"/>
    <w:rsid w:val="007872A3"/>
    <w:rsid w:val="00787D11"/>
    <w:rsid w:val="00790CDF"/>
    <w:rsid w:val="007910F2"/>
    <w:rsid w:val="0079220B"/>
    <w:rsid w:val="00792A8C"/>
    <w:rsid w:val="00793761"/>
    <w:rsid w:val="007937A2"/>
    <w:rsid w:val="00794386"/>
    <w:rsid w:val="007954F7"/>
    <w:rsid w:val="00795A5D"/>
    <w:rsid w:val="00796986"/>
    <w:rsid w:val="00796D9C"/>
    <w:rsid w:val="0079714C"/>
    <w:rsid w:val="00797379"/>
    <w:rsid w:val="00797860"/>
    <w:rsid w:val="00797EEC"/>
    <w:rsid w:val="007A2EF9"/>
    <w:rsid w:val="007A302C"/>
    <w:rsid w:val="007A54BF"/>
    <w:rsid w:val="007A7A4B"/>
    <w:rsid w:val="007A7F95"/>
    <w:rsid w:val="007B02C8"/>
    <w:rsid w:val="007B17E7"/>
    <w:rsid w:val="007B2828"/>
    <w:rsid w:val="007B2A73"/>
    <w:rsid w:val="007B367A"/>
    <w:rsid w:val="007B4988"/>
    <w:rsid w:val="007B4B0A"/>
    <w:rsid w:val="007B4C16"/>
    <w:rsid w:val="007B5F8B"/>
    <w:rsid w:val="007B6E54"/>
    <w:rsid w:val="007B7BE9"/>
    <w:rsid w:val="007C017D"/>
    <w:rsid w:val="007C06F6"/>
    <w:rsid w:val="007C07BD"/>
    <w:rsid w:val="007C08B0"/>
    <w:rsid w:val="007C0B5F"/>
    <w:rsid w:val="007C2206"/>
    <w:rsid w:val="007C2C26"/>
    <w:rsid w:val="007C3F8E"/>
    <w:rsid w:val="007C3FF9"/>
    <w:rsid w:val="007C4037"/>
    <w:rsid w:val="007C411C"/>
    <w:rsid w:val="007C4636"/>
    <w:rsid w:val="007C501D"/>
    <w:rsid w:val="007C5272"/>
    <w:rsid w:val="007C59EB"/>
    <w:rsid w:val="007C600A"/>
    <w:rsid w:val="007C64B0"/>
    <w:rsid w:val="007C7923"/>
    <w:rsid w:val="007D0129"/>
    <w:rsid w:val="007D177A"/>
    <w:rsid w:val="007D30E1"/>
    <w:rsid w:val="007D327F"/>
    <w:rsid w:val="007D3612"/>
    <w:rsid w:val="007D4BF8"/>
    <w:rsid w:val="007D4F65"/>
    <w:rsid w:val="007D5782"/>
    <w:rsid w:val="007D5DD1"/>
    <w:rsid w:val="007D5FEC"/>
    <w:rsid w:val="007D6639"/>
    <w:rsid w:val="007D70EF"/>
    <w:rsid w:val="007D7473"/>
    <w:rsid w:val="007E072A"/>
    <w:rsid w:val="007E1CC4"/>
    <w:rsid w:val="007E24EC"/>
    <w:rsid w:val="007E3B70"/>
    <w:rsid w:val="007E4007"/>
    <w:rsid w:val="007E4189"/>
    <w:rsid w:val="007E4596"/>
    <w:rsid w:val="007E4615"/>
    <w:rsid w:val="007E482F"/>
    <w:rsid w:val="007E4D71"/>
    <w:rsid w:val="007E50C6"/>
    <w:rsid w:val="007E62DD"/>
    <w:rsid w:val="007E6934"/>
    <w:rsid w:val="007E6A50"/>
    <w:rsid w:val="007E7352"/>
    <w:rsid w:val="007E7966"/>
    <w:rsid w:val="007F03F2"/>
    <w:rsid w:val="007F0504"/>
    <w:rsid w:val="007F0A83"/>
    <w:rsid w:val="007F160E"/>
    <w:rsid w:val="007F1B3E"/>
    <w:rsid w:val="007F275B"/>
    <w:rsid w:val="007F3228"/>
    <w:rsid w:val="007F425A"/>
    <w:rsid w:val="007F472F"/>
    <w:rsid w:val="007F5832"/>
    <w:rsid w:val="007F7014"/>
    <w:rsid w:val="007F74CA"/>
    <w:rsid w:val="007F7C51"/>
    <w:rsid w:val="007F7D2C"/>
    <w:rsid w:val="008006AC"/>
    <w:rsid w:val="00800ACD"/>
    <w:rsid w:val="00800FB5"/>
    <w:rsid w:val="00801A23"/>
    <w:rsid w:val="00802026"/>
    <w:rsid w:val="00802498"/>
    <w:rsid w:val="008024CB"/>
    <w:rsid w:val="008027FF"/>
    <w:rsid w:val="00803313"/>
    <w:rsid w:val="00803DF1"/>
    <w:rsid w:val="00803E14"/>
    <w:rsid w:val="0080420C"/>
    <w:rsid w:val="00804861"/>
    <w:rsid w:val="00804F05"/>
    <w:rsid w:val="00804FDB"/>
    <w:rsid w:val="00805FD9"/>
    <w:rsid w:val="008075FA"/>
    <w:rsid w:val="0081009A"/>
    <w:rsid w:val="008109D4"/>
    <w:rsid w:val="00812CF6"/>
    <w:rsid w:val="00812FF6"/>
    <w:rsid w:val="008137E1"/>
    <w:rsid w:val="00813DC7"/>
    <w:rsid w:val="00813FA7"/>
    <w:rsid w:val="00814269"/>
    <w:rsid w:val="0081486D"/>
    <w:rsid w:val="00814CA8"/>
    <w:rsid w:val="00815003"/>
    <w:rsid w:val="00815A6F"/>
    <w:rsid w:val="00816E12"/>
    <w:rsid w:val="00817E7D"/>
    <w:rsid w:val="00820687"/>
    <w:rsid w:val="00820898"/>
    <w:rsid w:val="00821ACD"/>
    <w:rsid w:val="00821B1C"/>
    <w:rsid w:val="00821F48"/>
    <w:rsid w:val="008226EA"/>
    <w:rsid w:val="00823077"/>
    <w:rsid w:val="008233B7"/>
    <w:rsid w:val="00823B4B"/>
    <w:rsid w:val="00824501"/>
    <w:rsid w:val="00824774"/>
    <w:rsid w:val="00824B57"/>
    <w:rsid w:val="0082601E"/>
    <w:rsid w:val="00826151"/>
    <w:rsid w:val="0082790F"/>
    <w:rsid w:val="00831CA5"/>
    <w:rsid w:val="00832613"/>
    <w:rsid w:val="00832616"/>
    <w:rsid w:val="00833B34"/>
    <w:rsid w:val="00833B99"/>
    <w:rsid w:val="008358DB"/>
    <w:rsid w:val="00837697"/>
    <w:rsid w:val="008421C0"/>
    <w:rsid w:val="008443E6"/>
    <w:rsid w:val="00844760"/>
    <w:rsid w:val="0084483F"/>
    <w:rsid w:val="00845A4D"/>
    <w:rsid w:val="00845F1D"/>
    <w:rsid w:val="0084613D"/>
    <w:rsid w:val="0084706F"/>
    <w:rsid w:val="00847AD3"/>
    <w:rsid w:val="00847B5B"/>
    <w:rsid w:val="00847D21"/>
    <w:rsid w:val="008532F1"/>
    <w:rsid w:val="008536B6"/>
    <w:rsid w:val="00853ACC"/>
    <w:rsid w:val="008550CF"/>
    <w:rsid w:val="00856DF6"/>
    <w:rsid w:val="00857B9E"/>
    <w:rsid w:val="00857CD2"/>
    <w:rsid w:val="00862437"/>
    <w:rsid w:val="008641DC"/>
    <w:rsid w:val="00864A8A"/>
    <w:rsid w:val="00865381"/>
    <w:rsid w:val="00871579"/>
    <w:rsid w:val="00871E4C"/>
    <w:rsid w:val="00872DC7"/>
    <w:rsid w:val="0087303C"/>
    <w:rsid w:val="00873B9E"/>
    <w:rsid w:val="008749D1"/>
    <w:rsid w:val="00874F53"/>
    <w:rsid w:val="008753FF"/>
    <w:rsid w:val="00875A4E"/>
    <w:rsid w:val="00875B42"/>
    <w:rsid w:val="00875F0E"/>
    <w:rsid w:val="00876731"/>
    <w:rsid w:val="0087710F"/>
    <w:rsid w:val="008771FF"/>
    <w:rsid w:val="0087752C"/>
    <w:rsid w:val="0087792F"/>
    <w:rsid w:val="00877C8F"/>
    <w:rsid w:val="00881885"/>
    <w:rsid w:val="0088200B"/>
    <w:rsid w:val="00882FCF"/>
    <w:rsid w:val="00883130"/>
    <w:rsid w:val="0088454F"/>
    <w:rsid w:val="00884826"/>
    <w:rsid w:val="00884FAF"/>
    <w:rsid w:val="008862D1"/>
    <w:rsid w:val="00886486"/>
    <w:rsid w:val="00886E15"/>
    <w:rsid w:val="008871F2"/>
    <w:rsid w:val="00891CDA"/>
    <w:rsid w:val="00892DBC"/>
    <w:rsid w:val="008931D4"/>
    <w:rsid w:val="00893ABA"/>
    <w:rsid w:val="00896EC2"/>
    <w:rsid w:val="00897364"/>
    <w:rsid w:val="008977AD"/>
    <w:rsid w:val="008A056E"/>
    <w:rsid w:val="008A0A2B"/>
    <w:rsid w:val="008A14AA"/>
    <w:rsid w:val="008A18B3"/>
    <w:rsid w:val="008A2C81"/>
    <w:rsid w:val="008A3110"/>
    <w:rsid w:val="008A35DC"/>
    <w:rsid w:val="008A45EE"/>
    <w:rsid w:val="008A4E9D"/>
    <w:rsid w:val="008A5164"/>
    <w:rsid w:val="008A5C66"/>
    <w:rsid w:val="008A5FD1"/>
    <w:rsid w:val="008A6832"/>
    <w:rsid w:val="008A6949"/>
    <w:rsid w:val="008A6A81"/>
    <w:rsid w:val="008A780F"/>
    <w:rsid w:val="008A7A69"/>
    <w:rsid w:val="008A7EBA"/>
    <w:rsid w:val="008B0544"/>
    <w:rsid w:val="008B2672"/>
    <w:rsid w:val="008B2688"/>
    <w:rsid w:val="008B3512"/>
    <w:rsid w:val="008B35BC"/>
    <w:rsid w:val="008B4AC2"/>
    <w:rsid w:val="008B72C6"/>
    <w:rsid w:val="008B75DD"/>
    <w:rsid w:val="008B77C6"/>
    <w:rsid w:val="008B7FC6"/>
    <w:rsid w:val="008C002C"/>
    <w:rsid w:val="008C0B7C"/>
    <w:rsid w:val="008C0E73"/>
    <w:rsid w:val="008C1B92"/>
    <w:rsid w:val="008C20AD"/>
    <w:rsid w:val="008C3351"/>
    <w:rsid w:val="008C3362"/>
    <w:rsid w:val="008C3B8C"/>
    <w:rsid w:val="008C52F9"/>
    <w:rsid w:val="008C54B7"/>
    <w:rsid w:val="008C57CE"/>
    <w:rsid w:val="008C629F"/>
    <w:rsid w:val="008C7141"/>
    <w:rsid w:val="008C769A"/>
    <w:rsid w:val="008D06FA"/>
    <w:rsid w:val="008D1188"/>
    <w:rsid w:val="008D1796"/>
    <w:rsid w:val="008D2211"/>
    <w:rsid w:val="008D3000"/>
    <w:rsid w:val="008D3D7B"/>
    <w:rsid w:val="008D3DE0"/>
    <w:rsid w:val="008D502C"/>
    <w:rsid w:val="008D5BD8"/>
    <w:rsid w:val="008D79D4"/>
    <w:rsid w:val="008E05BC"/>
    <w:rsid w:val="008E078A"/>
    <w:rsid w:val="008E07EB"/>
    <w:rsid w:val="008E1DA0"/>
    <w:rsid w:val="008E1F77"/>
    <w:rsid w:val="008E20F9"/>
    <w:rsid w:val="008E2CC5"/>
    <w:rsid w:val="008E3066"/>
    <w:rsid w:val="008E30D1"/>
    <w:rsid w:val="008E31EB"/>
    <w:rsid w:val="008E3A09"/>
    <w:rsid w:val="008E3C83"/>
    <w:rsid w:val="008E3CBC"/>
    <w:rsid w:val="008E3D32"/>
    <w:rsid w:val="008E43E0"/>
    <w:rsid w:val="008E503D"/>
    <w:rsid w:val="008E51BE"/>
    <w:rsid w:val="008E602E"/>
    <w:rsid w:val="008E6744"/>
    <w:rsid w:val="008E715A"/>
    <w:rsid w:val="008F004C"/>
    <w:rsid w:val="008F015B"/>
    <w:rsid w:val="008F058C"/>
    <w:rsid w:val="008F0829"/>
    <w:rsid w:val="008F17E2"/>
    <w:rsid w:val="008F1EC9"/>
    <w:rsid w:val="008F1FD2"/>
    <w:rsid w:val="008F2245"/>
    <w:rsid w:val="008F2D6C"/>
    <w:rsid w:val="008F2E11"/>
    <w:rsid w:val="008F4ADE"/>
    <w:rsid w:val="008F4E02"/>
    <w:rsid w:val="008F65C9"/>
    <w:rsid w:val="008F6663"/>
    <w:rsid w:val="008F6F38"/>
    <w:rsid w:val="008F736F"/>
    <w:rsid w:val="008F78AA"/>
    <w:rsid w:val="008F79CA"/>
    <w:rsid w:val="0090163F"/>
    <w:rsid w:val="009028B6"/>
    <w:rsid w:val="00902B56"/>
    <w:rsid w:val="00903449"/>
    <w:rsid w:val="0090393B"/>
    <w:rsid w:val="00903C58"/>
    <w:rsid w:val="009041DB"/>
    <w:rsid w:val="0090498D"/>
    <w:rsid w:val="00905CFC"/>
    <w:rsid w:val="00906233"/>
    <w:rsid w:val="00906F3D"/>
    <w:rsid w:val="00907F5B"/>
    <w:rsid w:val="0091047E"/>
    <w:rsid w:val="00910536"/>
    <w:rsid w:val="0091208B"/>
    <w:rsid w:val="00912783"/>
    <w:rsid w:val="0091450D"/>
    <w:rsid w:val="0091450F"/>
    <w:rsid w:val="0091490F"/>
    <w:rsid w:val="0091633F"/>
    <w:rsid w:val="00916ED6"/>
    <w:rsid w:val="009179F4"/>
    <w:rsid w:val="00917DB8"/>
    <w:rsid w:val="0092001E"/>
    <w:rsid w:val="009201DC"/>
    <w:rsid w:val="00920221"/>
    <w:rsid w:val="00920680"/>
    <w:rsid w:val="00920692"/>
    <w:rsid w:val="009213AF"/>
    <w:rsid w:val="00921C38"/>
    <w:rsid w:val="00922FD6"/>
    <w:rsid w:val="0092318D"/>
    <w:rsid w:val="0092378D"/>
    <w:rsid w:val="00923F28"/>
    <w:rsid w:val="0092484E"/>
    <w:rsid w:val="00925D5B"/>
    <w:rsid w:val="0092608A"/>
    <w:rsid w:val="00926C09"/>
    <w:rsid w:val="00927BDE"/>
    <w:rsid w:val="00930747"/>
    <w:rsid w:val="00930B96"/>
    <w:rsid w:val="00930F52"/>
    <w:rsid w:val="00931786"/>
    <w:rsid w:val="00931AC0"/>
    <w:rsid w:val="009323D7"/>
    <w:rsid w:val="009323DA"/>
    <w:rsid w:val="0093283C"/>
    <w:rsid w:val="00933D7B"/>
    <w:rsid w:val="009347EC"/>
    <w:rsid w:val="0093513E"/>
    <w:rsid w:val="009352E5"/>
    <w:rsid w:val="00935B6B"/>
    <w:rsid w:val="009408CE"/>
    <w:rsid w:val="00940C41"/>
    <w:rsid w:val="009412B5"/>
    <w:rsid w:val="009413E7"/>
    <w:rsid w:val="00941508"/>
    <w:rsid w:val="009421A0"/>
    <w:rsid w:val="00942AFF"/>
    <w:rsid w:val="00943F1A"/>
    <w:rsid w:val="009449CD"/>
    <w:rsid w:val="00945533"/>
    <w:rsid w:val="00945C4D"/>
    <w:rsid w:val="00946380"/>
    <w:rsid w:val="009471AF"/>
    <w:rsid w:val="009475B2"/>
    <w:rsid w:val="00947944"/>
    <w:rsid w:val="00947E66"/>
    <w:rsid w:val="00950121"/>
    <w:rsid w:val="00950AEB"/>
    <w:rsid w:val="009515F0"/>
    <w:rsid w:val="009527F7"/>
    <w:rsid w:val="009528CD"/>
    <w:rsid w:val="009556F4"/>
    <w:rsid w:val="009559EC"/>
    <w:rsid w:val="009575C3"/>
    <w:rsid w:val="00957951"/>
    <w:rsid w:val="00957CF9"/>
    <w:rsid w:val="0096091D"/>
    <w:rsid w:val="009609AF"/>
    <w:rsid w:val="00960D93"/>
    <w:rsid w:val="00963619"/>
    <w:rsid w:val="00963881"/>
    <w:rsid w:val="00964D44"/>
    <w:rsid w:val="00966666"/>
    <w:rsid w:val="00966882"/>
    <w:rsid w:val="0096697F"/>
    <w:rsid w:val="00966B12"/>
    <w:rsid w:val="00966E8A"/>
    <w:rsid w:val="0097222A"/>
    <w:rsid w:val="00972AF9"/>
    <w:rsid w:val="00973682"/>
    <w:rsid w:val="009742B3"/>
    <w:rsid w:val="00974CF1"/>
    <w:rsid w:val="009751E1"/>
    <w:rsid w:val="00976AB9"/>
    <w:rsid w:val="00980E8C"/>
    <w:rsid w:val="009815F5"/>
    <w:rsid w:val="00981FE1"/>
    <w:rsid w:val="00982E39"/>
    <w:rsid w:val="00983BD6"/>
    <w:rsid w:val="009841AF"/>
    <w:rsid w:val="00984861"/>
    <w:rsid w:val="00985A0E"/>
    <w:rsid w:val="00985CF9"/>
    <w:rsid w:val="009868EF"/>
    <w:rsid w:val="00986B33"/>
    <w:rsid w:val="00987BCB"/>
    <w:rsid w:val="00990115"/>
    <w:rsid w:val="009905D1"/>
    <w:rsid w:val="0099137B"/>
    <w:rsid w:val="0099189F"/>
    <w:rsid w:val="00991AC5"/>
    <w:rsid w:val="00992912"/>
    <w:rsid w:val="00992B92"/>
    <w:rsid w:val="00992E13"/>
    <w:rsid w:val="0099386C"/>
    <w:rsid w:val="009939EB"/>
    <w:rsid w:val="00995E36"/>
    <w:rsid w:val="00997796"/>
    <w:rsid w:val="009A0EA5"/>
    <w:rsid w:val="009A100D"/>
    <w:rsid w:val="009A12BE"/>
    <w:rsid w:val="009A1BB2"/>
    <w:rsid w:val="009A1C11"/>
    <w:rsid w:val="009A1C38"/>
    <w:rsid w:val="009A277A"/>
    <w:rsid w:val="009A2B26"/>
    <w:rsid w:val="009A2D8F"/>
    <w:rsid w:val="009A2DC0"/>
    <w:rsid w:val="009A43C9"/>
    <w:rsid w:val="009A6508"/>
    <w:rsid w:val="009A65B2"/>
    <w:rsid w:val="009A6A14"/>
    <w:rsid w:val="009B0537"/>
    <w:rsid w:val="009B0654"/>
    <w:rsid w:val="009B0DBD"/>
    <w:rsid w:val="009B0EC4"/>
    <w:rsid w:val="009B1295"/>
    <w:rsid w:val="009B145B"/>
    <w:rsid w:val="009B1C4F"/>
    <w:rsid w:val="009B1F45"/>
    <w:rsid w:val="009B2471"/>
    <w:rsid w:val="009B2B83"/>
    <w:rsid w:val="009B347F"/>
    <w:rsid w:val="009B38DF"/>
    <w:rsid w:val="009B3916"/>
    <w:rsid w:val="009B3FCC"/>
    <w:rsid w:val="009B3FF3"/>
    <w:rsid w:val="009B40FD"/>
    <w:rsid w:val="009B426B"/>
    <w:rsid w:val="009B4F51"/>
    <w:rsid w:val="009B5464"/>
    <w:rsid w:val="009B5604"/>
    <w:rsid w:val="009B5D3D"/>
    <w:rsid w:val="009B6D06"/>
    <w:rsid w:val="009B767D"/>
    <w:rsid w:val="009C03D0"/>
    <w:rsid w:val="009C07A7"/>
    <w:rsid w:val="009C0EE0"/>
    <w:rsid w:val="009C1DA3"/>
    <w:rsid w:val="009C3B40"/>
    <w:rsid w:val="009C4317"/>
    <w:rsid w:val="009C449F"/>
    <w:rsid w:val="009C560F"/>
    <w:rsid w:val="009C66AE"/>
    <w:rsid w:val="009C6AB1"/>
    <w:rsid w:val="009C6CBC"/>
    <w:rsid w:val="009C6F48"/>
    <w:rsid w:val="009C7B2F"/>
    <w:rsid w:val="009C7B9B"/>
    <w:rsid w:val="009C7DDE"/>
    <w:rsid w:val="009D0ACD"/>
    <w:rsid w:val="009D0CF2"/>
    <w:rsid w:val="009D2249"/>
    <w:rsid w:val="009D36E5"/>
    <w:rsid w:val="009D37D5"/>
    <w:rsid w:val="009D4782"/>
    <w:rsid w:val="009D49A9"/>
    <w:rsid w:val="009D5216"/>
    <w:rsid w:val="009D5BD9"/>
    <w:rsid w:val="009D5CF6"/>
    <w:rsid w:val="009D60C6"/>
    <w:rsid w:val="009D7088"/>
    <w:rsid w:val="009D7FB9"/>
    <w:rsid w:val="009E0432"/>
    <w:rsid w:val="009E05D8"/>
    <w:rsid w:val="009E107C"/>
    <w:rsid w:val="009E140C"/>
    <w:rsid w:val="009E28F8"/>
    <w:rsid w:val="009E2DEA"/>
    <w:rsid w:val="009E3CA5"/>
    <w:rsid w:val="009E42E5"/>
    <w:rsid w:val="009E4316"/>
    <w:rsid w:val="009E4BDD"/>
    <w:rsid w:val="009E4E1D"/>
    <w:rsid w:val="009E5070"/>
    <w:rsid w:val="009E5A24"/>
    <w:rsid w:val="009E5BAD"/>
    <w:rsid w:val="009E6F54"/>
    <w:rsid w:val="009E7660"/>
    <w:rsid w:val="009E77AA"/>
    <w:rsid w:val="009E7D9C"/>
    <w:rsid w:val="009F0429"/>
    <w:rsid w:val="009F11F8"/>
    <w:rsid w:val="009F13DE"/>
    <w:rsid w:val="009F1A68"/>
    <w:rsid w:val="009F22A3"/>
    <w:rsid w:val="009F24D5"/>
    <w:rsid w:val="009F31F5"/>
    <w:rsid w:val="009F365F"/>
    <w:rsid w:val="009F5064"/>
    <w:rsid w:val="009F5309"/>
    <w:rsid w:val="009F5DF5"/>
    <w:rsid w:val="009F6077"/>
    <w:rsid w:val="009F6B69"/>
    <w:rsid w:val="009F7319"/>
    <w:rsid w:val="009F7603"/>
    <w:rsid w:val="009F7910"/>
    <w:rsid w:val="00A004B8"/>
    <w:rsid w:val="00A00F5E"/>
    <w:rsid w:val="00A013BF"/>
    <w:rsid w:val="00A01526"/>
    <w:rsid w:val="00A018B2"/>
    <w:rsid w:val="00A02139"/>
    <w:rsid w:val="00A0295C"/>
    <w:rsid w:val="00A03B23"/>
    <w:rsid w:val="00A056CE"/>
    <w:rsid w:val="00A05B9B"/>
    <w:rsid w:val="00A05F4E"/>
    <w:rsid w:val="00A062FC"/>
    <w:rsid w:val="00A079AA"/>
    <w:rsid w:val="00A12989"/>
    <w:rsid w:val="00A13048"/>
    <w:rsid w:val="00A130F8"/>
    <w:rsid w:val="00A14342"/>
    <w:rsid w:val="00A14892"/>
    <w:rsid w:val="00A15097"/>
    <w:rsid w:val="00A15B48"/>
    <w:rsid w:val="00A20985"/>
    <w:rsid w:val="00A20C1A"/>
    <w:rsid w:val="00A21764"/>
    <w:rsid w:val="00A21784"/>
    <w:rsid w:val="00A221E6"/>
    <w:rsid w:val="00A22F7F"/>
    <w:rsid w:val="00A23487"/>
    <w:rsid w:val="00A239BC"/>
    <w:rsid w:val="00A242EB"/>
    <w:rsid w:val="00A24531"/>
    <w:rsid w:val="00A26167"/>
    <w:rsid w:val="00A263D4"/>
    <w:rsid w:val="00A26845"/>
    <w:rsid w:val="00A26A83"/>
    <w:rsid w:val="00A26C70"/>
    <w:rsid w:val="00A26DF2"/>
    <w:rsid w:val="00A26FEA"/>
    <w:rsid w:val="00A27621"/>
    <w:rsid w:val="00A276ED"/>
    <w:rsid w:val="00A27A90"/>
    <w:rsid w:val="00A30B83"/>
    <w:rsid w:val="00A30C08"/>
    <w:rsid w:val="00A3146A"/>
    <w:rsid w:val="00A3236F"/>
    <w:rsid w:val="00A323D6"/>
    <w:rsid w:val="00A339BE"/>
    <w:rsid w:val="00A33D61"/>
    <w:rsid w:val="00A34092"/>
    <w:rsid w:val="00A34635"/>
    <w:rsid w:val="00A35BD2"/>
    <w:rsid w:val="00A35FC7"/>
    <w:rsid w:val="00A3698A"/>
    <w:rsid w:val="00A36DDC"/>
    <w:rsid w:val="00A3703F"/>
    <w:rsid w:val="00A40D6D"/>
    <w:rsid w:val="00A4192C"/>
    <w:rsid w:val="00A42384"/>
    <w:rsid w:val="00A4290E"/>
    <w:rsid w:val="00A42955"/>
    <w:rsid w:val="00A43165"/>
    <w:rsid w:val="00A43419"/>
    <w:rsid w:val="00A4375C"/>
    <w:rsid w:val="00A43DD6"/>
    <w:rsid w:val="00A462C1"/>
    <w:rsid w:val="00A4669E"/>
    <w:rsid w:val="00A46E8D"/>
    <w:rsid w:val="00A477A0"/>
    <w:rsid w:val="00A47AED"/>
    <w:rsid w:val="00A47C18"/>
    <w:rsid w:val="00A47FCE"/>
    <w:rsid w:val="00A515B4"/>
    <w:rsid w:val="00A51767"/>
    <w:rsid w:val="00A5198E"/>
    <w:rsid w:val="00A51B64"/>
    <w:rsid w:val="00A524FF"/>
    <w:rsid w:val="00A526C0"/>
    <w:rsid w:val="00A52C41"/>
    <w:rsid w:val="00A536F0"/>
    <w:rsid w:val="00A53AB3"/>
    <w:rsid w:val="00A54280"/>
    <w:rsid w:val="00A545A2"/>
    <w:rsid w:val="00A546D5"/>
    <w:rsid w:val="00A54B63"/>
    <w:rsid w:val="00A54C7E"/>
    <w:rsid w:val="00A56B15"/>
    <w:rsid w:val="00A572E1"/>
    <w:rsid w:val="00A61290"/>
    <w:rsid w:val="00A62252"/>
    <w:rsid w:val="00A6258F"/>
    <w:rsid w:val="00A631CB"/>
    <w:rsid w:val="00A63656"/>
    <w:rsid w:val="00A638B9"/>
    <w:rsid w:val="00A639C0"/>
    <w:rsid w:val="00A63A26"/>
    <w:rsid w:val="00A63AE5"/>
    <w:rsid w:val="00A645AA"/>
    <w:rsid w:val="00A6474A"/>
    <w:rsid w:val="00A65856"/>
    <w:rsid w:val="00A65A63"/>
    <w:rsid w:val="00A6698B"/>
    <w:rsid w:val="00A67111"/>
    <w:rsid w:val="00A67564"/>
    <w:rsid w:val="00A7058D"/>
    <w:rsid w:val="00A70803"/>
    <w:rsid w:val="00A70D45"/>
    <w:rsid w:val="00A70DF1"/>
    <w:rsid w:val="00A7117C"/>
    <w:rsid w:val="00A7176B"/>
    <w:rsid w:val="00A725EB"/>
    <w:rsid w:val="00A73213"/>
    <w:rsid w:val="00A732D1"/>
    <w:rsid w:val="00A742D6"/>
    <w:rsid w:val="00A74C42"/>
    <w:rsid w:val="00A74E67"/>
    <w:rsid w:val="00A750AA"/>
    <w:rsid w:val="00A756E2"/>
    <w:rsid w:val="00A75C2B"/>
    <w:rsid w:val="00A75D04"/>
    <w:rsid w:val="00A75E1D"/>
    <w:rsid w:val="00A77CFB"/>
    <w:rsid w:val="00A804DD"/>
    <w:rsid w:val="00A80C04"/>
    <w:rsid w:val="00A80FAC"/>
    <w:rsid w:val="00A8178A"/>
    <w:rsid w:val="00A839B8"/>
    <w:rsid w:val="00A86BDE"/>
    <w:rsid w:val="00A8748F"/>
    <w:rsid w:val="00A87E4A"/>
    <w:rsid w:val="00A904CB"/>
    <w:rsid w:val="00A90B4F"/>
    <w:rsid w:val="00A90FCE"/>
    <w:rsid w:val="00A921FD"/>
    <w:rsid w:val="00A9265C"/>
    <w:rsid w:val="00A927E5"/>
    <w:rsid w:val="00A93125"/>
    <w:rsid w:val="00A9371D"/>
    <w:rsid w:val="00A94E28"/>
    <w:rsid w:val="00A9502F"/>
    <w:rsid w:val="00A952C9"/>
    <w:rsid w:val="00A9582A"/>
    <w:rsid w:val="00A96630"/>
    <w:rsid w:val="00A9672A"/>
    <w:rsid w:val="00AA100F"/>
    <w:rsid w:val="00AA1022"/>
    <w:rsid w:val="00AA12B0"/>
    <w:rsid w:val="00AA16C5"/>
    <w:rsid w:val="00AA1A43"/>
    <w:rsid w:val="00AA252E"/>
    <w:rsid w:val="00AA274E"/>
    <w:rsid w:val="00AA36BF"/>
    <w:rsid w:val="00AA3A7F"/>
    <w:rsid w:val="00AA400A"/>
    <w:rsid w:val="00AA4527"/>
    <w:rsid w:val="00AA473A"/>
    <w:rsid w:val="00AA4FB2"/>
    <w:rsid w:val="00AA684D"/>
    <w:rsid w:val="00AA6853"/>
    <w:rsid w:val="00AA6968"/>
    <w:rsid w:val="00AA6CFF"/>
    <w:rsid w:val="00AA7E65"/>
    <w:rsid w:val="00AB0107"/>
    <w:rsid w:val="00AB02A7"/>
    <w:rsid w:val="00AB0D59"/>
    <w:rsid w:val="00AB1127"/>
    <w:rsid w:val="00AB1135"/>
    <w:rsid w:val="00AB1184"/>
    <w:rsid w:val="00AB17DD"/>
    <w:rsid w:val="00AB1D74"/>
    <w:rsid w:val="00AB1EBD"/>
    <w:rsid w:val="00AB2BD9"/>
    <w:rsid w:val="00AB3C34"/>
    <w:rsid w:val="00AB47B1"/>
    <w:rsid w:val="00AB5293"/>
    <w:rsid w:val="00AB5799"/>
    <w:rsid w:val="00AB5E26"/>
    <w:rsid w:val="00AB689A"/>
    <w:rsid w:val="00AB7FFA"/>
    <w:rsid w:val="00AC044A"/>
    <w:rsid w:val="00AC0790"/>
    <w:rsid w:val="00AC0EE8"/>
    <w:rsid w:val="00AC133B"/>
    <w:rsid w:val="00AC1DEB"/>
    <w:rsid w:val="00AC297E"/>
    <w:rsid w:val="00AC3129"/>
    <w:rsid w:val="00AC3B63"/>
    <w:rsid w:val="00AC3FB8"/>
    <w:rsid w:val="00AD0233"/>
    <w:rsid w:val="00AD0EEE"/>
    <w:rsid w:val="00AD11B6"/>
    <w:rsid w:val="00AD1CDA"/>
    <w:rsid w:val="00AD2134"/>
    <w:rsid w:val="00AD23D9"/>
    <w:rsid w:val="00AD29BA"/>
    <w:rsid w:val="00AD4378"/>
    <w:rsid w:val="00AD4C98"/>
    <w:rsid w:val="00AD4DB0"/>
    <w:rsid w:val="00AD57A8"/>
    <w:rsid w:val="00AD5DBC"/>
    <w:rsid w:val="00AD63FB"/>
    <w:rsid w:val="00AD6E6D"/>
    <w:rsid w:val="00AD736B"/>
    <w:rsid w:val="00AD73C9"/>
    <w:rsid w:val="00AE1558"/>
    <w:rsid w:val="00AE23EA"/>
    <w:rsid w:val="00AE2DB3"/>
    <w:rsid w:val="00AE321D"/>
    <w:rsid w:val="00AE326B"/>
    <w:rsid w:val="00AE554E"/>
    <w:rsid w:val="00AE5AFB"/>
    <w:rsid w:val="00AE6441"/>
    <w:rsid w:val="00AE736C"/>
    <w:rsid w:val="00AE7961"/>
    <w:rsid w:val="00AF11CC"/>
    <w:rsid w:val="00AF1774"/>
    <w:rsid w:val="00AF1783"/>
    <w:rsid w:val="00AF2C19"/>
    <w:rsid w:val="00AF2F1F"/>
    <w:rsid w:val="00AF3AC0"/>
    <w:rsid w:val="00AF57AF"/>
    <w:rsid w:val="00AF6569"/>
    <w:rsid w:val="00AF6806"/>
    <w:rsid w:val="00AF68D8"/>
    <w:rsid w:val="00AF72D1"/>
    <w:rsid w:val="00AF7484"/>
    <w:rsid w:val="00B010E3"/>
    <w:rsid w:val="00B01232"/>
    <w:rsid w:val="00B01EBA"/>
    <w:rsid w:val="00B027CE"/>
    <w:rsid w:val="00B04480"/>
    <w:rsid w:val="00B04483"/>
    <w:rsid w:val="00B04855"/>
    <w:rsid w:val="00B04F42"/>
    <w:rsid w:val="00B05228"/>
    <w:rsid w:val="00B05BDD"/>
    <w:rsid w:val="00B0624A"/>
    <w:rsid w:val="00B06406"/>
    <w:rsid w:val="00B074A9"/>
    <w:rsid w:val="00B0776E"/>
    <w:rsid w:val="00B10C08"/>
    <w:rsid w:val="00B11F44"/>
    <w:rsid w:val="00B122AE"/>
    <w:rsid w:val="00B12737"/>
    <w:rsid w:val="00B13E95"/>
    <w:rsid w:val="00B14B54"/>
    <w:rsid w:val="00B15832"/>
    <w:rsid w:val="00B15D0B"/>
    <w:rsid w:val="00B16A63"/>
    <w:rsid w:val="00B178DD"/>
    <w:rsid w:val="00B179CD"/>
    <w:rsid w:val="00B17EF3"/>
    <w:rsid w:val="00B202D7"/>
    <w:rsid w:val="00B20869"/>
    <w:rsid w:val="00B21E09"/>
    <w:rsid w:val="00B21E12"/>
    <w:rsid w:val="00B21F82"/>
    <w:rsid w:val="00B22057"/>
    <w:rsid w:val="00B22682"/>
    <w:rsid w:val="00B22FD1"/>
    <w:rsid w:val="00B23422"/>
    <w:rsid w:val="00B240AD"/>
    <w:rsid w:val="00B24C7E"/>
    <w:rsid w:val="00B2517B"/>
    <w:rsid w:val="00B25FAB"/>
    <w:rsid w:val="00B26B65"/>
    <w:rsid w:val="00B27ADA"/>
    <w:rsid w:val="00B30A05"/>
    <w:rsid w:val="00B30B56"/>
    <w:rsid w:val="00B320A3"/>
    <w:rsid w:val="00B3235F"/>
    <w:rsid w:val="00B337D1"/>
    <w:rsid w:val="00B33EBE"/>
    <w:rsid w:val="00B34309"/>
    <w:rsid w:val="00B34CAD"/>
    <w:rsid w:val="00B34D70"/>
    <w:rsid w:val="00B35FBE"/>
    <w:rsid w:val="00B361C2"/>
    <w:rsid w:val="00B364DE"/>
    <w:rsid w:val="00B36F43"/>
    <w:rsid w:val="00B36FFD"/>
    <w:rsid w:val="00B376ED"/>
    <w:rsid w:val="00B37A5A"/>
    <w:rsid w:val="00B40863"/>
    <w:rsid w:val="00B4114D"/>
    <w:rsid w:val="00B43230"/>
    <w:rsid w:val="00B4380B"/>
    <w:rsid w:val="00B438FD"/>
    <w:rsid w:val="00B440C5"/>
    <w:rsid w:val="00B4455B"/>
    <w:rsid w:val="00B44ADB"/>
    <w:rsid w:val="00B44C12"/>
    <w:rsid w:val="00B450FA"/>
    <w:rsid w:val="00B4561D"/>
    <w:rsid w:val="00B46958"/>
    <w:rsid w:val="00B478AF"/>
    <w:rsid w:val="00B47C6A"/>
    <w:rsid w:val="00B50067"/>
    <w:rsid w:val="00B505BB"/>
    <w:rsid w:val="00B50DEE"/>
    <w:rsid w:val="00B51AA0"/>
    <w:rsid w:val="00B51C80"/>
    <w:rsid w:val="00B52808"/>
    <w:rsid w:val="00B52C03"/>
    <w:rsid w:val="00B54CA0"/>
    <w:rsid w:val="00B571DC"/>
    <w:rsid w:val="00B57379"/>
    <w:rsid w:val="00B57816"/>
    <w:rsid w:val="00B606C6"/>
    <w:rsid w:val="00B612D5"/>
    <w:rsid w:val="00B624C8"/>
    <w:rsid w:val="00B6256A"/>
    <w:rsid w:val="00B63507"/>
    <w:rsid w:val="00B636ED"/>
    <w:rsid w:val="00B63A2E"/>
    <w:rsid w:val="00B64C19"/>
    <w:rsid w:val="00B661B2"/>
    <w:rsid w:val="00B66D66"/>
    <w:rsid w:val="00B66D98"/>
    <w:rsid w:val="00B67B81"/>
    <w:rsid w:val="00B70608"/>
    <w:rsid w:val="00B70B7C"/>
    <w:rsid w:val="00B71891"/>
    <w:rsid w:val="00B71CB8"/>
    <w:rsid w:val="00B721E8"/>
    <w:rsid w:val="00B72327"/>
    <w:rsid w:val="00B72B0B"/>
    <w:rsid w:val="00B72D9F"/>
    <w:rsid w:val="00B72E53"/>
    <w:rsid w:val="00B7480A"/>
    <w:rsid w:val="00B757CB"/>
    <w:rsid w:val="00B75C9F"/>
    <w:rsid w:val="00B76432"/>
    <w:rsid w:val="00B7683E"/>
    <w:rsid w:val="00B76BDF"/>
    <w:rsid w:val="00B80F3D"/>
    <w:rsid w:val="00B819A5"/>
    <w:rsid w:val="00B83DA8"/>
    <w:rsid w:val="00B848FF"/>
    <w:rsid w:val="00B858D6"/>
    <w:rsid w:val="00B902D5"/>
    <w:rsid w:val="00B908E4"/>
    <w:rsid w:val="00B90CDA"/>
    <w:rsid w:val="00B9184B"/>
    <w:rsid w:val="00B929D2"/>
    <w:rsid w:val="00B93E24"/>
    <w:rsid w:val="00B93E52"/>
    <w:rsid w:val="00B94414"/>
    <w:rsid w:val="00B94806"/>
    <w:rsid w:val="00B94E64"/>
    <w:rsid w:val="00B952B5"/>
    <w:rsid w:val="00B970BE"/>
    <w:rsid w:val="00B978C9"/>
    <w:rsid w:val="00B97ED9"/>
    <w:rsid w:val="00BA05A0"/>
    <w:rsid w:val="00BA0B22"/>
    <w:rsid w:val="00BA0B23"/>
    <w:rsid w:val="00BA0C12"/>
    <w:rsid w:val="00BA1533"/>
    <w:rsid w:val="00BA1729"/>
    <w:rsid w:val="00BA20D5"/>
    <w:rsid w:val="00BA2ADD"/>
    <w:rsid w:val="00BA2BDD"/>
    <w:rsid w:val="00BA41A7"/>
    <w:rsid w:val="00BA4756"/>
    <w:rsid w:val="00BA5094"/>
    <w:rsid w:val="00BA5187"/>
    <w:rsid w:val="00BA6338"/>
    <w:rsid w:val="00BA78AB"/>
    <w:rsid w:val="00BB00CA"/>
    <w:rsid w:val="00BB01CA"/>
    <w:rsid w:val="00BB043B"/>
    <w:rsid w:val="00BB0AE9"/>
    <w:rsid w:val="00BB17D2"/>
    <w:rsid w:val="00BB196D"/>
    <w:rsid w:val="00BB1C50"/>
    <w:rsid w:val="00BB3121"/>
    <w:rsid w:val="00BB3304"/>
    <w:rsid w:val="00BB34B6"/>
    <w:rsid w:val="00BB3ED6"/>
    <w:rsid w:val="00BB4156"/>
    <w:rsid w:val="00BB58F5"/>
    <w:rsid w:val="00BB6315"/>
    <w:rsid w:val="00BB6877"/>
    <w:rsid w:val="00BC0ACD"/>
    <w:rsid w:val="00BC0B8E"/>
    <w:rsid w:val="00BC12AC"/>
    <w:rsid w:val="00BC142A"/>
    <w:rsid w:val="00BC1A40"/>
    <w:rsid w:val="00BC2179"/>
    <w:rsid w:val="00BC2E20"/>
    <w:rsid w:val="00BC2F26"/>
    <w:rsid w:val="00BC317F"/>
    <w:rsid w:val="00BC4615"/>
    <w:rsid w:val="00BC4693"/>
    <w:rsid w:val="00BC507B"/>
    <w:rsid w:val="00BC5AE4"/>
    <w:rsid w:val="00BC7287"/>
    <w:rsid w:val="00BD2C0D"/>
    <w:rsid w:val="00BD43FD"/>
    <w:rsid w:val="00BD440E"/>
    <w:rsid w:val="00BD4A61"/>
    <w:rsid w:val="00BD53E3"/>
    <w:rsid w:val="00BD59E6"/>
    <w:rsid w:val="00BD6CCB"/>
    <w:rsid w:val="00BE0352"/>
    <w:rsid w:val="00BE05E9"/>
    <w:rsid w:val="00BE0632"/>
    <w:rsid w:val="00BE0A91"/>
    <w:rsid w:val="00BE0F19"/>
    <w:rsid w:val="00BE1C4E"/>
    <w:rsid w:val="00BE4048"/>
    <w:rsid w:val="00BE47DA"/>
    <w:rsid w:val="00BE4FC7"/>
    <w:rsid w:val="00BE54EA"/>
    <w:rsid w:val="00BE5AE2"/>
    <w:rsid w:val="00BE6323"/>
    <w:rsid w:val="00BE63A9"/>
    <w:rsid w:val="00BE7261"/>
    <w:rsid w:val="00BE7432"/>
    <w:rsid w:val="00BE77BB"/>
    <w:rsid w:val="00BE7A0B"/>
    <w:rsid w:val="00BE7B09"/>
    <w:rsid w:val="00BE7C77"/>
    <w:rsid w:val="00BF0264"/>
    <w:rsid w:val="00BF0440"/>
    <w:rsid w:val="00BF088A"/>
    <w:rsid w:val="00BF1268"/>
    <w:rsid w:val="00BF173F"/>
    <w:rsid w:val="00BF1E0B"/>
    <w:rsid w:val="00BF20E4"/>
    <w:rsid w:val="00BF220F"/>
    <w:rsid w:val="00BF2AFE"/>
    <w:rsid w:val="00BF2F18"/>
    <w:rsid w:val="00BF32EE"/>
    <w:rsid w:val="00BF384C"/>
    <w:rsid w:val="00BF3870"/>
    <w:rsid w:val="00BF43AF"/>
    <w:rsid w:val="00BF5BCA"/>
    <w:rsid w:val="00BF6483"/>
    <w:rsid w:val="00BF6B13"/>
    <w:rsid w:val="00BF7A41"/>
    <w:rsid w:val="00BF7CB8"/>
    <w:rsid w:val="00BF7D8C"/>
    <w:rsid w:val="00C0053F"/>
    <w:rsid w:val="00C00EA3"/>
    <w:rsid w:val="00C01776"/>
    <w:rsid w:val="00C029A9"/>
    <w:rsid w:val="00C035A8"/>
    <w:rsid w:val="00C03717"/>
    <w:rsid w:val="00C0431E"/>
    <w:rsid w:val="00C04E44"/>
    <w:rsid w:val="00C0514B"/>
    <w:rsid w:val="00C0610F"/>
    <w:rsid w:val="00C064A6"/>
    <w:rsid w:val="00C06523"/>
    <w:rsid w:val="00C06766"/>
    <w:rsid w:val="00C075AF"/>
    <w:rsid w:val="00C0789A"/>
    <w:rsid w:val="00C07AF8"/>
    <w:rsid w:val="00C10904"/>
    <w:rsid w:val="00C10D3E"/>
    <w:rsid w:val="00C11314"/>
    <w:rsid w:val="00C11AC6"/>
    <w:rsid w:val="00C11D9A"/>
    <w:rsid w:val="00C12A7A"/>
    <w:rsid w:val="00C12A96"/>
    <w:rsid w:val="00C13FCB"/>
    <w:rsid w:val="00C14050"/>
    <w:rsid w:val="00C16263"/>
    <w:rsid w:val="00C16564"/>
    <w:rsid w:val="00C16981"/>
    <w:rsid w:val="00C16CBD"/>
    <w:rsid w:val="00C17FB6"/>
    <w:rsid w:val="00C217A1"/>
    <w:rsid w:val="00C21CAF"/>
    <w:rsid w:val="00C226EF"/>
    <w:rsid w:val="00C228CA"/>
    <w:rsid w:val="00C22CCA"/>
    <w:rsid w:val="00C256A8"/>
    <w:rsid w:val="00C25BE0"/>
    <w:rsid w:val="00C260CE"/>
    <w:rsid w:val="00C26F33"/>
    <w:rsid w:val="00C272E9"/>
    <w:rsid w:val="00C27BFC"/>
    <w:rsid w:val="00C27CA5"/>
    <w:rsid w:val="00C312FB"/>
    <w:rsid w:val="00C31DE2"/>
    <w:rsid w:val="00C32249"/>
    <w:rsid w:val="00C336F8"/>
    <w:rsid w:val="00C33FA6"/>
    <w:rsid w:val="00C345D8"/>
    <w:rsid w:val="00C34F29"/>
    <w:rsid w:val="00C3503E"/>
    <w:rsid w:val="00C3523C"/>
    <w:rsid w:val="00C37494"/>
    <w:rsid w:val="00C37F0E"/>
    <w:rsid w:val="00C407D6"/>
    <w:rsid w:val="00C41682"/>
    <w:rsid w:val="00C42DEB"/>
    <w:rsid w:val="00C43097"/>
    <w:rsid w:val="00C43F4D"/>
    <w:rsid w:val="00C45536"/>
    <w:rsid w:val="00C50781"/>
    <w:rsid w:val="00C50EEF"/>
    <w:rsid w:val="00C51765"/>
    <w:rsid w:val="00C51E6C"/>
    <w:rsid w:val="00C5229E"/>
    <w:rsid w:val="00C522A7"/>
    <w:rsid w:val="00C52D94"/>
    <w:rsid w:val="00C53249"/>
    <w:rsid w:val="00C5348D"/>
    <w:rsid w:val="00C53683"/>
    <w:rsid w:val="00C53A70"/>
    <w:rsid w:val="00C53CBF"/>
    <w:rsid w:val="00C55EE3"/>
    <w:rsid w:val="00C57359"/>
    <w:rsid w:val="00C57696"/>
    <w:rsid w:val="00C5775D"/>
    <w:rsid w:val="00C60BDA"/>
    <w:rsid w:val="00C61889"/>
    <w:rsid w:val="00C61F38"/>
    <w:rsid w:val="00C622EF"/>
    <w:rsid w:val="00C625AA"/>
    <w:rsid w:val="00C63FB5"/>
    <w:rsid w:val="00C64A68"/>
    <w:rsid w:val="00C64C6B"/>
    <w:rsid w:val="00C6543F"/>
    <w:rsid w:val="00C66F6B"/>
    <w:rsid w:val="00C671F5"/>
    <w:rsid w:val="00C67673"/>
    <w:rsid w:val="00C678B2"/>
    <w:rsid w:val="00C70FA7"/>
    <w:rsid w:val="00C71980"/>
    <w:rsid w:val="00C71CE7"/>
    <w:rsid w:val="00C73DFB"/>
    <w:rsid w:val="00C745C8"/>
    <w:rsid w:val="00C74DB7"/>
    <w:rsid w:val="00C753D3"/>
    <w:rsid w:val="00C75810"/>
    <w:rsid w:val="00C76F60"/>
    <w:rsid w:val="00C774D0"/>
    <w:rsid w:val="00C77F53"/>
    <w:rsid w:val="00C80975"/>
    <w:rsid w:val="00C822D5"/>
    <w:rsid w:val="00C82638"/>
    <w:rsid w:val="00C82B86"/>
    <w:rsid w:val="00C831BA"/>
    <w:rsid w:val="00C833B7"/>
    <w:rsid w:val="00C83839"/>
    <w:rsid w:val="00C83C00"/>
    <w:rsid w:val="00C8427C"/>
    <w:rsid w:val="00C8456B"/>
    <w:rsid w:val="00C8533F"/>
    <w:rsid w:val="00C85806"/>
    <w:rsid w:val="00C85B61"/>
    <w:rsid w:val="00C8724D"/>
    <w:rsid w:val="00C87F59"/>
    <w:rsid w:val="00C9039E"/>
    <w:rsid w:val="00C92736"/>
    <w:rsid w:val="00C92AD3"/>
    <w:rsid w:val="00C92AFF"/>
    <w:rsid w:val="00C932E5"/>
    <w:rsid w:val="00C941E3"/>
    <w:rsid w:val="00C94F7E"/>
    <w:rsid w:val="00C95282"/>
    <w:rsid w:val="00C95292"/>
    <w:rsid w:val="00C958A9"/>
    <w:rsid w:val="00C96C65"/>
    <w:rsid w:val="00C97689"/>
    <w:rsid w:val="00C97A0E"/>
    <w:rsid w:val="00CA04CE"/>
    <w:rsid w:val="00CA0C09"/>
    <w:rsid w:val="00CA112C"/>
    <w:rsid w:val="00CA2667"/>
    <w:rsid w:val="00CA4C91"/>
    <w:rsid w:val="00CA550C"/>
    <w:rsid w:val="00CA6306"/>
    <w:rsid w:val="00CA6414"/>
    <w:rsid w:val="00CA6753"/>
    <w:rsid w:val="00CA68A2"/>
    <w:rsid w:val="00CA7231"/>
    <w:rsid w:val="00CA76EA"/>
    <w:rsid w:val="00CB402F"/>
    <w:rsid w:val="00CB5121"/>
    <w:rsid w:val="00CB60DA"/>
    <w:rsid w:val="00CB617C"/>
    <w:rsid w:val="00CB69D4"/>
    <w:rsid w:val="00CB74C2"/>
    <w:rsid w:val="00CB7C6C"/>
    <w:rsid w:val="00CB7F29"/>
    <w:rsid w:val="00CC07FB"/>
    <w:rsid w:val="00CC10B4"/>
    <w:rsid w:val="00CC23CD"/>
    <w:rsid w:val="00CC2C7F"/>
    <w:rsid w:val="00CC3977"/>
    <w:rsid w:val="00CC499D"/>
    <w:rsid w:val="00CC5AF5"/>
    <w:rsid w:val="00CC6386"/>
    <w:rsid w:val="00CC6C1A"/>
    <w:rsid w:val="00CC7C1C"/>
    <w:rsid w:val="00CD09E6"/>
    <w:rsid w:val="00CD0DE9"/>
    <w:rsid w:val="00CD0FB9"/>
    <w:rsid w:val="00CD111A"/>
    <w:rsid w:val="00CD21F3"/>
    <w:rsid w:val="00CD234F"/>
    <w:rsid w:val="00CD2678"/>
    <w:rsid w:val="00CD2CEF"/>
    <w:rsid w:val="00CD3CDB"/>
    <w:rsid w:val="00CD4135"/>
    <w:rsid w:val="00CD429B"/>
    <w:rsid w:val="00CD4837"/>
    <w:rsid w:val="00CD48AE"/>
    <w:rsid w:val="00CD6597"/>
    <w:rsid w:val="00CD75FC"/>
    <w:rsid w:val="00CD7698"/>
    <w:rsid w:val="00CD77CD"/>
    <w:rsid w:val="00CD7AAF"/>
    <w:rsid w:val="00CE049A"/>
    <w:rsid w:val="00CE147F"/>
    <w:rsid w:val="00CE20E1"/>
    <w:rsid w:val="00CE4203"/>
    <w:rsid w:val="00CE4529"/>
    <w:rsid w:val="00CE4547"/>
    <w:rsid w:val="00CE4689"/>
    <w:rsid w:val="00CE47E9"/>
    <w:rsid w:val="00CE52DD"/>
    <w:rsid w:val="00CE5325"/>
    <w:rsid w:val="00CE55B9"/>
    <w:rsid w:val="00CE5A45"/>
    <w:rsid w:val="00CE68CF"/>
    <w:rsid w:val="00CE763E"/>
    <w:rsid w:val="00CF13B9"/>
    <w:rsid w:val="00CF16EB"/>
    <w:rsid w:val="00CF1E10"/>
    <w:rsid w:val="00CF45E6"/>
    <w:rsid w:val="00CF5A7F"/>
    <w:rsid w:val="00CF5B89"/>
    <w:rsid w:val="00CF5DF7"/>
    <w:rsid w:val="00CF616E"/>
    <w:rsid w:val="00CF6636"/>
    <w:rsid w:val="00CF675C"/>
    <w:rsid w:val="00CF6AE5"/>
    <w:rsid w:val="00CF6C31"/>
    <w:rsid w:val="00CF7BE1"/>
    <w:rsid w:val="00D00544"/>
    <w:rsid w:val="00D00E6E"/>
    <w:rsid w:val="00D02057"/>
    <w:rsid w:val="00D02237"/>
    <w:rsid w:val="00D02896"/>
    <w:rsid w:val="00D0289E"/>
    <w:rsid w:val="00D02AAB"/>
    <w:rsid w:val="00D02D7E"/>
    <w:rsid w:val="00D04141"/>
    <w:rsid w:val="00D043A7"/>
    <w:rsid w:val="00D044E5"/>
    <w:rsid w:val="00D04B4A"/>
    <w:rsid w:val="00D04BED"/>
    <w:rsid w:val="00D0522C"/>
    <w:rsid w:val="00D0689B"/>
    <w:rsid w:val="00D06D1C"/>
    <w:rsid w:val="00D0704C"/>
    <w:rsid w:val="00D075F6"/>
    <w:rsid w:val="00D0774E"/>
    <w:rsid w:val="00D10E62"/>
    <w:rsid w:val="00D11850"/>
    <w:rsid w:val="00D1228A"/>
    <w:rsid w:val="00D12AB9"/>
    <w:rsid w:val="00D12FBB"/>
    <w:rsid w:val="00D13233"/>
    <w:rsid w:val="00D134F4"/>
    <w:rsid w:val="00D13F96"/>
    <w:rsid w:val="00D13F9E"/>
    <w:rsid w:val="00D14685"/>
    <w:rsid w:val="00D14FD2"/>
    <w:rsid w:val="00D164E6"/>
    <w:rsid w:val="00D17FC1"/>
    <w:rsid w:val="00D207DF"/>
    <w:rsid w:val="00D20C2E"/>
    <w:rsid w:val="00D21474"/>
    <w:rsid w:val="00D22229"/>
    <w:rsid w:val="00D2226B"/>
    <w:rsid w:val="00D22B28"/>
    <w:rsid w:val="00D23700"/>
    <w:rsid w:val="00D23814"/>
    <w:rsid w:val="00D2570F"/>
    <w:rsid w:val="00D257B9"/>
    <w:rsid w:val="00D26B25"/>
    <w:rsid w:val="00D27157"/>
    <w:rsid w:val="00D27AF7"/>
    <w:rsid w:val="00D27D27"/>
    <w:rsid w:val="00D27D71"/>
    <w:rsid w:val="00D30AAF"/>
    <w:rsid w:val="00D3186B"/>
    <w:rsid w:val="00D32B89"/>
    <w:rsid w:val="00D32EED"/>
    <w:rsid w:val="00D3320E"/>
    <w:rsid w:val="00D33FBE"/>
    <w:rsid w:val="00D34510"/>
    <w:rsid w:val="00D354CB"/>
    <w:rsid w:val="00D35CD1"/>
    <w:rsid w:val="00D361B7"/>
    <w:rsid w:val="00D363A4"/>
    <w:rsid w:val="00D365EC"/>
    <w:rsid w:val="00D376C4"/>
    <w:rsid w:val="00D37841"/>
    <w:rsid w:val="00D4089C"/>
    <w:rsid w:val="00D42019"/>
    <w:rsid w:val="00D42369"/>
    <w:rsid w:val="00D42BC2"/>
    <w:rsid w:val="00D43BD7"/>
    <w:rsid w:val="00D4416D"/>
    <w:rsid w:val="00D463A1"/>
    <w:rsid w:val="00D46FEE"/>
    <w:rsid w:val="00D502A1"/>
    <w:rsid w:val="00D50909"/>
    <w:rsid w:val="00D50B48"/>
    <w:rsid w:val="00D51B14"/>
    <w:rsid w:val="00D51C87"/>
    <w:rsid w:val="00D525C6"/>
    <w:rsid w:val="00D53AB4"/>
    <w:rsid w:val="00D53E93"/>
    <w:rsid w:val="00D5406C"/>
    <w:rsid w:val="00D5428F"/>
    <w:rsid w:val="00D544D0"/>
    <w:rsid w:val="00D54CEB"/>
    <w:rsid w:val="00D56114"/>
    <w:rsid w:val="00D562A8"/>
    <w:rsid w:val="00D5656F"/>
    <w:rsid w:val="00D56A4A"/>
    <w:rsid w:val="00D571F4"/>
    <w:rsid w:val="00D5790E"/>
    <w:rsid w:val="00D60420"/>
    <w:rsid w:val="00D6199A"/>
    <w:rsid w:val="00D62D92"/>
    <w:rsid w:val="00D6360F"/>
    <w:rsid w:val="00D6382D"/>
    <w:rsid w:val="00D644DB"/>
    <w:rsid w:val="00D64AE1"/>
    <w:rsid w:val="00D658E0"/>
    <w:rsid w:val="00D65E7B"/>
    <w:rsid w:val="00D66A7D"/>
    <w:rsid w:val="00D67BA6"/>
    <w:rsid w:val="00D70501"/>
    <w:rsid w:val="00D70F46"/>
    <w:rsid w:val="00D72151"/>
    <w:rsid w:val="00D7220B"/>
    <w:rsid w:val="00D72B49"/>
    <w:rsid w:val="00D74068"/>
    <w:rsid w:val="00D74E98"/>
    <w:rsid w:val="00D75253"/>
    <w:rsid w:val="00D764B4"/>
    <w:rsid w:val="00D775F3"/>
    <w:rsid w:val="00D77BBF"/>
    <w:rsid w:val="00D805DA"/>
    <w:rsid w:val="00D81F06"/>
    <w:rsid w:val="00D82030"/>
    <w:rsid w:val="00D82A28"/>
    <w:rsid w:val="00D837BC"/>
    <w:rsid w:val="00D838BC"/>
    <w:rsid w:val="00D848A9"/>
    <w:rsid w:val="00D857A3"/>
    <w:rsid w:val="00D86076"/>
    <w:rsid w:val="00D876DB"/>
    <w:rsid w:val="00D87B8E"/>
    <w:rsid w:val="00D87D50"/>
    <w:rsid w:val="00D901D9"/>
    <w:rsid w:val="00D9198B"/>
    <w:rsid w:val="00D93077"/>
    <w:rsid w:val="00D93D9A"/>
    <w:rsid w:val="00D949EE"/>
    <w:rsid w:val="00D94C0A"/>
    <w:rsid w:val="00D95AF5"/>
    <w:rsid w:val="00D95CE1"/>
    <w:rsid w:val="00D95EEB"/>
    <w:rsid w:val="00D96108"/>
    <w:rsid w:val="00D96630"/>
    <w:rsid w:val="00D96AE5"/>
    <w:rsid w:val="00D96E47"/>
    <w:rsid w:val="00D97124"/>
    <w:rsid w:val="00D97634"/>
    <w:rsid w:val="00D977B9"/>
    <w:rsid w:val="00DA0646"/>
    <w:rsid w:val="00DA0DAD"/>
    <w:rsid w:val="00DA20B5"/>
    <w:rsid w:val="00DA3287"/>
    <w:rsid w:val="00DA377C"/>
    <w:rsid w:val="00DA39A2"/>
    <w:rsid w:val="00DA3CC3"/>
    <w:rsid w:val="00DA4191"/>
    <w:rsid w:val="00DA4501"/>
    <w:rsid w:val="00DA49C2"/>
    <w:rsid w:val="00DA5A5E"/>
    <w:rsid w:val="00DA5C95"/>
    <w:rsid w:val="00DA66FE"/>
    <w:rsid w:val="00DA6CE2"/>
    <w:rsid w:val="00DA71E5"/>
    <w:rsid w:val="00DB0BCA"/>
    <w:rsid w:val="00DB1395"/>
    <w:rsid w:val="00DB1C06"/>
    <w:rsid w:val="00DB1FD0"/>
    <w:rsid w:val="00DB29B2"/>
    <w:rsid w:val="00DB29F4"/>
    <w:rsid w:val="00DB2B4A"/>
    <w:rsid w:val="00DB373D"/>
    <w:rsid w:val="00DB3C40"/>
    <w:rsid w:val="00DB45D6"/>
    <w:rsid w:val="00DB48B4"/>
    <w:rsid w:val="00DB4C80"/>
    <w:rsid w:val="00DB5AC3"/>
    <w:rsid w:val="00DB5B18"/>
    <w:rsid w:val="00DB6201"/>
    <w:rsid w:val="00DB62C4"/>
    <w:rsid w:val="00DB6613"/>
    <w:rsid w:val="00DB67A4"/>
    <w:rsid w:val="00DB7D72"/>
    <w:rsid w:val="00DC0BC0"/>
    <w:rsid w:val="00DC185A"/>
    <w:rsid w:val="00DC2F8A"/>
    <w:rsid w:val="00DC3829"/>
    <w:rsid w:val="00DC3830"/>
    <w:rsid w:val="00DC4692"/>
    <w:rsid w:val="00DC4736"/>
    <w:rsid w:val="00DC563E"/>
    <w:rsid w:val="00DC5926"/>
    <w:rsid w:val="00DC6C4F"/>
    <w:rsid w:val="00DC6F66"/>
    <w:rsid w:val="00DC764D"/>
    <w:rsid w:val="00DD11AF"/>
    <w:rsid w:val="00DD1B3D"/>
    <w:rsid w:val="00DD1D0B"/>
    <w:rsid w:val="00DD3BD3"/>
    <w:rsid w:val="00DD3CB7"/>
    <w:rsid w:val="00DD5CB8"/>
    <w:rsid w:val="00DD63ED"/>
    <w:rsid w:val="00DD6760"/>
    <w:rsid w:val="00DD69DB"/>
    <w:rsid w:val="00DD6A36"/>
    <w:rsid w:val="00DD73F3"/>
    <w:rsid w:val="00DE12CD"/>
    <w:rsid w:val="00DE169E"/>
    <w:rsid w:val="00DE2725"/>
    <w:rsid w:val="00DE27C7"/>
    <w:rsid w:val="00DE3575"/>
    <w:rsid w:val="00DE3A29"/>
    <w:rsid w:val="00DE3AE1"/>
    <w:rsid w:val="00DE4012"/>
    <w:rsid w:val="00DE4776"/>
    <w:rsid w:val="00DE568E"/>
    <w:rsid w:val="00DE7022"/>
    <w:rsid w:val="00DE7647"/>
    <w:rsid w:val="00DE7E9B"/>
    <w:rsid w:val="00DF0630"/>
    <w:rsid w:val="00DF07BA"/>
    <w:rsid w:val="00DF0ACD"/>
    <w:rsid w:val="00DF1317"/>
    <w:rsid w:val="00DF1621"/>
    <w:rsid w:val="00DF1924"/>
    <w:rsid w:val="00DF1DC7"/>
    <w:rsid w:val="00DF313F"/>
    <w:rsid w:val="00DF34CB"/>
    <w:rsid w:val="00DF359E"/>
    <w:rsid w:val="00DF3989"/>
    <w:rsid w:val="00DF3E49"/>
    <w:rsid w:val="00DF4992"/>
    <w:rsid w:val="00DF5E8B"/>
    <w:rsid w:val="00DF779F"/>
    <w:rsid w:val="00DF7B03"/>
    <w:rsid w:val="00DF7D10"/>
    <w:rsid w:val="00E0069D"/>
    <w:rsid w:val="00E01949"/>
    <w:rsid w:val="00E024A1"/>
    <w:rsid w:val="00E02970"/>
    <w:rsid w:val="00E02979"/>
    <w:rsid w:val="00E02ED8"/>
    <w:rsid w:val="00E0306F"/>
    <w:rsid w:val="00E03731"/>
    <w:rsid w:val="00E03AB3"/>
    <w:rsid w:val="00E0415A"/>
    <w:rsid w:val="00E047C7"/>
    <w:rsid w:val="00E051FB"/>
    <w:rsid w:val="00E05EE0"/>
    <w:rsid w:val="00E06507"/>
    <w:rsid w:val="00E06642"/>
    <w:rsid w:val="00E07077"/>
    <w:rsid w:val="00E073CB"/>
    <w:rsid w:val="00E07C37"/>
    <w:rsid w:val="00E07E22"/>
    <w:rsid w:val="00E10163"/>
    <w:rsid w:val="00E10803"/>
    <w:rsid w:val="00E108F8"/>
    <w:rsid w:val="00E109BF"/>
    <w:rsid w:val="00E112BE"/>
    <w:rsid w:val="00E11840"/>
    <w:rsid w:val="00E1434B"/>
    <w:rsid w:val="00E1445A"/>
    <w:rsid w:val="00E145CE"/>
    <w:rsid w:val="00E14B35"/>
    <w:rsid w:val="00E14BDE"/>
    <w:rsid w:val="00E15ECA"/>
    <w:rsid w:val="00E1619A"/>
    <w:rsid w:val="00E16413"/>
    <w:rsid w:val="00E16DE3"/>
    <w:rsid w:val="00E1758A"/>
    <w:rsid w:val="00E176E4"/>
    <w:rsid w:val="00E2036C"/>
    <w:rsid w:val="00E20CAA"/>
    <w:rsid w:val="00E20FDF"/>
    <w:rsid w:val="00E21B45"/>
    <w:rsid w:val="00E22F27"/>
    <w:rsid w:val="00E2356B"/>
    <w:rsid w:val="00E2358E"/>
    <w:rsid w:val="00E23EA5"/>
    <w:rsid w:val="00E241F6"/>
    <w:rsid w:val="00E245A3"/>
    <w:rsid w:val="00E24B70"/>
    <w:rsid w:val="00E24BB9"/>
    <w:rsid w:val="00E253A6"/>
    <w:rsid w:val="00E25ECC"/>
    <w:rsid w:val="00E26294"/>
    <w:rsid w:val="00E262DE"/>
    <w:rsid w:val="00E2663B"/>
    <w:rsid w:val="00E300DC"/>
    <w:rsid w:val="00E31147"/>
    <w:rsid w:val="00E3129A"/>
    <w:rsid w:val="00E325DF"/>
    <w:rsid w:val="00E32F6F"/>
    <w:rsid w:val="00E3357A"/>
    <w:rsid w:val="00E33F9B"/>
    <w:rsid w:val="00E3405A"/>
    <w:rsid w:val="00E34804"/>
    <w:rsid w:val="00E35619"/>
    <w:rsid w:val="00E3561F"/>
    <w:rsid w:val="00E35710"/>
    <w:rsid w:val="00E3711D"/>
    <w:rsid w:val="00E40208"/>
    <w:rsid w:val="00E40364"/>
    <w:rsid w:val="00E40B1D"/>
    <w:rsid w:val="00E42A48"/>
    <w:rsid w:val="00E42AEC"/>
    <w:rsid w:val="00E4328A"/>
    <w:rsid w:val="00E43639"/>
    <w:rsid w:val="00E43957"/>
    <w:rsid w:val="00E44041"/>
    <w:rsid w:val="00E44308"/>
    <w:rsid w:val="00E44329"/>
    <w:rsid w:val="00E45870"/>
    <w:rsid w:val="00E460AA"/>
    <w:rsid w:val="00E4614D"/>
    <w:rsid w:val="00E4668A"/>
    <w:rsid w:val="00E46C6E"/>
    <w:rsid w:val="00E50251"/>
    <w:rsid w:val="00E55B40"/>
    <w:rsid w:val="00E5652E"/>
    <w:rsid w:val="00E56C5A"/>
    <w:rsid w:val="00E56EFE"/>
    <w:rsid w:val="00E57B23"/>
    <w:rsid w:val="00E6007D"/>
    <w:rsid w:val="00E60A7B"/>
    <w:rsid w:val="00E61A18"/>
    <w:rsid w:val="00E61B64"/>
    <w:rsid w:val="00E6212D"/>
    <w:rsid w:val="00E62270"/>
    <w:rsid w:val="00E63056"/>
    <w:rsid w:val="00E63880"/>
    <w:rsid w:val="00E64945"/>
    <w:rsid w:val="00E64CF4"/>
    <w:rsid w:val="00E65A90"/>
    <w:rsid w:val="00E663BC"/>
    <w:rsid w:val="00E674A7"/>
    <w:rsid w:val="00E67A1A"/>
    <w:rsid w:val="00E67D03"/>
    <w:rsid w:val="00E67EF5"/>
    <w:rsid w:val="00E70184"/>
    <w:rsid w:val="00E70565"/>
    <w:rsid w:val="00E708D2"/>
    <w:rsid w:val="00E70C21"/>
    <w:rsid w:val="00E70E45"/>
    <w:rsid w:val="00E7144B"/>
    <w:rsid w:val="00E718FC"/>
    <w:rsid w:val="00E720D8"/>
    <w:rsid w:val="00E72A4B"/>
    <w:rsid w:val="00E72DBB"/>
    <w:rsid w:val="00E72E8A"/>
    <w:rsid w:val="00E7368C"/>
    <w:rsid w:val="00E73711"/>
    <w:rsid w:val="00E74345"/>
    <w:rsid w:val="00E768B3"/>
    <w:rsid w:val="00E80BBF"/>
    <w:rsid w:val="00E8173C"/>
    <w:rsid w:val="00E824C5"/>
    <w:rsid w:val="00E83027"/>
    <w:rsid w:val="00E83A6D"/>
    <w:rsid w:val="00E83C86"/>
    <w:rsid w:val="00E840D7"/>
    <w:rsid w:val="00E84DF3"/>
    <w:rsid w:val="00E859A5"/>
    <w:rsid w:val="00E85C2C"/>
    <w:rsid w:val="00E86B3A"/>
    <w:rsid w:val="00E86EDC"/>
    <w:rsid w:val="00E8738E"/>
    <w:rsid w:val="00E87BB8"/>
    <w:rsid w:val="00E87DF1"/>
    <w:rsid w:val="00E90185"/>
    <w:rsid w:val="00E9276F"/>
    <w:rsid w:val="00E92CD4"/>
    <w:rsid w:val="00E9306B"/>
    <w:rsid w:val="00E934C0"/>
    <w:rsid w:val="00E945E1"/>
    <w:rsid w:val="00E94667"/>
    <w:rsid w:val="00E94913"/>
    <w:rsid w:val="00E96B0E"/>
    <w:rsid w:val="00E971DC"/>
    <w:rsid w:val="00EA0430"/>
    <w:rsid w:val="00EA0708"/>
    <w:rsid w:val="00EA0F67"/>
    <w:rsid w:val="00EA0FCD"/>
    <w:rsid w:val="00EA127F"/>
    <w:rsid w:val="00EA182D"/>
    <w:rsid w:val="00EA1B0F"/>
    <w:rsid w:val="00EA271C"/>
    <w:rsid w:val="00EA310D"/>
    <w:rsid w:val="00EA32A3"/>
    <w:rsid w:val="00EA5319"/>
    <w:rsid w:val="00EA5E82"/>
    <w:rsid w:val="00EA6123"/>
    <w:rsid w:val="00EA6679"/>
    <w:rsid w:val="00EB0B31"/>
    <w:rsid w:val="00EB1103"/>
    <w:rsid w:val="00EB1513"/>
    <w:rsid w:val="00EB1B4C"/>
    <w:rsid w:val="00EB1F3B"/>
    <w:rsid w:val="00EB254D"/>
    <w:rsid w:val="00EB3306"/>
    <w:rsid w:val="00EB4176"/>
    <w:rsid w:val="00EB44F6"/>
    <w:rsid w:val="00EB519D"/>
    <w:rsid w:val="00EB745F"/>
    <w:rsid w:val="00EB78D8"/>
    <w:rsid w:val="00EB7ACC"/>
    <w:rsid w:val="00EC02AE"/>
    <w:rsid w:val="00EC1740"/>
    <w:rsid w:val="00EC1816"/>
    <w:rsid w:val="00EC1A44"/>
    <w:rsid w:val="00EC1E6E"/>
    <w:rsid w:val="00EC2245"/>
    <w:rsid w:val="00EC2305"/>
    <w:rsid w:val="00EC27A5"/>
    <w:rsid w:val="00EC2818"/>
    <w:rsid w:val="00EC2ED8"/>
    <w:rsid w:val="00EC4872"/>
    <w:rsid w:val="00EC4B45"/>
    <w:rsid w:val="00EC4F5C"/>
    <w:rsid w:val="00EC507C"/>
    <w:rsid w:val="00EC515F"/>
    <w:rsid w:val="00EC666D"/>
    <w:rsid w:val="00EC68D3"/>
    <w:rsid w:val="00ED05E6"/>
    <w:rsid w:val="00ED0889"/>
    <w:rsid w:val="00ED1CE5"/>
    <w:rsid w:val="00ED1F08"/>
    <w:rsid w:val="00ED3580"/>
    <w:rsid w:val="00ED44F7"/>
    <w:rsid w:val="00ED46F0"/>
    <w:rsid w:val="00ED49F9"/>
    <w:rsid w:val="00ED4CEA"/>
    <w:rsid w:val="00ED584A"/>
    <w:rsid w:val="00ED5B13"/>
    <w:rsid w:val="00ED623E"/>
    <w:rsid w:val="00ED6727"/>
    <w:rsid w:val="00ED7528"/>
    <w:rsid w:val="00EE10DC"/>
    <w:rsid w:val="00EE12F5"/>
    <w:rsid w:val="00EE1989"/>
    <w:rsid w:val="00EE1D42"/>
    <w:rsid w:val="00EE36A8"/>
    <w:rsid w:val="00EE3D3F"/>
    <w:rsid w:val="00EE4AE5"/>
    <w:rsid w:val="00EE5009"/>
    <w:rsid w:val="00EE56A3"/>
    <w:rsid w:val="00EE5E37"/>
    <w:rsid w:val="00EE687D"/>
    <w:rsid w:val="00EE6CD1"/>
    <w:rsid w:val="00EE71A5"/>
    <w:rsid w:val="00EE71FA"/>
    <w:rsid w:val="00EE7A3C"/>
    <w:rsid w:val="00EF0681"/>
    <w:rsid w:val="00EF0E1E"/>
    <w:rsid w:val="00EF126D"/>
    <w:rsid w:val="00EF134A"/>
    <w:rsid w:val="00EF18BA"/>
    <w:rsid w:val="00EF1AC5"/>
    <w:rsid w:val="00EF1C3F"/>
    <w:rsid w:val="00EF1F2E"/>
    <w:rsid w:val="00EF2586"/>
    <w:rsid w:val="00EF36A1"/>
    <w:rsid w:val="00EF53B9"/>
    <w:rsid w:val="00EF5523"/>
    <w:rsid w:val="00EF5812"/>
    <w:rsid w:val="00EF5C35"/>
    <w:rsid w:val="00EF5D6A"/>
    <w:rsid w:val="00EF64B8"/>
    <w:rsid w:val="00EF67E5"/>
    <w:rsid w:val="00F00BD6"/>
    <w:rsid w:val="00F04333"/>
    <w:rsid w:val="00F045E0"/>
    <w:rsid w:val="00F04848"/>
    <w:rsid w:val="00F04D50"/>
    <w:rsid w:val="00F057F9"/>
    <w:rsid w:val="00F06259"/>
    <w:rsid w:val="00F06613"/>
    <w:rsid w:val="00F07AAD"/>
    <w:rsid w:val="00F12625"/>
    <w:rsid w:val="00F12664"/>
    <w:rsid w:val="00F12673"/>
    <w:rsid w:val="00F12771"/>
    <w:rsid w:val="00F13019"/>
    <w:rsid w:val="00F144B2"/>
    <w:rsid w:val="00F14BFD"/>
    <w:rsid w:val="00F15343"/>
    <w:rsid w:val="00F1559E"/>
    <w:rsid w:val="00F17018"/>
    <w:rsid w:val="00F17D31"/>
    <w:rsid w:val="00F20DB4"/>
    <w:rsid w:val="00F21C2C"/>
    <w:rsid w:val="00F22BEB"/>
    <w:rsid w:val="00F2361A"/>
    <w:rsid w:val="00F23808"/>
    <w:rsid w:val="00F2393D"/>
    <w:rsid w:val="00F24459"/>
    <w:rsid w:val="00F27FCD"/>
    <w:rsid w:val="00F31431"/>
    <w:rsid w:val="00F314B2"/>
    <w:rsid w:val="00F31DA5"/>
    <w:rsid w:val="00F325C0"/>
    <w:rsid w:val="00F3417A"/>
    <w:rsid w:val="00F34D7B"/>
    <w:rsid w:val="00F35A01"/>
    <w:rsid w:val="00F361C0"/>
    <w:rsid w:val="00F37224"/>
    <w:rsid w:val="00F3762B"/>
    <w:rsid w:val="00F37BD4"/>
    <w:rsid w:val="00F37F13"/>
    <w:rsid w:val="00F40E2B"/>
    <w:rsid w:val="00F4137E"/>
    <w:rsid w:val="00F413B2"/>
    <w:rsid w:val="00F41792"/>
    <w:rsid w:val="00F4211A"/>
    <w:rsid w:val="00F42553"/>
    <w:rsid w:val="00F426DD"/>
    <w:rsid w:val="00F42868"/>
    <w:rsid w:val="00F42C3B"/>
    <w:rsid w:val="00F42D0F"/>
    <w:rsid w:val="00F4312E"/>
    <w:rsid w:val="00F43273"/>
    <w:rsid w:val="00F43486"/>
    <w:rsid w:val="00F43B5A"/>
    <w:rsid w:val="00F43F9A"/>
    <w:rsid w:val="00F441E3"/>
    <w:rsid w:val="00F45A7F"/>
    <w:rsid w:val="00F45ED3"/>
    <w:rsid w:val="00F45EE1"/>
    <w:rsid w:val="00F46475"/>
    <w:rsid w:val="00F470EB"/>
    <w:rsid w:val="00F500E8"/>
    <w:rsid w:val="00F51A89"/>
    <w:rsid w:val="00F5255C"/>
    <w:rsid w:val="00F530D4"/>
    <w:rsid w:val="00F53543"/>
    <w:rsid w:val="00F539B0"/>
    <w:rsid w:val="00F53B0F"/>
    <w:rsid w:val="00F53E6C"/>
    <w:rsid w:val="00F54008"/>
    <w:rsid w:val="00F541A3"/>
    <w:rsid w:val="00F55097"/>
    <w:rsid w:val="00F55102"/>
    <w:rsid w:val="00F55933"/>
    <w:rsid w:val="00F578F1"/>
    <w:rsid w:val="00F57D07"/>
    <w:rsid w:val="00F6003B"/>
    <w:rsid w:val="00F60524"/>
    <w:rsid w:val="00F607D7"/>
    <w:rsid w:val="00F61A17"/>
    <w:rsid w:val="00F62198"/>
    <w:rsid w:val="00F633D1"/>
    <w:rsid w:val="00F63ADF"/>
    <w:rsid w:val="00F63F39"/>
    <w:rsid w:val="00F650DA"/>
    <w:rsid w:val="00F65223"/>
    <w:rsid w:val="00F65DA7"/>
    <w:rsid w:val="00F65DD8"/>
    <w:rsid w:val="00F66CD0"/>
    <w:rsid w:val="00F675DA"/>
    <w:rsid w:val="00F6789D"/>
    <w:rsid w:val="00F67FD7"/>
    <w:rsid w:val="00F717BF"/>
    <w:rsid w:val="00F72360"/>
    <w:rsid w:val="00F72FA7"/>
    <w:rsid w:val="00F73D81"/>
    <w:rsid w:val="00F746EE"/>
    <w:rsid w:val="00F74709"/>
    <w:rsid w:val="00F75C8C"/>
    <w:rsid w:val="00F7750F"/>
    <w:rsid w:val="00F778B1"/>
    <w:rsid w:val="00F801A7"/>
    <w:rsid w:val="00F8045D"/>
    <w:rsid w:val="00F8077C"/>
    <w:rsid w:val="00F80876"/>
    <w:rsid w:val="00F82673"/>
    <w:rsid w:val="00F84093"/>
    <w:rsid w:val="00F85DD9"/>
    <w:rsid w:val="00F868DD"/>
    <w:rsid w:val="00F86BDF"/>
    <w:rsid w:val="00F8724E"/>
    <w:rsid w:val="00F8733A"/>
    <w:rsid w:val="00F8764E"/>
    <w:rsid w:val="00F907E0"/>
    <w:rsid w:val="00F90D03"/>
    <w:rsid w:val="00F90EDA"/>
    <w:rsid w:val="00F91293"/>
    <w:rsid w:val="00F92866"/>
    <w:rsid w:val="00F94261"/>
    <w:rsid w:val="00F9458E"/>
    <w:rsid w:val="00F9518B"/>
    <w:rsid w:val="00F9550E"/>
    <w:rsid w:val="00F95812"/>
    <w:rsid w:val="00F959C4"/>
    <w:rsid w:val="00F964C7"/>
    <w:rsid w:val="00F9657A"/>
    <w:rsid w:val="00F96B81"/>
    <w:rsid w:val="00F96D31"/>
    <w:rsid w:val="00F97233"/>
    <w:rsid w:val="00F9769D"/>
    <w:rsid w:val="00F979F6"/>
    <w:rsid w:val="00F97BC8"/>
    <w:rsid w:val="00F97EBE"/>
    <w:rsid w:val="00FA0E58"/>
    <w:rsid w:val="00FA2C3B"/>
    <w:rsid w:val="00FA2FAA"/>
    <w:rsid w:val="00FA358D"/>
    <w:rsid w:val="00FA4F1C"/>
    <w:rsid w:val="00FA57A9"/>
    <w:rsid w:val="00FA63DC"/>
    <w:rsid w:val="00FA6DB0"/>
    <w:rsid w:val="00FA7ECD"/>
    <w:rsid w:val="00FB095D"/>
    <w:rsid w:val="00FB0E5D"/>
    <w:rsid w:val="00FB1265"/>
    <w:rsid w:val="00FB1287"/>
    <w:rsid w:val="00FB12D9"/>
    <w:rsid w:val="00FB173A"/>
    <w:rsid w:val="00FB1B26"/>
    <w:rsid w:val="00FB1FF1"/>
    <w:rsid w:val="00FB21B9"/>
    <w:rsid w:val="00FB2EF9"/>
    <w:rsid w:val="00FB3DB1"/>
    <w:rsid w:val="00FB4071"/>
    <w:rsid w:val="00FB41E6"/>
    <w:rsid w:val="00FB4E56"/>
    <w:rsid w:val="00FB522A"/>
    <w:rsid w:val="00FB5685"/>
    <w:rsid w:val="00FB67C8"/>
    <w:rsid w:val="00FB7737"/>
    <w:rsid w:val="00FB794F"/>
    <w:rsid w:val="00FB7DD2"/>
    <w:rsid w:val="00FB7EA4"/>
    <w:rsid w:val="00FC0E79"/>
    <w:rsid w:val="00FC11CF"/>
    <w:rsid w:val="00FC369C"/>
    <w:rsid w:val="00FC3C7E"/>
    <w:rsid w:val="00FC4518"/>
    <w:rsid w:val="00FC49E1"/>
    <w:rsid w:val="00FC4A81"/>
    <w:rsid w:val="00FC6485"/>
    <w:rsid w:val="00FC6669"/>
    <w:rsid w:val="00FC6C97"/>
    <w:rsid w:val="00FD0043"/>
    <w:rsid w:val="00FD0666"/>
    <w:rsid w:val="00FD1586"/>
    <w:rsid w:val="00FD19C6"/>
    <w:rsid w:val="00FD201F"/>
    <w:rsid w:val="00FD20FC"/>
    <w:rsid w:val="00FD2121"/>
    <w:rsid w:val="00FD220A"/>
    <w:rsid w:val="00FD2A62"/>
    <w:rsid w:val="00FD3A84"/>
    <w:rsid w:val="00FD438D"/>
    <w:rsid w:val="00FD474A"/>
    <w:rsid w:val="00FD5159"/>
    <w:rsid w:val="00FD58B0"/>
    <w:rsid w:val="00FD5C3D"/>
    <w:rsid w:val="00FD5FBB"/>
    <w:rsid w:val="00FD603C"/>
    <w:rsid w:val="00FD736A"/>
    <w:rsid w:val="00FE18F1"/>
    <w:rsid w:val="00FE190D"/>
    <w:rsid w:val="00FE1F1B"/>
    <w:rsid w:val="00FE245C"/>
    <w:rsid w:val="00FE4828"/>
    <w:rsid w:val="00FE6305"/>
    <w:rsid w:val="00FE6620"/>
    <w:rsid w:val="00FE6C7A"/>
    <w:rsid w:val="00FF047B"/>
    <w:rsid w:val="00FF0D94"/>
    <w:rsid w:val="00FF2304"/>
    <w:rsid w:val="00FF2469"/>
    <w:rsid w:val="00FF3FC5"/>
    <w:rsid w:val="00FF4163"/>
    <w:rsid w:val="00FF460D"/>
    <w:rsid w:val="00FF4C58"/>
    <w:rsid w:val="00FF4F87"/>
    <w:rsid w:val="00FF541E"/>
    <w:rsid w:val="00FF6907"/>
    <w:rsid w:val="00FF70AC"/>
    <w:rsid w:val="00FF71EA"/>
    <w:rsid w:val="00FF74B6"/>
    <w:rsid w:val="0270EA1A"/>
    <w:rsid w:val="0A01CB8C"/>
    <w:rsid w:val="0A637DB5"/>
    <w:rsid w:val="0B0F1A5E"/>
    <w:rsid w:val="0CA37BAA"/>
    <w:rsid w:val="1D32AFAC"/>
    <w:rsid w:val="21813ACB"/>
    <w:rsid w:val="234003D2"/>
    <w:rsid w:val="2FBFAA8A"/>
    <w:rsid w:val="3DDF409D"/>
    <w:rsid w:val="45AF68C9"/>
    <w:rsid w:val="591BD3B2"/>
    <w:rsid w:val="5A7DB945"/>
    <w:rsid w:val="6352F437"/>
    <w:rsid w:val="65D5C395"/>
    <w:rsid w:val="66A6CE13"/>
    <w:rsid w:val="6929BA17"/>
    <w:rsid w:val="6A809A23"/>
    <w:rsid w:val="6CE2F7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463083"/>
  <w15:docId w15:val="{5FD2B377-B869-445B-BB6F-4B1CF392F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w w:val="105"/>
        <w:kern w:val="24"/>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E245A3"/>
    <w:pPr>
      <w:widowControl w:val="0"/>
      <w:spacing w:after="0" w:line="240" w:lineRule="auto"/>
    </w:pPr>
  </w:style>
  <w:style w:type="paragraph" w:styleId="Heading1">
    <w:name w:val="heading 1"/>
    <w:basedOn w:val="Normal"/>
    <w:link w:val="Heading1Char"/>
    <w:uiPriority w:val="1"/>
    <w:qFormat/>
    <w:rsid w:val="00E245A3"/>
    <w:pPr>
      <w:ind w:left="716"/>
      <w:outlineLvl w:val="0"/>
    </w:pPr>
    <w:rPr>
      <w:rFonts w:ascii="Times New Roman" w:eastAsia="Times New Roman" w:hAnsi="Times New Roman"/>
    </w:rPr>
  </w:style>
  <w:style w:type="paragraph" w:styleId="Heading2">
    <w:name w:val="heading 2"/>
    <w:basedOn w:val="Normal"/>
    <w:next w:val="Normal"/>
    <w:link w:val="Heading2Char"/>
    <w:uiPriority w:val="9"/>
    <w:unhideWhenUsed/>
    <w:qFormat/>
    <w:rsid w:val="00645A0F"/>
    <w:pPr>
      <w:keepNext/>
      <w:keepLines/>
      <w:spacing w:before="40"/>
      <w:outlineLvl w:val="1"/>
    </w:pPr>
    <w:rPr>
      <w:rFonts w:asciiTheme="majorHAnsi" w:eastAsiaTheme="majorEastAsia" w:hAnsiTheme="majorHAnsi" w:cstheme="majorBidi"/>
      <w:color w:val="2E74B5" w:themeColor="accent1" w:themeShade="BF"/>
      <w:w w:val="100"/>
      <w:kern w:val="0"/>
      <w:sz w:val="26"/>
      <w:szCs w:val="26"/>
    </w:rPr>
  </w:style>
  <w:style w:type="paragraph" w:styleId="Heading3">
    <w:name w:val="heading 3"/>
    <w:basedOn w:val="Normal"/>
    <w:next w:val="Normal"/>
    <w:link w:val="Heading3Char"/>
    <w:uiPriority w:val="9"/>
    <w:semiHidden/>
    <w:unhideWhenUsed/>
    <w:qFormat/>
    <w:rsid w:val="00E245A3"/>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CE4689"/>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245A3"/>
    <w:rPr>
      <w:rFonts w:ascii="Times New Roman" w:eastAsia="Times New Roman" w:hAnsi="Times New Roman"/>
    </w:rPr>
  </w:style>
  <w:style w:type="paragraph" w:styleId="BodyText">
    <w:name w:val="Body Text"/>
    <w:basedOn w:val="Normal"/>
    <w:link w:val="BodyTextChar"/>
    <w:uiPriority w:val="1"/>
    <w:qFormat/>
    <w:rsid w:val="00E245A3"/>
    <w:pPr>
      <w:ind w:left="118"/>
    </w:pPr>
    <w:rPr>
      <w:rFonts w:ascii="Times New Roman" w:eastAsia="Times New Roman" w:hAnsi="Times New Roman"/>
      <w:sz w:val="21"/>
      <w:szCs w:val="21"/>
    </w:rPr>
  </w:style>
  <w:style w:type="character" w:customStyle="1" w:styleId="BodyTextChar">
    <w:name w:val="Body Text Char"/>
    <w:basedOn w:val="DefaultParagraphFont"/>
    <w:link w:val="BodyText"/>
    <w:uiPriority w:val="1"/>
    <w:rsid w:val="00E245A3"/>
    <w:rPr>
      <w:rFonts w:ascii="Times New Roman" w:eastAsia="Times New Roman" w:hAnsi="Times New Roman"/>
      <w:sz w:val="21"/>
      <w:szCs w:val="21"/>
    </w:rPr>
  </w:style>
  <w:style w:type="paragraph" w:styleId="Header">
    <w:name w:val="header"/>
    <w:basedOn w:val="Normal"/>
    <w:link w:val="HeaderChar"/>
    <w:uiPriority w:val="99"/>
    <w:unhideWhenUsed/>
    <w:rsid w:val="00E245A3"/>
    <w:pPr>
      <w:tabs>
        <w:tab w:val="center" w:pos="4680"/>
        <w:tab w:val="right" w:pos="9360"/>
      </w:tabs>
    </w:pPr>
  </w:style>
  <w:style w:type="character" w:customStyle="1" w:styleId="HeaderChar">
    <w:name w:val="Header Char"/>
    <w:basedOn w:val="DefaultParagraphFont"/>
    <w:link w:val="Header"/>
    <w:uiPriority w:val="99"/>
    <w:rsid w:val="00E245A3"/>
  </w:style>
  <w:style w:type="paragraph" w:styleId="Footer">
    <w:name w:val="footer"/>
    <w:basedOn w:val="Normal"/>
    <w:link w:val="FooterChar"/>
    <w:uiPriority w:val="99"/>
    <w:unhideWhenUsed/>
    <w:rsid w:val="00E245A3"/>
    <w:pPr>
      <w:tabs>
        <w:tab w:val="center" w:pos="4680"/>
        <w:tab w:val="right" w:pos="9360"/>
      </w:tabs>
    </w:pPr>
  </w:style>
  <w:style w:type="character" w:customStyle="1" w:styleId="FooterChar">
    <w:name w:val="Footer Char"/>
    <w:basedOn w:val="DefaultParagraphFont"/>
    <w:link w:val="Footer"/>
    <w:uiPriority w:val="99"/>
    <w:rsid w:val="00E245A3"/>
  </w:style>
  <w:style w:type="character" w:styleId="CommentReference">
    <w:name w:val="annotation reference"/>
    <w:basedOn w:val="DefaultParagraphFont"/>
    <w:semiHidden/>
    <w:unhideWhenUsed/>
    <w:rsid w:val="00E245A3"/>
    <w:rPr>
      <w:sz w:val="16"/>
      <w:szCs w:val="16"/>
    </w:rPr>
  </w:style>
  <w:style w:type="paragraph" w:styleId="CommentText">
    <w:name w:val="annotation text"/>
    <w:basedOn w:val="Normal"/>
    <w:link w:val="CommentTextChar"/>
    <w:unhideWhenUsed/>
    <w:rsid w:val="00E245A3"/>
    <w:rPr>
      <w:sz w:val="20"/>
      <w:szCs w:val="20"/>
    </w:rPr>
  </w:style>
  <w:style w:type="character" w:customStyle="1" w:styleId="CommentTextChar">
    <w:name w:val="Comment Text Char"/>
    <w:basedOn w:val="DefaultParagraphFont"/>
    <w:link w:val="CommentText"/>
    <w:rsid w:val="00E245A3"/>
    <w:rPr>
      <w:sz w:val="20"/>
      <w:szCs w:val="20"/>
    </w:rPr>
  </w:style>
  <w:style w:type="paragraph" w:styleId="BalloonText">
    <w:name w:val="Balloon Text"/>
    <w:basedOn w:val="Normal"/>
    <w:link w:val="BalloonTextChar"/>
    <w:uiPriority w:val="99"/>
    <w:semiHidden/>
    <w:unhideWhenUsed/>
    <w:rsid w:val="00E245A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45A3"/>
    <w:rPr>
      <w:rFonts w:ascii="Segoe UI" w:hAnsi="Segoe UI" w:cs="Segoe UI"/>
      <w:sz w:val="18"/>
      <w:szCs w:val="18"/>
    </w:rPr>
  </w:style>
  <w:style w:type="character" w:customStyle="1" w:styleId="Heading3Char">
    <w:name w:val="Heading 3 Char"/>
    <w:basedOn w:val="DefaultParagraphFont"/>
    <w:link w:val="Heading3"/>
    <w:uiPriority w:val="9"/>
    <w:semiHidden/>
    <w:rsid w:val="00E245A3"/>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410257"/>
    <w:rPr>
      <w:color w:val="0563C1" w:themeColor="hyperlink"/>
      <w:u w:val="single"/>
    </w:rPr>
  </w:style>
  <w:style w:type="paragraph" w:styleId="ListParagraph">
    <w:name w:val="List Paragraph"/>
    <w:aliases w:val="List-Normal,Matrix List,Bulleted List Paragraph"/>
    <w:basedOn w:val="Normal"/>
    <w:link w:val="ListParagraphChar"/>
    <w:uiPriority w:val="34"/>
    <w:qFormat/>
    <w:rsid w:val="006C40EF"/>
    <w:pPr>
      <w:ind w:left="720"/>
      <w:contextualSpacing/>
    </w:pPr>
  </w:style>
  <w:style w:type="paragraph" w:styleId="BodyTextIndent">
    <w:name w:val="Body Text Indent"/>
    <w:basedOn w:val="Normal"/>
    <w:link w:val="BodyTextIndentChar"/>
    <w:uiPriority w:val="99"/>
    <w:unhideWhenUsed/>
    <w:rsid w:val="00EF53B9"/>
    <w:pPr>
      <w:spacing w:after="120"/>
      <w:ind w:left="360"/>
    </w:pPr>
  </w:style>
  <w:style w:type="character" w:customStyle="1" w:styleId="BodyTextIndentChar">
    <w:name w:val="Body Text Indent Char"/>
    <w:basedOn w:val="DefaultParagraphFont"/>
    <w:link w:val="BodyTextIndent"/>
    <w:uiPriority w:val="99"/>
    <w:rsid w:val="00EF53B9"/>
  </w:style>
  <w:style w:type="paragraph" w:styleId="NormalWeb">
    <w:name w:val="Normal (Web)"/>
    <w:basedOn w:val="Normal"/>
    <w:uiPriority w:val="99"/>
    <w:unhideWhenUsed/>
    <w:rsid w:val="00A15097"/>
    <w:pPr>
      <w:widowControl/>
      <w:spacing w:before="100" w:beforeAutospacing="1" w:after="100" w:afterAutospacing="1"/>
    </w:pPr>
    <w:rPr>
      <w:rFonts w:ascii="Times New Roman" w:eastAsia="Times New Roman" w:hAnsi="Times New Roman" w:cs="Times New Roman"/>
      <w:w w:val="100"/>
      <w:kern w:val="0"/>
    </w:rPr>
  </w:style>
  <w:style w:type="table" w:customStyle="1" w:styleId="TableGrid1">
    <w:name w:val="Table Grid1"/>
    <w:rsid w:val="0096091D"/>
    <w:pPr>
      <w:spacing w:after="0" w:line="240" w:lineRule="auto"/>
    </w:pPr>
    <w:rPr>
      <w:rFonts w:eastAsiaTheme="minorEastAsia" w:cs="Times New Roman"/>
      <w:w w:val="100"/>
      <w:kern w:val="0"/>
      <w:sz w:val="22"/>
      <w:szCs w:val="22"/>
    </w:rPr>
    <w:tblPr>
      <w:tblCellMar>
        <w:top w:w="0" w:type="dxa"/>
        <w:left w:w="0" w:type="dxa"/>
        <w:bottom w:w="0" w:type="dxa"/>
        <w:right w:w="0" w:type="dxa"/>
      </w:tblCellMar>
    </w:tblPr>
  </w:style>
  <w:style w:type="character" w:customStyle="1" w:styleId="Heading2Char">
    <w:name w:val="Heading 2 Char"/>
    <w:basedOn w:val="DefaultParagraphFont"/>
    <w:link w:val="Heading2"/>
    <w:rsid w:val="00645A0F"/>
    <w:rPr>
      <w:rFonts w:asciiTheme="majorHAnsi" w:eastAsiaTheme="majorEastAsia" w:hAnsiTheme="majorHAnsi" w:cstheme="majorBidi"/>
      <w:color w:val="2E74B5" w:themeColor="accent1" w:themeShade="BF"/>
      <w:w w:val="100"/>
      <w:kern w:val="0"/>
      <w:sz w:val="26"/>
      <w:szCs w:val="26"/>
    </w:rPr>
  </w:style>
  <w:style w:type="paragraph" w:styleId="TOC1">
    <w:name w:val="toc 1"/>
    <w:basedOn w:val="Normal"/>
    <w:uiPriority w:val="39"/>
    <w:qFormat/>
    <w:rsid w:val="00645A0F"/>
    <w:pPr>
      <w:spacing w:before="294"/>
    </w:pPr>
    <w:rPr>
      <w:rFonts w:ascii="Times New Roman" w:eastAsia="Times New Roman" w:hAnsi="Times New Roman"/>
      <w:w w:val="100"/>
      <w:kern w:val="0"/>
      <w:sz w:val="22"/>
      <w:szCs w:val="22"/>
    </w:rPr>
  </w:style>
  <w:style w:type="paragraph" w:styleId="TOC2">
    <w:name w:val="toc 2"/>
    <w:basedOn w:val="Normal"/>
    <w:uiPriority w:val="39"/>
    <w:qFormat/>
    <w:rsid w:val="00645A0F"/>
    <w:pPr>
      <w:spacing w:before="265"/>
      <w:ind w:left="110"/>
    </w:pPr>
    <w:rPr>
      <w:rFonts w:ascii="Times New Roman" w:eastAsia="Times New Roman" w:hAnsi="Times New Roman"/>
      <w:w w:val="100"/>
      <w:kern w:val="0"/>
      <w:sz w:val="22"/>
      <w:szCs w:val="22"/>
    </w:rPr>
  </w:style>
  <w:style w:type="paragraph" w:styleId="CommentSubject">
    <w:name w:val="annotation subject"/>
    <w:basedOn w:val="CommentText"/>
    <w:next w:val="CommentText"/>
    <w:link w:val="CommentSubjectChar"/>
    <w:uiPriority w:val="99"/>
    <w:semiHidden/>
    <w:unhideWhenUsed/>
    <w:rsid w:val="00450D61"/>
    <w:rPr>
      <w:b/>
      <w:bCs/>
      <w:w w:val="100"/>
      <w:kern w:val="0"/>
    </w:rPr>
  </w:style>
  <w:style w:type="character" w:customStyle="1" w:styleId="CommentSubjectChar">
    <w:name w:val="Comment Subject Char"/>
    <w:basedOn w:val="CommentTextChar"/>
    <w:link w:val="CommentSubject"/>
    <w:uiPriority w:val="99"/>
    <w:semiHidden/>
    <w:rsid w:val="00450D61"/>
    <w:rPr>
      <w:b/>
      <w:bCs/>
      <w:w w:val="100"/>
      <w:kern w:val="0"/>
      <w:sz w:val="20"/>
      <w:szCs w:val="20"/>
    </w:rPr>
  </w:style>
  <w:style w:type="paragraph" w:styleId="BodyTextIndent3">
    <w:name w:val="Body Text Indent 3"/>
    <w:basedOn w:val="Normal"/>
    <w:link w:val="BodyTextIndent3Char"/>
    <w:uiPriority w:val="99"/>
    <w:unhideWhenUsed/>
    <w:rsid w:val="00211AF6"/>
    <w:pPr>
      <w:spacing w:after="120"/>
      <w:ind w:left="360"/>
    </w:pPr>
    <w:rPr>
      <w:w w:val="100"/>
      <w:kern w:val="0"/>
      <w:sz w:val="16"/>
      <w:szCs w:val="16"/>
    </w:rPr>
  </w:style>
  <w:style w:type="character" w:customStyle="1" w:styleId="BodyTextIndent3Char">
    <w:name w:val="Body Text Indent 3 Char"/>
    <w:basedOn w:val="DefaultParagraphFont"/>
    <w:link w:val="BodyTextIndent3"/>
    <w:uiPriority w:val="99"/>
    <w:rsid w:val="00211AF6"/>
    <w:rPr>
      <w:w w:val="100"/>
      <w:kern w:val="0"/>
      <w:sz w:val="16"/>
      <w:szCs w:val="16"/>
    </w:rPr>
  </w:style>
  <w:style w:type="paragraph" w:styleId="HTMLPreformatted">
    <w:name w:val="HTML Preformatted"/>
    <w:basedOn w:val="Normal"/>
    <w:link w:val="HTMLPreformattedChar"/>
    <w:uiPriority w:val="99"/>
    <w:semiHidden/>
    <w:unhideWhenUsed/>
    <w:rsid w:val="00211A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w w:val="100"/>
      <w:kern w:val="0"/>
      <w:sz w:val="20"/>
      <w:szCs w:val="20"/>
    </w:rPr>
  </w:style>
  <w:style w:type="character" w:customStyle="1" w:styleId="HTMLPreformattedChar">
    <w:name w:val="HTML Preformatted Char"/>
    <w:basedOn w:val="DefaultParagraphFont"/>
    <w:link w:val="HTMLPreformatted"/>
    <w:uiPriority w:val="99"/>
    <w:semiHidden/>
    <w:rsid w:val="00211AF6"/>
    <w:rPr>
      <w:rFonts w:ascii="Courier New" w:eastAsia="Times New Roman" w:hAnsi="Courier New" w:cs="Courier New"/>
      <w:w w:val="100"/>
      <w:kern w:val="0"/>
      <w:sz w:val="20"/>
      <w:szCs w:val="20"/>
    </w:rPr>
  </w:style>
  <w:style w:type="paragraph" w:customStyle="1" w:styleId="left">
    <w:name w:val="left"/>
    <w:basedOn w:val="Normal"/>
    <w:rsid w:val="00211AF6"/>
    <w:pPr>
      <w:widowControl/>
      <w:spacing w:before="100" w:beforeAutospacing="1" w:after="100" w:afterAutospacing="1"/>
    </w:pPr>
    <w:rPr>
      <w:rFonts w:ascii="Times New Roman" w:eastAsia="Times New Roman" w:hAnsi="Times New Roman" w:cs="Times New Roman"/>
      <w:w w:val="100"/>
      <w:kern w:val="0"/>
    </w:rPr>
  </w:style>
  <w:style w:type="character" w:customStyle="1" w:styleId="apple-converted-space">
    <w:name w:val="apple-converted-space"/>
    <w:basedOn w:val="DefaultParagraphFont"/>
    <w:rsid w:val="00BF7CB8"/>
  </w:style>
  <w:style w:type="character" w:styleId="FollowedHyperlink">
    <w:name w:val="FollowedHyperlink"/>
    <w:basedOn w:val="DefaultParagraphFont"/>
    <w:uiPriority w:val="99"/>
    <w:semiHidden/>
    <w:unhideWhenUsed/>
    <w:rsid w:val="00BF7CB8"/>
    <w:rPr>
      <w:color w:val="954F72" w:themeColor="followedHyperlink"/>
      <w:u w:val="single"/>
    </w:rPr>
  </w:style>
  <w:style w:type="character" w:customStyle="1" w:styleId="bumpedfont15">
    <w:name w:val="bumpedfont15"/>
    <w:basedOn w:val="DefaultParagraphFont"/>
    <w:rsid w:val="00C774D0"/>
  </w:style>
  <w:style w:type="table" w:customStyle="1" w:styleId="TableGrid0">
    <w:name w:val="Table Grid0"/>
    <w:basedOn w:val="TableNormal"/>
    <w:uiPriority w:val="39"/>
    <w:rsid w:val="00CD75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D42019"/>
    <w:pPr>
      <w:widowControl/>
      <w:spacing w:after="120" w:line="480" w:lineRule="auto"/>
    </w:pPr>
    <w:rPr>
      <w:rFonts w:ascii="Times New Roman" w:eastAsia="Times New Roman" w:hAnsi="Times New Roman" w:cs="Times New Roman"/>
      <w:w w:val="100"/>
      <w:kern w:val="0"/>
    </w:rPr>
  </w:style>
  <w:style w:type="character" w:customStyle="1" w:styleId="BodyText2Char">
    <w:name w:val="Body Text 2 Char"/>
    <w:basedOn w:val="DefaultParagraphFont"/>
    <w:link w:val="BodyText2"/>
    <w:rsid w:val="00D42019"/>
    <w:rPr>
      <w:rFonts w:ascii="Times New Roman" w:eastAsia="Times New Roman" w:hAnsi="Times New Roman" w:cs="Times New Roman"/>
      <w:w w:val="100"/>
      <w:kern w:val="0"/>
    </w:rPr>
  </w:style>
  <w:style w:type="paragraph" w:customStyle="1" w:styleId="Default">
    <w:name w:val="Default"/>
    <w:rsid w:val="00234401"/>
    <w:pPr>
      <w:autoSpaceDE w:val="0"/>
      <w:autoSpaceDN w:val="0"/>
      <w:adjustRightInd w:val="0"/>
      <w:spacing w:after="0" w:line="240" w:lineRule="auto"/>
    </w:pPr>
    <w:rPr>
      <w:rFonts w:ascii="Calibri" w:hAnsi="Calibri" w:cs="Calibri"/>
      <w:color w:val="000000"/>
      <w:kern w:val="0"/>
    </w:rPr>
  </w:style>
  <w:style w:type="character" w:customStyle="1" w:styleId="ListParagraphChar">
    <w:name w:val="List Paragraph Char"/>
    <w:aliases w:val="List-Normal Char,Matrix List Char,Bulleted List Paragraph Char"/>
    <w:basedOn w:val="DefaultParagraphFont"/>
    <w:link w:val="ListParagraph"/>
    <w:uiPriority w:val="1"/>
    <w:rsid w:val="000A42DF"/>
  </w:style>
  <w:style w:type="character" w:styleId="UnresolvedMention">
    <w:name w:val="Unresolved Mention"/>
    <w:basedOn w:val="DefaultParagraphFont"/>
    <w:uiPriority w:val="99"/>
    <w:semiHidden/>
    <w:unhideWhenUsed/>
    <w:rsid w:val="0062153B"/>
    <w:rPr>
      <w:color w:val="605E5C"/>
      <w:shd w:val="clear" w:color="auto" w:fill="E1DFDD"/>
    </w:rPr>
  </w:style>
  <w:style w:type="paragraph" w:styleId="PlainText">
    <w:name w:val="Plain Text"/>
    <w:basedOn w:val="Normal"/>
    <w:link w:val="PlainTextChar"/>
    <w:uiPriority w:val="99"/>
    <w:rsid w:val="00FB7737"/>
    <w:pPr>
      <w:widowControl/>
    </w:pPr>
    <w:rPr>
      <w:rFonts w:ascii="Courier New" w:eastAsia="Times New Roman" w:hAnsi="Courier New" w:cs="Times New Roman"/>
      <w:w w:val="100"/>
      <w:kern w:val="0"/>
      <w:sz w:val="20"/>
      <w:szCs w:val="20"/>
    </w:rPr>
  </w:style>
  <w:style w:type="character" w:customStyle="1" w:styleId="PlainTextChar">
    <w:name w:val="Plain Text Char"/>
    <w:basedOn w:val="DefaultParagraphFont"/>
    <w:link w:val="PlainText"/>
    <w:uiPriority w:val="99"/>
    <w:rsid w:val="00FB7737"/>
    <w:rPr>
      <w:rFonts w:ascii="Courier New" w:eastAsia="Times New Roman" w:hAnsi="Courier New" w:cs="Times New Roman"/>
      <w:w w:val="100"/>
      <w:kern w:val="0"/>
      <w:sz w:val="20"/>
      <w:szCs w:val="20"/>
    </w:rPr>
  </w:style>
  <w:style w:type="paragraph" w:styleId="NoSpacing">
    <w:name w:val="No Spacing"/>
    <w:uiPriority w:val="1"/>
    <w:qFormat/>
    <w:rsid w:val="00D23700"/>
    <w:pPr>
      <w:spacing w:after="0" w:line="240" w:lineRule="auto"/>
    </w:pPr>
    <w:rPr>
      <w:w w:val="100"/>
      <w:kern w:val="0"/>
      <w:sz w:val="22"/>
      <w:szCs w:val="22"/>
    </w:rPr>
  </w:style>
  <w:style w:type="paragraph" w:customStyle="1" w:styleId="paragraph">
    <w:name w:val="paragraph"/>
    <w:basedOn w:val="Normal"/>
    <w:rsid w:val="00D3320E"/>
    <w:pPr>
      <w:widowControl/>
      <w:spacing w:before="100" w:beforeAutospacing="1" w:after="100" w:afterAutospacing="1"/>
    </w:pPr>
    <w:rPr>
      <w:rFonts w:ascii="Times New Roman" w:eastAsia="Times New Roman" w:hAnsi="Times New Roman" w:cs="Times New Roman"/>
      <w:w w:val="100"/>
      <w:kern w:val="0"/>
    </w:rPr>
  </w:style>
  <w:style w:type="character" w:customStyle="1" w:styleId="normaltextrun">
    <w:name w:val="normaltextrun"/>
    <w:basedOn w:val="DefaultParagraphFont"/>
    <w:rsid w:val="00D3320E"/>
  </w:style>
  <w:style w:type="character" w:customStyle="1" w:styleId="eop">
    <w:name w:val="eop"/>
    <w:basedOn w:val="DefaultParagraphFont"/>
    <w:rsid w:val="00D3320E"/>
  </w:style>
  <w:style w:type="paragraph" w:styleId="Revision">
    <w:name w:val="Revision"/>
    <w:hidden/>
    <w:uiPriority w:val="99"/>
    <w:semiHidden/>
    <w:rsid w:val="00207C84"/>
    <w:pPr>
      <w:spacing w:after="0" w:line="240" w:lineRule="auto"/>
    </w:pPr>
  </w:style>
  <w:style w:type="character" w:customStyle="1" w:styleId="Heading4Char">
    <w:name w:val="Heading 4 Char"/>
    <w:basedOn w:val="DefaultParagraphFont"/>
    <w:link w:val="Heading4"/>
    <w:uiPriority w:val="9"/>
    <w:semiHidden/>
    <w:rsid w:val="00CE4689"/>
    <w:rPr>
      <w:rFonts w:asciiTheme="majorHAnsi" w:eastAsiaTheme="majorEastAsia" w:hAnsiTheme="majorHAnsi" w:cstheme="majorBidi"/>
      <w:i/>
      <w:iCs/>
      <w:color w:val="2E74B5" w:themeColor="accent1" w:themeShade="BF"/>
    </w:rPr>
  </w:style>
  <w:style w:type="table" w:styleId="TableGrid">
    <w:name w:val="Table Grid"/>
    <w:basedOn w:val="TableNormal"/>
    <w:uiPriority w:val="39"/>
    <w:rsid w:val="001279D0"/>
    <w:pPr>
      <w:spacing w:after="0" w:line="240" w:lineRule="auto"/>
    </w:pPr>
    <w:rPr>
      <w:w w:val="100"/>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801581">
      <w:bodyDiv w:val="1"/>
      <w:marLeft w:val="0"/>
      <w:marRight w:val="0"/>
      <w:marTop w:val="0"/>
      <w:marBottom w:val="0"/>
      <w:divBdr>
        <w:top w:val="none" w:sz="0" w:space="0" w:color="auto"/>
        <w:left w:val="none" w:sz="0" w:space="0" w:color="auto"/>
        <w:bottom w:val="none" w:sz="0" w:space="0" w:color="auto"/>
        <w:right w:val="none" w:sz="0" w:space="0" w:color="auto"/>
      </w:divBdr>
    </w:div>
    <w:div w:id="351418887">
      <w:bodyDiv w:val="1"/>
      <w:marLeft w:val="0"/>
      <w:marRight w:val="0"/>
      <w:marTop w:val="0"/>
      <w:marBottom w:val="0"/>
      <w:divBdr>
        <w:top w:val="none" w:sz="0" w:space="0" w:color="auto"/>
        <w:left w:val="none" w:sz="0" w:space="0" w:color="auto"/>
        <w:bottom w:val="none" w:sz="0" w:space="0" w:color="auto"/>
        <w:right w:val="none" w:sz="0" w:space="0" w:color="auto"/>
      </w:divBdr>
    </w:div>
    <w:div w:id="656153316">
      <w:bodyDiv w:val="1"/>
      <w:marLeft w:val="0"/>
      <w:marRight w:val="0"/>
      <w:marTop w:val="0"/>
      <w:marBottom w:val="0"/>
      <w:divBdr>
        <w:top w:val="none" w:sz="0" w:space="0" w:color="auto"/>
        <w:left w:val="none" w:sz="0" w:space="0" w:color="auto"/>
        <w:bottom w:val="none" w:sz="0" w:space="0" w:color="auto"/>
        <w:right w:val="none" w:sz="0" w:space="0" w:color="auto"/>
      </w:divBdr>
    </w:div>
    <w:div w:id="676539746">
      <w:bodyDiv w:val="1"/>
      <w:marLeft w:val="0"/>
      <w:marRight w:val="0"/>
      <w:marTop w:val="0"/>
      <w:marBottom w:val="0"/>
      <w:divBdr>
        <w:top w:val="none" w:sz="0" w:space="0" w:color="auto"/>
        <w:left w:val="none" w:sz="0" w:space="0" w:color="auto"/>
        <w:bottom w:val="none" w:sz="0" w:space="0" w:color="auto"/>
        <w:right w:val="none" w:sz="0" w:space="0" w:color="auto"/>
      </w:divBdr>
    </w:div>
    <w:div w:id="873155507">
      <w:bodyDiv w:val="1"/>
      <w:marLeft w:val="0"/>
      <w:marRight w:val="0"/>
      <w:marTop w:val="0"/>
      <w:marBottom w:val="0"/>
      <w:divBdr>
        <w:top w:val="none" w:sz="0" w:space="0" w:color="auto"/>
        <w:left w:val="none" w:sz="0" w:space="0" w:color="auto"/>
        <w:bottom w:val="none" w:sz="0" w:space="0" w:color="auto"/>
        <w:right w:val="none" w:sz="0" w:space="0" w:color="auto"/>
      </w:divBdr>
      <w:divsChild>
        <w:div w:id="514854757">
          <w:marLeft w:val="0"/>
          <w:marRight w:val="0"/>
          <w:marTop w:val="0"/>
          <w:marBottom w:val="0"/>
          <w:divBdr>
            <w:top w:val="none" w:sz="0" w:space="0" w:color="auto"/>
            <w:left w:val="none" w:sz="0" w:space="0" w:color="auto"/>
            <w:bottom w:val="none" w:sz="0" w:space="0" w:color="auto"/>
            <w:right w:val="none" w:sz="0" w:space="0" w:color="auto"/>
          </w:divBdr>
        </w:div>
        <w:div w:id="1645311065">
          <w:marLeft w:val="0"/>
          <w:marRight w:val="0"/>
          <w:marTop w:val="0"/>
          <w:marBottom w:val="0"/>
          <w:divBdr>
            <w:top w:val="none" w:sz="0" w:space="0" w:color="auto"/>
            <w:left w:val="none" w:sz="0" w:space="0" w:color="auto"/>
            <w:bottom w:val="none" w:sz="0" w:space="0" w:color="auto"/>
            <w:right w:val="none" w:sz="0" w:space="0" w:color="auto"/>
          </w:divBdr>
        </w:div>
      </w:divsChild>
    </w:div>
    <w:div w:id="912081258">
      <w:bodyDiv w:val="1"/>
      <w:marLeft w:val="0"/>
      <w:marRight w:val="0"/>
      <w:marTop w:val="0"/>
      <w:marBottom w:val="0"/>
      <w:divBdr>
        <w:top w:val="none" w:sz="0" w:space="0" w:color="auto"/>
        <w:left w:val="none" w:sz="0" w:space="0" w:color="auto"/>
        <w:bottom w:val="none" w:sz="0" w:space="0" w:color="auto"/>
        <w:right w:val="none" w:sz="0" w:space="0" w:color="auto"/>
      </w:divBdr>
    </w:div>
    <w:div w:id="920217884">
      <w:bodyDiv w:val="1"/>
      <w:marLeft w:val="0"/>
      <w:marRight w:val="0"/>
      <w:marTop w:val="0"/>
      <w:marBottom w:val="0"/>
      <w:divBdr>
        <w:top w:val="none" w:sz="0" w:space="0" w:color="auto"/>
        <w:left w:val="none" w:sz="0" w:space="0" w:color="auto"/>
        <w:bottom w:val="none" w:sz="0" w:space="0" w:color="auto"/>
        <w:right w:val="none" w:sz="0" w:space="0" w:color="auto"/>
      </w:divBdr>
    </w:div>
    <w:div w:id="961612548">
      <w:bodyDiv w:val="1"/>
      <w:marLeft w:val="0"/>
      <w:marRight w:val="0"/>
      <w:marTop w:val="0"/>
      <w:marBottom w:val="0"/>
      <w:divBdr>
        <w:top w:val="none" w:sz="0" w:space="0" w:color="auto"/>
        <w:left w:val="none" w:sz="0" w:space="0" w:color="auto"/>
        <w:bottom w:val="none" w:sz="0" w:space="0" w:color="auto"/>
        <w:right w:val="none" w:sz="0" w:space="0" w:color="auto"/>
      </w:divBdr>
    </w:div>
    <w:div w:id="1136216690">
      <w:bodyDiv w:val="1"/>
      <w:marLeft w:val="0"/>
      <w:marRight w:val="0"/>
      <w:marTop w:val="0"/>
      <w:marBottom w:val="0"/>
      <w:divBdr>
        <w:top w:val="none" w:sz="0" w:space="0" w:color="auto"/>
        <w:left w:val="none" w:sz="0" w:space="0" w:color="auto"/>
        <w:bottom w:val="none" w:sz="0" w:space="0" w:color="auto"/>
        <w:right w:val="none" w:sz="0" w:space="0" w:color="auto"/>
      </w:divBdr>
    </w:div>
    <w:div w:id="1213349488">
      <w:bodyDiv w:val="1"/>
      <w:marLeft w:val="0"/>
      <w:marRight w:val="0"/>
      <w:marTop w:val="0"/>
      <w:marBottom w:val="0"/>
      <w:divBdr>
        <w:top w:val="none" w:sz="0" w:space="0" w:color="auto"/>
        <w:left w:val="none" w:sz="0" w:space="0" w:color="auto"/>
        <w:bottom w:val="none" w:sz="0" w:space="0" w:color="auto"/>
        <w:right w:val="none" w:sz="0" w:space="0" w:color="auto"/>
      </w:divBdr>
    </w:div>
    <w:div w:id="1470632569">
      <w:bodyDiv w:val="1"/>
      <w:marLeft w:val="0"/>
      <w:marRight w:val="0"/>
      <w:marTop w:val="0"/>
      <w:marBottom w:val="0"/>
      <w:divBdr>
        <w:top w:val="none" w:sz="0" w:space="0" w:color="auto"/>
        <w:left w:val="none" w:sz="0" w:space="0" w:color="auto"/>
        <w:bottom w:val="none" w:sz="0" w:space="0" w:color="auto"/>
        <w:right w:val="none" w:sz="0" w:space="0" w:color="auto"/>
      </w:divBdr>
    </w:div>
    <w:div w:id="1519469033">
      <w:bodyDiv w:val="1"/>
      <w:marLeft w:val="0"/>
      <w:marRight w:val="0"/>
      <w:marTop w:val="0"/>
      <w:marBottom w:val="0"/>
      <w:divBdr>
        <w:top w:val="none" w:sz="0" w:space="0" w:color="auto"/>
        <w:left w:val="none" w:sz="0" w:space="0" w:color="auto"/>
        <w:bottom w:val="none" w:sz="0" w:space="0" w:color="auto"/>
        <w:right w:val="none" w:sz="0" w:space="0" w:color="auto"/>
      </w:divBdr>
    </w:div>
    <w:div w:id="1543666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tcog.org/procurements" TargetMode="External"/><Relationship Id="rId18" Type="http://schemas.openxmlformats.org/officeDocument/2006/relationships/hyperlink" Target="mailto:christine.weems@etcog.org"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statutes.legis.state.tx.us/StatutesByDate.aspx?code=GV&amp;level=SE&amp;value=252.049&amp;date=6/26/2014" TargetMode="External"/><Relationship Id="rId7" Type="http://schemas.openxmlformats.org/officeDocument/2006/relationships/settings" Target="settings.xml"/><Relationship Id="rId12" Type="http://schemas.openxmlformats.org/officeDocument/2006/relationships/hyperlink" Target="mailto:christine.weems@etcog.org" TargetMode="External"/><Relationship Id="rId17" Type="http://schemas.openxmlformats.org/officeDocument/2006/relationships/hyperlink" Target="http://www.etcog.org/procurements"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www.etcog.org/procurements" TargetMode="External"/><Relationship Id="rId20" Type="http://schemas.openxmlformats.org/officeDocument/2006/relationships/hyperlink" Target="http://www.statutes.legis.state.tx.us/SOTWDocs/LG/htm/LG.252.ht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patricia.hudspeth@etcog.org"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window.state.tx.us/procurement/cmbl/cmblhub.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hristine.weems@etcog.org" TargetMode="External"/><Relationship Id="rId22" Type="http://schemas.openxmlformats.org/officeDocument/2006/relationships/hyperlink" Target="mailto:a.p@etcog.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acilities_x0020_Management_x0020_Category xmlns="7924222e-930a-4ced-9e85-2384993f89b7" xsi:nil="true"/>
    <Year xmlns="7924222e-930a-4ced-9e85-2384993f89b7">2018</Yea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F8B97FD74EFB04CA69CAC014724274C" ma:contentTypeVersion="8" ma:contentTypeDescription="Create a new document." ma:contentTypeScope="" ma:versionID="c0d4e293622a74c14409993d0126f6a3">
  <xsd:schema xmlns:xsd="http://www.w3.org/2001/XMLSchema" xmlns:xs="http://www.w3.org/2001/XMLSchema" xmlns:p="http://schemas.microsoft.com/office/2006/metadata/properties" xmlns:ns2="7924222e-930a-4ced-9e85-2384993f89b7" xmlns:ns3="6929f810-a10e-4ea4-849f-b2ec3f5478ba" targetNamespace="http://schemas.microsoft.com/office/2006/metadata/properties" ma:root="true" ma:fieldsID="d0f0a35832373afe9f25f386cb1f1b5f" ns2:_="" ns3:_="">
    <xsd:import namespace="7924222e-930a-4ced-9e85-2384993f89b7"/>
    <xsd:import namespace="6929f810-a10e-4ea4-849f-b2ec3f5478ba"/>
    <xsd:element name="properties">
      <xsd:complexType>
        <xsd:sequence>
          <xsd:element name="documentManagement">
            <xsd:complexType>
              <xsd:all>
                <xsd:element ref="ns2:MediaServiceMetadata" minOccurs="0"/>
                <xsd:element ref="ns2:MediaServiceFastMetadata" minOccurs="0"/>
                <xsd:element ref="ns2:Facilities_x0020_Management_x0020_Category" minOccurs="0"/>
                <xsd:element ref="ns2:Yea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24222e-930a-4ced-9e85-2384993f89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Facilities_x0020_Management_x0020_Category" ma:index="10" nillable="true" ma:displayName="Facilities Management Category" ma:list="{0706e970-bf1c-4901-bee2-d598d9661c14}" ma:internalName="Facilities_x0020_Management_x0020_Category" ma:showField="Title">
      <xsd:simpleType>
        <xsd:restriction base="dms:Lookup"/>
      </xsd:simpleType>
    </xsd:element>
    <xsd:element name="Year" ma:index="11" nillable="true" ma:displayName="Year" ma:default="2018" ma:format="Dropdown" ma:internalName="Year">
      <xsd:simpleType>
        <xsd:restriction base="dms:Choice">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2025"/>
          <xsd:enumeration value="2026"/>
          <xsd:enumeration value="2027"/>
          <xsd:enumeration value="2028"/>
          <xsd:enumeration value="2029"/>
          <xsd:enumeration value="2030"/>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929f810-a10e-4ea4-849f-b2ec3f5478b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EC8017-029A-4F56-8127-36AAF1ED9701}">
  <ds:schemaRefs>
    <ds:schemaRef ds:uri="http://schemas.microsoft.com/office/2006/metadata/properties"/>
    <ds:schemaRef ds:uri="http://schemas.microsoft.com/office/infopath/2007/PartnerControls"/>
    <ds:schemaRef ds:uri="7924222e-930a-4ced-9e85-2384993f89b7"/>
  </ds:schemaRefs>
</ds:datastoreItem>
</file>

<file path=customXml/itemProps2.xml><?xml version="1.0" encoding="utf-8"?>
<ds:datastoreItem xmlns:ds="http://schemas.openxmlformats.org/officeDocument/2006/customXml" ds:itemID="{CDD4D054-A48D-41A7-AB1A-F7F37F1FBAEF}">
  <ds:schemaRefs>
    <ds:schemaRef ds:uri="http://schemas.microsoft.com/sharepoint/v3/contenttype/forms"/>
  </ds:schemaRefs>
</ds:datastoreItem>
</file>

<file path=customXml/itemProps3.xml><?xml version="1.0" encoding="utf-8"?>
<ds:datastoreItem xmlns:ds="http://schemas.openxmlformats.org/officeDocument/2006/customXml" ds:itemID="{63C13821-3EB3-4149-870D-231478B82F27}">
  <ds:schemaRefs>
    <ds:schemaRef ds:uri="http://schemas.openxmlformats.org/officeDocument/2006/bibliography"/>
  </ds:schemaRefs>
</ds:datastoreItem>
</file>

<file path=customXml/itemProps4.xml><?xml version="1.0" encoding="utf-8"?>
<ds:datastoreItem xmlns:ds="http://schemas.openxmlformats.org/officeDocument/2006/customXml" ds:itemID="{6997FB3E-3F19-40DD-B170-2A930F8BCD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24222e-930a-4ced-9e85-2384993f89b7"/>
    <ds:schemaRef ds:uri="6929f810-a10e-4ea4-849f-b2ec3f5478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15</Pages>
  <Words>4614</Words>
  <Characters>26305</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Broadband RFP 2016</vt:lpstr>
    </vt:vector>
  </TitlesOfParts>
  <Company>HP</Company>
  <LinksUpToDate>false</LinksUpToDate>
  <CharactersWithSpaces>30858</CharactersWithSpaces>
  <SharedDoc>false</SharedDoc>
  <HLinks>
    <vt:vector size="54" baseType="variant">
      <vt:variant>
        <vt:i4>1704035</vt:i4>
      </vt:variant>
      <vt:variant>
        <vt:i4>366</vt:i4>
      </vt:variant>
      <vt:variant>
        <vt:i4>0</vt:i4>
      </vt:variant>
      <vt:variant>
        <vt:i4>5</vt:i4>
      </vt:variant>
      <vt:variant>
        <vt:lpwstr>mailto:a.p@etcog.org</vt:lpwstr>
      </vt:variant>
      <vt:variant>
        <vt:lpwstr/>
      </vt:variant>
      <vt:variant>
        <vt:i4>3080308</vt:i4>
      </vt:variant>
      <vt:variant>
        <vt:i4>363</vt:i4>
      </vt:variant>
      <vt:variant>
        <vt:i4>0</vt:i4>
      </vt:variant>
      <vt:variant>
        <vt:i4>5</vt:i4>
      </vt:variant>
      <vt:variant>
        <vt:lpwstr>http://www.statutes.legis.state.tx.us/StatutesByDate.aspx?code=GV&amp;level=SE&amp;value=252.049&amp;date=6/26/2014</vt:lpwstr>
      </vt:variant>
      <vt:variant>
        <vt:lpwstr/>
      </vt:variant>
      <vt:variant>
        <vt:i4>5701649</vt:i4>
      </vt:variant>
      <vt:variant>
        <vt:i4>360</vt:i4>
      </vt:variant>
      <vt:variant>
        <vt:i4>0</vt:i4>
      </vt:variant>
      <vt:variant>
        <vt:i4>5</vt:i4>
      </vt:variant>
      <vt:variant>
        <vt:lpwstr>http://www.statutes.legis.state.tx.us/SOTWDocs/LG/htm/LG.252.htm</vt:lpwstr>
      </vt:variant>
      <vt:variant>
        <vt:lpwstr/>
      </vt:variant>
      <vt:variant>
        <vt:i4>4128874</vt:i4>
      </vt:variant>
      <vt:variant>
        <vt:i4>357</vt:i4>
      </vt:variant>
      <vt:variant>
        <vt:i4>0</vt:i4>
      </vt:variant>
      <vt:variant>
        <vt:i4>5</vt:i4>
      </vt:variant>
      <vt:variant>
        <vt:lpwstr>http://www.window.state.tx.us/procurement/cmbl/cmblhub.html</vt:lpwstr>
      </vt:variant>
      <vt:variant>
        <vt:lpwstr/>
      </vt:variant>
      <vt:variant>
        <vt:i4>6029400</vt:i4>
      </vt:variant>
      <vt:variant>
        <vt:i4>354</vt:i4>
      </vt:variant>
      <vt:variant>
        <vt:i4>0</vt:i4>
      </vt:variant>
      <vt:variant>
        <vt:i4>5</vt:i4>
      </vt:variant>
      <vt:variant>
        <vt:lpwstr>http://www.etcog.org/procurements</vt:lpwstr>
      </vt:variant>
      <vt:variant>
        <vt:lpwstr/>
      </vt:variant>
      <vt:variant>
        <vt:i4>2752596</vt:i4>
      </vt:variant>
      <vt:variant>
        <vt:i4>351</vt:i4>
      </vt:variant>
      <vt:variant>
        <vt:i4>0</vt:i4>
      </vt:variant>
      <vt:variant>
        <vt:i4>5</vt:i4>
      </vt:variant>
      <vt:variant>
        <vt:lpwstr>mailto:patricia.hudspeth@etcog.org</vt:lpwstr>
      </vt:variant>
      <vt:variant>
        <vt:lpwstr/>
      </vt:variant>
      <vt:variant>
        <vt:i4>2752596</vt:i4>
      </vt:variant>
      <vt:variant>
        <vt:i4>348</vt:i4>
      </vt:variant>
      <vt:variant>
        <vt:i4>0</vt:i4>
      </vt:variant>
      <vt:variant>
        <vt:i4>5</vt:i4>
      </vt:variant>
      <vt:variant>
        <vt:lpwstr>mailto:patricia.hudspeth@etcog.org</vt:lpwstr>
      </vt:variant>
      <vt:variant>
        <vt:lpwstr/>
      </vt:variant>
      <vt:variant>
        <vt:i4>2359405</vt:i4>
      </vt:variant>
      <vt:variant>
        <vt:i4>345</vt:i4>
      </vt:variant>
      <vt:variant>
        <vt:i4>0</vt:i4>
      </vt:variant>
      <vt:variant>
        <vt:i4>5</vt:i4>
      </vt:variant>
      <vt:variant>
        <vt:lpwstr>http://www.etcog.org/314/Request-for-Proposals.htm</vt:lpwstr>
      </vt:variant>
      <vt:variant>
        <vt:lpwstr/>
      </vt:variant>
      <vt:variant>
        <vt:i4>2752596</vt:i4>
      </vt:variant>
      <vt:variant>
        <vt:i4>342</vt:i4>
      </vt:variant>
      <vt:variant>
        <vt:i4>0</vt:i4>
      </vt:variant>
      <vt:variant>
        <vt:i4>5</vt:i4>
      </vt:variant>
      <vt:variant>
        <vt:lpwstr>mailto:patricia.hudspeth@etcog.org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Broadband RFP 2016</dc:title>
  <dc:creator>Patricia Hudspeth</dc:creator>
  <cp:lastModifiedBy>Christine Weems</cp:lastModifiedBy>
  <cp:revision>7</cp:revision>
  <cp:lastPrinted>2023-07-11T09:49:00Z</cp:lastPrinted>
  <dcterms:created xsi:type="dcterms:W3CDTF">2025-08-20T20:07:00Z</dcterms:created>
  <dcterms:modified xsi:type="dcterms:W3CDTF">2025-08-29T19:09:00Z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0x0101004F8B97FD74EFB04CA69CAC014724274C</vt:lpwstr>
  </property>
</Properties>
</file>