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7C8D" w14:textId="77777777" w:rsidR="00A67D2E" w:rsidRPr="005139A3" w:rsidRDefault="00A67D2E" w:rsidP="00A67D2E">
      <w:pPr>
        <w:spacing w:after="120"/>
        <w:rPr>
          <w:rFonts w:ascii="Calibri" w:eastAsia="Times New Roman" w:hAnsi="Calibri"/>
          <w:w w:val="112"/>
          <w:sz w:val="20"/>
          <w:szCs w:val="20"/>
        </w:rPr>
      </w:pPr>
      <w:r w:rsidRPr="005139A3">
        <w:rPr>
          <w:rFonts w:ascii="Calibri" w:eastAsia="Times New Roman" w:hAnsi="Calibri"/>
          <w:sz w:val="20"/>
          <w:szCs w:val="20"/>
        </w:rPr>
        <w:t>East Texas Council of</w:t>
      </w:r>
      <w:r w:rsidRPr="005139A3">
        <w:rPr>
          <w:rFonts w:ascii="Calibri" w:eastAsia="Times New Roman" w:hAnsi="Calibri"/>
          <w:spacing w:val="16"/>
          <w:sz w:val="20"/>
          <w:szCs w:val="20"/>
        </w:rPr>
        <w:t xml:space="preserve"> </w:t>
      </w:r>
      <w:r w:rsidRPr="005139A3">
        <w:rPr>
          <w:rFonts w:ascii="Calibri" w:eastAsia="Times New Roman" w:hAnsi="Calibri"/>
          <w:sz w:val="20"/>
          <w:szCs w:val="20"/>
        </w:rPr>
        <w:t>Governments</w:t>
      </w:r>
      <w:r w:rsidRPr="005139A3">
        <w:rPr>
          <w:rFonts w:ascii="Calibri" w:eastAsia="Times New Roman" w:hAnsi="Calibri"/>
          <w:w w:val="112"/>
          <w:sz w:val="20"/>
          <w:szCs w:val="20"/>
        </w:rPr>
        <w:br/>
      </w:r>
      <w:r w:rsidRPr="005139A3">
        <w:rPr>
          <w:rFonts w:ascii="Calibri" w:eastAsia="Times New Roman" w:hAnsi="Calibri"/>
          <w:sz w:val="20"/>
          <w:szCs w:val="20"/>
        </w:rPr>
        <w:t>3800</w:t>
      </w:r>
      <w:r w:rsidRPr="005139A3">
        <w:rPr>
          <w:rFonts w:ascii="Calibri" w:eastAsia="Times New Roman" w:hAnsi="Calibri"/>
          <w:spacing w:val="32"/>
          <w:sz w:val="20"/>
          <w:szCs w:val="20"/>
        </w:rPr>
        <w:t xml:space="preserve"> </w:t>
      </w:r>
      <w:r w:rsidRPr="005139A3">
        <w:rPr>
          <w:rFonts w:ascii="Calibri" w:eastAsia="Times New Roman" w:hAnsi="Calibri"/>
          <w:sz w:val="20"/>
          <w:szCs w:val="20"/>
        </w:rPr>
        <w:t>Stone</w:t>
      </w:r>
      <w:r w:rsidRPr="005139A3">
        <w:rPr>
          <w:rFonts w:ascii="Calibri" w:eastAsia="Times New Roman" w:hAnsi="Calibri"/>
          <w:spacing w:val="49"/>
          <w:sz w:val="20"/>
          <w:szCs w:val="20"/>
        </w:rPr>
        <w:t xml:space="preserve"> </w:t>
      </w:r>
      <w:r w:rsidRPr="005139A3">
        <w:rPr>
          <w:rFonts w:ascii="Calibri" w:eastAsia="Times New Roman" w:hAnsi="Calibri"/>
          <w:sz w:val="20"/>
          <w:szCs w:val="20"/>
        </w:rPr>
        <w:t>Rd.</w:t>
      </w:r>
      <w:r w:rsidRPr="005139A3">
        <w:rPr>
          <w:rFonts w:ascii="Calibri" w:eastAsia="Times New Roman" w:hAnsi="Calibri"/>
          <w:spacing w:val="10"/>
          <w:sz w:val="20"/>
          <w:szCs w:val="20"/>
        </w:rPr>
        <w:t xml:space="preserve"> </w:t>
      </w:r>
      <w:r w:rsidRPr="005139A3">
        <w:rPr>
          <w:rFonts w:ascii="Calibri" w:eastAsia="Times New Roman" w:hAnsi="Calibri"/>
          <w:sz w:val="20"/>
          <w:szCs w:val="20"/>
        </w:rPr>
        <w:t>Kilgore, TX 75662</w:t>
      </w:r>
    </w:p>
    <w:p w14:paraId="3CF32136" w14:textId="0FC22AC6" w:rsidR="00A67D2E" w:rsidRDefault="00A67D2E" w:rsidP="00EA075C">
      <w:pPr>
        <w:tabs>
          <w:tab w:val="left" w:pos="4410"/>
          <w:tab w:val="left" w:pos="4860"/>
        </w:tabs>
        <w:ind w:left="4500" w:hanging="810"/>
        <w:rPr>
          <w:rFonts w:ascii="Calibri" w:eastAsia="Times New Roman" w:hAnsi="Calibri"/>
          <w:b/>
          <w:sz w:val="28"/>
          <w:szCs w:val="28"/>
        </w:rPr>
      </w:pPr>
      <w:r w:rsidRPr="003E2E13">
        <w:rPr>
          <w:rFonts w:ascii="Calibri" w:eastAsia="Times New Roman" w:hAnsi="Calibri"/>
          <w:b/>
          <w:bCs/>
          <w:sz w:val="28"/>
          <w:szCs w:val="28"/>
        </w:rPr>
        <w:t>REQUEST FOR PROPOSAL:</w:t>
      </w:r>
      <w:r w:rsidRPr="000C0CDB">
        <w:rPr>
          <w:rFonts w:ascii="Calibri" w:eastAsia="Times New Roman" w:hAnsi="Calibri"/>
          <w:sz w:val="28"/>
          <w:szCs w:val="28"/>
        </w:rPr>
        <w:t xml:space="preserve"> </w:t>
      </w:r>
      <w:r w:rsidRPr="00E05EE0">
        <w:rPr>
          <w:b/>
          <w:bCs/>
          <w:sz w:val="28"/>
          <w:szCs w:val="28"/>
        </w:rPr>
        <w:t xml:space="preserve">RFP# </w:t>
      </w:r>
      <w:r w:rsidR="00036073">
        <w:rPr>
          <w:b/>
          <w:bCs/>
          <w:sz w:val="28"/>
          <w:szCs w:val="28"/>
        </w:rPr>
        <w:t>CW</w:t>
      </w:r>
      <w:r w:rsidR="00CE6665">
        <w:rPr>
          <w:b/>
          <w:bCs/>
          <w:sz w:val="28"/>
          <w:szCs w:val="28"/>
        </w:rPr>
        <w:t>P</w:t>
      </w:r>
      <w:r w:rsidR="00B52AA8">
        <w:rPr>
          <w:b/>
          <w:bCs/>
          <w:sz w:val="28"/>
          <w:szCs w:val="28"/>
        </w:rPr>
        <w:t>P</w:t>
      </w:r>
      <w:r w:rsidR="00550AD4">
        <w:rPr>
          <w:b/>
          <w:bCs/>
          <w:sz w:val="28"/>
          <w:szCs w:val="28"/>
        </w:rPr>
        <w:t>-2</w:t>
      </w:r>
      <w:r w:rsidR="0078756F">
        <w:rPr>
          <w:b/>
          <w:bCs/>
          <w:sz w:val="28"/>
          <w:szCs w:val="28"/>
        </w:rPr>
        <w:t>5</w:t>
      </w:r>
      <w:r w:rsidR="00550AD4">
        <w:rPr>
          <w:b/>
          <w:bCs/>
          <w:sz w:val="28"/>
          <w:szCs w:val="28"/>
        </w:rPr>
        <w:t>R</w:t>
      </w:r>
    </w:p>
    <w:p w14:paraId="564DF559" w14:textId="647E37FE" w:rsidR="00A67D2E" w:rsidRPr="00E76303" w:rsidRDefault="009D63F2" w:rsidP="00EA075C">
      <w:pPr>
        <w:tabs>
          <w:tab w:val="left" w:pos="19"/>
          <w:tab w:val="left" w:pos="4410"/>
          <w:tab w:val="left" w:pos="4860"/>
        </w:tabs>
        <w:ind w:left="3150" w:hanging="3960"/>
        <w:jc w:val="center"/>
        <w:rPr>
          <w:rFonts w:ascii="Calibri" w:eastAsia="Times New Roman" w:hAnsi="Calibri"/>
          <w:sz w:val="22"/>
          <w:szCs w:val="22"/>
        </w:rPr>
      </w:pPr>
      <w:r>
        <w:rPr>
          <w:rFonts w:ascii="Calibri" w:eastAsia="Times New Roman" w:hAnsi="Calibri"/>
          <w:b/>
          <w:bCs/>
          <w:sz w:val="28"/>
          <w:szCs w:val="28"/>
        </w:rPr>
        <w:tab/>
      </w:r>
      <w:r>
        <w:rPr>
          <w:rFonts w:ascii="Calibri" w:eastAsia="Times New Roman" w:hAnsi="Calibri"/>
          <w:b/>
          <w:bCs/>
          <w:sz w:val="28"/>
          <w:szCs w:val="28"/>
        </w:rPr>
        <w:tab/>
      </w:r>
      <w:r w:rsidR="00C01306">
        <w:rPr>
          <w:rFonts w:ascii="Calibri" w:eastAsia="Times New Roman" w:hAnsi="Calibri"/>
          <w:b/>
          <w:bCs/>
          <w:sz w:val="28"/>
          <w:szCs w:val="28"/>
        </w:rPr>
        <w:t>COGWORKS</w:t>
      </w:r>
      <w:r w:rsidR="00B52AA8">
        <w:rPr>
          <w:rFonts w:ascii="Calibri" w:eastAsia="Times New Roman" w:hAnsi="Calibri"/>
          <w:b/>
          <w:bCs/>
          <w:sz w:val="28"/>
          <w:szCs w:val="28"/>
        </w:rPr>
        <w:t xml:space="preserve"> </w:t>
      </w:r>
      <w:r w:rsidR="00FB59C6">
        <w:rPr>
          <w:rFonts w:ascii="Calibri" w:eastAsia="Times New Roman" w:hAnsi="Calibri"/>
          <w:b/>
          <w:bCs/>
          <w:sz w:val="28"/>
          <w:szCs w:val="28"/>
        </w:rPr>
        <w:t>Procurement</w:t>
      </w:r>
      <w:r w:rsidR="00B52AA8">
        <w:rPr>
          <w:rFonts w:ascii="Calibri" w:eastAsia="Times New Roman" w:hAnsi="Calibri"/>
          <w:b/>
          <w:bCs/>
          <w:sz w:val="28"/>
          <w:szCs w:val="28"/>
        </w:rPr>
        <w:t xml:space="preserve"> P</w:t>
      </w:r>
      <w:r w:rsidR="000A404C">
        <w:rPr>
          <w:rFonts w:ascii="Calibri" w:eastAsia="Times New Roman" w:hAnsi="Calibri"/>
          <w:b/>
          <w:bCs/>
          <w:sz w:val="28"/>
          <w:szCs w:val="28"/>
        </w:rPr>
        <w:t>latform</w:t>
      </w:r>
      <w:r w:rsidR="001808F2">
        <w:rPr>
          <w:rFonts w:ascii="Calibri" w:eastAsia="Times New Roman" w:hAnsi="Calibri"/>
          <w:b/>
          <w:bCs/>
          <w:sz w:val="28"/>
          <w:szCs w:val="28"/>
        </w:rPr>
        <w:t xml:space="preserve"> </w:t>
      </w:r>
      <w:r w:rsidR="000E455E">
        <w:rPr>
          <w:rFonts w:ascii="Calibri" w:eastAsia="Times New Roman" w:hAnsi="Calibri"/>
          <w:b/>
          <w:bCs/>
          <w:sz w:val="28"/>
          <w:szCs w:val="28"/>
        </w:rPr>
        <w:t>202</w:t>
      </w:r>
      <w:r w:rsidR="0078756F">
        <w:rPr>
          <w:rFonts w:ascii="Calibri" w:eastAsia="Times New Roman" w:hAnsi="Calibri"/>
          <w:b/>
          <w:bCs/>
          <w:sz w:val="28"/>
          <w:szCs w:val="28"/>
        </w:rPr>
        <w:t>5</w:t>
      </w:r>
      <w:r w:rsidR="000E455E">
        <w:rPr>
          <w:rFonts w:ascii="Calibri" w:eastAsia="Times New Roman" w:hAnsi="Calibri"/>
          <w:b/>
          <w:bCs/>
          <w:sz w:val="28"/>
          <w:szCs w:val="28"/>
        </w:rPr>
        <w:t xml:space="preserve"> RFP</w:t>
      </w:r>
      <w:r w:rsidR="00A67D2E">
        <w:rPr>
          <w:rFonts w:ascii="Calibri" w:eastAsia="Times New Roman" w:hAnsi="Calibri"/>
          <w:sz w:val="28"/>
          <w:szCs w:val="28"/>
        </w:rPr>
        <w:br/>
      </w:r>
    </w:p>
    <w:p w14:paraId="07CA4448" w14:textId="4DFCED1D" w:rsidR="00A67D2E" w:rsidRDefault="009D63F2" w:rsidP="00A67D2E">
      <w:pPr>
        <w:pStyle w:val="BodyText"/>
        <w:tabs>
          <w:tab w:val="left" w:pos="4050"/>
        </w:tabs>
        <w:spacing w:line="360" w:lineRule="auto"/>
        <w:ind w:left="3510"/>
        <w:jc w:val="center"/>
        <w:rPr>
          <w:rFonts w:ascii="Calibri" w:hAnsi="Calibri"/>
          <w:b/>
          <w:sz w:val="24"/>
          <w:szCs w:val="24"/>
        </w:rPr>
      </w:pPr>
      <w:bookmarkStart w:id="0" w:name="_Hlk524513905"/>
      <w:r w:rsidRPr="003E2E13">
        <w:rPr>
          <w:rFonts w:ascii="Calibri" w:hAnsi="Calibri"/>
          <w:b/>
          <w:bCs/>
          <w:noProof/>
          <w:sz w:val="20"/>
          <w:szCs w:val="20"/>
        </w:rPr>
        <w:drawing>
          <wp:anchor distT="0" distB="0" distL="114300" distR="114300" simplePos="0" relativeHeight="251658240" behindDoc="1" locked="0" layoutInCell="1" allowOverlap="1" wp14:anchorId="1212C449" wp14:editId="760BB9F0">
            <wp:simplePos x="0" y="0"/>
            <wp:positionH relativeFrom="margin">
              <wp:posOffset>-232410</wp:posOffset>
            </wp:positionH>
            <wp:positionV relativeFrom="paragraph">
              <wp:posOffset>376809</wp:posOffset>
            </wp:positionV>
            <wp:extent cx="2129155" cy="1828800"/>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915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D2E" w:rsidRPr="000C0CDB">
        <w:rPr>
          <w:rFonts w:ascii="Calibri" w:hAnsi="Calibri"/>
          <w:b/>
          <w:sz w:val="24"/>
          <w:szCs w:val="24"/>
        </w:rPr>
        <w:t>David A. Cleveland, Executive Director, ETCOG</w:t>
      </w:r>
      <w:bookmarkEnd w:id="0"/>
      <w:r w:rsidR="00A67D2E">
        <w:rPr>
          <w:rFonts w:ascii="Calibri" w:hAnsi="Calibri"/>
          <w:b/>
          <w:sz w:val="24"/>
          <w:szCs w:val="24"/>
        </w:rPr>
        <w:br/>
      </w:r>
      <w:r w:rsidR="00F22E58">
        <w:rPr>
          <w:rFonts w:ascii="Calibri" w:hAnsi="Calibri"/>
          <w:b/>
          <w:sz w:val="24"/>
          <w:szCs w:val="24"/>
        </w:rPr>
        <w:t>Wendi Horst</w:t>
      </w:r>
      <w:r w:rsidR="0022687A">
        <w:rPr>
          <w:rFonts w:ascii="Calibri" w:hAnsi="Calibri"/>
          <w:b/>
          <w:sz w:val="24"/>
          <w:szCs w:val="24"/>
        </w:rPr>
        <w:t>,</w:t>
      </w:r>
      <w:r w:rsidR="00593D47">
        <w:rPr>
          <w:rFonts w:ascii="Calibri" w:hAnsi="Calibri"/>
          <w:b/>
          <w:sz w:val="24"/>
          <w:szCs w:val="24"/>
        </w:rPr>
        <w:t xml:space="preserve"> </w:t>
      </w:r>
      <w:r w:rsidR="00A67D2E">
        <w:rPr>
          <w:rFonts w:ascii="Calibri" w:hAnsi="Calibri"/>
          <w:b/>
          <w:sz w:val="24"/>
          <w:szCs w:val="24"/>
        </w:rPr>
        <w:t>Dir</w:t>
      </w:r>
      <w:r w:rsidR="00F91B73">
        <w:rPr>
          <w:rFonts w:ascii="Calibri" w:hAnsi="Calibri"/>
          <w:b/>
          <w:sz w:val="24"/>
          <w:szCs w:val="24"/>
        </w:rPr>
        <w:t>ector</w:t>
      </w:r>
      <w:r w:rsidR="0022687A">
        <w:rPr>
          <w:rFonts w:ascii="Calibri" w:hAnsi="Calibri"/>
          <w:b/>
          <w:sz w:val="24"/>
          <w:szCs w:val="24"/>
        </w:rPr>
        <w:t xml:space="preserve"> of </w:t>
      </w:r>
      <w:r w:rsidR="002D1A48">
        <w:rPr>
          <w:rFonts w:ascii="Calibri" w:hAnsi="Calibri"/>
          <w:b/>
          <w:sz w:val="24"/>
          <w:szCs w:val="24"/>
        </w:rPr>
        <w:t>Financial Operations</w:t>
      </w:r>
    </w:p>
    <w:p w14:paraId="75AA35AD" w14:textId="67A4E4FC" w:rsidR="00A67D2E" w:rsidRDefault="00A67D2E" w:rsidP="00B5705D">
      <w:pPr>
        <w:pStyle w:val="BodyText"/>
        <w:tabs>
          <w:tab w:val="left" w:pos="5940"/>
        </w:tabs>
        <w:spacing w:line="276" w:lineRule="auto"/>
        <w:ind w:left="3780" w:right="-240"/>
        <w:rPr>
          <w:rFonts w:ascii="Calibri" w:hAnsi="Calibri"/>
          <w:sz w:val="22"/>
          <w:szCs w:val="22"/>
        </w:rPr>
      </w:pPr>
      <w:r>
        <w:rPr>
          <w:rFonts w:ascii="Calibri" w:hAnsi="Calibri" w:cs="Calibri"/>
          <w:b/>
          <w:bCs/>
          <w:sz w:val="24"/>
          <w:szCs w:val="24"/>
        </w:rPr>
        <w:t>RFP</w:t>
      </w:r>
      <w:r w:rsidRPr="000C0CDB">
        <w:rPr>
          <w:rFonts w:ascii="Calibri" w:hAnsi="Calibri" w:cs="Calibri"/>
          <w:b/>
          <w:bCs/>
          <w:sz w:val="24"/>
          <w:szCs w:val="24"/>
        </w:rPr>
        <w:t xml:space="preserve"> TIMELINE SCHEDULE</w:t>
      </w:r>
      <w:r w:rsidRPr="000C0CDB">
        <w:rPr>
          <w:rFonts w:ascii="Calibri" w:hAnsi="Calibri" w:cs="Calibri"/>
          <w:b/>
          <w:bCs/>
        </w:rPr>
        <w:t xml:space="preserve"> </w:t>
      </w:r>
      <w:r w:rsidRPr="000C0CDB">
        <w:rPr>
          <w:rFonts w:ascii="Calibri" w:hAnsi="Calibri" w:cs="Calibri"/>
          <w:color w:val="FF0000"/>
        </w:rPr>
        <w:t>(dates/times subject to change)</w:t>
      </w:r>
      <w:r w:rsidRPr="000C0CDB">
        <w:rPr>
          <w:rFonts w:ascii="Calibri" w:hAnsi="Calibri" w:cs="Arial"/>
          <w:b/>
        </w:rPr>
        <w:br/>
      </w:r>
      <w:r w:rsidRPr="006B1949">
        <w:rPr>
          <w:rFonts w:ascii="Calibri" w:hAnsi="Calibri"/>
          <w:b/>
          <w:sz w:val="22"/>
          <w:szCs w:val="22"/>
        </w:rPr>
        <w:t>Bid Released</w:t>
      </w:r>
      <w:r w:rsidR="009E2E88">
        <w:rPr>
          <w:rFonts w:ascii="Calibri" w:hAnsi="Calibri"/>
          <w:b/>
          <w:color w:val="FF0000"/>
          <w:sz w:val="22"/>
          <w:szCs w:val="22"/>
        </w:rPr>
        <w:tab/>
      </w:r>
      <w:r w:rsidR="00DA650A">
        <w:rPr>
          <w:rFonts w:ascii="Calibri" w:hAnsi="Calibri"/>
          <w:b/>
          <w:color w:val="FF0000"/>
          <w:sz w:val="22"/>
          <w:szCs w:val="22"/>
        </w:rPr>
        <w:t>Wednesday</w:t>
      </w:r>
      <w:r w:rsidR="00AF08B7">
        <w:rPr>
          <w:rFonts w:ascii="Calibri" w:hAnsi="Calibri"/>
          <w:b/>
          <w:color w:val="FF0000"/>
          <w:sz w:val="22"/>
          <w:szCs w:val="22"/>
        </w:rPr>
        <w:t xml:space="preserve">, </w:t>
      </w:r>
      <w:r w:rsidR="005D0F88">
        <w:rPr>
          <w:rFonts w:ascii="Calibri" w:hAnsi="Calibri"/>
          <w:b/>
          <w:color w:val="FF0000"/>
          <w:sz w:val="22"/>
          <w:szCs w:val="22"/>
        </w:rPr>
        <w:t>September 17,</w:t>
      </w:r>
      <w:r w:rsidR="00BE6749">
        <w:rPr>
          <w:rFonts w:ascii="Calibri" w:hAnsi="Calibri"/>
          <w:b/>
          <w:color w:val="FF0000"/>
          <w:sz w:val="22"/>
          <w:szCs w:val="22"/>
        </w:rPr>
        <w:t xml:space="preserve"> </w:t>
      </w:r>
      <w:r w:rsidR="00AF08B7">
        <w:rPr>
          <w:rFonts w:ascii="Calibri" w:hAnsi="Calibri"/>
          <w:b/>
          <w:color w:val="FF0000"/>
          <w:sz w:val="22"/>
          <w:szCs w:val="22"/>
        </w:rPr>
        <w:t xml:space="preserve">2025 </w:t>
      </w:r>
      <w:r w:rsidR="00B71E72">
        <w:rPr>
          <w:rFonts w:ascii="Calibri" w:hAnsi="Calibri"/>
          <w:b/>
          <w:sz w:val="22"/>
          <w:szCs w:val="22"/>
        </w:rPr>
        <w:br/>
      </w:r>
      <w:r w:rsidRPr="00136631">
        <w:rPr>
          <w:rFonts w:ascii="Calibri" w:hAnsi="Calibri"/>
          <w:sz w:val="22"/>
          <w:szCs w:val="22"/>
        </w:rPr>
        <w:t>Questions Due</w:t>
      </w:r>
      <w:r w:rsidR="00B24A20">
        <w:rPr>
          <w:rFonts w:ascii="Calibri" w:hAnsi="Calibri"/>
          <w:sz w:val="22"/>
          <w:szCs w:val="22"/>
        </w:rPr>
        <w:tab/>
      </w:r>
      <w:r w:rsidR="00204265">
        <w:rPr>
          <w:rFonts w:ascii="Calibri" w:hAnsi="Calibri"/>
          <w:sz w:val="22"/>
          <w:szCs w:val="22"/>
        </w:rPr>
        <w:t>Monday</w:t>
      </w:r>
      <w:r w:rsidR="00F73072">
        <w:rPr>
          <w:rFonts w:ascii="Calibri" w:hAnsi="Calibri"/>
          <w:sz w:val="22"/>
          <w:szCs w:val="22"/>
        </w:rPr>
        <w:t xml:space="preserve">, </w:t>
      </w:r>
      <w:r w:rsidR="00712F6D">
        <w:rPr>
          <w:rFonts w:ascii="Calibri" w:hAnsi="Calibri"/>
          <w:sz w:val="22"/>
          <w:szCs w:val="22"/>
        </w:rPr>
        <w:t>September</w:t>
      </w:r>
      <w:r w:rsidR="00AE30BD">
        <w:rPr>
          <w:rFonts w:ascii="Calibri" w:hAnsi="Calibri"/>
          <w:sz w:val="22"/>
          <w:szCs w:val="22"/>
        </w:rPr>
        <w:t xml:space="preserve"> </w:t>
      </w:r>
      <w:r w:rsidR="00204322">
        <w:rPr>
          <w:rFonts w:ascii="Calibri" w:hAnsi="Calibri"/>
          <w:sz w:val="22"/>
          <w:szCs w:val="22"/>
        </w:rPr>
        <w:t>2</w:t>
      </w:r>
      <w:r w:rsidR="00204265">
        <w:rPr>
          <w:rFonts w:ascii="Calibri" w:hAnsi="Calibri"/>
          <w:sz w:val="22"/>
          <w:szCs w:val="22"/>
        </w:rPr>
        <w:t>9</w:t>
      </w:r>
      <w:r w:rsidR="001F1249">
        <w:rPr>
          <w:rFonts w:ascii="Calibri" w:hAnsi="Calibri"/>
          <w:sz w:val="22"/>
          <w:szCs w:val="22"/>
        </w:rPr>
        <w:t xml:space="preserve">, </w:t>
      </w:r>
      <w:r w:rsidR="00F73072">
        <w:rPr>
          <w:rFonts w:ascii="Calibri" w:hAnsi="Calibri"/>
          <w:sz w:val="22"/>
          <w:szCs w:val="22"/>
        </w:rPr>
        <w:t xml:space="preserve">2025 </w:t>
      </w:r>
    </w:p>
    <w:p w14:paraId="1DDA1E8B" w14:textId="40AED81F" w:rsidR="00A67D2E" w:rsidRDefault="00A67D2E" w:rsidP="00B5705D">
      <w:pPr>
        <w:pStyle w:val="BodyText"/>
        <w:tabs>
          <w:tab w:val="left" w:pos="5940"/>
        </w:tabs>
        <w:spacing w:line="276" w:lineRule="auto"/>
        <w:ind w:left="3780" w:right="-240"/>
        <w:rPr>
          <w:rFonts w:ascii="Calibri" w:hAnsi="Calibri"/>
          <w:bCs/>
          <w:sz w:val="22"/>
          <w:szCs w:val="22"/>
        </w:rPr>
      </w:pPr>
      <w:r w:rsidRPr="003913E8">
        <w:rPr>
          <w:rFonts w:ascii="Calibri" w:hAnsi="Calibri"/>
          <w:sz w:val="22"/>
          <w:szCs w:val="22"/>
        </w:rPr>
        <w:t>Staff Responses Post</w:t>
      </w:r>
      <w:r w:rsidRPr="003913E8">
        <w:rPr>
          <w:rFonts w:ascii="Calibri" w:hAnsi="Calibri"/>
          <w:sz w:val="22"/>
          <w:szCs w:val="22"/>
        </w:rPr>
        <w:tab/>
      </w:r>
      <w:r w:rsidR="00A2037B">
        <w:rPr>
          <w:rFonts w:ascii="Calibri" w:hAnsi="Calibri"/>
          <w:sz w:val="22"/>
          <w:szCs w:val="22"/>
        </w:rPr>
        <w:t>Thursday</w:t>
      </w:r>
      <w:r w:rsidR="00787804">
        <w:rPr>
          <w:rFonts w:ascii="Calibri" w:hAnsi="Calibri"/>
          <w:sz w:val="22"/>
          <w:szCs w:val="22"/>
        </w:rPr>
        <w:t xml:space="preserve">, </w:t>
      </w:r>
      <w:r w:rsidR="00904E5C">
        <w:rPr>
          <w:rFonts w:ascii="Calibri" w:hAnsi="Calibri"/>
          <w:sz w:val="22"/>
          <w:szCs w:val="22"/>
        </w:rPr>
        <w:t xml:space="preserve">October </w:t>
      </w:r>
      <w:r w:rsidR="00997754">
        <w:rPr>
          <w:rFonts w:ascii="Calibri" w:hAnsi="Calibri"/>
          <w:sz w:val="22"/>
          <w:szCs w:val="22"/>
        </w:rPr>
        <w:t>2</w:t>
      </w:r>
      <w:r w:rsidR="003A79FC">
        <w:rPr>
          <w:rFonts w:ascii="Calibri" w:hAnsi="Calibri"/>
          <w:sz w:val="22"/>
          <w:szCs w:val="22"/>
        </w:rPr>
        <w:t xml:space="preserve">, </w:t>
      </w:r>
      <w:r w:rsidR="00787804">
        <w:rPr>
          <w:rFonts w:ascii="Calibri" w:hAnsi="Calibri"/>
          <w:sz w:val="22"/>
          <w:szCs w:val="22"/>
        </w:rPr>
        <w:t xml:space="preserve">2025 </w:t>
      </w:r>
      <w:r w:rsidR="00B37B35">
        <w:rPr>
          <w:rFonts w:ascii="Calibri" w:hAnsi="Calibri"/>
          <w:sz w:val="22"/>
          <w:szCs w:val="22"/>
        </w:rPr>
        <w:t>5:00PM</w:t>
      </w:r>
    </w:p>
    <w:p w14:paraId="26FBBC1F" w14:textId="6EF1AE60" w:rsidR="009D326E" w:rsidRPr="001579C6" w:rsidRDefault="009D326E" w:rsidP="00B5705D">
      <w:pPr>
        <w:pStyle w:val="BodyText"/>
        <w:tabs>
          <w:tab w:val="left" w:pos="5940"/>
        </w:tabs>
        <w:spacing w:line="276" w:lineRule="auto"/>
        <w:ind w:left="3780" w:right="-240"/>
        <w:rPr>
          <w:rFonts w:ascii="Calibri" w:hAnsi="Calibri"/>
          <w:b/>
          <w:sz w:val="22"/>
          <w:szCs w:val="22"/>
        </w:rPr>
      </w:pPr>
      <w:r w:rsidRPr="001579C6">
        <w:rPr>
          <w:rFonts w:ascii="Calibri" w:hAnsi="Calibri"/>
          <w:b/>
          <w:sz w:val="22"/>
          <w:szCs w:val="22"/>
        </w:rPr>
        <w:t>Access Link Deadline</w:t>
      </w:r>
      <w:r w:rsidR="00EF5FDA" w:rsidRPr="001579C6">
        <w:rPr>
          <w:rFonts w:ascii="Calibri" w:hAnsi="Calibri"/>
          <w:b/>
          <w:sz w:val="22"/>
          <w:szCs w:val="22"/>
        </w:rPr>
        <w:tab/>
      </w:r>
      <w:r w:rsidR="000048E0">
        <w:rPr>
          <w:rFonts w:ascii="Calibri" w:hAnsi="Calibri"/>
          <w:b/>
          <w:sz w:val="22"/>
          <w:szCs w:val="22"/>
        </w:rPr>
        <w:t>Tuesday</w:t>
      </w:r>
      <w:r w:rsidR="00904E5C">
        <w:rPr>
          <w:rFonts w:ascii="Calibri" w:hAnsi="Calibri"/>
          <w:b/>
          <w:sz w:val="22"/>
          <w:szCs w:val="22"/>
        </w:rPr>
        <w:t xml:space="preserve">, </w:t>
      </w:r>
      <w:r w:rsidR="00D76997">
        <w:rPr>
          <w:rFonts w:ascii="Calibri" w:hAnsi="Calibri"/>
          <w:b/>
          <w:sz w:val="22"/>
          <w:szCs w:val="22"/>
        </w:rPr>
        <w:t xml:space="preserve">October </w:t>
      </w:r>
      <w:r w:rsidR="000048E0">
        <w:rPr>
          <w:rFonts w:ascii="Calibri" w:hAnsi="Calibri"/>
          <w:b/>
          <w:sz w:val="22"/>
          <w:szCs w:val="22"/>
        </w:rPr>
        <w:t>14</w:t>
      </w:r>
      <w:r w:rsidR="00F4481A">
        <w:rPr>
          <w:rFonts w:ascii="Calibri" w:hAnsi="Calibri"/>
          <w:b/>
          <w:sz w:val="22"/>
          <w:szCs w:val="22"/>
        </w:rPr>
        <w:t xml:space="preserve">, </w:t>
      </w:r>
      <w:r w:rsidR="000B661D">
        <w:rPr>
          <w:rFonts w:ascii="Calibri" w:hAnsi="Calibri"/>
          <w:b/>
          <w:sz w:val="22"/>
          <w:szCs w:val="22"/>
        </w:rPr>
        <w:t xml:space="preserve">2025 </w:t>
      </w:r>
      <w:r w:rsidR="005276B0">
        <w:rPr>
          <w:rFonts w:ascii="Calibri" w:hAnsi="Calibri"/>
          <w:b/>
          <w:sz w:val="22"/>
          <w:szCs w:val="22"/>
        </w:rPr>
        <w:t>11:00AM</w:t>
      </w:r>
    </w:p>
    <w:p w14:paraId="53D2752A" w14:textId="461E3EC6" w:rsidR="00A67D2E" w:rsidRDefault="00A67D2E" w:rsidP="00B5705D">
      <w:pPr>
        <w:pStyle w:val="BodyText"/>
        <w:tabs>
          <w:tab w:val="left" w:pos="5940"/>
        </w:tabs>
        <w:spacing w:line="276" w:lineRule="auto"/>
        <w:ind w:left="3780" w:right="-240"/>
        <w:rPr>
          <w:rFonts w:ascii="Calibri" w:hAnsi="Calibri"/>
          <w:b/>
          <w:sz w:val="22"/>
          <w:szCs w:val="22"/>
        </w:rPr>
      </w:pPr>
      <w:r w:rsidRPr="003913E8">
        <w:rPr>
          <w:rFonts w:ascii="Calibri" w:hAnsi="Calibri"/>
          <w:b/>
          <w:sz w:val="22"/>
          <w:szCs w:val="22"/>
        </w:rPr>
        <w:t>Bids Due</w:t>
      </w:r>
      <w:r w:rsidRPr="003913E8">
        <w:rPr>
          <w:rFonts w:ascii="Calibri" w:hAnsi="Calibri"/>
          <w:b/>
          <w:sz w:val="22"/>
          <w:szCs w:val="22"/>
        </w:rPr>
        <w:tab/>
      </w:r>
      <w:r w:rsidR="000048E0">
        <w:rPr>
          <w:rFonts w:ascii="Calibri" w:hAnsi="Calibri"/>
          <w:b/>
          <w:sz w:val="22"/>
          <w:szCs w:val="22"/>
        </w:rPr>
        <w:t>Wednesday</w:t>
      </w:r>
      <w:r w:rsidR="00334606">
        <w:rPr>
          <w:rFonts w:ascii="Calibri" w:hAnsi="Calibri"/>
          <w:b/>
          <w:sz w:val="22"/>
          <w:szCs w:val="22"/>
        </w:rPr>
        <w:t xml:space="preserve">, </w:t>
      </w:r>
      <w:r w:rsidR="003A4C2B">
        <w:rPr>
          <w:rFonts w:ascii="Calibri" w:hAnsi="Calibri"/>
          <w:b/>
          <w:sz w:val="22"/>
          <w:szCs w:val="22"/>
        </w:rPr>
        <w:t xml:space="preserve">October </w:t>
      </w:r>
      <w:r w:rsidR="000048E0">
        <w:rPr>
          <w:rFonts w:ascii="Calibri" w:hAnsi="Calibri"/>
          <w:b/>
          <w:sz w:val="22"/>
          <w:szCs w:val="22"/>
        </w:rPr>
        <w:t>15</w:t>
      </w:r>
      <w:r w:rsidR="005276B0">
        <w:rPr>
          <w:rFonts w:ascii="Calibri" w:hAnsi="Calibri"/>
          <w:b/>
          <w:sz w:val="22"/>
          <w:szCs w:val="22"/>
        </w:rPr>
        <w:t xml:space="preserve">, </w:t>
      </w:r>
      <w:r w:rsidR="00334606">
        <w:rPr>
          <w:rFonts w:ascii="Calibri" w:hAnsi="Calibri"/>
          <w:b/>
          <w:sz w:val="22"/>
          <w:szCs w:val="22"/>
        </w:rPr>
        <w:t xml:space="preserve">2025 </w:t>
      </w:r>
      <w:r w:rsidR="005276B0">
        <w:rPr>
          <w:rFonts w:ascii="Calibri" w:hAnsi="Calibri"/>
          <w:b/>
          <w:sz w:val="22"/>
          <w:szCs w:val="22"/>
        </w:rPr>
        <w:t>11:00AM</w:t>
      </w:r>
    </w:p>
    <w:p w14:paraId="38E1F014" w14:textId="07C7B2A8" w:rsidR="00515634" w:rsidRPr="00D658AA" w:rsidRDefault="00515634" w:rsidP="00B5705D">
      <w:pPr>
        <w:pStyle w:val="BodyText"/>
        <w:tabs>
          <w:tab w:val="left" w:pos="5940"/>
        </w:tabs>
        <w:spacing w:line="276" w:lineRule="auto"/>
        <w:ind w:left="3780" w:right="-240"/>
        <w:rPr>
          <w:rFonts w:ascii="Calibri" w:hAnsi="Calibri"/>
          <w:bCs/>
          <w:sz w:val="24"/>
          <w:szCs w:val="24"/>
        </w:rPr>
      </w:pPr>
      <w:r>
        <w:rPr>
          <w:rFonts w:ascii="Calibri" w:hAnsi="Calibri"/>
          <w:b/>
          <w:sz w:val="22"/>
          <w:szCs w:val="22"/>
        </w:rPr>
        <w:t>Presentation</w:t>
      </w:r>
      <w:r w:rsidR="00B178E9">
        <w:rPr>
          <w:rFonts w:ascii="Calibri" w:hAnsi="Calibri"/>
          <w:b/>
          <w:sz w:val="22"/>
          <w:szCs w:val="22"/>
        </w:rPr>
        <w:t>s</w:t>
      </w:r>
      <w:r w:rsidR="00B24A20">
        <w:rPr>
          <w:rFonts w:ascii="Calibri" w:hAnsi="Calibri"/>
          <w:b/>
          <w:sz w:val="22"/>
          <w:szCs w:val="22"/>
        </w:rPr>
        <w:tab/>
        <w:t>TBD</w:t>
      </w:r>
    </w:p>
    <w:p w14:paraId="4BE5AEB7" w14:textId="47C78FA3" w:rsidR="00A67D2E" w:rsidRPr="00C61889" w:rsidRDefault="00A2150B" w:rsidP="00A67D2E">
      <w:pPr>
        <w:autoSpaceDE w:val="0"/>
        <w:autoSpaceDN w:val="0"/>
        <w:adjustRightInd w:val="0"/>
        <w:jc w:val="center"/>
        <w:rPr>
          <w:rFonts w:ascii="Calibri" w:hAnsi="Calibri"/>
          <w:b/>
          <w:color w:val="FF0000"/>
          <w:sz w:val="20"/>
          <w:szCs w:val="20"/>
        </w:rPr>
      </w:pPr>
      <w:r>
        <w:rPr>
          <w:rFonts w:ascii="Calibri" w:hAnsi="Calibri" w:cs="Calibri"/>
          <w:b/>
          <w:bCs/>
          <w:noProof/>
        </w:rPr>
        <mc:AlternateContent>
          <mc:Choice Requires="wps">
            <w:drawing>
              <wp:anchor distT="0" distB="0" distL="114300" distR="114300" simplePos="0" relativeHeight="251658242" behindDoc="0" locked="0" layoutInCell="1" allowOverlap="1" wp14:anchorId="4002F9ED" wp14:editId="05CF6A19">
                <wp:simplePos x="0" y="0"/>
                <wp:positionH relativeFrom="margin">
                  <wp:posOffset>2428875</wp:posOffset>
                </wp:positionH>
                <wp:positionV relativeFrom="paragraph">
                  <wp:posOffset>29845</wp:posOffset>
                </wp:positionV>
                <wp:extent cx="3914775" cy="3238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3914775" cy="323850"/>
                        </a:xfrm>
                        <a:prstGeom prst="rect">
                          <a:avLst/>
                        </a:prstGeom>
                        <a:solidFill>
                          <a:schemeClr val="lt1"/>
                        </a:solidFill>
                        <a:ln w="6350">
                          <a:solidFill>
                            <a:schemeClr val="bg1">
                              <a:lumMod val="85000"/>
                            </a:schemeClr>
                          </a:solidFill>
                        </a:ln>
                      </wps:spPr>
                      <wps:txbx>
                        <w:txbxContent>
                          <w:p w14:paraId="20E5962E" w14:textId="77777777" w:rsidR="00585C4E" w:rsidRPr="00EC666D" w:rsidRDefault="00585C4E" w:rsidP="00A67D2E">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22BF3668" w14:textId="77777777" w:rsidR="00585C4E" w:rsidRDefault="00585C4E" w:rsidP="00A67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02F9ED" id="_x0000_t202" coordsize="21600,21600" o:spt="202" path="m,l,21600r21600,l21600,xe">
                <v:stroke joinstyle="miter"/>
                <v:path gradientshapeok="t" o:connecttype="rect"/>
              </v:shapetype>
              <v:shape id="Text Box 26" o:spid="_x0000_s1026" type="#_x0000_t202" style="position:absolute;left:0;text-align:left;margin-left:191.25pt;margin-top:2.35pt;width:308.25pt;height:25.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" fillcolor="white [3201]" strokecolor="#d8d8d8 [2732]" strokeweight=".5pt">
                <v:textbox>
                  <w:txbxContent>
                    <w:p w14:paraId="20E5962E" w14:textId="77777777" w:rsidR="00585C4E" w:rsidRPr="00EC666D" w:rsidRDefault="00585C4E" w:rsidP="00A67D2E">
                      <w:pPr>
                        <w:pStyle w:val="ListParagraph"/>
                        <w:ind w:left="0"/>
                        <w:jc w:val="center"/>
                        <w:rPr>
                          <w:color w:val="595959" w:themeColor="text1" w:themeTint="A6"/>
                          <w:sz w:val="20"/>
                          <w:szCs w:val="20"/>
                        </w:rPr>
                      </w:pPr>
                      <w:r w:rsidRPr="00EC666D">
                        <w:rPr>
                          <w:color w:val="595959" w:themeColor="text1" w:themeTint="A6"/>
                          <w:sz w:val="16"/>
                          <w:szCs w:val="16"/>
                        </w:rPr>
                        <w:t xml:space="preserve">All programs and employers under the auspices of ETCOG is in compliance with </w:t>
                      </w:r>
                      <w:r w:rsidRPr="00EC666D">
                        <w:rPr>
                          <w:color w:val="595959" w:themeColor="text1" w:themeTint="A6"/>
                          <w:sz w:val="16"/>
                          <w:szCs w:val="16"/>
                        </w:rPr>
                        <w:br/>
                        <w:t>EO (29 CFR 38.25).</w:t>
                      </w:r>
                    </w:p>
                    <w:p w14:paraId="22BF3668" w14:textId="77777777" w:rsidR="00585C4E" w:rsidRDefault="00585C4E" w:rsidP="00A67D2E"/>
                  </w:txbxContent>
                </v:textbox>
                <w10:wrap anchorx="margin"/>
              </v:shape>
            </w:pict>
          </mc:Fallback>
        </mc:AlternateContent>
      </w:r>
    </w:p>
    <w:p w14:paraId="456C6FE2" w14:textId="3EFDCC60" w:rsidR="00A67D2E" w:rsidRDefault="00A67D2E" w:rsidP="00A67D2E">
      <w:pPr>
        <w:autoSpaceDE w:val="0"/>
        <w:autoSpaceDN w:val="0"/>
        <w:adjustRightInd w:val="0"/>
        <w:jc w:val="center"/>
        <w:rPr>
          <w:rFonts w:ascii="Calibri" w:hAnsi="Calibri"/>
          <w:b/>
          <w:color w:val="FF0000"/>
          <w:sz w:val="28"/>
          <w:szCs w:val="28"/>
        </w:rPr>
      </w:pPr>
    </w:p>
    <w:p w14:paraId="6C0CFCED" w14:textId="77777777" w:rsidR="00A67D2E" w:rsidRDefault="00A67D2E" w:rsidP="00A67D2E">
      <w:pPr>
        <w:autoSpaceDE w:val="0"/>
        <w:autoSpaceDN w:val="0"/>
        <w:adjustRightInd w:val="0"/>
        <w:jc w:val="center"/>
        <w:rPr>
          <w:rFonts w:ascii="Calibri" w:hAnsi="Calibri"/>
          <w:b/>
          <w:color w:val="FF0000"/>
        </w:rPr>
      </w:pPr>
    </w:p>
    <w:p w14:paraId="6903F50A" w14:textId="77777777" w:rsidR="00362039" w:rsidRPr="006E7653" w:rsidRDefault="00362039" w:rsidP="00A67D2E">
      <w:pPr>
        <w:autoSpaceDE w:val="0"/>
        <w:autoSpaceDN w:val="0"/>
        <w:adjustRightInd w:val="0"/>
        <w:jc w:val="center"/>
        <w:rPr>
          <w:rFonts w:ascii="Calibri" w:hAnsi="Calibri"/>
          <w:b/>
          <w:color w:val="FF0000"/>
        </w:rPr>
      </w:pPr>
    </w:p>
    <w:p w14:paraId="49500968" w14:textId="77777777" w:rsidR="00A67D2E" w:rsidRPr="00F12673" w:rsidRDefault="00A67D2E" w:rsidP="00A67D2E">
      <w:pPr>
        <w:autoSpaceDE w:val="0"/>
        <w:autoSpaceDN w:val="0"/>
        <w:adjustRightInd w:val="0"/>
        <w:jc w:val="center"/>
        <w:rPr>
          <w:rFonts w:ascii="Calibri" w:hAnsi="Calibri"/>
          <w:b/>
          <w:color w:val="FF0000"/>
          <w:sz w:val="28"/>
          <w:szCs w:val="28"/>
          <w:u w:val="single"/>
        </w:rPr>
      </w:pPr>
      <w:r w:rsidRPr="00F12673">
        <w:rPr>
          <w:rFonts w:ascii="Calibri" w:hAnsi="Calibri"/>
          <w:b/>
          <w:color w:val="FF0000"/>
          <w:sz w:val="28"/>
          <w:szCs w:val="28"/>
        </w:rPr>
        <w:t>INTRODUCTION</w:t>
      </w:r>
      <w:r w:rsidRPr="00F12673">
        <w:rPr>
          <w:rFonts w:ascii="Calibri" w:hAnsi="Calibri"/>
          <w:b/>
          <w:color w:val="FF0000"/>
          <w:sz w:val="28"/>
          <w:szCs w:val="28"/>
        </w:rPr>
        <w:br/>
      </w:r>
    </w:p>
    <w:p w14:paraId="1E85B79F" w14:textId="77777777" w:rsidR="00A67D2E" w:rsidRPr="001744C5" w:rsidRDefault="00A67D2E" w:rsidP="00A67D2E">
      <w:pPr>
        <w:jc w:val="both"/>
        <w:rPr>
          <w:b/>
          <w:sz w:val="22"/>
          <w:szCs w:val="22"/>
          <w:u w:val="single"/>
        </w:rPr>
      </w:pPr>
      <w:r w:rsidRPr="001744C5">
        <w:rPr>
          <w:b/>
          <w:sz w:val="22"/>
          <w:szCs w:val="22"/>
          <w:u w:val="single"/>
        </w:rPr>
        <w:t>East Texas Council of Governments</w:t>
      </w:r>
    </w:p>
    <w:p w14:paraId="6B29DDDF" w14:textId="77777777" w:rsidR="00BC523E" w:rsidRPr="008A5FD1" w:rsidRDefault="00BC523E" w:rsidP="00BC523E">
      <w:pPr>
        <w:jc w:val="both"/>
        <w:rPr>
          <w:iCs/>
          <w:color w:val="000000"/>
          <w:sz w:val="22"/>
          <w:szCs w:val="22"/>
        </w:rPr>
      </w:pPr>
      <w:r w:rsidRPr="001744C5">
        <w:rPr>
          <w:iCs/>
          <w:sz w:val="22"/>
          <w:szCs w:val="22"/>
        </w:rPr>
        <w:t>East Texas Council of Governments (ETCOG)</w:t>
      </w:r>
      <w:r w:rsidRPr="001744C5">
        <w:rPr>
          <w:iCs/>
          <w:spacing w:val="-4"/>
          <w:sz w:val="22"/>
          <w:szCs w:val="22"/>
        </w:rPr>
        <w:t xml:space="preserve"> </w:t>
      </w:r>
      <w:r w:rsidRPr="001744C5">
        <w:rPr>
          <w:iCs/>
          <w:sz w:val="22"/>
          <w:szCs w:val="22"/>
        </w:rPr>
        <w:t>is</w:t>
      </w:r>
      <w:r w:rsidRPr="001744C5">
        <w:rPr>
          <w:iCs/>
          <w:spacing w:val="-10"/>
          <w:sz w:val="22"/>
          <w:szCs w:val="22"/>
        </w:rPr>
        <w:t xml:space="preserve"> </w:t>
      </w:r>
      <w:r w:rsidRPr="001744C5">
        <w:rPr>
          <w:iCs/>
          <w:sz w:val="22"/>
          <w:szCs w:val="22"/>
        </w:rPr>
        <w:t>a</w:t>
      </w:r>
      <w:r w:rsidRPr="001744C5">
        <w:rPr>
          <w:iCs/>
          <w:spacing w:val="-22"/>
          <w:sz w:val="22"/>
          <w:szCs w:val="22"/>
        </w:rPr>
        <w:t xml:space="preserve"> </w:t>
      </w:r>
      <w:r w:rsidRPr="001744C5">
        <w:rPr>
          <w:iCs/>
          <w:sz w:val="22"/>
          <w:szCs w:val="22"/>
        </w:rPr>
        <w:t>voluntary</w:t>
      </w:r>
      <w:r w:rsidRPr="001744C5">
        <w:rPr>
          <w:iCs/>
          <w:spacing w:val="3"/>
          <w:sz w:val="22"/>
          <w:szCs w:val="22"/>
        </w:rPr>
        <w:t xml:space="preserve"> </w:t>
      </w:r>
      <w:r w:rsidRPr="001744C5">
        <w:rPr>
          <w:iCs/>
          <w:sz w:val="22"/>
          <w:szCs w:val="22"/>
        </w:rPr>
        <w:t>association</w:t>
      </w:r>
      <w:r w:rsidRPr="001744C5">
        <w:rPr>
          <w:iCs/>
          <w:spacing w:val="1"/>
          <w:sz w:val="22"/>
          <w:szCs w:val="22"/>
        </w:rPr>
        <w:t xml:space="preserve"> </w:t>
      </w:r>
      <w:r w:rsidRPr="001744C5">
        <w:rPr>
          <w:iCs/>
          <w:sz w:val="22"/>
          <w:szCs w:val="22"/>
        </w:rPr>
        <w:t>of</w:t>
      </w:r>
      <w:r w:rsidRPr="001744C5">
        <w:rPr>
          <w:iCs/>
          <w:spacing w:val="-17"/>
          <w:sz w:val="22"/>
          <w:szCs w:val="22"/>
        </w:rPr>
        <w:t xml:space="preserve"> </w:t>
      </w:r>
      <w:r w:rsidRPr="001744C5">
        <w:rPr>
          <w:iCs/>
          <w:sz w:val="22"/>
          <w:szCs w:val="22"/>
        </w:rPr>
        <w:t>counties,</w:t>
      </w:r>
      <w:r w:rsidRPr="001744C5">
        <w:rPr>
          <w:iCs/>
          <w:spacing w:val="-4"/>
          <w:sz w:val="22"/>
          <w:szCs w:val="22"/>
        </w:rPr>
        <w:t xml:space="preserve"> </w:t>
      </w:r>
      <w:r w:rsidRPr="001744C5">
        <w:rPr>
          <w:iCs/>
          <w:sz w:val="22"/>
          <w:szCs w:val="22"/>
        </w:rPr>
        <w:t>cities,</w:t>
      </w:r>
      <w:r w:rsidRPr="001744C5">
        <w:rPr>
          <w:iCs/>
          <w:spacing w:val="1"/>
          <w:sz w:val="22"/>
          <w:szCs w:val="22"/>
        </w:rPr>
        <w:t xml:space="preserve"> </w:t>
      </w:r>
      <w:r w:rsidRPr="001744C5">
        <w:rPr>
          <w:iCs/>
          <w:sz w:val="22"/>
          <w:szCs w:val="22"/>
        </w:rPr>
        <w:t>school</w:t>
      </w:r>
      <w:r w:rsidRPr="001744C5">
        <w:rPr>
          <w:iCs/>
          <w:spacing w:val="-4"/>
          <w:sz w:val="22"/>
          <w:szCs w:val="22"/>
        </w:rPr>
        <w:t xml:space="preserve"> </w:t>
      </w:r>
      <w:r w:rsidRPr="001744C5">
        <w:rPr>
          <w:iCs/>
          <w:sz w:val="22"/>
          <w:szCs w:val="22"/>
        </w:rPr>
        <w:t>districts</w:t>
      </w:r>
      <w:r w:rsidRPr="001744C5">
        <w:rPr>
          <w:iCs/>
          <w:spacing w:val="-7"/>
          <w:sz w:val="22"/>
          <w:szCs w:val="22"/>
        </w:rPr>
        <w:t xml:space="preserve"> </w:t>
      </w:r>
      <w:r w:rsidRPr="001744C5">
        <w:rPr>
          <w:iCs/>
          <w:sz w:val="22"/>
          <w:szCs w:val="22"/>
        </w:rPr>
        <w:t>and</w:t>
      </w:r>
      <w:r w:rsidRPr="001744C5">
        <w:rPr>
          <w:iCs/>
          <w:spacing w:val="-11"/>
          <w:sz w:val="22"/>
          <w:szCs w:val="22"/>
        </w:rPr>
        <w:t xml:space="preserve"> </w:t>
      </w:r>
      <w:r w:rsidRPr="001744C5">
        <w:rPr>
          <w:iCs/>
          <w:sz w:val="22"/>
          <w:szCs w:val="22"/>
        </w:rPr>
        <w:t>special districts</w:t>
      </w:r>
      <w:r w:rsidRPr="001744C5">
        <w:rPr>
          <w:iCs/>
          <w:spacing w:val="-14"/>
          <w:sz w:val="22"/>
          <w:szCs w:val="22"/>
        </w:rPr>
        <w:t xml:space="preserve"> </w:t>
      </w:r>
      <w:r w:rsidRPr="001744C5">
        <w:rPr>
          <w:iCs/>
          <w:sz w:val="22"/>
          <w:szCs w:val="22"/>
        </w:rPr>
        <w:t>within</w:t>
      </w:r>
      <w:r w:rsidRPr="001744C5">
        <w:rPr>
          <w:iCs/>
          <w:spacing w:val="-6"/>
          <w:sz w:val="22"/>
          <w:szCs w:val="22"/>
        </w:rPr>
        <w:t xml:space="preserve"> </w:t>
      </w:r>
      <w:r w:rsidRPr="001744C5">
        <w:rPr>
          <w:iCs/>
          <w:sz w:val="22"/>
          <w:szCs w:val="22"/>
        </w:rPr>
        <w:t>a</w:t>
      </w:r>
      <w:r w:rsidRPr="001744C5">
        <w:rPr>
          <w:iCs/>
          <w:spacing w:val="-8"/>
          <w:sz w:val="22"/>
          <w:szCs w:val="22"/>
        </w:rPr>
        <w:t xml:space="preserve"> </w:t>
      </w:r>
      <w:r w:rsidRPr="001744C5">
        <w:rPr>
          <w:iCs/>
          <w:sz w:val="22"/>
          <w:szCs w:val="22"/>
        </w:rPr>
        <w:t>fourteen-county</w:t>
      </w:r>
      <w:r w:rsidRPr="001744C5">
        <w:rPr>
          <w:iCs/>
          <w:spacing w:val="-4"/>
          <w:sz w:val="22"/>
          <w:szCs w:val="22"/>
        </w:rPr>
        <w:t xml:space="preserve"> </w:t>
      </w:r>
      <w:r w:rsidRPr="001744C5">
        <w:rPr>
          <w:iCs/>
          <w:sz w:val="22"/>
          <w:szCs w:val="22"/>
        </w:rPr>
        <w:t>East</w:t>
      </w:r>
      <w:r w:rsidRPr="001744C5">
        <w:rPr>
          <w:iCs/>
          <w:spacing w:val="-7"/>
          <w:sz w:val="22"/>
          <w:szCs w:val="22"/>
        </w:rPr>
        <w:t xml:space="preserve"> </w:t>
      </w:r>
      <w:r w:rsidRPr="001744C5">
        <w:rPr>
          <w:iCs/>
          <w:sz w:val="22"/>
          <w:szCs w:val="22"/>
        </w:rPr>
        <w:t>Texas</w:t>
      </w:r>
      <w:r w:rsidRPr="001744C5">
        <w:rPr>
          <w:iCs/>
          <w:spacing w:val="-11"/>
          <w:sz w:val="22"/>
          <w:szCs w:val="22"/>
        </w:rPr>
        <w:t xml:space="preserve"> </w:t>
      </w:r>
      <w:r w:rsidRPr="001744C5">
        <w:rPr>
          <w:iCs/>
          <w:sz w:val="22"/>
          <w:szCs w:val="22"/>
        </w:rPr>
        <w:t>region.</w:t>
      </w:r>
      <w:r w:rsidRPr="001744C5">
        <w:rPr>
          <w:iCs/>
          <w:spacing w:val="-9"/>
          <w:sz w:val="22"/>
          <w:szCs w:val="22"/>
        </w:rPr>
        <w:t xml:space="preserve"> </w:t>
      </w:r>
      <w:r w:rsidRPr="001744C5">
        <w:rPr>
          <w:iCs/>
          <w:sz w:val="22"/>
          <w:szCs w:val="22"/>
        </w:rPr>
        <w:t>ETCOG</w:t>
      </w:r>
      <w:r w:rsidRPr="001744C5">
        <w:rPr>
          <w:iCs/>
          <w:spacing w:val="-3"/>
          <w:sz w:val="22"/>
          <w:szCs w:val="22"/>
        </w:rPr>
        <w:t xml:space="preserve"> </w:t>
      </w:r>
      <w:r w:rsidRPr="001744C5">
        <w:rPr>
          <w:iCs/>
          <w:sz w:val="22"/>
          <w:szCs w:val="22"/>
        </w:rPr>
        <w:t>assists</w:t>
      </w:r>
      <w:r w:rsidRPr="001744C5">
        <w:rPr>
          <w:iCs/>
          <w:spacing w:val="-7"/>
          <w:sz w:val="22"/>
          <w:szCs w:val="22"/>
        </w:rPr>
        <w:t xml:space="preserve"> </w:t>
      </w:r>
      <w:r w:rsidRPr="001744C5">
        <w:rPr>
          <w:iCs/>
          <w:sz w:val="22"/>
          <w:szCs w:val="22"/>
        </w:rPr>
        <w:t>local</w:t>
      </w:r>
      <w:r w:rsidRPr="001744C5">
        <w:rPr>
          <w:iCs/>
          <w:spacing w:val="-4"/>
          <w:sz w:val="22"/>
          <w:szCs w:val="22"/>
        </w:rPr>
        <w:t xml:space="preserve"> </w:t>
      </w:r>
      <w:r w:rsidRPr="001744C5">
        <w:rPr>
          <w:iCs/>
          <w:sz w:val="22"/>
          <w:szCs w:val="22"/>
        </w:rPr>
        <w:t>governments</w:t>
      </w:r>
      <w:r w:rsidRPr="001744C5">
        <w:rPr>
          <w:iCs/>
          <w:spacing w:val="5"/>
          <w:sz w:val="22"/>
          <w:szCs w:val="22"/>
        </w:rPr>
        <w:t xml:space="preserve"> </w:t>
      </w:r>
      <w:r w:rsidRPr="001744C5">
        <w:rPr>
          <w:iCs/>
          <w:sz w:val="22"/>
          <w:szCs w:val="22"/>
        </w:rPr>
        <w:t>in</w:t>
      </w:r>
      <w:r w:rsidRPr="001744C5">
        <w:rPr>
          <w:iCs/>
          <w:spacing w:val="-13"/>
          <w:sz w:val="22"/>
          <w:szCs w:val="22"/>
        </w:rPr>
        <w:t xml:space="preserve"> </w:t>
      </w:r>
      <w:r w:rsidRPr="001744C5">
        <w:rPr>
          <w:iCs/>
          <w:sz w:val="22"/>
          <w:szCs w:val="22"/>
        </w:rPr>
        <w:t>planning</w:t>
      </w:r>
      <w:r w:rsidRPr="001744C5">
        <w:rPr>
          <w:iCs/>
          <w:spacing w:val="-4"/>
          <w:sz w:val="22"/>
          <w:szCs w:val="22"/>
        </w:rPr>
        <w:t xml:space="preserve"> </w:t>
      </w:r>
      <w:r w:rsidRPr="001744C5">
        <w:rPr>
          <w:iCs/>
          <w:sz w:val="22"/>
          <w:szCs w:val="22"/>
        </w:rPr>
        <w:t>for common</w:t>
      </w:r>
      <w:r w:rsidRPr="001744C5">
        <w:rPr>
          <w:iCs/>
          <w:spacing w:val="-10"/>
          <w:sz w:val="22"/>
          <w:szCs w:val="22"/>
        </w:rPr>
        <w:t xml:space="preserve"> </w:t>
      </w:r>
      <w:r w:rsidRPr="001744C5">
        <w:rPr>
          <w:iCs/>
          <w:sz w:val="22"/>
          <w:szCs w:val="22"/>
        </w:rPr>
        <w:t>needs,</w:t>
      </w:r>
      <w:r w:rsidRPr="001744C5">
        <w:rPr>
          <w:iCs/>
          <w:spacing w:val="-3"/>
          <w:sz w:val="22"/>
          <w:szCs w:val="22"/>
        </w:rPr>
        <w:t xml:space="preserve"> </w:t>
      </w:r>
      <w:r w:rsidRPr="001744C5">
        <w:rPr>
          <w:iCs/>
          <w:sz w:val="22"/>
          <w:szCs w:val="22"/>
        </w:rPr>
        <w:t>cooperating</w:t>
      </w:r>
      <w:r w:rsidRPr="001744C5">
        <w:rPr>
          <w:iCs/>
          <w:spacing w:val="-7"/>
          <w:sz w:val="22"/>
          <w:szCs w:val="22"/>
        </w:rPr>
        <w:t xml:space="preserve"> </w:t>
      </w:r>
      <w:r w:rsidRPr="001744C5">
        <w:rPr>
          <w:iCs/>
          <w:sz w:val="22"/>
          <w:szCs w:val="22"/>
        </w:rPr>
        <w:t>for</w:t>
      </w:r>
      <w:r w:rsidRPr="001744C5">
        <w:rPr>
          <w:iCs/>
          <w:spacing w:val="-17"/>
          <w:sz w:val="22"/>
          <w:szCs w:val="22"/>
        </w:rPr>
        <w:t xml:space="preserve"> </w:t>
      </w:r>
      <w:r w:rsidRPr="001744C5">
        <w:rPr>
          <w:iCs/>
          <w:sz w:val="22"/>
          <w:szCs w:val="22"/>
        </w:rPr>
        <w:t>mutual</w:t>
      </w:r>
      <w:r w:rsidRPr="001744C5">
        <w:rPr>
          <w:iCs/>
          <w:spacing w:val="-9"/>
          <w:sz w:val="22"/>
          <w:szCs w:val="22"/>
        </w:rPr>
        <w:t xml:space="preserve"> </w:t>
      </w:r>
      <w:r w:rsidRPr="001744C5">
        <w:rPr>
          <w:iCs/>
          <w:sz w:val="22"/>
          <w:szCs w:val="22"/>
        </w:rPr>
        <w:t>benefit</w:t>
      </w:r>
      <w:r w:rsidRPr="001744C5">
        <w:rPr>
          <w:iCs/>
          <w:spacing w:val="-4"/>
          <w:sz w:val="22"/>
          <w:szCs w:val="22"/>
        </w:rPr>
        <w:t xml:space="preserve"> </w:t>
      </w:r>
      <w:r w:rsidRPr="001744C5">
        <w:rPr>
          <w:iCs/>
          <w:sz w:val="22"/>
          <w:szCs w:val="22"/>
        </w:rPr>
        <w:t>and</w:t>
      </w:r>
      <w:r w:rsidRPr="001744C5">
        <w:rPr>
          <w:iCs/>
          <w:spacing w:val="-12"/>
          <w:sz w:val="22"/>
          <w:szCs w:val="22"/>
        </w:rPr>
        <w:t xml:space="preserve"> </w:t>
      </w:r>
      <w:r w:rsidRPr="001744C5">
        <w:rPr>
          <w:iCs/>
          <w:sz w:val="22"/>
          <w:szCs w:val="22"/>
        </w:rPr>
        <w:t>coordinating</w:t>
      </w:r>
      <w:r w:rsidRPr="001744C5">
        <w:rPr>
          <w:iCs/>
          <w:spacing w:val="1"/>
          <w:sz w:val="22"/>
          <w:szCs w:val="22"/>
        </w:rPr>
        <w:t xml:space="preserve"> </w:t>
      </w:r>
      <w:r w:rsidRPr="001744C5">
        <w:rPr>
          <w:iCs/>
          <w:sz w:val="22"/>
          <w:szCs w:val="22"/>
        </w:rPr>
        <w:t>sound</w:t>
      </w:r>
      <w:r w:rsidRPr="001744C5">
        <w:rPr>
          <w:iCs/>
          <w:spacing w:val="-14"/>
          <w:sz w:val="22"/>
          <w:szCs w:val="22"/>
        </w:rPr>
        <w:t xml:space="preserve"> </w:t>
      </w:r>
      <w:r w:rsidRPr="001744C5">
        <w:rPr>
          <w:iCs/>
          <w:sz w:val="22"/>
          <w:szCs w:val="22"/>
        </w:rPr>
        <w:t>regional</w:t>
      </w:r>
      <w:r w:rsidRPr="001744C5">
        <w:rPr>
          <w:iCs/>
          <w:spacing w:val="1"/>
          <w:sz w:val="22"/>
          <w:szCs w:val="22"/>
        </w:rPr>
        <w:t xml:space="preserve"> </w:t>
      </w:r>
      <w:r w:rsidRPr="001744C5">
        <w:rPr>
          <w:iCs/>
          <w:sz w:val="22"/>
          <w:szCs w:val="22"/>
        </w:rPr>
        <w:t>development.</w:t>
      </w:r>
      <w:r w:rsidRPr="001744C5">
        <w:rPr>
          <w:iCs/>
          <w:spacing w:val="-9"/>
          <w:sz w:val="22"/>
          <w:szCs w:val="22"/>
        </w:rPr>
        <w:t xml:space="preserve"> Either directly or through contractors, ETCOG provides programs and services for East Texas seniors, employers, and job seekers.</w:t>
      </w:r>
      <w:r w:rsidRPr="001744C5">
        <w:rPr>
          <w:iCs/>
          <w:sz w:val="22"/>
          <w:szCs w:val="22"/>
        </w:rPr>
        <w:t xml:space="preserve">  </w:t>
      </w:r>
      <w:r w:rsidRPr="001744C5">
        <w:rPr>
          <w:iCs/>
          <w:color w:val="000000"/>
          <w:sz w:val="22"/>
          <w:szCs w:val="22"/>
        </w:rPr>
        <w:t>ETCOG also builds the 9-1-1 emergency call delivery system, provides peace officer training and homeland security planning services; and delivers rural transportation services, business finance programs, grant writing services and environmental grant funding for the region.</w:t>
      </w:r>
    </w:p>
    <w:p w14:paraId="5C05AD1F" w14:textId="77777777" w:rsidR="008312B4" w:rsidRDefault="008312B4" w:rsidP="00124C9B">
      <w:pPr>
        <w:autoSpaceDE w:val="0"/>
        <w:autoSpaceDN w:val="0"/>
        <w:adjustRightInd w:val="0"/>
        <w:jc w:val="center"/>
        <w:rPr>
          <w:b/>
          <w:color w:val="FF0000"/>
          <w:sz w:val="28"/>
          <w:szCs w:val="28"/>
        </w:rPr>
      </w:pPr>
    </w:p>
    <w:p w14:paraId="3D2E329E" w14:textId="77777777" w:rsidR="00362039" w:rsidRDefault="00362039" w:rsidP="00124C9B">
      <w:pPr>
        <w:autoSpaceDE w:val="0"/>
        <w:autoSpaceDN w:val="0"/>
        <w:adjustRightInd w:val="0"/>
        <w:jc w:val="center"/>
        <w:rPr>
          <w:b/>
          <w:color w:val="FF0000"/>
          <w:sz w:val="28"/>
          <w:szCs w:val="28"/>
        </w:rPr>
      </w:pPr>
    </w:p>
    <w:p w14:paraId="4F8851FD" w14:textId="25FCC036" w:rsidR="00124C9B" w:rsidRDefault="00A325DE" w:rsidP="00A325DE">
      <w:pPr>
        <w:autoSpaceDE w:val="0"/>
        <w:autoSpaceDN w:val="0"/>
        <w:adjustRightInd w:val="0"/>
        <w:jc w:val="both"/>
        <w:rPr>
          <w:b/>
          <w:color w:val="FF0000"/>
          <w:sz w:val="28"/>
          <w:szCs w:val="28"/>
        </w:rPr>
      </w:pP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sidR="00A67D2E" w:rsidRPr="00F12673">
        <w:rPr>
          <w:b/>
          <w:color w:val="FF0000"/>
          <w:sz w:val="28"/>
          <w:szCs w:val="28"/>
        </w:rPr>
        <w:t>PURPOSE</w:t>
      </w:r>
    </w:p>
    <w:p w14:paraId="55DA91A5" w14:textId="5D1B4DCF" w:rsidR="000840B0" w:rsidRPr="00A325DE" w:rsidRDefault="00A325DE" w:rsidP="00A325DE">
      <w:pPr>
        <w:pStyle w:val="BodyText"/>
        <w:tabs>
          <w:tab w:val="left" w:pos="5850"/>
        </w:tabs>
        <w:rPr>
          <w:rFonts w:asciiTheme="minorHAnsi" w:hAnsiTheme="minorHAnsi"/>
          <w:bCs/>
          <w:w w:val="100"/>
          <w:sz w:val="22"/>
          <w:szCs w:val="22"/>
        </w:rPr>
      </w:pPr>
      <w:r>
        <w:rPr>
          <w:rFonts w:asciiTheme="minorHAnsi" w:hAnsiTheme="minorHAnsi"/>
          <w:bCs/>
          <w:w w:val="100"/>
          <w:sz w:val="22"/>
          <w:szCs w:val="22"/>
        </w:rPr>
        <w:t>East Texas Council of Governments</w:t>
      </w:r>
      <w:r w:rsidR="001103B1" w:rsidRPr="00A325DE">
        <w:rPr>
          <w:rFonts w:asciiTheme="minorHAnsi" w:hAnsiTheme="minorHAnsi"/>
          <w:bCs/>
          <w:w w:val="100"/>
          <w:sz w:val="22"/>
          <w:szCs w:val="22"/>
        </w:rPr>
        <w:t xml:space="preserve"> (</w:t>
      </w:r>
      <w:r>
        <w:rPr>
          <w:rFonts w:asciiTheme="minorHAnsi" w:hAnsiTheme="minorHAnsi"/>
          <w:bCs/>
          <w:w w:val="100"/>
          <w:sz w:val="22"/>
          <w:szCs w:val="22"/>
        </w:rPr>
        <w:t>ET</w:t>
      </w:r>
      <w:r w:rsidR="001103B1" w:rsidRPr="00A325DE">
        <w:rPr>
          <w:rFonts w:asciiTheme="minorHAnsi" w:hAnsiTheme="minorHAnsi"/>
          <w:bCs/>
          <w:w w:val="100"/>
          <w:sz w:val="22"/>
          <w:szCs w:val="22"/>
        </w:rPr>
        <w:t xml:space="preserve">COG) </w:t>
      </w:r>
      <w:r w:rsidR="004213F4">
        <w:rPr>
          <w:rFonts w:asciiTheme="minorHAnsi" w:hAnsiTheme="minorHAnsi"/>
          <w:bCs/>
          <w:w w:val="100"/>
          <w:sz w:val="22"/>
          <w:szCs w:val="22"/>
        </w:rPr>
        <w:t xml:space="preserve">invites proposals from qualified </w:t>
      </w:r>
      <w:r w:rsidR="00C91EA5">
        <w:rPr>
          <w:rFonts w:asciiTheme="minorHAnsi" w:hAnsiTheme="minorHAnsi"/>
          <w:bCs/>
          <w:w w:val="100"/>
          <w:sz w:val="22"/>
          <w:szCs w:val="22"/>
        </w:rPr>
        <w:t xml:space="preserve">firms with proven expertise to deliver program outreach and operational enhancement </w:t>
      </w:r>
      <w:r w:rsidR="006740FE">
        <w:rPr>
          <w:rFonts w:asciiTheme="minorHAnsi" w:hAnsiTheme="minorHAnsi"/>
          <w:bCs/>
          <w:w w:val="100"/>
          <w:sz w:val="22"/>
          <w:szCs w:val="22"/>
        </w:rPr>
        <w:t xml:space="preserve">services for the COGOWRKS Cooperative. </w:t>
      </w:r>
      <w:r w:rsidR="00311FD0">
        <w:rPr>
          <w:rFonts w:asciiTheme="minorHAnsi" w:hAnsiTheme="minorHAnsi"/>
          <w:bCs/>
          <w:w w:val="100"/>
          <w:sz w:val="22"/>
          <w:szCs w:val="22"/>
        </w:rPr>
        <w:t xml:space="preserve">The </w:t>
      </w:r>
      <w:r w:rsidR="00410A27">
        <w:rPr>
          <w:rFonts w:asciiTheme="minorHAnsi" w:hAnsiTheme="minorHAnsi"/>
          <w:bCs/>
          <w:w w:val="100"/>
          <w:sz w:val="22"/>
          <w:szCs w:val="22"/>
        </w:rPr>
        <w:t>proposer s</w:t>
      </w:r>
      <w:r w:rsidR="00311FD0">
        <w:rPr>
          <w:rFonts w:asciiTheme="minorHAnsi" w:hAnsiTheme="minorHAnsi"/>
          <w:bCs/>
          <w:w w:val="100"/>
          <w:sz w:val="22"/>
          <w:szCs w:val="22"/>
        </w:rPr>
        <w:t>hould have the capability to design and i</w:t>
      </w:r>
      <w:r w:rsidR="00A9493E">
        <w:rPr>
          <w:rFonts w:asciiTheme="minorHAnsi" w:hAnsiTheme="minorHAnsi"/>
          <w:bCs/>
          <w:w w:val="100"/>
          <w:sz w:val="22"/>
          <w:szCs w:val="22"/>
        </w:rPr>
        <w:t xml:space="preserve">mplement innovative processes that improve efficiency, strengthen engagement, and </w:t>
      </w:r>
      <w:r w:rsidR="00607ECB">
        <w:rPr>
          <w:rFonts w:asciiTheme="minorHAnsi" w:hAnsiTheme="minorHAnsi"/>
          <w:bCs/>
          <w:w w:val="100"/>
          <w:sz w:val="22"/>
          <w:szCs w:val="22"/>
        </w:rPr>
        <w:t xml:space="preserve">position COGWORKS as a leader within our 14-county region. </w:t>
      </w:r>
      <w:r w:rsidR="00410A27">
        <w:rPr>
          <w:rFonts w:asciiTheme="minorHAnsi" w:hAnsiTheme="minorHAnsi"/>
          <w:bCs/>
          <w:w w:val="100"/>
          <w:sz w:val="22"/>
          <w:szCs w:val="22"/>
        </w:rPr>
        <w:t xml:space="preserve">The </w:t>
      </w:r>
      <w:r w:rsidR="0042721D">
        <w:rPr>
          <w:rFonts w:asciiTheme="minorHAnsi" w:hAnsiTheme="minorHAnsi"/>
          <w:bCs/>
          <w:w w:val="100"/>
          <w:sz w:val="22"/>
          <w:szCs w:val="22"/>
        </w:rPr>
        <w:t>ideal proposer will bring both vision and practical experience, offering methods that not only achieve results but also have the potential to reshape</w:t>
      </w:r>
      <w:r w:rsidR="00EE7EAB">
        <w:rPr>
          <w:rFonts w:asciiTheme="minorHAnsi" w:hAnsiTheme="minorHAnsi"/>
          <w:bCs/>
          <w:w w:val="100"/>
          <w:sz w:val="22"/>
          <w:szCs w:val="22"/>
        </w:rPr>
        <w:t xml:space="preserve"> how COGWORKS delivers value across the East Texas region.</w:t>
      </w:r>
      <w:r w:rsidR="001103B1" w:rsidRPr="00A325DE">
        <w:rPr>
          <w:rFonts w:asciiTheme="minorHAnsi" w:hAnsiTheme="minorHAnsi"/>
          <w:bCs/>
          <w:w w:val="100"/>
          <w:sz w:val="22"/>
          <w:szCs w:val="22"/>
        </w:rPr>
        <w:cr/>
      </w:r>
    </w:p>
    <w:p w14:paraId="31763C3C" w14:textId="77777777" w:rsidR="002D1A48" w:rsidRDefault="002D1A48" w:rsidP="006F093D">
      <w:pPr>
        <w:pStyle w:val="BodyText"/>
        <w:tabs>
          <w:tab w:val="left" w:pos="5850"/>
        </w:tabs>
        <w:ind w:left="0"/>
        <w:jc w:val="center"/>
        <w:rPr>
          <w:rFonts w:asciiTheme="minorHAnsi" w:hAnsiTheme="minorHAnsi"/>
          <w:b/>
          <w:color w:val="FF0000"/>
          <w:w w:val="100"/>
          <w:sz w:val="28"/>
          <w:szCs w:val="28"/>
        </w:rPr>
      </w:pPr>
    </w:p>
    <w:p w14:paraId="56B695C5" w14:textId="77777777" w:rsidR="00362039" w:rsidRDefault="00362039" w:rsidP="006F093D">
      <w:pPr>
        <w:pStyle w:val="BodyText"/>
        <w:tabs>
          <w:tab w:val="left" w:pos="5850"/>
        </w:tabs>
        <w:ind w:left="0"/>
        <w:jc w:val="center"/>
        <w:rPr>
          <w:rFonts w:asciiTheme="minorHAnsi" w:hAnsiTheme="minorHAnsi"/>
          <w:b/>
          <w:color w:val="FF0000"/>
          <w:w w:val="100"/>
          <w:sz w:val="28"/>
          <w:szCs w:val="28"/>
        </w:rPr>
      </w:pPr>
    </w:p>
    <w:p w14:paraId="187E37DB" w14:textId="77777777" w:rsidR="00F85423" w:rsidRDefault="00F85423" w:rsidP="006F093D">
      <w:pPr>
        <w:pStyle w:val="BodyText"/>
        <w:tabs>
          <w:tab w:val="left" w:pos="5850"/>
        </w:tabs>
        <w:ind w:left="0"/>
        <w:jc w:val="center"/>
        <w:rPr>
          <w:rFonts w:asciiTheme="minorHAnsi" w:hAnsiTheme="minorHAnsi"/>
          <w:b/>
          <w:color w:val="FF0000"/>
          <w:w w:val="100"/>
          <w:sz w:val="28"/>
          <w:szCs w:val="28"/>
        </w:rPr>
      </w:pPr>
    </w:p>
    <w:p w14:paraId="50C2FE45" w14:textId="77777777" w:rsidR="00362039" w:rsidRDefault="00362039" w:rsidP="006F093D">
      <w:pPr>
        <w:pStyle w:val="BodyText"/>
        <w:tabs>
          <w:tab w:val="left" w:pos="5850"/>
        </w:tabs>
        <w:ind w:left="0"/>
        <w:jc w:val="center"/>
        <w:rPr>
          <w:rFonts w:asciiTheme="minorHAnsi" w:hAnsiTheme="minorHAnsi"/>
          <w:b/>
          <w:color w:val="FF0000"/>
          <w:w w:val="100"/>
          <w:sz w:val="28"/>
          <w:szCs w:val="28"/>
        </w:rPr>
      </w:pPr>
    </w:p>
    <w:p w14:paraId="68EAF51D" w14:textId="4E54862E" w:rsidR="00D83D84" w:rsidRPr="006F093D" w:rsidRDefault="00D83D84" w:rsidP="006F093D">
      <w:pPr>
        <w:pStyle w:val="BodyText"/>
        <w:tabs>
          <w:tab w:val="left" w:pos="5850"/>
        </w:tabs>
        <w:ind w:left="0"/>
        <w:jc w:val="center"/>
        <w:rPr>
          <w:rFonts w:asciiTheme="minorHAnsi" w:hAnsiTheme="minorHAnsi"/>
          <w:b/>
          <w:color w:val="FF0000"/>
          <w:w w:val="100"/>
          <w:sz w:val="28"/>
          <w:szCs w:val="28"/>
        </w:rPr>
      </w:pPr>
      <w:r>
        <w:rPr>
          <w:rFonts w:asciiTheme="minorHAnsi" w:hAnsiTheme="minorHAnsi"/>
          <w:b/>
          <w:color w:val="FF0000"/>
          <w:w w:val="100"/>
          <w:sz w:val="28"/>
          <w:szCs w:val="28"/>
        </w:rPr>
        <w:lastRenderedPageBreak/>
        <w:t>SCOPE of WORK</w:t>
      </w:r>
    </w:p>
    <w:p w14:paraId="2D38EADA" w14:textId="77777777" w:rsidR="002465AF" w:rsidRDefault="002465AF" w:rsidP="00425D26">
      <w:pPr>
        <w:jc w:val="both"/>
        <w:rPr>
          <w:rFonts w:ascii="Calibri" w:hAnsi="Calibri"/>
          <w:b/>
        </w:rPr>
      </w:pPr>
    </w:p>
    <w:p w14:paraId="4AD1F82C" w14:textId="5AF1AE45" w:rsidR="000F7E22" w:rsidRPr="00751F1A" w:rsidRDefault="001B6F69" w:rsidP="003B11FC">
      <w:pPr>
        <w:jc w:val="both"/>
        <w:rPr>
          <w:rFonts w:cstheme="minorHAnsi"/>
          <w:bCs/>
          <w:sz w:val="22"/>
          <w:szCs w:val="22"/>
        </w:rPr>
      </w:pPr>
      <w:r w:rsidRPr="00751F1A">
        <w:rPr>
          <w:rFonts w:cstheme="minorHAnsi"/>
          <w:bCs/>
          <w:sz w:val="22"/>
          <w:szCs w:val="22"/>
        </w:rPr>
        <w:t>COGWORKS is a cooperative</w:t>
      </w:r>
      <w:r w:rsidR="00AF0C36" w:rsidRPr="00751F1A">
        <w:rPr>
          <w:rFonts w:cstheme="minorHAnsi"/>
          <w:bCs/>
          <w:sz w:val="22"/>
          <w:szCs w:val="22"/>
        </w:rPr>
        <w:t xml:space="preserve"> </w:t>
      </w:r>
      <w:r w:rsidRPr="00751F1A">
        <w:rPr>
          <w:rFonts w:cstheme="minorHAnsi"/>
          <w:bCs/>
          <w:sz w:val="22"/>
          <w:szCs w:val="22"/>
        </w:rPr>
        <w:t xml:space="preserve">procurement program of the </w:t>
      </w:r>
      <w:r w:rsidR="00F650E7">
        <w:rPr>
          <w:rFonts w:cstheme="minorHAnsi"/>
          <w:bCs/>
          <w:sz w:val="22"/>
          <w:szCs w:val="22"/>
        </w:rPr>
        <w:t xml:space="preserve">East </w:t>
      </w:r>
      <w:r w:rsidRPr="00751F1A">
        <w:rPr>
          <w:rFonts w:cstheme="minorHAnsi"/>
          <w:bCs/>
          <w:sz w:val="22"/>
          <w:szCs w:val="22"/>
        </w:rPr>
        <w:t xml:space="preserve">Texas Council of Governments. With members </w:t>
      </w:r>
      <w:r w:rsidR="00AF0C36" w:rsidRPr="00751F1A">
        <w:rPr>
          <w:rFonts w:cstheme="minorHAnsi"/>
          <w:bCs/>
          <w:sz w:val="22"/>
          <w:szCs w:val="22"/>
        </w:rPr>
        <w:t xml:space="preserve">within the </w:t>
      </w:r>
      <w:r w:rsidR="00C66B2C" w:rsidRPr="00751F1A">
        <w:rPr>
          <w:rFonts w:cstheme="minorHAnsi"/>
          <w:bCs/>
          <w:sz w:val="22"/>
          <w:szCs w:val="22"/>
        </w:rPr>
        <w:t>14-county</w:t>
      </w:r>
      <w:r w:rsidR="00AF0C36" w:rsidRPr="00751F1A">
        <w:rPr>
          <w:rFonts w:cstheme="minorHAnsi"/>
          <w:bCs/>
          <w:sz w:val="22"/>
          <w:szCs w:val="22"/>
        </w:rPr>
        <w:t xml:space="preserve"> region of East Texas</w:t>
      </w:r>
      <w:r w:rsidRPr="00751F1A">
        <w:rPr>
          <w:rFonts w:cstheme="minorHAnsi"/>
          <w:bCs/>
          <w:sz w:val="22"/>
          <w:szCs w:val="22"/>
        </w:rPr>
        <w:t>, we are looking for a</w:t>
      </w:r>
      <w:r w:rsidRPr="00751F1A">
        <w:rPr>
          <w:rFonts w:cstheme="minorHAnsi"/>
          <w:b/>
        </w:rPr>
        <w:t xml:space="preserve"> </w:t>
      </w:r>
      <w:r w:rsidRPr="00730DC6">
        <w:rPr>
          <w:rFonts w:ascii="Calibri" w:hAnsi="Calibri"/>
          <w:bCs/>
        </w:rPr>
        <w:t xml:space="preserve">partner organization to </w:t>
      </w:r>
      <w:r w:rsidRPr="00751F1A">
        <w:rPr>
          <w:rFonts w:cstheme="minorHAnsi"/>
          <w:bCs/>
          <w:sz w:val="22"/>
          <w:szCs w:val="22"/>
        </w:rPr>
        <w:t xml:space="preserve">help reach a broader market and increase membership across </w:t>
      </w:r>
      <w:r w:rsidR="00AF0C36" w:rsidRPr="00751F1A">
        <w:rPr>
          <w:rFonts w:cstheme="minorHAnsi"/>
          <w:bCs/>
          <w:sz w:val="22"/>
          <w:szCs w:val="22"/>
        </w:rPr>
        <w:t xml:space="preserve">the </w:t>
      </w:r>
      <w:r w:rsidR="007168AD" w:rsidRPr="00751F1A">
        <w:rPr>
          <w:rFonts w:cstheme="minorHAnsi"/>
          <w:bCs/>
          <w:sz w:val="22"/>
          <w:szCs w:val="22"/>
        </w:rPr>
        <w:t>ETCOG region.</w:t>
      </w:r>
      <w:r w:rsidRPr="00751F1A">
        <w:rPr>
          <w:rFonts w:cstheme="minorHAnsi"/>
          <w:bCs/>
          <w:sz w:val="22"/>
          <w:szCs w:val="22"/>
        </w:rPr>
        <w:t xml:space="preserve"> The ideal partner organization would have access and key relationships across cities, towns, counties, state and national agencies, as well as special districts and other councils of government. Relationships, or the ability to develop and strengthen </w:t>
      </w:r>
      <w:proofErr w:type="gramStart"/>
      <w:r w:rsidRPr="00751F1A">
        <w:rPr>
          <w:rFonts w:cstheme="minorHAnsi"/>
          <w:bCs/>
          <w:sz w:val="22"/>
          <w:szCs w:val="22"/>
        </w:rPr>
        <w:t>the relationships</w:t>
      </w:r>
      <w:proofErr w:type="gramEnd"/>
      <w:r w:rsidRPr="00751F1A">
        <w:rPr>
          <w:rFonts w:cstheme="minorHAnsi"/>
          <w:bCs/>
          <w:sz w:val="22"/>
          <w:szCs w:val="22"/>
        </w:rPr>
        <w:t xml:space="preserve"> will be instrumental in expanding the membership base of </w:t>
      </w:r>
      <w:r w:rsidR="007168AD" w:rsidRPr="00751F1A">
        <w:rPr>
          <w:rFonts w:cstheme="minorHAnsi"/>
          <w:bCs/>
          <w:sz w:val="22"/>
          <w:szCs w:val="22"/>
        </w:rPr>
        <w:t>COGWORKS</w:t>
      </w:r>
      <w:r w:rsidRPr="00751F1A">
        <w:rPr>
          <w:rFonts w:cstheme="minorHAnsi"/>
          <w:bCs/>
          <w:sz w:val="22"/>
          <w:szCs w:val="22"/>
        </w:rPr>
        <w:t xml:space="preserve">. Additionally, the ideal partner will have key insight and understanding of the procurement challenges facing our </w:t>
      </w:r>
      <w:r w:rsidR="007168AD" w:rsidRPr="00751F1A">
        <w:rPr>
          <w:rFonts w:cstheme="minorHAnsi"/>
          <w:bCs/>
          <w:sz w:val="22"/>
          <w:szCs w:val="22"/>
        </w:rPr>
        <w:t xml:space="preserve">state and local </w:t>
      </w:r>
      <w:r w:rsidRPr="00751F1A">
        <w:rPr>
          <w:rFonts w:cstheme="minorHAnsi"/>
          <w:bCs/>
          <w:sz w:val="22"/>
          <w:szCs w:val="22"/>
        </w:rPr>
        <w:t>governmental entities today with strategic plans to fill the gaps with well-grounded solutions to fill those procurement gaps. A detailed understanding of procurement requirements and new cutting-edge procurement concepts such as agile procurement are crucial.</w:t>
      </w:r>
    </w:p>
    <w:p w14:paraId="1D21AA68" w14:textId="77777777" w:rsidR="000F7E22" w:rsidRDefault="000F7E22" w:rsidP="00425D26">
      <w:pPr>
        <w:jc w:val="both"/>
        <w:rPr>
          <w:rFonts w:ascii="Calibri" w:hAnsi="Calibri"/>
          <w:b/>
        </w:rPr>
      </w:pPr>
    </w:p>
    <w:p w14:paraId="13CE747B" w14:textId="47AD4DF5" w:rsidR="00E928D1" w:rsidRPr="007E0EDF" w:rsidRDefault="00D4365A" w:rsidP="003B11FC">
      <w:pPr>
        <w:jc w:val="both"/>
        <w:rPr>
          <w:rFonts w:cstheme="minorHAnsi"/>
          <w:bCs/>
          <w:sz w:val="22"/>
          <w:szCs w:val="22"/>
        </w:rPr>
      </w:pPr>
      <w:r w:rsidRPr="007E0EDF">
        <w:rPr>
          <w:rFonts w:cstheme="minorHAnsi"/>
          <w:bCs/>
          <w:sz w:val="22"/>
          <w:szCs w:val="22"/>
        </w:rPr>
        <w:t xml:space="preserve">The anticipated timeline to implement this initiative of the </w:t>
      </w:r>
      <w:r w:rsidR="00F55645">
        <w:rPr>
          <w:rFonts w:cstheme="minorHAnsi"/>
          <w:bCs/>
          <w:sz w:val="22"/>
          <w:szCs w:val="22"/>
        </w:rPr>
        <w:t xml:space="preserve">COGWORKS </w:t>
      </w:r>
      <w:r w:rsidRPr="007E0EDF">
        <w:rPr>
          <w:rFonts w:cstheme="minorHAnsi"/>
          <w:bCs/>
          <w:sz w:val="22"/>
          <w:szCs w:val="22"/>
        </w:rPr>
        <w:t xml:space="preserve">Cooperative purchasing program is to begin work immediately after contract execution and occur </w:t>
      </w:r>
      <w:r w:rsidR="00C6074E">
        <w:rPr>
          <w:rFonts w:cstheme="minorHAnsi"/>
          <w:bCs/>
          <w:sz w:val="22"/>
          <w:szCs w:val="22"/>
        </w:rPr>
        <w:t xml:space="preserve">within </w:t>
      </w:r>
      <w:r w:rsidR="00452602">
        <w:rPr>
          <w:rFonts w:cstheme="minorHAnsi"/>
          <w:bCs/>
          <w:sz w:val="22"/>
          <w:szCs w:val="22"/>
        </w:rPr>
        <w:t xml:space="preserve">1 year of contract date. </w:t>
      </w:r>
      <w:r w:rsidRPr="007E0EDF">
        <w:rPr>
          <w:rFonts w:cstheme="minorHAnsi"/>
          <w:bCs/>
          <w:sz w:val="22"/>
          <w:szCs w:val="22"/>
        </w:rPr>
        <w:t xml:space="preserve">By year </w:t>
      </w:r>
      <w:r w:rsidR="00864AAE">
        <w:rPr>
          <w:rFonts w:cstheme="minorHAnsi"/>
          <w:bCs/>
          <w:sz w:val="22"/>
          <w:szCs w:val="22"/>
        </w:rPr>
        <w:t>2</w:t>
      </w:r>
      <w:r w:rsidRPr="007E0EDF">
        <w:rPr>
          <w:rFonts w:cstheme="minorHAnsi"/>
          <w:bCs/>
          <w:sz w:val="22"/>
          <w:szCs w:val="22"/>
        </w:rPr>
        <w:t xml:space="preserve">, the initiative is anticipated to be fully operational and administered by the selected firm. The </w:t>
      </w:r>
      <w:r w:rsidR="00237C75">
        <w:rPr>
          <w:rFonts w:cstheme="minorHAnsi"/>
          <w:bCs/>
          <w:sz w:val="22"/>
          <w:szCs w:val="22"/>
        </w:rPr>
        <w:t xml:space="preserve">COGWORKS </w:t>
      </w:r>
      <w:r w:rsidRPr="007E0EDF">
        <w:rPr>
          <w:rFonts w:cstheme="minorHAnsi"/>
          <w:bCs/>
          <w:sz w:val="22"/>
          <w:szCs w:val="22"/>
        </w:rPr>
        <w:t xml:space="preserve"> team look to begin working on this project as soon as the partner is retained. Respondent firms should provide a primarily narrative response to this RFP to provide insight on how they can help </w:t>
      </w:r>
      <w:r w:rsidR="00237C75">
        <w:rPr>
          <w:rFonts w:cstheme="minorHAnsi"/>
          <w:bCs/>
          <w:sz w:val="22"/>
          <w:szCs w:val="22"/>
        </w:rPr>
        <w:t xml:space="preserve">COGWORKS </w:t>
      </w:r>
      <w:r w:rsidRPr="007E0EDF">
        <w:rPr>
          <w:rFonts w:cstheme="minorHAnsi"/>
          <w:bCs/>
          <w:sz w:val="22"/>
          <w:szCs w:val="22"/>
        </w:rPr>
        <w:t>achieve success in this timeline. In addition to the overarching questions posed above, the Technical Proposal shall consist of answers to specific prompts. Responses shall be narrative, original, and remain within the subject parameters of each prompt. Additional information regarding your firm’s ability to provide additional pertinent information, or value-add criteria may be submitted as extra sheets that are clearly identified as such.</w:t>
      </w:r>
      <w:r w:rsidR="00E928D1" w:rsidRPr="007E0EDF">
        <w:rPr>
          <w:rFonts w:cstheme="minorHAnsi"/>
          <w:bCs/>
          <w:sz w:val="22"/>
          <w:szCs w:val="22"/>
        </w:rPr>
        <w:t xml:space="preserve"> </w:t>
      </w:r>
    </w:p>
    <w:p w14:paraId="19A13F44" w14:textId="77777777" w:rsidR="00E928D1" w:rsidRDefault="00E928D1" w:rsidP="00D4365A">
      <w:pPr>
        <w:jc w:val="both"/>
        <w:rPr>
          <w:rFonts w:ascii="Calibri" w:hAnsi="Calibri"/>
          <w:b/>
        </w:rPr>
      </w:pPr>
    </w:p>
    <w:p w14:paraId="2A4D5E07" w14:textId="77777777" w:rsidR="007E0EDF" w:rsidRDefault="00D4365A" w:rsidP="00D4365A">
      <w:pPr>
        <w:jc w:val="both"/>
        <w:rPr>
          <w:rFonts w:ascii="Calibri" w:hAnsi="Calibri"/>
          <w:b/>
        </w:rPr>
      </w:pPr>
      <w:r w:rsidRPr="00D4365A">
        <w:rPr>
          <w:rFonts w:ascii="Calibri" w:hAnsi="Calibri"/>
          <w:b/>
        </w:rPr>
        <w:t>Expectations include:</w:t>
      </w:r>
    </w:p>
    <w:p w14:paraId="75150CEB" w14:textId="77777777" w:rsidR="007E0EDF" w:rsidRPr="001B02A8" w:rsidRDefault="007E0EDF" w:rsidP="001B02A8">
      <w:pPr>
        <w:rPr>
          <w:rFonts w:cstheme="minorHAnsi"/>
          <w:bCs/>
          <w:sz w:val="22"/>
          <w:szCs w:val="22"/>
        </w:rPr>
      </w:pPr>
    </w:p>
    <w:p w14:paraId="70ACBD09" w14:textId="76C2387F" w:rsidR="00D4365A" w:rsidRPr="001B02A8" w:rsidRDefault="00D4365A" w:rsidP="001B02A8">
      <w:pPr>
        <w:rPr>
          <w:rFonts w:cstheme="minorHAnsi"/>
          <w:bCs/>
          <w:sz w:val="22"/>
          <w:szCs w:val="22"/>
        </w:rPr>
      </w:pPr>
      <w:r w:rsidRPr="001B02A8">
        <w:rPr>
          <w:rFonts w:cstheme="minorHAnsi"/>
          <w:bCs/>
          <w:sz w:val="22"/>
          <w:szCs w:val="22"/>
        </w:rPr>
        <w:t>• Innovation in Procurement Practices: Developing and implementing novel strategies, tools, and methodologies to streamline procurement processes, enhance transparency, and increase efficiency.</w:t>
      </w:r>
    </w:p>
    <w:p w14:paraId="65C8B2A6" w14:textId="77777777" w:rsidR="00687F6E" w:rsidRPr="001B02A8" w:rsidRDefault="00D4365A" w:rsidP="001B02A8">
      <w:pPr>
        <w:rPr>
          <w:rFonts w:cstheme="minorHAnsi"/>
          <w:bCs/>
          <w:sz w:val="22"/>
          <w:szCs w:val="22"/>
        </w:rPr>
      </w:pPr>
      <w:r w:rsidRPr="001B02A8">
        <w:rPr>
          <w:rFonts w:cstheme="minorHAnsi"/>
          <w:bCs/>
          <w:sz w:val="22"/>
          <w:szCs w:val="22"/>
        </w:rPr>
        <w:t>• Technology Integration: Leveraging new technologies to improve procurement operations, from automated bidding system to enhanced supplier evaluation and risk management.</w:t>
      </w:r>
    </w:p>
    <w:p w14:paraId="76BAAC56" w14:textId="3CD374CC" w:rsidR="00D4365A" w:rsidRPr="001B02A8" w:rsidRDefault="00D4365A" w:rsidP="001B02A8">
      <w:pPr>
        <w:rPr>
          <w:rFonts w:cstheme="minorHAnsi"/>
          <w:bCs/>
          <w:sz w:val="22"/>
          <w:szCs w:val="22"/>
        </w:rPr>
      </w:pPr>
      <w:r w:rsidRPr="001B02A8">
        <w:rPr>
          <w:rFonts w:cstheme="minorHAnsi"/>
          <w:bCs/>
          <w:sz w:val="22"/>
          <w:szCs w:val="22"/>
        </w:rPr>
        <w:t>• Stakeholder Engagement and Collaboration: Fostering collaboration among our members. This could involve creating platforms for dialogue, feedback, and co-creation of procurement solutions.</w:t>
      </w:r>
    </w:p>
    <w:p w14:paraId="68E571AE" w14:textId="7E21D0E5" w:rsidR="00D4365A" w:rsidRPr="001B02A8" w:rsidRDefault="00D4365A" w:rsidP="001B02A8">
      <w:pPr>
        <w:rPr>
          <w:rFonts w:cstheme="minorHAnsi"/>
          <w:bCs/>
          <w:sz w:val="22"/>
          <w:szCs w:val="22"/>
        </w:rPr>
      </w:pPr>
      <w:r w:rsidRPr="001B02A8">
        <w:rPr>
          <w:rFonts w:cstheme="minorHAnsi"/>
          <w:bCs/>
          <w:sz w:val="22"/>
          <w:szCs w:val="22"/>
        </w:rPr>
        <w:t>• Market Analysis and Intelligence: Conducting thorough market research and analysis to understand trends, identify opportunities for cost savings, and ensure the procurement of high-quality goods and services.</w:t>
      </w:r>
    </w:p>
    <w:p w14:paraId="2BC3E870" w14:textId="77777777" w:rsidR="009613C3" w:rsidRPr="001B02A8" w:rsidRDefault="009613C3" w:rsidP="001B02A8">
      <w:pPr>
        <w:rPr>
          <w:rFonts w:cstheme="minorHAnsi"/>
          <w:bCs/>
          <w:sz w:val="22"/>
          <w:szCs w:val="22"/>
        </w:rPr>
      </w:pPr>
    </w:p>
    <w:p w14:paraId="41B0EF18" w14:textId="6822D107" w:rsidR="00D4365A" w:rsidRPr="00D4365A" w:rsidRDefault="008B5BFB" w:rsidP="00E07731">
      <w:pPr>
        <w:tabs>
          <w:tab w:val="left" w:pos="90"/>
        </w:tabs>
        <w:ind w:left="270" w:hanging="90"/>
        <w:rPr>
          <w:rFonts w:ascii="Calibri" w:hAnsi="Calibri"/>
          <w:b/>
        </w:rPr>
      </w:pPr>
      <w:r>
        <w:rPr>
          <w:rFonts w:cstheme="minorHAnsi"/>
          <w:bCs/>
          <w:sz w:val="22"/>
          <w:szCs w:val="22"/>
        </w:rPr>
        <w:t xml:space="preserve"> </w:t>
      </w:r>
      <w:r w:rsidR="00D4365A" w:rsidRPr="001B02A8">
        <w:rPr>
          <w:rFonts w:cstheme="minorHAnsi"/>
          <w:bCs/>
          <w:sz w:val="22"/>
          <w:szCs w:val="22"/>
        </w:rPr>
        <w:t xml:space="preserve">The strategic long-range plan is to grow the </w:t>
      </w:r>
      <w:r w:rsidR="006D5714">
        <w:rPr>
          <w:rFonts w:cstheme="minorHAnsi"/>
          <w:bCs/>
          <w:sz w:val="22"/>
          <w:szCs w:val="22"/>
        </w:rPr>
        <w:t>COGWORKS</w:t>
      </w:r>
      <w:r w:rsidR="00D4365A" w:rsidRPr="001B02A8">
        <w:rPr>
          <w:rFonts w:cstheme="minorHAnsi"/>
          <w:bCs/>
          <w:sz w:val="22"/>
          <w:szCs w:val="22"/>
        </w:rPr>
        <w:t xml:space="preserve"> program by increasing membership across the state and the nation, increase the </w:t>
      </w:r>
      <w:r w:rsidR="006D5714">
        <w:rPr>
          <w:rFonts w:cstheme="minorHAnsi"/>
          <w:bCs/>
          <w:sz w:val="22"/>
          <w:szCs w:val="22"/>
        </w:rPr>
        <w:t>COGWORKS</w:t>
      </w:r>
      <w:r w:rsidR="00D4365A" w:rsidRPr="001B02A8">
        <w:rPr>
          <w:rFonts w:cstheme="minorHAnsi"/>
          <w:bCs/>
          <w:sz w:val="22"/>
          <w:szCs w:val="22"/>
        </w:rPr>
        <w:t xml:space="preserve"> contract portfolio, but most importantly meeting</w:t>
      </w:r>
      <w:r w:rsidR="00D4365A" w:rsidRPr="00D4365A">
        <w:rPr>
          <w:rFonts w:ascii="Calibri" w:hAnsi="Calibri"/>
          <w:b/>
        </w:rPr>
        <w:t xml:space="preserve"> </w:t>
      </w:r>
      <w:r w:rsidR="00D4365A" w:rsidRPr="001B02A8">
        <w:rPr>
          <w:rFonts w:cstheme="minorHAnsi"/>
          <w:bCs/>
          <w:sz w:val="22"/>
          <w:szCs w:val="22"/>
        </w:rPr>
        <w:t xml:space="preserve">the needs of members, both current and future. </w:t>
      </w:r>
      <w:r w:rsidR="006D5714">
        <w:rPr>
          <w:rFonts w:cstheme="minorHAnsi"/>
          <w:bCs/>
          <w:sz w:val="22"/>
          <w:szCs w:val="22"/>
        </w:rPr>
        <w:t>COGWORKS</w:t>
      </w:r>
      <w:r w:rsidR="00D4365A" w:rsidRPr="001B02A8">
        <w:rPr>
          <w:rFonts w:cstheme="minorHAnsi"/>
          <w:bCs/>
          <w:sz w:val="22"/>
          <w:szCs w:val="22"/>
        </w:rPr>
        <w:t xml:space="preserve"> needs to understand members’ needs and have them play a larger role in the program and the solicitations and contracts pursued. This involves providing the </w:t>
      </w:r>
      <w:r w:rsidR="006D5714">
        <w:rPr>
          <w:rFonts w:cstheme="minorHAnsi"/>
          <w:bCs/>
          <w:sz w:val="22"/>
          <w:szCs w:val="22"/>
        </w:rPr>
        <w:t>COGWORKS</w:t>
      </w:r>
      <w:r w:rsidR="00D4365A" w:rsidRPr="001B02A8">
        <w:rPr>
          <w:rFonts w:cstheme="minorHAnsi"/>
          <w:bCs/>
          <w:sz w:val="22"/>
          <w:szCs w:val="22"/>
        </w:rPr>
        <w:t xml:space="preserve"> user community with a forum and voice to better participate</w:t>
      </w:r>
      <w:r w:rsidR="00D4365A" w:rsidRPr="00D4365A">
        <w:rPr>
          <w:rFonts w:ascii="Calibri" w:hAnsi="Calibri"/>
          <w:b/>
        </w:rPr>
        <w:t xml:space="preserve"> </w:t>
      </w:r>
      <w:r w:rsidR="00D4365A" w:rsidRPr="001B02A8">
        <w:rPr>
          <w:rFonts w:cstheme="minorHAnsi"/>
          <w:bCs/>
          <w:sz w:val="22"/>
          <w:szCs w:val="22"/>
        </w:rPr>
        <w:t xml:space="preserve">in the </w:t>
      </w:r>
      <w:r w:rsidR="006D5714">
        <w:rPr>
          <w:rFonts w:cstheme="minorHAnsi"/>
          <w:bCs/>
          <w:sz w:val="22"/>
          <w:szCs w:val="22"/>
        </w:rPr>
        <w:t>COGWORKS</w:t>
      </w:r>
      <w:r w:rsidR="001B02A8">
        <w:rPr>
          <w:rFonts w:cstheme="minorHAnsi"/>
          <w:bCs/>
          <w:sz w:val="22"/>
          <w:szCs w:val="22"/>
        </w:rPr>
        <w:t xml:space="preserve"> </w:t>
      </w:r>
      <w:r w:rsidR="00D4365A" w:rsidRPr="001B02A8">
        <w:rPr>
          <w:rFonts w:cstheme="minorHAnsi"/>
          <w:bCs/>
          <w:sz w:val="22"/>
          <w:szCs w:val="22"/>
        </w:rPr>
        <w:t>program.</w:t>
      </w:r>
      <w:r w:rsidR="001B02A8">
        <w:rPr>
          <w:rFonts w:cstheme="minorHAnsi"/>
          <w:bCs/>
          <w:sz w:val="22"/>
          <w:szCs w:val="22"/>
        </w:rPr>
        <w:t xml:space="preserve"> </w:t>
      </w:r>
      <w:r w:rsidR="00D4365A" w:rsidRPr="001B02A8">
        <w:rPr>
          <w:rFonts w:cstheme="minorHAnsi"/>
          <w:bCs/>
          <w:sz w:val="22"/>
          <w:szCs w:val="22"/>
        </w:rPr>
        <w:t xml:space="preserve">Additionally, </w:t>
      </w:r>
      <w:r w:rsidR="006D5714">
        <w:rPr>
          <w:rFonts w:cstheme="minorHAnsi"/>
          <w:bCs/>
          <w:sz w:val="22"/>
          <w:szCs w:val="22"/>
        </w:rPr>
        <w:t>COGWORKS</w:t>
      </w:r>
      <w:r w:rsidR="00D4365A" w:rsidRPr="001B02A8">
        <w:rPr>
          <w:rFonts w:cstheme="minorHAnsi"/>
          <w:bCs/>
          <w:sz w:val="22"/>
          <w:szCs w:val="22"/>
        </w:rPr>
        <w:t xml:space="preserve"> seeks to create a dynamic website or technology that allows a one-stop shop, online marketplace, where members can access the cooperative contracts and due diligence documents along with pricing to shop amongst </w:t>
      </w:r>
      <w:r w:rsidR="009B759F">
        <w:rPr>
          <w:rFonts w:cstheme="minorHAnsi"/>
          <w:bCs/>
          <w:sz w:val="22"/>
          <w:szCs w:val="22"/>
        </w:rPr>
        <w:t>COGWORKS</w:t>
      </w:r>
      <w:r w:rsidR="00D4365A" w:rsidRPr="001B02A8">
        <w:rPr>
          <w:rFonts w:cstheme="minorHAnsi"/>
          <w:bCs/>
          <w:sz w:val="22"/>
          <w:szCs w:val="22"/>
        </w:rPr>
        <w:t xml:space="preserve"> awarded cooperative contracts that have a variety of items but are under contract for </w:t>
      </w:r>
      <w:r w:rsidR="00650049">
        <w:rPr>
          <w:rFonts w:cstheme="minorHAnsi"/>
          <w:bCs/>
          <w:sz w:val="22"/>
          <w:szCs w:val="22"/>
        </w:rPr>
        <w:t xml:space="preserve">a specified percentage </w:t>
      </w:r>
      <w:r w:rsidR="00D4365A" w:rsidRPr="001B02A8">
        <w:rPr>
          <w:rFonts w:cstheme="minorHAnsi"/>
          <w:bCs/>
          <w:sz w:val="22"/>
          <w:szCs w:val="22"/>
        </w:rPr>
        <w:t>discount off of list price.</w:t>
      </w:r>
    </w:p>
    <w:p w14:paraId="2CC74951" w14:textId="77777777" w:rsidR="002D1A48" w:rsidRDefault="002D1A48" w:rsidP="00425D26">
      <w:pPr>
        <w:jc w:val="both"/>
        <w:rPr>
          <w:rFonts w:ascii="Calibri" w:hAnsi="Calibri"/>
          <w:b/>
        </w:rPr>
      </w:pPr>
    </w:p>
    <w:p w14:paraId="09C51E4E" w14:textId="77777777" w:rsidR="00EB0D21" w:rsidRDefault="00EB0D21" w:rsidP="00EB0D21">
      <w:pPr>
        <w:ind w:left="360"/>
        <w:jc w:val="both"/>
        <w:rPr>
          <w:rFonts w:ascii="Calibri" w:hAnsi="Calibri"/>
          <w:b/>
        </w:rPr>
      </w:pPr>
    </w:p>
    <w:p w14:paraId="359FF4B0" w14:textId="54918456" w:rsidR="009504A2" w:rsidRPr="003B4638" w:rsidRDefault="002932D2" w:rsidP="002932D2">
      <w:pPr>
        <w:ind w:left="360"/>
        <w:jc w:val="center"/>
        <w:rPr>
          <w:rFonts w:cstheme="minorHAnsi"/>
          <w:b/>
          <w:color w:val="EE0000"/>
          <w:sz w:val="28"/>
          <w:szCs w:val="28"/>
        </w:rPr>
      </w:pPr>
      <w:r w:rsidRPr="003B4638">
        <w:rPr>
          <w:rFonts w:cstheme="minorHAnsi"/>
          <w:b/>
          <w:color w:val="EE0000"/>
          <w:sz w:val="28"/>
          <w:szCs w:val="28"/>
        </w:rPr>
        <w:lastRenderedPageBreak/>
        <w:t>COGWORKS PURCHASING COOPERATIVE</w:t>
      </w:r>
    </w:p>
    <w:p w14:paraId="04FD569D" w14:textId="77777777" w:rsidR="009504A2" w:rsidRDefault="009504A2" w:rsidP="00EB0D21">
      <w:pPr>
        <w:ind w:left="360"/>
        <w:jc w:val="both"/>
        <w:rPr>
          <w:rFonts w:ascii="Calibri" w:hAnsi="Calibri"/>
          <w:b/>
        </w:rPr>
      </w:pPr>
    </w:p>
    <w:p w14:paraId="72DF2731" w14:textId="77777777" w:rsidR="009504A2" w:rsidRDefault="009504A2" w:rsidP="00EB0D21">
      <w:pPr>
        <w:ind w:left="360"/>
        <w:jc w:val="both"/>
        <w:rPr>
          <w:rFonts w:ascii="Calibri" w:hAnsi="Calibri"/>
          <w:b/>
        </w:rPr>
      </w:pPr>
    </w:p>
    <w:p w14:paraId="1D33D6DB" w14:textId="07F1A1FE" w:rsidR="00E07731" w:rsidRPr="00E07731" w:rsidRDefault="00053228" w:rsidP="00E07731">
      <w:pPr>
        <w:ind w:left="360"/>
        <w:rPr>
          <w:rFonts w:cstheme="minorHAnsi"/>
          <w:bCs/>
          <w:sz w:val="22"/>
          <w:szCs w:val="22"/>
        </w:rPr>
      </w:pPr>
      <w:r>
        <w:rPr>
          <w:rFonts w:cstheme="minorHAnsi"/>
          <w:bCs/>
          <w:sz w:val="22"/>
          <w:szCs w:val="22"/>
        </w:rPr>
        <w:t>ETCOG</w:t>
      </w:r>
      <w:r w:rsidR="00E07731" w:rsidRPr="00E07731">
        <w:rPr>
          <w:rFonts w:cstheme="minorHAnsi"/>
          <w:bCs/>
          <w:sz w:val="22"/>
          <w:szCs w:val="22"/>
        </w:rPr>
        <w:t xml:space="preserve">’s </w:t>
      </w:r>
      <w:r>
        <w:rPr>
          <w:rFonts w:cstheme="minorHAnsi"/>
          <w:bCs/>
          <w:sz w:val="22"/>
          <w:szCs w:val="22"/>
        </w:rPr>
        <w:t>COGWORKS</w:t>
      </w:r>
      <w:r w:rsidR="00E07731" w:rsidRPr="00E07731">
        <w:rPr>
          <w:rFonts w:cstheme="minorHAnsi"/>
          <w:bCs/>
          <w:sz w:val="22"/>
          <w:szCs w:val="22"/>
        </w:rPr>
        <w:t xml:space="preserve"> cooperative solicits contracts for goods and services and makes them </w:t>
      </w:r>
    </w:p>
    <w:p w14:paraId="26A2E802" w14:textId="30ECC55A" w:rsidR="00E07731" w:rsidRDefault="00E07731" w:rsidP="00E07731">
      <w:pPr>
        <w:ind w:left="360"/>
        <w:rPr>
          <w:rFonts w:cstheme="minorHAnsi"/>
          <w:bCs/>
          <w:sz w:val="22"/>
          <w:szCs w:val="22"/>
        </w:rPr>
      </w:pPr>
      <w:r w:rsidRPr="00E07731">
        <w:rPr>
          <w:rFonts w:cstheme="minorHAnsi"/>
          <w:bCs/>
          <w:sz w:val="22"/>
          <w:szCs w:val="22"/>
        </w:rPr>
        <w:t>available to</w:t>
      </w:r>
      <w:r w:rsidR="00053228">
        <w:rPr>
          <w:rFonts w:cstheme="minorHAnsi"/>
          <w:bCs/>
          <w:sz w:val="22"/>
          <w:szCs w:val="22"/>
        </w:rPr>
        <w:t xml:space="preserve"> our </w:t>
      </w:r>
      <w:r w:rsidR="008338C5">
        <w:rPr>
          <w:rFonts w:cstheme="minorHAnsi"/>
          <w:bCs/>
          <w:sz w:val="22"/>
          <w:szCs w:val="22"/>
        </w:rPr>
        <w:t>14-county</w:t>
      </w:r>
      <w:r w:rsidR="00053228">
        <w:rPr>
          <w:rFonts w:cstheme="minorHAnsi"/>
          <w:bCs/>
          <w:sz w:val="22"/>
          <w:szCs w:val="22"/>
        </w:rPr>
        <w:t xml:space="preserve"> local and state </w:t>
      </w:r>
      <w:r w:rsidRPr="00E07731">
        <w:rPr>
          <w:rFonts w:cstheme="minorHAnsi"/>
          <w:bCs/>
          <w:sz w:val="22"/>
          <w:szCs w:val="22"/>
        </w:rPr>
        <w:t xml:space="preserve">government entities and non-profit organizations through the </w:t>
      </w:r>
      <w:r w:rsidR="006F1858">
        <w:rPr>
          <w:rFonts w:cstheme="minorHAnsi"/>
          <w:bCs/>
          <w:sz w:val="22"/>
          <w:szCs w:val="22"/>
        </w:rPr>
        <w:t>COGWORKS</w:t>
      </w:r>
      <w:r w:rsidRPr="00E07731">
        <w:rPr>
          <w:rFonts w:cstheme="minorHAnsi"/>
          <w:bCs/>
          <w:sz w:val="22"/>
          <w:szCs w:val="22"/>
        </w:rPr>
        <w:t xml:space="preserve"> Purchasing Cooperative. </w:t>
      </w:r>
      <w:r w:rsidR="008338C5">
        <w:rPr>
          <w:rFonts w:cstheme="minorHAnsi"/>
          <w:bCs/>
          <w:sz w:val="22"/>
          <w:szCs w:val="22"/>
        </w:rPr>
        <w:t>ETCOG</w:t>
      </w:r>
      <w:r w:rsidRPr="00E07731">
        <w:rPr>
          <w:rFonts w:cstheme="minorHAnsi"/>
          <w:bCs/>
          <w:sz w:val="22"/>
          <w:szCs w:val="22"/>
        </w:rPr>
        <w:t xml:space="preserve"> is included as a public entity customer as it may also make purchases through the contract. This reduces the need for those agencies to perform their own solicitations, and for the vendors to have to repeatedly respond to multiple customer bids or requests for proposals. The contractor realizes substantial efficiencies and the opportunity to increase sales opportunities.</w:t>
      </w:r>
    </w:p>
    <w:p w14:paraId="3EAE23B6" w14:textId="77777777" w:rsidR="00E07731" w:rsidRPr="00E07731" w:rsidRDefault="00E07731" w:rsidP="00E07731">
      <w:pPr>
        <w:ind w:left="360"/>
        <w:rPr>
          <w:rFonts w:cstheme="minorHAnsi"/>
          <w:bCs/>
          <w:sz w:val="22"/>
          <w:szCs w:val="22"/>
        </w:rPr>
      </w:pPr>
    </w:p>
    <w:p w14:paraId="52AB61C1" w14:textId="74E69B52" w:rsidR="00E07731" w:rsidRPr="00E07731" w:rsidRDefault="00E07731" w:rsidP="00E07731">
      <w:pPr>
        <w:ind w:left="360"/>
        <w:rPr>
          <w:rFonts w:cstheme="minorHAnsi"/>
          <w:bCs/>
          <w:sz w:val="22"/>
          <w:szCs w:val="22"/>
        </w:rPr>
      </w:pPr>
      <w:r w:rsidRPr="00E07731">
        <w:rPr>
          <w:rFonts w:cstheme="minorHAnsi"/>
          <w:bCs/>
          <w:sz w:val="22"/>
          <w:szCs w:val="22"/>
        </w:rPr>
        <w:t xml:space="preserve">Under the </w:t>
      </w:r>
      <w:r w:rsidR="006F1858">
        <w:rPr>
          <w:rFonts w:cstheme="minorHAnsi"/>
          <w:bCs/>
          <w:sz w:val="22"/>
          <w:szCs w:val="22"/>
        </w:rPr>
        <w:t>COGWORKS</w:t>
      </w:r>
      <w:r w:rsidR="006F1858" w:rsidRPr="00E07731">
        <w:rPr>
          <w:rFonts w:cstheme="minorHAnsi"/>
          <w:bCs/>
          <w:sz w:val="22"/>
          <w:szCs w:val="22"/>
        </w:rPr>
        <w:t xml:space="preserve"> </w:t>
      </w:r>
      <w:r w:rsidRPr="00E07731">
        <w:rPr>
          <w:rFonts w:cstheme="minorHAnsi"/>
          <w:bCs/>
          <w:sz w:val="22"/>
          <w:szCs w:val="22"/>
        </w:rPr>
        <w:t xml:space="preserve">program, any public customer or non-profit can use the </w:t>
      </w:r>
      <w:r w:rsidR="006F1858">
        <w:rPr>
          <w:rFonts w:cstheme="minorHAnsi"/>
          <w:bCs/>
          <w:sz w:val="22"/>
          <w:szCs w:val="22"/>
        </w:rPr>
        <w:t>COGWORKS</w:t>
      </w:r>
      <w:r w:rsidRPr="00E07731">
        <w:rPr>
          <w:rFonts w:cstheme="minorHAnsi"/>
          <w:bCs/>
          <w:sz w:val="22"/>
          <w:szCs w:val="22"/>
        </w:rPr>
        <w:t xml:space="preserve"> contract </w:t>
      </w:r>
    </w:p>
    <w:p w14:paraId="13D203F8" w14:textId="77777777" w:rsidR="00E07731" w:rsidRPr="00E07731" w:rsidRDefault="00E07731" w:rsidP="00E07731">
      <w:pPr>
        <w:ind w:left="360"/>
        <w:rPr>
          <w:rFonts w:cstheme="minorHAnsi"/>
          <w:bCs/>
          <w:sz w:val="22"/>
          <w:szCs w:val="22"/>
        </w:rPr>
      </w:pPr>
      <w:r w:rsidRPr="00E07731">
        <w:rPr>
          <w:rFonts w:cstheme="minorHAnsi"/>
          <w:bCs/>
          <w:sz w:val="22"/>
          <w:szCs w:val="22"/>
        </w:rPr>
        <w:t xml:space="preserve">and its selected contractor(s) to make purchases necessary to pursue their own needs. Offerors </w:t>
      </w:r>
    </w:p>
    <w:p w14:paraId="019B4271" w14:textId="20A64B5C" w:rsidR="009504A2" w:rsidRPr="00E07731" w:rsidRDefault="00E07731" w:rsidP="00E07731">
      <w:pPr>
        <w:ind w:left="360"/>
        <w:rPr>
          <w:rFonts w:cstheme="minorHAnsi"/>
          <w:bCs/>
          <w:sz w:val="22"/>
          <w:szCs w:val="22"/>
        </w:rPr>
      </w:pPr>
      <w:r w:rsidRPr="00E07731">
        <w:rPr>
          <w:rFonts w:cstheme="minorHAnsi"/>
          <w:bCs/>
          <w:sz w:val="22"/>
          <w:szCs w:val="22"/>
        </w:rPr>
        <w:t xml:space="preserve">awarded a contract under the </w:t>
      </w:r>
      <w:r w:rsidR="006F1858">
        <w:rPr>
          <w:rFonts w:cstheme="minorHAnsi"/>
          <w:bCs/>
          <w:sz w:val="22"/>
          <w:szCs w:val="22"/>
        </w:rPr>
        <w:t>COGWORKS</w:t>
      </w:r>
      <w:r w:rsidR="006F1858" w:rsidRPr="00E07731">
        <w:rPr>
          <w:rFonts w:cstheme="minorHAnsi"/>
          <w:bCs/>
          <w:sz w:val="22"/>
          <w:szCs w:val="22"/>
        </w:rPr>
        <w:t xml:space="preserve"> </w:t>
      </w:r>
      <w:r w:rsidRPr="00E07731">
        <w:rPr>
          <w:rFonts w:cstheme="minorHAnsi"/>
          <w:bCs/>
          <w:sz w:val="22"/>
          <w:szCs w:val="22"/>
        </w:rPr>
        <w:t xml:space="preserve">program may offer their services nationwide if they desire to do so. The </w:t>
      </w:r>
      <w:r w:rsidR="006F1858">
        <w:rPr>
          <w:rFonts w:cstheme="minorHAnsi"/>
          <w:bCs/>
          <w:sz w:val="22"/>
          <w:szCs w:val="22"/>
        </w:rPr>
        <w:t>COGWORKS</w:t>
      </w:r>
      <w:r w:rsidRPr="00E07731">
        <w:rPr>
          <w:rFonts w:cstheme="minorHAnsi"/>
          <w:bCs/>
          <w:sz w:val="22"/>
          <w:szCs w:val="22"/>
        </w:rPr>
        <w:t xml:space="preserve"> contract offers a unique advertising advantage to a contractor to promote its services, as the contract satisfies most public entities’ procurement requirements.</w:t>
      </w:r>
      <w:r w:rsidRPr="00E07731">
        <w:rPr>
          <w:rFonts w:cstheme="minorHAnsi"/>
          <w:bCs/>
          <w:sz w:val="22"/>
          <w:szCs w:val="22"/>
        </w:rPr>
        <w:cr/>
      </w:r>
    </w:p>
    <w:p w14:paraId="119A6030" w14:textId="77777777" w:rsidR="009504A2" w:rsidRDefault="009504A2" w:rsidP="00EB0D21">
      <w:pPr>
        <w:ind w:left="360"/>
        <w:jc w:val="both"/>
        <w:rPr>
          <w:rFonts w:ascii="Calibri" w:hAnsi="Calibri"/>
          <w:b/>
        </w:rPr>
      </w:pPr>
    </w:p>
    <w:p w14:paraId="53E36DD0" w14:textId="77777777" w:rsidR="009504A2" w:rsidRDefault="009504A2" w:rsidP="00EB0D21">
      <w:pPr>
        <w:ind w:left="360"/>
        <w:jc w:val="both"/>
        <w:rPr>
          <w:rFonts w:ascii="Calibri" w:hAnsi="Calibri"/>
          <w:b/>
        </w:rPr>
      </w:pPr>
    </w:p>
    <w:p w14:paraId="1B20E43F" w14:textId="77777777" w:rsidR="009504A2" w:rsidRDefault="009504A2" w:rsidP="00EB0D21">
      <w:pPr>
        <w:ind w:left="360"/>
        <w:jc w:val="both"/>
        <w:rPr>
          <w:rFonts w:ascii="Calibri" w:hAnsi="Calibri"/>
          <w:b/>
        </w:rPr>
      </w:pPr>
    </w:p>
    <w:p w14:paraId="7BE1E486" w14:textId="64BD36A8" w:rsidR="00EB0D21" w:rsidRDefault="00C33644" w:rsidP="00C33644">
      <w:pPr>
        <w:ind w:left="360"/>
        <w:jc w:val="center"/>
        <w:rPr>
          <w:rFonts w:ascii="Calibri" w:hAnsi="Calibri" w:cs="Calibri"/>
          <w:b/>
          <w:color w:val="FF0000"/>
          <w:sz w:val="28"/>
          <w:szCs w:val="28"/>
        </w:rPr>
      </w:pPr>
      <w:r w:rsidRPr="00FF2DF9">
        <w:rPr>
          <w:rFonts w:ascii="Calibri" w:hAnsi="Calibri" w:cs="Calibri"/>
          <w:b/>
          <w:color w:val="FF0000"/>
          <w:sz w:val="28"/>
          <w:szCs w:val="28"/>
        </w:rPr>
        <w:t xml:space="preserve">PROPOSAL </w:t>
      </w:r>
      <w:r w:rsidR="00B91412">
        <w:rPr>
          <w:rFonts w:ascii="Calibri" w:hAnsi="Calibri" w:cs="Calibri"/>
          <w:b/>
          <w:color w:val="FF0000"/>
          <w:sz w:val="28"/>
          <w:szCs w:val="28"/>
        </w:rPr>
        <w:t xml:space="preserve">SPECIFICATIONS &amp; </w:t>
      </w:r>
      <w:r w:rsidR="000C2A26">
        <w:rPr>
          <w:rFonts w:ascii="Calibri" w:hAnsi="Calibri" w:cs="Calibri"/>
          <w:b/>
          <w:color w:val="FF0000"/>
          <w:sz w:val="28"/>
          <w:szCs w:val="28"/>
        </w:rPr>
        <w:t xml:space="preserve">GENERAL </w:t>
      </w:r>
      <w:r w:rsidR="005C6313">
        <w:rPr>
          <w:rFonts w:ascii="Calibri" w:hAnsi="Calibri" w:cs="Calibri"/>
          <w:b/>
          <w:color w:val="FF0000"/>
          <w:sz w:val="28"/>
          <w:szCs w:val="28"/>
        </w:rPr>
        <w:t>INFORMATION</w:t>
      </w:r>
    </w:p>
    <w:p w14:paraId="6FC1F659" w14:textId="77777777" w:rsidR="009E7AA8" w:rsidRPr="00FF2DF9" w:rsidRDefault="009E7AA8" w:rsidP="00C33644">
      <w:pPr>
        <w:ind w:left="360"/>
        <w:jc w:val="center"/>
        <w:rPr>
          <w:rFonts w:ascii="Calibri" w:hAnsi="Calibri" w:cs="Calibri"/>
          <w:b/>
          <w:color w:val="FF0000"/>
          <w:sz w:val="28"/>
          <w:szCs w:val="28"/>
        </w:rPr>
      </w:pPr>
    </w:p>
    <w:p w14:paraId="67A0EB5C" w14:textId="65A07966" w:rsidR="003852B3" w:rsidRPr="00D351F3" w:rsidRDefault="003852B3" w:rsidP="00D351F3">
      <w:pPr>
        <w:ind w:left="360"/>
        <w:rPr>
          <w:rFonts w:cstheme="minorHAnsi"/>
          <w:bCs/>
          <w:sz w:val="22"/>
          <w:szCs w:val="22"/>
        </w:rPr>
      </w:pPr>
      <w:r w:rsidRPr="00D351F3">
        <w:rPr>
          <w:rFonts w:cstheme="minorHAnsi"/>
          <w:bCs/>
          <w:sz w:val="22"/>
          <w:szCs w:val="22"/>
        </w:rPr>
        <w:t xml:space="preserve">With the understanding of what the </w:t>
      </w:r>
      <w:r w:rsidR="009E7AA8" w:rsidRPr="00D351F3">
        <w:rPr>
          <w:rFonts w:cstheme="minorHAnsi"/>
          <w:bCs/>
          <w:sz w:val="22"/>
          <w:szCs w:val="22"/>
        </w:rPr>
        <w:t>COGWORKS</w:t>
      </w:r>
      <w:r w:rsidRPr="00D351F3">
        <w:rPr>
          <w:rFonts w:cstheme="minorHAnsi"/>
          <w:bCs/>
          <w:sz w:val="22"/>
          <w:szCs w:val="22"/>
        </w:rPr>
        <w:t xml:space="preserve"> Program is, we invite interested respondents to propose their firm for an engagement to work with </w:t>
      </w:r>
      <w:r w:rsidR="00891A54" w:rsidRPr="00D351F3">
        <w:rPr>
          <w:rFonts w:cstheme="minorHAnsi"/>
          <w:bCs/>
          <w:sz w:val="22"/>
          <w:szCs w:val="22"/>
        </w:rPr>
        <w:t>COGWORKS</w:t>
      </w:r>
      <w:r w:rsidRPr="00D351F3">
        <w:rPr>
          <w:rFonts w:cstheme="minorHAnsi"/>
          <w:bCs/>
          <w:sz w:val="22"/>
          <w:szCs w:val="22"/>
        </w:rPr>
        <w:t xml:space="preserve"> to achieve the aforementioned goals. We invite you to suggest what you believe such </w:t>
      </w:r>
      <w:r w:rsidR="00367AD8" w:rsidRPr="00D351F3">
        <w:rPr>
          <w:rFonts w:cstheme="minorHAnsi"/>
          <w:bCs/>
          <w:sz w:val="22"/>
          <w:szCs w:val="22"/>
        </w:rPr>
        <w:t>an</w:t>
      </w:r>
      <w:r w:rsidRPr="00D351F3">
        <w:rPr>
          <w:rFonts w:cstheme="minorHAnsi"/>
          <w:bCs/>
          <w:sz w:val="22"/>
          <w:szCs w:val="22"/>
        </w:rPr>
        <w:t xml:space="preserve"> engagement and platform would look like, to include how it might increase member engagement – for both current and future members. </w:t>
      </w:r>
      <w:r w:rsidR="00891A54" w:rsidRPr="00D351F3">
        <w:rPr>
          <w:rFonts w:cstheme="minorHAnsi"/>
          <w:bCs/>
          <w:sz w:val="22"/>
          <w:szCs w:val="22"/>
        </w:rPr>
        <w:t>COGWORKS</w:t>
      </w:r>
      <w:r w:rsidRPr="00D351F3">
        <w:rPr>
          <w:rFonts w:cstheme="minorHAnsi"/>
          <w:bCs/>
          <w:sz w:val="22"/>
          <w:szCs w:val="22"/>
        </w:rPr>
        <w:t xml:space="preserve"> is interested in and will entertain proposals that are in a phased-approach or all-at-once models.</w:t>
      </w:r>
    </w:p>
    <w:p w14:paraId="37B21A94" w14:textId="77777777" w:rsidR="009E7AA8" w:rsidRPr="00D351F3" w:rsidRDefault="009E7AA8" w:rsidP="00D351F3">
      <w:pPr>
        <w:ind w:left="360"/>
        <w:rPr>
          <w:rFonts w:cstheme="minorHAnsi"/>
          <w:bCs/>
          <w:sz w:val="22"/>
          <w:szCs w:val="22"/>
        </w:rPr>
      </w:pPr>
    </w:p>
    <w:p w14:paraId="68ED0914" w14:textId="0E641975" w:rsidR="003852B3" w:rsidRPr="00D351F3" w:rsidRDefault="003852B3" w:rsidP="00D351F3">
      <w:pPr>
        <w:ind w:left="360"/>
        <w:rPr>
          <w:rFonts w:cstheme="minorHAnsi"/>
          <w:b/>
          <w:sz w:val="22"/>
          <w:szCs w:val="22"/>
        </w:rPr>
      </w:pPr>
      <w:r w:rsidRPr="00D351F3">
        <w:rPr>
          <w:rFonts w:cstheme="minorHAnsi"/>
          <w:b/>
          <w:sz w:val="22"/>
          <w:szCs w:val="22"/>
        </w:rPr>
        <w:t>Your proposal will address the following items. Please number your responses in accordance with the following:</w:t>
      </w:r>
    </w:p>
    <w:p w14:paraId="3C0D63AD" w14:textId="3412C1E6" w:rsidR="003852B3" w:rsidRDefault="003852B3" w:rsidP="00367AD8">
      <w:pPr>
        <w:ind w:left="360"/>
        <w:rPr>
          <w:rFonts w:cstheme="minorHAnsi"/>
          <w:bCs/>
          <w:sz w:val="22"/>
          <w:szCs w:val="22"/>
        </w:rPr>
      </w:pPr>
    </w:p>
    <w:p w14:paraId="1106DF89" w14:textId="77777777" w:rsidR="003768A7" w:rsidRPr="00D351F3" w:rsidRDefault="003768A7" w:rsidP="00D351F3">
      <w:pPr>
        <w:ind w:left="360"/>
        <w:rPr>
          <w:rFonts w:cstheme="minorHAnsi"/>
          <w:bCs/>
          <w:sz w:val="22"/>
          <w:szCs w:val="22"/>
        </w:rPr>
      </w:pPr>
    </w:p>
    <w:p w14:paraId="68B5C03B" w14:textId="032FD97B" w:rsidR="003852B3" w:rsidRPr="00D351F3" w:rsidRDefault="003667CB" w:rsidP="00D351F3">
      <w:pPr>
        <w:ind w:left="360"/>
        <w:rPr>
          <w:rFonts w:cstheme="minorHAnsi"/>
          <w:bCs/>
          <w:sz w:val="22"/>
          <w:szCs w:val="22"/>
        </w:rPr>
      </w:pPr>
      <w:r w:rsidRPr="00760166">
        <w:rPr>
          <w:rFonts w:cstheme="minorHAnsi"/>
          <w:b/>
          <w:sz w:val="22"/>
          <w:szCs w:val="22"/>
        </w:rPr>
        <w:t>1</w:t>
      </w:r>
      <w:r w:rsidR="009E7AA8" w:rsidRPr="00760166">
        <w:rPr>
          <w:rFonts w:cstheme="minorHAnsi"/>
          <w:b/>
          <w:sz w:val="22"/>
          <w:szCs w:val="22"/>
        </w:rPr>
        <w:t>)</w:t>
      </w:r>
      <w:r w:rsidR="003852B3" w:rsidRPr="00D351F3">
        <w:rPr>
          <w:rFonts w:cstheme="minorHAnsi"/>
          <w:bCs/>
          <w:sz w:val="22"/>
          <w:szCs w:val="22"/>
        </w:rPr>
        <w:t xml:space="preserve"> Propose a strategy for reaching and effectively meeting the needs of smaller agencies that do not </w:t>
      </w:r>
    </w:p>
    <w:p w14:paraId="1F9C9637" w14:textId="77777777" w:rsidR="003852B3" w:rsidRPr="00D351F3" w:rsidRDefault="003852B3" w:rsidP="00D351F3">
      <w:pPr>
        <w:ind w:left="360"/>
        <w:rPr>
          <w:rFonts w:cstheme="minorHAnsi"/>
          <w:bCs/>
          <w:sz w:val="22"/>
          <w:szCs w:val="22"/>
        </w:rPr>
      </w:pPr>
      <w:r w:rsidRPr="00D351F3">
        <w:rPr>
          <w:rFonts w:cstheme="minorHAnsi"/>
          <w:bCs/>
          <w:sz w:val="22"/>
          <w:szCs w:val="22"/>
        </w:rPr>
        <w:t xml:space="preserve">have their own centralized procurement office, Purchasing Manager/Director, or otherwise. </w:t>
      </w:r>
    </w:p>
    <w:p w14:paraId="553B7C58" w14:textId="317B45A4" w:rsidR="003852B3" w:rsidRPr="00D351F3" w:rsidRDefault="003852B3" w:rsidP="00D351F3">
      <w:pPr>
        <w:ind w:left="360"/>
        <w:rPr>
          <w:rFonts w:cstheme="minorHAnsi"/>
          <w:bCs/>
          <w:sz w:val="22"/>
          <w:szCs w:val="22"/>
        </w:rPr>
      </w:pPr>
      <w:r w:rsidRPr="00D351F3">
        <w:rPr>
          <w:rFonts w:cstheme="minorHAnsi"/>
          <w:bCs/>
          <w:sz w:val="22"/>
          <w:szCs w:val="22"/>
        </w:rPr>
        <w:t xml:space="preserve">Detail how your engagement with </w:t>
      </w:r>
      <w:r w:rsidR="00891A54" w:rsidRPr="00D351F3">
        <w:rPr>
          <w:rFonts w:cstheme="minorHAnsi"/>
          <w:bCs/>
          <w:sz w:val="22"/>
          <w:szCs w:val="22"/>
        </w:rPr>
        <w:t>COGWORKS</w:t>
      </w:r>
      <w:r w:rsidRPr="00D351F3">
        <w:rPr>
          <w:rFonts w:cstheme="minorHAnsi"/>
          <w:bCs/>
          <w:sz w:val="22"/>
          <w:szCs w:val="22"/>
        </w:rPr>
        <w:t xml:space="preserve"> will meet the needs of public entities small,</w:t>
      </w:r>
    </w:p>
    <w:p w14:paraId="661E16EE" w14:textId="77777777" w:rsidR="003852B3" w:rsidRDefault="003852B3" w:rsidP="00D351F3">
      <w:pPr>
        <w:ind w:left="360"/>
        <w:rPr>
          <w:rFonts w:cstheme="minorHAnsi"/>
          <w:bCs/>
          <w:sz w:val="22"/>
          <w:szCs w:val="22"/>
        </w:rPr>
      </w:pPr>
      <w:r w:rsidRPr="00D351F3">
        <w:rPr>
          <w:rFonts w:cstheme="minorHAnsi"/>
          <w:bCs/>
          <w:sz w:val="22"/>
          <w:szCs w:val="22"/>
        </w:rPr>
        <w:t>medium, and large in an equal manner.</w:t>
      </w:r>
    </w:p>
    <w:p w14:paraId="35CD95C0" w14:textId="77777777" w:rsidR="003768A7" w:rsidRPr="00D351F3" w:rsidRDefault="003768A7" w:rsidP="00D351F3">
      <w:pPr>
        <w:ind w:left="360"/>
        <w:rPr>
          <w:rFonts w:cstheme="minorHAnsi"/>
          <w:bCs/>
          <w:sz w:val="22"/>
          <w:szCs w:val="22"/>
        </w:rPr>
      </w:pPr>
    </w:p>
    <w:p w14:paraId="2B6295EF" w14:textId="4DADC328" w:rsidR="003852B3" w:rsidRPr="00D351F3" w:rsidRDefault="003667CB" w:rsidP="00D351F3">
      <w:pPr>
        <w:ind w:left="360"/>
        <w:rPr>
          <w:rFonts w:cstheme="minorHAnsi"/>
          <w:bCs/>
          <w:sz w:val="22"/>
          <w:szCs w:val="22"/>
        </w:rPr>
      </w:pPr>
      <w:r>
        <w:rPr>
          <w:rFonts w:cstheme="minorHAnsi"/>
          <w:b/>
          <w:sz w:val="22"/>
          <w:szCs w:val="22"/>
        </w:rPr>
        <w:t>2</w:t>
      </w:r>
      <w:r w:rsidR="009E7AA8" w:rsidRPr="00D351F3">
        <w:rPr>
          <w:rFonts w:cstheme="minorHAnsi"/>
          <w:b/>
          <w:sz w:val="22"/>
          <w:szCs w:val="22"/>
        </w:rPr>
        <w:t>)</w:t>
      </w:r>
      <w:r w:rsidR="003852B3" w:rsidRPr="00D351F3">
        <w:rPr>
          <w:rFonts w:cstheme="minorHAnsi"/>
          <w:bCs/>
          <w:sz w:val="22"/>
          <w:szCs w:val="22"/>
        </w:rPr>
        <w:t xml:space="preserve"> Propose a strategy for national market outreach and how your firm can increase awareness of the </w:t>
      </w:r>
    </w:p>
    <w:p w14:paraId="001EB3C4" w14:textId="39C5480F" w:rsidR="003852B3" w:rsidRPr="00D351F3" w:rsidRDefault="00891A54" w:rsidP="00D351F3">
      <w:pPr>
        <w:ind w:left="360"/>
        <w:rPr>
          <w:rFonts w:cstheme="minorHAnsi"/>
          <w:bCs/>
          <w:sz w:val="22"/>
          <w:szCs w:val="22"/>
        </w:rPr>
      </w:pPr>
      <w:r w:rsidRPr="00D351F3">
        <w:rPr>
          <w:rFonts w:cstheme="minorHAnsi"/>
          <w:bCs/>
          <w:sz w:val="22"/>
          <w:szCs w:val="22"/>
        </w:rPr>
        <w:t xml:space="preserve">COGWORKS </w:t>
      </w:r>
      <w:r w:rsidR="003852B3" w:rsidRPr="00D351F3">
        <w:rPr>
          <w:rFonts w:cstheme="minorHAnsi"/>
          <w:bCs/>
          <w:sz w:val="22"/>
          <w:szCs w:val="22"/>
        </w:rPr>
        <w:t xml:space="preserve">Cooperative Purchase Program. Detail the approach in phases, and how your firm </w:t>
      </w:r>
    </w:p>
    <w:p w14:paraId="34E313B0" w14:textId="679102F7" w:rsidR="003852B3" w:rsidRDefault="003852B3" w:rsidP="00D351F3">
      <w:pPr>
        <w:ind w:left="360"/>
        <w:rPr>
          <w:rFonts w:cstheme="minorHAnsi"/>
          <w:bCs/>
          <w:sz w:val="22"/>
          <w:szCs w:val="22"/>
        </w:rPr>
      </w:pPr>
      <w:r w:rsidRPr="00D351F3">
        <w:rPr>
          <w:rFonts w:cstheme="minorHAnsi"/>
          <w:bCs/>
          <w:sz w:val="22"/>
          <w:szCs w:val="22"/>
        </w:rPr>
        <w:t xml:space="preserve">anticipates partnering with </w:t>
      </w:r>
      <w:r w:rsidR="00891A54" w:rsidRPr="00D351F3">
        <w:rPr>
          <w:rFonts w:cstheme="minorHAnsi"/>
          <w:bCs/>
          <w:sz w:val="22"/>
          <w:szCs w:val="22"/>
        </w:rPr>
        <w:t>COGWORKS</w:t>
      </w:r>
      <w:r w:rsidRPr="00D351F3">
        <w:rPr>
          <w:rFonts w:cstheme="minorHAnsi"/>
          <w:bCs/>
          <w:sz w:val="22"/>
          <w:szCs w:val="22"/>
        </w:rPr>
        <w:t xml:space="preserve"> to achieve this outreach.</w:t>
      </w:r>
    </w:p>
    <w:p w14:paraId="2BADD36B" w14:textId="77777777" w:rsidR="003768A7" w:rsidRPr="00D351F3" w:rsidRDefault="003768A7" w:rsidP="00D351F3">
      <w:pPr>
        <w:ind w:left="360"/>
        <w:rPr>
          <w:rFonts w:cstheme="minorHAnsi"/>
          <w:bCs/>
          <w:sz w:val="22"/>
          <w:szCs w:val="22"/>
        </w:rPr>
      </w:pPr>
    </w:p>
    <w:p w14:paraId="1601C182" w14:textId="018AF420" w:rsidR="003852B3" w:rsidRPr="00D351F3" w:rsidRDefault="003667CB" w:rsidP="00D351F3">
      <w:pPr>
        <w:ind w:left="360"/>
        <w:rPr>
          <w:rFonts w:cstheme="minorHAnsi"/>
          <w:bCs/>
          <w:sz w:val="22"/>
          <w:szCs w:val="22"/>
        </w:rPr>
      </w:pPr>
      <w:r>
        <w:rPr>
          <w:rFonts w:cstheme="minorHAnsi"/>
          <w:b/>
          <w:sz w:val="22"/>
          <w:szCs w:val="22"/>
        </w:rPr>
        <w:t>3</w:t>
      </w:r>
      <w:r w:rsidR="009E7AA8" w:rsidRPr="00D351F3">
        <w:rPr>
          <w:rFonts w:cstheme="minorHAnsi"/>
          <w:b/>
          <w:sz w:val="22"/>
          <w:szCs w:val="22"/>
        </w:rPr>
        <w:t>)</w:t>
      </w:r>
      <w:r w:rsidR="003852B3" w:rsidRPr="00D351F3">
        <w:rPr>
          <w:rFonts w:cstheme="minorHAnsi"/>
          <w:bCs/>
          <w:sz w:val="22"/>
          <w:szCs w:val="22"/>
        </w:rPr>
        <w:t xml:space="preserve"> Provide a narrative that explains how members/users will be able to access contracts and shop </w:t>
      </w:r>
    </w:p>
    <w:p w14:paraId="5C6964BA" w14:textId="77777777" w:rsidR="003852B3" w:rsidRPr="00D351F3" w:rsidRDefault="003852B3" w:rsidP="00D351F3">
      <w:pPr>
        <w:ind w:left="360"/>
        <w:rPr>
          <w:rFonts w:cstheme="minorHAnsi"/>
          <w:bCs/>
          <w:sz w:val="22"/>
          <w:szCs w:val="22"/>
        </w:rPr>
      </w:pPr>
      <w:r w:rsidRPr="00D351F3">
        <w:rPr>
          <w:rFonts w:cstheme="minorHAnsi"/>
          <w:bCs/>
          <w:sz w:val="22"/>
          <w:szCs w:val="22"/>
        </w:rPr>
        <w:t xml:space="preserve">cooperative contracts. Provide a detailed response as to how your solution adds value to </w:t>
      </w:r>
    </w:p>
    <w:p w14:paraId="524A1EDE" w14:textId="77777777" w:rsidR="003852B3" w:rsidRPr="00D351F3" w:rsidRDefault="003852B3" w:rsidP="00D351F3">
      <w:pPr>
        <w:ind w:left="360"/>
        <w:jc w:val="both"/>
        <w:rPr>
          <w:rFonts w:ascii="Calibri" w:hAnsi="Calibri"/>
          <w:bCs/>
          <w:sz w:val="22"/>
          <w:szCs w:val="22"/>
        </w:rPr>
      </w:pPr>
      <w:r w:rsidRPr="00D351F3">
        <w:rPr>
          <w:rFonts w:cstheme="minorHAnsi"/>
          <w:bCs/>
          <w:sz w:val="22"/>
          <w:szCs w:val="22"/>
        </w:rPr>
        <w:t>members/users and increases efficiencies for finding the best awarded vendor/s. Detail the</w:t>
      </w:r>
      <w:r w:rsidRPr="00D351F3">
        <w:rPr>
          <w:rFonts w:ascii="Calibri" w:hAnsi="Calibri"/>
          <w:bCs/>
          <w:sz w:val="22"/>
          <w:szCs w:val="22"/>
        </w:rPr>
        <w:t xml:space="preserve"> process </w:t>
      </w:r>
    </w:p>
    <w:p w14:paraId="008F08B0" w14:textId="77777777" w:rsidR="003852B3" w:rsidRDefault="003852B3" w:rsidP="00D351F3">
      <w:pPr>
        <w:ind w:left="360"/>
        <w:jc w:val="both"/>
        <w:rPr>
          <w:rFonts w:ascii="Calibri" w:hAnsi="Calibri"/>
          <w:bCs/>
          <w:sz w:val="22"/>
          <w:szCs w:val="22"/>
        </w:rPr>
      </w:pPr>
      <w:r w:rsidRPr="00D351F3">
        <w:rPr>
          <w:rFonts w:ascii="Calibri" w:hAnsi="Calibri"/>
          <w:bCs/>
          <w:sz w:val="22"/>
          <w:szCs w:val="22"/>
        </w:rPr>
        <w:t>of shopping the retained vendors to narrow the best value for each member.</w:t>
      </w:r>
    </w:p>
    <w:p w14:paraId="4A65A8F2" w14:textId="77777777" w:rsidR="003768A7" w:rsidRPr="00D351F3" w:rsidRDefault="003768A7" w:rsidP="00D351F3">
      <w:pPr>
        <w:ind w:left="360"/>
        <w:jc w:val="both"/>
        <w:rPr>
          <w:rFonts w:ascii="Calibri" w:hAnsi="Calibri"/>
          <w:bCs/>
          <w:sz w:val="22"/>
          <w:szCs w:val="22"/>
        </w:rPr>
      </w:pPr>
    </w:p>
    <w:p w14:paraId="0A4CF9D8" w14:textId="624F84EF" w:rsidR="003852B3" w:rsidRPr="00D351F3" w:rsidRDefault="003667CB" w:rsidP="00D351F3">
      <w:pPr>
        <w:ind w:left="360"/>
        <w:jc w:val="both"/>
        <w:rPr>
          <w:rFonts w:ascii="Calibri" w:hAnsi="Calibri"/>
          <w:bCs/>
          <w:sz w:val="22"/>
          <w:szCs w:val="22"/>
        </w:rPr>
      </w:pPr>
      <w:r>
        <w:rPr>
          <w:rFonts w:ascii="Calibri" w:hAnsi="Calibri"/>
          <w:b/>
          <w:sz w:val="22"/>
          <w:szCs w:val="22"/>
        </w:rPr>
        <w:lastRenderedPageBreak/>
        <w:t>4</w:t>
      </w:r>
      <w:r w:rsidR="009E7AA8" w:rsidRPr="00D351F3">
        <w:rPr>
          <w:rFonts w:ascii="Calibri" w:hAnsi="Calibri"/>
          <w:b/>
          <w:sz w:val="22"/>
          <w:szCs w:val="22"/>
        </w:rPr>
        <w:t>)</w:t>
      </w:r>
      <w:r w:rsidR="003852B3" w:rsidRPr="00D351F3">
        <w:rPr>
          <w:rFonts w:ascii="Calibri" w:hAnsi="Calibri"/>
          <w:bCs/>
          <w:sz w:val="22"/>
          <w:szCs w:val="22"/>
        </w:rPr>
        <w:t xml:space="preserve"> Detail how </w:t>
      </w:r>
      <w:proofErr w:type="spellStart"/>
      <w:proofErr w:type="gramStart"/>
      <w:r w:rsidR="003852B3" w:rsidRPr="00D351F3">
        <w:rPr>
          <w:rFonts w:ascii="Calibri" w:hAnsi="Calibri"/>
          <w:bCs/>
          <w:sz w:val="22"/>
          <w:szCs w:val="22"/>
        </w:rPr>
        <w:t>a</w:t>
      </w:r>
      <w:proofErr w:type="spellEnd"/>
      <w:proofErr w:type="gramEnd"/>
      <w:r w:rsidR="003852B3" w:rsidRPr="00D351F3">
        <w:rPr>
          <w:rFonts w:ascii="Calibri" w:hAnsi="Calibri"/>
          <w:bCs/>
          <w:sz w:val="22"/>
          <w:szCs w:val="22"/>
        </w:rPr>
        <w:t xml:space="preserve"> engagement with your firm adds quantifiable value to the </w:t>
      </w:r>
      <w:r w:rsidR="00891A54" w:rsidRPr="00D351F3">
        <w:rPr>
          <w:rFonts w:ascii="Calibri" w:hAnsi="Calibri"/>
          <w:bCs/>
          <w:sz w:val="22"/>
          <w:szCs w:val="22"/>
        </w:rPr>
        <w:t xml:space="preserve">COGWORKS </w:t>
      </w:r>
      <w:r w:rsidR="003852B3" w:rsidRPr="00D351F3">
        <w:rPr>
          <w:rFonts w:ascii="Calibri" w:hAnsi="Calibri"/>
          <w:bCs/>
          <w:sz w:val="22"/>
          <w:szCs w:val="22"/>
        </w:rPr>
        <w:t xml:space="preserve">Cooperative </w:t>
      </w:r>
    </w:p>
    <w:p w14:paraId="461985E6" w14:textId="77777777" w:rsidR="003852B3" w:rsidRPr="00D351F3" w:rsidRDefault="003852B3" w:rsidP="00D351F3">
      <w:pPr>
        <w:ind w:left="360"/>
        <w:jc w:val="both"/>
        <w:rPr>
          <w:rFonts w:ascii="Calibri" w:hAnsi="Calibri"/>
          <w:bCs/>
          <w:sz w:val="22"/>
          <w:szCs w:val="22"/>
        </w:rPr>
      </w:pPr>
      <w:r w:rsidRPr="00D351F3">
        <w:rPr>
          <w:rFonts w:ascii="Calibri" w:hAnsi="Calibri"/>
          <w:bCs/>
          <w:sz w:val="22"/>
          <w:szCs w:val="22"/>
        </w:rPr>
        <w:t xml:space="preserve">Purchasing Program and the member participant, to include existing and future members. Explain </w:t>
      </w:r>
    </w:p>
    <w:p w14:paraId="1AED9C87" w14:textId="057F7A56" w:rsidR="003852B3" w:rsidRDefault="003852B3" w:rsidP="00D351F3">
      <w:pPr>
        <w:ind w:left="360"/>
        <w:jc w:val="both"/>
        <w:rPr>
          <w:rFonts w:ascii="Calibri" w:hAnsi="Calibri"/>
          <w:bCs/>
          <w:sz w:val="22"/>
          <w:szCs w:val="22"/>
        </w:rPr>
      </w:pPr>
      <w:r w:rsidRPr="00D351F3">
        <w:rPr>
          <w:rFonts w:ascii="Calibri" w:hAnsi="Calibri"/>
          <w:bCs/>
          <w:sz w:val="22"/>
          <w:szCs w:val="22"/>
        </w:rPr>
        <w:t xml:space="preserve">how your firm will reach other public entities that are not currently </w:t>
      </w:r>
      <w:r w:rsidR="00891A54" w:rsidRPr="00D351F3">
        <w:rPr>
          <w:rFonts w:ascii="Calibri" w:hAnsi="Calibri"/>
          <w:bCs/>
          <w:sz w:val="22"/>
          <w:szCs w:val="22"/>
        </w:rPr>
        <w:t>COGWORKS</w:t>
      </w:r>
      <w:r w:rsidRPr="00D351F3">
        <w:rPr>
          <w:rFonts w:ascii="Calibri" w:hAnsi="Calibri"/>
          <w:bCs/>
          <w:sz w:val="22"/>
          <w:szCs w:val="22"/>
        </w:rPr>
        <w:t xml:space="preserve"> Member Entities.</w:t>
      </w:r>
    </w:p>
    <w:p w14:paraId="15A6A919" w14:textId="77777777" w:rsidR="003768A7" w:rsidRDefault="003768A7" w:rsidP="00D351F3">
      <w:pPr>
        <w:ind w:left="360"/>
        <w:jc w:val="both"/>
        <w:rPr>
          <w:rFonts w:ascii="Calibri" w:hAnsi="Calibri"/>
          <w:bCs/>
          <w:sz w:val="22"/>
          <w:szCs w:val="22"/>
        </w:rPr>
      </w:pPr>
    </w:p>
    <w:p w14:paraId="289A99C5" w14:textId="19BE45B8" w:rsidR="003852B3" w:rsidRPr="00D351F3" w:rsidRDefault="003667CB" w:rsidP="00D351F3">
      <w:pPr>
        <w:ind w:left="360"/>
        <w:jc w:val="both"/>
        <w:rPr>
          <w:rFonts w:ascii="Calibri" w:hAnsi="Calibri"/>
          <w:bCs/>
          <w:sz w:val="22"/>
          <w:szCs w:val="22"/>
        </w:rPr>
      </w:pPr>
      <w:r>
        <w:rPr>
          <w:rFonts w:ascii="Calibri" w:hAnsi="Calibri"/>
          <w:b/>
          <w:sz w:val="22"/>
          <w:szCs w:val="22"/>
        </w:rPr>
        <w:t>5</w:t>
      </w:r>
      <w:r w:rsidR="009E7AA8" w:rsidRPr="00D351F3">
        <w:rPr>
          <w:rFonts w:ascii="Calibri" w:hAnsi="Calibri"/>
          <w:b/>
          <w:sz w:val="22"/>
          <w:szCs w:val="22"/>
        </w:rPr>
        <w:t>)</w:t>
      </w:r>
      <w:r w:rsidR="003852B3" w:rsidRPr="00D351F3">
        <w:rPr>
          <w:rFonts w:ascii="Calibri" w:hAnsi="Calibri"/>
          <w:bCs/>
          <w:sz w:val="22"/>
          <w:szCs w:val="22"/>
        </w:rPr>
        <w:t xml:space="preserve"> Provide your firm’s description of AI usage to accomplish our goals, and how the use of AI would </w:t>
      </w:r>
    </w:p>
    <w:p w14:paraId="4E09F348" w14:textId="77777777" w:rsidR="003852B3" w:rsidRDefault="003852B3" w:rsidP="00D351F3">
      <w:pPr>
        <w:ind w:left="360"/>
        <w:jc w:val="both"/>
        <w:rPr>
          <w:rFonts w:ascii="Calibri" w:hAnsi="Calibri"/>
          <w:bCs/>
          <w:sz w:val="22"/>
          <w:szCs w:val="22"/>
        </w:rPr>
      </w:pPr>
      <w:r w:rsidRPr="00D351F3">
        <w:rPr>
          <w:rFonts w:ascii="Calibri" w:hAnsi="Calibri"/>
          <w:bCs/>
          <w:sz w:val="22"/>
          <w:szCs w:val="22"/>
        </w:rPr>
        <w:t>be done in a safe and effective manner.</w:t>
      </w:r>
    </w:p>
    <w:p w14:paraId="6BDD2490" w14:textId="77777777" w:rsidR="003768A7" w:rsidRPr="00D351F3" w:rsidRDefault="003768A7" w:rsidP="00D351F3">
      <w:pPr>
        <w:ind w:left="360"/>
        <w:jc w:val="both"/>
        <w:rPr>
          <w:rFonts w:ascii="Calibri" w:hAnsi="Calibri"/>
          <w:bCs/>
          <w:sz w:val="22"/>
          <w:szCs w:val="22"/>
        </w:rPr>
      </w:pPr>
    </w:p>
    <w:p w14:paraId="6EC6ED64" w14:textId="215C0975" w:rsidR="003852B3" w:rsidRPr="00D351F3" w:rsidRDefault="003667CB" w:rsidP="00D351F3">
      <w:pPr>
        <w:ind w:left="360"/>
        <w:rPr>
          <w:rFonts w:cstheme="minorHAnsi"/>
          <w:bCs/>
          <w:sz w:val="22"/>
          <w:szCs w:val="22"/>
        </w:rPr>
      </w:pPr>
      <w:r>
        <w:rPr>
          <w:rFonts w:ascii="Calibri" w:hAnsi="Calibri"/>
          <w:b/>
          <w:sz w:val="22"/>
          <w:szCs w:val="22"/>
        </w:rPr>
        <w:t>6</w:t>
      </w:r>
      <w:r w:rsidR="009E7AA8" w:rsidRPr="00D351F3">
        <w:rPr>
          <w:rFonts w:ascii="Calibri" w:hAnsi="Calibri"/>
          <w:b/>
          <w:sz w:val="22"/>
          <w:szCs w:val="22"/>
        </w:rPr>
        <w:t>)</w:t>
      </w:r>
      <w:r w:rsidR="003852B3" w:rsidRPr="00D351F3">
        <w:rPr>
          <w:rFonts w:ascii="Calibri" w:hAnsi="Calibri"/>
          <w:bCs/>
          <w:sz w:val="22"/>
          <w:szCs w:val="22"/>
        </w:rPr>
        <w:t xml:space="preserve"> Provide a narrative that details what </w:t>
      </w:r>
      <w:r w:rsidR="009A0EF1">
        <w:rPr>
          <w:rFonts w:ascii="Calibri" w:hAnsi="Calibri"/>
          <w:bCs/>
          <w:sz w:val="22"/>
          <w:szCs w:val="22"/>
        </w:rPr>
        <w:t>y</w:t>
      </w:r>
      <w:r w:rsidR="003852B3" w:rsidRPr="00D351F3">
        <w:rPr>
          <w:rFonts w:ascii="Calibri" w:hAnsi="Calibri"/>
          <w:bCs/>
          <w:sz w:val="22"/>
          <w:szCs w:val="22"/>
        </w:rPr>
        <w:t>our firm see as current problems with</w:t>
      </w:r>
      <w:r w:rsidR="003852B3" w:rsidRPr="003852B3">
        <w:rPr>
          <w:rFonts w:ascii="Calibri" w:hAnsi="Calibri"/>
          <w:b/>
        </w:rPr>
        <w:t xml:space="preserve"> </w:t>
      </w:r>
      <w:r w:rsidR="003852B3" w:rsidRPr="00D351F3">
        <w:rPr>
          <w:rFonts w:cstheme="minorHAnsi"/>
          <w:bCs/>
          <w:sz w:val="22"/>
          <w:szCs w:val="22"/>
        </w:rPr>
        <w:t>procurement</w:t>
      </w:r>
    </w:p>
    <w:p w14:paraId="608E062B" w14:textId="0A112BE4" w:rsidR="003852B3" w:rsidRPr="00D351F3" w:rsidRDefault="003852B3" w:rsidP="00D351F3">
      <w:pPr>
        <w:ind w:left="360"/>
        <w:rPr>
          <w:rFonts w:cstheme="minorHAnsi"/>
          <w:bCs/>
          <w:sz w:val="22"/>
          <w:szCs w:val="22"/>
        </w:rPr>
      </w:pPr>
      <w:r w:rsidRPr="00D351F3">
        <w:rPr>
          <w:rFonts w:cstheme="minorHAnsi"/>
          <w:bCs/>
          <w:sz w:val="22"/>
          <w:szCs w:val="22"/>
        </w:rPr>
        <w:t>today. In your narrative, explain how engag</w:t>
      </w:r>
      <w:r w:rsidR="00485843">
        <w:rPr>
          <w:rFonts w:cstheme="minorHAnsi"/>
          <w:bCs/>
          <w:sz w:val="22"/>
          <w:szCs w:val="22"/>
        </w:rPr>
        <w:t>ing</w:t>
      </w:r>
      <w:r w:rsidRPr="00D351F3">
        <w:rPr>
          <w:rFonts w:cstheme="minorHAnsi"/>
          <w:bCs/>
          <w:sz w:val="22"/>
          <w:szCs w:val="22"/>
        </w:rPr>
        <w:t xml:space="preserve"> your firm will help alleviate or solve those </w:t>
      </w:r>
    </w:p>
    <w:p w14:paraId="438F8EBD" w14:textId="2B71817E" w:rsidR="003852B3" w:rsidRPr="00D351F3" w:rsidRDefault="003852B3" w:rsidP="00D351F3">
      <w:pPr>
        <w:ind w:left="360"/>
        <w:rPr>
          <w:rFonts w:cstheme="minorHAnsi"/>
          <w:bCs/>
          <w:sz w:val="22"/>
          <w:szCs w:val="22"/>
        </w:rPr>
      </w:pPr>
      <w:r w:rsidRPr="00D351F3">
        <w:rPr>
          <w:rFonts w:cstheme="minorHAnsi"/>
          <w:bCs/>
          <w:sz w:val="22"/>
          <w:szCs w:val="22"/>
        </w:rPr>
        <w:t>problems</w:t>
      </w:r>
      <w:r w:rsidR="00485843">
        <w:rPr>
          <w:rFonts w:cstheme="minorHAnsi"/>
          <w:bCs/>
          <w:sz w:val="22"/>
          <w:szCs w:val="22"/>
        </w:rPr>
        <w:t xml:space="preserve"> </w:t>
      </w:r>
      <w:r w:rsidR="00766CCE">
        <w:rPr>
          <w:rFonts w:cstheme="minorHAnsi"/>
          <w:bCs/>
          <w:sz w:val="22"/>
          <w:szCs w:val="22"/>
        </w:rPr>
        <w:t xml:space="preserve">to </w:t>
      </w:r>
      <w:r w:rsidR="00485843">
        <w:rPr>
          <w:rFonts w:cstheme="minorHAnsi"/>
          <w:bCs/>
          <w:sz w:val="22"/>
          <w:szCs w:val="22"/>
        </w:rPr>
        <w:t>ensure sustainability</w:t>
      </w:r>
      <w:r w:rsidR="00DB1DFB">
        <w:rPr>
          <w:rFonts w:cstheme="minorHAnsi"/>
          <w:bCs/>
          <w:sz w:val="22"/>
          <w:szCs w:val="22"/>
        </w:rPr>
        <w:t xml:space="preserve"> and improvement </w:t>
      </w:r>
      <w:r w:rsidR="00766CCE">
        <w:rPr>
          <w:rFonts w:cstheme="minorHAnsi"/>
          <w:bCs/>
          <w:sz w:val="22"/>
          <w:szCs w:val="22"/>
        </w:rPr>
        <w:t xml:space="preserve">within the </w:t>
      </w:r>
      <w:r w:rsidR="00A15D50">
        <w:rPr>
          <w:rFonts w:cstheme="minorHAnsi"/>
          <w:bCs/>
          <w:sz w:val="22"/>
          <w:szCs w:val="22"/>
        </w:rPr>
        <w:t>procurement processes</w:t>
      </w:r>
      <w:r w:rsidR="00080D52">
        <w:rPr>
          <w:rFonts w:cstheme="minorHAnsi"/>
          <w:bCs/>
          <w:sz w:val="22"/>
          <w:szCs w:val="22"/>
        </w:rPr>
        <w:t xml:space="preserve"> and how </w:t>
      </w:r>
      <w:r w:rsidR="00DA339C">
        <w:rPr>
          <w:rFonts w:cstheme="minorHAnsi"/>
          <w:bCs/>
          <w:sz w:val="22"/>
          <w:szCs w:val="22"/>
        </w:rPr>
        <w:t xml:space="preserve">new </w:t>
      </w:r>
      <w:r w:rsidR="00080D52">
        <w:rPr>
          <w:rFonts w:cstheme="minorHAnsi"/>
          <w:bCs/>
          <w:sz w:val="22"/>
          <w:szCs w:val="22"/>
        </w:rPr>
        <w:t>technolo</w:t>
      </w:r>
      <w:r w:rsidR="00FA2ECF">
        <w:rPr>
          <w:rFonts w:cstheme="minorHAnsi"/>
          <w:bCs/>
          <w:sz w:val="22"/>
          <w:szCs w:val="22"/>
        </w:rPr>
        <w:t>gies</w:t>
      </w:r>
      <w:r w:rsidR="00080D52">
        <w:rPr>
          <w:rFonts w:cstheme="minorHAnsi"/>
          <w:bCs/>
          <w:sz w:val="22"/>
          <w:szCs w:val="22"/>
        </w:rPr>
        <w:t xml:space="preserve"> </w:t>
      </w:r>
      <w:r w:rsidR="00795CBE">
        <w:rPr>
          <w:rFonts w:cstheme="minorHAnsi"/>
          <w:bCs/>
          <w:sz w:val="22"/>
          <w:szCs w:val="22"/>
        </w:rPr>
        <w:t>will continue to meet the needs of COGWORKS users.</w:t>
      </w:r>
    </w:p>
    <w:p w14:paraId="7563D0CF" w14:textId="7B27DE1B" w:rsidR="003852B3" w:rsidRPr="00D351F3" w:rsidRDefault="003852B3" w:rsidP="00D351F3">
      <w:pPr>
        <w:ind w:left="360"/>
        <w:rPr>
          <w:rFonts w:cstheme="minorHAnsi"/>
          <w:bCs/>
          <w:sz w:val="22"/>
          <w:szCs w:val="22"/>
        </w:rPr>
      </w:pPr>
    </w:p>
    <w:p w14:paraId="114E8179" w14:textId="1C375B0E" w:rsidR="003852B3" w:rsidRPr="00D351F3" w:rsidRDefault="003667CB" w:rsidP="003852B3">
      <w:pPr>
        <w:ind w:left="360"/>
        <w:jc w:val="both"/>
        <w:rPr>
          <w:rFonts w:cstheme="minorHAnsi"/>
          <w:bCs/>
          <w:sz w:val="22"/>
          <w:szCs w:val="22"/>
        </w:rPr>
      </w:pPr>
      <w:r>
        <w:rPr>
          <w:rFonts w:cstheme="minorHAnsi"/>
          <w:b/>
          <w:sz w:val="22"/>
          <w:szCs w:val="22"/>
        </w:rPr>
        <w:t>7</w:t>
      </w:r>
      <w:r w:rsidR="009E7AA8" w:rsidRPr="00D351F3">
        <w:rPr>
          <w:rFonts w:cstheme="minorHAnsi"/>
          <w:b/>
          <w:sz w:val="22"/>
          <w:szCs w:val="22"/>
        </w:rPr>
        <w:t>)</w:t>
      </w:r>
      <w:r w:rsidR="003852B3" w:rsidRPr="00D351F3">
        <w:rPr>
          <w:rFonts w:cstheme="minorHAnsi"/>
          <w:bCs/>
          <w:sz w:val="22"/>
          <w:szCs w:val="22"/>
        </w:rPr>
        <w:t xml:space="preserve"> Regarding your previous description of challenges within public procurement, provide a narrative </w:t>
      </w:r>
    </w:p>
    <w:p w14:paraId="0BC9C492" w14:textId="2D1C2C54" w:rsidR="003852B3" w:rsidRDefault="003852B3" w:rsidP="00D351F3">
      <w:pPr>
        <w:ind w:left="360"/>
        <w:rPr>
          <w:rFonts w:cstheme="minorHAnsi"/>
          <w:bCs/>
          <w:sz w:val="22"/>
          <w:szCs w:val="22"/>
        </w:rPr>
      </w:pPr>
      <w:r w:rsidRPr="00D351F3">
        <w:rPr>
          <w:rFonts w:cstheme="minorHAnsi"/>
          <w:bCs/>
          <w:sz w:val="22"/>
          <w:szCs w:val="22"/>
        </w:rPr>
        <w:t xml:space="preserve">describing current engagement and/or outreach efforts to </w:t>
      </w:r>
      <w:r w:rsidR="00B05DB7">
        <w:rPr>
          <w:rFonts w:cstheme="minorHAnsi"/>
          <w:bCs/>
          <w:sz w:val="22"/>
          <w:szCs w:val="22"/>
        </w:rPr>
        <w:t xml:space="preserve">make </w:t>
      </w:r>
      <w:r w:rsidR="008F2474">
        <w:rPr>
          <w:rFonts w:cstheme="minorHAnsi"/>
          <w:bCs/>
          <w:sz w:val="22"/>
          <w:szCs w:val="22"/>
        </w:rPr>
        <w:t>both COGWORKS contractors and members</w:t>
      </w:r>
      <w:r w:rsidR="004F1ABA">
        <w:rPr>
          <w:rFonts w:cstheme="minorHAnsi"/>
          <w:bCs/>
          <w:sz w:val="22"/>
          <w:szCs w:val="22"/>
        </w:rPr>
        <w:t xml:space="preserve"> </w:t>
      </w:r>
      <w:r w:rsidR="00B05DB7">
        <w:rPr>
          <w:rFonts w:cstheme="minorHAnsi"/>
          <w:bCs/>
          <w:sz w:val="22"/>
          <w:szCs w:val="22"/>
        </w:rPr>
        <w:t>aware of the platform</w:t>
      </w:r>
      <w:r w:rsidR="00483497">
        <w:rPr>
          <w:rFonts w:cstheme="minorHAnsi"/>
          <w:bCs/>
          <w:sz w:val="22"/>
          <w:szCs w:val="22"/>
        </w:rPr>
        <w:t>.</w:t>
      </w:r>
      <w:r w:rsidR="0028023C">
        <w:rPr>
          <w:rFonts w:cstheme="minorHAnsi"/>
          <w:bCs/>
          <w:sz w:val="22"/>
          <w:szCs w:val="22"/>
        </w:rPr>
        <w:t xml:space="preserve"> This includes your ideas </w:t>
      </w:r>
      <w:r w:rsidR="00FD2957">
        <w:rPr>
          <w:rFonts w:cstheme="minorHAnsi"/>
          <w:bCs/>
          <w:sz w:val="22"/>
          <w:szCs w:val="22"/>
        </w:rPr>
        <w:t xml:space="preserve">regarding </w:t>
      </w:r>
      <w:r w:rsidR="008C0324">
        <w:rPr>
          <w:rFonts w:cstheme="minorHAnsi"/>
          <w:bCs/>
          <w:sz w:val="22"/>
          <w:szCs w:val="22"/>
        </w:rPr>
        <w:t xml:space="preserve">stakeholder </w:t>
      </w:r>
      <w:r w:rsidR="00E636AC">
        <w:rPr>
          <w:rFonts w:cstheme="minorHAnsi"/>
          <w:bCs/>
          <w:sz w:val="22"/>
          <w:szCs w:val="22"/>
        </w:rPr>
        <w:t xml:space="preserve">engagement </w:t>
      </w:r>
      <w:r w:rsidR="008C0324">
        <w:rPr>
          <w:rFonts w:cstheme="minorHAnsi"/>
          <w:bCs/>
          <w:sz w:val="22"/>
          <w:szCs w:val="22"/>
        </w:rPr>
        <w:t>and collaboration</w:t>
      </w:r>
      <w:r w:rsidR="00907AE2">
        <w:rPr>
          <w:rFonts w:cstheme="minorHAnsi"/>
          <w:bCs/>
          <w:sz w:val="22"/>
          <w:szCs w:val="22"/>
        </w:rPr>
        <w:t>,</w:t>
      </w:r>
      <w:r w:rsidR="008C0324">
        <w:rPr>
          <w:rFonts w:cstheme="minorHAnsi"/>
          <w:bCs/>
          <w:sz w:val="22"/>
          <w:szCs w:val="22"/>
        </w:rPr>
        <w:t xml:space="preserve"> </w:t>
      </w:r>
      <w:r w:rsidR="00907AE2">
        <w:rPr>
          <w:rFonts w:cstheme="minorHAnsi"/>
          <w:bCs/>
          <w:sz w:val="22"/>
          <w:szCs w:val="22"/>
        </w:rPr>
        <w:t>p</w:t>
      </w:r>
      <w:r w:rsidR="00657C78">
        <w:rPr>
          <w:rFonts w:cstheme="minorHAnsi"/>
          <w:bCs/>
          <w:sz w:val="22"/>
          <w:szCs w:val="22"/>
        </w:rPr>
        <w:t>romoting collaboration among members</w:t>
      </w:r>
      <w:r w:rsidR="00907AE2">
        <w:rPr>
          <w:rFonts w:cstheme="minorHAnsi"/>
          <w:bCs/>
          <w:sz w:val="22"/>
          <w:szCs w:val="22"/>
        </w:rPr>
        <w:t xml:space="preserve">, </w:t>
      </w:r>
      <w:r w:rsidR="00B3799B">
        <w:rPr>
          <w:rFonts w:cstheme="minorHAnsi"/>
          <w:bCs/>
          <w:sz w:val="22"/>
          <w:szCs w:val="22"/>
        </w:rPr>
        <w:t xml:space="preserve"> </w:t>
      </w:r>
      <w:r w:rsidR="00407AAA">
        <w:rPr>
          <w:rFonts w:cstheme="minorHAnsi"/>
          <w:bCs/>
          <w:sz w:val="22"/>
          <w:szCs w:val="22"/>
        </w:rPr>
        <w:t xml:space="preserve">and </w:t>
      </w:r>
      <w:r w:rsidR="006F513E">
        <w:rPr>
          <w:rFonts w:cstheme="minorHAnsi"/>
          <w:bCs/>
          <w:sz w:val="22"/>
          <w:szCs w:val="22"/>
        </w:rPr>
        <w:t>how you plan to</w:t>
      </w:r>
      <w:r w:rsidR="00907AE2">
        <w:rPr>
          <w:rFonts w:cstheme="minorHAnsi"/>
          <w:bCs/>
          <w:sz w:val="22"/>
          <w:szCs w:val="22"/>
        </w:rPr>
        <w:t xml:space="preserve"> accomplish </w:t>
      </w:r>
      <w:r w:rsidR="00A73541">
        <w:rPr>
          <w:rFonts w:cstheme="minorHAnsi"/>
          <w:bCs/>
          <w:sz w:val="22"/>
          <w:szCs w:val="22"/>
        </w:rPr>
        <w:t>these</w:t>
      </w:r>
      <w:r w:rsidR="003870E7">
        <w:rPr>
          <w:rFonts w:cstheme="minorHAnsi"/>
          <w:bCs/>
          <w:sz w:val="22"/>
          <w:szCs w:val="22"/>
        </w:rPr>
        <w:t xml:space="preserve"> goals.</w:t>
      </w:r>
      <w:r w:rsidR="00A73541">
        <w:rPr>
          <w:rFonts w:cstheme="minorHAnsi"/>
          <w:bCs/>
          <w:sz w:val="22"/>
          <w:szCs w:val="22"/>
        </w:rPr>
        <w:t xml:space="preserve"> </w:t>
      </w:r>
      <w:r w:rsidR="006F513E">
        <w:rPr>
          <w:rFonts w:cstheme="minorHAnsi"/>
          <w:bCs/>
          <w:sz w:val="22"/>
          <w:szCs w:val="22"/>
        </w:rPr>
        <w:t xml:space="preserve"> </w:t>
      </w:r>
    </w:p>
    <w:p w14:paraId="3A0EFC4A" w14:textId="77777777" w:rsidR="00F274F5" w:rsidRPr="00D351F3" w:rsidRDefault="00F274F5" w:rsidP="00D351F3">
      <w:pPr>
        <w:ind w:left="360"/>
        <w:rPr>
          <w:rFonts w:cstheme="minorHAnsi"/>
          <w:bCs/>
          <w:sz w:val="22"/>
          <w:szCs w:val="22"/>
        </w:rPr>
      </w:pPr>
    </w:p>
    <w:p w14:paraId="5686BEB3" w14:textId="0E21B660" w:rsidR="003852B3" w:rsidRPr="00D351F3" w:rsidRDefault="003667CB" w:rsidP="00D351F3">
      <w:pPr>
        <w:ind w:left="360"/>
        <w:rPr>
          <w:rFonts w:cstheme="minorHAnsi"/>
          <w:bCs/>
          <w:sz w:val="22"/>
          <w:szCs w:val="22"/>
        </w:rPr>
      </w:pPr>
      <w:r>
        <w:rPr>
          <w:rFonts w:cstheme="minorHAnsi"/>
          <w:b/>
          <w:sz w:val="22"/>
          <w:szCs w:val="22"/>
        </w:rPr>
        <w:t>8</w:t>
      </w:r>
      <w:r w:rsidR="009E7AA8" w:rsidRPr="00F905A8">
        <w:rPr>
          <w:rFonts w:cstheme="minorHAnsi"/>
          <w:b/>
          <w:sz w:val="22"/>
          <w:szCs w:val="22"/>
        </w:rPr>
        <w:t>)</w:t>
      </w:r>
      <w:r w:rsidR="003852B3" w:rsidRPr="00D351F3">
        <w:rPr>
          <w:rFonts w:cstheme="minorHAnsi"/>
          <w:bCs/>
          <w:sz w:val="22"/>
          <w:szCs w:val="22"/>
        </w:rPr>
        <w:t xml:space="preserve"> Provide a narrative that explains your firm’s methods to develop and carry out your long-term </w:t>
      </w:r>
    </w:p>
    <w:p w14:paraId="0A4EB292" w14:textId="3CBD4AAE" w:rsidR="003852B3" w:rsidRDefault="003852B3" w:rsidP="00D351F3">
      <w:pPr>
        <w:ind w:left="360"/>
        <w:rPr>
          <w:rFonts w:cstheme="minorHAnsi"/>
          <w:bCs/>
          <w:sz w:val="22"/>
          <w:szCs w:val="22"/>
        </w:rPr>
      </w:pPr>
      <w:r w:rsidRPr="00D351F3">
        <w:rPr>
          <w:rFonts w:cstheme="minorHAnsi"/>
          <w:bCs/>
          <w:sz w:val="22"/>
          <w:szCs w:val="22"/>
        </w:rPr>
        <w:t xml:space="preserve">strategic plan, with consideration of </w:t>
      </w:r>
      <w:r w:rsidR="00891A54" w:rsidRPr="00D351F3">
        <w:rPr>
          <w:rFonts w:cstheme="minorHAnsi"/>
          <w:bCs/>
          <w:sz w:val="22"/>
          <w:szCs w:val="22"/>
        </w:rPr>
        <w:t xml:space="preserve">COGWORKS </w:t>
      </w:r>
      <w:r w:rsidRPr="00D351F3">
        <w:rPr>
          <w:rFonts w:cstheme="minorHAnsi"/>
          <w:bCs/>
          <w:sz w:val="22"/>
          <w:szCs w:val="22"/>
        </w:rPr>
        <w:t>as a partner.</w:t>
      </w:r>
    </w:p>
    <w:p w14:paraId="2681E277" w14:textId="77777777" w:rsidR="00F274F5" w:rsidRPr="00D351F3" w:rsidRDefault="00F274F5" w:rsidP="00D351F3">
      <w:pPr>
        <w:ind w:left="360"/>
        <w:rPr>
          <w:rFonts w:cstheme="minorHAnsi"/>
          <w:bCs/>
          <w:sz w:val="22"/>
          <w:szCs w:val="22"/>
        </w:rPr>
      </w:pPr>
    </w:p>
    <w:p w14:paraId="34C84A77" w14:textId="50B3EF9B" w:rsidR="003852B3" w:rsidRPr="00D351F3" w:rsidRDefault="003667CB" w:rsidP="00D351F3">
      <w:pPr>
        <w:ind w:left="360"/>
        <w:rPr>
          <w:rFonts w:cstheme="minorHAnsi"/>
          <w:bCs/>
          <w:sz w:val="22"/>
          <w:szCs w:val="22"/>
        </w:rPr>
      </w:pPr>
      <w:r>
        <w:rPr>
          <w:rFonts w:cstheme="minorHAnsi"/>
          <w:b/>
          <w:sz w:val="22"/>
          <w:szCs w:val="22"/>
        </w:rPr>
        <w:t>9</w:t>
      </w:r>
      <w:r w:rsidR="009E7AA8" w:rsidRPr="00F905A8">
        <w:rPr>
          <w:rFonts w:cstheme="minorHAnsi"/>
          <w:b/>
          <w:sz w:val="22"/>
          <w:szCs w:val="22"/>
        </w:rPr>
        <w:t>)</w:t>
      </w:r>
      <w:r w:rsidR="003852B3" w:rsidRPr="00D351F3">
        <w:rPr>
          <w:rFonts w:cstheme="minorHAnsi"/>
          <w:bCs/>
          <w:sz w:val="22"/>
          <w:szCs w:val="22"/>
        </w:rPr>
        <w:t xml:space="preserve"> Detail your firm’s understanding of local governments, paying particular attention to </w:t>
      </w:r>
    </w:p>
    <w:p w14:paraId="02DD88E8" w14:textId="43DD46B4" w:rsidR="003852B3" w:rsidRPr="00D351F3" w:rsidRDefault="003852B3" w:rsidP="00D351F3">
      <w:pPr>
        <w:ind w:left="360"/>
        <w:rPr>
          <w:rFonts w:cstheme="minorHAnsi"/>
          <w:bCs/>
          <w:sz w:val="22"/>
          <w:szCs w:val="22"/>
        </w:rPr>
      </w:pPr>
      <w:r w:rsidRPr="00D351F3">
        <w:rPr>
          <w:rFonts w:cstheme="minorHAnsi"/>
          <w:bCs/>
          <w:sz w:val="22"/>
          <w:szCs w:val="22"/>
        </w:rPr>
        <w:t xml:space="preserve">legal, political, and managerial </w:t>
      </w:r>
      <w:proofErr w:type="gramStart"/>
      <w:r w:rsidRPr="00D351F3">
        <w:rPr>
          <w:rFonts w:cstheme="minorHAnsi"/>
          <w:bCs/>
          <w:sz w:val="22"/>
          <w:szCs w:val="22"/>
        </w:rPr>
        <w:t>needs as they</w:t>
      </w:r>
      <w:proofErr w:type="gramEnd"/>
      <w:r w:rsidRPr="00D351F3">
        <w:rPr>
          <w:rFonts w:cstheme="minorHAnsi"/>
          <w:bCs/>
          <w:sz w:val="22"/>
          <w:szCs w:val="22"/>
        </w:rPr>
        <w:t xml:space="preserve"> relate to sourcing and procurement. Then</w:t>
      </w:r>
    </w:p>
    <w:p w14:paraId="07D9DF50" w14:textId="77777777" w:rsidR="003852B3" w:rsidRDefault="003852B3" w:rsidP="00D351F3">
      <w:pPr>
        <w:ind w:left="360"/>
        <w:rPr>
          <w:rFonts w:cstheme="minorHAnsi"/>
          <w:bCs/>
          <w:sz w:val="22"/>
          <w:szCs w:val="22"/>
        </w:rPr>
      </w:pPr>
      <w:r w:rsidRPr="00D351F3">
        <w:rPr>
          <w:rFonts w:cstheme="minorHAnsi"/>
          <w:bCs/>
          <w:sz w:val="22"/>
          <w:szCs w:val="22"/>
        </w:rPr>
        <w:t>provide a response as to how your engagement will meet these needs.</w:t>
      </w:r>
    </w:p>
    <w:p w14:paraId="16F08502" w14:textId="77777777" w:rsidR="00F274F5" w:rsidRPr="00D351F3" w:rsidRDefault="00F274F5" w:rsidP="00D351F3">
      <w:pPr>
        <w:ind w:left="360"/>
        <w:rPr>
          <w:rFonts w:cstheme="minorHAnsi"/>
          <w:bCs/>
          <w:sz w:val="22"/>
          <w:szCs w:val="22"/>
        </w:rPr>
      </w:pPr>
    </w:p>
    <w:p w14:paraId="28CC6576" w14:textId="119C5E5E" w:rsidR="003852B3" w:rsidRDefault="003667CB" w:rsidP="00D351F3">
      <w:pPr>
        <w:ind w:left="360"/>
        <w:rPr>
          <w:rFonts w:cstheme="minorHAnsi"/>
          <w:bCs/>
          <w:sz w:val="22"/>
          <w:szCs w:val="22"/>
        </w:rPr>
      </w:pPr>
      <w:r>
        <w:rPr>
          <w:rFonts w:cstheme="minorHAnsi"/>
          <w:b/>
          <w:sz w:val="22"/>
          <w:szCs w:val="22"/>
        </w:rPr>
        <w:t>10</w:t>
      </w:r>
      <w:r w:rsidR="009E7AA8" w:rsidRPr="00F905A8">
        <w:rPr>
          <w:rFonts w:cstheme="minorHAnsi"/>
          <w:b/>
          <w:sz w:val="22"/>
          <w:szCs w:val="22"/>
        </w:rPr>
        <w:t>)</w:t>
      </w:r>
      <w:r w:rsidR="003852B3" w:rsidRPr="00D351F3">
        <w:rPr>
          <w:rFonts w:cstheme="minorHAnsi"/>
          <w:bCs/>
          <w:sz w:val="22"/>
          <w:szCs w:val="22"/>
        </w:rPr>
        <w:t xml:space="preserve"> Describe the role your firm would assume in the engagement of both </w:t>
      </w:r>
      <w:r w:rsidR="00891A54" w:rsidRPr="00D351F3">
        <w:rPr>
          <w:rFonts w:cstheme="minorHAnsi"/>
          <w:bCs/>
          <w:sz w:val="22"/>
          <w:szCs w:val="22"/>
        </w:rPr>
        <w:t>COGWORKS</w:t>
      </w:r>
      <w:r w:rsidR="003852B3" w:rsidRPr="00D351F3">
        <w:rPr>
          <w:rFonts w:cstheme="minorHAnsi"/>
          <w:bCs/>
          <w:sz w:val="22"/>
          <w:szCs w:val="22"/>
        </w:rPr>
        <w:t xml:space="preserve"> Contractors and the Member Entities/users to increase awareness of the program, engagement, and utilization of </w:t>
      </w:r>
      <w:r w:rsidR="00891A54" w:rsidRPr="00D351F3">
        <w:rPr>
          <w:rFonts w:cstheme="minorHAnsi"/>
          <w:bCs/>
          <w:sz w:val="22"/>
          <w:szCs w:val="22"/>
        </w:rPr>
        <w:t>COGWORKS</w:t>
      </w:r>
      <w:r w:rsidR="003852B3" w:rsidRPr="00D351F3">
        <w:rPr>
          <w:rFonts w:cstheme="minorHAnsi"/>
          <w:bCs/>
          <w:sz w:val="22"/>
          <w:szCs w:val="22"/>
        </w:rPr>
        <w:t>.</w:t>
      </w:r>
    </w:p>
    <w:p w14:paraId="21C9817F" w14:textId="77777777" w:rsidR="00F274F5" w:rsidRPr="00D351F3" w:rsidRDefault="00F274F5" w:rsidP="00D351F3">
      <w:pPr>
        <w:ind w:left="360"/>
        <w:rPr>
          <w:rFonts w:cstheme="minorHAnsi"/>
          <w:bCs/>
          <w:sz w:val="22"/>
          <w:szCs w:val="22"/>
        </w:rPr>
      </w:pPr>
    </w:p>
    <w:p w14:paraId="445D191D" w14:textId="654D36C2" w:rsidR="003852B3" w:rsidRPr="00D351F3" w:rsidRDefault="003667CB" w:rsidP="00D351F3">
      <w:pPr>
        <w:ind w:left="360"/>
        <w:rPr>
          <w:rFonts w:cstheme="minorHAnsi"/>
          <w:bCs/>
          <w:sz w:val="22"/>
          <w:szCs w:val="22"/>
        </w:rPr>
      </w:pPr>
      <w:r>
        <w:rPr>
          <w:rFonts w:cstheme="minorHAnsi"/>
          <w:b/>
          <w:sz w:val="22"/>
          <w:szCs w:val="22"/>
        </w:rPr>
        <w:t>11</w:t>
      </w:r>
      <w:r w:rsidR="009E7AA8" w:rsidRPr="00F905A8">
        <w:rPr>
          <w:rFonts w:cstheme="minorHAnsi"/>
          <w:b/>
          <w:sz w:val="22"/>
          <w:szCs w:val="22"/>
        </w:rPr>
        <w:t>)</w:t>
      </w:r>
      <w:r w:rsidR="003852B3" w:rsidRPr="00D351F3">
        <w:rPr>
          <w:rFonts w:cstheme="minorHAnsi"/>
          <w:bCs/>
          <w:sz w:val="22"/>
          <w:szCs w:val="22"/>
        </w:rPr>
        <w:t xml:space="preserve"> Provide what your firm considers to be goals of, and the roles and responsibilities of the website </w:t>
      </w:r>
    </w:p>
    <w:p w14:paraId="42994D12" w14:textId="77777777" w:rsidR="003852B3" w:rsidRPr="00D351F3" w:rsidRDefault="003852B3" w:rsidP="00D351F3">
      <w:pPr>
        <w:ind w:left="360"/>
        <w:rPr>
          <w:rFonts w:cstheme="minorHAnsi"/>
          <w:bCs/>
          <w:sz w:val="22"/>
          <w:szCs w:val="22"/>
        </w:rPr>
      </w:pPr>
      <w:r w:rsidRPr="00D351F3">
        <w:rPr>
          <w:rFonts w:cstheme="minorHAnsi"/>
          <w:bCs/>
          <w:sz w:val="22"/>
          <w:szCs w:val="22"/>
        </w:rPr>
        <w:t xml:space="preserve">or digital platform that your firm is proposing. Explain the scalability of such a digital solution. </w:t>
      </w:r>
    </w:p>
    <w:p w14:paraId="0E2E75B9" w14:textId="77777777" w:rsidR="003852B3" w:rsidRDefault="003852B3" w:rsidP="00D351F3">
      <w:pPr>
        <w:ind w:left="360"/>
        <w:rPr>
          <w:rFonts w:cstheme="minorHAnsi"/>
          <w:bCs/>
          <w:sz w:val="22"/>
          <w:szCs w:val="22"/>
        </w:rPr>
      </w:pPr>
      <w:r w:rsidRPr="00D351F3">
        <w:rPr>
          <w:rFonts w:cstheme="minorHAnsi"/>
          <w:bCs/>
          <w:sz w:val="22"/>
          <w:szCs w:val="22"/>
        </w:rPr>
        <w:t>Additional details such as mobile access are also desired.</w:t>
      </w:r>
    </w:p>
    <w:p w14:paraId="383F156C" w14:textId="77777777" w:rsidR="00F274F5" w:rsidRPr="00D351F3" w:rsidRDefault="00F274F5" w:rsidP="00D351F3">
      <w:pPr>
        <w:ind w:left="360"/>
        <w:rPr>
          <w:rFonts w:cstheme="minorHAnsi"/>
          <w:bCs/>
          <w:sz w:val="22"/>
          <w:szCs w:val="22"/>
        </w:rPr>
      </w:pPr>
    </w:p>
    <w:p w14:paraId="2766E6F1" w14:textId="39708763" w:rsidR="003852B3" w:rsidRPr="00D351F3" w:rsidRDefault="003667CB" w:rsidP="00D351F3">
      <w:pPr>
        <w:ind w:left="360"/>
        <w:rPr>
          <w:rFonts w:cstheme="minorHAnsi"/>
          <w:bCs/>
          <w:sz w:val="22"/>
          <w:szCs w:val="22"/>
        </w:rPr>
      </w:pPr>
      <w:r>
        <w:rPr>
          <w:rFonts w:cstheme="minorHAnsi"/>
          <w:b/>
          <w:sz w:val="22"/>
          <w:szCs w:val="22"/>
        </w:rPr>
        <w:t>12</w:t>
      </w:r>
      <w:r w:rsidR="009E7AA8" w:rsidRPr="00F905A8">
        <w:rPr>
          <w:rFonts w:cstheme="minorHAnsi"/>
          <w:b/>
          <w:sz w:val="22"/>
          <w:szCs w:val="22"/>
        </w:rPr>
        <w:t>)</w:t>
      </w:r>
      <w:r w:rsidR="003852B3" w:rsidRPr="00D351F3">
        <w:rPr>
          <w:rFonts w:cstheme="minorHAnsi"/>
          <w:bCs/>
          <w:sz w:val="22"/>
          <w:szCs w:val="22"/>
        </w:rPr>
        <w:t xml:space="preserve"> Briefly (no more than a half page response) explain your ideas regarding Innovation in </w:t>
      </w:r>
    </w:p>
    <w:p w14:paraId="31B66FE3" w14:textId="77777777" w:rsidR="003852B3" w:rsidRPr="00D351F3" w:rsidRDefault="003852B3" w:rsidP="00D351F3">
      <w:pPr>
        <w:ind w:left="360"/>
        <w:rPr>
          <w:rFonts w:cstheme="minorHAnsi"/>
          <w:bCs/>
          <w:sz w:val="22"/>
          <w:szCs w:val="22"/>
        </w:rPr>
      </w:pPr>
      <w:r w:rsidRPr="00D351F3">
        <w:rPr>
          <w:rFonts w:cstheme="minorHAnsi"/>
          <w:bCs/>
          <w:sz w:val="22"/>
          <w:szCs w:val="22"/>
        </w:rPr>
        <w:t xml:space="preserve">Procurement Practices: Developing and implementing novel strategies, tools, and methodologies </w:t>
      </w:r>
    </w:p>
    <w:p w14:paraId="3EEF241E" w14:textId="77777777" w:rsidR="003852B3" w:rsidRDefault="003852B3" w:rsidP="00D351F3">
      <w:pPr>
        <w:ind w:left="360"/>
        <w:rPr>
          <w:rFonts w:cstheme="minorHAnsi"/>
          <w:bCs/>
          <w:sz w:val="22"/>
          <w:szCs w:val="22"/>
        </w:rPr>
      </w:pPr>
      <w:r w:rsidRPr="00D351F3">
        <w:rPr>
          <w:rFonts w:cstheme="minorHAnsi"/>
          <w:bCs/>
          <w:sz w:val="22"/>
          <w:szCs w:val="22"/>
        </w:rPr>
        <w:t>to streamline procurement processes, enhance transparency, and increase efficiency.</w:t>
      </w:r>
    </w:p>
    <w:p w14:paraId="2714F974" w14:textId="77777777" w:rsidR="00F274F5" w:rsidRPr="00D351F3" w:rsidRDefault="00F274F5" w:rsidP="00D351F3">
      <w:pPr>
        <w:ind w:left="360"/>
        <w:rPr>
          <w:rFonts w:cstheme="minorHAnsi"/>
          <w:bCs/>
          <w:sz w:val="22"/>
          <w:szCs w:val="22"/>
        </w:rPr>
      </w:pPr>
    </w:p>
    <w:p w14:paraId="774965C4" w14:textId="11FC3220" w:rsidR="003852B3" w:rsidRPr="00D351F3" w:rsidRDefault="003667CB" w:rsidP="00D351F3">
      <w:pPr>
        <w:ind w:left="360"/>
        <w:rPr>
          <w:rFonts w:cstheme="minorHAnsi"/>
          <w:bCs/>
          <w:sz w:val="22"/>
          <w:szCs w:val="22"/>
        </w:rPr>
      </w:pPr>
      <w:r>
        <w:rPr>
          <w:rFonts w:cstheme="minorHAnsi"/>
          <w:b/>
          <w:sz w:val="22"/>
          <w:szCs w:val="22"/>
        </w:rPr>
        <w:t>13</w:t>
      </w:r>
      <w:r w:rsidR="009E7AA8" w:rsidRPr="00F905A8">
        <w:rPr>
          <w:rFonts w:cstheme="minorHAnsi"/>
          <w:b/>
          <w:sz w:val="22"/>
          <w:szCs w:val="22"/>
        </w:rPr>
        <w:t>)</w:t>
      </w:r>
      <w:r w:rsidR="003852B3" w:rsidRPr="00D351F3">
        <w:rPr>
          <w:rFonts w:cstheme="minorHAnsi"/>
          <w:bCs/>
          <w:sz w:val="22"/>
          <w:szCs w:val="22"/>
        </w:rPr>
        <w:t xml:space="preserve"> Briefly (no more than a half page response) explain your ideas regarding Technology Integration: </w:t>
      </w:r>
    </w:p>
    <w:p w14:paraId="55D20C5C" w14:textId="77777777" w:rsidR="003852B3" w:rsidRPr="00D351F3" w:rsidRDefault="003852B3" w:rsidP="00D351F3">
      <w:pPr>
        <w:ind w:left="360"/>
        <w:rPr>
          <w:rFonts w:cstheme="minorHAnsi"/>
          <w:bCs/>
          <w:sz w:val="22"/>
          <w:szCs w:val="22"/>
        </w:rPr>
      </w:pPr>
      <w:r w:rsidRPr="00D351F3">
        <w:rPr>
          <w:rFonts w:cstheme="minorHAnsi"/>
          <w:bCs/>
          <w:sz w:val="22"/>
          <w:szCs w:val="22"/>
        </w:rPr>
        <w:t xml:space="preserve">Leveraging new technologies to improve procurement operations, from automated bidding </w:t>
      </w:r>
    </w:p>
    <w:p w14:paraId="7630FE82" w14:textId="77777777" w:rsidR="003852B3" w:rsidRDefault="003852B3" w:rsidP="00D351F3">
      <w:pPr>
        <w:ind w:left="360"/>
        <w:rPr>
          <w:rFonts w:cstheme="minorHAnsi"/>
          <w:bCs/>
          <w:sz w:val="22"/>
          <w:szCs w:val="22"/>
        </w:rPr>
      </w:pPr>
      <w:r w:rsidRPr="00D351F3">
        <w:rPr>
          <w:rFonts w:cstheme="minorHAnsi"/>
          <w:bCs/>
          <w:sz w:val="22"/>
          <w:szCs w:val="22"/>
        </w:rPr>
        <w:t>system to enhanced supplier evaluation and risk management.</w:t>
      </w:r>
    </w:p>
    <w:p w14:paraId="6000AF9C" w14:textId="77777777" w:rsidR="00F274F5" w:rsidRPr="00D351F3" w:rsidRDefault="00F274F5" w:rsidP="00D351F3">
      <w:pPr>
        <w:ind w:left="360"/>
        <w:rPr>
          <w:rFonts w:cstheme="minorHAnsi"/>
          <w:bCs/>
          <w:sz w:val="22"/>
          <w:szCs w:val="22"/>
        </w:rPr>
      </w:pPr>
    </w:p>
    <w:p w14:paraId="01E8BB75" w14:textId="2A01041D" w:rsidR="003852B3" w:rsidRPr="00D351F3" w:rsidRDefault="003667CB" w:rsidP="00D351F3">
      <w:pPr>
        <w:ind w:left="360"/>
        <w:rPr>
          <w:rFonts w:cstheme="minorHAnsi"/>
          <w:bCs/>
          <w:sz w:val="22"/>
          <w:szCs w:val="22"/>
        </w:rPr>
      </w:pPr>
      <w:r>
        <w:rPr>
          <w:rFonts w:cstheme="minorHAnsi"/>
          <w:b/>
          <w:sz w:val="22"/>
          <w:szCs w:val="22"/>
        </w:rPr>
        <w:t>14</w:t>
      </w:r>
      <w:r w:rsidR="009E7AA8" w:rsidRPr="00F905A8">
        <w:rPr>
          <w:rFonts w:cstheme="minorHAnsi"/>
          <w:b/>
          <w:sz w:val="22"/>
          <w:szCs w:val="22"/>
        </w:rPr>
        <w:t>)</w:t>
      </w:r>
      <w:r w:rsidR="003852B3" w:rsidRPr="00D351F3">
        <w:rPr>
          <w:rFonts w:cstheme="minorHAnsi"/>
          <w:bCs/>
          <w:sz w:val="22"/>
          <w:szCs w:val="22"/>
        </w:rPr>
        <w:t xml:space="preserve"> Briefly (no more than a half page response) explain your ideas regarding Market Analysis and </w:t>
      </w:r>
    </w:p>
    <w:p w14:paraId="586C2D87" w14:textId="77777777" w:rsidR="003852B3" w:rsidRPr="00D351F3" w:rsidRDefault="003852B3" w:rsidP="00D351F3">
      <w:pPr>
        <w:ind w:left="360"/>
        <w:jc w:val="both"/>
        <w:rPr>
          <w:rFonts w:cstheme="minorHAnsi"/>
          <w:bCs/>
          <w:sz w:val="22"/>
          <w:szCs w:val="22"/>
        </w:rPr>
      </w:pPr>
      <w:r w:rsidRPr="00D351F3">
        <w:rPr>
          <w:rFonts w:cstheme="minorHAnsi"/>
          <w:bCs/>
          <w:sz w:val="22"/>
          <w:szCs w:val="22"/>
        </w:rPr>
        <w:t>Intelligence: Conducting thorough market research and analysis to understand trends,</w:t>
      </w:r>
      <w:r w:rsidRPr="003852B3">
        <w:rPr>
          <w:rFonts w:ascii="Calibri" w:hAnsi="Calibri"/>
          <w:b/>
        </w:rPr>
        <w:t xml:space="preserve"> </w:t>
      </w:r>
      <w:r w:rsidRPr="00D351F3">
        <w:rPr>
          <w:rFonts w:cstheme="minorHAnsi"/>
          <w:bCs/>
          <w:sz w:val="22"/>
          <w:szCs w:val="22"/>
        </w:rPr>
        <w:t xml:space="preserve">identify </w:t>
      </w:r>
    </w:p>
    <w:p w14:paraId="491B6C76" w14:textId="201CD00A" w:rsidR="003852B3" w:rsidRDefault="003852B3" w:rsidP="00D351F3">
      <w:pPr>
        <w:ind w:left="360"/>
        <w:jc w:val="both"/>
        <w:rPr>
          <w:rFonts w:cstheme="minorHAnsi"/>
          <w:bCs/>
          <w:sz w:val="22"/>
          <w:szCs w:val="22"/>
        </w:rPr>
      </w:pPr>
      <w:r w:rsidRPr="00D351F3">
        <w:rPr>
          <w:rFonts w:cstheme="minorHAnsi"/>
          <w:bCs/>
          <w:sz w:val="22"/>
          <w:szCs w:val="22"/>
        </w:rPr>
        <w:t xml:space="preserve">opportunities for cost </w:t>
      </w:r>
      <w:r w:rsidR="00760166" w:rsidRPr="00D351F3">
        <w:rPr>
          <w:rFonts w:cstheme="minorHAnsi"/>
          <w:bCs/>
          <w:sz w:val="22"/>
          <w:szCs w:val="22"/>
        </w:rPr>
        <w:t>savings and</w:t>
      </w:r>
      <w:r w:rsidRPr="00D351F3">
        <w:rPr>
          <w:rFonts w:cstheme="minorHAnsi"/>
          <w:bCs/>
          <w:sz w:val="22"/>
          <w:szCs w:val="22"/>
        </w:rPr>
        <w:t xml:space="preserve"> ensure the procurement of high-quality goods and services.</w:t>
      </w:r>
    </w:p>
    <w:p w14:paraId="01371F5B" w14:textId="77777777" w:rsidR="00B42474" w:rsidRPr="00D351F3" w:rsidRDefault="00B42474" w:rsidP="00D351F3">
      <w:pPr>
        <w:ind w:left="360"/>
        <w:jc w:val="both"/>
        <w:rPr>
          <w:rFonts w:cstheme="minorHAnsi"/>
          <w:bCs/>
          <w:sz w:val="22"/>
          <w:szCs w:val="22"/>
        </w:rPr>
      </w:pPr>
    </w:p>
    <w:p w14:paraId="5559F64A" w14:textId="7E35A329" w:rsidR="003852B3" w:rsidRPr="00D351F3" w:rsidRDefault="003667CB" w:rsidP="00D351F3">
      <w:pPr>
        <w:ind w:left="360"/>
        <w:jc w:val="both"/>
        <w:rPr>
          <w:rFonts w:cstheme="minorHAnsi"/>
          <w:bCs/>
          <w:sz w:val="22"/>
          <w:szCs w:val="22"/>
        </w:rPr>
      </w:pPr>
      <w:r>
        <w:rPr>
          <w:rFonts w:cstheme="minorHAnsi"/>
          <w:b/>
          <w:sz w:val="22"/>
          <w:szCs w:val="22"/>
        </w:rPr>
        <w:t>15</w:t>
      </w:r>
      <w:r w:rsidR="009E7AA8" w:rsidRPr="00F905A8">
        <w:rPr>
          <w:rFonts w:cstheme="minorHAnsi"/>
          <w:b/>
          <w:sz w:val="22"/>
          <w:szCs w:val="22"/>
        </w:rPr>
        <w:t>)</w:t>
      </w:r>
      <w:r w:rsidR="003852B3" w:rsidRPr="00D351F3">
        <w:rPr>
          <w:rFonts w:cstheme="minorHAnsi"/>
          <w:bCs/>
          <w:sz w:val="22"/>
          <w:szCs w:val="22"/>
        </w:rPr>
        <w:t xml:space="preserve"> Please provide details on what you envision that the platform would look like and how it would </w:t>
      </w:r>
    </w:p>
    <w:p w14:paraId="774A5CA8" w14:textId="77777777" w:rsidR="003852B3" w:rsidRPr="00D351F3" w:rsidRDefault="003852B3" w:rsidP="00D351F3">
      <w:pPr>
        <w:ind w:left="360"/>
        <w:jc w:val="both"/>
        <w:rPr>
          <w:rFonts w:cstheme="minorHAnsi"/>
          <w:bCs/>
          <w:sz w:val="22"/>
          <w:szCs w:val="22"/>
        </w:rPr>
      </w:pPr>
      <w:r w:rsidRPr="00D351F3">
        <w:rPr>
          <w:rFonts w:cstheme="minorHAnsi"/>
          <w:bCs/>
          <w:sz w:val="22"/>
          <w:szCs w:val="22"/>
        </w:rPr>
        <w:t>function.</w:t>
      </w:r>
    </w:p>
    <w:p w14:paraId="7579D105" w14:textId="77777777" w:rsidR="00EB0D21" w:rsidRDefault="00EB0D21" w:rsidP="00EB0D21">
      <w:pPr>
        <w:ind w:left="360"/>
        <w:jc w:val="both"/>
        <w:rPr>
          <w:rFonts w:ascii="Calibri" w:hAnsi="Calibri"/>
          <w:b/>
        </w:rPr>
      </w:pPr>
    </w:p>
    <w:p w14:paraId="13EB63E2" w14:textId="77777777" w:rsidR="00D351F3" w:rsidRDefault="00D351F3" w:rsidP="00EB0D21">
      <w:pPr>
        <w:ind w:left="360"/>
        <w:jc w:val="both"/>
        <w:rPr>
          <w:rFonts w:ascii="Calibri" w:hAnsi="Calibri"/>
          <w:b/>
        </w:rPr>
      </w:pPr>
    </w:p>
    <w:p w14:paraId="37EDEAA4" w14:textId="3F4145E2" w:rsidR="002635FD" w:rsidRPr="0033170F" w:rsidRDefault="002635FD" w:rsidP="002635FD">
      <w:pPr>
        <w:ind w:left="360"/>
        <w:rPr>
          <w:rFonts w:cstheme="minorHAnsi"/>
          <w:b/>
          <w:sz w:val="22"/>
          <w:szCs w:val="22"/>
          <w:u w:val="single"/>
        </w:rPr>
      </w:pPr>
      <w:r w:rsidRPr="0033170F">
        <w:rPr>
          <w:rFonts w:cstheme="minorHAnsi"/>
          <w:b/>
          <w:sz w:val="22"/>
          <w:szCs w:val="22"/>
          <w:u w:val="single"/>
        </w:rPr>
        <w:t>ADMINISTRATIVE FEE</w:t>
      </w:r>
      <w:r w:rsidR="0033170F" w:rsidRPr="0033170F">
        <w:rPr>
          <w:rFonts w:cstheme="minorHAnsi"/>
          <w:b/>
          <w:sz w:val="22"/>
          <w:szCs w:val="22"/>
          <w:u w:val="single"/>
        </w:rPr>
        <w:t>:</w:t>
      </w:r>
    </w:p>
    <w:p w14:paraId="3D4F605B" w14:textId="50E0ED31" w:rsidR="002635FD" w:rsidRPr="002635FD" w:rsidRDefault="002635FD" w:rsidP="002635FD">
      <w:pPr>
        <w:ind w:left="360"/>
        <w:rPr>
          <w:rFonts w:cstheme="minorHAnsi"/>
          <w:bCs/>
          <w:sz w:val="22"/>
          <w:szCs w:val="22"/>
        </w:rPr>
      </w:pPr>
      <w:r w:rsidRPr="002635FD">
        <w:rPr>
          <w:rFonts w:cstheme="minorHAnsi"/>
          <w:bCs/>
          <w:sz w:val="22"/>
          <w:szCs w:val="22"/>
        </w:rPr>
        <w:t xml:space="preserve">Contractors agree to pay an administrative fee to </w:t>
      </w:r>
      <w:r w:rsidR="0033170F" w:rsidRPr="00D351F3">
        <w:rPr>
          <w:rFonts w:cstheme="minorHAnsi"/>
          <w:bCs/>
          <w:sz w:val="22"/>
          <w:szCs w:val="22"/>
        </w:rPr>
        <w:t>COGWORKS</w:t>
      </w:r>
      <w:r w:rsidR="0033170F" w:rsidRPr="002635FD">
        <w:rPr>
          <w:rFonts w:cstheme="minorHAnsi"/>
          <w:bCs/>
          <w:sz w:val="22"/>
          <w:szCs w:val="22"/>
        </w:rPr>
        <w:t xml:space="preserve"> </w:t>
      </w:r>
      <w:r w:rsidRPr="002635FD">
        <w:rPr>
          <w:rFonts w:cstheme="minorHAnsi"/>
          <w:bCs/>
          <w:sz w:val="22"/>
          <w:szCs w:val="22"/>
        </w:rPr>
        <w:t xml:space="preserve">calculated as a percentage of sales </w:t>
      </w:r>
    </w:p>
    <w:p w14:paraId="032826DF" w14:textId="14DC0ED4" w:rsidR="002635FD" w:rsidRPr="002635FD" w:rsidRDefault="002635FD" w:rsidP="002635FD">
      <w:pPr>
        <w:ind w:left="360"/>
        <w:rPr>
          <w:rFonts w:cstheme="minorHAnsi"/>
          <w:bCs/>
          <w:sz w:val="22"/>
          <w:szCs w:val="22"/>
        </w:rPr>
      </w:pPr>
      <w:r w:rsidRPr="002635FD">
        <w:rPr>
          <w:rFonts w:cstheme="minorHAnsi"/>
          <w:bCs/>
          <w:sz w:val="22"/>
          <w:szCs w:val="22"/>
        </w:rPr>
        <w:t xml:space="preserve">processed through the </w:t>
      </w:r>
      <w:r w:rsidR="0033170F" w:rsidRPr="00D351F3">
        <w:rPr>
          <w:rFonts w:cstheme="minorHAnsi"/>
          <w:bCs/>
          <w:sz w:val="22"/>
          <w:szCs w:val="22"/>
        </w:rPr>
        <w:t>COGWORKS</w:t>
      </w:r>
      <w:r w:rsidR="0033170F" w:rsidRPr="002635FD">
        <w:rPr>
          <w:rFonts w:cstheme="minorHAnsi"/>
          <w:bCs/>
          <w:sz w:val="22"/>
          <w:szCs w:val="22"/>
        </w:rPr>
        <w:t xml:space="preserve"> </w:t>
      </w:r>
      <w:r w:rsidRPr="002635FD">
        <w:rPr>
          <w:rFonts w:cstheme="minorHAnsi"/>
          <w:bCs/>
          <w:sz w:val="22"/>
          <w:szCs w:val="22"/>
        </w:rPr>
        <w:t xml:space="preserve">contracts awarded and held by the contractor. This administrative fee is not an added cost to be invoiced by the contractor to </w:t>
      </w:r>
      <w:r w:rsidR="0033170F" w:rsidRPr="00D351F3">
        <w:rPr>
          <w:rFonts w:cstheme="minorHAnsi"/>
          <w:bCs/>
          <w:sz w:val="22"/>
          <w:szCs w:val="22"/>
        </w:rPr>
        <w:t>COGWORKS</w:t>
      </w:r>
      <w:r w:rsidRPr="002635FD">
        <w:rPr>
          <w:rFonts w:cstheme="minorHAnsi"/>
          <w:bCs/>
          <w:sz w:val="22"/>
          <w:szCs w:val="22"/>
        </w:rPr>
        <w:t xml:space="preserve"> participants. This administrative fee covers the costs of contract marketing and facilitation incurred by </w:t>
      </w:r>
      <w:r w:rsidR="0033170F" w:rsidRPr="00D351F3">
        <w:rPr>
          <w:rFonts w:cstheme="minorHAnsi"/>
          <w:bCs/>
          <w:sz w:val="22"/>
          <w:szCs w:val="22"/>
        </w:rPr>
        <w:t>COGWORKS</w:t>
      </w:r>
      <w:r w:rsidRPr="002635FD">
        <w:rPr>
          <w:rFonts w:cstheme="minorHAnsi"/>
          <w:bCs/>
          <w:sz w:val="22"/>
          <w:szCs w:val="22"/>
        </w:rPr>
        <w:t xml:space="preserve">. </w:t>
      </w:r>
      <w:r w:rsidR="00E46A64">
        <w:rPr>
          <w:rFonts w:cstheme="minorHAnsi"/>
          <w:bCs/>
          <w:sz w:val="22"/>
          <w:szCs w:val="22"/>
        </w:rPr>
        <w:t xml:space="preserve">The </w:t>
      </w:r>
      <w:r w:rsidR="00E14F09">
        <w:rPr>
          <w:rFonts w:cstheme="minorHAnsi"/>
          <w:bCs/>
          <w:sz w:val="22"/>
          <w:szCs w:val="22"/>
        </w:rPr>
        <w:t xml:space="preserve">contractor </w:t>
      </w:r>
      <w:r w:rsidRPr="002635FD">
        <w:rPr>
          <w:rFonts w:cstheme="minorHAnsi"/>
          <w:bCs/>
          <w:sz w:val="22"/>
          <w:szCs w:val="22"/>
        </w:rPr>
        <w:t xml:space="preserve">fee </w:t>
      </w:r>
      <w:r w:rsidR="00566CBA">
        <w:rPr>
          <w:rFonts w:cstheme="minorHAnsi"/>
          <w:bCs/>
          <w:sz w:val="22"/>
          <w:szCs w:val="22"/>
        </w:rPr>
        <w:t xml:space="preserve">collected </w:t>
      </w:r>
      <w:r w:rsidR="00C67279">
        <w:rPr>
          <w:rFonts w:cstheme="minorHAnsi"/>
          <w:bCs/>
          <w:sz w:val="22"/>
          <w:szCs w:val="22"/>
        </w:rPr>
        <w:t xml:space="preserve">will be </w:t>
      </w:r>
      <w:r w:rsidR="00635CC0">
        <w:rPr>
          <w:rFonts w:cstheme="minorHAnsi"/>
          <w:bCs/>
          <w:sz w:val="22"/>
          <w:szCs w:val="22"/>
        </w:rPr>
        <w:t>3</w:t>
      </w:r>
      <w:r w:rsidRPr="002635FD">
        <w:rPr>
          <w:rFonts w:cstheme="minorHAnsi"/>
          <w:bCs/>
          <w:sz w:val="22"/>
          <w:szCs w:val="22"/>
        </w:rPr>
        <w:t xml:space="preserve">% of </w:t>
      </w:r>
      <w:r w:rsidR="00CD4FA3">
        <w:rPr>
          <w:rFonts w:cstheme="minorHAnsi"/>
          <w:bCs/>
          <w:sz w:val="22"/>
          <w:szCs w:val="22"/>
        </w:rPr>
        <w:t xml:space="preserve">the </w:t>
      </w:r>
      <w:r w:rsidR="00F373C7">
        <w:rPr>
          <w:rFonts w:cstheme="minorHAnsi"/>
          <w:bCs/>
          <w:sz w:val="22"/>
          <w:szCs w:val="22"/>
        </w:rPr>
        <w:t xml:space="preserve">COGWORKS </w:t>
      </w:r>
      <w:r w:rsidRPr="002635FD">
        <w:rPr>
          <w:rFonts w:cstheme="minorHAnsi"/>
          <w:bCs/>
          <w:sz w:val="22"/>
          <w:szCs w:val="22"/>
        </w:rPr>
        <w:t xml:space="preserve">sales. The administrative fee is remitted to </w:t>
      </w:r>
      <w:r w:rsidR="00635CC0">
        <w:rPr>
          <w:rFonts w:cstheme="minorHAnsi"/>
          <w:bCs/>
          <w:sz w:val="22"/>
          <w:szCs w:val="22"/>
        </w:rPr>
        <w:t>ETCOG</w:t>
      </w:r>
      <w:r w:rsidRPr="002635FD">
        <w:rPr>
          <w:rFonts w:cstheme="minorHAnsi"/>
          <w:bCs/>
          <w:sz w:val="22"/>
          <w:szCs w:val="22"/>
        </w:rPr>
        <w:t xml:space="preserve"> on a quarterly basis.</w:t>
      </w:r>
      <w:r w:rsidR="005B4F70">
        <w:rPr>
          <w:rFonts w:cstheme="minorHAnsi"/>
          <w:bCs/>
          <w:sz w:val="22"/>
          <w:szCs w:val="22"/>
        </w:rPr>
        <w:t xml:space="preserve">  </w:t>
      </w:r>
    </w:p>
    <w:p w14:paraId="109C26FB" w14:textId="77777777" w:rsidR="002635FD" w:rsidRDefault="002635FD" w:rsidP="002635FD">
      <w:pPr>
        <w:ind w:left="360"/>
        <w:rPr>
          <w:rFonts w:cstheme="minorHAnsi"/>
          <w:bCs/>
          <w:sz w:val="22"/>
          <w:szCs w:val="22"/>
        </w:rPr>
      </w:pPr>
    </w:p>
    <w:p w14:paraId="3667FAA6" w14:textId="4622B4DC" w:rsidR="002635FD" w:rsidRPr="0033170F" w:rsidRDefault="002635FD" w:rsidP="002635FD">
      <w:pPr>
        <w:ind w:left="360"/>
        <w:rPr>
          <w:rFonts w:cstheme="minorHAnsi"/>
          <w:b/>
          <w:sz w:val="22"/>
          <w:szCs w:val="22"/>
          <w:u w:val="single"/>
        </w:rPr>
      </w:pPr>
      <w:r w:rsidRPr="0033170F">
        <w:rPr>
          <w:rFonts w:cstheme="minorHAnsi"/>
          <w:b/>
          <w:sz w:val="22"/>
          <w:szCs w:val="22"/>
          <w:u w:val="single"/>
        </w:rPr>
        <w:t>INTERLOCAL AGREEMENT WITH THE COOPERATIVE MEMBER</w:t>
      </w:r>
      <w:r w:rsidR="0033170F" w:rsidRPr="0033170F">
        <w:rPr>
          <w:rFonts w:cstheme="minorHAnsi"/>
          <w:b/>
          <w:sz w:val="22"/>
          <w:szCs w:val="22"/>
          <w:u w:val="single"/>
        </w:rPr>
        <w:t>:</w:t>
      </w:r>
    </w:p>
    <w:p w14:paraId="4E0790A4" w14:textId="77777777" w:rsidR="002635FD" w:rsidRPr="002635FD" w:rsidRDefault="002635FD" w:rsidP="002635FD">
      <w:pPr>
        <w:ind w:left="360"/>
        <w:rPr>
          <w:rFonts w:cstheme="minorHAnsi"/>
          <w:bCs/>
          <w:sz w:val="22"/>
          <w:szCs w:val="22"/>
        </w:rPr>
      </w:pPr>
      <w:r w:rsidRPr="002635FD">
        <w:rPr>
          <w:rFonts w:cstheme="minorHAnsi"/>
          <w:bCs/>
          <w:sz w:val="22"/>
          <w:szCs w:val="22"/>
        </w:rPr>
        <w:t xml:space="preserve">Governmental entities are extended the opportunity to purchase from contracts awarded by the </w:t>
      </w:r>
    </w:p>
    <w:p w14:paraId="1344C85C" w14:textId="2FA14FF0" w:rsidR="002635FD" w:rsidRPr="002635FD" w:rsidRDefault="00635CC0" w:rsidP="002635FD">
      <w:pPr>
        <w:ind w:left="360"/>
        <w:jc w:val="both"/>
        <w:rPr>
          <w:rFonts w:cstheme="minorHAnsi"/>
          <w:bCs/>
          <w:sz w:val="22"/>
          <w:szCs w:val="22"/>
        </w:rPr>
      </w:pPr>
      <w:r w:rsidRPr="00D351F3">
        <w:rPr>
          <w:rFonts w:cstheme="minorHAnsi"/>
          <w:bCs/>
          <w:sz w:val="22"/>
          <w:szCs w:val="22"/>
        </w:rPr>
        <w:t>COGWORKS</w:t>
      </w:r>
      <w:r w:rsidRPr="002635FD">
        <w:rPr>
          <w:rFonts w:cstheme="minorHAnsi"/>
          <w:bCs/>
          <w:sz w:val="22"/>
          <w:szCs w:val="22"/>
        </w:rPr>
        <w:t xml:space="preserve"> </w:t>
      </w:r>
      <w:r w:rsidR="002635FD" w:rsidRPr="002635FD">
        <w:rPr>
          <w:rFonts w:cstheme="minorHAnsi"/>
          <w:bCs/>
          <w:sz w:val="22"/>
          <w:szCs w:val="22"/>
        </w:rPr>
        <w:t xml:space="preserve">purchasing cooperative by virtue of an interlocal agreement between the </w:t>
      </w:r>
    </w:p>
    <w:p w14:paraId="33802BF5" w14:textId="66F6B3BA" w:rsidR="00B91412" w:rsidRDefault="002635FD" w:rsidP="00782C5C">
      <w:pPr>
        <w:ind w:left="360"/>
        <w:jc w:val="both"/>
        <w:rPr>
          <w:rFonts w:cstheme="minorHAnsi"/>
          <w:bCs/>
          <w:sz w:val="22"/>
          <w:szCs w:val="22"/>
        </w:rPr>
      </w:pPr>
      <w:r w:rsidRPr="002635FD">
        <w:rPr>
          <w:rFonts w:cstheme="minorHAnsi"/>
          <w:bCs/>
          <w:sz w:val="22"/>
          <w:szCs w:val="22"/>
        </w:rPr>
        <w:t xml:space="preserve">entity and </w:t>
      </w:r>
      <w:r w:rsidR="00416A77">
        <w:rPr>
          <w:rFonts w:cstheme="minorHAnsi"/>
          <w:bCs/>
          <w:sz w:val="22"/>
          <w:szCs w:val="22"/>
        </w:rPr>
        <w:t>ETCOG</w:t>
      </w:r>
      <w:r w:rsidR="00244AAC">
        <w:rPr>
          <w:rFonts w:cstheme="minorHAnsi"/>
          <w:bCs/>
          <w:sz w:val="22"/>
          <w:szCs w:val="22"/>
        </w:rPr>
        <w:t>/COGWORKS</w:t>
      </w:r>
      <w:r w:rsidRPr="002635FD">
        <w:rPr>
          <w:rFonts w:cstheme="minorHAnsi"/>
          <w:bCs/>
          <w:sz w:val="22"/>
          <w:szCs w:val="22"/>
        </w:rPr>
        <w:t xml:space="preserve">. </w:t>
      </w:r>
      <w:r w:rsidR="00635CC0">
        <w:rPr>
          <w:rFonts w:cstheme="minorHAnsi"/>
          <w:bCs/>
          <w:sz w:val="22"/>
          <w:szCs w:val="22"/>
        </w:rPr>
        <w:t>E</w:t>
      </w:r>
      <w:r w:rsidR="00782C5C">
        <w:rPr>
          <w:rFonts w:cstheme="minorHAnsi"/>
          <w:bCs/>
          <w:sz w:val="22"/>
          <w:szCs w:val="22"/>
        </w:rPr>
        <w:t xml:space="preserve">ast Texas Council of Governments </w:t>
      </w:r>
      <w:r w:rsidRPr="002635FD">
        <w:rPr>
          <w:rFonts w:cstheme="minorHAnsi"/>
          <w:bCs/>
          <w:sz w:val="22"/>
          <w:szCs w:val="22"/>
        </w:rPr>
        <w:t xml:space="preserve"> is not an agent of, partner to, or representative of those government entities and therefore is not obligated or liable for any action or debts that arise out of the government customer’s purchase.</w:t>
      </w:r>
    </w:p>
    <w:p w14:paraId="76484290" w14:textId="77777777" w:rsidR="00F17B65" w:rsidRDefault="00F17B65" w:rsidP="005E78BC">
      <w:pPr>
        <w:ind w:left="360"/>
        <w:jc w:val="center"/>
        <w:rPr>
          <w:rFonts w:cstheme="minorHAnsi"/>
          <w:bCs/>
          <w:sz w:val="22"/>
          <w:szCs w:val="22"/>
        </w:rPr>
      </w:pPr>
    </w:p>
    <w:p w14:paraId="0C74C2D8" w14:textId="77777777" w:rsidR="00F17B65" w:rsidRDefault="00F17B65" w:rsidP="005E78BC">
      <w:pPr>
        <w:ind w:left="360"/>
        <w:jc w:val="center"/>
        <w:rPr>
          <w:rFonts w:cstheme="minorHAnsi"/>
          <w:bCs/>
          <w:sz w:val="22"/>
          <w:szCs w:val="22"/>
        </w:rPr>
      </w:pPr>
    </w:p>
    <w:p w14:paraId="20C3D177" w14:textId="4D2E836D" w:rsidR="002D1A48" w:rsidRPr="00F34C30" w:rsidRDefault="002635FD" w:rsidP="005E78BC">
      <w:pPr>
        <w:ind w:left="360"/>
        <w:jc w:val="center"/>
        <w:rPr>
          <w:rFonts w:cstheme="minorHAnsi"/>
          <w:b/>
          <w:sz w:val="28"/>
          <w:szCs w:val="28"/>
        </w:rPr>
      </w:pPr>
      <w:r w:rsidRPr="002635FD">
        <w:rPr>
          <w:rFonts w:cstheme="minorHAnsi"/>
          <w:bCs/>
          <w:sz w:val="22"/>
          <w:szCs w:val="22"/>
        </w:rPr>
        <w:cr/>
      </w:r>
      <w:r w:rsidR="005E78BC" w:rsidRPr="00F34C30">
        <w:rPr>
          <w:rFonts w:cstheme="minorHAnsi"/>
          <w:b/>
          <w:color w:val="EE0000"/>
          <w:sz w:val="28"/>
          <w:szCs w:val="28"/>
        </w:rPr>
        <w:t>INSURANCE REQUIREMENTS</w:t>
      </w:r>
    </w:p>
    <w:p w14:paraId="0D480ABC" w14:textId="77777777" w:rsidR="00F87BEA" w:rsidRDefault="00F87BEA" w:rsidP="00B42474">
      <w:pPr>
        <w:ind w:left="360"/>
        <w:rPr>
          <w:rFonts w:cstheme="minorHAnsi"/>
          <w:bCs/>
          <w:sz w:val="22"/>
          <w:szCs w:val="22"/>
        </w:rPr>
      </w:pPr>
    </w:p>
    <w:p w14:paraId="1B4C0EE9" w14:textId="00278A1D" w:rsidR="00F87BEA" w:rsidRDefault="00F87BEA" w:rsidP="00416F84">
      <w:pPr>
        <w:ind w:left="360"/>
        <w:jc w:val="both"/>
        <w:rPr>
          <w:rFonts w:cstheme="minorHAnsi"/>
          <w:bCs/>
          <w:sz w:val="22"/>
          <w:szCs w:val="22"/>
        </w:rPr>
      </w:pPr>
      <w:r w:rsidRPr="00F87BEA">
        <w:rPr>
          <w:rFonts w:cstheme="minorHAnsi"/>
          <w:bCs/>
          <w:sz w:val="22"/>
          <w:szCs w:val="22"/>
        </w:rPr>
        <w:t>At all times during the term of any awarded contract, contractor shall procure, pay for, and maintain, with</w:t>
      </w:r>
      <w:r w:rsidR="005E78BC">
        <w:rPr>
          <w:rFonts w:cstheme="minorHAnsi"/>
          <w:bCs/>
          <w:sz w:val="22"/>
          <w:szCs w:val="22"/>
        </w:rPr>
        <w:t xml:space="preserve"> </w:t>
      </w:r>
      <w:r w:rsidRPr="00F87BEA">
        <w:rPr>
          <w:rFonts w:cstheme="minorHAnsi"/>
          <w:bCs/>
          <w:sz w:val="22"/>
          <w:szCs w:val="22"/>
        </w:rPr>
        <w:t>approved insurance carriers, the minimum insurance requirements set forth below, unless otherwise</w:t>
      </w:r>
      <w:r w:rsidR="005E78BC">
        <w:rPr>
          <w:rFonts w:cstheme="minorHAnsi"/>
          <w:bCs/>
          <w:sz w:val="22"/>
          <w:szCs w:val="22"/>
        </w:rPr>
        <w:t xml:space="preserve"> </w:t>
      </w:r>
      <w:r w:rsidRPr="00F87BEA">
        <w:rPr>
          <w:rFonts w:cstheme="minorHAnsi"/>
          <w:bCs/>
          <w:sz w:val="22"/>
          <w:szCs w:val="22"/>
        </w:rPr>
        <w:t xml:space="preserve">agreed in writing between contractor and participating entities. Further, </w:t>
      </w:r>
      <w:r w:rsidR="00780C8A">
        <w:rPr>
          <w:rFonts w:cstheme="minorHAnsi"/>
          <w:bCs/>
          <w:sz w:val="22"/>
          <w:szCs w:val="22"/>
        </w:rPr>
        <w:t xml:space="preserve">the </w:t>
      </w:r>
      <w:r w:rsidRPr="00F87BEA">
        <w:rPr>
          <w:rFonts w:cstheme="minorHAnsi"/>
          <w:bCs/>
          <w:sz w:val="22"/>
          <w:szCs w:val="22"/>
        </w:rPr>
        <w:t xml:space="preserve">contractor </w:t>
      </w:r>
      <w:proofErr w:type="gramStart"/>
      <w:r w:rsidRPr="00F87BEA">
        <w:rPr>
          <w:rFonts w:cstheme="minorHAnsi"/>
          <w:bCs/>
          <w:sz w:val="22"/>
          <w:szCs w:val="22"/>
        </w:rPr>
        <w:t>shall</w:t>
      </w:r>
      <w:proofErr w:type="gramEnd"/>
      <w:r w:rsidRPr="00F87BEA">
        <w:rPr>
          <w:rFonts w:cstheme="minorHAnsi"/>
          <w:bCs/>
          <w:sz w:val="22"/>
          <w:szCs w:val="22"/>
        </w:rPr>
        <w:t xml:space="preserve"> require all</w:t>
      </w:r>
      <w:r w:rsidR="005E78BC">
        <w:rPr>
          <w:rFonts w:cstheme="minorHAnsi"/>
          <w:bCs/>
          <w:sz w:val="22"/>
          <w:szCs w:val="22"/>
        </w:rPr>
        <w:t xml:space="preserve"> </w:t>
      </w:r>
      <w:r w:rsidRPr="00F87BEA">
        <w:rPr>
          <w:rFonts w:cstheme="minorHAnsi"/>
          <w:bCs/>
          <w:sz w:val="22"/>
          <w:szCs w:val="22"/>
        </w:rPr>
        <w:t>contractors and sub-contractors performing work for which the same liabilities may apply under the</w:t>
      </w:r>
      <w:r w:rsidR="005E78BC">
        <w:rPr>
          <w:rFonts w:cstheme="minorHAnsi"/>
          <w:bCs/>
          <w:sz w:val="22"/>
          <w:szCs w:val="22"/>
        </w:rPr>
        <w:t xml:space="preserve"> </w:t>
      </w:r>
      <w:r w:rsidRPr="00F87BEA">
        <w:rPr>
          <w:rFonts w:cstheme="minorHAnsi"/>
          <w:bCs/>
          <w:sz w:val="22"/>
          <w:szCs w:val="22"/>
        </w:rPr>
        <w:t>contract to do likewise. All subcontractors performing work for which the same liabilities may apply</w:t>
      </w:r>
      <w:r w:rsidR="005E78BC">
        <w:rPr>
          <w:rFonts w:cstheme="minorHAnsi"/>
          <w:bCs/>
          <w:sz w:val="22"/>
          <w:szCs w:val="22"/>
        </w:rPr>
        <w:t xml:space="preserve"> </w:t>
      </w:r>
      <w:r w:rsidRPr="00F87BEA">
        <w:rPr>
          <w:rFonts w:cstheme="minorHAnsi"/>
          <w:bCs/>
          <w:sz w:val="22"/>
          <w:szCs w:val="22"/>
        </w:rPr>
        <w:t xml:space="preserve">under this contract shall be required to do likewise. Contractor may cause the insurance to be </w:t>
      </w:r>
      <w:proofErr w:type="gramStart"/>
      <w:r w:rsidRPr="00F87BEA">
        <w:rPr>
          <w:rFonts w:cstheme="minorHAnsi"/>
          <w:bCs/>
          <w:sz w:val="22"/>
          <w:szCs w:val="22"/>
        </w:rPr>
        <w:t>effected</w:t>
      </w:r>
      <w:proofErr w:type="gramEnd"/>
      <w:r w:rsidRPr="00F87BEA">
        <w:rPr>
          <w:rFonts w:cstheme="minorHAnsi"/>
          <w:bCs/>
          <w:sz w:val="22"/>
          <w:szCs w:val="22"/>
        </w:rPr>
        <w:t xml:space="preserve"> in</w:t>
      </w:r>
      <w:r w:rsidR="005E78BC">
        <w:rPr>
          <w:rFonts w:cstheme="minorHAnsi"/>
          <w:bCs/>
          <w:sz w:val="22"/>
          <w:szCs w:val="22"/>
        </w:rPr>
        <w:t xml:space="preserve"> </w:t>
      </w:r>
      <w:r w:rsidRPr="00F87BEA">
        <w:rPr>
          <w:rFonts w:cstheme="minorHAnsi"/>
          <w:bCs/>
          <w:sz w:val="22"/>
          <w:szCs w:val="22"/>
        </w:rPr>
        <w:t>whole or in part by the contractors or sub-contractors under their contracts. Coverage shall be endorsed</w:t>
      </w:r>
      <w:r w:rsidR="005E78BC">
        <w:rPr>
          <w:rFonts w:cstheme="minorHAnsi"/>
          <w:bCs/>
          <w:sz w:val="22"/>
          <w:szCs w:val="22"/>
        </w:rPr>
        <w:t xml:space="preserve"> </w:t>
      </w:r>
      <w:r w:rsidRPr="00F87BEA">
        <w:rPr>
          <w:rFonts w:cstheme="minorHAnsi"/>
          <w:bCs/>
          <w:sz w:val="22"/>
          <w:szCs w:val="22"/>
        </w:rPr>
        <w:t xml:space="preserve">to the Customer as a Named Additional Insured. </w:t>
      </w:r>
      <w:r w:rsidR="00780C8A">
        <w:rPr>
          <w:rFonts w:cstheme="minorHAnsi"/>
          <w:bCs/>
          <w:sz w:val="22"/>
          <w:szCs w:val="22"/>
        </w:rPr>
        <w:t xml:space="preserve">East Texas Council of Governments </w:t>
      </w:r>
      <w:r w:rsidRPr="00F87BEA">
        <w:rPr>
          <w:rFonts w:cstheme="minorHAnsi"/>
          <w:bCs/>
          <w:sz w:val="22"/>
          <w:szCs w:val="22"/>
        </w:rPr>
        <w:t xml:space="preserve"> reserves the right to waive or modify insurance</w:t>
      </w:r>
      <w:r w:rsidR="005E78BC">
        <w:rPr>
          <w:rFonts w:cstheme="minorHAnsi"/>
          <w:bCs/>
          <w:sz w:val="22"/>
          <w:szCs w:val="22"/>
        </w:rPr>
        <w:t xml:space="preserve"> </w:t>
      </w:r>
      <w:r w:rsidRPr="00F87BEA">
        <w:rPr>
          <w:rFonts w:cstheme="minorHAnsi"/>
          <w:bCs/>
          <w:sz w:val="22"/>
          <w:szCs w:val="22"/>
        </w:rPr>
        <w:t>requirements at its sole discretion.</w:t>
      </w:r>
    </w:p>
    <w:p w14:paraId="130744A3" w14:textId="77777777" w:rsidR="00F87BEA" w:rsidRDefault="00F87BEA" w:rsidP="00B42474">
      <w:pPr>
        <w:ind w:left="360"/>
        <w:rPr>
          <w:rFonts w:cstheme="minorHAnsi"/>
          <w:bCs/>
          <w:sz w:val="22"/>
          <w:szCs w:val="22"/>
        </w:rPr>
      </w:pPr>
    </w:p>
    <w:p w14:paraId="048E7901" w14:textId="77777777" w:rsidR="00F87BEA" w:rsidRDefault="00F87BEA" w:rsidP="00B42474">
      <w:pPr>
        <w:ind w:left="360"/>
        <w:rPr>
          <w:rFonts w:cstheme="minorHAnsi"/>
          <w:bCs/>
          <w:sz w:val="22"/>
          <w:szCs w:val="22"/>
        </w:rPr>
      </w:pPr>
    </w:p>
    <w:p w14:paraId="33B76A10" w14:textId="77777777" w:rsidR="002D1791" w:rsidRPr="00416F84" w:rsidRDefault="002D1791" w:rsidP="00416F84">
      <w:pPr>
        <w:pStyle w:val="ListParagraph"/>
        <w:numPr>
          <w:ilvl w:val="0"/>
          <w:numId w:val="63"/>
        </w:numPr>
        <w:rPr>
          <w:rFonts w:cstheme="minorHAnsi"/>
          <w:bCs/>
          <w:sz w:val="22"/>
          <w:szCs w:val="22"/>
        </w:rPr>
      </w:pPr>
      <w:r w:rsidRPr="00416F84">
        <w:rPr>
          <w:rFonts w:cstheme="minorHAnsi"/>
          <w:bCs/>
          <w:sz w:val="22"/>
          <w:szCs w:val="22"/>
        </w:rPr>
        <w:t>Commercial General Liability:</w:t>
      </w:r>
    </w:p>
    <w:p w14:paraId="1E6CA6E8" w14:textId="674C610B" w:rsidR="002D1791" w:rsidRPr="002D1791" w:rsidRDefault="00416F84" w:rsidP="002D1791">
      <w:pPr>
        <w:ind w:left="360"/>
        <w:rPr>
          <w:rFonts w:cstheme="minorHAnsi"/>
          <w:bCs/>
          <w:sz w:val="22"/>
          <w:szCs w:val="22"/>
        </w:rPr>
      </w:pPr>
      <w:r>
        <w:rPr>
          <w:rFonts w:cstheme="minorHAnsi"/>
          <w:bCs/>
          <w:sz w:val="22"/>
          <w:szCs w:val="22"/>
        </w:rPr>
        <w:tab/>
      </w:r>
      <w:r>
        <w:rPr>
          <w:rFonts w:cstheme="minorHAnsi"/>
          <w:bCs/>
          <w:sz w:val="22"/>
          <w:szCs w:val="22"/>
        </w:rPr>
        <w:tab/>
      </w:r>
      <w:r w:rsidR="002D1791" w:rsidRPr="002D1791">
        <w:rPr>
          <w:rFonts w:cstheme="minorHAnsi"/>
          <w:bCs/>
          <w:sz w:val="22"/>
          <w:szCs w:val="22"/>
        </w:rPr>
        <w:t>Required Limits:</w:t>
      </w:r>
    </w:p>
    <w:p w14:paraId="494BC382" w14:textId="76A34F99" w:rsidR="002D1791" w:rsidRPr="002D1791" w:rsidRDefault="00416F84" w:rsidP="002D1791">
      <w:pPr>
        <w:ind w:left="360"/>
        <w:rPr>
          <w:rFonts w:cstheme="minorHAnsi"/>
          <w:bCs/>
          <w:sz w:val="22"/>
          <w:szCs w:val="22"/>
        </w:rPr>
      </w:pPr>
      <w:r>
        <w:rPr>
          <w:rFonts w:cstheme="minorHAnsi"/>
          <w:bCs/>
          <w:sz w:val="22"/>
          <w:szCs w:val="22"/>
        </w:rPr>
        <w:tab/>
      </w:r>
      <w:r>
        <w:rPr>
          <w:rFonts w:cstheme="minorHAnsi"/>
          <w:bCs/>
          <w:sz w:val="22"/>
          <w:szCs w:val="22"/>
        </w:rPr>
        <w:tab/>
      </w:r>
      <w:r w:rsidR="002D1791" w:rsidRPr="002D1791">
        <w:rPr>
          <w:rFonts w:cstheme="minorHAnsi"/>
          <w:bCs/>
          <w:sz w:val="22"/>
          <w:szCs w:val="22"/>
        </w:rPr>
        <w:t>$1,000,000 per occurrence;</w:t>
      </w:r>
    </w:p>
    <w:p w14:paraId="5E79DFB8" w14:textId="726E2DBC" w:rsidR="00F87BEA" w:rsidRDefault="00416F84" w:rsidP="002D1791">
      <w:pPr>
        <w:ind w:left="360"/>
        <w:rPr>
          <w:rFonts w:cstheme="minorHAnsi"/>
          <w:bCs/>
          <w:sz w:val="22"/>
          <w:szCs w:val="22"/>
        </w:rPr>
      </w:pPr>
      <w:r>
        <w:rPr>
          <w:rFonts w:cstheme="minorHAnsi"/>
          <w:bCs/>
          <w:sz w:val="22"/>
          <w:szCs w:val="22"/>
        </w:rPr>
        <w:tab/>
      </w:r>
      <w:r>
        <w:rPr>
          <w:rFonts w:cstheme="minorHAnsi"/>
          <w:bCs/>
          <w:sz w:val="22"/>
          <w:szCs w:val="22"/>
        </w:rPr>
        <w:tab/>
      </w:r>
      <w:r w:rsidR="002D1791" w:rsidRPr="002D1791">
        <w:rPr>
          <w:rFonts w:cstheme="minorHAnsi"/>
          <w:bCs/>
          <w:sz w:val="22"/>
          <w:szCs w:val="22"/>
        </w:rPr>
        <w:t>$3,000,000 Annual Aggregate</w:t>
      </w:r>
    </w:p>
    <w:p w14:paraId="0430DBB8" w14:textId="77777777" w:rsidR="00F87BEA" w:rsidRDefault="00F87BEA" w:rsidP="00B42474">
      <w:pPr>
        <w:ind w:left="360"/>
        <w:rPr>
          <w:rFonts w:cstheme="minorHAnsi"/>
          <w:bCs/>
          <w:sz w:val="22"/>
          <w:szCs w:val="22"/>
        </w:rPr>
      </w:pPr>
    </w:p>
    <w:p w14:paraId="35ECC828" w14:textId="77777777" w:rsidR="00F87BEA" w:rsidRDefault="00F87BEA" w:rsidP="00B42474">
      <w:pPr>
        <w:ind w:left="360"/>
        <w:rPr>
          <w:rFonts w:cstheme="minorHAnsi"/>
          <w:bCs/>
          <w:sz w:val="22"/>
          <w:szCs w:val="22"/>
        </w:rPr>
      </w:pPr>
    </w:p>
    <w:p w14:paraId="59D36822" w14:textId="77777777" w:rsidR="00F87BEA" w:rsidRDefault="00F87BEA" w:rsidP="00B42474">
      <w:pPr>
        <w:ind w:left="360"/>
        <w:rPr>
          <w:rFonts w:cstheme="minorHAnsi"/>
          <w:bCs/>
          <w:sz w:val="22"/>
          <w:szCs w:val="22"/>
        </w:rPr>
      </w:pPr>
    </w:p>
    <w:p w14:paraId="516E6BC0" w14:textId="77777777" w:rsidR="00F87BEA" w:rsidRDefault="00F87BEA" w:rsidP="00B42474">
      <w:pPr>
        <w:ind w:left="360"/>
        <w:rPr>
          <w:rFonts w:cstheme="minorHAnsi"/>
          <w:bCs/>
          <w:sz w:val="22"/>
          <w:szCs w:val="22"/>
        </w:rPr>
      </w:pPr>
    </w:p>
    <w:p w14:paraId="6461300F" w14:textId="77777777" w:rsidR="00F17B65" w:rsidRDefault="00F17B65" w:rsidP="00B42474">
      <w:pPr>
        <w:ind w:left="360"/>
        <w:rPr>
          <w:rFonts w:cstheme="minorHAnsi"/>
          <w:bCs/>
          <w:sz w:val="22"/>
          <w:szCs w:val="22"/>
        </w:rPr>
      </w:pPr>
    </w:p>
    <w:p w14:paraId="0F5BDE4C" w14:textId="77777777" w:rsidR="00F17B65" w:rsidRDefault="00F17B65" w:rsidP="00B42474">
      <w:pPr>
        <w:ind w:left="360"/>
        <w:rPr>
          <w:rFonts w:cstheme="minorHAnsi"/>
          <w:bCs/>
          <w:sz w:val="22"/>
          <w:szCs w:val="22"/>
        </w:rPr>
      </w:pPr>
    </w:p>
    <w:p w14:paraId="0C0DB1FA" w14:textId="77777777" w:rsidR="00F17B65" w:rsidRDefault="00F17B65" w:rsidP="00B42474">
      <w:pPr>
        <w:ind w:left="360"/>
        <w:rPr>
          <w:rFonts w:cstheme="minorHAnsi"/>
          <w:bCs/>
          <w:sz w:val="22"/>
          <w:szCs w:val="22"/>
        </w:rPr>
      </w:pPr>
    </w:p>
    <w:p w14:paraId="0ED53D7A" w14:textId="77777777" w:rsidR="00F17B65" w:rsidRDefault="00F17B65" w:rsidP="00B42474">
      <w:pPr>
        <w:ind w:left="360"/>
        <w:rPr>
          <w:rFonts w:cstheme="minorHAnsi"/>
          <w:bCs/>
          <w:sz w:val="22"/>
          <w:szCs w:val="22"/>
        </w:rPr>
      </w:pPr>
    </w:p>
    <w:p w14:paraId="24D3FB68" w14:textId="77777777" w:rsidR="00F17B65" w:rsidRDefault="00F17B65" w:rsidP="00B42474">
      <w:pPr>
        <w:ind w:left="360"/>
        <w:rPr>
          <w:rFonts w:cstheme="minorHAnsi"/>
          <w:bCs/>
          <w:sz w:val="22"/>
          <w:szCs w:val="22"/>
        </w:rPr>
      </w:pPr>
    </w:p>
    <w:p w14:paraId="56EC8DE8" w14:textId="77777777" w:rsidR="00F17B65" w:rsidRDefault="00F17B65" w:rsidP="00B42474">
      <w:pPr>
        <w:ind w:left="360"/>
        <w:rPr>
          <w:rFonts w:cstheme="minorHAnsi"/>
          <w:bCs/>
          <w:sz w:val="22"/>
          <w:szCs w:val="22"/>
        </w:rPr>
      </w:pPr>
    </w:p>
    <w:p w14:paraId="24D0847C" w14:textId="77777777" w:rsidR="00F17B65" w:rsidRDefault="00F17B65" w:rsidP="00B42474">
      <w:pPr>
        <w:ind w:left="360"/>
        <w:rPr>
          <w:rFonts w:cstheme="minorHAnsi"/>
          <w:bCs/>
          <w:sz w:val="22"/>
          <w:szCs w:val="22"/>
        </w:rPr>
      </w:pPr>
    </w:p>
    <w:p w14:paraId="740B3C4A" w14:textId="77777777" w:rsidR="00F17B65" w:rsidRDefault="00F17B65" w:rsidP="00B42474">
      <w:pPr>
        <w:ind w:left="360"/>
        <w:rPr>
          <w:rFonts w:cstheme="minorHAnsi"/>
          <w:bCs/>
          <w:sz w:val="22"/>
          <w:szCs w:val="22"/>
        </w:rPr>
      </w:pPr>
    </w:p>
    <w:p w14:paraId="00794B7D" w14:textId="1D87AEEC" w:rsidR="007D0524" w:rsidRPr="007D0524" w:rsidRDefault="007D0524" w:rsidP="007D0524">
      <w:pPr>
        <w:ind w:left="360"/>
        <w:jc w:val="center"/>
        <w:rPr>
          <w:rFonts w:cstheme="minorHAnsi"/>
          <w:b/>
          <w:color w:val="EE0000"/>
          <w:sz w:val="28"/>
          <w:szCs w:val="28"/>
        </w:rPr>
      </w:pPr>
      <w:r w:rsidRPr="007D0524">
        <w:rPr>
          <w:rFonts w:cstheme="minorHAnsi"/>
          <w:b/>
          <w:color w:val="EE0000"/>
          <w:sz w:val="28"/>
          <w:szCs w:val="28"/>
        </w:rPr>
        <w:lastRenderedPageBreak/>
        <w:t>PROPOSAL SUBMISSION</w:t>
      </w:r>
    </w:p>
    <w:p w14:paraId="00313CFF" w14:textId="77777777" w:rsidR="00D247C3" w:rsidRDefault="00D247C3" w:rsidP="00B42474">
      <w:pPr>
        <w:ind w:left="360"/>
        <w:rPr>
          <w:rFonts w:cstheme="minorHAnsi"/>
          <w:bCs/>
          <w:sz w:val="22"/>
          <w:szCs w:val="22"/>
        </w:rPr>
      </w:pPr>
    </w:p>
    <w:p w14:paraId="1C1C8480" w14:textId="77777777" w:rsidR="007D0524" w:rsidRPr="007D0524" w:rsidRDefault="007D0524" w:rsidP="007D0524">
      <w:pPr>
        <w:ind w:left="360"/>
        <w:rPr>
          <w:rFonts w:cstheme="minorHAnsi"/>
          <w:bCs/>
          <w:sz w:val="22"/>
          <w:szCs w:val="22"/>
        </w:rPr>
      </w:pPr>
      <w:r w:rsidRPr="007D0524">
        <w:rPr>
          <w:rFonts w:cstheme="minorHAnsi"/>
          <w:bCs/>
          <w:sz w:val="22"/>
          <w:szCs w:val="22"/>
        </w:rPr>
        <w:t xml:space="preserve">Please provide a written response regarding ability to meet each requirement as outlined in the </w:t>
      </w:r>
    </w:p>
    <w:p w14:paraId="0D13D8C0" w14:textId="4D3A42F3" w:rsidR="007D0524" w:rsidRPr="007D0524" w:rsidRDefault="007D0524" w:rsidP="007D0524">
      <w:pPr>
        <w:ind w:left="360"/>
        <w:rPr>
          <w:rFonts w:cstheme="minorHAnsi"/>
          <w:bCs/>
          <w:sz w:val="22"/>
          <w:szCs w:val="22"/>
        </w:rPr>
      </w:pPr>
      <w:r w:rsidRPr="007D0524">
        <w:rPr>
          <w:rFonts w:cstheme="minorHAnsi"/>
          <w:bCs/>
          <w:sz w:val="22"/>
          <w:szCs w:val="22"/>
        </w:rPr>
        <w:t xml:space="preserve">Specifications . Include any additional pertinent information on how your proposed solution </w:t>
      </w:r>
    </w:p>
    <w:p w14:paraId="509658D1" w14:textId="08BE76D5" w:rsidR="00D247C3" w:rsidRDefault="007D0524" w:rsidP="007D0524">
      <w:pPr>
        <w:ind w:left="360"/>
        <w:rPr>
          <w:rFonts w:cstheme="minorHAnsi"/>
          <w:bCs/>
          <w:sz w:val="22"/>
          <w:szCs w:val="22"/>
        </w:rPr>
      </w:pPr>
      <w:r w:rsidRPr="007D0524">
        <w:rPr>
          <w:rFonts w:cstheme="minorHAnsi"/>
          <w:bCs/>
          <w:sz w:val="22"/>
          <w:szCs w:val="22"/>
        </w:rPr>
        <w:t>meets each requirement. Provide any pertinent additional functionality and/or services not outlined in the Scope of Work that you wish to offer.</w:t>
      </w:r>
    </w:p>
    <w:p w14:paraId="526B15D5" w14:textId="77777777" w:rsidR="001E2AC9" w:rsidRDefault="001E2AC9" w:rsidP="007D0524">
      <w:pPr>
        <w:ind w:left="360"/>
        <w:rPr>
          <w:rFonts w:cstheme="minorHAnsi"/>
          <w:bCs/>
          <w:sz w:val="22"/>
          <w:szCs w:val="22"/>
        </w:rPr>
      </w:pPr>
    </w:p>
    <w:p w14:paraId="6398B02A" w14:textId="7C62B95B" w:rsidR="000452F7" w:rsidRPr="00E04F54" w:rsidRDefault="000452F7" w:rsidP="000452F7">
      <w:pPr>
        <w:pStyle w:val="ListParagraph"/>
        <w:numPr>
          <w:ilvl w:val="0"/>
          <w:numId w:val="62"/>
        </w:numPr>
        <w:rPr>
          <w:rFonts w:cstheme="minorHAnsi"/>
          <w:b/>
          <w:sz w:val="22"/>
          <w:szCs w:val="22"/>
        </w:rPr>
      </w:pPr>
      <w:r w:rsidRPr="00E04F54">
        <w:rPr>
          <w:rFonts w:cstheme="minorHAnsi"/>
          <w:b/>
          <w:sz w:val="22"/>
          <w:szCs w:val="22"/>
        </w:rPr>
        <w:t>Company Cover Sheet</w:t>
      </w:r>
    </w:p>
    <w:p w14:paraId="7A171F35" w14:textId="1EA68DAA" w:rsidR="000452F7" w:rsidRDefault="000452F7" w:rsidP="000452F7">
      <w:pPr>
        <w:pStyle w:val="ListParagraph"/>
        <w:ind w:left="1080"/>
        <w:rPr>
          <w:rFonts w:cstheme="minorHAnsi"/>
          <w:bCs/>
          <w:sz w:val="22"/>
          <w:szCs w:val="22"/>
        </w:rPr>
      </w:pPr>
      <w:r>
        <w:rPr>
          <w:rFonts w:cstheme="minorHAnsi"/>
          <w:bCs/>
          <w:sz w:val="22"/>
          <w:szCs w:val="22"/>
        </w:rPr>
        <w:tab/>
        <w:t>A brief statement of the proposers understanding of the work to be done and a</w:t>
      </w:r>
      <w:r w:rsidR="007A75B3">
        <w:rPr>
          <w:rFonts w:cstheme="minorHAnsi"/>
          <w:bCs/>
          <w:sz w:val="22"/>
          <w:szCs w:val="22"/>
        </w:rPr>
        <w:t xml:space="preserve"> summary </w:t>
      </w:r>
      <w:r w:rsidR="007A75B3">
        <w:rPr>
          <w:rFonts w:cstheme="minorHAnsi"/>
          <w:bCs/>
          <w:sz w:val="22"/>
          <w:szCs w:val="22"/>
        </w:rPr>
        <w:tab/>
        <w:t xml:space="preserve">of the </w:t>
      </w:r>
      <w:r w:rsidR="00C90BBC">
        <w:rPr>
          <w:rFonts w:cstheme="minorHAnsi"/>
          <w:bCs/>
          <w:sz w:val="22"/>
          <w:szCs w:val="22"/>
        </w:rPr>
        <w:t>firm’s</w:t>
      </w:r>
      <w:r w:rsidR="007A75B3">
        <w:rPr>
          <w:rFonts w:cstheme="minorHAnsi"/>
          <w:bCs/>
          <w:sz w:val="22"/>
          <w:szCs w:val="22"/>
        </w:rPr>
        <w:t xml:space="preserve"> qualifications.</w:t>
      </w:r>
    </w:p>
    <w:p w14:paraId="4A55B00E" w14:textId="77777777" w:rsidR="007A75B3" w:rsidRDefault="007A75B3" w:rsidP="000452F7">
      <w:pPr>
        <w:pStyle w:val="ListParagraph"/>
        <w:ind w:left="1080"/>
        <w:rPr>
          <w:rFonts w:cstheme="minorHAnsi"/>
          <w:bCs/>
          <w:sz w:val="22"/>
          <w:szCs w:val="22"/>
        </w:rPr>
      </w:pPr>
    </w:p>
    <w:p w14:paraId="4E7C3CB8" w14:textId="37DB1D58" w:rsidR="00B04C78" w:rsidRPr="00E04F54" w:rsidRDefault="00B04C78" w:rsidP="00B04C78">
      <w:pPr>
        <w:pStyle w:val="ListParagraph"/>
        <w:numPr>
          <w:ilvl w:val="0"/>
          <w:numId w:val="62"/>
        </w:numPr>
        <w:rPr>
          <w:rFonts w:cstheme="minorHAnsi"/>
          <w:b/>
          <w:sz w:val="22"/>
          <w:szCs w:val="22"/>
        </w:rPr>
      </w:pPr>
      <w:r w:rsidRPr="00E04F54">
        <w:rPr>
          <w:rFonts w:cstheme="minorHAnsi"/>
          <w:b/>
          <w:sz w:val="22"/>
          <w:szCs w:val="22"/>
        </w:rPr>
        <w:t>Executive Summary:</w:t>
      </w:r>
    </w:p>
    <w:p w14:paraId="491017DC" w14:textId="77777777" w:rsidR="00C90BBC" w:rsidRPr="00C90BBC" w:rsidRDefault="00C90BBC" w:rsidP="00C90BBC">
      <w:pPr>
        <w:pStyle w:val="ListParagraph"/>
        <w:ind w:left="1080"/>
        <w:rPr>
          <w:rFonts w:cstheme="minorHAnsi"/>
          <w:bCs/>
          <w:sz w:val="22"/>
          <w:szCs w:val="22"/>
        </w:rPr>
      </w:pPr>
      <w:r>
        <w:rPr>
          <w:rFonts w:cstheme="minorHAnsi"/>
          <w:bCs/>
          <w:sz w:val="22"/>
          <w:szCs w:val="22"/>
        </w:rPr>
        <w:tab/>
      </w:r>
      <w:r w:rsidRPr="00C90BBC">
        <w:rPr>
          <w:rFonts w:cstheme="minorHAnsi"/>
          <w:bCs/>
          <w:sz w:val="22"/>
          <w:szCs w:val="22"/>
        </w:rPr>
        <w:t xml:space="preserve">An executive summary will briefly describe the individual or firm’s </w:t>
      </w:r>
    </w:p>
    <w:p w14:paraId="6179442D" w14:textId="2BD5FAFE" w:rsidR="00C90BBC" w:rsidRPr="000452F7" w:rsidRDefault="00C90BBC" w:rsidP="00C90BBC">
      <w:pPr>
        <w:pStyle w:val="ListParagraph"/>
        <w:ind w:left="1080"/>
        <w:rPr>
          <w:rFonts w:cstheme="minorHAnsi"/>
          <w:bCs/>
          <w:sz w:val="22"/>
          <w:szCs w:val="22"/>
        </w:rPr>
      </w:pPr>
      <w:r>
        <w:rPr>
          <w:rFonts w:cstheme="minorHAnsi"/>
          <w:bCs/>
          <w:sz w:val="22"/>
          <w:szCs w:val="22"/>
        </w:rPr>
        <w:t xml:space="preserve">       </w:t>
      </w:r>
      <w:r w:rsidRPr="00C90BBC">
        <w:rPr>
          <w:rFonts w:cstheme="minorHAnsi"/>
          <w:bCs/>
          <w:sz w:val="22"/>
          <w:szCs w:val="22"/>
        </w:rPr>
        <w:t xml:space="preserve">approach and clearly indicate any options or alternatives being proposed. It should also </w:t>
      </w:r>
      <w:r>
        <w:rPr>
          <w:rFonts w:cstheme="minorHAnsi"/>
          <w:bCs/>
          <w:sz w:val="22"/>
          <w:szCs w:val="22"/>
        </w:rPr>
        <w:t xml:space="preserve">              </w:t>
      </w:r>
      <w:r>
        <w:rPr>
          <w:rFonts w:cstheme="minorHAnsi"/>
          <w:bCs/>
          <w:sz w:val="22"/>
          <w:szCs w:val="22"/>
        </w:rPr>
        <w:tab/>
      </w:r>
      <w:r w:rsidRPr="00C90BBC">
        <w:rPr>
          <w:rFonts w:cstheme="minorHAnsi"/>
          <w:bCs/>
          <w:sz w:val="22"/>
          <w:szCs w:val="22"/>
        </w:rPr>
        <w:t>indicate any major requirements that cannot be met by the individual or firm.</w:t>
      </w:r>
    </w:p>
    <w:p w14:paraId="78F38155" w14:textId="77777777" w:rsidR="00D247C3" w:rsidRDefault="00D247C3" w:rsidP="00B42474">
      <w:pPr>
        <w:ind w:left="360"/>
        <w:rPr>
          <w:rFonts w:cstheme="minorHAnsi"/>
          <w:bCs/>
          <w:sz w:val="22"/>
          <w:szCs w:val="22"/>
        </w:rPr>
      </w:pPr>
    </w:p>
    <w:p w14:paraId="41C26AEE" w14:textId="20A5DF06" w:rsidR="00D247C3" w:rsidRPr="00E04F54" w:rsidRDefault="00C90BBC" w:rsidP="00C90BBC">
      <w:pPr>
        <w:pStyle w:val="ListParagraph"/>
        <w:numPr>
          <w:ilvl w:val="0"/>
          <w:numId w:val="62"/>
        </w:numPr>
        <w:rPr>
          <w:rFonts w:cstheme="minorHAnsi"/>
          <w:b/>
          <w:sz w:val="22"/>
          <w:szCs w:val="22"/>
        </w:rPr>
      </w:pPr>
      <w:r w:rsidRPr="00E04F54">
        <w:rPr>
          <w:rFonts w:cstheme="minorHAnsi"/>
          <w:b/>
          <w:sz w:val="22"/>
          <w:szCs w:val="22"/>
        </w:rPr>
        <w:t>Technical Proposal</w:t>
      </w:r>
      <w:r w:rsidR="009528A3" w:rsidRPr="00E04F54">
        <w:rPr>
          <w:rFonts w:cstheme="minorHAnsi"/>
          <w:b/>
          <w:sz w:val="22"/>
          <w:szCs w:val="22"/>
        </w:rPr>
        <w:t>:</w:t>
      </w:r>
    </w:p>
    <w:p w14:paraId="00C0C8A1" w14:textId="77777777" w:rsidR="00250867" w:rsidRDefault="009528A3" w:rsidP="009528A3">
      <w:pPr>
        <w:pStyle w:val="ListParagraph"/>
        <w:ind w:left="1080"/>
        <w:rPr>
          <w:rFonts w:cstheme="minorHAnsi"/>
          <w:bCs/>
          <w:sz w:val="22"/>
          <w:szCs w:val="22"/>
        </w:rPr>
      </w:pPr>
      <w:r>
        <w:rPr>
          <w:rFonts w:cstheme="minorHAnsi"/>
          <w:bCs/>
          <w:sz w:val="22"/>
          <w:szCs w:val="22"/>
        </w:rPr>
        <w:tab/>
      </w:r>
      <w:r w:rsidRPr="009528A3">
        <w:rPr>
          <w:rFonts w:cstheme="minorHAnsi"/>
          <w:bCs/>
          <w:sz w:val="22"/>
          <w:szCs w:val="22"/>
        </w:rPr>
        <w:t xml:space="preserve">This section should constitute the major portion of the submittal and must contain a </w:t>
      </w:r>
      <w:r>
        <w:rPr>
          <w:rFonts w:cstheme="minorHAnsi"/>
          <w:bCs/>
          <w:sz w:val="22"/>
          <w:szCs w:val="22"/>
        </w:rPr>
        <w:tab/>
      </w:r>
      <w:r w:rsidRPr="009528A3">
        <w:rPr>
          <w:rFonts w:cstheme="minorHAnsi"/>
          <w:bCs/>
          <w:sz w:val="22"/>
          <w:szCs w:val="22"/>
        </w:rPr>
        <w:t>narrative in specific response to items identified</w:t>
      </w:r>
      <w:r>
        <w:rPr>
          <w:rFonts w:cstheme="minorHAnsi"/>
          <w:bCs/>
          <w:sz w:val="22"/>
          <w:szCs w:val="22"/>
        </w:rPr>
        <w:t xml:space="preserve"> in this RFP</w:t>
      </w:r>
      <w:r w:rsidRPr="009528A3">
        <w:rPr>
          <w:rFonts w:cstheme="minorHAnsi"/>
          <w:bCs/>
          <w:sz w:val="22"/>
          <w:szCs w:val="22"/>
        </w:rPr>
        <w:t xml:space="preserve">. Proposers must indicate </w:t>
      </w:r>
      <w:r>
        <w:rPr>
          <w:rFonts w:cstheme="minorHAnsi"/>
          <w:bCs/>
          <w:sz w:val="22"/>
          <w:szCs w:val="22"/>
        </w:rPr>
        <w:tab/>
      </w:r>
      <w:r w:rsidRPr="009528A3">
        <w:rPr>
          <w:rFonts w:cstheme="minorHAnsi"/>
          <w:bCs/>
          <w:sz w:val="22"/>
          <w:szCs w:val="22"/>
        </w:rPr>
        <w:t>specific examples of how they can meet each requirement.</w:t>
      </w:r>
    </w:p>
    <w:p w14:paraId="12737E33" w14:textId="77777777" w:rsidR="00250867" w:rsidRDefault="00250867" w:rsidP="009528A3">
      <w:pPr>
        <w:pStyle w:val="ListParagraph"/>
        <w:ind w:left="1080"/>
        <w:rPr>
          <w:rFonts w:cstheme="minorHAnsi"/>
          <w:bCs/>
          <w:sz w:val="22"/>
          <w:szCs w:val="22"/>
        </w:rPr>
      </w:pPr>
    </w:p>
    <w:p w14:paraId="433833AA" w14:textId="5E22DB58" w:rsidR="00EE57A1" w:rsidRPr="00E04F54" w:rsidRDefault="00EE57A1" w:rsidP="00250867">
      <w:pPr>
        <w:pStyle w:val="ListParagraph"/>
        <w:numPr>
          <w:ilvl w:val="0"/>
          <w:numId w:val="62"/>
        </w:numPr>
        <w:rPr>
          <w:rFonts w:cstheme="minorHAnsi"/>
          <w:b/>
          <w:sz w:val="22"/>
          <w:szCs w:val="22"/>
        </w:rPr>
      </w:pPr>
      <w:r w:rsidRPr="00E04F54">
        <w:rPr>
          <w:rFonts w:cstheme="minorHAnsi"/>
          <w:b/>
          <w:sz w:val="22"/>
          <w:szCs w:val="22"/>
        </w:rPr>
        <w:t>Proposal Pricing:</w:t>
      </w:r>
    </w:p>
    <w:p w14:paraId="68DF1156" w14:textId="77777777" w:rsidR="002E394A" w:rsidRDefault="00EE57A1" w:rsidP="00D91021">
      <w:pPr>
        <w:pStyle w:val="ListParagraph"/>
        <w:ind w:left="1080"/>
        <w:rPr>
          <w:rFonts w:cstheme="minorHAnsi"/>
          <w:bCs/>
          <w:sz w:val="22"/>
          <w:szCs w:val="22"/>
        </w:rPr>
      </w:pPr>
      <w:r>
        <w:rPr>
          <w:rFonts w:cstheme="minorHAnsi"/>
          <w:bCs/>
          <w:sz w:val="22"/>
          <w:szCs w:val="22"/>
        </w:rPr>
        <w:tab/>
      </w:r>
      <w:r w:rsidR="00D91021" w:rsidRPr="00D91021">
        <w:rPr>
          <w:rFonts w:cstheme="minorHAnsi"/>
          <w:bCs/>
          <w:sz w:val="22"/>
          <w:szCs w:val="22"/>
        </w:rPr>
        <w:t xml:space="preserve">Prepare and submit a pricing proposal. </w:t>
      </w:r>
    </w:p>
    <w:p w14:paraId="43FBC6F7" w14:textId="25FFC6E7" w:rsidR="00F34C30" w:rsidRDefault="00F34C30" w:rsidP="008703B7">
      <w:pPr>
        <w:rPr>
          <w:rFonts w:cstheme="minorHAnsi"/>
          <w:bCs/>
          <w:sz w:val="22"/>
          <w:szCs w:val="22"/>
        </w:rPr>
      </w:pPr>
    </w:p>
    <w:p w14:paraId="75E902D6" w14:textId="249EFBB5" w:rsidR="008703B7" w:rsidRPr="008703B7" w:rsidRDefault="008703B7" w:rsidP="008703B7">
      <w:pPr>
        <w:pStyle w:val="ListParagraph"/>
        <w:numPr>
          <w:ilvl w:val="0"/>
          <w:numId w:val="62"/>
        </w:numPr>
        <w:rPr>
          <w:rFonts w:cstheme="minorHAnsi"/>
          <w:b/>
          <w:sz w:val="22"/>
          <w:szCs w:val="22"/>
        </w:rPr>
      </w:pPr>
      <w:r w:rsidRPr="008703B7">
        <w:rPr>
          <w:rFonts w:cstheme="minorHAnsi"/>
          <w:b/>
          <w:sz w:val="22"/>
          <w:szCs w:val="22"/>
        </w:rPr>
        <w:t xml:space="preserve">Certificate of </w:t>
      </w:r>
      <w:r w:rsidR="001B7486">
        <w:rPr>
          <w:rFonts w:cstheme="minorHAnsi"/>
          <w:b/>
          <w:sz w:val="22"/>
          <w:szCs w:val="22"/>
        </w:rPr>
        <w:t xml:space="preserve">Insurance </w:t>
      </w:r>
      <w:r w:rsidRPr="008703B7">
        <w:rPr>
          <w:rFonts w:cstheme="minorHAnsi"/>
          <w:b/>
          <w:sz w:val="22"/>
          <w:szCs w:val="22"/>
        </w:rPr>
        <w:t>Liability</w:t>
      </w:r>
    </w:p>
    <w:p w14:paraId="223018C2" w14:textId="77777777" w:rsidR="00D91021" w:rsidRDefault="00D91021" w:rsidP="00D91021">
      <w:pPr>
        <w:pStyle w:val="ListParagraph"/>
        <w:ind w:left="1080"/>
        <w:rPr>
          <w:rFonts w:cstheme="minorHAnsi"/>
          <w:bCs/>
          <w:sz w:val="22"/>
          <w:szCs w:val="22"/>
        </w:rPr>
      </w:pPr>
    </w:p>
    <w:p w14:paraId="70CE6C03" w14:textId="497913CE" w:rsidR="00D91021" w:rsidRPr="00E04F54" w:rsidRDefault="00BC4FBC" w:rsidP="00D91021">
      <w:pPr>
        <w:pStyle w:val="ListParagraph"/>
        <w:numPr>
          <w:ilvl w:val="0"/>
          <w:numId w:val="62"/>
        </w:numPr>
        <w:rPr>
          <w:rFonts w:cstheme="minorHAnsi"/>
          <w:b/>
          <w:sz w:val="22"/>
          <w:szCs w:val="22"/>
        </w:rPr>
      </w:pPr>
      <w:r w:rsidRPr="00E04F54">
        <w:rPr>
          <w:rFonts w:cstheme="minorHAnsi"/>
          <w:b/>
          <w:sz w:val="22"/>
          <w:szCs w:val="22"/>
        </w:rPr>
        <w:t xml:space="preserve">All other required </w:t>
      </w:r>
      <w:r w:rsidR="001637A2" w:rsidRPr="00E04F54">
        <w:rPr>
          <w:rFonts w:cstheme="minorHAnsi"/>
          <w:b/>
          <w:sz w:val="22"/>
          <w:szCs w:val="22"/>
        </w:rPr>
        <w:t xml:space="preserve">signed </w:t>
      </w:r>
      <w:r w:rsidRPr="00E04F54">
        <w:rPr>
          <w:rFonts w:cstheme="minorHAnsi"/>
          <w:b/>
          <w:sz w:val="22"/>
          <w:szCs w:val="22"/>
        </w:rPr>
        <w:t>documentation noted on</w:t>
      </w:r>
      <w:r w:rsidRPr="00E04F54">
        <w:rPr>
          <w:rFonts w:cstheme="minorHAnsi"/>
          <w:b/>
          <w:sz w:val="22"/>
          <w:szCs w:val="22"/>
          <w:highlight w:val="yellow"/>
        </w:rPr>
        <w:t xml:space="preserve"> </w:t>
      </w:r>
      <w:r w:rsidRPr="00807FEC">
        <w:rPr>
          <w:rFonts w:cstheme="minorHAnsi"/>
          <w:b/>
          <w:sz w:val="22"/>
          <w:szCs w:val="22"/>
          <w:highlight w:val="yellow"/>
        </w:rPr>
        <w:t xml:space="preserve">page </w:t>
      </w:r>
      <w:r w:rsidR="00A27C4E" w:rsidRPr="00807FEC">
        <w:rPr>
          <w:rFonts w:cstheme="minorHAnsi"/>
          <w:b/>
          <w:sz w:val="22"/>
          <w:szCs w:val="22"/>
          <w:highlight w:val="yellow"/>
        </w:rPr>
        <w:t>8</w:t>
      </w:r>
    </w:p>
    <w:p w14:paraId="6D976019" w14:textId="11FA1D06" w:rsidR="009528A3" w:rsidRPr="00C90BBC" w:rsidRDefault="009528A3" w:rsidP="00EE57A1">
      <w:pPr>
        <w:pStyle w:val="ListParagraph"/>
        <w:ind w:left="1080"/>
        <w:rPr>
          <w:rFonts w:cstheme="minorHAnsi"/>
          <w:bCs/>
          <w:sz w:val="22"/>
          <w:szCs w:val="22"/>
        </w:rPr>
      </w:pPr>
      <w:r w:rsidRPr="009528A3">
        <w:rPr>
          <w:rFonts w:cstheme="minorHAnsi"/>
          <w:bCs/>
          <w:sz w:val="22"/>
          <w:szCs w:val="22"/>
        </w:rPr>
        <w:cr/>
      </w:r>
    </w:p>
    <w:p w14:paraId="6C1B4D77" w14:textId="77777777" w:rsidR="00D247C3" w:rsidRDefault="00D247C3" w:rsidP="00B42474">
      <w:pPr>
        <w:ind w:left="360"/>
        <w:rPr>
          <w:rFonts w:cstheme="minorHAnsi"/>
          <w:bCs/>
          <w:sz w:val="22"/>
          <w:szCs w:val="22"/>
        </w:rPr>
      </w:pPr>
    </w:p>
    <w:p w14:paraId="03BEBAF1" w14:textId="77777777" w:rsidR="00D247C3" w:rsidRDefault="00D247C3" w:rsidP="00B42474">
      <w:pPr>
        <w:ind w:left="360"/>
        <w:rPr>
          <w:rFonts w:cstheme="minorHAnsi"/>
          <w:bCs/>
          <w:sz w:val="22"/>
          <w:szCs w:val="22"/>
        </w:rPr>
      </w:pPr>
    </w:p>
    <w:p w14:paraId="6851B5D6" w14:textId="77777777" w:rsidR="00F17B65" w:rsidRDefault="00F17B65" w:rsidP="00B42474">
      <w:pPr>
        <w:ind w:left="360"/>
        <w:rPr>
          <w:rFonts w:cstheme="minorHAnsi"/>
          <w:bCs/>
          <w:sz w:val="22"/>
          <w:szCs w:val="22"/>
        </w:rPr>
      </w:pPr>
    </w:p>
    <w:p w14:paraId="6FC1CC63" w14:textId="77777777" w:rsidR="00F17B65" w:rsidRDefault="00F17B65" w:rsidP="00B42474">
      <w:pPr>
        <w:ind w:left="360"/>
        <w:rPr>
          <w:rFonts w:cstheme="minorHAnsi"/>
          <w:bCs/>
          <w:sz w:val="22"/>
          <w:szCs w:val="22"/>
        </w:rPr>
      </w:pPr>
    </w:p>
    <w:p w14:paraId="1A8E6668" w14:textId="77777777" w:rsidR="00F17B65" w:rsidRDefault="00F17B65" w:rsidP="00B42474">
      <w:pPr>
        <w:ind w:left="360"/>
        <w:rPr>
          <w:rFonts w:cstheme="minorHAnsi"/>
          <w:bCs/>
          <w:sz w:val="22"/>
          <w:szCs w:val="22"/>
        </w:rPr>
      </w:pPr>
    </w:p>
    <w:p w14:paraId="3CCDCAF5" w14:textId="77777777" w:rsidR="00F17B65" w:rsidRDefault="00F17B65" w:rsidP="00B42474">
      <w:pPr>
        <w:ind w:left="360"/>
        <w:rPr>
          <w:rFonts w:cstheme="minorHAnsi"/>
          <w:bCs/>
          <w:sz w:val="22"/>
          <w:szCs w:val="22"/>
        </w:rPr>
      </w:pPr>
    </w:p>
    <w:p w14:paraId="3AC548D0" w14:textId="77777777" w:rsidR="00F17B65" w:rsidRDefault="00F17B65" w:rsidP="00B42474">
      <w:pPr>
        <w:ind w:left="360"/>
        <w:rPr>
          <w:rFonts w:cstheme="minorHAnsi"/>
          <w:bCs/>
          <w:sz w:val="22"/>
          <w:szCs w:val="22"/>
        </w:rPr>
      </w:pPr>
    </w:p>
    <w:p w14:paraId="038FB4FE" w14:textId="77777777" w:rsidR="00F17B65" w:rsidRDefault="00F17B65" w:rsidP="00B42474">
      <w:pPr>
        <w:ind w:left="360"/>
        <w:rPr>
          <w:rFonts w:cstheme="minorHAnsi"/>
          <w:bCs/>
          <w:sz w:val="22"/>
          <w:szCs w:val="22"/>
        </w:rPr>
      </w:pPr>
    </w:p>
    <w:p w14:paraId="372D6C70" w14:textId="77777777" w:rsidR="00F17B65" w:rsidRDefault="00F17B65" w:rsidP="00B42474">
      <w:pPr>
        <w:ind w:left="360"/>
        <w:rPr>
          <w:rFonts w:cstheme="minorHAnsi"/>
          <w:bCs/>
          <w:sz w:val="22"/>
          <w:szCs w:val="22"/>
        </w:rPr>
      </w:pPr>
    </w:p>
    <w:p w14:paraId="48C444D2" w14:textId="77777777" w:rsidR="00F17B65" w:rsidRDefault="00F17B65" w:rsidP="00B42474">
      <w:pPr>
        <w:ind w:left="360"/>
        <w:rPr>
          <w:rFonts w:cstheme="minorHAnsi"/>
          <w:bCs/>
          <w:sz w:val="22"/>
          <w:szCs w:val="22"/>
        </w:rPr>
      </w:pPr>
    </w:p>
    <w:p w14:paraId="52CD2FD9" w14:textId="77777777" w:rsidR="00F17B65" w:rsidRDefault="00F17B65" w:rsidP="00B42474">
      <w:pPr>
        <w:ind w:left="360"/>
        <w:rPr>
          <w:rFonts w:cstheme="minorHAnsi"/>
          <w:bCs/>
          <w:sz w:val="22"/>
          <w:szCs w:val="22"/>
        </w:rPr>
      </w:pPr>
    </w:p>
    <w:p w14:paraId="492B8515" w14:textId="77777777" w:rsidR="00F17B65" w:rsidRDefault="00F17B65" w:rsidP="00B42474">
      <w:pPr>
        <w:ind w:left="360"/>
        <w:rPr>
          <w:rFonts w:cstheme="minorHAnsi"/>
          <w:bCs/>
          <w:sz w:val="22"/>
          <w:szCs w:val="22"/>
        </w:rPr>
      </w:pPr>
    </w:p>
    <w:p w14:paraId="2124863F" w14:textId="77777777" w:rsidR="00F17B65" w:rsidRDefault="00F17B65" w:rsidP="00B42474">
      <w:pPr>
        <w:ind w:left="360"/>
        <w:rPr>
          <w:rFonts w:cstheme="minorHAnsi"/>
          <w:bCs/>
          <w:sz w:val="22"/>
          <w:szCs w:val="22"/>
        </w:rPr>
      </w:pPr>
    </w:p>
    <w:p w14:paraId="3715520A" w14:textId="77777777" w:rsidR="00F17B65" w:rsidRDefault="00F17B65" w:rsidP="00B42474">
      <w:pPr>
        <w:ind w:left="360"/>
        <w:rPr>
          <w:rFonts w:cstheme="minorHAnsi"/>
          <w:bCs/>
          <w:sz w:val="22"/>
          <w:szCs w:val="22"/>
        </w:rPr>
      </w:pPr>
    </w:p>
    <w:p w14:paraId="37C21972" w14:textId="77777777" w:rsidR="00F17B65" w:rsidRDefault="00F17B65" w:rsidP="00B42474">
      <w:pPr>
        <w:ind w:left="360"/>
        <w:rPr>
          <w:rFonts w:cstheme="minorHAnsi"/>
          <w:bCs/>
          <w:sz w:val="22"/>
          <w:szCs w:val="22"/>
        </w:rPr>
      </w:pPr>
    </w:p>
    <w:p w14:paraId="20930B90" w14:textId="77777777" w:rsidR="00F17B65" w:rsidRDefault="00F17B65" w:rsidP="00B42474">
      <w:pPr>
        <w:ind w:left="360"/>
        <w:rPr>
          <w:rFonts w:cstheme="minorHAnsi"/>
          <w:bCs/>
          <w:sz w:val="22"/>
          <w:szCs w:val="22"/>
        </w:rPr>
      </w:pPr>
    </w:p>
    <w:p w14:paraId="69B20BE4" w14:textId="77777777" w:rsidR="00F17B65" w:rsidRDefault="00F17B65" w:rsidP="00B42474">
      <w:pPr>
        <w:ind w:left="360"/>
        <w:rPr>
          <w:rFonts w:cstheme="minorHAnsi"/>
          <w:bCs/>
          <w:sz w:val="22"/>
          <w:szCs w:val="22"/>
        </w:rPr>
      </w:pPr>
    </w:p>
    <w:p w14:paraId="1CA7E72C" w14:textId="77777777" w:rsidR="00F17B65" w:rsidRDefault="00F17B65" w:rsidP="00B42474">
      <w:pPr>
        <w:ind w:left="360"/>
        <w:rPr>
          <w:rFonts w:cstheme="minorHAnsi"/>
          <w:bCs/>
          <w:sz w:val="22"/>
          <w:szCs w:val="22"/>
        </w:rPr>
      </w:pPr>
    </w:p>
    <w:p w14:paraId="1CFE1A67" w14:textId="77777777" w:rsidR="00F17B65" w:rsidRDefault="00F17B65" w:rsidP="00B42474">
      <w:pPr>
        <w:ind w:left="360"/>
        <w:rPr>
          <w:rFonts w:cstheme="minorHAnsi"/>
          <w:bCs/>
          <w:sz w:val="22"/>
          <w:szCs w:val="22"/>
        </w:rPr>
      </w:pPr>
    </w:p>
    <w:p w14:paraId="4771674D" w14:textId="69AA8630" w:rsidR="00CF077F" w:rsidRDefault="00CF077F" w:rsidP="004F0B8A">
      <w:pPr>
        <w:jc w:val="right"/>
        <w:rPr>
          <w:rFonts w:ascii="Calibri" w:hAnsi="Calibri" w:cs="Calibri"/>
          <w:b/>
          <w:bCs/>
          <w:iCs/>
          <w:color w:val="FF0000"/>
          <w:sz w:val="28"/>
          <w:szCs w:val="28"/>
        </w:rPr>
      </w:pPr>
      <w:r w:rsidRPr="00050DC0">
        <w:rPr>
          <w:rFonts w:ascii="Calibri" w:hAnsi="Calibri" w:cs="Calibri"/>
          <w:b/>
          <w:bCs/>
          <w:color w:val="FF0000"/>
          <w:sz w:val="22"/>
          <w:szCs w:val="22"/>
        </w:rPr>
        <w:lastRenderedPageBreak/>
        <w:t>REQUIRED</w:t>
      </w:r>
    </w:p>
    <w:p w14:paraId="4C04188D" w14:textId="698FA9C9" w:rsidR="00D7438E" w:rsidRPr="00125552" w:rsidRDefault="00D7438E" w:rsidP="00D7438E">
      <w:pPr>
        <w:jc w:val="center"/>
        <w:rPr>
          <w:rFonts w:ascii="Calibri" w:hAnsi="Calibri" w:cs="Calibri"/>
          <w:b/>
          <w:bCs/>
          <w:iCs/>
          <w:color w:val="FF0000"/>
          <w:sz w:val="28"/>
          <w:szCs w:val="28"/>
        </w:rPr>
      </w:pPr>
      <w:r w:rsidRPr="00125552">
        <w:rPr>
          <w:rFonts w:ascii="Calibri" w:hAnsi="Calibri" w:cs="Calibri"/>
          <w:b/>
          <w:bCs/>
          <w:iCs/>
          <w:color w:val="FF0000"/>
          <w:sz w:val="28"/>
          <w:szCs w:val="28"/>
        </w:rPr>
        <w:t>CURRENT REFERENCES</w:t>
      </w:r>
      <w:r w:rsidR="00CF077F">
        <w:rPr>
          <w:rFonts w:ascii="Calibri" w:hAnsi="Calibri" w:cs="Calibri"/>
          <w:b/>
          <w:bCs/>
          <w:iCs/>
          <w:color w:val="FF0000"/>
          <w:sz w:val="28"/>
          <w:szCs w:val="28"/>
        </w:rPr>
        <w:tab/>
      </w:r>
    </w:p>
    <w:p w14:paraId="542EBC80" w14:textId="77777777" w:rsidR="00D7438E" w:rsidRPr="004F0B8A" w:rsidRDefault="00D7438E" w:rsidP="00D7438E">
      <w:pPr>
        <w:jc w:val="center"/>
        <w:rPr>
          <w:rFonts w:ascii="Calibri" w:hAnsi="Calibri" w:cs="Calibri"/>
          <w:b/>
          <w:bCs/>
          <w:iCs/>
          <w:color w:val="FF0000"/>
          <w:sz w:val="20"/>
          <w:szCs w:val="20"/>
        </w:rPr>
      </w:pPr>
      <w:r w:rsidRPr="004F0B8A">
        <w:rPr>
          <w:rFonts w:ascii="Calibri" w:hAnsi="Calibri" w:cs="Calibri"/>
          <w:b/>
          <w:bCs/>
          <w:iCs/>
          <w:noProof/>
          <w:color w:val="FF0000"/>
          <w:sz w:val="20"/>
          <w:szCs w:val="20"/>
        </w:rPr>
        <mc:AlternateContent>
          <mc:Choice Requires="wps">
            <w:drawing>
              <wp:anchor distT="0" distB="0" distL="114300" distR="114300" simplePos="0" relativeHeight="251658244" behindDoc="0" locked="0" layoutInCell="1" allowOverlap="1" wp14:anchorId="4FFD53CF" wp14:editId="6D898605">
                <wp:simplePos x="0" y="0"/>
                <wp:positionH relativeFrom="column">
                  <wp:posOffset>9525</wp:posOffset>
                </wp:positionH>
                <wp:positionV relativeFrom="paragraph">
                  <wp:posOffset>188595</wp:posOffset>
                </wp:positionV>
                <wp:extent cx="6200775" cy="5048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504825"/>
                        </a:xfrm>
                        <a:prstGeom prst="rect">
                          <a:avLst/>
                        </a:prstGeom>
                        <a:solidFill>
                          <a:sysClr val="window" lastClr="FFFFFF">
                            <a:lumMod val="95000"/>
                          </a:sysClr>
                        </a:solidFill>
                        <a:ln w="12700" cap="flat" cmpd="sng" algn="ctr">
                          <a:solidFill>
                            <a:sysClr val="windowText" lastClr="000000"/>
                          </a:solidFill>
                          <a:prstDash val="solid"/>
                          <a:miter lim="800000"/>
                        </a:ln>
                        <a:effectLst/>
                      </wps:spPr>
                      <wps:txbx>
                        <w:txbxContent>
                          <w:p w14:paraId="7BAC6E6A" w14:textId="77777777" w:rsidR="00D7438E" w:rsidRPr="00FC1613" w:rsidRDefault="00D7438E" w:rsidP="00D7438E">
                            <w:pPr>
                              <w:shd w:val="clear" w:color="auto" w:fill="F2F2F2"/>
                              <w:jc w:val="both"/>
                              <w:rPr>
                                <w:rFonts w:ascii="Calibri" w:hAnsi="Calibri" w:cs="Calibri"/>
                                <w:sz w:val="22"/>
                                <w:szCs w:val="22"/>
                              </w:rPr>
                            </w:pPr>
                            <w:r w:rsidRPr="0080290B">
                              <w:rPr>
                                <w:rFonts w:ascii="Calibri" w:hAnsi="Calibri" w:cs="Calibri"/>
                                <w:sz w:val="18"/>
                                <w:szCs w:val="18"/>
                              </w:rPr>
                              <w:t xml:space="preserve">Please provide three (3) references from similar firms for whom your organization provided like services specific to this RFP, other than ETCOG, who can verify performance as a vendor/service is preferred. </w:t>
                            </w:r>
                            <w:r w:rsidRPr="0080290B">
                              <w:rPr>
                                <w:rFonts w:ascii="Calibri" w:hAnsi="Calibri" w:cs="Calibri"/>
                                <w:b/>
                                <w:sz w:val="18"/>
                                <w:szCs w:val="18"/>
                                <w:u w:val="single"/>
                              </w:rPr>
                              <w:t>NOTE</w:t>
                            </w:r>
                            <w:r w:rsidRPr="0080290B">
                              <w:rPr>
                                <w:rFonts w:ascii="Calibri" w:hAnsi="Calibri" w:cs="Calibri"/>
                                <w:sz w:val="18"/>
                                <w:szCs w:val="18"/>
                              </w:rPr>
                              <w:t>: Inaccurate, obsolete, or negative responses may result in rejection of quote submissions.</w:t>
                            </w:r>
                          </w:p>
                          <w:p w14:paraId="2114C78E" w14:textId="77777777" w:rsidR="00D7438E" w:rsidRDefault="00D7438E" w:rsidP="00D7438E">
                            <w:pPr>
                              <w:shd w:val="clear" w:color="auto" w:fill="F2F2F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D53CF" id="Rectangle 15" o:spid="_x0000_s1027" style="position:absolute;left:0;text-align:left;margin-left:.75pt;margin-top:14.85pt;width:488.25pt;height:3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" fillcolor="#f2f2f2" strokecolor="windowText" strokeweight="1pt">
                <v:path arrowok="t"/>
                <v:textbox>
                  <w:txbxContent>
                    <w:p w14:paraId="7BAC6E6A" w14:textId="77777777" w:rsidR="00D7438E" w:rsidRPr="00FC1613" w:rsidRDefault="00D7438E" w:rsidP="00D7438E">
                      <w:pPr>
                        <w:shd w:val="clear" w:color="auto" w:fill="F2F2F2"/>
                        <w:jc w:val="both"/>
                        <w:rPr>
                          <w:rFonts w:ascii="Calibri" w:hAnsi="Calibri" w:cs="Calibri"/>
                          <w:sz w:val="22"/>
                          <w:szCs w:val="22"/>
                        </w:rPr>
                      </w:pPr>
                      <w:r w:rsidRPr="0080290B">
                        <w:rPr>
                          <w:rFonts w:ascii="Calibri" w:hAnsi="Calibri" w:cs="Calibri"/>
                          <w:sz w:val="18"/>
                          <w:szCs w:val="18"/>
                        </w:rPr>
                        <w:t xml:space="preserve">Please provide three (3) references from similar firms for whom your organization provided like services specific to this RFP, other than ETCOG, who can verify performance as a vendor/service is preferred. </w:t>
                      </w:r>
                      <w:r w:rsidRPr="0080290B">
                        <w:rPr>
                          <w:rFonts w:ascii="Calibri" w:hAnsi="Calibri" w:cs="Calibri"/>
                          <w:b/>
                          <w:sz w:val="18"/>
                          <w:szCs w:val="18"/>
                          <w:u w:val="single"/>
                        </w:rPr>
                        <w:t>NOTE</w:t>
                      </w:r>
                      <w:r w:rsidRPr="0080290B">
                        <w:rPr>
                          <w:rFonts w:ascii="Calibri" w:hAnsi="Calibri" w:cs="Calibri"/>
                          <w:sz w:val="18"/>
                          <w:szCs w:val="18"/>
                        </w:rPr>
                        <w:t>: Inaccurate, obsolete, or negative responses may result in rejection of quote submissions.</w:t>
                      </w:r>
                    </w:p>
                    <w:p w14:paraId="2114C78E" w14:textId="77777777" w:rsidR="00D7438E" w:rsidRDefault="00D7438E" w:rsidP="00D7438E">
                      <w:pPr>
                        <w:shd w:val="clear" w:color="auto" w:fill="F2F2F2"/>
                        <w:jc w:val="center"/>
                      </w:pPr>
                    </w:p>
                  </w:txbxContent>
                </v:textbox>
              </v:rect>
            </w:pict>
          </mc:Fallback>
        </mc:AlternateContent>
      </w:r>
      <w:r w:rsidRPr="004F0B8A">
        <w:rPr>
          <w:rFonts w:ascii="Calibri" w:hAnsi="Calibri" w:cs="Calibri"/>
          <w:b/>
          <w:bCs/>
          <w:iCs/>
          <w:color w:val="FF0000"/>
          <w:sz w:val="20"/>
          <w:szCs w:val="20"/>
        </w:rPr>
        <w:br/>
      </w:r>
      <w:r w:rsidRPr="004F0B8A">
        <w:rPr>
          <w:rFonts w:ascii="Calibri" w:hAnsi="Calibri" w:cs="Calibri"/>
          <w:b/>
          <w:bCs/>
          <w:iCs/>
          <w:sz w:val="20"/>
          <w:szCs w:val="20"/>
        </w:rPr>
        <w:br/>
      </w:r>
      <w:r w:rsidRPr="004F0B8A">
        <w:rPr>
          <w:rFonts w:ascii="Calibri" w:hAnsi="Calibri" w:cs="Calibri"/>
          <w:b/>
          <w:bCs/>
          <w:iCs/>
          <w:sz w:val="20"/>
          <w:szCs w:val="20"/>
        </w:rPr>
        <w:br/>
      </w:r>
    </w:p>
    <w:p w14:paraId="46854C00" w14:textId="56629F42" w:rsidR="001B5EBE" w:rsidRPr="004F0B8A" w:rsidRDefault="0080290B" w:rsidP="0080290B">
      <w:pPr>
        <w:tabs>
          <w:tab w:val="left" w:pos="180"/>
        </w:tabs>
        <w:rPr>
          <w:rFonts w:ascii="Calibri" w:hAnsi="Calibri" w:cs="Calibri"/>
          <w:b/>
          <w:bCs/>
          <w:iCs/>
          <w:color w:val="FF0000"/>
          <w:sz w:val="20"/>
          <w:szCs w:val="20"/>
        </w:rPr>
      </w:pPr>
      <w:r>
        <w:rPr>
          <w:rFonts w:ascii="Calibri" w:hAnsi="Calibri" w:cs="Calibri"/>
          <w:b/>
          <w:bCs/>
          <w:iCs/>
          <w:color w:val="FF0000"/>
          <w:sz w:val="20"/>
          <w:szCs w:val="20"/>
        </w:rPr>
        <w:tab/>
      </w:r>
    </w:p>
    <w:p w14:paraId="184A12AA" w14:textId="77777777" w:rsidR="00D7438E" w:rsidRPr="00125552" w:rsidRDefault="00D7438E" w:rsidP="00D7438E">
      <w:pPr>
        <w:pStyle w:val="ListParagraph"/>
        <w:widowControl/>
        <w:numPr>
          <w:ilvl w:val="0"/>
          <w:numId w:val="53"/>
        </w:numPr>
        <w:tabs>
          <w:tab w:val="left" w:pos="360"/>
        </w:tabs>
        <w:spacing w:line="480" w:lineRule="auto"/>
        <w:ind w:left="360"/>
        <w:rPr>
          <w:rFonts w:ascii="Calibri" w:hAnsi="Calibri"/>
          <w:sz w:val="22"/>
          <w:szCs w:val="22"/>
        </w:rPr>
      </w:pPr>
      <w:r w:rsidRPr="00125552">
        <w:rPr>
          <w:rFonts w:ascii="Calibri" w:hAnsi="Calibri"/>
          <w:sz w:val="22"/>
          <w:szCs w:val="22"/>
        </w:rPr>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_____________________</w:t>
      </w:r>
    </w:p>
    <w:p w14:paraId="6CBAB475"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__________________________________________</w:t>
      </w:r>
      <w:r w:rsidRPr="00125552">
        <w:rPr>
          <w:rFonts w:ascii="Calibri" w:hAnsi="Calibri"/>
          <w:sz w:val="22"/>
          <w:szCs w:val="22"/>
        </w:rPr>
        <w:t xml:space="preserve">St/Zip </w:t>
      </w:r>
      <w:r w:rsidRPr="00125552">
        <w:rPr>
          <w:rFonts w:ascii="Calibri" w:hAnsi="Calibri"/>
          <w:sz w:val="22"/>
          <w:szCs w:val="22"/>
          <w:u w:val="single"/>
        </w:rPr>
        <w:t>___________________________</w:t>
      </w:r>
    </w:p>
    <w:p w14:paraId="51A9EF41"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Contact Name</w:t>
      </w:r>
      <w:r w:rsidRPr="00125552">
        <w:rPr>
          <w:rFonts w:ascii="Calibri" w:hAnsi="Calibri"/>
          <w:sz w:val="22"/>
          <w:szCs w:val="22"/>
          <w:u w:val="single"/>
        </w:rPr>
        <w:t>__________________________________</w:t>
      </w:r>
      <w:r w:rsidRPr="00125552">
        <w:rPr>
          <w:rFonts w:ascii="Calibri" w:hAnsi="Calibri"/>
          <w:sz w:val="22"/>
          <w:szCs w:val="22"/>
        </w:rPr>
        <w:t xml:space="preserve"> Email:</w:t>
      </w:r>
      <w:r w:rsidRPr="00125552">
        <w:rPr>
          <w:rFonts w:ascii="Calibri" w:hAnsi="Calibri"/>
          <w:sz w:val="22"/>
          <w:szCs w:val="22"/>
          <w:u w:val="single"/>
        </w:rPr>
        <w:t> ______________________________</w:t>
      </w:r>
      <w:r w:rsidRPr="00125552">
        <w:rPr>
          <w:rFonts w:ascii="Calibri" w:hAnsi="Calibri"/>
          <w:sz w:val="22"/>
          <w:szCs w:val="22"/>
        </w:rPr>
        <w:t xml:space="preserve"> </w:t>
      </w:r>
    </w:p>
    <w:p w14:paraId="7F4C691A"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 Name/Title:</w:t>
      </w:r>
      <w:r w:rsidRPr="00125552">
        <w:rPr>
          <w:rFonts w:ascii="Calibri" w:hAnsi="Calibri"/>
          <w:sz w:val="22"/>
          <w:szCs w:val="22"/>
          <w:u w:val="single"/>
        </w:rPr>
        <w:t>________________________________________________________________</w:t>
      </w:r>
      <w:r w:rsidRPr="00125552">
        <w:rPr>
          <w:rFonts w:ascii="Calibri" w:hAnsi="Calibri"/>
          <w:sz w:val="22"/>
          <w:szCs w:val="22"/>
        </w:rPr>
        <w:br/>
        <w:t># of years contracted</w:t>
      </w:r>
      <w:r w:rsidRPr="00125552">
        <w:rPr>
          <w:rFonts w:ascii="Calibri" w:hAnsi="Calibri"/>
          <w:sz w:val="22"/>
          <w:szCs w:val="22"/>
          <w:u w:val="single"/>
        </w:rPr>
        <w:t>: _______________________________________________________________</w:t>
      </w:r>
    </w:p>
    <w:p w14:paraId="3168F824" w14:textId="77777777"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Pr="00125552">
        <w:rPr>
          <w:rFonts w:ascii="Calibri" w:hAnsi="Calibri"/>
          <w:sz w:val="22"/>
          <w:szCs w:val="22"/>
          <w:u w:val="single"/>
        </w:rPr>
        <w:t xml:space="preserve"> _________________________________________________________________</w:t>
      </w:r>
    </w:p>
    <w:p w14:paraId="230453EC" w14:textId="77777777" w:rsidR="00D7438E" w:rsidRPr="00125552" w:rsidRDefault="00D7438E" w:rsidP="00D7438E">
      <w:pPr>
        <w:spacing w:line="480" w:lineRule="auto"/>
        <w:ind w:left="360"/>
        <w:rPr>
          <w:rFonts w:ascii="Calibri" w:hAnsi="Calibri"/>
          <w:sz w:val="16"/>
          <w:szCs w:val="16"/>
          <w:u w:val="single"/>
        </w:rPr>
      </w:pPr>
      <w:r w:rsidRPr="00125552">
        <w:rPr>
          <w:rFonts w:ascii="Calibri" w:hAnsi="Calibri"/>
          <w:sz w:val="22"/>
          <w:szCs w:val="22"/>
          <w:u w:val="single"/>
        </w:rPr>
        <w:t>__________________________________________________________________________________</w:t>
      </w:r>
    </w:p>
    <w:p w14:paraId="78144C36"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2.</w:t>
      </w:r>
      <w:r w:rsidRPr="00125552">
        <w:rPr>
          <w:rFonts w:ascii="Calibri" w:hAnsi="Calibri"/>
          <w:sz w:val="22"/>
          <w:szCs w:val="22"/>
        </w:rPr>
        <w:tab/>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_____________________</w:t>
      </w:r>
    </w:p>
    <w:p w14:paraId="3DBCBEC2"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__________________________________________</w:t>
      </w:r>
      <w:r w:rsidRPr="00125552">
        <w:rPr>
          <w:rFonts w:ascii="Calibri" w:hAnsi="Calibri"/>
          <w:sz w:val="22"/>
          <w:szCs w:val="22"/>
        </w:rPr>
        <w:t xml:space="preserve">St/Zip </w:t>
      </w:r>
      <w:r w:rsidRPr="00125552">
        <w:rPr>
          <w:rFonts w:ascii="Calibri" w:hAnsi="Calibri"/>
          <w:sz w:val="22"/>
          <w:szCs w:val="22"/>
          <w:u w:val="single"/>
        </w:rPr>
        <w:t>___________________________</w:t>
      </w:r>
    </w:p>
    <w:p w14:paraId="0CEEFE28"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Contact Name</w:t>
      </w:r>
      <w:r w:rsidRPr="00125552">
        <w:rPr>
          <w:rFonts w:ascii="Calibri" w:hAnsi="Calibri"/>
          <w:sz w:val="22"/>
          <w:szCs w:val="22"/>
          <w:u w:val="single"/>
        </w:rPr>
        <w:t>__________________________________</w:t>
      </w:r>
      <w:r w:rsidRPr="00125552">
        <w:rPr>
          <w:rFonts w:ascii="Calibri" w:hAnsi="Calibri"/>
          <w:sz w:val="22"/>
          <w:szCs w:val="22"/>
        </w:rPr>
        <w:t xml:space="preserve"> Email:</w:t>
      </w:r>
      <w:r w:rsidRPr="00125552">
        <w:rPr>
          <w:rFonts w:ascii="Calibri" w:hAnsi="Calibri"/>
          <w:sz w:val="22"/>
          <w:szCs w:val="22"/>
          <w:u w:val="single"/>
        </w:rPr>
        <w:t> ______________________________</w:t>
      </w:r>
      <w:r w:rsidRPr="00125552">
        <w:rPr>
          <w:rFonts w:ascii="Calibri" w:hAnsi="Calibri"/>
          <w:sz w:val="22"/>
          <w:szCs w:val="22"/>
        </w:rPr>
        <w:t xml:space="preserve"> </w:t>
      </w:r>
    </w:p>
    <w:p w14:paraId="47990AAA"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 Name/Title:</w:t>
      </w:r>
      <w:r w:rsidRPr="00125552">
        <w:rPr>
          <w:rFonts w:ascii="Calibri" w:hAnsi="Calibri"/>
          <w:sz w:val="22"/>
          <w:szCs w:val="22"/>
          <w:u w:val="single"/>
        </w:rPr>
        <w:t>________________________________________________________________</w:t>
      </w:r>
      <w:r w:rsidRPr="00125552">
        <w:rPr>
          <w:rFonts w:ascii="Calibri" w:hAnsi="Calibri"/>
          <w:sz w:val="22"/>
          <w:szCs w:val="22"/>
        </w:rPr>
        <w:br/>
        <w:t># of years contracted</w:t>
      </w:r>
      <w:r w:rsidRPr="00125552">
        <w:rPr>
          <w:rFonts w:ascii="Calibri" w:hAnsi="Calibri"/>
          <w:sz w:val="22"/>
          <w:szCs w:val="22"/>
          <w:u w:val="single"/>
        </w:rPr>
        <w:t>: _______________________________________________________________</w:t>
      </w:r>
    </w:p>
    <w:p w14:paraId="553AF632" w14:textId="77777777"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Pr="00125552">
        <w:rPr>
          <w:rFonts w:ascii="Calibri" w:hAnsi="Calibri"/>
          <w:sz w:val="22"/>
          <w:szCs w:val="22"/>
          <w:u w:val="single"/>
        </w:rPr>
        <w:t xml:space="preserve"> _________________________________________________________________</w:t>
      </w:r>
    </w:p>
    <w:p w14:paraId="5203BF38" w14:textId="77777777" w:rsidR="00D7438E" w:rsidRPr="00125552" w:rsidRDefault="00D7438E" w:rsidP="00D7438E">
      <w:pPr>
        <w:spacing w:line="480" w:lineRule="auto"/>
        <w:ind w:left="360"/>
        <w:rPr>
          <w:rFonts w:ascii="Calibri" w:hAnsi="Calibri"/>
          <w:sz w:val="16"/>
          <w:szCs w:val="16"/>
          <w:u w:val="single"/>
        </w:rPr>
      </w:pPr>
      <w:r w:rsidRPr="00125552">
        <w:rPr>
          <w:rFonts w:ascii="Calibri" w:hAnsi="Calibri"/>
          <w:sz w:val="22"/>
          <w:szCs w:val="22"/>
          <w:u w:val="single"/>
        </w:rPr>
        <w:t>__________________________________________________________________________________</w:t>
      </w:r>
    </w:p>
    <w:p w14:paraId="74CBA620"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3.</w:t>
      </w:r>
      <w:r w:rsidRPr="00125552">
        <w:rPr>
          <w:rFonts w:ascii="Calibri" w:hAnsi="Calibri"/>
          <w:sz w:val="22"/>
          <w:szCs w:val="22"/>
        </w:rPr>
        <w:tab/>
        <w:t xml:space="preserve">Name: </w:t>
      </w:r>
      <w:r w:rsidRPr="00125552">
        <w:rPr>
          <w:rFonts w:ascii="Calibri" w:hAnsi="Calibri"/>
          <w:sz w:val="22"/>
          <w:szCs w:val="22"/>
          <w:u w:val="single"/>
        </w:rPr>
        <w:t>________________________________________________</w:t>
      </w:r>
      <w:r w:rsidRPr="00125552">
        <w:rPr>
          <w:rFonts w:ascii="Calibri" w:hAnsi="Calibri"/>
          <w:sz w:val="22"/>
          <w:szCs w:val="22"/>
        </w:rPr>
        <w:t xml:space="preserve"> Phone: </w:t>
      </w:r>
      <w:r w:rsidRPr="00125552">
        <w:rPr>
          <w:rFonts w:ascii="Calibri" w:hAnsi="Calibri"/>
          <w:sz w:val="22"/>
          <w:szCs w:val="22"/>
          <w:u w:val="single"/>
        </w:rPr>
        <w:t>_____________________</w:t>
      </w:r>
    </w:p>
    <w:p w14:paraId="43B11136"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 xml:space="preserve">Address: </w:t>
      </w:r>
      <w:r w:rsidRPr="00125552">
        <w:rPr>
          <w:rFonts w:ascii="Calibri" w:hAnsi="Calibri"/>
          <w:sz w:val="22"/>
          <w:szCs w:val="22"/>
          <w:u w:val="single"/>
        </w:rPr>
        <w:t>__________________________________________</w:t>
      </w:r>
      <w:r w:rsidRPr="00125552">
        <w:rPr>
          <w:rFonts w:ascii="Calibri" w:hAnsi="Calibri"/>
          <w:sz w:val="22"/>
          <w:szCs w:val="22"/>
        </w:rPr>
        <w:t xml:space="preserve">St/Zip </w:t>
      </w:r>
      <w:r w:rsidRPr="00125552">
        <w:rPr>
          <w:rFonts w:ascii="Calibri" w:hAnsi="Calibri"/>
          <w:sz w:val="22"/>
          <w:szCs w:val="22"/>
          <w:u w:val="single"/>
        </w:rPr>
        <w:t>___________________________</w:t>
      </w:r>
    </w:p>
    <w:p w14:paraId="7AEE1A8F" w14:textId="77777777" w:rsidR="00D7438E" w:rsidRPr="00125552" w:rsidRDefault="00D7438E" w:rsidP="00D7438E">
      <w:pPr>
        <w:tabs>
          <w:tab w:val="left" w:pos="360"/>
        </w:tabs>
        <w:spacing w:line="480" w:lineRule="auto"/>
        <w:rPr>
          <w:rFonts w:ascii="Calibri" w:hAnsi="Calibri"/>
          <w:sz w:val="22"/>
          <w:szCs w:val="22"/>
        </w:rPr>
      </w:pPr>
      <w:r w:rsidRPr="00125552">
        <w:rPr>
          <w:rFonts w:ascii="Calibri" w:hAnsi="Calibri"/>
          <w:sz w:val="22"/>
          <w:szCs w:val="22"/>
        </w:rPr>
        <w:tab/>
        <w:t>Contact Name</w:t>
      </w:r>
      <w:r w:rsidRPr="00125552">
        <w:rPr>
          <w:rFonts w:ascii="Calibri" w:hAnsi="Calibri"/>
          <w:sz w:val="22"/>
          <w:szCs w:val="22"/>
          <w:u w:val="single"/>
        </w:rPr>
        <w:t>__________________________________</w:t>
      </w:r>
      <w:r w:rsidRPr="00125552">
        <w:rPr>
          <w:rFonts w:ascii="Calibri" w:hAnsi="Calibri"/>
          <w:sz w:val="22"/>
          <w:szCs w:val="22"/>
        </w:rPr>
        <w:t xml:space="preserve"> Email:</w:t>
      </w:r>
      <w:r w:rsidRPr="00125552">
        <w:rPr>
          <w:rFonts w:ascii="Calibri" w:hAnsi="Calibri"/>
          <w:sz w:val="22"/>
          <w:szCs w:val="22"/>
          <w:u w:val="single"/>
        </w:rPr>
        <w:t> ______________________________</w:t>
      </w:r>
      <w:r w:rsidRPr="00125552">
        <w:rPr>
          <w:rFonts w:ascii="Calibri" w:hAnsi="Calibri"/>
          <w:sz w:val="22"/>
          <w:szCs w:val="22"/>
        </w:rPr>
        <w:t xml:space="preserve"> </w:t>
      </w:r>
    </w:p>
    <w:p w14:paraId="1B7DC6E7"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rPr>
        <w:t>Contract Name/Title:</w:t>
      </w:r>
      <w:r w:rsidRPr="00125552">
        <w:rPr>
          <w:rFonts w:ascii="Calibri" w:hAnsi="Calibri"/>
          <w:sz w:val="22"/>
          <w:szCs w:val="22"/>
          <w:u w:val="single"/>
        </w:rPr>
        <w:t>________________________________________________________________</w:t>
      </w:r>
      <w:r w:rsidRPr="00125552">
        <w:rPr>
          <w:rFonts w:ascii="Calibri" w:hAnsi="Calibri"/>
          <w:sz w:val="22"/>
          <w:szCs w:val="22"/>
        </w:rPr>
        <w:br/>
        <w:t># of years contracted</w:t>
      </w:r>
      <w:r w:rsidRPr="00125552">
        <w:rPr>
          <w:rFonts w:ascii="Calibri" w:hAnsi="Calibri"/>
          <w:sz w:val="22"/>
          <w:szCs w:val="22"/>
          <w:u w:val="single"/>
        </w:rPr>
        <w:t>: _______________________________________________________________</w:t>
      </w:r>
    </w:p>
    <w:p w14:paraId="43445593" w14:textId="77777777" w:rsidR="00D7438E" w:rsidRPr="00125552" w:rsidRDefault="00D7438E" w:rsidP="00D7438E">
      <w:pPr>
        <w:spacing w:line="480" w:lineRule="auto"/>
        <w:ind w:left="360"/>
        <w:rPr>
          <w:rFonts w:ascii="Calibri" w:hAnsi="Calibri"/>
          <w:sz w:val="22"/>
          <w:szCs w:val="22"/>
        </w:rPr>
      </w:pPr>
      <w:r w:rsidRPr="00125552">
        <w:rPr>
          <w:rFonts w:ascii="Calibri" w:hAnsi="Calibri"/>
          <w:sz w:val="22"/>
          <w:szCs w:val="22"/>
        </w:rPr>
        <w:t>Service Description:</w:t>
      </w:r>
      <w:r w:rsidRPr="00125552">
        <w:rPr>
          <w:rFonts w:ascii="Calibri" w:hAnsi="Calibri"/>
          <w:sz w:val="22"/>
          <w:szCs w:val="22"/>
          <w:u w:val="single"/>
        </w:rPr>
        <w:t xml:space="preserve"> _________________________________________________________________</w:t>
      </w:r>
    </w:p>
    <w:p w14:paraId="2F93B116" w14:textId="77777777" w:rsidR="00D7438E" w:rsidRPr="00125552" w:rsidRDefault="00D7438E" w:rsidP="00D7438E">
      <w:pPr>
        <w:spacing w:line="480" w:lineRule="auto"/>
        <w:ind w:left="360"/>
        <w:rPr>
          <w:rFonts w:ascii="Calibri" w:hAnsi="Calibri"/>
          <w:sz w:val="22"/>
          <w:szCs w:val="22"/>
          <w:u w:val="single"/>
        </w:rPr>
      </w:pPr>
      <w:r w:rsidRPr="00125552">
        <w:rPr>
          <w:rFonts w:ascii="Calibri" w:hAnsi="Calibri"/>
          <w:sz w:val="22"/>
          <w:szCs w:val="22"/>
          <w:u w:val="single"/>
        </w:rPr>
        <w:t>_________________________________________________________________________________</w:t>
      </w:r>
    </w:p>
    <w:p w14:paraId="4A72A884" w14:textId="77777777" w:rsidR="003575A8" w:rsidRPr="00AB546A" w:rsidRDefault="003575A8" w:rsidP="003575A8">
      <w:pPr>
        <w:pStyle w:val="BodyTextIndent"/>
        <w:jc w:val="center"/>
        <w:rPr>
          <w:rFonts w:ascii="Calibri" w:hAnsi="Calibri"/>
          <w:b/>
          <w:bCs/>
          <w:color w:val="FF0000"/>
          <w:sz w:val="28"/>
          <w:szCs w:val="28"/>
        </w:rPr>
      </w:pPr>
      <w:r>
        <w:rPr>
          <w:rFonts w:ascii="Calibri" w:hAnsi="Calibri"/>
          <w:b/>
          <w:bCs/>
          <w:color w:val="FF0000"/>
          <w:sz w:val="28"/>
          <w:szCs w:val="28"/>
        </w:rPr>
        <w:lastRenderedPageBreak/>
        <w:t>R</w:t>
      </w:r>
      <w:r w:rsidRPr="00AB546A">
        <w:rPr>
          <w:rFonts w:ascii="Calibri" w:hAnsi="Calibri"/>
          <w:b/>
          <w:bCs/>
          <w:color w:val="FF0000"/>
          <w:sz w:val="28"/>
          <w:szCs w:val="28"/>
        </w:rPr>
        <w:t>EQUIRED SUBMISSION DOCUMENTATION</w:t>
      </w:r>
    </w:p>
    <w:p w14:paraId="2BB7BA94" w14:textId="77777777" w:rsidR="003575A8" w:rsidRDefault="003575A8" w:rsidP="003575A8">
      <w:pPr>
        <w:pStyle w:val="BodyTextIndent"/>
        <w:ind w:left="0"/>
        <w:rPr>
          <w:rFonts w:ascii="Calibri" w:hAnsi="Calibri"/>
          <w:b/>
          <w:bCs/>
          <w:color w:val="FF0000"/>
        </w:rPr>
      </w:pPr>
      <w:r w:rsidRPr="00AB546A">
        <w:rPr>
          <w:rFonts w:ascii="Calibri" w:hAnsi="Calibri"/>
          <w:b/>
          <w:bCs/>
        </w:rPr>
        <w:br/>
        <w:t xml:space="preserve">Bid proposals/submissions are to include the following: </w:t>
      </w:r>
    </w:p>
    <w:p w14:paraId="427D8573" w14:textId="77777777" w:rsidR="003575A8" w:rsidRPr="00A85524" w:rsidRDefault="003575A8" w:rsidP="003575A8">
      <w:pPr>
        <w:pStyle w:val="BodyTextIndent"/>
        <w:ind w:right="-720"/>
        <w:jc w:val="both"/>
        <w:rPr>
          <w:rFonts w:ascii="Calibri" w:hAnsi="Calibri"/>
          <w:sz w:val="22"/>
          <w:szCs w:val="22"/>
        </w:rPr>
      </w:pPr>
    </w:p>
    <w:p w14:paraId="647563C4" w14:textId="7ADE833E" w:rsidR="003575A8" w:rsidRDefault="003575A8" w:rsidP="00477C8F">
      <w:pPr>
        <w:pStyle w:val="BodyTextIndent"/>
        <w:widowControl/>
        <w:numPr>
          <w:ilvl w:val="0"/>
          <w:numId w:val="52"/>
        </w:numPr>
        <w:spacing w:after="0"/>
        <w:jc w:val="both"/>
        <w:rPr>
          <w:rFonts w:ascii="Calibri" w:hAnsi="Calibri"/>
          <w:color w:val="FF0000"/>
          <w:sz w:val="22"/>
          <w:szCs w:val="22"/>
        </w:rPr>
      </w:pPr>
      <w:r>
        <w:rPr>
          <w:rFonts w:ascii="Calibri" w:hAnsi="Calibri"/>
          <w:sz w:val="22"/>
          <w:szCs w:val="22"/>
        </w:rPr>
        <w:t xml:space="preserve">References </w:t>
      </w:r>
      <w:r w:rsidRPr="004E0599">
        <w:rPr>
          <w:rFonts w:ascii="Calibri" w:hAnsi="Calibri"/>
          <w:sz w:val="22"/>
          <w:szCs w:val="22"/>
        </w:rPr>
        <w:t>(</w:t>
      </w:r>
      <w:r w:rsidRPr="006C180F">
        <w:rPr>
          <w:rFonts w:ascii="Calibri" w:hAnsi="Calibri"/>
          <w:sz w:val="22"/>
          <w:szCs w:val="22"/>
          <w:highlight w:val="yellow"/>
        </w:rPr>
        <w:t>p</w:t>
      </w:r>
      <w:r w:rsidRPr="00807FEC">
        <w:rPr>
          <w:rFonts w:ascii="Calibri" w:hAnsi="Calibri"/>
          <w:sz w:val="22"/>
          <w:szCs w:val="22"/>
          <w:highlight w:val="yellow"/>
        </w:rPr>
        <w:t>.</w:t>
      </w:r>
      <w:r w:rsidR="004E1C96" w:rsidRPr="00807FEC">
        <w:rPr>
          <w:rFonts w:ascii="Calibri" w:hAnsi="Calibri"/>
          <w:sz w:val="22"/>
          <w:szCs w:val="22"/>
          <w:highlight w:val="yellow"/>
        </w:rPr>
        <w:t xml:space="preserve"> 7</w:t>
      </w:r>
      <w:r w:rsidRPr="004E0599">
        <w:rPr>
          <w:rFonts w:ascii="Calibri" w:hAnsi="Calibri"/>
          <w:sz w:val="22"/>
          <w:szCs w:val="22"/>
        </w:rPr>
        <w:t>);</w:t>
      </w:r>
      <w:r>
        <w:rPr>
          <w:rFonts w:ascii="Calibri" w:hAnsi="Calibri"/>
          <w:sz w:val="22"/>
          <w:szCs w:val="22"/>
        </w:rPr>
        <w:t xml:space="preserve"> </w:t>
      </w:r>
      <w:r w:rsidRPr="00A85524">
        <w:rPr>
          <w:rFonts w:ascii="Calibri" w:hAnsi="Calibri"/>
          <w:color w:val="FF0000"/>
          <w:sz w:val="22"/>
          <w:szCs w:val="22"/>
        </w:rPr>
        <w:t>(return with submission)</w:t>
      </w:r>
    </w:p>
    <w:p w14:paraId="5756AFAB" w14:textId="77777777" w:rsidR="003575A8" w:rsidRPr="00AB546A"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 xml:space="preserve">Appendix I &amp; Conflict of Interest form - signed; </w:t>
      </w:r>
      <w:r w:rsidRPr="00AB546A">
        <w:rPr>
          <w:rFonts w:ascii="Calibri" w:hAnsi="Calibri"/>
          <w:color w:val="FF0000"/>
          <w:sz w:val="22"/>
          <w:szCs w:val="22"/>
        </w:rPr>
        <w:t>(return attachment with submission)</w:t>
      </w:r>
    </w:p>
    <w:p w14:paraId="51ABE7CE" w14:textId="77777777" w:rsidR="003575A8" w:rsidRPr="00AB546A"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 xml:space="preserve">Appendix II - signed; </w:t>
      </w:r>
      <w:r w:rsidRPr="00AB546A">
        <w:rPr>
          <w:rFonts w:ascii="Calibri" w:hAnsi="Calibri"/>
          <w:color w:val="FF0000"/>
          <w:sz w:val="22"/>
          <w:szCs w:val="22"/>
        </w:rPr>
        <w:t xml:space="preserve">(return attachment with submission) </w:t>
      </w:r>
    </w:p>
    <w:p w14:paraId="5B998179" w14:textId="77777777" w:rsidR="003575A8" w:rsidRPr="00AB546A"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TxDot, PTN-130</w:t>
      </w:r>
      <w:r>
        <w:rPr>
          <w:rFonts w:ascii="Calibri" w:hAnsi="Calibri"/>
          <w:sz w:val="22"/>
          <w:szCs w:val="22"/>
        </w:rPr>
        <w:t xml:space="preserve"> form</w:t>
      </w:r>
      <w:r w:rsidRPr="00AB546A">
        <w:rPr>
          <w:rFonts w:ascii="Calibri" w:hAnsi="Calibri"/>
          <w:sz w:val="22"/>
          <w:szCs w:val="22"/>
        </w:rPr>
        <w:t xml:space="preserve">; </w:t>
      </w:r>
      <w:r w:rsidRPr="00AB546A">
        <w:rPr>
          <w:rFonts w:ascii="Calibri" w:hAnsi="Calibri"/>
          <w:color w:val="FF0000"/>
          <w:sz w:val="22"/>
          <w:szCs w:val="22"/>
        </w:rPr>
        <w:t>(return attachment with submission)</w:t>
      </w:r>
    </w:p>
    <w:p w14:paraId="0F632569" w14:textId="3D3C333B" w:rsidR="003575A8" w:rsidRPr="00AB546A"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 xml:space="preserve">Signed ‘Affirmation &amp; Signature’ </w:t>
      </w:r>
      <w:r w:rsidRPr="006C180F">
        <w:rPr>
          <w:rFonts w:ascii="Calibri" w:hAnsi="Calibri"/>
          <w:sz w:val="22"/>
          <w:szCs w:val="22"/>
          <w:highlight w:val="yellow"/>
        </w:rPr>
        <w:t>(p.</w:t>
      </w:r>
      <w:r w:rsidR="004E1C96">
        <w:rPr>
          <w:rFonts w:ascii="Calibri" w:hAnsi="Calibri"/>
          <w:sz w:val="22"/>
          <w:szCs w:val="22"/>
          <w:highlight w:val="yellow"/>
        </w:rPr>
        <w:t>16</w:t>
      </w:r>
      <w:r w:rsidR="00A91161" w:rsidRPr="006C180F">
        <w:rPr>
          <w:rFonts w:ascii="Calibri" w:hAnsi="Calibri"/>
          <w:sz w:val="22"/>
          <w:szCs w:val="22"/>
          <w:highlight w:val="yellow"/>
        </w:rPr>
        <w:t>)</w:t>
      </w:r>
      <w:r w:rsidRPr="00B80739">
        <w:rPr>
          <w:rFonts w:ascii="Calibri" w:hAnsi="Calibri"/>
          <w:sz w:val="22"/>
          <w:szCs w:val="22"/>
        </w:rPr>
        <w:t xml:space="preserve"> ;</w:t>
      </w:r>
      <w:r w:rsidRPr="00AB546A">
        <w:rPr>
          <w:rFonts w:ascii="Calibri" w:hAnsi="Calibri"/>
          <w:sz w:val="22"/>
          <w:szCs w:val="22"/>
        </w:rPr>
        <w:t xml:space="preserve"> </w:t>
      </w:r>
      <w:r w:rsidRPr="00AB546A">
        <w:rPr>
          <w:rFonts w:ascii="Calibri" w:hAnsi="Calibri"/>
          <w:color w:val="FF0000"/>
          <w:sz w:val="22"/>
          <w:szCs w:val="22"/>
        </w:rPr>
        <w:t>(</w:t>
      </w:r>
      <w:r w:rsidRPr="00F75A16">
        <w:rPr>
          <w:rFonts w:ascii="Calibri" w:hAnsi="Calibri"/>
          <w:b/>
          <w:bCs/>
          <w:color w:val="FF0000"/>
          <w:sz w:val="22"/>
          <w:szCs w:val="22"/>
          <w:u w:val="single"/>
        </w:rPr>
        <w:t>must</w:t>
      </w:r>
      <w:r w:rsidRPr="00AB546A">
        <w:rPr>
          <w:rFonts w:ascii="Calibri" w:hAnsi="Calibri"/>
          <w:color w:val="FF0000"/>
          <w:sz w:val="22"/>
          <w:szCs w:val="22"/>
        </w:rPr>
        <w:t xml:space="preserve"> return with submission)</w:t>
      </w:r>
      <w:r w:rsidR="00477C8F" w:rsidRPr="00477C8F">
        <w:rPr>
          <w:rFonts w:ascii="Calibri" w:hAnsi="Calibri"/>
          <w:sz w:val="22"/>
          <w:szCs w:val="22"/>
        </w:rPr>
        <w:t>;</w:t>
      </w:r>
    </w:p>
    <w:p w14:paraId="116F0AAB" w14:textId="03974C31" w:rsidR="003575A8" w:rsidRDefault="003575A8" w:rsidP="00477C8F">
      <w:pPr>
        <w:pStyle w:val="BodyTextIndent"/>
        <w:widowControl/>
        <w:numPr>
          <w:ilvl w:val="0"/>
          <w:numId w:val="52"/>
        </w:numPr>
        <w:spacing w:after="0"/>
        <w:jc w:val="both"/>
        <w:rPr>
          <w:rFonts w:ascii="Calibri" w:hAnsi="Calibri"/>
          <w:sz w:val="22"/>
          <w:szCs w:val="22"/>
        </w:rPr>
      </w:pPr>
      <w:r w:rsidRPr="00AB546A">
        <w:rPr>
          <w:rFonts w:ascii="Calibri" w:hAnsi="Calibri"/>
          <w:sz w:val="22"/>
          <w:szCs w:val="22"/>
        </w:rPr>
        <w:t>All pages requiring initials, checkmarks, and/or signatures</w:t>
      </w:r>
      <w:r>
        <w:rPr>
          <w:rFonts w:ascii="Calibri" w:hAnsi="Calibri"/>
          <w:sz w:val="22"/>
          <w:szCs w:val="22"/>
        </w:rPr>
        <w:t xml:space="preserve"> if</w:t>
      </w:r>
      <w:r w:rsidRPr="00AB546A">
        <w:rPr>
          <w:rFonts w:ascii="Calibri" w:hAnsi="Calibri"/>
          <w:sz w:val="22"/>
          <w:szCs w:val="22"/>
        </w:rPr>
        <w:t xml:space="preserve"> not </w:t>
      </w:r>
      <w:r>
        <w:rPr>
          <w:rFonts w:ascii="Calibri" w:hAnsi="Calibri"/>
          <w:sz w:val="22"/>
          <w:szCs w:val="22"/>
        </w:rPr>
        <w:t>indicated above</w:t>
      </w:r>
      <w:r w:rsidR="00477C8F">
        <w:rPr>
          <w:rFonts w:ascii="Calibri" w:hAnsi="Calibri"/>
          <w:sz w:val="22"/>
          <w:szCs w:val="22"/>
        </w:rPr>
        <w:t xml:space="preserve"> </w:t>
      </w:r>
      <w:r w:rsidR="00477C8F" w:rsidRPr="00A85524">
        <w:rPr>
          <w:rFonts w:ascii="Calibri" w:hAnsi="Calibri"/>
          <w:color w:val="FF0000"/>
          <w:sz w:val="22"/>
          <w:szCs w:val="22"/>
        </w:rPr>
        <w:t>(return with submission)</w:t>
      </w:r>
      <w:r w:rsidR="00477C8F" w:rsidRPr="00477C8F">
        <w:rPr>
          <w:rFonts w:ascii="Calibri" w:hAnsi="Calibri"/>
          <w:sz w:val="22"/>
          <w:szCs w:val="22"/>
        </w:rPr>
        <w:t>;</w:t>
      </w:r>
    </w:p>
    <w:p w14:paraId="00F3B6CD" w14:textId="212D9FE5"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Transmittal letter. Include the name, title, and contact information of the primary contact </w:t>
      </w:r>
      <w:r w:rsidRPr="00A85524">
        <w:rPr>
          <w:rFonts w:ascii="Calibri" w:hAnsi="Calibri"/>
          <w:color w:val="FF0000"/>
          <w:sz w:val="22"/>
          <w:szCs w:val="22"/>
        </w:rPr>
        <w:t>(return with submission)</w:t>
      </w:r>
      <w:r>
        <w:rPr>
          <w:rFonts w:ascii="Calibri" w:hAnsi="Calibri"/>
          <w:sz w:val="22"/>
          <w:szCs w:val="22"/>
        </w:rPr>
        <w:t>;</w:t>
      </w:r>
    </w:p>
    <w:p w14:paraId="105FCC1A" w14:textId="528ED6B7"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Project understanding. Describe the Plan’s objectives and requirements </w:t>
      </w:r>
      <w:r w:rsidRPr="00A85524">
        <w:rPr>
          <w:rFonts w:ascii="Calibri" w:hAnsi="Calibri"/>
          <w:color w:val="FF0000"/>
          <w:sz w:val="22"/>
          <w:szCs w:val="22"/>
        </w:rPr>
        <w:t>(return with submission)</w:t>
      </w:r>
      <w:r>
        <w:rPr>
          <w:rFonts w:ascii="Calibri" w:hAnsi="Calibri"/>
          <w:sz w:val="22"/>
          <w:szCs w:val="22"/>
        </w:rPr>
        <w:t>;</w:t>
      </w:r>
    </w:p>
    <w:p w14:paraId="2E7E1639" w14:textId="62EC5357"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Technical approach. Describe the methodologies, tools and strategies for completing the tasks </w:t>
      </w:r>
      <w:r w:rsidRPr="00A85524">
        <w:rPr>
          <w:rFonts w:ascii="Calibri" w:hAnsi="Calibri"/>
          <w:color w:val="FF0000"/>
          <w:sz w:val="22"/>
          <w:szCs w:val="22"/>
        </w:rPr>
        <w:t>(return with submission)</w:t>
      </w:r>
      <w:r>
        <w:rPr>
          <w:rFonts w:ascii="Calibri" w:hAnsi="Calibri"/>
          <w:sz w:val="22"/>
          <w:szCs w:val="22"/>
        </w:rPr>
        <w:t>;</w:t>
      </w:r>
    </w:p>
    <w:p w14:paraId="7685ED92" w14:textId="5E41FB1E"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Team composition and experience. Provide resumes of key personnel and highlight relevant experience </w:t>
      </w:r>
      <w:r w:rsidRPr="00A85524">
        <w:rPr>
          <w:rFonts w:ascii="Calibri" w:hAnsi="Calibri"/>
          <w:color w:val="FF0000"/>
          <w:sz w:val="22"/>
          <w:szCs w:val="22"/>
        </w:rPr>
        <w:t>(return with submission)</w:t>
      </w:r>
      <w:r>
        <w:rPr>
          <w:rFonts w:ascii="Calibri" w:hAnsi="Calibri"/>
          <w:sz w:val="22"/>
          <w:szCs w:val="22"/>
        </w:rPr>
        <w:t>;</w:t>
      </w:r>
    </w:p>
    <w:p w14:paraId="4C833F03" w14:textId="02DC55BB" w:rsidR="00477C8F" w:rsidRDefault="00477C8F"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 xml:space="preserve">Schedule. Include a timeline with key milestones and deliverable dates </w:t>
      </w:r>
      <w:r w:rsidRPr="00A85524">
        <w:rPr>
          <w:rFonts w:ascii="Calibri" w:hAnsi="Calibri"/>
          <w:color w:val="FF0000"/>
          <w:sz w:val="22"/>
          <w:szCs w:val="22"/>
        </w:rPr>
        <w:t>(return with submission)</w:t>
      </w:r>
      <w:r>
        <w:rPr>
          <w:rFonts w:ascii="Calibri" w:hAnsi="Calibri"/>
          <w:sz w:val="22"/>
          <w:szCs w:val="22"/>
        </w:rPr>
        <w:t>; and,</w:t>
      </w:r>
    </w:p>
    <w:p w14:paraId="263761DB" w14:textId="384975AF" w:rsidR="00477C8F" w:rsidRPr="00477C8F" w:rsidRDefault="007950D6" w:rsidP="00477C8F">
      <w:pPr>
        <w:pStyle w:val="BodyTextIndent"/>
        <w:widowControl/>
        <w:numPr>
          <w:ilvl w:val="0"/>
          <w:numId w:val="52"/>
        </w:numPr>
        <w:spacing w:after="0"/>
        <w:jc w:val="both"/>
        <w:rPr>
          <w:rFonts w:ascii="Calibri" w:hAnsi="Calibri"/>
          <w:sz w:val="22"/>
          <w:szCs w:val="22"/>
        </w:rPr>
      </w:pPr>
      <w:r>
        <w:rPr>
          <w:rFonts w:ascii="Calibri" w:hAnsi="Calibri"/>
          <w:sz w:val="22"/>
          <w:szCs w:val="22"/>
        </w:rPr>
        <w:t>P</w:t>
      </w:r>
      <w:r w:rsidR="00477C8F">
        <w:rPr>
          <w:rFonts w:ascii="Calibri" w:hAnsi="Calibri"/>
          <w:sz w:val="22"/>
          <w:szCs w:val="22"/>
        </w:rPr>
        <w:t>roposal</w:t>
      </w:r>
      <w:r>
        <w:rPr>
          <w:rFonts w:ascii="Calibri" w:hAnsi="Calibri"/>
          <w:sz w:val="22"/>
          <w:szCs w:val="22"/>
        </w:rPr>
        <w:t xml:space="preserve"> pricing</w:t>
      </w:r>
      <w:r w:rsidR="00477C8F">
        <w:rPr>
          <w:rFonts w:ascii="Calibri" w:hAnsi="Calibri"/>
          <w:sz w:val="22"/>
          <w:szCs w:val="22"/>
        </w:rPr>
        <w:t xml:space="preserve">. Submit a cost proposal with a detailed budget per task and project staff member.  The payment schedule may be based on milestones or time and materials with a not to exceed amount </w:t>
      </w:r>
      <w:r w:rsidR="00477C8F" w:rsidRPr="00A85524">
        <w:rPr>
          <w:rFonts w:ascii="Calibri" w:hAnsi="Calibri"/>
          <w:color w:val="FF0000"/>
          <w:sz w:val="22"/>
          <w:szCs w:val="22"/>
        </w:rPr>
        <w:t>(return with submission)</w:t>
      </w:r>
      <w:r w:rsidR="00477C8F">
        <w:rPr>
          <w:rFonts w:ascii="Calibri" w:hAnsi="Calibri"/>
          <w:sz w:val="22"/>
          <w:szCs w:val="22"/>
        </w:rPr>
        <w:t>.</w:t>
      </w:r>
    </w:p>
    <w:p w14:paraId="6BF8EC14" w14:textId="77777777" w:rsidR="003575A8" w:rsidRPr="00AB546A" w:rsidRDefault="003575A8" w:rsidP="003575A8">
      <w:pPr>
        <w:jc w:val="both"/>
        <w:rPr>
          <w:rFonts w:ascii="Calibri" w:hAnsi="Calibri"/>
          <w:b/>
          <w:color w:val="FF0000"/>
          <w:sz w:val="22"/>
          <w:szCs w:val="22"/>
          <w:u w:val="single"/>
        </w:rPr>
      </w:pPr>
    </w:p>
    <w:p w14:paraId="4785B0AE" w14:textId="77777777" w:rsidR="003575A8" w:rsidRPr="00AB546A" w:rsidRDefault="003575A8" w:rsidP="003575A8">
      <w:pPr>
        <w:jc w:val="both"/>
        <w:rPr>
          <w:rFonts w:ascii="Calibri" w:hAnsi="Calibri"/>
          <w:sz w:val="22"/>
          <w:szCs w:val="22"/>
        </w:rPr>
      </w:pPr>
      <w:r w:rsidRPr="00AB546A">
        <w:rPr>
          <w:rFonts w:ascii="Calibri" w:hAnsi="Calibri"/>
          <w:b/>
          <w:color w:val="FF0000"/>
          <w:sz w:val="22"/>
          <w:szCs w:val="22"/>
          <w:u w:val="single"/>
        </w:rPr>
        <w:t>Attention</w:t>
      </w:r>
      <w:r w:rsidRPr="00AB546A">
        <w:rPr>
          <w:rFonts w:ascii="Calibri" w:hAnsi="Calibri"/>
          <w:b/>
          <w:sz w:val="22"/>
          <w:szCs w:val="22"/>
        </w:rPr>
        <w:t xml:space="preserve">: </w:t>
      </w:r>
      <w:r w:rsidRPr="00AB546A">
        <w:rPr>
          <w:rFonts w:ascii="Calibri" w:hAnsi="Calibri"/>
          <w:bCs/>
          <w:sz w:val="22"/>
          <w:szCs w:val="22"/>
        </w:rPr>
        <w:t>It is understood</w:t>
      </w:r>
      <w:r w:rsidRPr="00AB546A">
        <w:rPr>
          <w:rFonts w:ascii="Calibri" w:hAnsi="Calibri"/>
          <w:b/>
          <w:sz w:val="22"/>
          <w:szCs w:val="22"/>
        </w:rPr>
        <w:t xml:space="preserve"> </w:t>
      </w:r>
      <w:r w:rsidRPr="00AB546A">
        <w:rPr>
          <w:rFonts w:ascii="Calibri" w:hAnsi="Calibri"/>
          <w:sz w:val="22"/>
          <w:szCs w:val="22"/>
        </w:rPr>
        <w:t>failure to provide the above items with a submitted proposal will diminish award consideration and ETCOG has the right to mark the proposal as non-compliant and treat it as a no-bid at their sole discretion.</w:t>
      </w:r>
    </w:p>
    <w:p w14:paraId="6ED7CEF6" w14:textId="77777777" w:rsidR="003575A8" w:rsidRPr="00AB546A" w:rsidRDefault="003575A8" w:rsidP="003575A8">
      <w:pPr>
        <w:jc w:val="both"/>
        <w:rPr>
          <w:rFonts w:ascii="Calibri" w:hAnsi="Calibri"/>
          <w:sz w:val="22"/>
          <w:szCs w:val="22"/>
        </w:rPr>
      </w:pPr>
    </w:p>
    <w:p w14:paraId="682BA5B5" w14:textId="2753F355" w:rsidR="003575A8" w:rsidRDefault="003575A8" w:rsidP="003575A8">
      <w:pPr>
        <w:jc w:val="both"/>
        <w:rPr>
          <w:rFonts w:ascii="Calibri" w:hAnsi="Calibri"/>
          <w:sz w:val="22"/>
          <w:szCs w:val="22"/>
        </w:rPr>
      </w:pPr>
      <w:r w:rsidRPr="00AB546A">
        <w:rPr>
          <w:rFonts w:ascii="Calibri" w:hAnsi="Calibri"/>
          <w:b/>
          <w:sz w:val="22"/>
          <w:szCs w:val="22"/>
        </w:rPr>
        <w:t>Note:</w:t>
      </w:r>
      <w:r w:rsidRPr="00AB546A">
        <w:rPr>
          <w:rFonts w:ascii="Calibri" w:hAnsi="Calibri"/>
          <w:sz w:val="22"/>
          <w:szCs w:val="22"/>
        </w:rPr>
        <w:t xml:space="preserve"> Only Proposals submitted with all the required documentation/response on this page shall be considered for award in conjunction with the Evaluation Criterion, </w:t>
      </w:r>
      <w:r w:rsidRPr="000C36CD">
        <w:rPr>
          <w:rFonts w:ascii="Calibri" w:hAnsi="Calibri"/>
          <w:sz w:val="22"/>
          <w:szCs w:val="22"/>
          <w:highlight w:val="yellow"/>
        </w:rPr>
        <w:t>(p.</w:t>
      </w:r>
      <w:r w:rsidR="00962245">
        <w:rPr>
          <w:rFonts w:ascii="Calibri" w:hAnsi="Calibri"/>
          <w:sz w:val="22"/>
          <w:szCs w:val="22"/>
          <w:highlight w:val="yellow"/>
        </w:rPr>
        <w:t>12</w:t>
      </w:r>
      <w:r w:rsidRPr="000C36CD">
        <w:rPr>
          <w:rFonts w:ascii="Calibri" w:hAnsi="Calibri"/>
          <w:sz w:val="22"/>
          <w:szCs w:val="22"/>
          <w:highlight w:val="yellow"/>
        </w:rPr>
        <w:t xml:space="preserve"> ).</w:t>
      </w:r>
      <w:r w:rsidRPr="00AB546A">
        <w:rPr>
          <w:rFonts w:ascii="Calibri" w:hAnsi="Calibri"/>
          <w:sz w:val="22"/>
          <w:szCs w:val="22"/>
        </w:rPr>
        <w:t xml:space="preserve"> </w:t>
      </w:r>
    </w:p>
    <w:p w14:paraId="30F7A2C0" w14:textId="77777777" w:rsidR="00477C8F" w:rsidRDefault="00477C8F" w:rsidP="003575A8">
      <w:pPr>
        <w:jc w:val="both"/>
        <w:rPr>
          <w:rFonts w:ascii="Calibri" w:hAnsi="Calibri"/>
          <w:sz w:val="22"/>
          <w:szCs w:val="22"/>
        </w:rPr>
      </w:pPr>
    </w:p>
    <w:p w14:paraId="49298FEF" w14:textId="15A8B627" w:rsidR="00477C8F" w:rsidRPr="00C75FB1" w:rsidRDefault="00477C8F" w:rsidP="003575A8">
      <w:pPr>
        <w:jc w:val="both"/>
        <w:rPr>
          <w:rFonts w:ascii="Calibri" w:hAnsi="Calibri"/>
          <w:sz w:val="22"/>
          <w:szCs w:val="22"/>
        </w:rPr>
      </w:pPr>
      <w:r>
        <w:rPr>
          <w:rFonts w:ascii="Calibri" w:hAnsi="Calibri"/>
          <w:sz w:val="22"/>
          <w:szCs w:val="22"/>
        </w:rPr>
        <w:t xml:space="preserve">The Agency reserves the right to award the contract to the </w:t>
      </w:r>
      <w:r w:rsidR="000C36CD">
        <w:rPr>
          <w:rFonts w:ascii="Calibri" w:hAnsi="Calibri"/>
          <w:sz w:val="22"/>
          <w:szCs w:val="22"/>
        </w:rPr>
        <w:t>prop</w:t>
      </w:r>
      <w:r w:rsidR="004E3666">
        <w:rPr>
          <w:rFonts w:ascii="Calibri" w:hAnsi="Calibri"/>
          <w:sz w:val="22"/>
          <w:szCs w:val="22"/>
        </w:rPr>
        <w:t>o</w:t>
      </w:r>
      <w:r w:rsidR="000C36CD">
        <w:rPr>
          <w:rFonts w:ascii="Calibri" w:hAnsi="Calibri"/>
          <w:sz w:val="22"/>
          <w:szCs w:val="22"/>
        </w:rPr>
        <w:t>ser</w:t>
      </w:r>
      <w:r>
        <w:rPr>
          <w:rFonts w:ascii="Calibri" w:hAnsi="Calibri"/>
          <w:sz w:val="22"/>
          <w:szCs w:val="22"/>
        </w:rPr>
        <w:t xml:space="preserve"> whose </w:t>
      </w:r>
      <w:r w:rsidR="004A3653">
        <w:rPr>
          <w:rFonts w:ascii="Calibri" w:hAnsi="Calibri"/>
          <w:sz w:val="22"/>
          <w:szCs w:val="22"/>
        </w:rPr>
        <w:t xml:space="preserve">bid </w:t>
      </w:r>
      <w:r>
        <w:rPr>
          <w:rFonts w:ascii="Calibri" w:hAnsi="Calibri"/>
          <w:sz w:val="22"/>
          <w:szCs w:val="22"/>
        </w:rPr>
        <w:t>proposal is deemed most advantageous.</w:t>
      </w:r>
    </w:p>
    <w:p w14:paraId="68451CA0" w14:textId="77777777" w:rsidR="00BC3FBE" w:rsidRDefault="00BC3FBE" w:rsidP="00A67D2E">
      <w:pPr>
        <w:pStyle w:val="BodyText"/>
        <w:tabs>
          <w:tab w:val="left" w:pos="5850"/>
        </w:tabs>
        <w:ind w:left="0"/>
        <w:jc w:val="center"/>
        <w:rPr>
          <w:rFonts w:asciiTheme="minorHAnsi" w:hAnsiTheme="minorHAnsi"/>
          <w:b/>
          <w:color w:val="FF0000"/>
          <w:w w:val="100"/>
          <w:sz w:val="28"/>
          <w:szCs w:val="28"/>
        </w:rPr>
      </w:pPr>
    </w:p>
    <w:p w14:paraId="0891B286"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6D7FCE6F"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5CD938D5"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2E16CC86"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0FC85AB1"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42898178"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0B167302"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70831100"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254BC0C3" w14:textId="77777777" w:rsidR="00B576AD" w:rsidRDefault="00B576AD" w:rsidP="00A67D2E">
      <w:pPr>
        <w:pStyle w:val="BodyText"/>
        <w:tabs>
          <w:tab w:val="left" w:pos="5850"/>
        </w:tabs>
        <w:ind w:left="0"/>
        <w:jc w:val="center"/>
        <w:rPr>
          <w:rFonts w:asciiTheme="minorHAnsi" w:hAnsiTheme="minorHAnsi"/>
          <w:b/>
          <w:color w:val="FF0000"/>
          <w:w w:val="100"/>
          <w:sz w:val="28"/>
          <w:szCs w:val="28"/>
        </w:rPr>
      </w:pPr>
    </w:p>
    <w:p w14:paraId="3782D084" w14:textId="798149E8" w:rsidR="00BC3FBE" w:rsidRPr="00FA690F" w:rsidRDefault="00FA690F" w:rsidP="00A67D2E">
      <w:pPr>
        <w:pStyle w:val="BodyText"/>
        <w:tabs>
          <w:tab w:val="left" w:pos="5850"/>
        </w:tabs>
        <w:ind w:left="0"/>
        <w:jc w:val="center"/>
        <w:rPr>
          <w:rFonts w:asciiTheme="minorHAnsi" w:hAnsiTheme="minorHAnsi"/>
          <w:b/>
          <w:color w:val="FF0000"/>
          <w:w w:val="100"/>
          <w:sz w:val="36"/>
          <w:szCs w:val="36"/>
        </w:rPr>
      </w:pPr>
      <w:r w:rsidRPr="00FA690F">
        <w:rPr>
          <w:rFonts w:asciiTheme="minorHAnsi" w:hAnsiTheme="minorHAnsi"/>
          <w:b/>
          <w:color w:val="FF0000"/>
          <w:w w:val="100"/>
          <w:sz w:val="36"/>
          <w:szCs w:val="36"/>
        </w:rPr>
        <w:lastRenderedPageBreak/>
        <w:t xml:space="preserve">PLEASE CHOOSE </w:t>
      </w:r>
      <w:r w:rsidR="00BC3FBE" w:rsidRPr="00FA690F">
        <w:rPr>
          <w:rFonts w:asciiTheme="minorHAnsi" w:hAnsiTheme="minorHAnsi"/>
          <w:b/>
          <w:color w:val="FF0000"/>
          <w:w w:val="100"/>
          <w:sz w:val="36"/>
          <w:szCs w:val="36"/>
        </w:rPr>
        <w:t xml:space="preserve">ONLY </w:t>
      </w:r>
      <w:r w:rsidR="00BC02FE" w:rsidRPr="00FA690F">
        <w:rPr>
          <w:rFonts w:asciiTheme="minorHAnsi" w:hAnsiTheme="minorHAnsi"/>
          <w:b/>
          <w:color w:val="FF0000"/>
          <w:w w:val="100"/>
          <w:sz w:val="36"/>
          <w:szCs w:val="36"/>
        </w:rPr>
        <w:t xml:space="preserve">ONE </w:t>
      </w:r>
      <w:r w:rsidR="00B72EFC">
        <w:rPr>
          <w:rFonts w:asciiTheme="minorHAnsi" w:hAnsiTheme="minorHAnsi"/>
          <w:b/>
          <w:color w:val="FF0000"/>
          <w:w w:val="100"/>
          <w:sz w:val="36"/>
          <w:szCs w:val="36"/>
        </w:rPr>
        <w:t xml:space="preserve">OPTION </w:t>
      </w:r>
      <w:r w:rsidR="00452A0C">
        <w:rPr>
          <w:rFonts w:asciiTheme="minorHAnsi" w:hAnsiTheme="minorHAnsi"/>
          <w:b/>
          <w:color w:val="FF0000"/>
          <w:w w:val="100"/>
          <w:sz w:val="36"/>
          <w:szCs w:val="36"/>
        </w:rPr>
        <w:t xml:space="preserve">FOR BID </w:t>
      </w:r>
      <w:r w:rsidR="00BC02FE" w:rsidRPr="00FA690F">
        <w:rPr>
          <w:rFonts w:asciiTheme="minorHAnsi" w:hAnsiTheme="minorHAnsi"/>
          <w:b/>
          <w:color w:val="FF0000"/>
          <w:w w:val="100"/>
          <w:sz w:val="36"/>
          <w:szCs w:val="36"/>
        </w:rPr>
        <w:t>SUBMISSION</w:t>
      </w:r>
    </w:p>
    <w:p w14:paraId="74DD41F6" w14:textId="77777777" w:rsidR="00BC3FBE" w:rsidRDefault="00BC3FBE" w:rsidP="00A67D2E">
      <w:pPr>
        <w:pStyle w:val="BodyText"/>
        <w:tabs>
          <w:tab w:val="left" w:pos="5850"/>
        </w:tabs>
        <w:ind w:left="0"/>
        <w:jc w:val="center"/>
        <w:rPr>
          <w:rFonts w:asciiTheme="minorHAnsi" w:hAnsiTheme="minorHAnsi"/>
          <w:b/>
          <w:color w:val="FF0000"/>
          <w:w w:val="100"/>
          <w:sz w:val="28"/>
          <w:szCs w:val="28"/>
        </w:rPr>
      </w:pPr>
    </w:p>
    <w:p w14:paraId="55D1617F" w14:textId="63A05320" w:rsidR="00D82D99" w:rsidRDefault="003A5052" w:rsidP="00A67D2E">
      <w:pPr>
        <w:pStyle w:val="BodyText"/>
        <w:tabs>
          <w:tab w:val="left" w:pos="5850"/>
        </w:tabs>
        <w:ind w:left="0"/>
        <w:jc w:val="center"/>
        <w:rPr>
          <w:rFonts w:ascii="Calibri" w:hAnsi="Calibri" w:cs="Calibri"/>
          <w:b/>
          <w:color w:val="FF0000"/>
          <w:sz w:val="28"/>
          <w:szCs w:val="28"/>
        </w:rPr>
      </w:pPr>
      <w:r>
        <w:rPr>
          <w:rFonts w:ascii="Calibri" w:hAnsi="Calibri" w:cs="Calibri"/>
          <w:b/>
          <w:color w:val="FF0000"/>
          <w:sz w:val="28"/>
          <w:szCs w:val="28"/>
        </w:rPr>
        <w:t xml:space="preserve">Option 1 - </w:t>
      </w:r>
      <w:r w:rsidR="00713061">
        <w:rPr>
          <w:rFonts w:ascii="Calibri" w:hAnsi="Calibri" w:cs="Calibri"/>
          <w:b/>
          <w:color w:val="FF0000"/>
          <w:sz w:val="28"/>
          <w:szCs w:val="28"/>
        </w:rPr>
        <w:t xml:space="preserve">HARD COPY </w:t>
      </w:r>
      <w:r w:rsidR="00713061" w:rsidRPr="00125552">
        <w:rPr>
          <w:rFonts w:ascii="Calibri" w:hAnsi="Calibri" w:cs="Calibri"/>
          <w:b/>
          <w:color w:val="FF0000"/>
          <w:sz w:val="28"/>
          <w:szCs w:val="28"/>
        </w:rPr>
        <w:t>BID SUBMISSION</w:t>
      </w:r>
    </w:p>
    <w:p w14:paraId="5EAFC3DB" w14:textId="77777777" w:rsidR="00713061" w:rsidRPr="004905C0" w:rsidRDefault="00713061" w:rsidP="00A67D2E">
      <w:pPr>
        <w:pStyle w:val="BodyText"/>
        <w:tabs>
          <w:tab w:val="left" w:pos="5850"/>
        </w:tabs>
        <w:ind w:left="0"/>
        <w:jc w:val="center"/>
        <w:rPr>
          <w:rFonts w:asciiTheme="minorHAnsi" w:hAnsiTheme="minorHAnsi"/>
          <w:b/>
          <w:color w:val="FF0000"/>
          <w:w w:val="100"/>
          <w:sz w:val="28"/>
          <w:szCs w:val="28"/>
        </w:rPr>
      </w:pPr>
    </w:p>
    <w:p w14:paraId="03A9D9CC" w14:textId="5C556006" w:rsidR="00A67D2E" w:rsidRPr="004905C0" w:rsidRDefault="00A67D2E" w:rsidP="00A67D2E">
      <w:pPr>
        <w:pStyle w:val="BodyText"/>
        <w:tabs>
          <w:tab w:val="left" w:pos="5850"/>
        </w:tabs>
        <w:ind w:left="0"/>
        <w:jc w:val="both"/>
        <w:rPr>
          <w:rFonts w:ascii="Calibri" w:hAnsi="Calibri" w:cs="Calibri"/>
          <w:b/>
          <w:color w:val="FF0000"/>
          <w:w w:val="100"/>
          <w:sz w:val="24"/>
          <w:szCs w:val="24"/>
        </w:rPr>
      </w:pPr>
      <w:r w:rsidRPr="004905C0">
        <w:rPr>
          <w:rFonts w:ascii="Calibri" w:hAnsi="Calibri" w:cs="Calibri"/>
          <w:b/>
          <w:bCs/>
          <w:sz w:val="22"/>
          <w:szCs w:val="22"/>
          <w:u w:val="single"/>
        </w:rPr>
        <w:t>Hardcopy bid submissions</w:t>
      </w:r>
      <w:r w:rsidRPr="004905C0">
        <w:rPr>
          <w:rFonts w:ascii="Calibri" w:hAnsi="Calibri" w:cs="Calibri"/>
          <w:sz w:val="22"/>
          <w:szCs w:val="22"/>
        </w:rPr>
        <w:t xml:space="preserve"> must be clearly identified on the outermost return envelope or packaging and must be received by the bid submission date/time of </w:t>
      </w:r>
      <w:r w:rsidRPr="0028590B">
        <w:rPr>
          <w:rFonts w:ascii="Calibri" w:hAnsi="Calibri" w:cs="Calibri"/>
          <w:b/>
          <w:bCs/>
          <w:sz w:val="22"/>
          <w:szCs w:val="22"/>
          <w:highlight w:val="yellow"/>
        </w:rPr>
        <w:t xml:space="preserve">11:00 A.M., </w:t>
      </w:r>
      <w:r w:rsidR="00B20E3B">
        <w:rPr>
          <w:rFonts w:ascii="Calibri" w:hAnsi="Calibri" w:cs="Calibri"/>
          <w:b/>
          <w:bCs/>
          <w:sz w:val="22"/>
          <w:szCs w:val="22"/>
          <w:highlight w:val="yellow"/>
        </w:rPr>
        <w:t xml:space="preserve">Wednesday, October 15, </w:t>
      </w:r>
      <w:r w:rsidRPr="00C21C4E">
        <w:rPr>
          <w:rFonts w:ascii="Calibri" w:hAnsi="Calibri" w:cs="Calibri"/>
          <w:b/>
          <w:bCs/>
          <w:color w:val="000000"/>
          <w:sz w:val="22"/>
          <w:szCs w:val="22"/>
          <w:highlight w:val="yellow"/>
        </w:rPr>
        <w:t>202</w:t>
      </w:r>
      <w:r w:rsidR="00D70854" w:rsidRPr="00C21C4E">
        <w:rPr>
          <w:rFonts w:ascii="Calibri" w:hAnsi="Calibri" w:cs="Calibri"/>
          <w:b/>
          <w:bCs/>
          <w:color w:val="000000"/>
          <w:sz w:val="22"/>
          <w:szCs w:val="22"/>
          <w:highlight w:val="yellow"/>
        </w:rPr>
        <w:t>5</w:t>
      </w:r>
      <w:r w:rsidRPr="004905C0">
        <w:rPr>
          <w:rFonts w:ascii="Calibri" w:hAnsi="Calibri" w:cs="Calibri"/>
          <w:sz w:val="22"/>
          <w:szCs w:val="22"/>
        </w:rPr>
        <w:t>,</w:t>
      </w:r>
      <w:r w:rsidR="00415027" w:rsidRPr="004905C0">
        <w:rPr>
          <w:rFonts w:ascii="Calibri" w:hAnsi="Calibri" w:cs="Calibri"/>
          <w:sz w:val="22"/>
          <w:szCs w:val="22"/>
        </w:rPr>
        <w:t xml:space="preserve"> regardless of</w:t>
      </w:r>
      <w:r w:rsidRPr="004905C0">
        <w:rPr>
          <w:rFonts w:ascii="Calibri" w:hAnsi="Calibri" w:cs="Calibri"/>
          <w:sz w:val="22"/>
          <w:szCs w:val="22"/>
        </w:rPr>
        <w:t xml:space="preserve"> if by mail, courier/delivery services, or hand delivered, at:</w:t>
      </w:r>
    </w:p>
    <w:p w14:paraId="26152886" w14:textId="64BC48FB" w:rsidR="00A67D2E" w:rsidRPr="004905C0" w:rsidRDefault="00A67D2E" w:rsidP="00A67D2E">
      <w:pPr>
        <w:tabs>
          <w:tab w:val="left" w:pos="3960"/>
        </w:tabs>
        <w:autoSpaceDE w:val="0"/>
        <w:autoSpaceDN w:val="0"/>
        <w:adjustRightInd w:val="0"/>
        <w:jc w:val="center"/>
        <w:rPr>
          <w:rFonts w:cs="Arial"/>
          <w:b/>
          <w:sz w:val="22"/>
          <w:szCs w:val="22"/>
        </w:rPr>
      </w:pPr>
      <w:r w:rsidRPr="004905C0">
        <w:rPr>
          <w:rFonts w:cs="Arial"/>
          <w:b/>
          <w:sz w:val="22"/>
          <w:szCs w:val="22"/>
        </w:rPr>
        <w:t xml:space="preserve">East Texas Council of Governments (ETCOG) </w:t>
      </w:r>
      <w:r w:rsidRPr="004905C0">
        <w:rPr>
          <w:rFonts w:cs="Arial"/>
          <w:b/>
          <w:sz w:val="22"/>
          <w:szCs w:val="22"/>
        </w:rPr>
        <w:br/>
        <w:t xml:space="preserve">Attn: </w:t>
      </w:r>
      <w:r w:rsidR="00EF4077">
        <w:rPr>
          <w:rFonts w:cs="Arial"/>
          <w:b/>
          <w:sz w:val="22"/>
          <w:szCs w:val="22"/>
        </w:rPr>
        <w:t>Christine Weems</w:t>
      </w:r>
      <w:r w:rsidRPr="004905C0">
        <w:rPr>
          <w:rFonts w:cs="Arial"/>
          <w:b/>
          <w:sz w:val="22"/>
          <w:szCs w:val="22"/>
        </w:rPr>
        <w:t>, Strategic Procurement</w:t>
      </w:r>
      <w:r w:rsidR="00415027" w:rsidRPr="004905C0">
        <w:rPr>
          <w:rFonts w:cs="Arial"/>
          <w:b/>
          <w:sz w:val="22"/>
          <w:szCs w:val="22"/>
        </w:rPr>
        <w:t xml:space="preserve"> Mgr.</w:t>
      </w:r>
      <w:r w:rsidRPr="004905C0">
        <w:rPr>
          <w:rFonts w:cs="Arial"/>
          <w:b/>
          <w:sz w:val="22"/>
          <w:szCs w:val="22"/>
        </w:rPr>
        <w:br/>
        <w:t>3800 Stone Road, Kilgore, TX 75662</w:t>
      </w:r>
    </w:p>
    <w:p w14:paraId="14C0661D" w14:textId="77777777" w:rsidR="00A67D2E" w:rsidRPr="004905C0" w:rsidRDefault="00A67D2E" w:rsidP="00A67D2E">
      <w:pPr>
        <w:tabs>
          <w:tab w:val="left" w:pos="3960"/>
        </w:tabs>
        <w:autoSpaceDE w:val="0"/>
        <w:autoSpaceDN w:val="0"/>
        <w:adjustRightInd w:val="0"/>
        <w:jc w:val="center"/>
        <w:rPr>
          <w:rFonts w:cs="Arial"/>
          <w:b/>
        </w:rPr>
      </w:pPr>
      <w:r w:rsidRPr="004905C0">
        <w:rPr>
          <w:rFonts w:cs="Arial"/>
          <w:b/>
          <w:iCs/>
          <w:noProof/>
          <w:color w:val="FF0000"/>
        </w:rPr>
        <mc:AlternateContent>
          <mc:Choice Requires="wps">
            <w:drawing>
              <wp:anchor distT="0" distB="0" distL="114300" distR="114300" simplePos="0" relativeHeight="251658241" behindDoc="1" locked="0" layoutInCell="1" allowOverlap="1" wp14:anchorId="6281728B" wp14:editId="4F9E11BC">
                <wp:simplePos x="0" y="0"/>
                <wp:positionH relativeFrom="margin">
                  <wp:align>left</wp:align>
                </wp:positionH>
                <wp:positionV relativeFrom="paragraph">
                  <wp:posOffset>116840</wp:posOffset>
                </wp:positionV>
                <wp:extent cx="6200775" cy="4667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620077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8A864" id="Rectangle 25" o:spid="_x0000_s1026" style="position:absolute;margin-left:0;margin-top:9.2pt;width:488.25pt;height:36.7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" fillcolor="white [3201]" strokecolor="black [3213]" strokeweight="1pt">
                <w10:wrap anchorx="margin"/>
              </v:rect>
            </w:pict>
          </mc:Fallback>
        </mc:AlternateContent>
      </w:r>
    </w:p>
    <w:p w14:paraId="341A1A50" w14:textId="2840C2F3" w:rsidR="00A67D2E" w:rsidRPr="00DA2978" w:rsidRDefault="00A67D2E" w:rsidP="00A67D2E">
      <w:pPr>
        <w:pStyle w:val="ListParagraph"/>
        <w:spacing w:after="120"/>
        <w:ind w:left="0"/>
        <w:jc w:val="center"/>
        <w:rPr>
          <w:rFonts w:cs="Arial"/>
          <w:b/>
          <w:i/>
          <w:color w:val="FF0000"/>
          <w:sz w:val="22"/>
          <w:szCs w:val="22"/>
        </w:rPr>
      </w:pPr>
      <w:r w:rsidRPr="004905C0">
        <w:rPr>
          <w:rFonts w:cs="Arial"/>
          <w:b/>
          <w:i/>
          <w:color w:val="FF0000"/>
          <w:sz w:val="22"/>
          <w:szCs w:val="22"/>
        </w:rPr>
        <w:t xml:space="preserve">Write:  Company Name, RFP# </w:t>
      </w:r>
      <w:r w:rsidR="00E31BEB" w:rsidRPr="00E31BEB">
        <w:rPr>
          <w:b/>
          <w:bCs/>
          <w:i/>
          <w:iCs/>
          <w:color w:val="FF0000"/>
          <w:sz w:val="22"/>
          <w:szCs w:val="22"/>
        </w:rPr>
        <w:t>-</w:t>
      </w:r>
      <w:r w:rsidR="005D2D66">
        <w:rPr>
          <w:b/>
          <w:bCs/>
          <w:i/>
          <w:iCs/>
          <w:color w:val="FF0000"/>
          <w:sz w:val="22"/>
          <w:szCs w:val="22"/>
        </w:rPr>
        <w:t>CW</w:t>
      </w:r>
      <w:r w:rsidR="00780CE7">
        <w:rPr>
          <w:b/>
          <w:bCs/>
          <w:i/>
          <w:iCs/>
          <w:color w:val="FF0000"/>
          <w:sz w:val="22"/>
          <w:szCs w:val="22"/>
        </w:rPr>
        <w:t>P</w:t>
      </w:r>
      <w:r w:rsidR="005D2D66">
        <w:rPr>
          <w:b/>
          <w:bCs/>
          <w:i/>
          <w:iCs/>
          <w:color w:val="FF0000"/>
          <w:sz w:val="22"/>
          <w:szCs w:val="22"/>
        </w:rPr>
        <w:t>P</w:t>
      </w:r>
      <w:r w:rsidR="00E31BEB" w:rsidRPr="00E31BEB">
        <w:rPr>
          <w:b/>
          <w:bCs/>
          <w:i/>
          <w:iCs/>
          <w:color w:val="FF0000"/>
          <w:sz w:val="22"/>
          <w:szCs w:val="22"/>
        </w:rPr>
        <w:t>25R</w:t>
      </w:r>
      <w:r w:rsidRPr="00B53818">
        <w:rPr>
          <w:rFonts w:cs="Arial"/>
          <w:b/>
          <w:i/>
          <w:color w:val="FF0000"/>
          <w:sz w:val="22"/>
          <w:szCs w:val="22"/>
          <w:highlight w:val="yellow"/>
        </w:rPr>
        <w:t xml:space="preserve">, </w:t>
      </w:r>
      <w:r w:rsidR="00B53818" w:rsidRPr="00B53818">
        <w:rPr>
          <w:rFonts w:cs="Arial"/>
          <w:b/>
          <w:i/>
          <w:color w:val="FF0000"/>
          <w:sz w:val="22"/>
          <w:szCs w:val="22"/>
          <w:highlight w:val="yellow"/>
        </w:rPr>
        <w:t xml:space="preserve">Wednesday, October 15, </w:t>
      </w:r>
      <w:r w:rsidRPr="00B53818">
        <w:rPr>
          <w:b/>
          <w:i/>
          <w:color w:val="FF0000"/>
          <w:sz w:val="22"/>
          <w:szCs w:val="22"/>
          <w:highlight w:val="yellow"/>
        </w:rPr>
        <w:t>202</w:t>
      </w:r>
      <w:r w:rsidR="001D4DB3" w:rsidRPr="00B53818">
        <w:rPr>
          <w:b/>
          <w:i/>
          <w:color w:val="FF0000"/>
          <w:sz w:val="22"/>
          <w:szCs w:val="22"/>
          <w:highlight w:val="yellow"/>
        </w:rPr>
        <w:t>5</w:t>
      </w:r>
      <w:r w:rsidRPr="004905C0">
        <w:rPr>
          <w:rFonts w:cs="Arial"/>
          <w:b/>
          <w:i/>
          <w:color w:val="FF0000"/>
          <w:sz w:val="22"/>
          <w:szCs w:val="22"/>
        </w:rPr>
        <w:t>, in bottom left</w:t>
      </w:r>
      <w:r w:rsidRPr="00DA2978">
        <w:rPr>
          <w:rFonts w:cs="Arial"/>
          <w:b/>
          <w:i/>
          <w:color w:val="FF0000"/>
          <w:sz w:val="22"/>
          <w:szCs w:val="22"/>
        </w:rPr>
        <w:t>-hand corner of the outermost Return Envelope/Package</w:t>
      </w:r>
    </w:p>
    <w:p w14:paraId="6870363E" w14:textId="77777777" w:rsidR="00A67D2E" w:rsidRPr="00DA2978" w:rsidRDefault="00A67D2E" w:rsidP="00A67D2E">
      <w:pPr>
        <w:pStyle w:val="ListParagraph"/>
        <w:autoSpaceDE w:val="0"/>
        <w:autoSpaceDN w:val="0"/>
        <w:adjustRightInd w:val="0"/>
        <w:ind w:left="0"/>
        <w:jc w:val="both"/>
        <w:rPr>
          <w:b/>
          <w:color w:val="000000"/>
          <w:sz w:val="22"/>
          <w:szCs w:val="22"/>
        </w:rPr>
      </w:pPr>
    </w:p>
    <w:p w14:paraId="33DDD7CB" w14:textId="77777777" w:rsidR="00A67D2E" w:rsidRPr="00A9373E" w:rsidRDefault="00A67D2E" w:rsidP="00A67D2E">
      <w:pPr>
        <w:pStyle w:val="ListParagraph"/>
        <w:autoSpaceDE w:val="0"/>
        <w:autoSpaceDN w:val="0"/>
        <w:adjustRightInd w:val="0"/>
        <w:ind w:left="0"/>
        <w:jc w:val="both"/>
        <w:rPr>
          <w:b/>
          <w:bCs/>
          <w:color w:val="000000"/>
        </w:rPr>
      </w:pPr>
      <w:r w:rsidRPr="00A9373E">
        <w:rPr>
          <w:b/>
          <w:color w:val="000000"/>
        </w:rPr>
        <w:t>NOTE:</w:t>
      </w:r>
      <w:r w:rsidRPr="00A9373E">
        <w:rPr>
          <w:color w:val="000000"/>
        </w:rPr>
        <w:t xml:space="preserve"> </w:t>
      </w:r>
      <w:r w:rsidRPr="00A9373E">
        <w:rPr>
          <w:b/>
          <w:bCs/>
          <w:color w:val="FF0000"/>
          <w:u w:val="single"/>
        </w:rPr>
        <w:t>Emailed, telephone, &amp; facsimile bid submissions are not allowed in response to this RFP</w:t>
      </w:r>
      <w:r w:rsidRPr="00A9373E">
        <w:rPr>
          <w:b/>
          <w:bCs/>
          <w:color w:val="FF0000"/>
        </w:rPr>
        <w:t>.</w:t>
      </w:r>
    </w:p>
    <w:p w14:paraId="60AC5678" w14:textId="77777777" w:rsidR="00A67D2E" w:rsidRPr="00522559" w:rsidRDefault="00A67D2E" w:rsidP="00A67D2E">
      <w:pPr>
        <w:pStyle w:val="ListParagraph"/>
        <w:autoSpaceDE w:val="0"/>
        <w:autoSpaceDN w:val="0"/>
        <w:adjustRightInd w:val="0"/>
        <w:ind w:left="0"/>
        <w:jc w:val="both"/>
        <w:rPr>
          <w:b/>
          <w:bCs/>
          <w:color w:val="000000"/>
          <w:sz w:val="22"/>
          <w:szCs w:val="22"/>
        </w:rPr>
      </w:pPr>
    </w:p>
    <w:p w14:paraId="2BDE4F56"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Proposers are to submit one (1) hardcopy marked ‘Original’ along with (4) four additional copies marked ‘Copy’ and submit one (1) electronic copy of proposal to include all related documentation. Please do not use 3-ring binders.</w:t>
      </w:r>
    </w:p>
    <w:p w14:paraId="0A966871" w14:textId="77777777" w:rsidR="00CF3D69" w:rsidRPr="0056269B" w:rsidRDefault="00CF3D69" w:rsidP="00CF3D69">
      <w:pPr>
        <w:pStyle w:val="ListParagraph"/>
        <w:autoSpaceDE w:val="0"/>
        <w:autoSpaceDN w:val="0"/>
        <w:adjustRightInd w:val="0"/>
        <w:ind w:left="990"/>
        <w:rPr>
          <w:rFonts w:ascii="Calibri" w:hAnsi="Calibri" w:cs="Calibri"/>
          <w:color w:val="000000"/>
          <w:sz w:val="22"/>
          <w:szCs w:val="22"/>
        </w:rPr>
      </w:pPr>
    </w:p>
    <w:p w14:paraId="4731747E"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 xml:space="preserve">Pages should be numbered and contain an organized, paginated table of contents corresponding to the section and pages of the proposal. </w:t>
      </w:r>
      <w:r w:rsidRPr="0056269B">
        <w:rPr>
          <w:rFonts w:ascii="Calibri" w:hAnsi="Calibri" w:cs="Calibri"/>
          <w:sz w:val="22"/>
          <w:szCs w:val="22"/>
        </w:rPr>
        <w:t>At least an eleven (11pt) point font of Calibri, Ariel, or Times New Roman is acceptable and must be legible.</w:t>
      </w:r>
    </w:p>
    <w:p w14:paraId="4F4EDD84" w14:textId="77777777" w:rsidR="00CF3D69" w:rsidRPr="0056269B" w:rsidRDefault="00CF3D69" w:rsidP="00CF3D69">
      <w:pPr>
        <w:autoSpaceDE w:val="0"/>
        <w:autoSpaceDN w:val="0"/>
        <w:adjustRightInd w:val="0"/>
        <w:rPr>
          <w:rFonts w:ascii="Calibri" w:hAnsi="Calibri" w:cs="Calibri"/>
          <w:color w:val="000000"/>
          <w:sz w:val="22"/>
          <w:szCs w:val="22"/>
        </w:rPr>
      </w:pPr>
    </w:p>
    <w:p w14:paraId="1F94DF55" w14:textId="77777777" w:rsidR="00CF3D69" w:rsidRPr="0056269B" w:rsidRDefault="00CF3D69" w:rsidP="00CF3D69">
      <w:pPr>
        <w:pStyle w:val="ListParagraph"/>
        <w:numPr>
          <w:ilvl w:val="0"/>
          <w:numId w:val="2"/>
        </w:numPr>
        <w:tabs>
          <w:tab w:val="left" w:pos="450"/>
        </w:tabs>
        <w:ind w:left="360"/>
        <w:jc w:val="both"/>
        <w:rPr>
          <w:rFonts w:ascii="Calibri" w:hAnsi="Calibri" w:cs="Calibri"/>
          <w:sz w:val="22"/>
          <w:szCs w:val="22"/>
        </w:rPr>
      </w:pPr>
      <w:r w:rsidRPr="0056269B">
        <w:rPr>
          <w:rFonts w:ascii="Calibri" w:hAnsi="Calibri" w:cs="Calibri"/>
          <w:sz w:val="22"/>
          <w:szCs w:val="22"/>
        </w:rPr>
        <w:t xml:space="preserve">It is the Proposer’s </w:t>
      </w:r>
      <w:r w:rsidRPr="0056269B">
        <w:rPr>
          <w:rFonts w:ascii="Calibri" w:hAnsi="Calibri" w:cs="Calibri"/>
          <w:sz w:val="22"/>
          <w:szCs w:val="22"/>
          <w:u w:val="single"/>
        </w:rPr>
        <w:t>sole responsibility</w:t>
      </w:r>
      <w:r w:rsidRPr="0056269B">
        <w:rPr>
          <w:rFonts w:ascii="Calibri" w:hAnsi="Calibri" w:cs="Calibri"/>
          <w:sz w:val="22"/>
          <w:szCs w:val="22"/>
        </w:rPr>
        <w:t xml:space="preserve"> to prepare, submit, and deliver or arrange delivery of the RFP proposal(s) with all required exhibits and materials to the designated location on or before the published submittal deadline. </w:t>
      </w:r>
    </w:p>
    <w:p w14:paraId="2D487335" w14:textId="77777777" w:rsidR="00CF3D69" w:rsidRPr="0056269B" w:rsidRDefault="00CF3D69" w:rsidP="00CF3D69">
      <w:pPr>
        <w:pStyle w:val="ListParagraph"/>
        <w:tabs>
          <w:tab w:val="left" w:pos="450"/>
        </w:tabs>
        <w:ind w:left="360"/>
        <w:jc w:val="both"/>
        <w:rPr>
          <w:rFonts w:ascii="Calibri" w:hAnsi="Calibri" w:cs="Calibri"/>
          <w:sz w:val="22"/>
          <w:szCs w:val="22"/>
        </w:rPr>
      </w:pPr>
    </w:p>
    <w:p w14:paraId="4F787BFD"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ETCOG will not bear liability for any costs incurred in the preparation and submission of submissions in response to this RFP.</w:t>
      </w:r>
    </w:p>
    <w:p w14:paraId="5C397A8A" w14:textId="77777777" w:rsidR="00CF3D69" w:rsidRPr="0056269B" w:rsidRDefault="00CF3D69" w:rsidP="00CF3D69">
      <w:pPr>
        <w:pStyle w:val="ListParagraph"/>
        <w:autoSpaceDE w:val="0"/>
        <w:autoSpaceDN w:val="0"/>
        <w:adjustRightInd w:val="0"/>
        <w:ind w:left="360"/>
        <w:jc w:val="both"/>
        <w:rPr>
          <w:rFonts w:ascii="Calibri" w:hAnsi="Calibri" w:cs="Calibri"/>
          <w:color w:val="000000"/>
          <w:sz w:val="22"/>
          <w:szCs w:val="22"/>
        </w:rPr>
      </w:pPr>
    </w:p>
    <w:p w14:paraId="241EF3F9"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 xml:space="preserve">RFP submission deadline </w:t>
      </w:r>
      <w:r w:rsidRPr="0056269B">
        <w:rPr>
          <w:rFonts w:ascii="Calibri" w:hAnsi="Calibri" w:cs="Calibri"/>
          <w:i/>
          <w:color w:val="000000"/>
          <w:sz w:val="22"/>
          <w:szCs w:val="22"/>
        </w:rPr>
        <w:t>time</w:t>
      </w:r>
      <w:r w:rsidRPr="0056269B">
        <w:rPr>
          <w:rFonts w:ascii="Calibri" w:hAnsi="Calibri" w:cs="Calibri"/>
          <w:color w:val="000000"/>
          <w:sz w:val="22"/>
          <w:szCs w:val="22"/>
        </w:rPr>
        <w:t xml:space="preserve"> will be determined by the ETCOG lobby clock.</w:t>
      </w:r>
    </w:p>
    <w:p w14:paraId="52826A41" w14:textId="77777777" w:rsidR="00CF3D69" w:rsidRPr="0056269B" w:rsidRDefault="00CF3D69" w:rsidP="00CF3D69">
      <w:pPr>
        <w:autoSpaceDE w:val="0"/>
        <w:autoSpaceDN w:val="0"/>
        <w:adjustRightInd w:val="0"/>
        <w:ind w:left="360"/>
        <w:jc w:val="both"/>
        <w:rPr>
          <w:rFonts w:ascii="Calibri" w:hAnsi="Calibri" w:cs="Calibri"/>
          <w:color w:val="000000"/>
          <w:sz w:val="22"/>
          <w:szCs w:val="22"/>
        </w:rPr>
      </w:pPr>
    </w:p>
    <w:p w14:paraId="70330E6F"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t>If submitting more than one property to be considered, each property submission should be placed in a separate envelope and clearly identified with the RFP number, submittal deadline/opening date and time, as referenced on previous page.</w:t>
      </w:r>
    </w:p>
    <w:p w14:paraId="71BDBBD2" w14:textId="77777777" w:rsidR="00CF3D69" w:rsidRPr="0056269B" w:rsidRDefault="00CF3D69" w:rsidP="00CF3D69">
      <w:pPr>
        <w:autoSpaceDE w:val="0"/>
        <w:autoSpaceDN w:val="0"/>
        <w:adjustRightInd w:val="0"/>
        <w:ind w:left="360"/>
        <w:jc w:val="both"/>
        <w:rPr>
          <w:rFonts w:ascii="Calibri" w:hAnsi="Calibri" w:cs="Calibri"/>
          <w:color w:val="000000"/>
          <w:sz w:val="22"/>
          <w:szCs w:val="22"/>
        </w:rPr>
      </w:pPr>
    </w:p>
    <w:p w14:paraId="16DB5F1A" w14:textId="77777777" w:rsidR="00CF3D69" w:rsidRPr="0056269B" w:rsidRDefault="00CF3D69" w:rsidP="00CF3D69">
      <w:pPr>
        <w:pStyle w:val="ListParagraph"/>
        <w:numPr>
          <w:ilvl w:val="0"/>
          <w:numId w:val="2"/>
        </w:numPr>
        <w:tabs>
          <w:tab w:val="left" w:pos="450"/>
        </w:tabs>
        <w:ind w:left="360"/>
        <w:jc w:val="both"/>
        <w:rPr>
          <w:rFonts w:ascii="Calibri" w:hAnsi="Calibri" w:cs="Calibri"/>
          <w:sz w:val="22"/>
          <w:szCs w:val="22"/>
        </w:rPr>
      </w:pPr>
      <w:r w:rsidRPr="0056269B">
        <w:rPr>
          <w:rFonts w:ascii="Calibri" w:hAnsi="Calibri" w:cs="Calibri"/>
          <w:sz w:val="22"/>
          <w:szCs w:val="22"/>
        </w:rPr>
        <w:t>Courier or delivery services may not deliver directly to the specified location; therefore, it is strongly recommended</w:t>
      </w:r>
      <w:r w:rsidRPr="0056269B">
        <w:rPr>
          <w:rFonts w:ascii="Calibri" w:hAnsi="Calibri" w:cs="Calibri"/>
          <w:b/>
          <w:sz w:val="22"/>
          <w:szCs w:val="22"/>
        </w:rPr>
        <w:t>:</w:t>
      </w:r>
    </w:p>
    <w:p w14:paraId="78DC2D00" w14:textId="77777777" w:rsidR="00CF3D69" w:rsidRPr="0056269B" w:rsidRDefault="00CF3D69" w:rsidP="00CF3D69">
      <w:pPr>
        <w:tabs>
          <w:tab w:val="left" w:pos="450"/>
        </w:tabs>
        <w:jc w:val="both"/>
        <w:rPr>
          <w:rFonts w:ascii="Calibri" w:hAnsi="Calibri" w:cs="Calibri"/>
          <w:sz w:val="22"/>
          <w:szCs w:val="22"/>
        </w:rPr>
      </w:pPr>
    </w:p>
    <w:p w14:paraId="31B760EC" w14:textId="173E6ACC" w:rsidR="00CF3D69" w:rsidRPr="0056269B" w:rsidRDefault="00CF3D69" w:rsidP="00CF3D69">
      <w:pPr>
        <w:pStyle w:val="ListParagraph"/>
        <w:numPr>
          <w:ilvl w:val="0"/>
          <w:numId w:val="54"/>
        </w:numPr>
        <w:autoSpaceDE w:val="0"/>
        <w:autoSpaceDN w:val="0"/>
        <w:ind w:left="720"/>
        <w:jc w:val="both"/>
        <w:rPr>
          <w:rFonts w:ascii="Calibri" w:hAnsi="Calibri" w:cs="Calibri"/>
          <w:sz w:val="22"/>
          <w:szCs w:val="22"/>
        </w:rPr>
      </w:pPr>
      <w:r w:rsidRPr="0056269B">
        <w:rPr>
          <w:rFonts w:ascii="Calibri" w:hAnsi="Calibri" w:cs="Calibri"/>
          <w:sz w:val="22"/>
          <w:szCs w:val="22"/>
        </w:rPr>
        <w:t xml:space="preserve">Proposers allow sufficient time for delivery of a </w:t>
      </w:r>
      <w:r w:rsidR="00BB7931" w:rsidRPr="0056269B">
        <w:rPr>
          <w:rFonts w:ascii="Calibri" w:hAnsi="Calibri" w:cs="Calibri"/>
          <w:sz w:val="22"/>
          <w:szCs w:val="22"/>
        </w:rPr>
        <w:t>hard copy</w:t>
      </w:r>
      <w:r w:rsidRPr="0056269B">
        <w:rPr>
          <w:rFonts w:ascii="Calibri" w:hAnsi="Calibri" w:cs="Calibri"/>
          <w:sz w:val="22"/>
          <w:szCs w:val="22"/>
        </w:rPr>
        <w:t xml:space="preserve"> proposal prior to the published deadline date/time to the location specified</w:t>
      </w:r>
      <w:r w:rsidRPr="0056269B">
        <w:rPr>
          <w:rFonts w:ascii="Calibri" w:hAnsi="Calibri" w:cs="Calibri"/>
          <w:iCs/>
          <w:sz w:val="22"/>
          <w:szCs w:val="22"/>
        </w:rPr>
        <w:t>.</w:t>
      </w:r>
    </w:p>
    <w:p w14:paraId="630E0464" w14:textId="77777777" w:rsidR="00CF3D69" w:rsidRPr="0056269B" w:rsidRDefault="00CF3D69" w:rsidP="00CF3D69">
      <w:pPr>
        <w:pStyle w:val="ListParagraph"/>
        <w:autoSpaceDE w:val="0"/>
        <w:autoSpaceDN w:val="0"/>
        <w:jc w:val="both"/>
        <w:rPr>
          <w:rFonts w:ascii="Calibri" w:hAnsi="Calibri" w:cs="Calibri"/>
          <w:sz w:val="22"/>
          <w:szCs w:val="22"/>
        </w:rPr>
      </w:pPr>
    </w:p>
    <w:p w14:paraId="2BCB552F" w14:textId="77777777" w:rsidR="00CF3D69" w:rsidRPr="0056269B" w:rsidRDefault="00CF3D69" w:rsidP="00CF3D69">
      <w:pPr>
        <w:pStyle w:val="ListParagraph"/>
        <w:numPr>
          <w:ilvl w:val="0"/>
          <w:numId w:val="54"/>
        </w:numPr>
        <w:autoSpaceDE w:val="0"/>
        <w:autoSpaceDN w:val="0"/>
        <w:ind w:left="720"/>
        <w:jc w:val="both"/>
        <w:rPr>
          <w:rFonts w:ascii="Calibri" w:hAnsi="Calibri" w:cs="Calibri"/>
          <w:sz w:val="22"/>
          <w:szCs w:val="22"/>
        </w:rPr>
      </w:pPr>
      <w:r w:rsidRPr="0056269B">
        <w:rPr>
          <w:rFonts w:ascii="Calibri" w:hAnsi="Calibri" w:cs="Calibri"/>
          <w:sz w:val="22"/>
          <w:szCs w:val="22"/>
        </w:rPr>
        <w:t>Proposers understand that failure to submit a proposal by designated deadline, for whatever reason, may not be grounds for disputing the procurement solicitation process or any resulting contract award.</w:t>
      </w:r>
    </w:p>
    <w:p w14:paraId="328FB248" w14:textId="77777777" w:rsidR="00CF3D69" w:rsidRPr="0056269B" w:rsidRDefault="00CF3D69" w:rsidP="00CF3D69">
      <w:pPr>
        <w:autoSpaceDE w:val="0"/>
        <w:autoSpaceDN w:val="0"/>
        <w:rPr>
          <w:rFonts w:ascii="Calibri" w:hAnsi="Calibri" w:cs="Calibri"/>
          <w:sz w:val="22"/>
          <w:szCs w:val="22"/>
        </w:rPr>
      </w:pPr>
    </w:p>
    <w:p w14:paraId="4DB75590" w14:textId="77777777" w:rsidR="00CF3D69" w:rsidRPr="0056269B" w:rsidRDefault="00CF3D69" w:rsidP="00CF3D69">
      <w:pPr>
        <w:pStyle w:val="ListParagraph"/>
        <w:numPr>
          <w:ilvl w:val="0"/>
          <w:numId w:val="2"/>
        </w:numPr>
        <w:autoSpaceDE w:val="0"/>
        <w:autoSpaceDN w:val="0"/>
        <w:adjustRightInd w:val="0"/>
        <w:ind w:left="360"/>
        <w:jc w:val="both"/>
        <w:rPr>
          <w:rFonts w:ascii="Calibri" w:hAnsi="Calibri" w:cs="Calibri"/>
          <w:color w:val="000000"/>
          <w:sz w:val="22"/>
          <w:szCs w:val="22"/>
        </w:rPr>
      </w:pPr>
      <w:r w:rsidRPr="0056269B">
        <w:rPr>
          <w:rFonts w:ascii="Calibri" w:hAnsi="Calibri" w:cs="Calibri"/>
          <w:color w:val="000000"/>
          <w:sz w:val="22"/>
          <w:szCs w:val="22"/>
        </w:rPr>
        <w:lastRenderedPageBreak/>
        <w:t>It is the Proposer’s sole responsibility to ensure any addenda or additional materials pertinent to their proposal be included in or with their RFP submission. ETCOG will not be held liable for missing addenda or materials at the time of the RFP Opening and said addenda or additional materials will not be accepted past the RFP submission deadline date and time.</w:t>
      </w:r>
    </w:p>
    <w:p w14:paraId="07BBDCA6" w14:textId="77777777" w:rsidR="00D82D99" w:rsidRPr="00EF5831" w:rsidRDefault="00D82D99" w:rsidP="00EF5831">
      <w:pPr>
        <w:jc w:val="both"/>
        <w:rPr>
          <w:rFonts w:ascii="Calibri" w:hAnsi="Calibri" w:cs="Calibri"/>
          <w:sz w:val="22"/>
          <w:szCs w:val="22"/>
        </w:rPr>
      </w:pPr>
    </w:p>
    <w:p w14:paraId="6C9F440F" w14:textId="37DB9822" w:rsidR="001D0766" w:rsidRDefault="003A5052" w:rsidP="0066788A">
      <w:pPr>
        <w:contextualSpacing/>
        <w:jc w:val="center"/>
        <w:rPr>
          <w:rFonts w:ascii="Calibri" w:hAnsi="Calibri" w:cs="Calibri"/>
          <w:b/>
          <w:color w:val="FF0000"/>
          <w:sz w:val="28"/>
          <w:szCs w:val="28"/>
        </w:rPr>
      </w:pPr>
      <w:r>
        <w:rPr>
          <w:rFonts w:ascii="Calibri" w:hAnsi="Calibri" w:cs="Calibri"/>
          <w:b/>
          <w:color w:val="FF0000"/>
          <w:sz w:val="28"/>
          <w:szCs w:val="28"/>
        </w:rPr>
        <w:t xml:space="preserve">Option 2 - </w:t>
      </w:r>
      <w:r w:rsidR="00721C11" w:rsidRPr="006002D6">
        <w:rPr>
          <w:rFonts w:ascii="Calibri" w:hAnsi="Calibri" w:cs="Calibri"/>
          <w:b/>
          <w:color w:val="FF0000"/>
          <w:sz w:val="28"/>
          <w:szCs w:val="28"/>
        </w:rPr>
        <w:t>DIGITAL BID SUBMISSION OPTION</w:t>
      </w:r>
      <w:r w:rsidR="00F8600C">
        <w:rPr>
          <w:rFonts w:ascii="Calibri" w:hAnsi="Calibri" w:cs="Calibri"/>
          <w:b/>
          <w:color w:val="FF0000"/>
          <w:sz w:val="28"/>
          <w:szCs w:val="28"/>
        </w:rPr>
        <w:t xml:space="preserve"> </w:t>
      </w:r>
    </w:p>
    <w:p w14:paraId="7E6E03CE" w14:textId="77777777" w:rsidR="00CF077F" w:rsidRDefault="00CF077F" w:rsidP="00993C6C">
      <w:pPr>
        <w:rPr>
          <w:rFonts w:ascii="Calibri" w:hAnsi="Calibri" w:cs="Calibri"/>
          <w:b/>
          <w:bCs/>
          <w:sz w:val="22"/>
          <w:szCs w:val="22"/>
          <w:u w:val="single"/>
        </w:rPr>
      </w:pPr>
    </w:p>
    <w:p w14:paraId="47C389A7" w14:textId="3464145D" w:rsidR="00993C6C" w:rsidRPr="000C6FE3" w:rsidRDefault="00993C6C" w:rsidP="00993C6C">
      <w:pPr>
        <w:rPr>
          <w:rFonts w:ascii="Calibri" w:hAnsi="Calibri" w:cs="Calibri"/>
          <w:sz w:val="22"/>
          <w:szCs w:val="22"/>
        </w:rPr>
      </w:pPr>
      <w:r w:rsidRPr="000C6FE3">
        <w:rPr>
          <w:rFonts w:ascii="Calibri" w:hAnsi="Calibri" w:cs="Calibri"/>
          <w:b/>
          <w:bCs/>
          <w:sz w:val="22"/>
          <w:szCs w:val="22"/>
          <w:u w:val="single"/>
        </w:rPr>
        <w:t>Upload Requirements/Instructions</w:t>
      </w:r>
    </w:p>
    <w:p w14:paraId="3384A249" w14:textId="77777777" w:rsidR="00993C6C" w:rsidRPr="000C6FE3" w:rsidRDefault="00993C6C" w:rsidP="00993C6C">
      <w:pPr>
        <w:jc w:val="both"/>
        <w:rPr>
          <w:rFonts w:ascii="Calibri" w:hAnsi="Calibri" w:cs="Calibri"/>
          <w:sz w:val="22"/>
          <w:szCs w:val="22"/>
        </w:rPr>
      </w:pPr>
    </w:p>
    <w:p w14:paraId="0252A377" w14:textId="4A3ED749" w:rsidR="00993C6C" w:rsidRPr="000C6FE3" w:rsidRDefault="00993C6C" w:rsidP="00993C6C">
      <w:pPr>
        <w:pStyle w:val="ListParagraph"/>
        <w:numPr>
          <w:ilvl w:val="0"/>
          <w:numId w:val="51"/>
        </w:numPr>
        <w:ind w:left="360"/>
        <w:jc w:val="both"/>
        <w:rPr>
          <w:rFonts w:ascii="Calibri" w:hAnsi="Calibri" w:cs="Calibri"/>
          <w:sz w:val="22"/>
          <w:szCs w:val="22"/>
        </w:rPr>
      </w:pPr>
      <w:r w:rsidRPr="000C6FE3">
        <w:rPr>
          <w:rFonts w:ascii="Calibri" w:hAnsi="Calibri" w:cs="Calibri"/>
          <w:color w:val="000000"/>
          <w:sz w:val="22"/>
          <w:szCs w:val="22"/>
        </w:rPr>
        <w:t xml:space="preserve">Proposers must </w:t>
      </w:r>
      <w:r w:rsidRPr="000C6FE3">
        <w:rPr>
          <w:rFonts w:ascii="Calibri" w:hAnsi="Calibri" w:cs="Calibri"/>
          <w:b/>
          <w:bCs/>
          <w:color w:val="000000"/>
          <w:sz w:val="22"/>
          <w:szCs w:val="22"/>
          <w:u w:val="single"/>
        </w:rPr>
        <w:t>email</w:t>
      </w:r>
      <w:r w:rsidRPr="000C6FE3">
        <w:rPr>
          <w:rFonts w:ascii="Calibri" w:hAnsi="Calibri" w:cs="Calibri"/>
          <w:color w:val="000000"/>
          <w:sz w:val="22"/>
          <w:szCs w:val="22"/>
        </w:rPr>
        <w:t xml:space="preserve"> Christine Weems at </w:t>
      </w:r>
      <w:hyperlink r:id="rId12" w:history="1">
        <w:r w:rsidRPr="000C6FE3">
          <w:rPr>
            <w:rStyle w:val="Hyperlink"/>
            <w:rFonts w:ascii="Calibri" w:hAnsi="Calibri" w:cs="Calibri"/>
            <w:sz w:val="22"/>
            <w:szCs w:val="22"/>
          </w:rPr>
          <w:t>christine.weems@etcog.org</w:t>
        </w:r>
      </w:hyperlink>
      <w:r w:rsidRPr="000C6FE3">
        <w:rPr>
          <w:rFonts w:ascii="Calibri" w:hAnsi="Calibri" w:cs="Calibri"/>
          <w:color w:val="000000"/>
          <w:sz w:val="22"/>
          <w:szCs w:val="22"/>
        </w:rPr>
        <w:t xml:space="preserve"> to </w:t>
      </w:r>
      <w:r w:rsidRPr="00186E1D">
        <w:rPr>
          <w:rFonts w:ascii="Calibri" w:hAnsi="Calibri" w:cs="Calibri"/>
          <w:b/>
          <w:bCs/>
          <w:color w:val="000000"/>
          <w:sz w:val="22"/>
          <w:szCs w:val="22"/>
          <w:highlight w:val="yellow"/>
        </w:rPr>
        <w:t xml:space="preserve">request an ‘Access Link’ </w:t>
      </w:r>
      <w:r w:rsidRPr="00186E1D">
        <w:rPr>
          <w:rFonts w:ascii="Calibri" w:hAnsi="Calibri" w:cs="Calibri"/>
          <w:b/>
          <w:bCs/>
          <w:color w:val="000000" w:themeColor="text1"/>
          <w:sz w:val="22"/>
          <w:szCs w:val="22"/>
          <w:highlight w:val="yellow"/>
        </w:rPr>
        <w:t>by</w:t>
      </w:r>
      <w:r w:rsidRPr="000C6FE3">
        <w:rPr>
          <w:rFonts w:ascii="Calibri" w:hAnsi="Calibri" w:cs="Calibri"/>
          <w:color w:val="000000" w:themeColor="text1"/>
          <w:sz w:val="22"/>
          <w:szCs w:val="22"/>
        </w:rPr>
        <w:t xml:space="preserve"> </w:t>
      </w:r>
      <w:r w:rsidRPr="003D0B64">
        <w:rPr>
          <w:rFonts w:ascii="Calibri" w:hAnsi="Calibri" w:cs="Calibri"/>
          <w:b/>
          <w:bCs/>
          <w:color w:val="000000" w:themeColor="text1"/>
          <w:sz w:val="22"/>
          <w:szCs w:val="22"/>
          <w:highlight w:val="yellow"/>
          <w:u w:val="single"/>
        </w:rPr>
        <w:t xml:space="preserve">11:00 A.M., </w:t>
      </w:r>
      <w:r w:rsidR="00811230">
        <w:rPr>
          <w:rFonts w:ascii="Calibri" w:hAnsi="Calibri" w:cs="Calibri"/>
          <w:b/>
          <w:bCs/>
          <w:color w:val="000000" w:themeColor="text1"/>
          <w:sz w:val="22"/>
          <w:szCs w:val="22"/>
          <w:highlight w:val="yellow"/>
          <w:u w:val="single"/>
        </w:rPr>
        <w:t xml:space="preserve">Tuesday, October 14, </w:t>
      </w:r>
      <w:r w:rsidR="009C597F">
        <w:rPr>
          <w:rFonts w:ascii="Calibri" w:hAnsi="Calibri" w:cs="Calibri"/>
          <w:b/>
          <w:bCs/>
          <w:color w:val="000000" w:themeColor="text1"/>
          <w:sz w:val="22"/>
          <w:szCs w:val="22"/>
          <w:highlight w:val="yellow"/>
          <w:u w:val="single"/>
        </w:rPr>
        <w:t xml:space="preserve"> </w:t>
      </w:r>
      <w:r w:rsidRPr="003D0B64">
        <w:rPr>
          <w:rFonts w:ascii="Calibri" w:hAnsi="Calibri" w:cs="Calibri"/>
          <w:b/>
          <w:bCs/>
          <w:color w:val="000000" w:themeColor="text1"/>
          <w:sz w:val="22"/>
          <w:szCs w:val="22"/>
          <w:highlight w:val="yellow"/>
          <w:u w:val="single"/>
        </w:rPr>
        <w:t>202</w:t>
      </w:r>
      <w:r w:rsidR="003D0B64" w:rsidRPr="003D0B64">
        <w:rPr>
          <w:rFonts w:ascii="Calibri" w:hAnsi="Calibri" w:cs="Calibri"/>
          <w:b/>
          <w:bCs/>
          <w:color w:val="000000" w:themeColor="text1"/>
          <w:sz w:val="22"/>
          <w:szCs w:val="22"/>
          <w:highlight w:val="yellow"/>
          <w:u w:val="single"/>
        </w:rPr>
        <w:t>5</w:t>
      </w:r>
      <w:r w:rsidRPr="003D0B64">
        <w:rPr>
          <w:rFonts w:ascii="Calibri" w:hAnsi="Calibri" w:cs="Calibri"/>
          <w:color w:val="000000" w:themeColor="text1"/>
          <w:sz w:val="22"/>
          <w:szCs w:val="22"/>
          <w:highlight w:val="yellow"/>
        </w:rPr>
        <w:t>,</w:t>
      </w:r>
      <w:r w:rsidRPr="000C6FE3">
        <w:rPr>
          <w:rFonts w:ascii="Calibri" w:hAnsi="Calibri" w:cs="Calibri"/>
          <w:color w:val="000000" w:themeColor="text1"/>
          <w:sz w:val="22"/>
          <w:szCs w:val="22"/>
        </w:rPr>
        <w:t xml:space="preserve"> if not sooner, </w:t>
      </w:r>
      <w:r w:rsidRPr="000C6FE3">
        <w:rPr>
          <w:rFonts w:ascii="Calibri" w:hAnsi="Calibri" w:cs="Calibri"/>
          <w:color w:val="000000"/>
          <w:sz w:val="22"/>
          <w:szCs w:val="22"/>
        </w:rPr>
        <w:t xml:space="preserve">to receive digital upload purposes. </w:t>
      </w:r>
    </w:p>
    <w:p w14:paraId="3755B0A5" w14:textId="77777777" w:rsidR="00993C6C" w:rsidRPr="000C6FE3" w:rsidRDefault="00993C6C" w:rsidP="00993C6C">
      <w:pPr>
        <w:rPr>
          <w:rFonts w:ascii="Calibri" w:hAnsi="Calibri" w:cs="Calibri"/>
          <w:sz w:val="22"/>
          <w:szCs w:val="22"/>
        </w:rPr>
      </w:pPr>
    </w:p>
    <w:p w14:paraId="6D668E6C" w14:textId="77777777" w:rsidR="00993C6C" w:rsidRPr="000C6FE3" w:rsidRDefault="00993C6C" w:rsidP="00993C6C">
      <w:pPr>
        <w:pStyle w:val="ListParagraph"/>
        <w:numPr>
          <w:ilvl w:val="0"/>
          <w:numId w:val="51"/>
        </w:numPr>
        <w:ind w:left="360"/>
        <w:jc w:val="both"/>
        <w:rPr>
          <w:rFonts w:ascii="Calibri" w:hAnsi="Calibri" w:cs="Calibri"/>
          <w:sz w:val="22"/>
          <w:szCs w:val="22"/>
        </w:rPr>
      </w:pPr>
      <w:r w:rsidRPr="000C6FE3">
        <w:rPr>
          <w:rFonts w:ascii="Calibri" w:hAnsi="Calibri" w:cs="Calibri"/>
          <w:sz w:val="22"/>
          <w:szCs w:val="22"/>
        </w:rPr>
        <w:t xml:space="preserve">Access code requests by phone, voicemail, or past the noted deadline date/time above will not be accepted, </w:t>
      </w:r>
      <w:r w:rsidRPr="000C6FE3">
        <w:rPr>
          <w:rFonts w:ascii="Calibri" w:hAnsi="Calibri" w:cs="Calibri"/>
          <w:b/>
          <w:bCs/>
          <w:sz w:val="22"/>
          <w:szCs w:val="22"/>
          <w:u w:val="single"/>
        </w:rPr>
        <w:t>no exceptions</w:t>
      </w:r>
      <w:r w:rsidRPr="000C6FE3">
        <w:rPr>
          <w:rFonts w:ascii="Calibri" w:hAnsi="Calibri" w:cs="Calibri"/>
          <w:sz w:val="22"/>
          <w:szCs w:val="22"/>
        </w:rPr>
        <w:t>.</w:t>
      </w:r>
    </w:p>
    <w:p w14:paraId="1272A5F8" w14:textId="77777777" w:rsidR="00993C6C" w:rsidRPr="000C6FE3" w:rsidRDefault="00993C6C" w:rsidP="00993C6C">
      <w:pPr>
        <w:pStyle w:val="ListParagraph"/>
        <w:rPr>
          <w:rFonts w:ascii="Calibri" w:hAnsi="Calibri" w:cs="Calibri"/>
          <w:sz w:val="22"/>
          <w:szCs w:val="22"/>
        </w:rPr>
      </w:pPr>
    </w:p>
    <w:p w14:paraId="5355E1C0" w14:textId="77777777" w:rsidR="00993C6C" w:rsidRPr="000C6FE3" w:rsidRDefault="00993C6C" w:rsidP="00993C6C">
      <w:pPr>
        <w:pStyle w:val="ListParagraph"/>
        <w:numPr>
          <w:ilvl w:val="0"/>
          <w:numId w:val="51"/>
        </w:numPr>
        <w:tabs>
          <w:tab w:val="left" w:pos="450"/>
        </w:tabs>
        <w:ind w:left="360"/>
        <w:jc w:val="both"/>
        <w:rPr>
          <w:rFonts w:ascii="Calibri" w:hAnsi="Calibri" w:cs="Calibri"/>
          <w:sz w:val="22"/>
          <w:szCs w:val="22"/>
        </w:rPr>
      </w:pPr>
      <w:r w:rsidRPr="000C6FE3">
        <w:rPr>
          <w:rFonts w:ascii="Calibri" w:hAnsi="Calibri" w:cs="Calibri"/>
          <w:sz w:val="22"/>
          <w:szCs w:val="22"/>
        </w:rPr>
        <w:t xml:space="preserve">It is the Proposer’s </w:t>
      </w:r>
      <w:r w:rsidRPr="000C6FE3">
        <w:rPr>
          <w:rFonts w:ascii="Calibri" w:hAnsi="Calibri" w:cs="Calibri"/>
          <w:sz w:val="22"/>
          <w:szCs w:val="22"/>
          <w:u w:val="single"/>
        </w:rPr>
        <w:t>sole responsibility</w:t>
      </w:r>
      <w:r w:rsidRPr="000C6FE3">
        <w:rPr>
          <w:rFonts w:ascii="Calibri" w:hAnsi="Calibri" w:cs="Calibri"/>
          <w:sz w:val="22"/>
          <w:szCs w:val="22"/>
        </w:rPr>
        <w:t xml:space="preserve"> to upload their RFP proposal digitally with all required exhibits and materials by referenced </w:t>
      </w:r>
      <w:r w:rsidRPr="00CE6DD6">
        <w:rPr>
          <w:rFonts w:ascii="Calibri" w:hAnsi="Calibri" w:cs="Calibri"/>
          <w:b/>
          <w:bCs/>
          <w:sz w:val="22"/>
          <w:szCs w:val="22"/>
        </w:rPr>
        <w:t>‘RFP Submission Due’ deadline date/time (p. 1),</w:t>
      </w:r>
      <w:r w:rsidRPr="000C6FE3">
        <w:rPr>
          <w:rFonts w:ascii="Calibri" w:hAnsi="Calibri" w:cs="Calibri"/>
          <w:sz w:val="22"/>
          <w:szCs w:val="22"/>
        </w:rPr>
        <w:t xml:space="preserve"> if not sooner.</w:t>
      </w:r>
    </w:p>
    <w:p w14:paraId="20C2679B" w14:textId="77777777" w:rsidR="00993C6C" w:rsidRDefault="00993C6C" w:rsidP="00993C6C">
      <w:pPr>
        <w:pStyle w:val="ListParagraph"/>
        <w:ind w:left="0"/>
        <w:rPr>
          <w:rFonts w:ascii="Calibri" w:hAnsi="Calibri" w:cs="Calibri"/>
          <w:b/>
          <w:sz w:val="22"/>
          <w:szCs w:val="22"/>
          <w:u w:val="single"/>
        </w:rPr>
      </w:pPr>
    </w:p>
    <w:p w14:paraId="458BB54B" w14:textId="77777777" w:rsidR="00AF76EC" w:rsidRPr="000C6FE3" w:rsidRDefault="00AF76EC" w:rsidP="00993C6C">
      <w:pPr>
        <w:pStyle w:val="ListParagraph"/>
        <w:ind w:left="0"/>
        <w:rPr>
          <w:rFonts w:ascii="Calibri" w:hAnsi="Calibri" w:cs="Calibri"/>
          <w:b/>
          <w:sz w:val="22"/>
          <w:szCs w:val="22"/>
          <w:u w:val="single"/>
        </w:rPr>
      </w:pPr>
    </w:p>
    <w:p w14:paraId="1F61EEE3" w14:textId="2F12CA82" w:rsidR="00032D42" w:rsidRDefault="005904E5" w:rsidP="00032D42">
      <w:pPr>
        <w:tabs>
          <w:tab w:val="center" w:pos="4905"/>
          <w:tab w:val="left" w:pos="7320"/>
        </w:tabs>
        <w:contextualSpacing/>
        <w:rPr>
          <w:rFonts w:ascii="Calibri" w:hAnsi="Calibri" w:cs="Calibri"/>
          <w:b/>
          <w:color w:val="FF0000"/>
          <w:sz w:val="28"/>
          <w:szCs w:val="28"/>
        </w:rPr>
      </w:pPr>
      <w:r>
        <w:rPr>
          <w:rFonts w:ascii="Calibri" w:hAnsi="Calibri" w:cs="Calibri"/>
          <w:b/>
          <w:color w:val="FF0000"/>
          <w:sz w:val="28"/>
          <w:szCs w:val="28"/>
        </w:rPr>
        <w:tab/>
      </w:r>
    </w:p>
    <w:p w14:paraId="6CDB0867" w14:textId="79572636" w:rsidR="00032D42" w:rsidRPr="000C6FE3" w:rsidRDefault="00032D42" w:rsidP="00032D42">
      <w:pPr>
        <w:tabs>
          <w:tab w:val="center" w:pos="4905"/>
          <w:tab w:val="left" w:pos="7320"/>
        </w:tabs>
        <w:contextualSpacing/>
        <w:rPr>
          <w:rFonts w:ascii="Calibri" w:hAnsi="Calibri" w:cs="Calibri"/>
          <w:sz w:val="22"/>
          <w:szCs w:val="22"/>
        </w:rPr>
      </w:pPr>
      <w:r w:rsidRPr="000C6FE3">
        <w:rPr>
          <w:rFonts w:ascii="Calibri" w:hAnsi="Calibri" w:cs="Calibri"/>
          <w:b/>
          <w:sz w:val="22"/>
          <w:szCs w:val="22"/>
          <w:u w:val="single"/>
        </w:rPr>
        <w:t>RFP RETRIEVAL</w:t>
      </w:r>
    </w:p>
    <w:p w14:paraId="29DE3C93" w14:textId="6D303E7F" w:rsidR="00032D42" w:rsidRPr="00197DB6" w:rsidRDefault="00032D42" w:rsidP="00032D42">
      <w:pPr>
        <w:pStyle w:val="BodyText"/>
        <w:spacing w:before="164"/>
        <w:jc w:val="both"/>
        <w:rPr>
          <w:rFonts w:ascii="Calibri" w:hAnsi="Calibri" w:cs="Calibri"/>
          <w:spacing w:val="4"/>
          <w:sz w:val="22"/>
          <w:szCs w:val="22"/>
        </w:rPr>
      </w:pPr>
      <w:r w:rsidRPr="000C6FE3">
        <w:rPr>
          <w:rFonts w:ascii="Calibri" w:hAnsi="Calibri" w:cs="Calibri"/>
          <w:sz w:val="22"/>
          <w:szCs w:val="22"/>
        </w:rPr>
        <w:t>The RFP document, related appendix,</w:t>
      </w:r>
      <w:r w:rsidRPr="000C6FE3">
        <w:rPr>
          <w:rFonts w:ascii="Calibri" w:hAnsi="Calibri" w:cs="Calibri"/>
          <w:b/>
          <w:sz w:val="22"/>
          <w:szCs w:val="22"/>
        </w:rPr>
        <w:t xml:space="preserve"> </w:t>
      </w:r>
      <w:r w:rsidRPr="000C6FE3">
        <w:rPr>
          <w:rFonts w:ascii="Calibri" w:hAnsi="Calibri" w:cs="Calibri"/>
          <w:sz w:val="22"/>
          <w:szCs w:val="22"/>
        </w:rPr>
        <w:t xml:space="preserve">RFP bid updates, and any additional RFP information or amendments throughout the bid process will be posted as warranted on the ETCOG website and may be retrieved by clicking </w:t>
      </w:r>
      <w:r w:rsidRPr="000C6FE3">
        <w:rPr>
          <w:rFonts w:ascii="Calibri" w:hAnsi="Calibri" w:cs="Calibri"/>
          <w:spacing w:val="4"/>
          <w:sz w:val="22"/>
          <w:szCs w:val="22"/>
        </w:rPr>
        <w:t xml:space="preserve">on the </w:t>
      </w:r>
      <w:r w:rsidRPr="00C53453">
        <w:rPr>
          <w:rFonts w:ascii="Calibri" w:hAnsi="Calibri" w:cs="Calibri"/>
          <w:spacing w:val="4"/>
          <w:sz w:val="22"/>
          <w:szCs w:val="22"/>
        </w:rPr>
        <w:t>‘</w:t>
      </w:r>
      <w:r w:rsidR="00DD6F19" w:rsidRPr="00DD6F19">
        <w:rPr>
          <w:rFonts w:ascii="Calibri" w:hAnsi="Calibri" w:cs="Calibri"/>
          <w:b/>
          <w:bCs/>
          <w:spacing w:val="4"/>
          <w:sz w:val="22"/>
          <w:szCs w:val="22"/>
        </w:rPr>
        <w:t xml:space="preserve">COGWORKS </w:t>
      </w:r>
      <w:r w:rsidR="00B52854">
        <w:rPr>
          <w:rFonts w:ascii="Calibri" w:hAnsi="Calibri" w:cs="Calibri"/>
          <w:b/>
          <w:bCs/>
          <w:spacing w:val="4"/>
          <w:sz w:val="22"/>
          <w:szCs w:val="22"/>
        </w:rPr>
        <w:t xml:space="preserve">Procurement </w:t>
      </w:r>
      <w:r w:rsidR="00DD6F19" w:rsidRPr="00DD6F19">
        <w:rPr>
          <w:rFonts w:ascii="Calibri" w:hAnsi="Calibri" w:cs="Calibri"/>
          <w:b/>
          <w:bCs/>
          <w:spacing w:val="4"/>
          <w:sz w:val="22"/>
          <w:szCs w:val="22"/>
        </w:rPr>
        <w:t>Platform</w:t>
      </w:r>
      <w:r w:rsidR="00DD6F19">
        <w:rPr>
          <w:rFonts w:ascii="Calibri" w:hAnsi="Calibri" w:cs="Calibri"/>
          <w:spacing w:val="4"/>
          <w:sz w:val="22"/>
          <w:szCs w:val="22"/>
        </w:rPr>
        <w:t xml:space="preserve"> </w:t>
      </w:r>
      <w:r w:rsidR="005B1941" w:rsidRPr="009923DE">
        <w:rPr>
          <w:rFonts w:ascii="Calibri" w:hAnsi="Calibri" w:cs="Calibri"/>
          <w:b/>
          <w:bCs/>
          <w:spacing w:val="4"/>
          <w:sz w:val="22"/>
          <w:szCs w:val="22"/>
        </w:rPr>
        <w:t>2025 RFP</w:t>
      </w:r>
      <w:r w:rsidRPr="00C53453">
        <w:rPr>
          <w:rFonts w:ascii="Calibri" w:hAnsi="Calibri" w:cs="Calibri"/>
          <w:spacing w:val="4"/>
          <w:sz w:val="22"/>
          <w:szCs w:val="22"/>
        </w:rPr>
        <w:t>’</w:t>
      </w:r>
      <w:r w:rsidRPr="000C6FE3">
        <w:rPr>
          <w:rFonts w:ascii="Calibri" w:hAnsi="Calibri" w:cs="Calibri"/>
          <w:spacing w:val="4"/>
          <w:sz w:val="22"/>
          <w:szCs w:val="22"/>
        </w:rPr>
        <w:t xml:space="preserve"> link at </w:t>
      </w:r>
      <w:hyperlink r:id="rId13" w:history="1">
        <w:r w:rsidRPr="000C6FE3">
          <w:rPr>
            <w:rStyle w:val="Hyperlink"/>
            <w:rFonts w:ascii="Calibri" w:hAnsi="Calibri" w:cs="Calibri"/>
            <w:sz w:val="22"/>
            <w:szCs w:val="22"/>
          </w:rPr>
          <w:t>https://www.etcog.org/procurements</w:t>
        </w:r>
      </w:hyperlink>
      <w:r w:rsidRPr="000C6FE3">
        <w:rPr>
          <w:rFonts w:ascii="Calibri" w:hAnsi="Calibri" w:cs="Calibri"/>
          <w:sz w:val="22"/>
          <w:szCs w:val="22"/>
        </w:rPr>
        <w:t xml:space="preserve"> or request </w:t>
      </w:r>
      <w:r w:rsidRPr="000C6FE3">
        <w:rPr>
          <w:rFonts w:ascii="Calibri" w:hAnsi="Calibri" w:cs="Calibri"/>
          <w:spacing w:val="2"/>
          <w:sz w:val="22"/>
          <w:szCs w:val="22"/>
        </w:rPr>
        <w:t>by</w:t>
      </w:r>
      <w:r w:rsidRPr="000C6FE3">
        <w:rPr>
          <w:rFonts w:ascii="Calibri" w:hAnsi="Calibri" w:cs="Calibri"/>
          <w:sz w:val="22"/>
          <w:szCs w:val="22"/>
        </w:rPr>
        <w:t xml:space="preserve"> emailing Christine Weems at: </w:t>
      </w:r>
      <w:hyperlink r:id="rId14" w:history="1">
        <w:r w:rsidRPr="000C6FE3">
          <w:rPr>
            <w:rStyle w:val="Hyperlink"/>
            <w:rFonts w:ascii="Calibri" w:hAnsi="Calibri" w:cs="Calibri"/>
            <w:sz w:val="22"/>
            <w:szCs w:val="22"/>
          </w:rPr>
          <w:t>christine.weems@etcog.org</w:t>
        </w:r>
      </w:hyperlink>
      <w:r w:rsidR="003A7C9A">
        <w:rPr>
          <w:rStyle w:val="Hyperlink"/>
          <w:rFonts w:ascii="Calibri" w:hAnsi="Calibri" w:cs="Calibri"/>
          <w:color w:val="000000" w:themeColor="text1"/>
          <w:sz w:val="22"/>
          <w:szCs w:val="22"/>
        </w:rPr>
        <w:t xml:space="preserve"> </w:t>
      </w:r>
      <w:r w:rsidRPr="000C6FE3">
        <w:rPr>
          <w:rStyle w:val="Hyperlink"/>
          <w:rFonts w:ascii="Calibri" w:hAnsi="Calibri" w:cs="Calibri"/>
          <w:spacing w:val="4"/>
          <w:sz w:val="22"/>
          <w:szCs w:val="22"/>
        </w:rPr>
        <w:t xml:space="preserve"> </w:t>
      </w:r>
      <w:r w:rsidRPr="00FB3FB6">
        <w:rPr>
          <w:rStyle w:val="Hyperlink"/>
          <w:rFonts w:ascii="Calibri" w:hAnsi="Calibri" w:cs="Calibri"/>
          <w:color w:val="auto"/>
          <w:spacing w:val="4"/>
          <w:sz w:val="22"/>
          <w:szCs w:val="22"/>
          <w:u w:val="none"/>
        </w:rPr>
        <w:t>Please note,</w:t>
      </w:r>
      <w:r w:rsidR="00FB3FB6">
        <w:rPr>
          <w:rStyle w:val="Hyperlink"/>
          <w:rFonts w:ascii="Calibri" w:hAnsi="Calibri" w:cs="Calibri"/>
          <w:color w:val="auto"/>
          <w:spacing w:val="4"/>
          <w:sz w:val="22"/>
          <w:szCs w:val="22"/>
          <w:u w:val="none"/>
        </w:rPr>
        <w:t xml:space="preserve"> </w:t>
      </w:r>
      <w:r w:rsidRPr="000C6FE3">
        <w:rPr>
          <w:rFonts w:ascii="Calibri" w:hAnsi="Calibri" w:cs="Calibri"/>
          <w:sz w:val="22"/>
          <w:szCs w:val="22"/>
        </w:rPr>
        <w:t>it is the Proposer’s sole responsibility to stay informed of any RFP changes/updates.</w:t>
      </w:r>
      <w:r w:rsidRPr="000C6FE3">
        <w:rPr>
          <w:rFonts w:ascii="Calibri" w:hAnsi="Calibri" w:cs="Calibri"/>
          <w:spacing w:val="4"/>
          <w:sz w:val="22"/>
          <w:szCs w:val="22"/>
        </w:rPr>
        <w:t xml:space="preserve"> </w:t>
      </w:r>
    </w:p>
    <w:p w14:paraId="634E3F88" w14:textId="77777777" w:rsidR="002C557B" w:rsidRPr="00343EC6" w:rsidRDefault="002C557B" w:rsidP="004C5316">
      <w:pPr>
        <w:pStyle w:val="BodyText"/>
        <w:spacing w:before="164"/>
        <w:ind w:left="0"/>
        <w:jc w:val="both"/>
        <w:rPr>
          <w:rFonts w:ascii="Calibri" w:hAnsi="Calibri" w:cs="Calibri"/>
          <w:color w:val="000000" w:themeColor="text1"/>
          <w:sz w:val="22"/>
          <w:szCs w:val="22"/>
        </w:rPr>
      </w:pPr>
    </w:p>
    <w:p w14:paraId="0CC94079" w14:textId="0AD3845A" w:rsidR="00C62519" w:rsidRDefault="00C62519" w:rsidP="00A67D2E">
      <w:pPr>
        <w:pStyle w:val="BodyText"/>
        <w:ind w:left="0"/>
        <w:jc w:val="center"/>
        <w:rPr>
          <w:rFonts w:asciiTheme="minorHAnsi" w:hAnsiTheme="minorHAnsi" w:cs="Times New Roman"/>
          <w:b/>
          <w:bCs/>
          <w:color w:val="FF0000"/>
          <w:sz w:val="28"/>
          <w:szCs w:val="28"/>
        </w:rPr>
      </w:pPr>
      <w:r>
        <w:rPr>
          <w:rFonts w:asciiTheme="minorHAnsi" w:hAnsiTheme="minorHAnsi" w:cs="Times New Roman"/>
          <w:b/>
          <w:bCs/>
          <w:color w:val="FF0000"/>
          <w:sz w:val="28"/>
          <w:szCs w:val="28"/>
        </w:rPr>
        <w:t>PROPOSER COMMUNICATION</w:t>
      </w:r>
    </w:p>
    <w:p w14:paraId="6F8931A8" w14:textId="77777777" w:rsidR="00362EEE" w:rsidRDefault="00362EEE" w:rsidP="00A67D2E">
      <w:pPr>
        <w:pStyle w:val="BodyText"/>
        <w:ind w:left="0"/>
        <w:jc w:val="center"/>
        <w:rPr>
          <w:rFonts w:asciiTheme="minorHAnsi" w:hAnsiTheme="minorHAnsi" w:cs="Times New Roman"/>
          <w:b/>
          <w:bCs/>
          <w:color w:val="FF0000"/>
          <w:sz w:val="28"/>
          <w:szCs w:val="28"/>
        </w:rPr>
      </w:pPr>
    </w:p>
    <w:p w14:paraId="761BA30F" w14:textId="77777777" w:rsidR="00A77A73" w:rsidRPr="00AB546A" w:rsidRDefault="00A77A73" w:rsidP="00A77A73">
      <w:pPr>
        <w:pStyle w:val="BodyText"/>
        <w:spacing w:before="164"/>
        <w:jc w:val="both"/>
        <w:rPr>
          <w:rFonts w:ascii="Calibri" w:hAnsi="Calibri" w:cs="Calibri"/>
          <w:w w:val="110"/>
          <w:sz w:val="22"/>
          <w:szCs w:val="22"/>
        </w:rPr>
      </w:pPr>
      <w:r w:rsidRPr="00AB546A">
        <w:rPr>
          <w:rFonts w:ascii="Calibri" w:hAnsi="Calibri" w:cs="Calibri"/>
          <w:sz w:val="22"/>
          <w:szCs w:val="22"/>
        </w:rPr>
        <w:t xml:space="preserve">There is to be no communication allowed, in any form, between ETCOG and their representatives, other than conducting daily business unrelated to this RFP procurement, during the entirety of the RFP process. </w:t>
      </w:r>
      <w:r w:rsidRPr="00AB546A">
        <w:rPr>
          <w:rFonts w:ascii="Calibri" w:hAnsi="Calibri" w:cs="Calibri"/>
          <w:w w:val="110"/>
          <w:sz w:val="22"/>
          <w:szCs w:val="22"/>
        </w:rPr>
        <w:t xml:space="preserve">Failure to follow this directive </w:t>
      </w:r>
      <w:r w:rsidRPr="00AB546A">
        <w:rPr>
          <w:rFonts w:ascii="Calibri" w:hAnsi="Calibri" w:cs="Calibri"/>
          <w:w w:val="110"/>
          <w:sz w:val="22"/>
          <w:szCs w:val="22"/>
          <w:u w:val="single"/>
        </w:rPr>
        <w:t>will</w:t>
      </w:r>
      <w:r w:rsidRPr="00AB546A">
        <w:rPr>
          <w:rFonts w:ascii="Calibri" w:hAnsi="Calibri" w:cs="Calibri"/>
          <w:w w:val="110"/>
          <w:sz w:val="22"/>
          <w:szCs w:val="22"/>
        </w:rPr>
        <w:t xml:space="preserve"> result in rejection of Proposer participation and/or submitted RFP proposal. </w:t>
      </w:r>
    </w:p>
    <w:p w14:paraId="2C9FD0DA" w14:textId="77777777" w:rsidR="00BF2EA9" w:rsidRDefault="00BF2EA9" w:rsidP="006F3226">
      <w:pPr>
        <w:pStyle w:val="BodyText"/>
        <w:ind w:left="0"/>
        <w:rPr>
          <w:rFonts w:asciiTheme="minorHAnsi" w:hAnsiTheme="minorHAnsi" w:cs="Times New Roman"/>
          <w:b/>
          <w:bCs/>
          <w:color w:val="FF0000"/>
          <w:sz w:val="28"/>
          <w:szCs w:val="28"/>
        </w:rPr>
      </w:pPr>
    </w:p>
    <w:p w14:paraId="0A10AC1C" w14:textId="7D42E660" w:rsidR="00A67D2E" w:rsidRDefault="00A67D2E" w:rsidP="00A67D2E">
      <w:pPr>
        <w:pStyle w:val="BodyText"/>
        <w:ind w:left="0"/>
        <w:jc w:val="center"/>
        <w:rPr>
          <w:rFonts w:asciiTheme="minorHAnsi" w:hAnsiTheme="minorHAnsi" w:cs="Times New Roman"/>
          <w:b/>
          <w:bCs/>
          <w:color w:val="FF0000"/>
          <w:sz w:val="28"/>
          <w:szCs w:val="28"/>
        </w:rPr>
      </w:pPr>
      <w:r w:rsidRPr="00DA2978">
        <w:rPr>
          <w:rFonts w:asciiTheme="minorHAnsi" w:hAnsiTheme="minorHAnsi" w:cs="Times New Roman"/>
          <w:b/>
          <w:bCs/>
          <w:color w:val="FF0000"/>
          <w:sz w:val="28"/>
          <w:szCs w:val="28"/>
        </w:rPr>
        <w:t>QUESTION/RESPONSES</w:t>
      </w:r>
    </w:p>
    <w:p w14:paraId="0A8CE3E5" w14:textId="77777777" w:rsidR="00362EEE" w:rsidRPr="00DA2978" w:rsidRDefault="00362EEE" w:rsidP="00A67D2E">
      <w:pPr>
        <w:pStyle w:val="BodyText"/>
        <w:ind w:left="0"/>
        <w:jc w:val="center"/>
        <w:rPr>
          <w:rFonts w:asciiTheme="minorHAnsi" w:hAnsiTheme="minorHAnsi" w:cs="Times New Roman"/>
          <w:b/>
          <w:bCs/>
          <w:color w:val="FF0000"/>
          <w:sz w:val="28"/>
          <w:szCs w:val="28"/>
        </w:rPr>
      </w:pPr>
    </w:p>
    <w:p w14:paraId="41291F20" w14:textId="5FDCB244" w:rsidR="003072C2" w:rsidRPr="00125552" w:rsidRDefault="003072C2" w:rsidP="003072C2">
      <w:pPr>
        <w:tabs>
          <w:tab w:val="left" w:pos="5220"/>
        </w:tabs>
        <w:autoSpaceDE w:val="0"/>
        <w:autoSpaceDN w:val="0"/>
        <w:adjustRightInd w:val="0"/>
        <w:jc w:val="both"/>
        <w:rPr>
          <w:rFonts w:ascii="Calibri" w:hAnsi="Calibri" w:cs="Calibri"/>
          <w:sz w:val="22"/>
          <w:szCs w:val="22"/>
        </w:rPr>
      </w:pPr>
      <w:r w:rsidRPr="00125552">
        <w:rPr>
          <w:rFonts w:ascii="Calibri" w:hAnsi="Calibri" w:cs="Calibri"/>
          <w:b/>
          <w:bCs/>
          <w:sz w:val="22"/>
          <w:szCs w:val="22"/>
        </w:rPr>
        <w:t>Proposer Questions</w:t>
      </w:r>
      <w:r w:rsidRPr="00125552">
        <w:rPr>
          <w:rFonts w:ascii="Calibri" w:hAnsi="Calibri" w:cs="Calibri"/>
          <w:sz w:val="22"/>
          <w:szCs w:val="22"/>
        </w:rPr>
        <w:t xml:space="preserve">: </w:t>
      </w:r>
      <w:r>
        <w:rPr>
          <w:rFonts w:ascii="Calibri" w:hAnsi="Calibri" w:cs="Calibri"/>
          <w:sz w:val="22"/>
          <w:szCs w:val="22"/>
        </w:rPr>
        <w:t>Proposer</w:t>
      </w:r>
      <w:r w:rsidRPr="00125552">
        <w:rPr>
          <w:rFonts w:ascii="Calibri" w:hAnsi="Calibri" w:cs="Calibri"/>
          <w:sz w:val="22"/>
          <w:szCs w:val="22"/>
        </w:rPr>
        <w:t xml:space="preserve"> questions concerning this RFP are due </w:t>
      </w:r>
      <w:r w:rsidR="000B079C" w:rsidRPr="00DE4877">
        <w:rPr>
          <w:rFonts w:ascii="Calibri" w:hAnsi="Calibri" w:cs="Calibri"/>
          <w:b/>
          <w:bCs/>
          <w:sz w:val="22"/>
          <w:szCs w:val="22"/>
          <w:highlight w:val="yellow"/>
        </w:rPr>
        <w:t xml:space="preserve">Monday, September </w:t>
      </w:r>
      <w:r w:rsidR="00DE4877" w:rsidRPr="00DE4877">
        <w:rPr>
          <w:rFonts w:ascii="Calibri" w:hAnsi="Calibri" w:cs="Calibri"/>
          <w:b/>
          <w:bCs/>
          <w:sz w:val="22"/>
          <w:szCs w:val="22"/>
          <w:highlight w:val="yellow"/>
        </w:rPr>
        <w:t xml:space="preserve">29, </w:t>
      </w:r>
      <w:r w:rsidRPr="00DE4877">
        <w:rPr>
          <w:rFonts w:ascii="Calibri" w:hAnsi="Calibri" w:cs="Calibri"/>
          <w:b/>
          <w:bCs/>
          <w:sz w:val="22"/>
          <w:szCs w:val="22"/>
          <w:highlight w:val="yellow"/>
        </w:rPr>
        <w:t>202</w:t>
      </w:r>
      <w:r w:rsidR="00664C19" w:rsidRPr="00DE4877">
        <w:rPr>
          <w:rFonts w:ascii="Calibri" w:hAnsi="Calibri" w:cs="Calibri"/>
          <w:b/>
          <w:bCs/>
          <w:sz w:val="22"/>
          <w:szCs w:val="22"/>
          <w:highlight w:val="yellow"/>
        </w:rPr>
        <w:t>5</w:t>
      </w:r>
      <w:r w:rsidRPr="00125552">
        <w:rPr>
          <w:rFonts w:ascii="Calibri" w:hAnsi="Calibri" w:cs="Calibri"/>
          <w:sz w:val="22"/>
          <w:szCs w:val="22"/>
        </w:rPr>
        <w:t xml:space="preserve">, if not sooner, and must be emailed to </w:t>
      </w:r>
      <w:r>
        <w:rPr>
          <w:rFonts w:ascii="Calibri" w:hAnsi="Calibri" w:cs="Calibri"/>
          <w:sz w:val="22"/>
          <w:szCs w:val="22"/>
        </w:rPr>
        <w:t>Christine Weems</w:t>
      </w:r>
      <w:r w:rsidRPr="00125552">
        <w:rPr>
          <w:rFonts w:ascii="Calibri" w:hAnsi="Calibri" w:cs="Calibri"/>
          <w:sz w:val="22"/>
          <w:szCs w:val="22"/>
        </w:rPr>
        <w:t xml:space="preserve">, Facilitator at: </w:t>
      </w:r>
      <w:hyperlink r:id="rId15" w:history="1">
        <w:r w:rsidRPr="00C554CD">
          <w:rPr>
            <w:rStyle w:val="Hyperlink"/>
            <w:rFonts w:ascii="Calibri" w:hAnsi="Calibri" w:cs="Calibri"/>
            <w:sz w:val="22"/>
            <w:szCs w:val="22"/>
          </w:rPr>
          <w:t>christine.weems@etcog.org</w:t>
        </w:r>
      </w:hyperlink>
      <w:r w:rsidRPr="00125552">
        <w:rPr>
          <w:rFonts w:ascii="Calibri" w:hAnsi="Calibri" w:cs="Calibri"/>
          <w:sz w:val="22"/>
          <w:szCs w:val="22"/>
        </w:rPr>
        <w:t xml:space="preserve"> and no one else.</w:t>
      </w:r>
    </w:p>
    <w:p w14:paraId="619BE5D7" w14:textId="77777777" w:rsidR="003072C2" w:rsidRPr="00125552" w:rsidRDefault="003072C2" w:rsidP="003072C2">
      <w:pPr>
        <w:jc w:val="both"/>
        <w:rPr>
          <w:rFonts w:ascii="Calibri" w:hAnsi="Calibri" w:cs="Calibri"/>
          <w:b/>
          <w:sz w:val="22"/>
          <w:szCs w:val="22"/>
        </w:rPr>
      </w:pPr>
    </w:p>
    <w:p w14:paraId="34CD536E" w14:textId="5C4AAE1C" w:rsidR="003072C2" w:rsidRPr="00125552" w:rsidRDefault="003072C2" w:rsidP="003072C2">
      <w:pPr>
        <w:jc w:val="both"/>
        <w:rPr>
          <w:rFonts w:ascii="Calibri" w:hAnsi="Calibri" w:cs="Calibri"/>
          <w:spacing w:val="4"/>
          <w:sz w:val="22"/>
          <w:szCs w:val="22"/>
        </w:rPr>
      </w:pPr>
      <w:r w:rsidRPr="00125552">
        <w:rPr>
          <w:rFonts w:ascii="Calibri" w:hAnsi="Calibri" w:cs="Calibri"/>
          <w:b/>
          <w:sz w:val="22"/>
          <w:szCs w:val="22"/>
        </w:rPr>
        <w:t>Staff Responses:</w:t>
      </w:r>
      <w:r w:rsidRPr="00125552">
        <w:rPr>
          <w:rFonts w:ascii="Calibri" w:hAnsi="Calibri" w:cs="Calibri"/>
          <w:sz w:val="22"/>
          <w:szCs w:val="22"/>
        </w:rPr>
        <w:t xml:space="preserve"> </w:t>
      </w:r>
      <w:r>
        <w:rPr>
          <w:rFonts w:ascii="Calibri" w:hAnsi="Calibri" w:cs="Calibri"/>
          <w:sz w:val="22"/>
          <w:szCs w:val="22"/>
        </w:rPr>
        <w:t>Proposers</w:t>
      </w:r>
      <w:r w:rsidRPr="00125552">
        <w:rPr>
          <w:rFonts w:ascii="Calibri" w:hAnsi="Calibri" w:cs="Calibri"/>
          <w:sz w:val="22"/>
          <w:szCs w:val="22"/>
        </w:rPr>
        <w:t xml:space="preserve"> </w:t>
      </w:r>
      <w:r w:rsidRPr="00125552">
        <w:rPr>
          <w:rFonts w:ascii="Calibri" w:hAnsi="Calibri" w:cs="Calibri"/>
          <w:b/>
          <w:spacing w:val="4"/>
          <w:sz w:val="22"/>
          <w:szCs w:val="22"/>
          <w:u w:val="single"/>
        </w:rPr>
        <w:t>must</w:t>
      </w:r>
      <w:r w:rsidRPr="00125552">
        <w:rPr>
          <w:rFonts w:ascii="Calibri" w:hAnsi="Calibri" w:cs="Calibri"/>
          <w:spacing w:val="4"/>
          <w:sz w:val="22"/>
          <w:szCs w:val="22"/>
        </w:rPr>
        <w:t xml:space="preserve"> go online at </w:t>
      </w:r>
      <w:hyperlink r:id="rId16" w:history="1">
        <w:r w:rsidRPr="00125552">
          <w:rPr>
            <w:rStyle w:val="Hyperlink"/>
            <w:rFonts w:ascii="Calibri" w:hAnsi="Calibri" w:cs="Calibri"/>
            <w:spacing w:val="4"/>
            <w:sz w:val="22"/>
            <w:szCs w:val="22"/>
          </w:rPr>
          <w:t>http://www.etcog.org/procurements</w:t>
        </w:r>
      </w:hyperlink>
      <w:r w:rsidRPr="00125552">
        <w:rPr>
          <w:rFonts w:ascii="Calibri" w:hAnsi="Calibri" w:cs="Calibri"/>
          <w:spacing w:val="4"/>
          <w:sz w:val="22"/>
          <w:szCs w:val="22"/>
        </w:rPr>
        <w:t xml:space="preserve"> and click on </w:t>
      </w:r>
      <w:r w:rsidRPr="009923DE">
        <w:rPr>
          <w:rFonts w:ascii="Calibri" w:hAnsi="Calibri" w:cs="Calibri"/>
          <w:b/>
          <w:bCs/>
          <w:spacing w:val="4"/>
          <w:sz w:val="22"/>
          <w:szCs w:val="22"/>
        </w:rPr>
        <w:t>‘</w:t>
      </w:r>
      <w:r w:rsidR="00DD6F19" w:rsidRPr="00DD6F19">
        <w:rPr>
          <w:rFonts w:ascii="Calibri" w:hAnsi="Calibri" w:cs="Calibri"/>
          <w:b/>
          <w:bCs/>
          <w:spacing w:val="4"/>
          <w:sz w:val="22"/>
          <w:szCs w:val="22"/>
        </w:rPr>
        <w:t xml:space="preserve">COGWORKS </w:t>
      </w:r>
      <w:r w:rsidR="00B52854">
        <w:rPr>
          <w:rFonts w:ascii="Calibri" w:hAnsi="Calibri" w:cs="Calibri"/>
          <w:b/>
          <w:bCs/>
          <w:spacing w:val="4"/>
          <w:sz w:val="22"/>
          <w:szCs w:val="22"/>
        </w:rPr>
        <w:t xml:space="preserve"> Procurement </w:t>
      </w:r>
      <w:r w:rsidR="00DD6F19" w:rsidRPr="00DD6F19">
        <w:rPr>
          <w:rFonts w:ascii="Calibri" w:hAnsi="Calibri" w:cs="Calibri"/>
          <w:b/>
          <w:bCs/>
          <w:spacing w:val="4"/>
          <w:sz w:val="22"/>
          <w:szCs w:val="22"/>
        </w:rPr>
        <w:t xml:space="preserve"> Platform</w:t>
      </w:r>
      <w:r w:rsidR="00DD6F19">
        <w:rPr>
          <w:rFonts w:ascii="Calibri" w:hAnsi="Calibri" w:cs="Calibri"/>
          <w:spacing w:val="4"/>
          <w:sz w:val="22"/>
          <w:szCs w:val="22"/>
        </w:rPr>
        <w:t xml:space="preserve"> </w:t>
      </w:r>
      <w:r w:rsidR="00DD6F19" w:rsidRPr="009923DE">
        <w:rPr>
          <w:rFonts w:ascii="Calibri" w:hAnsi="Calibri" w:cs="Calibri"/>
          <w:b/>
          <w:bCs/>
          <w:spacing w:val="4"/>
          <w:sz w:val="22"/>
          <w:szCs w:val="22"/>
        </w:rPr>
        <w:t>2025 RFP</w:t>
      </w:r>
      <w:r w:rsidRPr="00125552">
        <w:rPr>
          <w:rFonts w:ascii="Calibri" w:hAnsi="Calibri" w:cs="Calibri"/>
          <w:spacing w:val="4"/>
          <w:sz w:val="22"/>
          <w:szCs w:val="22"/>
        </w:rPr>
        <w:t xml:space="preserve">’ to retrieve responses to all questions asked, no earlier than </w:t>
      </w:r>
      <w:r w:rsidR="00B1003A" w:rsidRPr="00AA5E1E">
        <w:rPr>
          <w:rFonts w:ascii="Calibri" w:hAnsi="Calibri" w:cs="Calibri"/>
          <w:b/>
          <w:bCs/>
          <w:spacing w:val="4"/>
          <w:sz w:val="22"/>
          <w:szCs w:val="22"/>
          <w:highlight w:val="yellow"/>
        </w:rPr>
        <w:t xml:space="preserve">5:00 PM </w:t>
      </w:r>
      <w:r w:rsidR="00DE4877">
        <w:rPr>
          <w:rFonts w:ascii="Calibri" w:hAnsi="Calibri" w:cs="Calibri"/>
          <w:b/>
          <w:bCs/>
          <w:spacing w:val="4"/>
          <w:sz w:val="22"/>
          <w:szCs w:val="22"/>
          <w:highlight w:val="yellow"/>
        </w:rPr>
        <w:t>Thursday, O</w:t>
      </w:r>
      <w:r w:rsidR="00043912">
        <w:rPr>
          <w:rFonts w:ascii="Calibri" w:hAnsi="Calibri" w:cs="Calibri"/>
          <w:b/>
          <w:bCs/>
          <w:spacing w:val="4"/>
          <w:sz w:val="22"/>
          <w:szCs w:val="22"/>
          <w:highlight w:val="yellow"/>
        </w:rPr>
        <w:t xml:space="preserve">ctober 2, </w:t>
      </w:r>
      <w:r w:rsidR="00B1003A" w:rsidRPr="00AA5E1E">
        <w:rPr>
          <w:rFonts w:ascii="Calibri" w:hAnsi="Calibri" w:cs="Calibri"/>
          <w:b/>
          <w:bCs/>
          <w:spacing w:val="4"/>
          <w:sz w:val="22"/>
          <w:szCs w:val="22"/>
          <w:highlight w:val="yellow"/>
        </w:rPr>
        <w:t xml:space="preserve">2025 </w:t>
      </w:r>
      <w:r w:rsidRPr="00AA5E1E">
        <w:rPr>
          <w:rFonts w:ascii="Calibri" w:hAnsi="Calibri" w:cs="Calibri"/>
          <w:b/>
          <w:bCs/>
          <w:spacing w:val="4"/>
          <w:sz w:val="22"/>
          <w:szCs w:val="22"/>
          <w:highlight w:val="yellow"/>
        </w:rPr>
        <w:t>(</w:t>
      </w:r>
      <w:r w:rsidRPr="009923DE">
        <w:rPr>
          <w:rFonts w:ascii="Calibri" w:hAnsi="Calibri" w:cs="Calibri"/>
          <w:b/>
          <w:bCs/>
          <w:spacing w:val="4"/>
          <w:sz w:val="22"/>
          <w:szCs w:val="22"/>
          <w:highlight w:val="yellow"/>
        </w:rPr>
        <w:t>CST)</w:t>
      </w:r>
      <w:r w:rsidRPr="00BF5404">
        <w:rPr>
          <w:rFonts w:ascii="Calibri" w:hAnsi="Calibri" w:cs="Calibri"/>
          <w:b/>
          <w:bCs/>
          <w:spacing w:val="4"/>
          <w:sz w:val="22"/>
          <w:szCs w:val="22"/>
        </w:rPr>
        <w:t>.</w:t>
      </w:r>
      <w:r w:rsidRPr="00125552">
        <w:rPr>
          <w:rFonts w:ascii="Calibri" w:hAnsi="Calibri" w:cs="Calibri"/>
          <w:spacing w:val="4"/>
          <w:sz w:val="22"/>
          <w:szCs w:val="22"/>
        </w:rPr>
        <w:t xml:space="preserve"> </w:t>
      </w:r>
    </w:p>
    <w:p w14:paraId="44067322" w14:textId="77777777" w:rsidR="003072C2" w:rsidRPr="00125552" w:rsidRDefault="003072C2" w:rsidP="003072C2">
      <w:pPr>
        <w:jc w:val="both"/>
        <w:rPr>
          <w:rFonts w:ascii="Calibri" w:hAnsi="Calibri" w:cs="Calibri"/>
          <w:spacing w:val="4"/>
          <w:sz w:val="22"/>
          <w:szCs w:val="22"/>
        </w:rPr>
      </w:pPr>
    </w:p>
    <w:p w14:paraId="467BC6D4" w14:textId="77777777" w:rsidR="003072C2" w:rsidRDefault="003072C2" w:rsidP="003072C2">
      <w:pPr>
        <w:jc w:val="both"/>
        <w:rPr>
          <w:rFonts w:ascii="Calibri" w:hAnsi="Calibri" w:cs="Calibri"/>
          <w:bCs/>
          <w:sz w:val="22"/>
          <w:szCs w:val="22"/>
        </w:rPr>
      </w:pPr>
      <w:r w:rsidRPr="00125552">
        <w:rPr>
          <w:rFonts w:ascii="Calibri" w:hAnsi="Calibri" w:cs="Calibri"/>
          <w:b/>
          <w:sz w:val="22"/>
          <w:szCs w:val="22"/>
          <w:u w:val="single"/>
        </w:rPr>
        <w:lastRenderedPageBreak/>
        <w:t>NOTE</w:t>
      </w:r>
      <w:r w:rsidRPr="00125552">
        <w:rPr>
          <w:rFonts w:ascii="Calibri" w:hAnsi="Calibri" w:cs="Calibri"/>
          <w:b/>
          <w:sz w:val="22"/>
          <w:szCs w:val="22"/>
        </w:rPr>
        <w:t xml:space="preserve">: </w:t>
      </w:r>
      <w:r w:rsidRPr="00125552">
        <w:rPr>
          <w:rFonts w:ascii="Calibri" w:hAnsi="Calibri" w:cs="Calibri"/>
          <w:bCs/>
          <w:sz w:val="22"/>
          <w:szCs w:val="22"/>
        </w:rPr>
        <w:t xml:space="preserve">Other than the above opportunity and unrelated daily business, there is to be no communication between Proposers and ETCOG staff or representatives during an active RFP process to ensure fair and open competition for all potential Proposers. To willingly do so may result in the disqualification of a Proposer for non-compliance of RFP restrictions. </w:t>
      </w:r>
    </w:p>
    <w:p w14:paraId="07E37D4D" w14:textId="77777777" w:rsidR="003072C2" w:rsidRDefault="003072C2" w:rsidP="003072C2">
      <w:pPr>
        <w:jc w:val="both"/>
        <w:rPr>
          <w:rFonts w:ascii="Calibri" w:hAnsi="Calibri" w:cs="Calibri"/>
          <w:bCs/>
          <w:sz w:val="22"/>
          <w:szCs w:val="22"/>
        </w:rPr>
      </w:pPr>
    </w:p>
    <w:p w14:paraId="76899CCC" w14:textId="77777777" w:rsidR="003072C2" w:rsidRDefault="003072C2" w:rsidP="003072C2">
      <w:pPr>
        <w:jc w:val="both"/>
        <w:rPr>
          <w:rFonts w:ascii="Calibri" w:hAnsi="Calibri" w:cs="Calibri"/>
          <w:bCs/>
          <w:sz w:val="22"/>
          <w:szCs w:val="22"/>
        </w:rPr>
      </w:pPr>
    </w:p>
    <w:p w14:paraId="7FA2AF30" w14:textId="77777777" w:rsidR="0022268C" w:rsidRPr="00125552" w:rsidRDefault="0022268C" w:rsidP="0022268C">
      <w:pPr>
        <w:pStyle w:val="ListParagraph"/>
        <w:ind w:left="0"/>
        <w:jc w:val="center"/>
        <w:rPr>
          <w:rFonts w:ascii="Calibri" w:hAnsi="Calibri" w:cs="Calibri"/>
          <w:color w:val="FF0000"/>
          <w:sz w:val="28"/>
          <w:szCs w:val="28"/>
        </w:rPr>
      </w:pPr>
      <w:r w:rsidRPr="00125552">
        <w:rPr>
          <w:rFonts w:ascii="Calibri" w:hAnsi="Calibri" w:cs="Calibri"/>
          <w:b/>
          <w:color w:val="FF0000"/>
          <w:sz w:val="28"/>
          <w:szCs w:val="28"/>
        </w:rPr>
        <w:t>RFP RETRIEVAL</w:t>
      </w:r>
    </w:p>
    <w:p w14:paraId="1F27CE88" w14:textId="7B1AA079" w:rsidR="0022268C" w:rsidRPr="00F300B2" w:rsidRDefault="0022268C" w:rsidP="0022268C">
      <w:pPr>
        <w:pStyle w:val="BodyText"/>
        <w:spacing w:before="164"/>
        <w:jc w:val="both"/>
        <w:rPr>
          <w:rFonts w:ascii="Calibri" w:hAnsi="Calibri" w:cs="Calibri"/>
          <w:color w:val="000000"/>
          <w:sz w:val="22"/>
          <w:szCs w:val="22"/>
          <w:u w:val="single"/>
        </w:rPr>
      </w:pPr>
      <w:r w:rsidRPr="00125552">
        <w:rPr>
          <w:rFonts w:ascii="Calibri" w:hAnsi="Calibri" w:cs="Calibri"/>
          <w:sz w:val="22"/>
          <w:szCs w:val="22"/>
        </w:rPr>
        <w:t>The RFP document,</w:t>
      </w:r>
      <w:r w:rsidRPr="00125552">
        <w:rPr>
          <w:rFonts w:ascii="Calibri" w:hAnsi="Calibri" w:cs="Calibri"/>
          <w:b/>
          <w:sz w:val="22"/>
          <w:szCs w:val="22"/>
        </w:rPr>
        <w:t xml:space="preserve"> </w:t>
      </w:r>
      <w:r w:rsidRPr="00125552">
        <w:rPr>
          <w:rFonts w:ascii="Calibri" w:hAnsi="Calibri" w:cs="Calibri"/>
          <w:sz w:val="22"/>
          <w:szCs w:val="22"/>
        </w:rPr>
        <w:t xml:space="preserve">RFP updates, and additional RFP information or amendments will be posted on the ETCOG website and may be retrieved by clicking </w:t>
      </w:r>
      <w:r w:rsidRPr="00125552">
        <w:rPr>
          <w:rFonts w:ascii="Calibri" w:hAnsi="Calibri" w:cs="Calibri"/>
          <w:spacing w:val="4"/>
          <w:sz w:val="22"/>
          <w:szCs w:val="22"/>
        </w:rPr>
        <w:t xml:space="preserve">on </w:t>
      </w:r>
      <w:r w:rsidR="00B06867">
        <w:rPr>
          <w:rFonts w:ascii="Calibri" w:hAnsi="Calibri" w:cs="Calibri"/>
          <w:spacing w:val="4"/>
          <w:sz w:val="22"/>
          <w:szCs w:val="22"/>
        </w:rPr>
        <w:t>‘</w:t>
      </w:r>
      <w:r w:rsidR="00DD6F19" w:rsidRPr="00DD6F19">
        <w:rPr>
          <w:rFonts w:ascii="Calibri" w:hAnsi="Calibri" w:cs="Calibri"/>
          <w:b/>
          <w:bCs/>
          <w:spacing w:val="4"/>
          <w:sz w:val="22"/>
          <w:szCs w:val="22"/>
        </w:rPr>
        <w:t xml:space="preserve">COGWORKS </w:t>
      </w:r>
      <w:r w:rsidR="00B52854">
        <w:rPr>
          <w:rFonts w:ascii="Calibri" w:hAnsi="Calibri" w:cs="Calibri"/>
          <w:b/>
          <w:bCs/>
          <w:spacing w:val="4"/>
          <w:sz w:val="22"/>
          <w:szCs w:val="22"/>
        </w:rPr>
        <w:t xml:space="preserve">Procurement </w:t>
      </w:r>
      <w:r w:rsidR="00DD6F19" w:rsidRPr="00DD6F19">
        <w:rPr>
          <w:rFonts w:ascii="Calibri" w:hAnsi="Calibri" w:cs="Calibri"/>
          <w:b/>
          <w:bCs/>
          <w:spacing w:val="4"/>
          <w:sz w:val="22"/>
          <w:szCs w:val="22"/>
        </w:rPr>
        <w:t>Platform</w:t>
      </w:r>
      <w:r w:rsidR="00DD6F19">
        <w:rPr>
          <w:rFonts w:ascii="Calibri" w:hAnsi="Calibri" w:cs="Calibri"/>
          <w:spacing w:val="4"/>
          <w:sz w:val="22"/>
          <w:szCs w:val="22"/>
        </w:rPr>
        <w:t xml:space="preserve"> </w:t>
      </w:r>
      <w:r w:rsidR="00DD6F19" w:rsidRPr="009923DE">
        <w:rPr>
          <w:rFonts w:ascii="Calibri" w:hAnsi="Calibri" w:cs="Calibri"/>
          <w:b/>
          <w:bCs/>
          <w:spacing w:val="4"/>
          <w:sz w:val="22"/>
          <w:szCs w:val="22"/>
        </w:rPr>
        <w:t>2025 RFP</w:t>
      </w:r>
      <w:r w:rsidR="00DD6F19">
        <w:rPr>
          <w:rFonts w:ascii="Calibri" w:hAnsi="Calibri" w:cs="Calibri"/>
          <w:b/>
          <w:bCs/>
          <w:spacing w:val="4"/>
          <w:sz w:val="22"/>
          <w:szCs w:val="22"/>
        </w:rPr>
        <w:t xml:space="preserve"> </w:t>
      </w:r>
      <w:r w:rsidRPr="00125552">
        <w:rPr>
          <w:rFonts w:ascii="Calibri" w:hAnsi="Calibri" w:cs="Calibri"/>
          <w:spacing w:val="4"/>
          <w:sz w:val="22"/>
          <w:szCs w:val="22"/>
        </w:rPr>
        <w:t xml:space="preserve">’ at </w:t>
      </w:r>
      <w:hyperlink r:id="rId17" w:history="1">
        <w:r w:rsidR="00F106C9" w:rsidRPr="00125552">
          <w:rPr>
            <w:rStyle w:val="Hyperlink"/>
            <w:rFonts w:ascii="Calibri" w:hAnsi="Calibri" w:cs="Calibri"/>
            <w:spacing w:val="4"/>
            <w:sz w:val="22"/>
            <w:szCs w:val="22"/>
          </w:rPr>
          <w:t>http://www.etcog.org/procurements</w:t>
        </w:r>
      </w:hyperlink>
      <w:r w:rsidRPr="00125552">
        <w:rPr>
          <w:rFonts w:ascii="Calibri" w:hAnsi="Calibri" w:cs="Calibri"/>
          <w:sz w:val="22"/>
          <w:szCs w:val="22"/>
        </w:rPr>
        <w:t xml:space="preserve"> or request </w:t>
      </w:r>
      <w:r w:rsidRPr="00125552">
        <w:rPr>
          <w:rFonts w:ascii="Calibri" w:hAnsi="Calibri" w:cs="Calibri"/>
          <w:spacing w:val="2"/>
          <w:sz w:val="22"/>
          <w:szCs w:val="22"/>
        </w:rPr>
        <w:t>by</w:t>
      </w:r>
      <w:r w:rsidRPr="00125552">
        <w:rPr>
          <w:rFonts w:ascii="Calibri" w:hAnsi="Calibri" w:cs="Calibri"/>
          <w:sz w:val="22"/>
          <w:szCs w:val="22"/>
        </w:rPr>
        <w:t xml:space="preserve"> emailing to </w:t>
      </w:r>
      <w:r>
        <w:rPr>
          <w:rFonts w:ascii="Calibri" w:hAnsi="Calibri" w:cs="Calibri"/>
          <w:sz w:val="22"/>
          <w:szCs w:val="22"/>
        </w:rPr>
        <w:t>Christine Weems</w:t>
      </w:r>
      <w:r w:rsidRPr="00125552">
        <w:rPr>
          <w:rFonts w:ascii="Calibri" w:hAnsi="Calibri" w:cs="Calibri"/>
          <w:sz w:val="22"/>
          <w:szCs w:val="22"/>
        </w:rPr>
        <w:t xml:space="preserve"> at: </w:t>
      </w:r>
      <w:hyperlink r:id="rId18" w:history="1">
        <w:r w:rsidRPr="00C554CD">
          <w:rPr>
            <w:rStyle w:val="Hyperlink"/>
            <w:rFonts w:ascii="Calibri" w:hAnsi="Calibri" w:cs="Calibri"/>
            <w:sz w:val="22"/>
            <w:szCs w:val="22"/>
          </w:rPr>
          <w:t>christine.weems@etcog.org</w:t>
        </w:r>
      </w:hyperlink>
      <w:r w:rsidRPr="00125552">
        <w:rPr>
          <w:rStyle w:val="Hyperlink"/>
          <w:rFonts w:ascii="Calibri" w:hAnsi="Calibri" w:cs="Calibri"/>
          <w:color w:val="000000"/>
          <w:sz w:val="22"/>
          <w:szCs w:val="22"/>
        </w:rPr>
        <w:t>.</w:t>
      </w:r>
    </w:p>
    <w:p w14:paraId="73E4342D" w14:textId="77777777" w:rsidR="006C5ED7" w:rsidRDefault="006C5ED7" w:rsidP="003072C2">
      <w:pPr>
        <w:jc w:val="both"/>
        <w:rPr>
          <w:rFonts w:ascii="Calibri" w:hAnsi="Calibri" w:cs="Calibri"/>
          <w:bCs/>
          <w:sz w:val="22"/>
          <w:szCs w:val="22"/>
        </w:rPr>
      </w:pPr>
    </w:p>
    <w:p w14:paraId="23049921" w14:textId="77777777" w:rsidR="006C5ED7" w:rsidRDefault="006C5ED7" w:rsidP="003072C2">
      <w:pPr>
        <w:jc w:val="both"/>
        <w:rPr>
          <w:rFonts w:ascii="Calibri" w:hAnsi="Calibri" w:cs="Calibri"/>
          <w:bCs/>
          <w:sz w:val="22"/>
          <w:szCs w:val="22"/>
        </w:rPr>
      </w:pPr>
    </w:p>
    <w:p w14:paraId="18BAB828" w14:textId="77777777" w:rsidR="002465AF" w:rsidRDefault="002465AF" w:rsidP="003072C2">
      <w:pPr>
        <w:jc w:val="both"/>
        <w:rPr>
          <w:rFonts w:ascii="Calibri" w:hAnsi="Calibri" w:cs="Calibri"/>
          <w:bCs/>
          <w:sz w:val="22"/>
          <w:szCs w:val="22"/>
        </w:rPr>
      </w:pPr>
    </w:p>
    <w:p w14:paraId="4DFC9DCE" w14:textId="77777777" w:rsidR="002465AF" w:rsidRDefault="002465AF" w:rsidP="003072C2">
      <w:pPr>
        <w:jc w:val="both"/>
        <w:rPr>
          <w:rFonts w:ascii="Calibri" w:hAnsi="Calibri" w:cs="Calibri"/>
          <w:bCs/>
          <w:sz w:val="22"/>
          <w:szCs w:val="22"/>
        </w:rPr>
      </w:pPr>
    </w:p>
    <w:p w14:paraId="4ECE4E8E" w14:textId="77777777" w:rsidR="002465AF" w:rsidRDefault="002465AF" w:rsidP="003072C2">
      <w:pPr>
        <w:jc w:val="both"/>
        <w:rPr>
          <w:rFonts w:ascii="Calibri" w:hAnsi="Calibri" w:cs="Calibri"/>
          <w:bCs/>
          <w:sz w:val="22"/>
          <w:szCs w:val="22"/>
        </w:rPr>
      </w:pPr>
    </w:p>
    <w:p w14:paraId="26E3A81B" w14:textId="77777777" w:rsidR="002465AF" w:rsidRDefault="002465AF" w:rsidP="003072C2">
      <w:pPr>
        <w:jc w:val="both"/>
        <w:rPr>
          <w:rFonts w:ascii="Calibri" w:hAnsi="Calibri" w:cs="Calibri"/>
          <w:bCs/>
          <w:sz w:val="22"/>
          <w:szCs w:val="22"/>
        </w:rPr>
      </w:pPr>
    </w:p>
    <w:p w14:paraId="1B208730" w14:textId="77777777" w:rsidR="006C5ED7" w:rsidRPr="00125552" w:rsidRDefault="006C5ED7" w:rsidP="003072C2">
      <w:pPr>
        <w:jc w:val="both"/>
        <w:rPr>
          <w:rFonts w:ascii="Calibri" w:hAnsi="Calibri" w:cs="Calibri"/>
          <w:bCs/>
          <w:sz w:val="22"/>
          <w:szCs w:val="22"/>
        </w:rPr>
      </w:pPr>
    </w:p>
    <w:p w14:paraId="1DFFACB1" w14:textId="11BCE68C" w:rsidR="00362EEE" w:rsidRDefault="00A67D2E" w:rsidP="004C5316">
      <w:pPr>
        <w:jc w:val="center"/>
        <w:rPr>
          <w:rFonts w:ascii="Calibri" w:hAnsi="Calibri"/>
          <w:b/>
          <w:color w:val="FF0000"/>
          <w:sz w:val="28"/>
          <w:szCs w:val="28"/>
        </w:rPr>
      </w:pPr>
      <w:r w:rsidRPr="00136631">
        <w:rPr>
          <w:rFonts w:ascii="Calibri" w:hAnsi="Calibri"/>
          <w:b/>
          <w:color w:val="FF0000"/>
          <w:sz w:val="28"/>
          <w:szCs w:val="28"/>
        </w:rPr>
        <w:t>HUB BEST PRACTICES</w:t>
      </w:r>
    </w:p>
    <w:p w14:paraId="16E549FA" w14:textId="77777777" w:rsidR="00B831C0" w:rsidRPr="001C1C54" w:rsidRDefault="00B831C0" w:rsidP="004C5316">
      <w:pPr>
        <w:jc w:val="center"/>
        <w:rPr>
          <w:rFonts w:ascii="Calibri" w:hAnsi="Calibri"/>
          <w:b/>
          <w:color w:val="FF0000"/>
          <w:sz w:val="28"/>
          <w:szCs w:val="28"/>
        </w:rPr>
      </w:pPr>
    </w:p>
    <w:p w14:paraId="6BF65342" w14:textId="75F32812" w:rsidR="00CF27DF" w:rsidRPr="007B2A73" w:rsidRDefault="00CF27DF" w:rsidP="008E1E06">
      <w:pPr>
        <w:jc w:val="both"/>
        <w:rPr>
          <w:rFonts w:ascii="Calibri" w:hAnsi="Calibri" w:cs="Calibri"/>
          <w:b/>
          <w:color w:val="FF0000"/>
          <w:sz w:val="22"/>
          <w:szCs w:val="22"/>
          <w:u w:val="single"/>
        </w:rPr>
      </w:pPr>
      <w:r w:rsidRPr="007B2A73">
        <w:rPr>
          <w:rFonts w:ascii="Calibri" w:hAnsi="Calibri" w:cs="Calibri"/>
          <w:color w:val="000000"/>
          <w:sz w:val="22"/>
          <w:szCs w:val="22"/>
        </w:rPr>
        <w:t xml:space="preserve">ETCOG shall ensure that small, minority, disadvantaged, and women’s businesses are considered as </w:t>
      </w:r>
      <w:r w:rsidR="008E1E06">
        <w:rPr>
          <w:rFonts w:ascii="Calibri" w:hAnsi="Calibri" w:cs="Calibri"/>
          <w:color w:val="000000"/>
          <w:sz w:val="22"/>
          <w:szCs w:val="22"/>
        </w:rPr>
        <w:t xml:space="preserve">  </w:t>
      </w:r>
      <w:r w:rsidRPr="007B2A73">
        <w:rPr>
          <w:rFonts w:ascii="Calibri" w:hAnsi="Calibri" w:cs="Calibri"/>
          <w:color w:val="000000"/>
          <w:sz w:val="22"/>
          <w:szCs w:val="22"/>
        </w:rPr>
        <w:t>sources for acquisitions whenever possible.</w:t>
      </w:r>
    </w:p>
    <w:p w14:paraId="63E50269" w14:textId="7DB1FE28" w:rsidR="00CF27DF" w:rsidRDefault="00CF27DF" w:rsidP="00CF27DF">
      <w:pPr>
        <w:pStyle w:val="BodyText"/>
        <w:jc w:val="both"/>
        <w:rPr>
          <w:rFonts w:ascii="Calibri" w:hAnsi="Calibri" w:cs="Calibri"/>
          <w:sz w:val="22"/>
          <w:szCs w:val="22"/>
        </w:rPr>
      </w:pPr>
      <w:r>
        <w:rPr>
          <w:rFonts w:ascii="Calibri" w:hAnsi="Calibri" w:cs="Calibri"/>
          <w:sz w:val="22"/>
          <w:szCs w:val="22"/>
        </w:rPr>
        <w:br/>
      </w:r>
      <w:r w:rsidR="0020638E" w:rsidRPr="007B2A73">
        <w:rPr>
          <w:rFonts w:ascii="Calibri" w:hAnsi="Calibri" w:cs="Calibri"/>
          <w:sz w:val="22"/>
          <w:szCs w:val="22"/>
        </w:rPr>
        <w:t>The proposer</w:t>
      </w:r>
      <w:r w:rsidRPr="007B2A73">
        <w:rPr>
          <w:rFonts w:ascii="Calibri" w:hAnsi="Calibri" w:cs="Calibri"/>
          <w:sz w:val="22"/>
          <w:szCs w:val="22"/>
        </w:rPr>
        <w:t xml:space="preserve"> is encouraged to make a good faith effort to consider </w:t>
      </w:r>
      <w:r>
        <w:rPr>
          <w:rFonts w:ascii="Calibri" w:hAnsi="Calibri" w:cs="Calibri"/>
          <w:sz w:val="22"/>
          <w:szCs w:val="22"/>
        </w:rPr>
        <w:t xml:space="preserve">DBEs and </w:t>
      </w:r>
      <w:r w:rsidRPr="007B2A73">
        <w:rPr>
          <w:rFonts w:ascii="Calibri" w:hAnsi="Calibri" w:cs="Calibri"/>
          <w:sz w:val="22"/>
          <w:szCs w:val="22"/>
        </w:rPr>
        <w:t xml:space="preserve">HUBs when subcontracting. </w:t>
      </w:r>
    </w:p>
    <w:p w14:paraId="5DA7E9FD" w14:textId="77777777" w:rsidR="00CF27DF" w:rsidRDefault="00CF27DF" w:rsidP="00CF27DF">
      <w:pPr>
        <w:pStyle w:val="BodyText"/>
        <w:jc w:val="both"/>
        <w:rPr>
          <w:rFonts w:ascii="Calibri" w:hAnsi="Calibri" w:cs="Calibri"/>
          <w:sz w:val="22"/>
          <w:szCs w:val="22"/>
        </w:rPr>
      </w:pPr>
    </w:p>
    <w:p w14:paraId="639A64A9" w14:textId="77777777" w:rsidR="00CF27DF" w:rsidRDefault="00CF27DF" w:rsidP="00CF27DF">
      <w:pPr>
        <w:pStyle w:val="BodyText"/>
        <w:jc w:val="both"/>
        <w:rPr>
          <w:rFonts w:ascii="Calibri" w:hAnsi="Calibri" w:cs="Calibri"/>
          <w:sz w:val="22"/>
          <w:szCs w:val="22"/>
        </w:rPr>
      </w:pPr>
      <w:r w:rsidRPr="00CB7D69">
        <w:rPr>
          <w:rFonts w:ascii="Calibri" w:hAnsi="Calibri" w:cs="Calibri"/>
          <w:sz w:val="22"/>
          <w:szCs w:val="22"/>
          <w:u w:val="single"/>
        </w:rPr>
        <w:t>Some methods for locating DBEs and HUBs include</w:t>
      </w:r>
      <w:r w:rsidRPr="007B2A73">
        <w:rPr>
          <w:rFonts w:ascii="Calibri" w:hAnsi="Calibri" w:cs="Calibri"/>
          <w:sz w:val="22"/>
          <w:szCs w:val="22"/>
        </w:rPr>
        <w:t xml:space="preserve">: </w:t>
      </w:r>
    </w:p>
    <w:p w14:paraId="3514A487" w14:textId="77777777" w:rsidR="00CF27DF" w:rsidRPr="00614139"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C</w:t>
      </w:r>
      <w:r w:rsidRPr="00614139">
        <w:rPr>
          <w:rFonts w:ascii="Calibri" w:hAnsi="Calibri"/>
          <w:sz w:val="22"/>
          <w:szCs w:val="22"/>
        </w:rPr>
        <w:t>hoosing the HUB</w:t>
      </w:r>
      <w:r>
        <w:rPr>
          <w:rFonts w:ascii="Calibri" w:hAnsi="Calibri"/>
          <w:sz w:val="22"/>
          <w:szCs w:val="22"/>
        </w:rPr>
        <w:t>/DBE</w:t>
      </w:r>
      <w:r w:rsidRPr="00614139">
        <w:rPr>
          <w:rFonts w:ascii="Calibri" w:hAnsi="Calibri"/>
          <w:sz w:val="22"/>
          <w:szCs w:val="22"/>
        </w:rPr>
        <w:t xml:space="preserve"> organization in the case of tie </w:t>
      </w:r>
      <w:r>
        <w:rPr>
          <w:rFonts w:ascii="Calibri" w:hAnsi="Calibri"/>
          <w:sz w:val="22"/>
          <w:szCs w:val="22"/>
        </w:rPr>
        <w:t>proposal</w:t>
      </w:r>
      <w:r w:rsidRPr="00614139">
        <w:rPr>
          <w:rFonts w:ascii="Calibri" w:hAnsi="Calibri"/>
          <w:sz w:val="22"/>
          <w:szCs w:val="22"/>
        </w:rPr>
        <w:t>s;</w:t>
      </w:r>
    </w:p>
    <w:p w14:paraId="73F88F8E" w14:textId="5ACDD74A" w:rsidR="00CF27DF" w:rsidRPr="00614139"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S</w:t>
      </w:r>
      <w:r w:rsidRPr="00614139">
        <w:rPr>
          <w:rFonts w:ascii="Calibri" w:hAnsi="Calibri"/>
          <w:sz w:val="22"/>
          <w:szCs w:val="22"/>
        </w:rPr>
        <w:t xml:space="preserve">oliciting these businesses whenever they are potential </w:t>
      </w:r>
      <w:r w:rsidR="0020638E" w:rsidRPr="00614139">
        <w:rPr>
          <w:rFonts w:ascii="Calibri" w:hAnsi="Calibri"/>
          <w:sz w:val="22"/>
          <w:szCs w:val="22"/>
        </w:rPr>
        <w:t>sources.</w:t>
      </w:r>
    </w:p>
    <w:p w14:paraId="21A8237D" w14:textId="77777777" w:rsidR="00CF27DF" w:rsidRPr="00614139"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W</w:t>
      </w:r>
      <w:r w:rsidRPr="00614139">
        <w:rPr>
          <w:rFonts w:ascii="Calibri" w:hAnsi="Calibri"/>
          <w:sz w:val="22"/>
          <w:szCs w:val="22"/>
        </w:rPr>
        <w:t>hen economically feasible, dividing total desired services into smaller components to permit maximum participation by these businesses;</w:t>
      </w:r>
    </w:p>
    <w:p w14:paraId="4A663146" w14:textId="77777777" w:rsidR="00CF27DF" w:rsidRPr="009C32FB"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I</w:t>
      </w:r>
      <w:r w:rsidRPr="00614139">
        <w:rPr>
          <w:rFonts w:ascii="Calibri" w:hAnsi="Calibri"/>
          <w:sz w:val="22"/>
          <w:szCs w:val="22"/>
        </w:rPr>
        <w:t xml:space="preserve">f the requirement permits, establishing delivery schedules that </w:t>
      </w:r>
      <w:r>
        <w:rPr>
          <w:rFonts w:ascii="Calibri" w:hAnsi="Calibri"/>
          <w:sz w:val="22"/>
          <w:szCs w:val="22"/>
        </w:rPr>
        <w:t xml:space="preserve">will encourage small, Minority, </w:t>
      </w:r>
      <w:r w:rsidRPr="009C32FB">
        <w:rPr>
          <w:rFonts w:ascii="Calibri" w:hAnsi="Calibri"/>
          <w:sz w:val="22"/>
          <w:szCs w:val="22"/>
        </w:rPr>
        <w:t>disadvantaged, and women’s businesses to participate; and</w:t>
      </w:r>
    </w:p>
    <w:p w14:paraId="4D7D337B" w14:textId="77777777" w:rsidR="00CF27DF" w:rsidRDefault="00CF27DF" w:rsidP="00CF27DF">
      <w:pPr>
        <w:pStyle w:val="BodyText"/>
        <w:numPr>
          <w:ilvl w:val="0"/>
          <w:numId w:val="14"/>
        </w:numPr>
        <w:tabs>
          <w:tab w:val="left" w:pos="9360"/>
        </w:tabs>
        <w:ind w:left="720" w:right="230"/>
        <w:jc w:val="both"/>
        <w:rPr>
          <w:rFonts w:ascii="Calibri" w:hAnsi="Calibri"/>
          <w:sz w:val="22"/>
          <w:szCs w:val="22"/>
        </w:rPr>
      </w:pPr>
      <w:r>
        <w:rPr>
          <w:rFonts w:ascii="Calibri" w:hAnsi="Calibri"/>
          <w:sz w:val="22"/>
          <w:szCs w:val="22"/>
        </w:rPr>
        <w:t>U</w:t>
      </w:r>
      <w:r w:rsidRPr="00614139">
        <w:rPr>
          <w:rFonts w:ascii="Calibri" w:hAnsi="Calibri"/>
          <w:sz w:val="22"/>
          <w:szCs w:val="22"/>
        </w:rPr>
        <w:t>sing the services and assistance of the Small Business</w:t>
      </w:r>
      <w:r>
        <w:rPr>
          <w:rFonts w:ascii="Calibri" w:hAnsi="Calibri"/>
          <w:sz w:val="22"/>
          <w:szCs w:val="22"/>
        </w:rPr>
        <w:t xml:space="preserve"> Administration or the Minority </w:t>
      </w:r>
      <w:r w:rsidRPr="00614139">
        <w:rPr>
          <w:rFonts w:ascii="Calibri" w:hAnsi="Calibri"/>
          <w:sz w:val="22"/>
          <w:szCs w:val="22"/>
        </w:rPr>
        <w:t xml:space="preserve">Business Development Agency, as needed. </w:t>
      </w:r>
    </w:p>
    <w:p w14:paraId="572CC27C" w14:textId="77777777" w:rsidR="00CF27DF" w:rsidRDefault="00CF27DF" w:rsidP="00CF27DF">
      <w:pPr>
        <w:pStyle w:val="BodyText"/>
        <w:tabs>
          <w:tab w:val="left" w:pos="9360"/>
        </w:tabs>
        <w:ind w:right="230"/>
        <w:jc w:val="both"/>
        <w:rPr>
          <w:rFonts w:ascii="Calibri" w:hAnsi="Calibri"/>
          <w:sz w:val="22"/>
          <w:szCs w:val="22"/>
        </w:rPr>
      </w:pPr>
      <w:r>
        <w:rPr>
          <w:rFonts w:ascii="Calibri" w:hAnsi="Calibri"/>
          <w:sz w:val="22"/>
          <w:szCs w:val="22"/>
        </w:rPr>
        <w:br/>
        <w:t>Proposer</w:t>
      </w:r>
      <w:r w:rsidRPr="009C32FB">
        <w:rPr>
          <w:rFonts w:ascii="Calibri" w:hAnsi="Calibri"/>
          <w:sz w:val="22"/>
          <w:szCs w:val="22"/>
        </w:rPr>
        <w:t xml:space="preserve"> is encouraged to make a good faith effort to consider HUBs</w:t>
      </w:r>
      <w:r>
        <w:rPr>
          <w:rFonts w:ascii="Calibri" w:hAnsi="Calibri"/>
          <w:sz w:val="22"/>
          <w:szCs w:val="22"/>
        </w:rPr>
        <w:t xml:space="preserve"> and DBEs</w:t>
      </w:r>
      <w:r w:rsidRPr="009C32FB">
        <w:rPr>
          <w:rFonts w:ascii="Calibri" w:hAnsi="Calibri"/>
          <w:sz w:val="22"/>
          <w:szCs w:val="22"/>
        </w:rPr>
        <w:t xml:space="preserve"> when subcontracting. Some methods for locating </w:t>
      </w:r>
      <w:r>
        <w:rPr>
          <w:rFonts w:ascii="Calibri" w:hAnsi="Calibri"/>
          <w:sz w:val="22"/>
          <w:szCs w:val="22"/>
        </w:rPr>
        <w:t>these businesses</w:t>
      </w:r>
      <w:r w:rsidRPr="009C32FB">
        <w:rPr>
          <w:rFonts w:ascii="Calibri" w:hAnsi="Calibri"/>
          <w:sz w:val="22"/>
          <w:szCs w:val="22"/>
        </w:rPr>
        <w:t xml:space="preserve"> include:</w:t>
      </w:r>
    </w:p>
    <w:p w14:paraId="5CA69C93" w14:textId="77777777" w:rsidR="00CF27DF" w:rsidRPr="009C32FB" w:rsidRDefault="00CF27DF" w:rsidP="00CF27DF">
      <w:pPr>
        <w:pStyle w:val="BodyText"/>
        <w:tabs>
          <w:tab w:val="left" w:pos="9360"/>
        </w:tabs>
        <w:ind w:right="230"/>
        <w:jc w:val="both"/>
        <w:rPr>
          <w:rFonts w:ascii="Calibri" w:hAnsi="Calibri"/>
          <w:sz w:val="22"/>
          <w:szCs w:val="22"/>
        </w:rPr>
      </w:pPr>
    </w:p>
    <w:p w14:paraId="6B2DEFDA" w14:textId="77777777" w:rsidR="00CF27DF" w:rsidRDefault="00CF27DF" w:rsidP="00CF27DF">
      <w:pPr>
        <w:pStyle w:val="BodyText"/>
        <w:numPr>
          <w:ilvl w:val="0"/>
          <w:numId w:val="4"/>
        </w:numPr>
        <w:tabs>
          <w:tab w:val="left" w:pos="9360"/>
        </w:tabs>
        <w:ind w:left="720" w:right="994"/>
        <w:rPr>
          <w:rFonts w:ascii="Calibri" w:hAnsi="Calibri"/>
          <w:sz w:val="22"/>
          <w:szCs w:val="22"/>
        </w:rPr>
      </w:pPr>
      <w:r>
        <w:rPr>
          <w:rFonts w:ascii="Calibri" w:hAnsi="Calibri"/>
          <w:sz w:val="22"/>
          <w:szCs w:val="22"/>
        </w:rPr>
        <w:t>U</w:t>
      </w:r>
      <w:r w:rsidRPr="00614139">
        <w:rPr>
          <w:rFonts w:ascii="Calibri" w:hAnsi="Calibri"/>
          <w:sz w:val="22"/>
          <w:szCs w:val="22"/>
        </w:rPr>
        <w:t xml:space="preserve">tilizing the Texas Comptroller of Public Accounts website </w:t>
      </w:r>
      <w:hyperlink r:id="rId19" w:history="1">
        <w:r w:rsidRPr="00614139">
          <w:rPr>
            <w:rStyle w:val="Hyperlink"/>
            <w:rFonts w:ascii="Calibri" w:hAnsi="Calibri"/>
            <w:sz w:val="22"/>
            <w:szCs w:val="22"/>
          </w:rPr>
          <w:t>http://www.window.state.tx.us/procurement/cmbl/cmblhub.html</w:t>
        </w:r>
      </w:hyperlink>
      <w:r>
        <w:rPr>
          <w:rFonts w:ascii="Calibri" w:hAnsi="Calibri"/>
          <w:sz w:val="22"/>
          <w:szCs w:val="22"/>
        </w:rPr>
        <w:t>.</w:t>
      </w:r>
    </w:p>
    <w:p w14:paraId="5C57721C" w14:textId="77777777" w:rsidR="00CF27DF" w:rsidRDefault="00CF27DF" w:rsidP="00CF27DF">
      <w:pPr>
        <w:pStyle w:val="BodyText"/>
        <w:numPr>
          <w:ilvl w:val="0"/>
          <w:numId w:val="4"/>
        </w:numPr>
        <w:tabs>
          <w:tab w:val="left" w:pos="9360"/>
        </w:tabs>
        <w:ind w:left="720" w:right="994"/>
        <w:jc w:val="both"/>
        <w:rPr>
          <w:rFonts w:ascii="Calibri" w:hAnsi="Calibri"/>
          <w:sz w:val="22"/>
          <w:szCs w:val="22"/>
        </w:rPr>
      </w:pPr>
      <w:r>
        <w:rPr>
          <w:rFonts w:ascii="Calibri" w:hAnsi="Calibri"/>
          <w:sz w:val="22"/>
          <w:szCs w:val="22"/>
        </w:rPr>
        <w:t>U</w:t>
      </w:r>
      <w:r w:rsidRPr="00614139">
        <w:rPr>
          <w:rFonts w:ascii="Calibri" w:hAnsi="Calibri"/>
          <w:sz w:val="22"/>
          <w:szCs w:val="22"/>
        </w:rPr>
        <w:t xml:space="preserve">tilizing Web sites or other minority/women directory listings maintained by local Chambers of Commerce. </w:t>
      </w:r>
    </w:p>
    <w:p w14:paraId="21C17603" w14:textId="77777777" w:rsidR="00CF27DF" w:rsidRDefault="00CF27DF" w:rsidP="00CF27DF">
      <w:pPr>
        <w:pStyle w:val="BodyText"/>
        <w:numPr>
          <w:ilvl w:val="0"/>
          <w:numId w:val="4"/>
        </w:numPr>
        <w:tabs>
          <w:tab w:val="left" w:pos="9360"/>
        </w:tabs>
        <w:ind w:left="720" w:right="994"/>
        <w:jc w:val="both"/>
        <w:rPr>
          <w:rFonts w:ascii="Calibri" w:hAnsi="Calibri"/>
          <w:sz w:val="22"/>
          <w:szCs w:val="22"/>
        </w:rPr>
      </w:pPr>
      <w:r>
        <w:rPr>
          <w:rFonts w:ascii="Calibri" w:hAnsi="Calibri"/>
          <w:sz w:val="22"/>
          <w:szCs w:val="22"/>
        </w:rPr>
        <w:t>A</w:t>
      </w:r>
      <w:r w:rsidRPr="001E4BB4">
        <w:rPr>
          <w:rFonts w:ascii="Calibri" w:hAnsi="Calibri"/>
          <w:sz w:val="22"/>
          <w:szCs w:val="22"/>
        </w:rPr>
        <w:t>dvertising subcontract work in local minority publications; and/or contacting the contracting state agency for assistance in locating available HUBs</w:t>
      </w:r>
      <w:r>
        <w:rPr>
          <w:rFonts w:ascii="Calibri" w:hAnsi="Calibri"/>
          <w:sz w:val="22"/>
          <w:szCs w:val="22"/>
        </w:rPr>
        <w:t xml:space="preserve"> and DBEs</w:t>
      </w:r>
      <w:r w:rsidRPr="001E4BB4">
        <w:rPr>
          <w:rFonts w:ascii="Calibri" w:hAnsi="Calibri"/>
          <w:sz w:val="22"/>
          <w:szCs w:val="22"/>
        </w:rPr>
        <w:t>.</w:t>
      </w:r>
    </w:p>
    <w:p w14:paraId="15D922C4" w14:textId="77777777" w:rsidR="00CF27DF" w:rsidRPr="003961BB" w:rsidRDefault="00CF27DF" w:rsidP="00CF27DF">
      <w:pPr>
        <w:pStyle w:val="BodyText"/>
        <w:numPr>
          <w:ilvl w:val="0"/>
          <w:numId w:val="4"/>
        </w:numPr>
        <w:tabs>
          <w:tab w:val="left" w:pos="9360"/>
        </w:tabs>
        <w:ind w:left="720" w:right="994"/>
        <w:jc w:val="both"/>
        <w:rPr>
          <w:rFonts w:ascii="Calibri" w:hAnsi="Calibri"/>
          <w:sz w:val="22"/>
          <w:szCs w:val="22"/>
        </w:rPr>
      </w:pPr>
      <w:r w:rsidRPr="003961BB">
        <w:rPr>
          <w:rFonts w:ascii="Calibri" w:hAnsi="Calibri"/>
          <w:sz w:val="22"/>
          <w:szCs w:val="22"/>
        </w:rPr>
        <w:t>Encouraging eligible agencies to gain HUB or DBE certifications by providing all applicable information to do so.</w:t>
      </w:r>
    </w:p>
    <w:p w14:paraId="6412586A" w14:textId="77777777" w:rsidR="009C7205" w:rsidRDefault="009C7205" w:rsidP="00121063">
      <w:pPr>
        <w:pStyle w:val="BodyText"/>
        <w:tabs>
          <w:tab w:val="left" w:pos="9360"/>
        </w:tabs>
        <w:ind w:right="994"/>
        <w:rPr>
          <w:rFonts w:ascii="Calibri" w:hAnsi="Calibri"/>
          <w:sz w:val="22"/>
          <w:szCs w:val="22"/>
        </w:rPr>
      </w:pPr>
    </w:p>
    <w:p w14:paraId="4BD3269C" w14:textId="77777777" w:rsidR="00121063" w:rsidRPr="00C82D52" w:rsidRDefault="00121063" w:rsidP="00121063">
      <w:pPr>
        <w:pStyle w:val="BodyText"/>
        <w:tabs>
          <w:tab w:val="left" w:pos="9360"/>
        </w:tabs>
        <w:ind w:right="994"/>
        <w:rPr>
          <w:rFonts w:ascii="Calibri" w:hAnsi="Calibri"/>
          <w:sz w:val="22"/>
          <w:szCs w:val="22"/>
        </w:rPr>
      </w:pPr>
    </w:p>
    <w:p w14:paraId="7D4CE2F3" w14:textId="45E8E639" w:rsidR="00A67D2E" w:rsidRDefault="00A67D2E" w:rsidP="00A67D2E">
      <w:pPr>
        <w:jc w:val="center"/>
        <w:rPr>
          <w:rFonts w:ascii="Calibri" w:hAnsi="Calibri"/>
          <w:b/>
          <w:color w:val="FF0000"/>
          <w:sz w:val="28"/>
          <w:szCs w:val="28"/>
        </w:rPr>
      </w:pPr>
      <w:r>
        <w:rPr>
          <w:rFonts w:ascii="Calibri" w:hAnsi="Calibri"/>
          <w:b/>
          <w:color w:val="FF0000"/>
          <w:sz w:val="28"/>
          <w:szCs w:val="28"/>
        </w:rPr>
        <w:t>PROPOSAL</w:t>
      </w:r>
      <w:r w:rsidRPr="009A43C9">
        <w:rPr>
          <w:rFonts w:ascii="Calibri" w:hAnsi="Calibri"/>
          <w:b/>
          <w:color w:val="FF0000"/>
          <w:sz w:val="28"/>
          <w:szCs w:val="28"/>
        </w:rPr>
        <w:t xml:space="preserve"> OPENING</w:t>
      </w:r>
    </w:p>
    <w:p w14:paraId="12D4E85C" w14:textId="77777777" w:rsidR="006B7E06" w:rsidRPr="009A43C9" w:rsidRDefault="006B7E06" w:rsidP="00A67D2E">
      <w:pPr>
        <w:jc w:val="center"/>
        <w:rPr>
          <w:rFonts w:ascii="Calibri" w:hAnsi="Calibri"/>
          <w:b/>
          <w:color w:val="FF0000"/>
          <w:sz w:val="28"/>
          <w:szCs w:val="28"/>
        </w:rPr>
      </w:pPr>
    </w:p>
    <w:p w14:paraId="1E056A44" w14:textId="77777777" w:rsidR="004243E7" w:rsidRPr="00AB546A" w:rsidRDefault="004243E7" w:rsidP="004243E7">
      <w:pPr>
        <w:jc w:val="both"/>
        <w:rPr>
          <w:rFonts w:ascii="Calibri" w:hAnsi="Calibri"/>
          <w:sz w:val="22"/>
          <w:szCs w:val="22"/>
        </w:rPr>
      </w:pPr>
      <w:r w:rsidRPr="00AB546A">
        <w:rPr>
          <w:rFonts w:ascii="Calibri" w:hAnsi="Calibri"/>
          <w:sz w:val="22"/>
          <w:szCs w:val="22"/>
        </w:rPr>
        <w:t xml:space="preserve">ETCOG reserves the right to a closed RFP process for bid submission review/analysis and award recommendation procedures to the best interest of and best benefit to ETCOG and programs served as well as ensure the best competitive edge for all parties, and in accordance to </w:t>
      </w:r>
      <w:hyperlink r:id="rId20" w:history="1">
        <w:r w:rsidRPr="00AB546A">
          <w:rPr>
            <w:rStyle w:val="Hyperlink"/>
            <w:rFonts w:ascii="Calibri" w:hAnsi="Calibri"/>
            <w:sz w:val="22"/>
            <w:szCs w:val="22"/>
          </w:rPr>
          <w:t>Texas Local Government Code</w:t>
        </w:r>
      </w:hyperlink>
      <w:r w:rsidRPr="00AB546A">
        <w:rPr>
          <w:rFonts w:ascii="Calibri" w:hAnsi="Calibri"/>
          <w:sz w:val="22"/>
          <w:szCs w:val="22"/>
        </w:rPr>
        <w:t>:</w:t>
      </w:r>
    </w:p>
    <w:p w14:paraId="50CA7829" w14:textId="77777777" w:rsidR="004243E7" w:rsidRPr="00AB546A" w:rsidRDefault="004243E7" w:rsidP="004243E7">
      <w:pPr>
        <w:tabs>
          <w:tab w:val="left" w:pos="3960"/>
        </w:tabs>
        <w:autoSpaceDE w:val="0"/>
        <w:autoSpaceDN w:val="0"/>
        <w:adjustRightInd w:val="0"/>
        <w:jc w:val="both"/>
        <w:rPr>
          <w:rFonts w:ascii="Calibri" w:hAnsi="Calibri" w:cs="Calibri"/>
          <w:color w:val="000000"/>
          <w:sz w:val="22"/>
          <w:szCs w:val="22"/>
        </w:rPr>
      </w:pPr>
      <w:r w:rsidRPr="00AB546A">
        <w:rPr>
          <w:rFonts w:ascii="Calibri" w:hAnsi="Calibri" w:cs="Courier New"/>
          <w:i/>
          <w:color w:val="000000"/>
          <w:sz w:val="22"/>
          <w:szCs w:val="22"/>
        </w:rPr>
        <w:br/>
        <w:t xml:space="preserve">Sec. </w:t>
      </w:r>
      <w:hyperlink r:id="rId21" w:history="1">
        <w:r w:rsidRPr="00AB546A">
          <w:rPr>
            <w:rStyle w:val="Hyperlink"/>
            <w:rFonts w:ascii="Calibri" w:hAnsi="Calibri"/>
            <w:i/>
            <w:sz w:val="22"/>
            <w:szCs w:val="22"/>
          </w:rPr>
          <w:t>252.049</w:t>
        </w:r>
      </w:hyperlink>
      <w:r w:rsidRPr="00AB546A">
        <w:rPr>
          <w:rFonts w:ascii="Calibri" w:hAnsi="Calibri" w:cs="Courier New"/>
          <w:i/>
          <w:color w:val="000000"/>
          <w:sz w:val="22"/>
          <w:szCs w:val="22"/>
        </w:rPr>
        <w:t xml:space="preserve">. CONFIDENTIALITY OF INFORMATION IN BIDS OR SUBMISSIONS. </w:t>
      </w:r>
      <w:r w:rsidRPr="00AB546A">
        <w:rPr>
          <w:rFonts w:ascii="Calibri" w:hAnsi="Calibri" w:cs="Calibri"/>
          <w:color w:val="000000"/>
          <w:sz w:val="22"/>
          <w:szCs w:val="22"/>
        </w:rPr>
        <w:t xml:space="preserve">Bid submissions will be received until the deadline date/time as referenced under </w:t>
      </w:r>
      <w:r w:rsidRPr="00AB546A">
        <w:rPr>
          <w:rFonts w:ascii="Calibri" w:hAnsi="Calibri" w:cs="Calibri"/>
          <w:i/>
          <w:color w:val="000000"/>
          <w:sz w:val="22"/>
          <w:szCs w:val="22"/>
        </w:rPr>
        <w:t>‘RFP Timeline Schedule. p. 1’</w:t>
      </w:r>
      <w:r w:rsidRPr="00AB546A">
        <w:rPr>
          <w:rFonts w:ascii="Calibri" w:hAnsi="Calibri" w:cs="Calibri"/>
          <w:color w:val="000000"/>
          <w:sz w:val="22"/>
          <w:szCs w:val="22"/>
        </w:rPr>
        <w:t>, and public attendance is allowed. However, only the names of submitting Proposers will be read and disclosed if received by the deadline date/time.</w:t>
      </w:r>
    </w:p>
    <w:p w14:paraId="0270A559" w14:textId="77777777" w:rsidR="004243E7" w:rsidRPr="00AB546A" w:rsidRDefault="004243E7" w:rsidP="004243E7">
      <w:pPr>
        <w:tabs>
          <w:tab w:val="left" w:pos="3960"/>
        </w:tabs>
        <w:autoSpaceDE w:val="0"/>
        <w:autoSpaceDN w:val="0"/>
        <w:adjustRightInd w:val="0"/>
        <w:jc w:val="both"/>
        <w:rPr>
          <w:rFonts w:cs="Arial"/>
          <w:bCs/>
          <w:sz w:val="22"/>
          <w:szCs w:val="22"/>
        </w:rPr>
      </w:pPr>
      <w:r w:rsidRPr="00AB546A">
        <w:rPr>
          <w:rFonts w:ascii="Calibri" w:hAnsi="Calibri" w:cs="Calibri"/>
          <w:color w:val="000000"/>
          <w:sz w:val="22"/>
          <w:szCs w:val="22"/>
        </w:rPr>
        <w:t xml:space="preserve"> </w:t>
      </w:r>
    </w:p>
    <w:p w14:paraId="368402C0" w14:textId="77777777" w:rsidR="004243E7" w:rsidRPr="007E43BF" w:rsidRDefault="004243E7" w:rsidP="004243E7">
      <w:pPr>
        <w:pStyle w:val="ListParagraph"/>
        <w:numPr>
          <w:ilvl w:val="0"/>
          <w:numId w:val="3"/>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All bid submissions become the property of ETCOG after the RFP deadline/opening date.</w:t>
      </w:r>
    </w:p>
    <w:p w14:paraId="016A5B2B" w14:textId="77777777" w:rsidR="004243E7" w:rsidRPr="007E43BF" w:rsidRDefault="004243E7" w:rsidP="004243E7">
      <w:pPr>
        <w:pStyle w:val="ListParagraph"/>
        <w:autoSpaceDE w:val="0"/>
        <w:autoSpaceDN w:val="0"/>
        <w:adjustRightInd w:val="0"/>
        <w:ind w:left="540"/>
        <w:jc w:val="both"/>
        <w:rPr>
          <w:rFonts w:ascii="Calibri" w:hAnsi="Calibri" w:cs="Calibri"/>
          <w:color w:val="000000"/>
          <w:sz w:val="22"/>
          <w:szCs w:val="22"/>
        </w:rPr>
      </w:pPr>
    </w:p>
    <w:p w14:paraId="68383BD0" w14:textId="77777777" w:rsidR="004243E7" w:rsidRPr="007E43BF" w:rsidRDefault="004243E7" w:rsidP="004243E7">
      <w:pPr>
        <w:pStyle w:val="ListParagraph"/>
        <w:numPr>
          <w:ilvl w:val="0"/>
          <w:numId w:val="3"/>
        </w:numPr>
        <w:autoSpaceDE w:val="0"/>
        <w:autoSpaceDN w:val="0"/>
        <w:adjustRightInd w:val="0"/>
        <w:ind w:left="540"/>
        <w:jc w:val="both"/>
        <w:rPr>
          <w:rFonts w:ascii="Calibri" w:hAnsi="Calibri" w:cs="Calibri"/>
          <w:color w:val="000000"/>
          <w:sz w:val="22"/>
          <w:szCs w:val="22"/>
        </w:rPr>
      </w:pPr>
      <w:r w:rsidRPr="007E43BF">
        <w:rPr>
          <w:rFonts w:ascii="Calibri" w:hAnsi="Calibri" w:cs="Calibri"/>
          <w:color w:val="000000"/>
          <w:sz w:val="22"/>
          <w:szCs w:val="22"/>
        </w:rPr>
        <w:t xml:space="preserve">Responses submitted shall constitute an offer for a period of one hundred eighty (180) calendar days or until a preferred selection for award is approved by ETCOG, </w:t>
      </w:r>
      <w:r w:rsidRPr="007E43BF">
        <w:rPr>
          <w:rFonts w:ascii="Calibri" w:hAnsi="Calibri" w:cs="Calibri"/>
          <w:color w:val="000000"/>
          <w:sz w:val="22"/>
          <w:szCs w:val="22"/>
          <w:u w:val="single"/>
        </w:rPr>
        <w:t>whichever comes first</w:t>
      </w:r>
      <w:r w:rsidRPr="007E43BF">
        <w:rPr>
          <w:rFonts w:ascii="Calibri" w:hAnsi="Calibri" w:cs="Calibri"/>
          <w:color w:val="000000"/>
          <w:sz w:val="22"/>
          <w:szCs w:val="22"/>
        </w:rPr>
        <w:t>.</w:t>
      </w:r>
    </w:p>
    <w:p w14:paraId="505B876F" w14:textId="77777777" w:rsidR="004243E7" w:rsidRPr="007E43BF" w:rsidRDefault="004243E7" w:rsidP="004243E7">
      <w:pPr>
        <w:autoSpaceDE w:val="0"/>
        <w:autoSpaceDN w:val="0"/>
        <w:adjustRightInd w:val="0"/>
        <w:ind w:left="540"/>
        <w:jc w:val="both"/>
        <w:rPr>
          <w:rFonts w:ascii="Calibri" w:hAnsi="Calibri" w:cs="Calibri"/>
          <w:color w:val="000000"/>
          <w:sz w:val="22"/>
          <w:szCs w:val="22"/>
        </w:rPr>
      </w:pPr>
    </w:p>
    <w:p w14:paraId="62678FB4" w14:textId="77777777" w:rsidR="004243E7" w:rsidRPr="007E43BF" w:rsidRDefault="004243E7" w:rsidP="004243E7">
      <w:pPr>
        <w:pStyle w:val="ListParagraph"/>
        <w:numPr>
          <w:ilvl w:val="0"/>
          <w:numId w:val="3"/>
        </w:numPr>
        <w:autoSpaceDE w:val="0"/>
        <w:autoSpaceDN w:val="0"/>
        <w:adjustRightInd w:val="0"/>
        <w:ind w:left="540"/>
        <w:jc w:val="both"/>
        <w:rPr>
          <w:rFonts w:ascii="Calibri" w:hAnsi="Calibri" w:cs="Calibri"/>
          <w:color w:val="000000"/>
          <w:sz w:val="22"/>
          <w:szCs w:val="22"/>
        </w:rPr>
      </w:pPr>
      <w:r w:rsidRPr="007E43BF">
        <w:rPr>
          <w:rFonts w:ascii="Calibri" w:hAnsi="Calibri" w:cs="Calibri"/>
          <w:sz w:val="22"/>
          <w:szCs w:val="22"/>
        </w:rPr>
        <w:t>All programs and employers under the auspices of ETCOG are following EEO. Auxiliary aids and services are available, upon request, to individuals with disabilities.</w:t>
      </w:r>
    </w:p>
    <w:p w14:paraId="78E58E55" w14:textId="77777777" w:rsidR="00DF2F17" w:rsidRDefault="00DF2F17" w:rsidP="00E05C41">
      <w:pPr>
        <w:autoSpaceDE w:val="0"/>
        <w:autoSpaceDN w:val="0"/>
        <w:adjustRightInd w:val="0"/>
        <w:ind w:right="130"/>
        <w:contextualSpacing/>
        <w:rPr>
          <w:b/>
          <w:bCs/>
          <w:color w:val="FF0000"/>
          <w:sz w:val="28"/>
          <w:szCs w:val="28"/>
        </w:rPr>
      </w:pPr>
    </w:p>
    <w:p w14:paraId="2C0F41C5" w14:textId="77777777" w:rsidR="00EB3170" w:rsidRDefault="00EB3170" w:rsidP="00E05C41">
      <w:pPr>
        <w:autoSpaceDE w:val="0"/>
        <w:autoSpaceDN w:val="0"/>
        <w:adjustRightInd w:val="0"/>
        <w:ind w:right="130"/>
        <w:contextualSpacing/>
        <w:rPr>
          <w:b/>
          <w:bCs/>
          <w:color w:val="FF0000"/>
          <w:sz w:val="28"/>
          <w:szCs w:val="28"/>
        </w:rPr>
      </w:pPr>
    </w:p>
    <w:p w14:paraId="5645AC95" w14:textId="4436DECA" w:rsidR="006F093D" w:rsidRDefault="00A67D2E" w:rsidP="006F093D">
      <w:pPr>
        <w:autoSpaceDE w:val="0"/>
        <w:autoSpaceDN w:val="0"/>
        <w:adjustRightInd w:val="0"/>
        <w:ind w:right="130"/>
        <w:contextualSpacing/>
        <w:jc w:val="center"/>
        <w:rPr>
          <w:b/>
          <w:bCs/>
          <w:color w:val="FF0000"/>
          <w:sz w:val="28"/>
          <w:szCs w:val="28"/>
        </w:rPr>
      </w:pPr>
      <w:r w:rsidRPr="24F40291">
        <w:rPr>
          <w:b/>
          <w:bCs/>
          <w:color w:val="FF0000"/>
          <w:sz w:val="28"/>
          <w:szCs w:val="28"/>
        </w:rPr>
        <w:t>PROPOSAL EVALUATION &amp; AWARD</w:t>
      </w:r>
    </w:p>
    <w:p w14:paraId="080DC932" w14:textId="77777777" w:rsidR="000458A2" w:rsidRDefault="000458A2" w:rsidP="006F093D">
      <w:pPr>
        <w:autoSpaceDE w:val="0"/>
        <w:autoSpaceDN w:val="0"/>
        <w:adjustRightInd w:val="0"/>
        <w:ind w:right="130"/>
        <w:contextualSpacing/>
        <w:jc w:val="center"/>
        <w:rPr>
          <w:b/>
          <w:bCs/>
          <w:color w:val="FF0000"/>
          <w:sz w:val="28"/>
          <w:szCs w:val="28"/>
        </w:rPr>
      </w:pPr>
    </w:p>
    <w:p w14:paraId="5731002E" w14:textId="77777777" w:rsidR="007E16B6" w:rsidRPr="006331B5" w:rsidRDefault="007E16B6" w:rsidP="007E16B6">
      <w:pPr>
        <w:autoSpaceDE w:val="0"/>
        <w:autoSpaceDN w:val="0"/>
        <w:adjustRightInd w:val="0"/>
        <w:ind w:right="130"/>
        <w:contextualSpacing/>
        <w:jc w:val="both"/>
        <w:rPr>
          <w:rFonts w:ascii="Calibri" w:hAnsi="Calibri"/>
          <w:sz w:val="22"/>
          <w:szCs w:val="22"/>
        </w:rPr>
      </w:pPr>
      <w:bookmarkStart w:id="1" w:name="_Hlk496005579"/>
      <w:r>
        <w:rPr>
          <w:rFonts w:ascii="Calibri" w:hAnsi="Calibri"/>
          <w:sz w:val="22"/>
          <w:szCs w:val="22"/>
        </w:rPr>
        <w:t>Submitted p</w:t>
      </w:r>
      <w:r w:rsidRPr="00030C31">
        <w:rPr>
          <w:rFonts w:ascii="Calibri" w:hAnsi="Calibri"/>
          <w:sz w:val="22"/>
          <w:szCs w:val="22"/>
        </w:rPr>
        <w:t>roposals will be scored numerically</w:t>
      </w:r>
      <w:r>
        <w:rPr>
          <w:rFonts w:ascii="Calibri" w:hAnsi="Calibri"/>
          <w:sz w:val="22"/>
          <w:szCs w:val="22"/>
        </w:rPr>
        <w:t xml:space="preserve"> </w:t>
      </w:r>
      <w:r w:rsidRPr="00030C31">
        <w:rPr>
          <w:rFonts w:ascii="Calibri" w:hAnsi="Calibri"/>
          <w:sz w:val="22"/>
          <w:szCs w:val="22"/>
        </w:rPr>
        <w:t xml:space="preserve">from ‘highest to lowest’ </w:t>
      </w:r>
      <w:r>
        <w:rPr>
          <w:rFonts w:ascii="Calibri" w:hAnsi="Calibri"/>
          <w:sz w:val="22"/>
          <w:szCs w:val="22"/>
        </w:rPr>
        <w:t xml:space="preserve">for award consideration by, </w:t>
      </w:r>
      <w:r w:rsidRPr="009047D5">
        <w:rPr>
          <w:rFonts w:ascii="Calibri" w:hAnsi="Calibri"/>
          <w:sz w:val="22"/>
          <w:szCs w:val="22"/>
          <w:u w:val="single"/>
        </w:rPr>
        <w:t>but not limited</w:t>
      </w:r>
      <w:r>
        <w:rPr>
          <w:rFonts w:ascii="Calibri" w:hAnsi="Calibri"/>
          <w:sz w:val="22"/>
          <w:szCs w:val="22"/>
          <w:u w:val="single"/>
        </w:rPr>
        <w:t xml:space="preserve"> </w:t>
      </w:r>
      <w:r w:rsidRPr="009047D5">
        <w:rPr>
          <w:rFonts w:ascii="Calibri" w:hAnsi="Calibri"/>
          <w:sz w:val="22"/>
          <w:szCs w:val="22"/>
          <w:u w:val="single"/>
        </w:rPr>
        <w:t>to</w:t>
      </w:r>
      <w:r>
        <w:rPr>
          <w:rFonts w:ascii="Calibri" w:hAnsi="Calibri"/>
          <w:sz w:val="22"/>
          <w:szCs w:val="22"/>
          <w:u w:val="single"/>
        </w:rPr>
        <w:t>,</w:t>
      </w:r>
      <w:r w:rsidRPr="00FF6875">
        <w:rPr>
          <w:rFonts w:ascii="Calibri" w:hAnsi="Calibri"/>
          <w:sz w:val="22"/>
          <w:szCs w:val="22"/>
        </w:rPr>
        <w:t xml:space="preserve"> the </w:t>
      </w:r>
      <w:r>
        <w:rPr>
          <w:rFonts w:ascii="Calibri" w:hAnsi="Calibri"/>
          <w:sz w:val="22"/>
          <w:szCs w:val="22"/>
        </w:rPr>
        <w:t xml:space="preserve">program evaluation </w:t>
      </w:r>
      <w:r w:rsidRPr="00FF6875">
        <w:rPr>
          <w:rFonts w:ascii="Calibri" w:hAnsi="Calibri"/>
          <w:sz w:val="22"/>
          <w:szCs w:val="22"/>
        </w:rPr>
        <w:t>criteria</w:t>
      </w:r>
      <w:r>
        <w:rPr>
          <w:rFonts w:ascii="Calibri" w:hAnsi="Calibri"/>
          <w:sz w:val="22"/>
          <w:szCs w:val="22"/>
        </w:rPr>
        <w:t xml:space="preserve"> in the table below</w:t>
      </w:r>
      <w:r w:rsidRPr="00030C31">
        <w:rPr>
          <w:rFonts w:ascii="Calibri" w:hAnsi="Calibri"/>
          <w:sz w:val="22"/>
          <w:szCs w:val="22"/>
        </w:rPr>
        <w:t>.</w:t>
      </w:r>
      <w:r>
        <w:rPr>
          <w:rFonts w:ascii="Calibri" w:hAnsi="Calibri"/>
          <w:sz w:val="22"/>
          <w:szCs w:val="22"/>
        </w:rPr>
        <w:t xml:space="preserve"> T</w:t>
      </w:r>
      <w:r w:rsidRPr="00030C31">
        <w:rPr>
          <w:rFonts w:ascii="Calibri" w:hAnsi="Calibri"/>
          <w:sz w:val="22"/>
          <w:szCs w:val="22"/>
        </w:rPr>
        <w:t xml:space="preserve">he number of proposals selected for </w:t>
      </w:r>
      <w:r>
        <w:rPr>
          <w:rFonts w:ascii="Calibri" w:hAnsi="Calibri"/>
          <w:sz w:val="22"/>
          <w:szCs w:val="22"/>
        </w:rPr>
        <w:t xml:space="preserve">award </w:t>
      </w:r>
      <w:r w:rsidRPr="00030C31">
        <w:rPr>
          <w:rFonts w:ascii="Calibri" w:hAnsi="Calibri"/>
          <w:sz w:val="22"/>
          <w:szCs w:val="22"/>
        </w:rPr>
        <w:t xml:space="preserve">consideration </w:t>
      </w:r>
      <w:r>
        <w:rPr>
          <w:rFonts w:ascii="Calibri" w:hAnsi="Calibri"/>
          <w:sz w:val="22"/>
          <w:szCs w:val="22"/>
        </w:rPr>
        <w:t>will</w:t>
      </w:r>
      <w:r w:rsidRPr="00030C31">
        <w:rPr>
          <w:rFonts w:ascii="Calibri" w:hAnsi="Calibri"/>
          <w:sz w:val="22"/>
          <w:szCs w:val="22"/>
        </w:rPr>
        <w:t xml:space="preserve"> be at the sole discretion of ETCOG.</w:t>
      </w:r>
      <w:r>
        <w:rPr>
          <w:rFonts w:ascii="Calibri" w:hAnsi="Calibri"/>
          <w:sz w:val="22"/>
          <w:szCs w:val="22"/>
        </w:rPr>
        <w:t xml:space="preserve"> </w:t>
      </w:r>
      <w:bookmarkEnd w:id="1"/>
    </w:p>
    <w:tbl>
      <w:tblPr>
        <w:tblpPr w:leftFromText="180" w:rightFromText="180" w:bottomFromText="160" w:vertAnchor="text" w:horzAnchor="margin" w:tblpY="21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5"/>
        <w:gridCol w:w="1260"/>
      </w:tblGrid>
      <w:tr w:rsidR="007C2A8F" w:rsidRPr="00FF6875" w14:paraId="424008E9" w14:textId="77777777" w:rsidTr="39009E31">
        <w:trPr>
          <w:trHeight w:val="339"/>
        </w:trPr>
        <w:tc>
          <w:tcPr>
            <w:tcW w:w="80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8C86AAF" w14:textId="77777777" w:rsidR="007C2A8F" w:rsidRPr="00FF6875" w:rsidRDefault="007C2A8F" w:rsidP="007C2A8F">
            <w:pPr>
              <w:kinsoku w:val="0"/>
              <w:overflowPunct w:val="0"/>
              <w:ind w:left="-30"/>
              <w:rPr>
                <w:rFonts w:eastAsia="Times New Roman"/>
                <w:b/>
                <w:sz w:val="22"/>
                <w:szCs w:val="22"/>
              </w:rPr>
            </w:pPr>
            <w:r w:rsidRPr="00FF6875">
              <w:rPr>
                <w:rFonts w:eastAsia="Times New Roman"/>
                <w:b/>
                <w:sz w:val="22"/>
                <w:szCs w:val="22"/>
              </w:rPr>
              <w:t xml:space="preserve">CRITERIA TABLE </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B17771" w14:textId="77777777" w:rsidR="007C2A8F" w:rsidRPr="00FF6875" w:rsidRDefault="007C2A8F" w:rsidP="007C2A8F">
            <w:pPr>
              <w:kinsoku w:val="0"/>
              <w:overflowPunct w:val="0"/>
              <w:ind w:left="-14"/>
              <w:jc w:val="center"/>
              <w:rPr>
                <w:rFonts w:eastAsia="Times New Roman"/>
                <w:b/>
                <w:sz w:val="22"/>
                <w:szCs w:val="22"/>
              </w:rPr>
            </w:pPr>
            <w:r w:rsidRPr="00FF6875">
              <w:rPr>
                <w:rFonts w:eastAsia="Times New Roman"/>
                <w:b/>
                <w:sz w:val="22"/>
                <w:szCs w:val="22"/>
              </w:rPr>
              <w:t>POINTS</w:t>
            </w:r>
          </w:p>
        </w:tc>
      </w:tr>
      <w:tr w:rsidR="007C2A8F" w:rsidRPr="00FF6875" w14:paraId="665C6CA3" w14:textId="77777777" w:rsidTr="00BD4E68">
        <w:trPr>
          <w:trHeight w:val="452"/>
        </w:trPr>
        <w:tc>
          <w:tcPr>
            <w:tcW w:w="8095" w:type="dxa"/>
            <w:tcBorders>
              <w:top w:val="single" w:sz="4" w:space="0" w:color="auto"/>
              <w:left w:val="single" w:sz="4" w:space="0" w:color="auto"/>
              <w:bottom w:val="single" w:sz="4" w:space="0" w:color="auto"/>
              <w:right w:val="single" w:sz="4" w:space="0" w:color="auto"/>
            </w:tcBorders>
            <w:vAlign w:val="bottom"/>
          </w:tcPr>
          <w:p w14:paraId="222C6AE1" w14:textId="65954D00" w:rsidR="007C2A8F" w:rsidRPr="00E302E7" w:rsidRDefault="00BD4E68" w:rsidP="39009E31">
            <w:pPr>
              <w:pStyle w:val="NoSpacing"/>
              <w:ind w:left="-30"/>
              <w:rPr>
                <w:rFonts w:ascii="Calibri" w:eastAsia="Calibri" w:hAnsi="Calibri" w:cs="Times New Roman"/>
              </w:rPr>
            </w:pPr>
            <w:r>
              <w:rPr>
                <w:rFonts w:ascii="Calibri" w:eastAsia="Calibri" w:hAnsi="Calibri" w:cs="Times New Roman"/>
              </w:rPr>
              <w:t xml:space="preserve">                                                                                                                                                </w:t>
            </w:r>
            <w:r w:rsidR="00BC0269">
              <w:rPr>
                <w:rFonts w:ascii="Calibri" w:eastAsia="Calibri" w:hAnsi="Calibri" w:cs="Times New Roman"/>
              </w:rPr>
              <w:t xml:space="preserve">Technical </w:t>
            </w:r>
            <w:r w:rsidR="002D5CEB">
              <w:rPr>
                <w:rFonts w:ascii="Calibri" w:eastAsia="Calibri" w:hAnsi="Calibri" w:cs="Times New Roman"/>
              </w:rPr>
              <w:t>Proposal</w:t>
            </w:r>
            <w:r w:rsidR="00232E0F">
              <w:rPr>
                <w:rFonts w:ascii="Calibri" w:eastAsia="Calibri" w:hAnsi="Calibri" w:cs="Times New Roman"/>
              </w:rPr>
              <w:t>: Expertise, Approach</w:t>
            </w:r>
            <w:r w:rsidR="00603603">
              <w:rPr>
                <w:rFonts w:ascii="Calibri" w:eastAsia="Calibri" w:hAnsi="Calibri" w:cs="Times New Roman"/>
              </w:rPr>
              <w:t>, Quality Control</w:t>
            </w:r>
          </w:p>
          <w:p w14:paraId="2DA2AAD6" w14:textId="730BC2A0" w:rsidR="007C2A8F" w:rsidRPr="00E302E7" w:rsidRDefault="007C2A8F" w:rsidP="007C2A8F">
            <w:pPr>
              <w:pStyle w:val="NoSpacing"/>
              <w:ind w:left="-30"/>
              <w:rPr>
                <w:rFonts w:ascii="Calibri" w:hAnsi="Calibri"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5480A590" w14:textId="10E4D5F5" w:rsidR="00B66ABF" w:rsidRPr="00236729" w:rsidRDefault="00B17F51" w:rsidP="39009E31">
            <w:pPr>
              <w:kinsoku w:val="0"/>
              <w:overflowPunct w:val="0"/>
              <w:ind w:left="-14"/>
              <w:jc w:val="center"/>
              <w:rPr>
                <w:rFonts w:eastAsia="Times New Roman"/>
                <w:b/>
                <w:bCs/>
                <w:sz w:val="22"/>
                <w:szCs w:val="22"/>
              </w:rPr>
            </w:pPr>
            <w:r>
              <w:rPr>
                <w:rFonts w:eastAsia="Times New Roman"/>
                <w:b/>
                <w:bCs/>
                <w:sz w:val="22"/>
                <w:szCs w:val="22"/>
              </w:rPr>
              <w:t xml:space="preserve">                 </w:t>
            </w:r>
            <w:r w:rsidR="003C7A98">
              <w:rPr>
                <w:rFonts w:eastAsia="Times New Roman"/>
                <w:b/>
                <w:bCs/>
                <w:sz w:val="22"/>
                <w:szCs w:val="22"/>
              </w:rPr>
              <w:t>5</w:t>
            </w:r>
            <w:r w:rsidR="008177F7">
              <w:rPr>
                <w:rFonts w:eastAsia="Times New Roman"/>
                <w:b/>
                <w:bCs/>
                <w:sz w:val="22"/>
                <w:szCs w:val="22"/>
              </w:rPr>
              <w:t>0</w:t>
            </w:r>
            <w:r w:rsidR="00BC0269">
              <w:rPr>
                <w:rFonts w:eastAsia="Times New Roman"/>
                <w:b/>
                <w:bCs/>
                <w:sz w:val="22"/>
                <w:szCs w:val="22"/>
              </w:rPr>
              <w:t xml:space="preserve"> </w:t>
            </w:r>
          </w:p>
        </w:tc>
      </w:tr>
      <w:tr w:rsidR="007C2A8F" w:rsidRPr="00FF6875" w14:paraId="131EF3DD" w14:textId="77777777" w:rsidTr="00795097">
        <w:trPr>
          <w:trHeight w:val="353"/>
        </w:trPr>
        <w:tc>
          <w:tcPr>
            <w:tcW w:w="8095" w:type="dxa"/>
            <w:tcBorders>
              <w:top w:val="single" w:sz="4" w:space="0" w:color="auto"/>
              <w:left w:val="single" w:sz="4" w:space="0" w:color="auto"/>
              <w:bottom w:val="single" w:sz="4" w:space="0" w:color="auto"/>
              <w:right w:val="single" w:sz="4" w:space="0" w:color="auto"/>
            </w:tcBorders>
            <w:vAlign w:val="bottom"/>
          </w:tcPr>
          <w:p w14:paraId="2130800E" w14:textId="00A489D0" w:rsidR="007C2A8F" w:rsidRPr="00685A9B" w:rsidRDefault="00BD4E68" w:rsidP="39009E31">
            <w:pPr>
              <w:widowControl/>
              <w:rPr>
                <w:rFonts w:ascii="Calibri" w:eastAsia="Calibri" w:hAnsi="Calibri" w:cs="Arial"/>
                <w:sz w:val="22"/>
                <w:szCs w:val="22"/>
              </w:rPr>
            </w:pPr>
            <w:r>
              <w:rPr>
                <w:rFonts w:ascii="Calibri" w:eastAsia="Calibri" w:hAnsi="Calibri" w:cs="Arial"/>
                <w:sz w:val="22"/>
                <w:szCs w:val="22"/>
              </w:rPr>
              <w:t xml:space="preserve">                                                                                                                                        </w:t>
            </w:r>
            <w:r w:rsidR="00BD45AC">
              <w:rPr>
                <w:rFonts w:ascii="Calibri" w:eastAsia="Calibri" w:hAnsi="Calibri" w:cs="Arial"/>
                <w:sz w:val="22"/>
                <w:szCs w:val="22"/>
              </w:rPr>
              <w:t xml:space="preserve">Proposer </w:t>
            </w:r>
            <w:r w:rsidR="00721B35">
              <w:rPr>
                <w:rFonts w:ascii="Calibri" w:eastAsia="Calibri" w:hAnsi="Calibri" w:cs="Arial"/>
                <w:sz w:val="22"/>
                <w:szCs w:val="22"/>
              </w:rPr>
              <w:t>References</w:t>
            </w:r>
            <w:r w:rsidR="009858A9">
              <w:rPr>
                <w:rFonts w:ascii="Calibri" w:eastAsia="Calibri" w:hAnsi="Calibri" w:cs="Arial"/>
                <w:sz w:val="22"/>
                <w:szCs w:val="22"/>
              </w:rPr>
              <w:t xml:space="preserve"> ,</w:t>
            </w:r>
            <w:r w:rsidR="00BD45AC">
              <w:rPr>
                <w:rFonts w:ascii="Calibri" w:eastAsia="Calibri" w:hAnsi="Calibri" w:cs="Arial"/>
                <w:sz w:val="22"/>
                <w:szCs w:val="22"/>
              </w:rPr>
              <w:t xml:space="preserve"> </w:t>
            </w:r>
            <w:r w:rsidR="00721B35">
              <w:rPr>
                <w:rFonts w:ascii="Calibri" w:eastAsia="Calibri" w:hAnsi="Calibri" w:cs="Arial"/>
                <w:sz w:val="22"/>
                <w:szCs w:val="22"/>
              </w:rPr>
              <w:t xml:space="preserve">Experience, Key </w:t>
            </w:r>
            <w:r w:rsidR="00442BE4">
              <w:rPr>
                <w:rFonts w:ascii="Calibri" w:eastAsia="Calibri" w:hAnsi="Calibri" w:cs="Arial"/>
                <w:sz w:val="22"/>
                <w:szCs w:val="22"/>
              </w:rPr>
              <w:t>Personnel</w:t>
            </w:r>
          </w:p>
          <w:p w14:paraId="02C09591" w14:textId="06A676C9" w:rsidR="007C2A8F" w:rsidRPr="00685A9B" w:rsidRDefault="007C2A8F" w:rsidP="007C2A8F">
            <w:pPr>
              <w:widowControl/>
              <w:rPr>
                <w:rFonts w:ascii="Calibri" w:hAnsi="Calibri"/>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13681D1" w14:textId="7122A635" w:rsidR="007C2A8F" w:rsidRPr="00236729" w:rsidRDefault="00B17F51" w:rsidP="39009E31">
            <w:pPr>
              <w:kinsoku w:val="0"/>
              <w:overflowPunct w:val="0"/>
              <w:ind w:left="-14"/>
              <w:jc w:val="center"/>
              <w:rPr>
                <w:rFonts w:eastAsia="Times New Roman"/>
                <w:b/>
                <w:bCs/>
                <w:sz w:val="22"/>
                <w:szCs w:val="22"/>
              </w:rPr>
            </w:pPr>
            <w:r>
              <w:rPr>
                <w:rFonts w:eastAsia="Times New Roman"/>
                <w:b/>
                <w:bCs/>
                <w:sz w:val="22"/>
                <w:szCs w:val="22"/>
              </w:rPr>
              <w:t xml:space="preserve">                 </w:t>
            </w:r>
            <w:r w:rsidR="00CB64F3">
              <w:rPr>
                <w:rFonts w:eastAsia="Times New Roman"/>
                <w:b/>
                <w:bCs/>
                <w:sz w:val="22"/>
                <w:szCs w:val="22"/>
              </w:rPr>
              <w:t>2</w:t>
            </w:r>
            <w:r w:rsidR="003C7A98">
              <w:rPr>
                <w:rFonts w:eastAsia="Times New Roman"/>
                <w:b/>
                <w:bCs/>
                <w:sz w:val="22"/>
                <w:szCs w:val="22"/>
              </w:rPr>
              <w:t>5</w:t>
            </w:r>
          </w:p>
        </w:tc>
      </w:tr>
      <w:tr w:rsidR="005531C5" w:rsidRPr="00FF6875" w14:paraId="04731B4B" w14:textId="77777777" w:rsidTr="39009E31">
        <w:trPr>
          <w:trHeight w:val="242"/>
        </w:trPr>
        <w:tc>
          <w:tcPr>
            <w:tcW w:w="8095" w:type="dxa"/>
            <w:tcBorders>
              <w:top w:val="single" w:sz="4" w:space="0" w:color="auto"/>
              <w:left w:val="single" w:sz="4" w:space="0" w:color="auto"/>
              <w:bottom w:val="single" w:sz="4" w:space="0" w:color="auto"/>
              <w:right w:val="single" w:sz="4" w:space="0" w:color="auto"/>
            </w:tcBorders>
          </w:tcPr>
          <w:p w14:paraId="6BDE1F35" w14:textId="65DD39D8" w:rsidR="005531C5" w:rsidRPr="0054157B" w:rsidRDefault="00BD4E68" w:rsidP="39009E31">
            <w:pPr>
              <w:pStyle w:val="Default"/>
              <w:ind w:left="-30"/>
              <w:rPr>
                <w:rFonts w:eastAsia="Calibri"/>
                <w:sz w:val="22"/>
                <w:szCs w:val="22"/>
              </w:rPr>
            </w:pPr>
            <w:r>
              <w:rPr>
                <w:rFonts w:eastAsia="Calibri"/>
                <w:sz w:val="22"/>
                <w:szCs w:val="22"/>
              </w:rPr>
              <w:t xml:space="preserve">                                                                                                                                         </w:t>
            </w:r>
            <w:r w:rsidR="00BD45AC">
              <w:rPr>
                <w:rFonts w:eastAsia="Calibri"/>
                <w:sz w:val="22"/>
                <w:szCs w:val="22"/>
              </w:rPr>
              <w:t>Proposed schedule</w:t>
            </w:r>
          </w:p>
          <w:p w14:paraId="257E33F6" w14:textId="6DD2B097" w:rsidR="005531C5" w:rsidRPr="0054157B" w:rsidRDefault="005531C5" w:rsidP="005531C5">
            <w:pPr>
              <w:pStyle w:val="Default"/>
              <w:ind w:left="-30"/>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9C3390" w14:textId="2E24CFD6" w:rsidR="005531C5" w:rsidRPr="005531C5" w:rsidRDefault="00B17F51" w:rsidP="00795097">
            <w:pPr>
              <w:kinsoku w:val="0"/>
              <w:overflowPunct w:val="0"/>
              <w:ind w:left="-14"/>
              <w:jc w:val="center"/>
              <w:rPr>
                <w:rFonts w:eastAsia="Times New Roman"/>
                <w:b/>
                <w:bCs/>
                <w:sz w:val="22"/>
                <w:szCs w:val="22"/>
              </w:rPr>
            </w:pPr>
            <w:r>
              <w:rPr>
                <w:rFonts w:eastAsia="Times New Roman"/>
                <w:b/>
                <w:bCs/>
                <w:sz w:val="22"/>
                <w:szCs w:val="22"/>
              </w:rPr>
              <w:t xml:space="preserve">                  </w:t>
            </w:r>
            <w:r w:rsidR="003C7A98">
              <w:rPr>
                <w:rFonts w:eastAsia="Times New Roman"/>
                <w:b/>
                <w:bCs/>
                <w:sz w:val="22"/>
                <w:szCs w:val="22"/>
              </w:rPr>
              <w:t>10</w:t>
            </w:r>
          </w:p>
        </w:tc>
      </w:tr>
      <w:tr w:rsidR="005531C5" w:rsidRPr="00FF6875" w14:paraId="2DD2F492" w14:textId="77777777" w:rsidTr="39009E31">
        <w:trPr>
          <w:trHeight w:val="260"/>
        </w:trPr>
        <w:tc>
          <w:tcPr>
            <w:tcW w:w="8095" w:type="dxa"/>
            <w:tcBorders>
              <w:top w:val="single" w:sz="4" w:space="0" w:color="auto"/>
              <w:left w:val="single" w:sz="4" w:space="0" w:color="auto"/>
              <w:bottom w:val="single" w:sz="4" w:space="0" w:color="auto"/>
              <w:right w:val="single" w:sz="4" w:space="0" w:color="auto"/>
            </w:tcBorders>
          </w:tcPr>
          <w:p w14:paraId="11E21359" w14:textId="04CE0E27" w:rsidR="005531C5" w:rsidRPr="00685A9B" w:rsidRDefault="00BD4E68" w:rsidP="39009E31">
            <w:pPr>
              <w:widowControl/>
              <w:ind w:left="-18"/>
              <w:rPr>
                <w:rFonts w:ascii="Calibri" w:eastAsia="Calibri" w:hAnsi="Calibri" w:cs="Arial"/>
                <w:sz w:val="22"/>
                <w:szCs w:val="22"/>
              </w:rPr>
            </w:pPr>
            <w:r>
              <w:rPr>
                <w:rFonts w:ascii="Calibri" w:eastAsia="Calibri" w:hAnsi="Calibri" w:cs="Arial"/>
                <w:sz w:val="22"/>
                <w:szCs w:val="22"/>
              </w:rPr>
              <w:t xml:space="preserve">                                                                                                                                         </w:t>
            </w:r>
            <w:r w:rsidR="00505F84">
              <w:rPr>
                <w:rFonts w:ascii="Calibri" w:eastAsia="Calibri" w:hAnsi="Calibri" w:cs="Arial"/>
                <w:sz w:val="22"/>
                <w:szCs w:val="22"/>
              </w:rPr>
              <w:t>Proposal pricing</w:t>
            </w:r>
            <w:r w:rsidR="1121318B" w:rsidRPr="39009E31">
              <w:rPr>
                <w:rFonts w:ascii="Calibri" w:eastAsia="Calibri" w:hAnsi="Calibri" w:cs="Arial"/>
                <w:sz w:val="22"/>
                <w:szCs w:val="22"/>
              </w:rPr>
              <w:t>.</w:t>
            </w:r>
            <w:r w:rsidR="00324D6A">
              <w:rPr>
                <w:rFonts w:ascii="Calibri" w:eastAsia="Calibri" w:hAnsi="Calibri" w:cs="Arial"/>
                <w:sz w:val="22"/>
                <w:szCs w:val="22"/>
              </w:rPr>
              <w:t xml:space="preserve"> </w:t>
            </w:r>
          </w:p>
          <w:p w14:paraId="4EEAC903" w14:textId="45B1F13B" w:rsidR="005531C5" w:rsidRPr="00685A9B" w:rsidRDefault="005531C5" w:rsidP="005531C5">
            <w:pPr>
              <w:widowControl/>
              <w:ind w:left="-18"/>
              <w:rPr>
                <w:rFonts w:ascii="Calibri" w:hAnsi="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02E5DD8" w14:textId="4E8A62B0" w:rsidR="005531C5" w:rsidRPr="005531C5" w:rsidRDefault="00B17F51" w:rsidP="005531C5">
            <w:pPr>
              <w:kinsoku w:val="0"/>
              <w:overflowPunct w:val="0"/>
              <w:ind w:left="-14"/>
              <w:jc w:val="center"/>
              <w:rPr>
                <w:rFonts w:eastAsia="Times New Roman"/>
                <w:b/>
                <w:bCs/>
                <w:sz w:val="22"/>
                <w:szCs w:val="22"/>
              </w:rPr>
            </w:pPr>
            <w:r>
              <w:rPr>
                <w:rFonts w:eastAsia="Times New Roman"/>
                <w:b/>
                <w:bCs/>
                <w:sz w:val="22"/>
                <w:szCs w:val="22"/>
              </w:rPr>
              <w:t xml:space="preserve">                 </w:t>
            </w:r>
            <w:r w:rsidR="003C7A98">
              <w:rPr>
                <w:rFonts w:eastAsia="Times New Roman"/>
                <w:b/>
                <w:bCs/>
                <w:sz w:val="22"/>
                <w:szCs w:val="22"/>
              </w:rPr>
              <w:t>15</w:t>
            </w:r>
          </w:p>
        </w:tc>
      </w:tr>
      <w:tr w:rsidR="39009E31" w14:paraId="1ED1B4EF" w14:textId="77777777" w:rsidTr="39009E31">
        <w:trPr>
          <w:trHeight w:val="260"/>
        </w:trPr>
        <w:tc>
          <w:tcPr>
            <w:tcW w:w="8095" w:type="dxa"/>
            <w:tcBorders>
              <w:top w:val="single" w:sz="4" w:space="0" w:color="auto"/>
              <w:left w:val="single" w:sz="4" w:space="0" w:color="auto"/>
              <w:bottom w:val="single" w:sz="4" w:space="0" w:color="auto"/>
              <w:right w:val="single" w:sz="4" w:space="0" w:color="auto"/>
            </w:tcBorders>
          </w:tcPr>
          <w:p w14:paraId="51F93983" w14:textId="7ADF1C13" w:rsidR="1121318B" w:rsidRDefault="1121318B" w:rsidP="39009E31">
            <w:pPr>
              <w:rPr>
                <w:rFonts w:ascii="Calibri" w:eastAsia="Calibri" w:hAnsi="Calibri" w:cs="Arial"/>
                <w:sz w:val="22"/>
                <w:szCs w:val="22"/>
              </w:rPr>
            </w:pPr>
          </w:p>
          <w:p w14:paraId="6BD64F40" w14:textId="70BFF019" w:rsidR="39009E31" w:rsidRDefault="39009E31" w:rsidP="39009E31">
            <w:pPr>
              <w:rPr>
                <w:rFonts w:ascii="Calibri" w:eastAsia="Calibri" w:hAnsi="Calibri"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1CBFD23" w14:textId="5C44FA04" w:rsidR="1121318B" w:rsidRDefault="1121318B" w:rsidP="39009E31">
            <w:pPr>
              <w:jc w:val="center"/>
              <w:rPr>
                <w:rFonts w:eastAsia="Times New Roman"/>
                <w:b/>
                <w:bCs/>
                <w:sz w:val="22"/>
                <w:szCs w:val="22"/>
              </w:rPr>
            </w:pPr>
          </w:p>
        </w:tc>
      </w:tr>
      <w:tr w:rsidR="007C2A8F" w:rsidRPr="00FF6875" w14:paraId="2BC1B7AD" w14:textId="77777777" w:rsidTr="39009E31">
        <w:trPr>
          <w:trHeight w:val="320"/>
        </w:trPr>
        <w:tc>
          <w:tcPr>
            <w:tcW w:w="8095" w:type="dxa"/>
            <w:tcBorders>
              <w:top w:val="single" w:sz="4" w:space="0" w:color="auto"/>
              <w:left w:val="single" w:sz="4" w:space="0" w:color="auto"/>
              <w:bottom w:val="single" w:sz="4" w:space="0" w:color="auto"/>
              <w:right w:val="single" w:sz="4" w:space="0" w:color="auto"/>
            </w:tcBorders>
            <w:vAlign w:val="center"/>
            <w:hideMark/>
          </w:tcPr>
          <w:p w14:paraId="10FD5B5C" w14:textId="77777777" w:rsidR="007C2A8F" w:rsidRPr="00236729" w:rsidRDefault="007C2A8F" w:rsidP="007C2A8F">
            <w:pPr>
              <w:jc w:val="right"/>
              <w:rPr>
                <w:sz w:val="22"/>
                <w:szCs w:val="22"/>
              </w:rPr>
            </w:pPr>
            <w:r w:rsidRPr="00236729">
              <w:rPr>
                <w:rFonts w:eastAsia="Times New Roman"/>
                <w:b/>
                <w:sz w:val="22"/>
                <w:szCs w:val="22"/>
              </w:rPr>
              <w:t xml:space="preserve">TOTAL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A6957D" w14:textId="77777777" w:rsidR="007C2A8F" w:rsidRPr="00236729" w:rsidRDefault="007C2A8F" w:rsidP="007C2A8F">
            <w:pPr>
              <w:kinsoku w:val="0"/>
              <w:overflowPunct w:val="0"/>
              <w:ind w:left="-14"/>
              <w:jc w:val="center"/>
              <w:rPr>
                <w:rFonts w:eastAsia="Times New Roman"/>
                <w:b/>
                <w:sz w:val="22"/>
                <w:szCs w:val="22"/>
              </w:rPr>
            </w:pPr>
            <w:r w:rsidRPr="00236729">
              <w:rPr>
                <w:rFonts w:eastAsia="Times New Roman"/>
                <w:b/>
                <w:sz w:val="22"/>
                <w:szCs w:val="22"/>
              </w:rPr>
              <w:t>100</w:t>
            </w:r>
          </w:p>
        </w:tc>
      </w:tr>
    </w:tbl>
    <w:p w14:paraId="35BC88B6" w14:textId="77777777" w:rsidR="00FC2A98" w:rsidRPr="00125552" w:rsidRDefault="00FC2A98" w:rsidP="00FC2A98">
      <w:pPr>
        <w:spacing w:after="120"/>
        <w:ind w:right="40"/>
        <w:jc w:val="both"/>
        <w:rPr>
          <w:rFonts w:ascii="Calibri" w:eastAsia="Calibri" w:hAnsi="Calibri"/>
          <w:sz w:val="22"/>
          <w:szCs w:val="22"/>
        </w:rPr>
      </w:pPr>
      <w:r w:rsidRPr="00125552">
        <w:rPr>
          <w:rFonts w:ascii="Calibri" w:eastAsia="Calibri" w:hAnsi="Calibri"/>
          <w:b/>
          <w:sz w:val="22"/>
          <w:szCs w:val="22"/>
        </w:rPr>
        <w:t>NOTE</w:t>
      </w:r>
      <w:r w:rsidRPr="00125552">
        <w:rPr>
          <w:rFonts w:ascii="Calibri" w:eastAsia="Calibri" w:hAnsi="Calibri"/>
          <w:sz w:val="22"/>
          <w:szCs w:val="22"/>
        </w:rPr>
        <w:t xml:space="preserve">:  A </w:t>
      </w:r>
      <w:r w:rsidRPr="00125552">
        <w:rPr>
          <w:rFonts w:ascii="Calibri" w:eastAsia="Calibri" w:hAnsi="Calibri"/>
          <w:sz w:val="22"/>
          <w:szCs w:val="22"/>
          <w:u w:val="single"/>
        </w:rPr>
        <w:t xml:space="preserve">minimum </w:t>
      </w:r>
      <w:r w:rsidRPr="00125552">
        <w:rPr>
          <w:rFonts w:ascii="Calibri" w:eastAsia="Calibri" w:hAnsi="Calibri"/>
          <w:sz w:val="22"/>
          <w:szCs w:val="22"/>
        </w:rPr>
        <w:t xml:space="preserve">of </w:t>
      </w:r>
      <w:r w:rsidRPr="00125552">
        <w:rPr>
          <w:rFonts w:ascii="Calibri" w:eastAsia="Calibri" w:hAnsi="Calibri"/>
          <w:b/>
          <w:sz w:val="22"/>
          <w:szCs w:val="22"/>
        </w:rPr>
        <w:t>seventy-five (75) points</w:t>
      </w:r>
      <w:r w:rsidRPr="00125552">
        <w:rPr>
          <w:rFonts w:ascii="Calibri" w:eastAsia="Calibri" w:hAnsi="Calibri"/>
          <w:sz w:val="22"/>
          <w:szCs w:val="22"/>
        </w:rPr>
        <w:t xml:space="preserve"> overall and the noted </w:t>
      </w:r>
      <w:r w:rsidRPr="00125552">
        <w:rPr>
          <w:rFonts w:ascii="Calibri" w:eastAsia="Calibri" w:hAnsi="Calibri"/>
          <w:sz w:val="22"/>
          <w:szCs w:val="22"/>
          <w:u w:val="single"/>
        </w:rPr>
        <w:t>minimum</w:t>
      </w:r>
      <w:r w:rsidRPr="00125552">
        <w:rPr>
          <w:rFonts w:ascii="Calibri" w:eastAsia="Calibri" w:hAnsi="Calibri"/>
          <w:sz w:val="22"/>
          <w:szCs w:val="22"/>
        </w:rPr>
        <w:t xml:space="preserve"> of</w:t>
      </w:r>
      <w:r w:rsidRPr="00125552">
        <w:rPr>
          <w:rFonts w:ascii="Calibri" w:eastAsia="Calibri" w:hAnsi="Calibri"/>
          <w:b/>
          <w:sz w:val="22"/>
          <w:szCs w:val="22"/>
        </w:rPr>
        <w:t xml:space="preserve"> </w:t>
      </w:r>
      <w:r w:rsidRPr="00125552">
        <w:rPr>
          <w:rFonts w:ascii="Calibri" w:eastAsia="Calibri" w:hAnsi="Calibri"/>
          <w:bCs/>
          <w:sz w:val="22"/>
          <w:szCs w:val="22"/>
        </w:rPr>
        <w:t>points</w:t>
      </w:r>
      <w:r w:rsidRPr="00125552">
        <w:rPr>
          <w:rFonts w:ascii="Calibri" w:eastAsia="Calibri" w:hAnsi="Calibri"/>
          <w:sz w:val="22"/>
          <w:szCs w:val="22"/>
        </w:rPr>
        <w:t xml:space="preserve"> </w:t>
      </w:r>
      <w:r w:rsidRPr="00125552">
        <w:rPr>
          <w:rFonts w:ascii="Calibri" w:eastAsia="Calibri" w:hAnsi="Calibri"/>
          <w:b/>
          <w:sz w:val="22"/>
          <w:szCs w:val="22"/>
          <w:u w:val="single"/>
        </w:rPr>
        <w:t>must</w:t>
      </w:r>
      <w:r w:rsidRPr="00125552">
        <w:rPr>
          <w:rFonts w:ascii="Calibri" w:eastAsia="Calibri" w:hAnsi="Calibri"/>
          <w:sz w:val="22"/>
          <w:szCs w:val="22"/>
        </w:rPr>
        <w:t xml:space="preserve"> be achieved for each criterion above for proposal to be considered for award, </w:t>
      </w:r>
      <w:r w:rsidRPr="00125552">
        <w:rPr>
          <w:rFonts w:ascii="Calibri" w:eastAsia="Calibri" w:hAnsi="Calibri"/>
          <w:b/>
          <w:sz w:val="22"/>
          <w:szCs w:val="22"/>
          <w:u w:val="single"/>
        </w:rPr>
        <w:t>no exceptions</w:t>
      </w:r>
      <w:r w:rsidRPr="00125552">
        <w:rPr>
          <w:rFonts w:ascii="Calibri" w:eastAsia="Calibri" w:hAnsi="Calibri"/>
          <w:b/>
          <w:sz w:val="22"/>
          <w:szCs w:val="22"/>
        </w:rPr>
        <w:t xml:space="preserve">. </w:t>
      </w:r>
    </w:p>
    <w:p w14:paraId="38F6D605" w14:textId="77777777" w:rsidR="00F26EE0" w:rsidRDefault="00F26EE0" w:rsidP="00D00759">
      <w:pPr>
        <w:autoSpaceDE w:val="0"/>
        <w:autoSpaceDN w:val="0"/>
        <w:adjustRightInd w:val="0"/>
        <w:jc w:val="center"/>
        <w:rPr>
          <w:rFonts w:ascii="Calibri" w:hAnsi="Calibri"/>
          <w:b/>
          <w:bCs/>
          <w:color w:val="FF0000"/>
          <w:sz w:val="28"/>
          <w:szCs w:val="28"/>
        </w:rPr>
      </w:pPr>
    </w:p>
    <w:p w14:paraId="42BAE437" w14:textId="5BB0E948" w:rsidR="00CE25B9" w:rsidRDefault="00A67D2E" w:rsidP="00D00759">
      <w:pPr>
        <w:autoSpaceDE w:val="0"/>
        <w:autoSpaceDN w:val="0"/>
        <w:adjustRightInd w:val="0"/>
        <w:jc w:val="center"/>
        <w:rPr>
          <w:rFonts w:ascii="Calibri" w:hAnsi="Calibri"/>
          <w:b/>
          <w:bCs/>
          <w:color w:val="FF0000"/>
          <w:sz w:val="28"/>
          <w:szCs w:val="28"/>
        </w:rPr>
      </w:pPr>
      <w:r w:rsidRPr="00A90FCE">
        <w:rPr>
          <w:rFonts w:ascii="Calibri" w:hAnsi="Calibri"/>
          <w:b/>
          <w:bCs/>
          <w:color w:val="FF0000"/>
          <w:sz w:val="28"/>
          <w:szCs w:val="28"/>
        </w:rPr>
        <w:t>PROPOSAL REVIEW TERMS</w:t>
      </w:r>
    </w:p>
    <w:p w14:paraId="49F8EA72" w14:textId="77777777" w:rsidR="008F6551" w:rsidRPr="00CE25B9" w:rsidRDefault="008F6551" w:rsidP="008F6551">
      <w:pPr>
        <w:widowControl/>
        <w:rPr>
          <w:rFonts w:ascii="Calibri" w:hAnsi="Calibri"/>
          <w:b/>
          <w:sz w:val="22"/>
          <w:szCs w:val="22"/>
        </w:rPr>
      </w:pPr>
    </w:p>
    <w:p w14:paraId="6D46F632" w14:textId="77777777" w:rsidR="008F6551" w:rsidRPr="00CE25B9" w:rsidRDefault="008F6551" w:rsidP="008F6551">
      <w:pPr>
        <w:pStyle w:val="ListParagraph"/>
        <w:numPr>
          <w:ilvl w:val="0"/>
          <w:numId w:val="7"/>
        </w:numPr>
        <w:autoSpaceDE w:val="0"/>
        <w:autoSpaceDN w:val="0"/>
        <w:adjustRightInd w:val="0"/>
        <w:ind w:left="540"/>
        <w:jc w:val="both"/>
        <w:rPr>
          <w:bCs/>
          <w:sz w:val="22"/>
          <w:szCs w:val="22"/>
        </w:rPr>
      </w:pPr>
      <w:r>
        <w:rPr>
          <w:spacing w:val="-1"/>
          <w:sz w:val="22"/>
          <w:szCs w:val="22"/>
        </w:rPr>
        <w:t>Proposal</w:t>
      </w:r>
      <w:r w:rsidRPr="007B2A73">
        <w:rPr>
          <w:spacing w:val="-1"/>
          <w:sz w:val="22"/>
          <w:szCs w:val="22"/>
        </w:rPr>
        <w:t xml:space="preserve"> submissions will b</w:t>
      </w:r>
      <w:r w:rsidRPr="007B2A73">
        <w:rPr>
          <w:sz w:val="22"/>
          <w:szCs w:val="22"/>
        </w:rPr>
        <w:t>e</w:t>
      </w:r>
      <w:r w:rsidRPr="007B2A73">
        <w:rPr>
          <w:spacing w:val="-28"/>
          <w:sz w:val="22"/>
          <w:szCs w:val="22"/>
        </w:rPr>
        <w:t xml:space="preserve"> </w:t>
      </w:r>
      <w:r w:rsidRPr="007B2A73">
        <w:rPr>
          <w:spacing w:val="-1"/>
          <w:sz w:val="22"/>
          <w:szCs w:val="22"/>
        </w:rPr>
        <w:t>reviewed by ETCOG</w:t>
      </w:r>
      <w:r>
        <w:rPr>
          <w:spacing w:val="-1"/>
          <w:sz w:val="22"/>
          <w:szCs w:val="22"/>
        </w:rPr>
        <w:t xml:space="preserve"> </w:t>
      </w:r>
      <w:r w:rsidRPr="007B2A73">
        <w:rPr>
          <w:spacing w:val="-1"/>
          <w:sz w:val="22"/>
          <w:szCs w:val="22"/>
        </w:rPr>
        <w:t>staff</w:t>
      </w:r>
      <w:r w:rsidRPr="007B2A73">
        <w:rPr>
          <w:spacing w:val="-15"/>
          <w:sz w:val="22"/>
          <w:szCs w:val="22"/>
        </w:rPr>
        <w:t xml:space="preserve"> </w:t>
      </w:r>
      <w:r w:rsidRPr="007B2A73">
        <w:rPr>
          <w:sz w:val="22"/>
          <w:szCs w:val="22"/>
        </w:rPr>
        <w:t>to</w:t>
      </w:r>
      <w:r w:rsidRPr="007B2A73">
        <w:rPr>
          <w:spacing w:val="-25"/>
          <w:sz w:val="22"/>
          <w:szCs w:val="22"/>
        </w:rPr>
        <w:t xml:space="preserve"> </w:t>
      </w:r>
      <w:r w:rsidRPr="007B2A73">
        <w:rPr>
          <w:spacing w:val="1"/>
          <w:sz w:val="22"/>
          <w:szCs w:val="22"/>
        </w:rPr>
        <w:t>determine</w:t>
      </w:r>
      <w:r w:rsidRPr="007B2A73">
        <w:rPr>
          <w:sz w:val="22"/>
          <w:szCs w:val="22"/>
        </w:rPr>
        <w:t xml:space="preserve"> if proposal meet</w:t>
      </w:r>
      <w:r>
        <w:rPr>
          <w:sz w:val="22"/>
          <w:szCs w:val="22"/>
        </w:rPr>
        <w:t>s</w:t>
      </w:r>
      <w:r w:rsidRPr="007B2A73">
        <w:rPr>
          <w:sz w:val="22"/>
          <w:szCs w:val="22"/>
        </w:rPr>
        <w:t xml:space="preserve"> program needs and if requested information and required documentation as identified throughout the RFP document has been returned </w:t>
      </w:r>
      <w:r>
        <w:rPr>
          <w:sz w:val="22"/>
          <w:szCs w:val="22"/>
        </w:rPr>
        <w:t>to qualify for award consideration</w:t>
      </w:r>
      <w:r w:rsidRPr="007B2A73">
        <w:rPr>
          <w:sz w:val="22"/>
          <w:szCs w:val="22"/>
        </w:rPr>
        <w:t>.</w:t>
      </w:r>
    </w:p>
    <w:p w14:paraId="565FD3C0" w14:textId="77777777" w:rsidR="008F6551" w:rsidRPr="00CE25B9" w:rsidRDefault="008F6551" w:rsidP="008F6551">
      <w:pPr>
        <w:pStyle w:val="ListParagraph"/>
        <w:autoSpaceDE w:val="0"/>
        <w:autoSpaceDN w:val="0"/>
        <w:adjustRightInd w:val="0"/>
        <w:ind w:left="540"/>
        <w:jc w:val="both"/>
        <w:rPr>
          <w:bCs/>
          <w:sz w:val="22"/>
          <w:szCs w:val="22"/>
        </w:rPr>
      </w:pPr>
    </w:p>
    <w:p w14:paraId="354B42B2" w14:textId="77777777" w:rsidR="008F6551" w:rsidRPr="00CE25B9" w:rsidRDefault="008F6551" w:rsidP="008F6551">
      <w:pPr>
        <w:pStyle w:val="ListParagraph"/>
        <w:widowControl/>
        <w:numPr>
          <w:ilvl w:val="0"/>
          <w:numId w:val="7"/>
        </w:numPr>
        <w:ind w:left="540"/>
        <w:contextualSpacing w:val="0"/>
        <w:jc w:val="both"/>
        <w:rPr>
          <w:rFonts w:ascii="Calibri" w:hAnsi="Calibri"/>
          <w:b/>
          <w:sz w:val="22"/>
          <w:szCs w:val="22"/>
        </w:rPr>
      </w:pPr>
      <w:r>
        <w:rPr>
          <w:rFonts w:ascii="Calibri" w:hAnsi="Calibri"/>
          <w:sz w:val="22"/>
          <w:szCs w:val="22"/>
        </w:rPr>
        <w:t>A</w:t>
      </w:r>
      <w:r w:rsidRPr="008846B6">
        <w:rPr>
          <w:rFonts w:ascii="Calibri" w:hAnsi="Calibri"/>
          <w:sz w:val="22"/>
          <w:szCs w:val="22"/>
        </w:rPr>
        <w:t>n evaluation team made up of staff, outside evaluators, committee members, and/or other subject matter experts as deemed necessary</w:t>
      </w:r>
      <w:r>
        <w:rPr>
          <w:rFonts w:ascii="Calibri" w:hAnsi="Calibri"/>
          <w:sz w:val="22"/>
          <w:szCs w:val="22"/>
        </w:rPr>
        <w:t xml:space="preserve"> to achieve the </w:t>
      </w:r>
      <w:r w:rsidRPr="008846B6">
        <w:rPr>
          <w:rFonts w:ascii="Calibri" w:hAnsi="Calibri"/>
          <w:sz w:val="22"/>
          <w:szCs w:val="22"/>
        </w:rPr>
        <w:t>best possible results</w:t>
      </w:r>
      <w:r>
        <w:rPr>
          <w:rFonts w:ascii="Calibri" w:hAnsi="Calibri"/>
          <w:sz w:val="22"/>
          <w:szCs w:val="22"/>
        </w:rPr>
        <w:t xml:space="preserve"> will evaluate and score submitted proposals</w:t>
      </w:r>
      <w:r w:rsidRPr="008846B6">
        <w:rPr>
          <w:rFonts w:ascii="Calibri" w:hAnsi="Calibri"/>
          <w:sz w:val="22"/>
          <w:szCs w:val="22"/>
        </w:rPr>
        <w:t>.</w:t>
      </w:r>
      <w:r w:rsidRPr="00943DE7">
        <w:rPr>
          <w:rFonts w:ascii="Calibri" w:hAnsi="Calibri"/>
          <w:sz w:val="22"/>
          <w:szCs w:val="22"/>
        </w:rPr>
        <w:t xml:space="preserve">  </w:t>
      </w:r>
    </w:p>
    <w:p w14:paraId="234A6741" w14:textId="77777777" w:rsidR="008F6551" w:rsidRPr="002A442F" w:rsidRDefault="008F6551" w:rsidP="008F6551">
      <w:pPr>
        <w:autoSpaceDE w:val="0"/>
        <w:autoSpaceDN w:val="0"/>
        <w:adjustRightInd w:val="0"/>
        <w:jc w:val="both"/>
        <w:rPr>
          <w:bCs/>
          <w:sz w:val="22"/>
          <w:szCs w:val="22"/>
        </w:rPr>
      </w:pPr>
    </w:p>
    <w:p w14:paraId="7867F21D" w14:textId="77777777" w:rsidR="008F6551" w:rsidRPr="00CE25B9" w:rsidRDefault="008F6551" w:rsidP="008F6551">
      <w:pPr>
        <w:pStyle w:val="ListParagraph"/>
        <w:numPr>
          <w:ilvl w:val="0"/>
          <w:numId w:val="7"/>
        </w:numPr>
        <w:autoSpaceDE w:val="0"/>
        <w:autoSpaceDN w:val="0"/>
        <w:adjustRightInd w:val="0"/>
        <w:ind w:left="540"/>
        <w:jc w:val="both"/>
        <w:rPr>
          <w:bCs/>
          <w:sz w:val="22"/>
          <w:szCs w:val="22"/>
        </w:rPr>
      </w:pPr>
      <w:r w:rsidRPr="007B2A73">
        <w:rPr>
          <w:sz w:val="22"/>
          <w:szCs w:val="22"/>
        </w:rPr>
        <w:t>ETCOG reserves the right to contact any source regarding, but not limited to, vendor reputation, product/service quality, work history, and/or past performance to evaluate/award the bid submission(s) that best meet ETCOG program needs, and clients served.</w:t>
      </w:r>
    </w:p>
    <w:p w14:paraId="46C04A01" w14:textId="77777777" w:rsidR="008F6551" w:rsidRPr="00512F40" w:rsidRDefault="008F6551" w:rsidP="008F6551">
      <w:pPr>
        <w:autoSpaceDE w:val="0"/>
        <w:autoSpaceDN w:val="0"/>
        <w:adjustRightInd w:val="0"/>
        <w:jc w:val="both"/>
        <w:rPr>
          <w:bCs/>
          <w:sz w:val="22"/>
          <w:szCs w:val="22"/>
        </w:rPr>
      </w:pPr>
    </w:p>
    <w:p w14:paraId="59E3F1C9" w14:textId="77777777" w:rsidR="008F6551" w:rsidRDefault="008F6551" w:rsidP="008F6551">
      <w:pPr>
        <w:pStyle w:val="ListParagraph"/>
        <w:numPr>
          <w:ilvl w:val="0"/>
          <w:numId w:val="7"/>
        </w:numPr>
        <w:autoSpaceDE w:val="0"/>
        <w:autoSpaceDN w:val="0"/>
        <w:adjustRightInd w:val="0"/>
        <w:ind w:left="540"/>
        <w:jc w:val="both"/>
        <w:rPr>
          <w:bCs/>
          <w:sz w:val="22"/>
          <w:szCs w:val="22"/>
        </w:rPr>
      </w:pPr>
      <w:r w:rsidRPr="007B2A73">
        <w:rPr>
          <w:bCs/>
          <w:sz w:val="22"/>
          <w:szCs w:val="22"/>
        </w:rPr>
        <w:t>The evaluation team’s preferred proposal will be presented to governing bodies as a recommendation for award so the</w:t>
      </w:r>
      <w:r>
        <w:rPr>
          <w:bCs/>
          <w:sz w:val="22"/>
          <w:szCs w:val="22"/>
        </w:rPr>
        <w:t xml:space="preserve"> governing body(s)</w:t>
      </w:r>
      <w:r w:rsidRPr="007B2A73">
        <w:rPr>
          <w:bCs/>
          <w:sz w:val="22"/>
          <w:szCs w:val="22"/>
        </w:rPr>
        <w:t xml:space="preserve"> may make a final award decision.</w:t>
      </w:r>
    </w:p>
    <w:p w14:paraId="18BF9BAA" w14:textId="77777777" w:rsidR="008F6551" w:rsidRPr="007B2A73" w:rsidRDefault="008F6551" w:rsidP="008F6551">
      <w:pPr>
        <w:jc w:val="both"/>
        <w:rPr>
          <w:sz w:val="22"/>
          <w:szCs w:val="22"/>
        </w:rPr>
      </w:pPr>
    </w:p>
    <w:p w14:paraId="09C394F7" w14:textId="77777777" w:rsidR="008F6551" w:rsidRPr="009179F4" w:rsidRDefault="008F6551" w:rsidP="008F6551">
      <w:pPr>
        <w:pStyle w:val="ListParagraph"/>
        <w:numPr>
          <w:ilvl w:val="0"/>
          <w:numId w:val="7"/>
        </w:numPr>
        <w:autoSpaceDE w:val="0"/>
        <w:autoSpaceDN w:val="0"/>
        <w:adjustRightInd w:val="0"/>
        <w:ind w:left="540"/>
        <w:jc w:val="both"/>
        <w:rPr>
          <w:rFonts w:cs="Times New Roman"/>
          <w:color w:val="000000"/>
          <w:kern w:val="0"/>
          <w:sz w:val="22"/>
          <w:szCs w:val="22"/>
        </w:rPr>
      </w:pPr>
      <w:r w:rsidRPr="007B2A73">
        <w:rPr>
          <w:sz w:val="22"/>
          <w:szCs w:val="22"/>
        </w:rPr>
        <w:t>Proposal</w:t>
      </w:r>
      <w:r w:rsidRPr="007B2A73">
        <w:rPr>
          <w:spacing w:val="-13"/>
          <w:sz w:val="22"/>
          <w:szCs w:val="22"/>
        </w:rPr>
        <w:t xml:space="preserve"> </w:t>
      </w:r>
      <w:r w:rsidRPr="007B2A73">
        <w:rPr>
          <w:sz w:val="22"/>
          <w:szCs w:val="22"/>
          <w:u w:val="single"/>
        </w:rPr>
        <w:t>must</w:t>
      </w:r>
      <w:r w:rsidRPr="007B2A73">
        <w:rPr>
          <w:spacing w:val="-14"/>
          <w:sz w:val="22"/>
          <w:szCs w:val="22"/>
          <w:u w:val="single"/>
        </w:rPr>
        <w:t xml:space="preserve"> </w:t>
      </w:r>
      <w:r w:rsidRPr="007B2A73">
        <w:rPr>
          <w:sz w:val="22"/>
          <w:szCs w:val="22"/>
          <w:u w:val="single"/>
        </w:rPr>
        <w:t>have original signature</w:t>
      </w:r>
      <w:r w:rsidRPr="007B2A73">
        <w:rPr>
          <w:spacing w:val="-15"/>
          <w:sz w:val="22"/>
          <w:szCs w:val="22"/>
        </w:rPr>
        <w:t xml:space="preserve"> </w:t>
      </w:r>
      <w:r w:rsidRPr="007B2A73">
        <w:rPr>
          <w:sz w:val="22"/>
          <w:szCs w:val="22"/>
        </w:rPr>
        <w:t>of</w:t>
      </w:r>
      <w:r w:rsidRPr="007B2A73">
        <w:rPr>
          <w:w w:val="95"/>
          <w:sz w:val="22"/>
          <w:szCs w:val="22"/>
        </w:rPr>
        <w:t xml:space="preserve"> the </w:t>
      </w:r>
      <w:r w:rsidRPr="007B2A73">
        <w:rPr>
          <w:sz w:val="22"/>
          <w:szCs w:val="22"/>
        </w:rPr>
        <w:t>person</w:t>
      </w:r>
      <w:r w:rsidRPr="007B2A73">
        <w:rPr>
          <w:spacing w:val="-9"/>
          <w:sz w:val="22"/>
          <w:szCs w:val="22"/>
        </w:rPr>
        <w:t xml:space="preserve"> </w:t>
      </w:r>
      <w:r w:rsidRPr="007B2A73">
        <w:rPr>
          <w:sz w:val="22"/>
          <w:szCs w:val="22"/>
        </w:rPr>
        <w:t>having</w:t>
      </w:r>
      <w:r w:rsidRPr="007B2A73">
        <w:rPr>
          <w:spacing w:val="-14"/>
          <w:sz w:val="22"/>
          <w:szCs w:val="22"/>
        </w:rPr>
        <w:t xml:space="preserve"> </w:t>
      </w:r>
      <w:r w:rsidRPr="007B2A73">
        <w:rPr>
          <w:sz w:val="22"/>
          <w:szCs w:val="22"/>
        </w:rPr>
        <w:t>the</w:t>
      </w:r>
      <w:r w:rsidRPr="007B2A73">
        <w:rPr>
          <w:spacing w:val="-13"/>
          <w:sz w:val="22"/>
          <w:szCs w:val="22"/>
        </w:rPr>
        <w:t xml:space="preserve"> </w:t>
      </w:r>
      <w:r w:rsidRPr="007B2A73">
        <w:rPr>
          <w:sz w:val="22"/>
          <w:szCs w:val="22"/>
        </w:rPr>
        <w:t>authority</w:t>
      </w:r>
      <w:r w:rsidRPr="007B2A73">
        <w:rPr>
          <w:spacing w:val="-17"/>
          <w:sz w:val="22"/>
          <w:szCs w:val="22"/>
        </w:rPr>
        <w:t xml:space="preserve"> </w:t>
      </w:r>
      <w:r w:rsidRPr="007B2A73">
        <w:rPr>
          <w:sz w:val="22"/>
          <w:szCs w:val="22"/>
        </w:rPr>
        <w:t>to</w:t>
      </w:r>
      <w:r w:rsidRPr="007B2A73">
        <w:rPr>
          <w:spacing w:val="-17"/>
          <w:sz w:val="22"/>
          <w:szCs w:val="22"/>
        </w:rPr>
        <w:t xml:space="preserve"> </w:t>
      </w:r>
      <w:r w:rsidRPr="007B2A73">
        <w:rPr>
          <w:sz w:val="22"/>
          <w:szCs w:val="22"/>
        </w:rPr>
        <w:t>bind</w:t>
      </w:r>
      <w:r w:rsidRPr="007B2A73">
        <w:rPr>
          <w:spacing w:val="-19"/>
          <w:sz w:val="22"/>
          <w:szCs w:val="22"/>
        </w:rPr>
        <w:t xml:space="preserve"> </w:t>
      </w:r>
      <w:r w:rsidRPr="007B2A73">
        <w:rPr>
          <w:sz w:val="22"/>
          <w:szCs w:val="22"/>
        </w:rPr>
        <w:t>the organization to a contract or it may be rejected for non-compliance.</w:t>
      </w:r>
    </w:p>
    <w:p w14:paraId="2F3670CB" w14:textId="77777777" w:rsidR="008F6551" w:rsidRDefault="008F6551" w:rsidP="008F6551">
      <w:pPr>
        <w:pStyle w:val="BodyTextIndent"/>
        <w:spacing w:after="0"/>
        <w:ind w:left="0"/>
        <w:rPr>
          <w:rFonts w:ascii="Calibri" w:hAnsi="Calibri"/>
          <w:b/>
          <w:color w:val="FF0000"/>
          <w:sz w:val="28"/>
          <w:szCs w:val="28"/>
        </w:rPr>
      </w:pPr>
    </w:p>
    <w:p w14:paraId="6BBE7AF8" w14:textId="77777777" w:rsidR="00AC1329" w:rsidRDefault="00AC1329" w:rsidP="004D7FCC">
      <w:pPr>
        <w:pStyle w:val="BodyTextIndent"/>
        <w:spacing w:after="0"/>
        <w:ind w:left="0"/>
        <w:rPr>
          <w:rFonts w:ascii="Calibri" w:hAnsi="Calibri"/>
          <w:b/>
          <w:color w:val="FF0000"/>
        </w:rPr>
      </w:pPr>
    </w:p>
    <w:p w14:paraId="50D8DAC0" w14:textId="79530EAB" w:rsidR="009720B6" w:rsidRDefault="00A67D2E" w:rsidP="00F27BF1">
      <w:pPr>
        <w:pStyle w:val="BodyTextIndent"/>
        <w:spacing w:after="0"/>
        <w:ind w:left="0"/>
        <w:jc w:val="center"/>
        <w:rPr>
          <w:rFonts w:ascii="Calibri" w:hAnsi="Calibri"/>
          <w:b/>
          <w:color w:val="FF0000"/>
          <w:sz w:val="28"/>
          <w:szCs w:val="28"/>
        </w:rPr>
      </w:pPr>
      <w:r w:rsidRPr="00771BF9">
        <w:rPr>
          <w:rFonts w:ascii="Calibri" w:hAnsi="Calibri"/>
          <w:b/>
          <w:color w:val="FF0000"/>
          <w:sz w:val="28"/>
          <w:szCs w:val="28"/>
        </w:rPr>
        <w:t>PROPOSAL AWARD TERMS</w:t>
      </w:r>
    </w:p>
    <w:p w14:paraId="0266A5B2" w14:textId="77777777" w:rsidR="00362EEE" w:rsidRPr="00F27BF1" w:rsidRDefault="00362EEE" w:rsidP="00F27BF1">
      <w:pPr>
        <w:pStyle w:val="BodyTextIndent"/>
        <w:spacing w:after="0"/>
        <w:ind w:left="0"/>
        <w:jc w:val="center"/>
        <w:rPr>
          <w:rFonts w:ascii="Calibri" w:hAnsi="Calibri" w:cs="Arial"/>
          <w:sz w:val="28"/>
          <w:szCs w:val="28"/>
        </w:rPr>
      </w:pPr>
    </w:p>
    <w:p w14:paraId="17964D63" w14:textId="34A4B3B5" w:rsidR="00D77E0B" w:rsidRPr="001055D1" w:rsidRDefault="00D77E0B" w:rsidP="00A446CE">
      <w:pPr>
        <w:pStyle w:val="BodyTextIndent"/>
        <w:numPr>
          <w:ilvl w:val="0"/>
          <w:numId w:val="6"/>
        </w:numPr>
        <w:spacing w:after="0"/>
        <w:ind w:left="540"/>
        <w:jc w:val="both"/>
        <w:rPr>
          <w:rFonts w:ascii="Calibri" w:hAnsi="Calibri" w:cs="Calibri"/>
          <w:sz w:val="22"/>
          <w:szCs w:val="22"/>
        </w:rPr>
      </w:pPr>
      <w:r w:rsidRPr="001055D1">
        <w:rPr>
          <w:rFonts w:ascii="Calibri" w:hAnsi="Calibri" w:cs="Calibri"/>
          <w:sz w:val="22"/>
          <w:szCs w:val="22"/>
          <w:shd w:val="clear" w:color="auto" w:fill="FAF9F8"/>
        </w:rPr>
        <w:t xml:space="preserve">ETCOG </w:t>
      </w:r>
      <w:r w:rsidR="00F900AC" w:rsidRPr="001055D1">
        <w:rPr>
          <w:rFonts w:ascii="Calibri" w:hAnsi="Calibri" w:cs="Calibri"/>
          <w:sz w:val="22"/>
          <w:szCs w:val="22"/>
          <w:shd w:val="clear" w:color="auto" w:fill="FAF9F8"/>
        </w:rPr>
        <w:t xml:space="preserve">will </w:t>
      </w:r>
      <w:r w:rsidRPr="001055D1">
        <w:rPr>
          <w:rFonts w:ascii="Calibri" w:hAnsi="Calibri" w:cs="Calibri"/>
          <w:sz w:val="22"/>
          <w:szCs w:val="22"/>
          <w:shd w:val="clear" w:color="auto" w:fill="FAF9F8"/>
        </w:rPr>
        <w:t>select on</w:t>
      </w:r>
      <w:r w:rsidR="00F900AC" w:rsidRPr="001055D1">
        <w:rPr>
          <w:rFonts w:ascii="Calibri" w:hAnsi="Calibri" w:cs="Calibri"/>
          <w:sz w:val="22"/>
          <w:szCs w:val="22"/>
          <w:shd w:val="clear" w:color="auto" w:fill="FAF9F8"/>
        </w:rPr>
        <w:t>ly</w:t>
      </w:r>
      <w:r w:rsidRPr="001055D1">
        <w:rPr>
          <w:rFonts w:ascii="Calibri" w:hAnsi="Calibri" w:cs="Calibri"/>
          <w:sz w:val="22"/>
          <w:szCs w:val="22"/>
          <w:shd w:val="clear" w:color="auto" w:fill="FAF9F8"/>
        </w:rPr>
        <w:t xml:space="preserve"> </w:t>
      </w:r>
      <w:r w:rsidR="00F900AC" w:rsidRPr="001055D1">
        <w:rPr>
          <w:rFonts w:ascii="Calibri" w:hAnsi="Calibri" w:cs="Calibri"/>
          <w:sz w:val="22"/>
          <w:szCs w:val="22"/>
          <w:shd w:val="clear" w:color="auto" w:fill="FAF9F8"/>
        </w:rPr>
        <w:t xml:space="preserve">one </w:t>
      </w:r>
      <w:r w:rsidRPr="001055D1">
        <w:rPr>
          <w:rFonts w:ascii="Calibri" w:hAnsi="Calibri" w:cs="Calibri"/>
          <w:sz w:val="22"/>
          <w:szCs w:val="22"/>
          <w:shd w:val="clear" w:color="auto" w:fill="FAF9F8"/>
        </w:rPr>
        <w:t xml:space="preserve">proposer to perform the services. </w:t>
      </w:r>
    </w:p>
    <w:p w14:paraId="7B6F4247" w14:textId="77777777" w:rsidR="00D77E0B" w:rsidRPr="00D77E0B" w:rsidRDefault="00D77E0B" w:rsidP="00D77E0B">
      <w:pPr>
        <w:pStyle w:val="BodyTextIndent"/>
        <w:spacing w:after="0"/>
        <w:ind w:left="540"/>
        <w:jc w:val="both"/>
        <w:rPr>
          <w:rFonts w:ascii="Calibri" w:hAnsi="Calibri"/>
          <w:color w:val="FF0000"/>
        </w:rPr>
      </w:pPr>
    </w:p>
    <w:p w14:paraId="05B40BD0" w14:textId="7C239099" w:rsidR="002C2823" w:rsidRPr="001C1503" w:rsidRDefault="00A67D2E" w:rsidP="00A446CE">
      <w:pPr>
        <w:pStyle w:val="BodyTextIndent"/>
        <w:numPr>
          <w:ilvl w:val="0"/>
          <w:numId w:val="6"/>
        </w:numPr>
        <w:spacing w:after="0"/>
        <w:ind w:left="540"/>
        <w:jc w:val="both"/>
        <w:rPr>
          <w:rFonts w:ascii="Calibri" w:hAnsi="Calibri"/>
          <w:color w:val="FF0000"/>
        </w:rPr>
      </w:pPr>
      <w:r w:rsidRPr="001C1503">
        <w:rPr>
          <w:rFonts w:ascii="Calibri" w:hAnsi="Calibri" w:cs="Arial"/>
          <w:sz w:val="22"/>
          <w:szCs w:val="22"/>
        </w:rPr>
        <w:t xml:space="preserve">ETCOG reserves the right to ask questions, request additional information or clarifications, hold individual interviews at any given time throughout the evaluation and negotiation process to </w:t>
      </w:r>
    </w:p>
    <w:p w14:paraId="38D2571B" w14:textId="5E47DB47" w:rsidR="00A67D2E" w:rsidRPr="005E3E59" w:rsidRDefault="00A67D2E" w:rsidP="002C2823">
      <w:pPr>
        <w:pStyle w:val="BodyTextIndent"/>
        <w:spacing w:after="0"/>
        <w:ind w:left="540"/>
        <w:jc w:val="both"/>
        <w:rPr>
          <w:rFonts w:ascii="Calibri" w:hAnsi="Calibri"/>
          <w:color w:val="FF0000"/>
        </w:rPr>
      </w:pPr>
      <w:r w:rsidRPr="005E3E59">
        <w:rPr>
          <w:rFonts w:ascii="Calibri" w:hAnsi="Calibri" w:cs="Arial"/>
          <w:sz w:val="22"/>
          <w:szCs w:val="22"/>
        </w:rPr>
        <w:t>determine the proposal which best meets the procurement needs being sought to the best benefit of ETCOG and programs served.</w:t>
      </w:r>
    </w:p>
    <w:p w14:paraId="78647FF8" w14:textId="77777777" w:rsidR="00A67D2E" w:rsidRPr="0024689E" w:rsidRDefault="00A67D2E" w:rsidP="00A67D2E">
      <w:pPr>
        <w:pStyle w:val="BodyTextIndent"/>
        <w:widowControl/>
        <w:spacing w:after="0"/>
        <w:ind w:left="540"/>
        <w:jc w:val="both"/>
        <w:rPr>
          <w:rFonts w:ascii="Calibri" w:hAnsi="Calibri" w:cs="Arial"/>
          <w:sz w:val="22"/>
          <w:szCs w:val="22"/>
        </w:rPr>
      </w:pPr>
    </w:p>
    <w:p w14:paraId="428E5324" w14:textId="2CAD685B" w:rsidR="00A67D2E" w:rsidRDefault="00A67D2E" w:rsidP="00A67D2E">
      <w:pPr>
        <w:pStyle w:val="BodyTextIndent"/>
        <w:widowControl/>
        <w:numPr>
          <w:ilvl w:val="0"/>
          <w:numId w:val="6"/>
        </w:numPr>
        <w:spacing w:after="0"/>
        <w:ind w:left="540"/>
        <w:jc w:val="both"/>
        <w:rPr>
          <w:rFonts w:ascii="Calibri" w:hAnsi="Calibri" w:cs="Arial"/>
          <w:sz w:val="22"/>
          <w:szCs w:val="22"/>
        </w:rPr>
      </w:pPr>
      <w:r w:rsidRPr="0024689E">
        <w:rPr>
          <w:rFonts w:ascii="Calibri" w:hAnsi="Calibri" w:cs="Arial"/>
          <w:sz w:val="22"/>
          <w:szCs w:val="22"/>
        </w:rPr>
        <w:t>ETCOG reserves the right to allow corrections of non-material errors or omissions at ETCOG’s sole discretion.</w:t>
      </w:r>
    </w:p>
    <w:p w14:paraId="69186444" w14:textId="77777777" w:rsidR="00A67D2E" w:rsidRDefault="00A67D2E" w:rsidP="00A67D2E">
      <w:pPr>
        <w:pStyle w:val="BodyTextIndent"/>
        <w:widowControl/>
        <w:spacing w:after="0"/>
        <w:ind w:left="540"/>
        <w:jc w:val="both"/>
        <w:rPr>
          <w:rFonts w:ascii="Calibri" w:hAnsi="Calibri" w:cs="Arial"/>
          <w:sz w:val="22"/>
          <w:szCs w:val="22"/>
        </w:rPr>
      </w:pPr>
    </w:p>
    <w:p w14:paraId="67CB7CE3" w14:textId="77777777" w:rsidR="00A67D2E" w:rsidRPr="00F24A95" w:rsidRDefault="00A67D2E" w:rsidP="00A67D2E">
      <w:pPr>
        <w:pStyle w:val="BodyTextIndent"/>
        <w:widowControl/>
        <w:numPr>
          <w:ilvl w:val="0"/>
          <w:numId w:val="6"/>
        </w:numPr>
        <w:spacing w:after="0"/>
        <w:ind w:left="540"/>
        <w:jc w:val="both"/>
        <w:rPr>
          <w:rFonts w:ascii="Calibri" w:hAnsi="Calibri" w:cs="Arial"/>
          <w:sz w:val="22"/>
          <w:szCs w:val="22"/>
        </w:rPr>
      </w:pPr>
      <w:r w:rsidRPr="0024689E">
        <w:rPr>
          <w:color w:val="000000"/>
          <w:sz w:val="22"/>
          <w:szCs w:val="22"/>
        </w:rPr>
        <w:t>Submission of a proposal indicates Proposer's acceptance of the evaluation and award process and is in agreement the evaluation team may make subjective judgments in evaluating the proposals to determine best value to best benefit ETCOG and programs served.</w:t>
      </w:r>
    </w:p>
    <w:p w14:paraId="0482F7CB" w14:textId="77777777" w:rsidR="00A67D2E" w:rsidRDefault="00A67D2E" w:rsidP="00A67D2E">
      <w:pPr>
        <w:pStyle w:val="ListParagraph"/>
        <w:rPr>
          <w:rFonts w:ascii="Calibri" w:hAnsi="Calibri" w:cs="Arial"/>
          <w:sz w:val="22"/>
          <w:szCs w:val="22"/>
        </w:rPr>
      </w:pPr>
    </w:p>
    <w:p w14:paraId="2F68ECBB" w14:textId="4F8C41F1" w:rsidR="00A67D2E" w:rsidRDefault="00A67D2E" w:rsidP="00A67D2E">
      <w:pPr>
        <w:pStyle w:val="BodyTextIndent"/>
        <w:widowControl/>
        <w:numPr>
          <w:ilvl w:val="0"/>
          <w:numId w:val="6"/>
        </w:numPr>
        <w:spacing w:after="0"/>
        <w:ind w:left="540"/>
        <w:jc w:val="both"/>
        <w:rPr>
          <w:rFonts w:ascii="Calibri" w:hAnsi="Calibri"/>
          <w:sz w:val="22"/>
          <w:szCs w:val="22"/>
        </w:rPr>
      </w:pPr>
      <w:r w:rsidRPr="00DA3F20">
        <w:rPr>
          <w:rFonts w:ascii="Calibri" w:hAnsi="Calibri"/>
          <w:sz w:val="22"/>
          <w:szCs w:val="22"/>
        </w:rPr>
        <w:t>ETCOG reserves the right to accept or reject any bid proposal received, as well as cancel the RFP in its entirety at any time during the bid process, without notice or explanation, which may result due to unforeseen irregularities, low response, or procurement needs not being met by submitted proposals.</w:t>
      </w:r>
    </w:p>
    <w:p w14:paraId="674E8E6F" w14:textId="77777777" w:rsidR="00A67D2E" w:rsidRDefault="00A67D2E" w:rsidP="00A67D2E">
      <w:pPr>
        <w:pStyle w:val="ListParagraph"/>
        <w:rPr>
          <w:rFonts w:ascii="Calibri" w:hAnsi="Calibri"/>
          <w:sz w:val="22"/>
          <w:szCs w:val="22"/>
        </w:rPr>
      </w:pPr>
    </w:p>
    <w:p w14:paraId="655268CB" w14:textId="43DEC245" w:rsidR="00A67D2E" w:rsidRDefault="00A67D2E" w:rsidP="004E6974">
      <w:pPr>
        <w:pStyle w:val="BodyTextIndent"/>
        <w:widowControl/>
        <w:numPr>
          <w:ilvl w:val="0"/>
          <w:numId w:val="6"/>
        </w:numPr>
        <w:spacing w:after="0"/>
        <w:ind w:left="540"/>
        <w:jc w:val="both"/>
        <w:rPr>
          <w:rFonts w:ascii="Calibri" w:hAnsi="Calibri"/>
          <w:sz w:val="22"/>
          <w:szCs w:val="22"/>
        </w:rPr>
      </w:pPr>
      <w:r w:rsidRPr="00DA3F20">
        <w:rPr>
          <w:rFonts w:ascii="Calibri" w:hAnsi="Calibri"/>
          <w:sz w:val="22"/>
          <w:szCs w:val="22"/>
        </w:rPr>
        <w:t>ETCOG may modify or waive any provisions set forth in this RFP for any reason and all herein mentioned without notice to anyone if deemed in the best interest of ETCOG</w:t>
      </w:r>
      <w:r w:rsidR="00120501">
        <w:rPr>
          <w:rFonts w:ascii="Calibri" w:hAnsi="Calibri"/>
          <w:sz w:val="22"/>
          <w:szCs w:val="22"/>
        </w:rPr>
        <w:t xml:space="preserve"> </w:t>
      </w:r>
      <w:r w:rsidRPr="00DA3F20">
        <w:rPr>
          <w:rFonts w:ascii="Calibri" w:hAnsi="Calibri"/>
          <w:sz w:val="22"/>
          <w:szCs w:val="22"/>
        </w:rPr>
        <w:t xml:space="preserve">and programs served. </w:t>
      </w:r>
    </w:p>
    <w:p w14:paraId="53CFA6A2" w14:textId="77777777" w:rsidR="006A5DBC" w:rsidRPr="004E6974" w:rsidRDefault="006A5DBC" w:rsidP="006A5DBC">
      <w:pPr>
        <w:pStyle w:val="BodyTextIndent"/>
        <w:widowControl/>
        <w:spacing w:after="0"/>
        <w:ind w:left="0"/>
        <w:jc w:val="both"/>
        <w:rPr>
          <w:rFonts w:ascii="Calibri" w:hAnsi="Calibri"/>
          <w:sz w:val="22"/>
          <w:szCs w:val="22"/>
        </w:rPr>
      </w:pPr>
    </w:p>
    <w:p w14:paraId="258B3260" w14:textId="4F7FB29E" w:rsidR="00A67D2E" w:rsidRPr="00F406C7" w:rsidRDefault="00A67D2E" w:rsidP="00A67D2E">
      <w:pPr>
        <w:pStyle w:val="BodyTextIndent"/>
        <w:widowControl/>
        <w:numPr>
          <w:ilvl w:val="0"/>
          <w:numId w:val="6"/>
        </w:numPr>
        <w:spacing w:after="0"/>
        <w:ind w:left="540"/>
        <w:jc w:val="both"/>
        <w:rPr>
          <w:rFonts w:ascii="Calibri" w:hAnsi="Calibri" w:cs="Arial"/>
          <w:sz w:val="22"/>
          <w:szCs w:val="22"/>
        </w:rPr>
      </w:pPr>
      <w:r w:rsidRPr="0024689E">
        <w:rPr>
          <w:rFonts w:ascii="Calibri" w:hAnsi="Calibri" w:cs="Calibri"/>
          <w:sz w:val="22"/>
          <w:szCs w:val="22"/>
        </w:rPr>
        <w:lastRenderedPageBreak/>
        <w:t>ETCOG</w:t>
      </w:r>
      <w:r w:rsidR="00120501">
        <w:rPr>
          <w:rFonts w:ascii="Calibri" w:hAnsi="Calibri" w:cs="Calibri"/>
          <w:sz w:val="22"/>
          <w:szCs w:val="22"/>
        </w:rPr>
        <w:t xml:space="preserve"> </w:t>
      </w:r>
      <w:r w:rsidRPr="0024689E">
        <w:rPr>
          <w:rFonts w:ascii="Calibri" w:hAnsi="Calibri" w:cs="Calibri"/>
          <w:sz w:val="22"/>
          <w:szCs w:val="22"/>
        </w:rPr>
        <w:t>reserves</w:t>
      </w:r>
      <w:r w:rsidRPr="0024689E">
        <w:rPr>
          <w:rFonts w:ascii="Calibri" w:hAnsi="Calibri" w:cs="Calibri"/>
          <w:spacing w:val="-4"/>
          <w:sz w:val="22"/>
          <w:szCs w:val="22"/>
        </w:rPr>
        <w:t xml:space="preserve"> </w:t>
      </w:r>
      <w:r w:rsidRPr="0024689E">
        <w:rPr>
          <w:rFonts w:ascii="Calibri" w:hAnsi="Calibri" w:cs="Calibri"/>
          <w:sz w:val="22"/>
          <w:szCs w:val="22"/>
        </w:rPr>
        <w:t>the</w:t>
      </w:r>
      <w:r w:rsidRPr="0024689E">
        <w:rPr>
          <w:rFonts w:ascii="Calibri" w:hAnsi="Calibri" w:cs="Calibri"/>
          <w:spacing w:val="-7"/>
          <w:sz w:val="22"/>
          <w:szCs w:val="22"/>
        </w:rPr>
        <w:t xml:space="preserve"> </w:t>
      </w:r>
      <w:r w:rsidRPr="0024689E">
        <w:rPr>
          <w:rFonts w:ascii="Calibri" w:hAnsi="Calibri" w:cs="Calibri"/>
          <w:sz w:val="22"/>
          <w:szCs w:val="22"/>
        </w:rPr>
        <w:t>right</w:t>
      </w:r>
      <w:r w:rsidRPr="0024689E">
        <w:rPr>
          <w:rFonts w:ascii="Calibri" w:hAnsi="Calibri" w:cs="Calibri"/>
          <w:spacing w:val="-6"/>
          <w:sz w:val="22"/>
          <w:szCs w:val="22"/>
        </w:rPr>
        <w:t xml:space="preserve"> </w:t>
      </w:r>
      <w:r w:rsidRPr="0024689E">
        <w:rPr>
          <w:rFonts w:ascii="Calibri" w:hAnsi="Calibri" w:cs="Calibri"/>
          <w:sz w:val="22"/>
          <w:szCs w:val="22"/>
        </w:rPr>
        <w:t>to</w:t>
      </w:r>
      <w:r w:rsidRPr="0024689E">
        <w:rPr>
          <w:rFonts w:ascii="Calibri" w:hAnsi="Calibri" w:cs="Calibri"/>
          <w:spacing w:val="-6"/>
          <w:sz w:val="22"/>
          <w:szCs w:val="22"/>
        </w:rPr>
        <w:t xml:space="preserve"> </w:t>
      </w:r>
      <w:r w:rsidRPr="0024689E">
        <w:rPr>
          <w:rFonts w:ascii="Calibri" w:hAnsi="Calibri" w:cs="Calibri"/>
          <w:sz w:val="22"/>
          <w:szCs w:val="22"/>
        </w:rPr>
        <w:t>negotiate</w:t>
      </w:r>
      <w:r w:rsidRPr="0024689E">
        <w:rPr>
          <w:rFonts w:ascii="Calibri" w:hAnsi="Calibri" w:cs="Calibri"/>
          <w:spacing w:val="-7"/>
          <w:sz w:val="22"/>
          <w:szCs w:val="22"/>
        </w:rPr>
        <w:t xml:space="preserve"> </w:t>
      </w:r>
      <w:r w:rsidRPr="0024689E">
        <w:rPr>
          <w:rFonts w:ascii="Calibri" w:hAnsi="Calibri" w:cs="Calibri"/>
          <w:sz w:val="22"/>
          <w:szCs w:val="22"/>
        </w:rPr>
        <w:t>the</w:t>
      </w:r>
      <w:r w:rsidRPr="0024689E">
        <w:rPr>
          <w:rFonts w:ascii="Calibri" w:hAnsi="Calibri" w:cs="Calibri"/>
          <w:spacing w:val="-12"/>
          <w:sz w:val="22"/>
          <w:szCs w:val="22"/>
        </w:rPr>
        <w:t xml:space="preserve"> </w:t>
      </w:r>
      <w:r w:rsidRPr="0024689E">
        <w:rPr>
          <w:rFonts w:ascii="Calibri" w:hAnsi="Calibri" w:cs="Calibri"/>
          <w:sz w:val="22"/>
          <w:szCs w:val="22"/>
        </w:rPr>
        <w:t>final</w:t>
      </w:r>
      <w:r w:rsidRPr="0024689E">
        <w:rPr>
          <w:rFonts w:ascii="Calibri" w:hAnsi="Calibri" w:cs="Calibri"/>
          <w:spacing w:val="-12"/>
          <w:sz w:val="22"/>
          <w:szCs w:val="22"/>
        </w:rPr>
        <w:t xml:space="preserve"> </w:t>
      </w:r>
      <w:r w:rsidRPr="0024689E">
        <w:rPr>
          <w:rFonts w:ascii="Calibri" w:hAnsi="Calibri" w:cs="Calibri"/>
          <w:sz w:val="22"/>
          <w:szCs w:val="22"/>
        </w:rPr>
        <w:t>terms</w:t>
      </w:r>
      <w:r w:rsidRPr="0024689E">
        <w:rPr>
          <w:rFonts w:ascii="Calibri" w:hAnsi="Calibri" w:cs="Calibri"/>
          <w:spacing w:val="2"/>
          <w:sz w:val="22"/>
          <w:szCs w:val="22"/>
        </w:rPr>
        <w:t xml:space="preserve"> </w:t>
      </w:r>
      <w:r w:rsidRPr="0024689E">
        <w:rPr>
          <w:rFonts w:ascii="Calibri" w:hAnsi="Calibri" w:cs="Calibri"/>
          <w:sz w:val="22"/>
          <w:szCs w:val="22"/>
        </w:rPr>
        <w:t>of</w:t>
      </w:r>
      <w:r w:rsidRPr="0024689E">
        <w:rPr>
          <w:rFonts w:ascii="Calibri" w:hAnsi="Calibri" w:cs="Calibri"/>
          <w:spacing w:val="-10"/>
          <w:sz w:val="22"/>
          <w:szCs w:val="22"/>
        </w:rPr>
        <w:t xml:space="preserve"> </w:t>
      </w:r>
      <w:r w:rsidRPr="0024689E">
        <w:rPr>
          <w:rFonts w:ascii="Calibri" w:hAnsi="Calibri" w:cs="Calibri"/>
          <w:sz w:val="22"/>
          <w:szCs w:val="22"/>
        </w:rPr>
        <w:t>any</w:t>
      </w:r>
      <w:r w:rsidRPr="0024689E">
        <w:rPr>
          <w:rFonts w:ascii="Calibri" w:hAnsi="Calibri" w:cs="Calibri"/>
          <w:spacing w:val="-6"/>
          <w:sz w:val="22"/>
          <w:szCs w:val="22"/>
        </w:rPr>
        <w:t xml:space="preserve"> potential contract or service </w:t>
      </w:r>
      <w:r w:rsidRPr="0024689E">
        <w:rPr>
          <w:rFonts w:ascii="Calibri" w:hAnsi="Calibri" w:cs="Calibri"/>
          <w:sz w:val="22"/>
          <w:szCs w:val="22"/>
        </w:rPr>
        <w:t>agreement</w:t>
      </w:r>
      <w:r w:rsidRPr="0024689E">
        <w:rPr>
          <w:rFonts w:ascii="Calibri" w:hAnsi="Calibri" w:cs="Calibri"/>
          <w:spacing w:val="4"/>
          <w:sz w:val="22"/>
          <w:szCs w:val="22"/>
        </w:rPr>
        <w:t xml:space="preserve"> </w:t>
      </w:r>
      <w:r w:rsidRPr="0024689E">
        <w:rPr>
          <w:rFonts w:ascii="Calibri" w:hAnsi="Calibri" w:cs="Calibri"/>
          <w:spacing w:val="-7"/>
          <w:sz w:val="22"/>
          <w:szCs w:val="22"/>
        </w:rPr>
        <w:t xml:space="preserve">resulting from this RFP </w:t>
      </w:r>
      <w:r w:rsidRPr="0024689E">
        <w:rPr>
          <w:rFonts w:ascii="Calibri" w:hAnsi="Calibri" w:cs="Calibri"/>
          <w:sz w:val="22"/>
          <w:szCs w:val="22"/>
        </w:rPr>
        <w:t>to include but not limited to the RFP document, Proposer(s) submitted proposal</w:t>
      </w:r>
      <w:r>
        <w:rPr>
          <w:rFonts w:ascii="Calibri" w:hAnsi="Calibri" w:cs="Calibri"/>
          <w:sz w:val="22"/>
          <w:szCs w:val="22"/>
        </w:rPr>
        <w:t>,</w:t>
      </w:r>
      <w:r w:rsidRPr="0024689E">
        <w:rPr>
          <w:rFonts w:ascii="Calibri" w:hAnsi="Calibri" w:cs="Calibri"/>
          <w:sz w:val="22"/>
          <w:szCs w:val="22"/>
        </w:rPr>
        <w:t xml:space="preserve"> and the </w:t>
      </w:r>
      <w:r>
        <w:rPr>
          <w:rFonts w:ascii="Calibri" w:hAnsi="Calibri" w:cs="Calibri"/>
          <w:sz w:val="22"/>
          <w:szCs w:val="22"/>
        </w:rPr>
        <w:t xml:space="preserve">RFP </w:t>
      </w:r>
      <w:r w:rsidRPr="0024689E">
        <w:rPr>
          <w:rFonts w:ascii="Calibri" w:hAnsi="Calibri" w:cs="Calibri"/>
          <w:sz w:val="22"/>
          <w:szCs w:val="22"/>
        </w:rPr>
        <w:t xml:space="preserve">exhibits and </w:t>
      </w:r>
      <w:r w:rsidR="009010B9">
        <w:rPr>
          <w:rFonts w:ascii="Calibri" w:hAnsi="Calibri" w:cs="Calibri"/>
          <w:sz w:val="22"/>
          <w:szCs w:val="22"/>
        </w:rPr>
        <w:t>Appendices</w:t>
      </w:r>
      <w:r w:rsidR="00BB4C71">
        <w:rPr>
          <w:rFonts w:ascii="Calibri" w:hAnsi="Calibri" w:cs="Calibri"/>
          <w:sz w:val="22"/>
          <w:szCs w:val="22"/>
        </w:rPr>
        <w:t xml:space="preserve"> I &amp; II</w:t>
      </w:r>
      <w:r>
        <w:rPr>
          <w:rFonts w:ascii="Calibri" w:hAnsi="Calibri" w:cs="Calibri"/>
          <w:sz w:val="22"/>
          <w:szCs w:val="22"/>
        </w:rPr>
        <w:t>,</w:t>
      </w:r>
      <w:r w:rsidRPr="0024689E">
        <w:rPr>
          <w:rFonts w:ascii="Calibri" w:hAnsi="Calibri" w:cs="Calibri"/>
          <w:sz w:val="22"/>
          <w:szCs w:val="22"/>
        </w:rPr>
        <w:t xml:space="preserve"> i.e.</w:t>
      </w:r>
      <w:r>
        <w:rPr>
          <w:rFonts w:ascii="Calibri" w:hAnsi="Calibri" w:cs="Calibri"/>
          <w:sz w:val="22"/>
          <w:szCs w:val="22"/>
        </w:rPr>
        <w:t>,</w:t>
      </w:r>
      <w:r w:rsidRPr="0024689E">
        <w:rPr>
          <w:rFonts w:ascii="Calibri" w:hAnsi="Calibri" w:cs="Calibri"/>
          <w:sz w:val="22"/>
          <w:szCs w:val="22"/>
        </w:rPr>
        <w:t xml:space="preserve"> </w:t>
      </w:r>
      <w:r>
        <w:rPr>
          <w:rFonts w:ascii="Calibri" w:hAnsi="Calibri" w:cs="Calibri"/>
          <w:sz w:val="22"/>
          <w:szCs w:val="22"/>
        </w:rPr>
        <w:t>‘</w:t>
      </w:r>
      <w:r w:rsidRPr="0024689E">
        <w:rPr>
          <w:rFonts w:ascii="Calibri" w:hAnsi="Calibri" w:cs="Calibri"/>
          <w:sz w:val="22"/>
          <w:szCs w:val="22"/>
        </w:rPr>
        <w:t>ETCOG General Terms &amp; Conditions</w:t>
      </w:r>
      <w:r w:rsidR="00405907">
        <w:rPr>
          <w:rFonts w:ascii="Calibri" w:hAnsi="Calibri" w:cs="Calibri"/>
          <w:sz w:val="22"/>
          <w:szCs w:val="22"/>
        </w:rPr>
        <w:t>,’</w:t>
      </w:r>
      <w:r w:rsidRPr="0024689E">
        <w:rPr>
          <w:rFonts w:ascii="Calibri" w:hAnsi="Calibri" w:cs="Calibri"/>
          <w:sz w:val="22"/>
          <w:szCs w:val="22"/>
        </w:rPr>
        <w:t xml:space="preserve"> and the </w:t>
      </w:r>
      <w:r>
        <w:rPr>
          <w:rFonts w:ascii="Calibri" w:hAnsi="Calibri" w:cs="Calibri"/>
          <w:sz w:val="22"/>
          <w:szCs w:val="22"/>
        </w:rPr>
        <w:t>‘</w:t>
      </w:r>
      <w:r w:rsidRPr="0024689E">
        <w:rPr>
          <w:rFonts w:ascii="Calibri" w:hAnsi="Calibri" w:cs="Calibri"/>
          <w:sz w:val="22"/>
          <w:szCs w:val="22"/>
        </w:rPr>
        <w:t xml:space="preserve">Essential Clauses and </w:t>
      </w:r>
      <w:proofErr w:type="gramStart"/>
      <w:r w:rsidRPr="0024689E">
        <w:rPr>
          <w:rFonts w:ascii="Calibri" w:hAnsi="Calibri" w:cs="Calibri"/>
          <w:sz w:val="22"/>
          <w:szCs w:val="22"/>
        </w:rPr>
        <w:t>Certifications</w:t>
      </w:r>
      <w:r>
        <w:rPr>
          <w:rFonts w:ascii="Calibri" w:hAnsi="Calibri" w:cs="Calibri"/>
          <w:sz w:val="22"/>
          <w:szCs w:val="22"/>
        </w:rPr>
        <w:t>’</w:t>
      </w:r>
      <w:proofErr w:type="gramEnd"/>
      <w:r>
        <w:rPr>
          <w:rFonts w:ascii="Calibri" w:hAnsi="Calibri" w:cs="Calibri"/>
          <w:sz w:val="22"/>
          <w:szCs w:val="22"/>
        </w:rPr>
        <w:t xml:space="preserve"> </w:t>
      </w:r>
      <w:r w:rsidRPr="0024689E">
        <w:rPr>
          <w:rFonts w:ascii="Calibri" w:hAnsi="Calibri" w:cs="Calibri"/>
          <w:sz w:val="22"/>
          <w:szCs w:val="22"/>
        </w:rPr>
        <w:t>pages requiring signatures,  all acting as binding documents to said contract or service agreement.</w:t>
      </w:r>
    </w:p>
    <w:p w14:paraId="681865AA" w14:textId="77777777" w:rsidR="00A67D2E" w:rsidRPr="00DA3F20" w:rsidRDefault="00A67D2E" w:rsidP="00A67D2E">
      <w:pPr>
        <w:pStyle w:val="ListParagraph"/>
        <w:ind w:left="540"/>
        <w:rPr>
          <w:rFonts w:ascii="Calibri" w:hAnsi="Calibri" w:cs="Arial"/>
          <w:sz w:val="22"/>
          <w:szCs w:val="22"/>
        </w:rPr>
      </w:pPr>
    </w:p>
    <w:p w14:paraId="0B010DF7" w14:textId="2B1DEF61" w:rsidR="00A67D2E" w:rsidRPr="00E049B3" w:rsidRDefault="00A67D2E" w:rsidP="00A67D2E">
      <w:pPr>
        <w:pStyle w:val="BodyTextIndent"/>
        <w:widowControl/>
        <w:numPr>
          <w:ilvl w:val="0"/>
          <w:numId w:val="6"/>
        </w:numPr>
        <w:spacing w:after="0"/>
        <w:ind w:left="540"/>
        <w:jc w:val="both"/>
        <w:rPr>
          <w:rFonts w:ascii="Calibri" w:hAnsi="Calibri" w:cs="Arial"/>
          <w:sz w:val="22"/>
          <w:szCs w:val="22"/>
        </w:rPr>
      </w:pPr>
      <w:r w:rsidRPr="00DA3F20">
        <w:rPr>
          <w:rFonts w:ascii="Calibri" w:hAnsi="Calibri" w:cs="Arial"/>
          <w:sz w:val="22"/>
          <w:szCs w:val="22"/>
        </w:rPr>
        <w:t xml:space="preserve">ETCOG </w:t>
      </w:r>
      <w:r w:rsidRPr="00DA3F20">
        <w:rPr>
          <w:rFonts w:ascii="Calibri" w:hAnsi="Calibri"/>
          <w:sz w:val="22"/>
          <w:szCs w:val="22"/>
        </w:rPr>
        <w:t>reserves the right</w:t>
      </w:r>
      <w:r>
        <w:rPr>
          <w:rFonts w:ascii="Calibri" w:hAnsi="Calibri"/>
          <w:sz w:val="22"/>
          <w:szCs w:val="22"/>
        </w:rPr>
        <w:t xml:space="preserve">, </w:t>
      </w:r>
      <w:r w:rsidRPr="00DA3F20">
        <w:rPr>
          <w:rFonts w:ascii="Calibri" w:hAnsi="Calibri"/>
          <w:sz w:val="22"/>
          <w:szCs w:val="22"/>
        </w:rPr>
        <w:t>should contract negotiations fail</w:t>
      </w:r>
      <w:r>
        <w:rPr>
          <w:rFonts w:ascii="Calibri" w:hAnsi="Calibri"/>
          <w:sz w:val="22"/>
          <w:szCs w:val="22"/>
        </w:rPr>
        <w:t xml:space="preserve">, to enter </w:t>
      </w:r>
      <w:r w:rsidRPr="00DA3F20">
        <w:rPr>
          <w:rFonts w:ascii="Calibri" w:hAnsi="Calibri"/>
          <w:sz w:val="22"/>
          <w:szCs w:val="22"/>
        </w:rPr>
        <w:t>negotiat</w:t>
      </w:r>
      <w:r>
        <w:rPr>
          <w:rFonts w:ascii="Calibri" w:hAnsi="Calibri"/>
          <w:sz w:val="22"/>
          <w:szCs w:val="22"/>
        </w:rPr>
        <w:t xml:space="preserve">ions </w:t>
      </w:r>
      <w:r w:rsidRPr="00DA3F20">
        <w:rPr>
          <w:rFonts w:ascii="Calibri" w:hAnsi="Calibri"/>
          <w:sz w:val="22"/>
          <w:szCs w:val="22"/>
        </w:rPr>
        <w:t>with the next highest ranked Proposer</w:t>
      </w:r>
      <w:r>
        <w:rPr>
          <w:rFonts w:ascii="Calibri" w:hAnsi="Calibri"/>
          <w:sz w:val="22"/>
          <w:szCs w:val="22"/>
        </w:rPr>
        <w:t xml:space="preserve"> with a proposal considered best to meet program needs, and may continue in like manner until successful negotiations have been reached. Furthermore, although </w:t>
      </w:r>
      <w:r w:rsidRPr="004D4434">
        <w:rPr>
          <w:color w:val="000000" w:themeColor="text1"/>
          <w:sz w:val="22"/>
          <w:szCs w:val="22"/>
        </w:rPr>
        <w:t xml:space="preserve">ETCOG </w:t>
      </w:r>
      <w:r>
        <w:rPr>
          <w:color w:val="000000" w:themeColor="text1"/>
          <w:sz w:val="22"/>
          <w:szCs w:val="22"/>
        </w:rPr>
        <w:t xml:space="preserve">has the right to negotiate with the next highest ranked Proposer, it is not required to do so and </w:t>
      </w:r>
      <w:r w:rsidRPr="004D4434">
        <w:rPr>
          <w:color w:val="000000" w:themeColor="text1"/>
          <w:sz w:val="22"/>
          <w:szCs w:val="22"/>
        </w:rPr>
        <w:t>may re-procure or cancel the RFP a</w:t>
      </w:r>
      <w:r>
        <w:rPr>
          <w:color w:val="000000" w:themeColor="text1"/>
          <w:sz w:val="22"/>
          <w:szCs w:val="22"/>
        </w:rPr>
        <w:t>t</w:t>
      </w:r>
      <w:r w:rsidRPr="004D4434">
        <w:rPr>
          <w:color w:val="000000" w:themeColor="text1"/>
          <w:sz w:val="22"/>
          <w:szCs w:val="22"/>
        </w:rPr>
        <w:t xml:space="preserve"> ETCOG’s sole discretion. </w:t>
      </w:r>
    </w:p>
    <w:p w14:paraId="0009392F" w14:textId="77777777" w:rsidR="00F27BF1" w:rsidRPr="002C2823" w:rsidRDefault="00F27BF1" w:rsidP="002C2823">
      <w:pPr>
        <w:rPr>
          <w:rFonts w:ascii="Calibri" w:hAnsi="Calibri" w:cs="Arial"/>
          <w:sz w:val="22"/>
          <w:szCs w:val="22"/>
        </w:rPr>
      </w:pPr>
    </w:p>
    <w:p w14:paraId="3DF87765" w14:textId="4C582876" w:rsidR="00F27BF1" w:rsidRPr="002636FB" w:rsidRDefault="00F27BF1" w:rsidP="002636FB">
      <w:pPr>
        <w:pStyle w:val="BodyTextIndent"/>
        <w:numPr>
          <w:ilvl w:val="0"/>
          <w:numId w:val="6"/>
        </w:numPr>
        <w:spacing w:after="0"/>
        <w:ind w:left="540"/>
        <w:jc w:val="both"/>
        <w:rPr>
          <w:rFonts w:ascii="Calibri" w:hAnsi="Calibri"/>
          <w:sz w:val="22"/>
          <w:szCs w:val="22"/>
        </w:rPr>
      </w:pPr>
      <w:r w:rsidRPr="009720B6">
        <w:rPr>
          <w:rFonts w:ascii="Calibri" w:hAnsi="Calibri"/>
          <w:sz w:val="22"/>
          <w:szCs w:val="22"/>
        </w:rPr>
        <w:t>Proposer</w:t>
      </w:r>
      <w:r>
        <w:rPr>
          <w:rFonts w:ascii="Calibri" w:hAnsi="Calibri"/>
          <w:sz w:val="22"/>
          <w:szCs w:val="22"/>
        </w:rPr>
        <w:t xml:space="preserve"> shall indemnify and hold harmless ETCOG, </w:t>
      </w:r>
      <w:r w:rsidRPr="001D2FDC">
        <w:rPr>
          <w:rFonts w:ascii="Calibri" w:hAnsi="Calibri"/>
          <w:sz w:val="22"/>
        </w:rPr>
        <w:t>its officers, agents</w:t>
      </w:r>
      <w:r>
        <w:rPr>
          <w:rFonts w:ascii="Calibri" w:hAnsi="Calibri"/>
          <w:sz w:val="22"/>
        </w:rPr>
        <w:t>,</w:t>
      </w:r>
      <w:r w:rsidRPr="001D2FDC">
        <w:rPr>
          <w:rFonts w:ascii="Calibri" w:hAnsi="Calibri"/>
          <w:sz w:val="22"/>
        </w:rPr>
        <w:t xml:space="preserve"> and employees from any injuries or damages received by any person during any operations connected with the contract, by use of any improper material, or by any act or omission of the contractor or his subcontractor, agents, servants, or employees.</w:t>
      </w:r>
    </w:p>
    <w:p w14:paraId="42818317" w14:textId="77777777" w:rsidR="00A67D2E" w:rsidRPr="00D509C2" w:rsidRDefault="00A67D2E" w:rsidP="00A67D2E">
      <w:pPr>
        <w:rPr>
          <w:rFonts w:cs="Times New Roman"/>
          <w:color w:val="000000"/>
          <w:kern w:val="0"/>
          <w:sz w:val="22"/>
          <w:szCs w:val="22"/>
        </w:rPr>
      </w:pPr>
    </w:p>
    <w:p w14:paraId="7D8ED255" w14:textId="77777777" w:rsidR="00A67D2E" w:rsidRDefault="00A67D2E" w:rsidP="00A67D2E">
      <w:pPr>
        <w:pStyle w:val="BodyTextIndent"/>
        <w:widowControl/>
        <w:numPr>
          <w:ilvl w:val="0"/>
          <w:numId w:val="6"/>
        </w:numPr>
        <w:spacing w:after="0"/>
        <w:ind w:left="540"/>
        <w:jc w:val="both"/>
        <w:rPr>
          <w:rFonts w:ascii="Calibri" w:hAnsi="Calibri" w:cs="Arial"/>
          <w:sz w:val="22"/>
          <w:szCs w:val="22"/>
        </w:rPr>
      </w:pPr>
      <w:r w:rsidRPr="0024689E">
        <w:rPr>
          <w:rFonts w:cs="Times New Roman"/>
          <w:color w:val="000000"/>
          <w:kern w:val="0"/>
          <w:sz w:val="22"/>
          <w:szCs w:val="22"/>
        </w:rPr>
        <w:t>Execution of any resulting contract or service agreement is required prior to processing any payments to the successful Proposer.</w:t>
      </w:r>
    </w:p>
    <w:p w14:paraId="6B2803EF" w14:textId="77777777" w:rsidR="00A67D2E" w:rsidRDefault="00A67D2E" w:rsidP="00A67D2E">
      <w:pPr>
        <w:pStyle w:val="ListParagraph"/>
        <w:rPr>
          <w:rFonts w:ascii="Calibri" w:hAnsi="Calibri" w:cs="Calibri"/>
          <w:color w:val="000000"/>
          <w:sz w:val="22"/>
          <w:szCs w:val="22"/>
        </w:rPr>
      </w:pPr>
    </w:p>
    <w:p w14:paraId="792BC7CE" w14:textId="2197AE7C" w:rsidR="00A67D2E" w:rsidRPr="000304C0" w:rsidRDefault="00A67D2E" w:rsidP="00A67D2E">
      <w:pPr>
        <w:pStyle w:val="BodyTextIndent"/>
        <w:widowControl/>
        <w:numPr>
          <w:ilvl w:val="0"/>
          <w:numId w:val="6"/>
        </w:numPr>
        <w:spacing w:after="0"/>
        <w:ind w:left="540"/>
        <w:jc w:val="both"/>
        <w:rPr>
          <w:rFonts w:ascii="Calibri" w:hAnsi="Calibri" w:cs="Arial"/>
          <w:sz w:val="22"/>
          <w:szCs w:val="22"/>
        </w:rPr>
      </w:pPr>
      <w:r w:rsidRPr="006857DA">
        <w:rPr>
          <w:rFonts w:ascii="Calibri" w:hAnsi="Calibri" w:cs="Calibri"/>
          <w:color w:val="000000"/>
          <w:sz w:val="22"/>
          <w:szCs w:val="22"/>
        </w:rPr>
        <w:t xml:space="preserve">Pursuant to protocol to advise of the right to appeal, a protest must be submitted to ETCOG’s Executive Director within ten (10) calendar days of the time the basis of the protest became known and said protest(s) limited to: 1) violations of federal law or regulations; 2) violations of State or local law under the jurisdiction of State or local authorities; and 3) violations of ETCOG’s protest procedures for failing to review a complaint or protest. The protest must be submitted in writing and must identify the protestor, the solicitation being protested and specifically identify the basis for the protest, providing all pertinent information regarding the solicitation, contract and/or actions of ETCOG. </w:t>
      </w:r>
    </w:p>
    <w:p w14:paraId="178D52FA" w14:textId="77777777" w:rsidR="004F06CC" w:rsidRDefault="004F06CC" w:rsidP="000304C0">
      <w:pPr>
        <w:pStyle w:val="BodyTextIndent"/>
        <w:widowControl/>
        <w:spacing w:after="0"/>
        <w:jc w:val="both"/>
        <w:rPr>
          <w:rFonts w:ascii="Calibri" w:hAnsi="Calibri" w:cs="Arial"/>
          <w:sz w:val="22"/>
          <w:szCs w:val="22"/>
        </w:rPr>
      </w:pPr>
    </w:p>
    <w:p w14:paraId="1D2DAFC3" w14:textId="77777777" w:rsidR="00A85FC9" w:rsidRDefault="00A85FC9" w:rsidP="000304C0">
      <w:pPr>
        <w:pStyle w:val="BodyTextIndent"/>
        <w:widowControl/>
        <w:spacing w:after="0"/>
        <w:jc w:val="both"/>
        <w:rPr>
          <w:rFonts w:ascii="Calibri" w:hAnsi="Calibri" w:cs="Arial"/>
          <w:sz w:val="22"/>
          <w:szCs w:val="22"/>
        </w:rPr>
      </w:pPr>
    </w:p>
    <w:p w14:paraId="29779BA3" w14:textId="77777777" w:rsidR="000304C0" w:rsidRDefault="000304C0" w:rsidP="000304C0">
      <w:pPr>
        <w:pStyle w:val="BodyTextIndent"/>
        <w:widowControl/>
        <w:spacing w:after="0"/>
        <w:jc w:val="both"/>
        <w:rPr>
          <w:rFonts w:ascii="Calibri" w:hAnsi="Calibri" w:cs="Arial"/>
          <w:sz w:val="22"/>
          <w:szCs w:val="22"/>
        </w:rPr>
      </w:pPr>
    </w:p>
    <w:p w14:paraId="537A6E59" w14:textId="77777777" w:rsidR="00606214" w:rsidRPr="00E87665" w:rsidRDefault="00606214" w:rsidP="00606214">
      <w:pPr>
        <w:autoSpaceDE w:val="0"/>
        <w:autoSpaceDN w:val="0"/>
        <w:adjustRightInd w:val="0"/>
        <w:jc w:val="center"/>
        <w:rPr>
          <w:rFonts w:ascii="Calibri" w:hAnsi="Calibri" w:cs="Calibri"/>
          <w:b/>
          <w:color w:val="FF0000"/>
          <w:sz w:val="28"/>
          <w:szCs w:val="28"/>
        </w:rPr>
      </w:pPr>
      <w:r w:rsidRPr="00E87665">
        <w:rPr>
          <w:rFonts w:ascii="Calibri" w:hAnsi="Calibri" w:cs="Calibri"/>
          <w:b/>
          <w:color w:val="FF0000"/>
          <w:sz w:val="28"/>
          <w:szCs w:val="28"/>
        </w:rPr>
        <w:t>PATENTS or COPYRIGHTS</w:t>
      </w:r>
    </w:p>
    <w:p w14:paraId="1AE83AB4" w14:textId="77777777" w:rsidR="00606214" w:rsidRPr="00E87665" w:rsidRDefault="00606214" w:rsidP="00606214">
      <w:pPr>
        <w:autoSpaceDE w:val="0"/>
        <w:autoSpaceDN w:val="0"/>
        <w:adjustRightInd w:val="0"/>
        <w:jc w:val="both"/>
        <w:rPr>
          <w:rFonts w:ascii="Calibri" w:hAnsi="Calibri" w:cs="Calibri"/>
          <w:b/>
          <w:color w:val="000000"/>
          <w:sz w:val="22"/>
          <w:szCs w:val="22"/>
        </w:rPr>
      </w:pPr>
    </w:p>
    <w:p w14:paraId="5A20D438" w14:textId="77777777" w:rsidR="00606214" w:rsidRDefault="00606214" w:rsidP="00606214">
      <w:pPr>
        <w:autoSpaceDE w:val="0"/>
        <w:autoSpaceDN w:val="0"/>
        <w:adjustRightInd w:val="0"/>
        <w:jc w:val="both"/>
        <w:rPr>
          <w:rFonts w:ascii="Calibri" w:hAnsi="Calibri" w:cs="Calibri"/>
          <w:color w:val="000000"/>
          <w:sz w:val="22"/>
          <w:szCs w:val="22"/>
        </w:rPr>
      </w:pPr>
      <w:r w:rsidRPr="00E87665">
        <w:rPr>
          <w:rFonts w:ascii="Calibri" w:hAnsi="Calibri" w:cs="Calibri"/>
          <w:color w:val="000000"/>
          <w:sz w:val="22"/>
          <w:szCs w:val="22"/>
        </w:rPr>
        <w:t>The proposer agrees to protect ETCOG from claims involving infringement of patent or copyrights, if warranted.</w:t>
      </w:r>
    </w:p>
    <w:p w14:paraId="6B35A101" w14:textId="77777777" w:rsidR="00A85FC9" w:rsidRPr="00E87665" w:rsidRDefault="00A85FC9" w:rsidP="00606214">
      <w:pPr>
        <w:autoSpaceDE w:val="0"/>
        <w:autoSpaceDN w:val="0"/>
        <w:adjustRightInd w:val="0"/>
        <w:jc w:val="both"/>
        <w:rPr>
          <w:rFonts w:ascii="Calibri" w:hAnsi="Calibri" w:cs="Calibri"/>
          <w:color w:val="000000"/>
          <w:sz w:val="22"/>
          <w:szCs w:val="22"/>
        </w:rPr>
      </w:pPr>
    </w:p>
    <w:p w14:paraId="45B9197F" w14:textId="77777777" w:rsidR="007E0DBF" w:rsidRPr="00E87665" w:rsidRDefault="007E0DBF" w:rsidP="00606214">
      <w:pPr>
        <w:autoSpaceDE w:val="0"/>
        <w:autoSpaceDN w:val="0"/>
        <w:adjustRightInd w:val="0"/>
        <w:jc w:val="both"/>
        <w:rPr>
          <w:rFonts w:ascii="Calibri" w:hAnsi="Calibri" w:cs="Calibri"/>
          <w:color w:val="000000"/>
          <w:sz w:val="22"/>
          <w:szCs w:val="22"/>
        </w:rPr>
      </w:pPr>
    </w:p>
    <w:p w14:paraId="487A3204" w14:textId="77777777" w:rsidR="00606214" w:rsidRPr="00E87665" w:rsidRDefault="00606214" w:rsidP="00606214">
      <w:pPr>
        <w:autoSpaceDE w:val="0"/>
        <w:autoSpaceDN w:val="0"/>
        <w:adjustRightInd w:val="0"/>
        <w:jc w:val="center"/>
        <w:rPr>
          <w:rFonts w:ascii="Calibri" w:hAnsi="Calibri" w:cs="Calibri"/>
          <w:b/>
          <w:color w:val="FF0000"/>
          <w:sz w:val="28"/>
          <w:szCs w:val="28"/>
        </w:rPr>
      </w:pPr>
      <w:r w:rsidRPr="00E87665">
        <w:rPr>
          <w:rFonts w:ascii="Calibri" w:hAnsi="Calibri" w:cs="Calibri"/>
          <w:b/>
          <w:color w:val="FF0000"/>
          <w:sz w:val="28"/>
          <w:szCs w:val="28"/>
        </w:rPr>
        <w:t>PROPOSER COMPLIANCE</w:t>
      </w:r>
    </w:p>
    <w:p w14:paraId="12DDAFBA" w14:textId="77777777" w:rsidR="00606214" w:rsidRPr="00E87665" w:rsidRDefault="00606214" w:rsidP="00606214">
      <w:pPr>
        <w:autoSpaceDE w:val="0"/>
        <w:autoSpaceDN w:val="0"/>
        <w:adjustRightInd w:val="0"/>
        <w:jc w:val="both"/>
        <w:rPr>
          <w:rFonts w:ascii="Calibri" w:hAnsi="Calibri" w:cs="Calibri"/>
          <w:b/>
          <w:color w:val="000000"/>
          <w:sz w:val="22"/>
          <w:szCs w:val="22"/>
        </w:rPr>
      </w:pPr>
    </w:p>
    <w:p w14:paraId="5DAB381A" w14:textId="77777777" w:rsidR="00606214" w:rsidRPr="00E87665" w:rsidRDefault="00606214" w:rsidP="00606214">
      <w:pPr>
        <w:autoSpaceDE w:val="0"/>
        <w:autoSpaceDN w:val="0"/>
        <w:adjustRightInd w:val="0"/>
        <w:jc w:val="both"/>
        <w:rPr>
          <w:rFonts w:ascii="Calibri" w:hAnsi="Calibri" w:cs="Calibri"/>
          <w:color w:val="000000"/>
          <w:sz w:val="22"/>
          <w:szCs w:val="22"/>
        </w:rPr>
      </w:pPr>
      <w:r w:rsidRPr="00E87665">
        <w:rPr>
          <w:rFonts w:ascii="Calibri" w:hAnsi="Calibri" w:cs="Calibri"/>
          <w:color w:val="000000"/>
          <w:sz w:val="22"/>
          <w:szCs w:val="22"/>
        </w:rPr>
        <w:t>Proposer</w:t>
      </w:r>
      <w:r w:rsidRPr="00E87665">
        <w:rPr>
          <w:rFonts w:ascii="Calibri" w:hAnsi="Calibri" w:cs="Calibri"/>
          <w:sz w:val="22"/>
          <w:szCs w:val="22"/>
        </w:rPr>
        <w:t xml:space="preserve"> shall comply with all</w:t>
      </w:r>
      <w:r w:rsidRPr="00E87665">
        <w:rPr>
          <w:rFonts w:ascii="Calibri" w:hAnsi="Calibri" w:cs="Calibri"/>
          <w:color w:val="000000"/>
          <w:sz w:val="22"/>
          <w:szCs w:val="22"/>
        </w:rPr>
        <w:t xml:space="preserve"> federal, state, and local laws, statutes, ordinances, rules and regulations, and the orders and decrees of any court or administrative bodies or tribunals in any matter affecting the performance of the agreement including, if applicable, workers' compensation laws, minimum and maximum salary and wage statutes and regulations, and licensing laws and regulations. Proposers will be prepared to provide satisfactory proof of compliance if requested</w:t>
      </w:r>
    </w:p>
    <w:p w14:paraId="009E12B8" w14:textId="77777777" w:rsidR="000304C0" w:rsidRPr="00512F40" w:rsidRDefault="000304C0" w:rsidP="000304C0">
      <w:pPr>
        <w:pStyle w:val="BodyTextIndent"/>
        <w:widowControl/>
        <w:spacing w:after="0"/>
        <w:jc w:val="both"/>
        <w:rPr>
          <w:rFonts w:ascii="Calibri" w:hAnsi="Calibri" w:cs="Arial"/>
          <w:sz w:val="22"/>
          <w:szCs w:val="22"/>
        </w:rPr>
      </w:pPr>
    </w:p>
    <w:p w14:paraId="75CA654F" w14:textId="77777777" w:rsidR="00221EC1" w:rsidRDefault="00221EC1" w:rsidP="004D7FCC">
      <w:pPr>
        <w:autoSpaceDE w:val="0"/>
        <w:autoSpaceDN w:val="0"/>
        <w:adjustRightInd w:val="0"/>
        <w:rPr>
          <w:rFonts w:ascii="Calibri" w:hAnsi="Calibri" w:cs="Arial"/>
          <w:b/>
          <w:color w:val="FF0000"/>
          <w:sz w:val="28"/>
          <w:szCs w:val="28"/>
        </w:rPr>
      </w:pPr>
    </w:p>
    <w:p w14:paraId="421376A3" w14:textId="77777777" w:rsidR="00A85FC9" w:rsidRDefault="00A85FC9" w:rsidP="004D7FCC">
      <w:pPr>
        <w:autoSpaceDE w:val="0"/>
        <w:autoSpaceDN w:val="0"/>
        <w:adjustRightInd w:val="0"/>
        <w:rPr>
          <w:rFonts w:ascii="Calibri" w:hAnsi="Calibri" w:cs="Arial"/>
          <w:b/>
          <w:color w:val="FF0000"/>
          <w:sz w:val="28"/>
          <w:szCs w:val="28"/>
        </w:rPr>
      </w:pPr>
    </w:p>
    <w:p w14:paraId="2E6B8F3F" w14:textId="36EF3C9C" w:rsidR="00A67D2E" w:rsidRDefault="00A67D2E" w:rsidP="00D00759">
      <w:pPr>
        <w:autoSpaceDE w:val="0"/>
        <w:autoSpaceDN w:val="0"/>
        <w:adjustRightInd w:val="0"/>
        <w:jc w:val="center"/>
        <w:rPr>
          <w:rFonts w:ascii="Calibri" w:hAnsi="Calibri" w:cs="Arial"/>
          <w:b/>
          <w:color w:val="FF0000"/>
          <w:sz w:val="28"/>
          <w:szCs w:val="28"/>
        </w:rPr>
      </w:pPr>
      <w:r w:rsidRPr="00BE54EA">
        <w:rPr>
          <w:rFonts w:ascii="Calibri" w:hAnsi="Calibri" w:cs="Arial"/>
          <w:b/>
          <w:color w:val="FF0000"/>
          <w:sz w:val="28"/>
          <w:szCs w:val="28"/>
        </w:rPr>
        <w:lastRenderedPageBreak/>
        <w:t>PROPOSAL AWARD NOTIFICATION</w:t>
      </w:r>
    </w:p>
    <w:p w14:paraId="12F50731" w14:textId="77777777" w:rsidR="00362EEE" w:rsidRPr="00D00759" w:rsidRDefault="00362EEE" w:rsidP="00D00759">
      <w:pPr>
        <w:autoSpaceDE w:val="0"/>
        <w:autoSpaceDN w:val="0"/>
        <w:adjustRightInd w:val="0"/>
        <w:jc w:val="center"/>
        <w:rPr>
          <w:rFonts w:cs="Times New Roman"/>
          <w:color w:val="000000"/>
          <w:kern w:val="0"/>
          <w:sz w:val="28"/>
          <w:szCs w:val="28"/>
        </w:rPr>
      </w:pPr>
    </w:p>
    <w:p w14:paraId="4DB11554" w14:textId="4CA8D101" w:rsidR="00A67D2E" w:rsidRPr="00E23CDA" w:rsidRDefault="00A67D2E" w:rsidP="00D00759">
      <w:pPr>
        <w:pStyle w:val="ListParagraph"/>
        <w:numPr>
          <w:ilvl w:val="1"/>
          <w:numId w:val="5"/>
        </w:numPr>
        <w:autoSpaceDE w:val="0"/>
        <w:autoSpaceDN w:val="0"/>
        <w:adjustRightInd w:val="0"/>
        <w:ind w:left="540"/>
        <w:rPr>
          <w:rFonts w:cs="Times New Roman"/>
          <w:b/>
          <w:color w:val="000000"/>
          <w:kern w:val="0"/>
        </w:rPr>
      </w:pPr>
      <w:r w:rsidRPr="00136631">
        <w:rPr>
          <w:rFonts w:ascii="Calibri" w:hAnsi="Calibri" w:cs="Arial"/>
          <w:sz w:val="22"/>
          <w:szCs w:val="22"/>
        </w:rPr>
        <w:t xml:space="preserve">It is expected an award will be made </w:t>
      </w:r>
      <w:r w:rsidRPr="00DA2978">
        <w:rPr>
          <w:rFonts w:ascii="Calibri" w:hAnsi="Calibri" w:cs="Arial"/>
          <w:sz w:val="22"/>
          <w:szCs w:val="22"/>
        </w:rPr>
        <w:t>on</w:t>
      </w:r>
      <w:r w:rsidRPr="00CD7AAD">
        <w:rPr>
          <w:rFonts w:ascii="Calibri" w:hAnsi="Calibri" w:cs="Arial"/>
          <w:sz w:val="22"/>
          <w:szCs w:val="22"/>
        </w:rPr>
        <w:t xml:space="preserve"> </w:t>
      </w:r>
      <w:r w:rsidR="005C6B7E" w:rsidRPr="005C6B7E">
        <w:rPr>
          <w:rFonts w:ascii="Calibri" w:hAnsi="Calibri" w:cs="Arial"/>
          <w:b/>
          <w:bCs/>
          <w:sz w:val="22"/>
          <w:szCs w:val="22"/>
          <w:highlight w:val="yellow"/>
        </w:rPr>
        <w:t xml:space="preserve">Thursday, November 6, </w:t>
      </w:r>
      <w:r w:rsidR="006F6EC2" w:rsidRPr="005C6B7E">
        <w:rPr>
          <w:rFonts w:ascii="Calibri" w:hAnsi="Calibri" w:cs="Arial"/>
          <w:b/>
          <w:bCs/>
          <w:sz w:val="22"/>
          <w:szCs w:val="22"/>
          <w:highlight w:val="yellow"/>
        </w:rPr>
        <w:t>2</w:t>
      </w:r>
      <w:r w:rsidR="006F6EC2" w:rsidRPr="006F6EC2">
        <w:rPr>
          <w:rFonts w:ascii="Calibri" w:hAnsi="Calibri" w:cs="Arial"/>
          <w:b/>
          <w:bCs/>
          <w:sz w:val="22"/>
          <w:szCs w:val="22"/>
          <w:highlight w:val="yellow"/>
        </w:rPr>
        <w:t>025</w:t>
      </w:r>
      <w:r w:rsidRPr="00CD7AAD">
        <w:rPr>
          <w:rFonts w:ascii="Calibri" w:hAnsi="Calibri" w:cs="Arial"/>
          <w:sz w:val="22"/>
          <w:szCs w:val="22"/>
        </w:rPr>
        <w:t>.</w:t>
      </w:r>
      <w:r w:rsidRPr="00DA2978">
        <w:rPr>
          <w:rFonts w:ascii="Calibri" w:hAnsi="Calibri" w:cs="Arial"/>
          <w:sz w:val="22"/>
          <w:szCs w:val="22"/>
        </w:rPr>
        <w:t xml:space="preserve"> </w:t>
      </w:r>
      <w:r w:rsidRPr="002053DD">
        <w:rPr>
          <w:rFonts w:ascii="Calibri" w:hAnsi="Calibri" w:cs="Arial"/>
          <w:color w:val="FF0000"/>
          <w:sz w:val="22"/>
          <w:szCs w:val="22"/>
        </w:rPr>
        <w:t>(date subject to change)</w:t>
      </w:r>
    </w:p>
    <w:p w14:paraId="75EB4FA4" w14:textId="77777777" w:rsidR="00E23CDA" w:rsidRPr="00D00759" w:rsidRDefault="00E23CDA" w:rsidP="00E23CDA">
      <w:pPr>
        <w:pStyle w:val="ListParagraph"/>
        <w:autoSpaceDE w:val="0"/>
        <w:autoSpaceDN w:val="0"/>
        <w:adjustRightInd w:val="0"/>
        <w:ind w:left="540"/>
        <w:rPr>
          <w:rFonts w:cs="Times New Roman"/>
          <w:b/>
          <w:color w:val="000000"/>
          <w:kern w:val="0"/>
        </w:rPr>
      </w:pPr>
    </w:p>
    <w:p w14:paraId="74D5A92A" w14:textId="387FB4BE" w:rsidR="006152E4" w:rsidRPr="00EB03FD" w:rsidRDefault="00A67D2E" w:rsidP="00D00759">
      <w:pPr>
        <w:pStyle w:val="ListParagraph"/>
        <w:numPr>
          <w:ilvl w:val="1"/>
          <w:numId w:val="5"/>
        </w:numPr>
        <w:autoSpaceDE w:val="0"/>
        <w:autoSpaceDN w:val="0"/>
        <w:adjustRightInd w:val="0"/>
        <w:ind w:left="540"/>
        <w:rPr>
          <w:rFonts w:cs="Times New Roman"/>
          <w:b/>
          <w:color w:val="000000"/>
          <w:kern w:val="0"/>
          <w:sz w:val="22"/>
          <w:szCs w:val="22"/>
        </w:rPr>
      </w:pPr>
      <w:r w:rsidRPr="00566CF3">
        <w:rPr>
          <w:rFonts w:ascii="Calibri" w:hAnsi="Calibri" w:cs="Arial"/>
          <w:sz w:val="22"/>
          <w:szCs w:val="22"/>
        </w:rPr>
        <w:t>Upon award notification all Proposers who responded to this RFP will be contacted</w:t>
      </w:r>
      <w:r w:rsidR="00E23CDA">
        <w:rPr>
          <w:rFonts w:ascii="Calibri" w:hAnsi="Calibri" w:cs="Arial"/>
          <w:sz w:val="22"/>
          <w:szCs w:val="22"/>
        </w:rPr>
        <w:t>.</w:t>
      </w:r>
    </w:p>
    <w:p w14:paraId="5B4C879A" w14:textId="0665BD47" w:rsidR="00EB03FD" w:rsidRDefault="00EB03FD" w:rsidP="00EB03FD">
      <w:pPr>
        <w:autoSpaceDE w:val="0"/>
        <w:autoSpaceDN w:val="0"/>
        <w:adjustRightInd w:val="0"/>
        <w:rPr>
          <w:rFonts w:cs="Times New Roman"/>
          <w:b/>
          <w:color w:val="000000"/>
          <w:kern w:val="0"/>
          <w:sz w:val="22"/>
          <w:szCs w:val="22"/>
        </w:rPr>
      </w:pPr>
    </w:p>
    <w:p w14:paraId="08B519A3" w14:textId="77777777" w:rsidR="002C557B" w:rsidRDefault="002C557B" w:rsidP="00EB03FD">
      <w:pPr>
        <w:autoSpaceDE w:val="0"/>
        <w:autoSpaceDN w:val="0"/>
        <w:adjustRightInd w:val="0"/>
        <w:rPr>
          <w:rFonts w:cs="Times New Roman"/>
          <w:b/>
          <w:color w:val="000000"/>
          <w:kern w:val="0"/>
          <w:sz w:val="22"/>
          <w:szCs w:val="22"/>
        </w:rPr>
      </w:pPr>
    </w:p>
    <w:p w14:paraId="2DDB1883" w14:textId="77777777" w:rsidR="002C557B" w:rsidRDefault="002C557B" w:rsidP="00EB03FD">
      <w:pPr>
        <w:autoSpaceDE w:val="0"/>
        <w:autoSpaceDN w:val="0"/>
        <w:adjustRightInd w:val="0"/>
        <w:rPr>
          <w:rFonts w:cs="Times New Roman"/>
          <w:b/>
          <w:color w:val="000000"/>
          <w:kern w:val="0"/>
          <w:sz w:val="22"/>
          <w:szCs w:val="22"/>
        </w:rPr>
      </w:pPr>
    </w:p>
    <w:p w14:paraId="7FC8EE99" w14:textId="198EBF59" w:rsidR="000A2729" w:rsidRPr="004F48DF" w:rsidRDefault="000A2729" w:rsidP="24F40291">
      <w:pPr>
        <w:jc w:val="center"/>
        <w:rPr>
          <w:rFonts w:ascii="Calibri" w:hAnsi="Calibri" w:cs="Arial"/>
          <w:b/>
          <w:bCs/>
          <w:color w:val="FF0000"/>
          <w:sz w:val="28"/>
          <w:szCs w:val="28"/>
        </w:rPr>
      </w:pPr>
      <w:r w:rsidRPr="24F40291">
        <w:rPr>
          <w:rFonts w:ascii="Calibri" w:hAnsi="Calibri" w:cs="Arial"/>
          <w:b/>
          <w:bCs/>
          <w:color w:val="FF0000"/>
          <w:sz w:val="28"/>
          <w:szCs w:val="28"/>
        </w:rPr>
        <w:t>CONTRACT TERMS AND CONDITIONS</w:t>
      </w:r>
      <w:r w:rsidRPr="24F40291">
        <w:rPr>
          <w:rFonts w:ascii="Calibri" w:hAnsi="Calibri" w:cs="Arial"/>
          <w:color w:val="FF0000"/>
          <w:sz w:val="28"/>
          <w:szCs w:val="28"/>
        </w:rPr>
        <w:t xml:space="preserve"> </w:t>
      </w:r>
    </w:p>
    <w:p w14:paraId="2811EB54" w14:textId="77777777" w:rsidR="006815C2" w:rsidRDefault="006815C2" w:rsidP="006F093D">
      <w:pPr>
        <w:autoSpaceDE w:val="0"/>
        <w:autoSpaceDN w:val="0"/>
        <w:adjustRightInd w:val="0"/>
        <w:jc w:val="center"/>
        <w:rPr>
          <w:rFonts w:ascii="Calibri" w:hAnsi="Calibri" w:cs="Arial"/>
          <w:b/>
          <w:color w:val="FF0000"/>
          <w:sz w:val="28"/>
          <w:szCs w:val="28"/>
        </w:rPr>
      </w:pPr>
    </w:p>
    <w:p w14:paraId="288499F7" w14:textId="03E47BED" w:rsidR="000B5CD7" w:rsidRPr="000B5CD7" w:rsidRDefault="000B5CD7" w:rsidP="000B5CD7">
      <w:pPr>
        <w:autoSpaceDE w:val="0"/>
        <w:autoSpaceDN w:val="0"/>
        <w:adjustRightInd w:val="0"/>
        <w:rPr>
          <w:rFonts w:ascii="Calibri" w:hAnsi="Calibri" w:cs="Arial"/>
          <w:bCs/>
          <w:sz w:val="22"/>
          <w:szCs w:val="22"/>
        </w:rPr>
      </w:pPr>
      <w:r w:rsidRPr="000B5CD7">
        <w:rPr>
          <w:rFonts w:ascii="Calibri" w:hAnsi="Calibri" w:cs="Arial"/>
          <w:bCs/>
          <w:sz w:val="22"/>
          <w:szCs w:val="22"/>
        </w:rPr>
        <w:t xml:space="preserve">Any contract resulting from this RFP shall be effective for </w:t>
      </w:r>
      <w:r w:rsidR="00F74C81">
        <w:rPr>
          <w:rFonts w:ascii="Calibri" w:hAnsi="Calibri" w:cs="Arial"/>
          <w:bCs/>
          <w:sz w:val="22"/>
          <w:szCs w:val="22"/>
        </w:rPr>
        <w:t xml:space="preserve">1 </w:t>
      </w:r>
      <w:r w:rsidRPr="000B5CD7">
        <w:rPr>
          <w:rFonts w:ascii="Calibri" w:hAnsi="Calibri" w:cs="Arial"/>
          <w:bCs/>
          <w:sz w:val="22"/>
          <w:szCs w:val="22"/>
        </w:rPr>
        <w:t xml:space="preserve">year from the date of award with an </w:t>
      </w:r>
    </w:p>
    <w:p w14:paraId="7B5B1E9F" w14:textId="3AA4FF30" w:rsidR="000B5CD7" w:rsidRPr="000B5CD7" w:rsidRDefault="000B5CD7" w:rsidP="000B5CD7">
      <w:pPr>
        <w:autoSpaceDE w:val="0"/>
        <w:autoSpaceDN w:val="0"/>
        <w:adjustRightInd w:val="0"/>
        <w:rPr>
          <w:rFonts w:ascii="Calibri" w:hAnsi="Calibri" w:cs="Arial"/>
          <w:bCs/>
          <w:sz w:val="22"/>
          <w:szCs w:val="22"/>
        </w:rPr>
      </w:pPr>
      <w:r w:rsidRPr="000B5CD7">
        <w:rPr>
          <w:rFonts w:ascii="Calibri" w:hAnsi="Calibri" w:cs="Arial"/>
          <w:bCs/>
          <w:sz w:val="22"/>
          <w:szCs w:val="22"/>
        </w:rPr>
        <w:t xml:space="preserve">option to renew for </w:t>
      </w:r>
      <w:r w:rsidR="00F74C81">
        <w:rPr>
          <w:rFonts w:ascii="Calibri" w:hAnsi="Calibri" w:cs="Arial"/>
          <w:bCs/>
          <w:sz w:val="22"/>
          <w:szCs w:val="22"/>
        </w:rPr>
        <w:t>4</w:t>
      </w:r>
      <w:r w:rsidR="00B12058">
        <w:rPr>
          <w:rFonts w:ascii="Calibri" w:hAnsi="Calibri" w:cs="Arial"/>
          <w:bCs/>
          <w:sz w:val="22"/>
          <w:szCs w:val="22"/>
        </w:rPr>
        <w:t xml:space="preserve"> </w:t>
      </w:r>
      <w:r w:rsidRPr="000B5CD7">
        <w:rPr>
          <w:rFonts w:ascii="Calibri" w:hAnsi="Calibri" w:cs="Arial"/>
          <w:bCs/>
          <w:sz w:val="22"/>
          <w:szCs w:val="22"/>
        </w:rPr>
        <w:t xml:space="preserve">additional </w:t>
      </w:r>
      <w:r w:rsidR="0019505F">
        <w:rPr>
          <w:rFonts w:ascii="Calibri" w:hAnsi="Calibri" w:cs="Arial"/>
          <w:bCs/>
          <w:sz w:val="22"/>
          <w:szCs w:val="22"/>
        </w:rPr>
        <w:t>one-year</w:t>
      </w:r>
      <w:r w:rsidR="00B12058">
        <w:rPr>
          <w:rFonts w:ascii="Calibri" w:hAnsi="Calibri" w:cs="Arial"/>
          <w:bCs/>
          <w:sz w:val="22"/>
          <w:szCs w:val="22"/>
        </w:rPr>
        <w:t xml:space="preserve"> </w:t>
      </w:r>
      <w:r w:rsidRPr="000B5CD7">
        <w:rPr>
          <w:rFonts w:ascii="Calibri" w:hAnsi="Calibri" w:cs="Arial"/>
          <w:bCs/>
          <w:sz w:val="22"/>
          <w:szCs w:val="22"/>
        </w:rPr>
        <w:t>terms</w:t>
      </w:r>
      <w:r w:rsidR="00460F51">
        <w:rPr>
          <w:rFonts w:ascii="Calibri" w:hAnsi="Calibri" w:cs="Arial"/>
          <w:bCs/>
          <w:sz w:val="22"/>
          <w:szCs w:val="22"/>
        </w:rPr>
        <w:t xml:space="preserve">, unless either party provides written notice of its intent </w:t>
      </w:r>
      <w:r w:rsidR="00B75BD8">
        <w:rPr>
          <w:rFonts w:ascii="Calibri" w:hAnsi="Calibri" w:cs="Arial"/>
          <w:bCs/>
          <w:sz w:val="22"/>
          <w:szCs w:val="22"/>
        </w:rPr>
        <w:t>not to renew at least 90 days prior to the expiration of the t</w:t>
      </w:r>
      <w:r w:rsidR="00501E04">
        <w:rPr>
          <w:rFonts w:ascii="Calibri" w:hAnsi="Calibri" w:cs="Arial"/>
          <w:bCs/>
          <w:sz w:val="22"/>
          <w:szCs w:val="22"/>
        </w:rPr>
        <w:t>h</w:t>
      </w:r>
      <w:r w:rsidR="00B75BD8">
        <w:rPr>
          <w:rFonts w:ascii="Calibri" w:hAnsi="Calibri" w:cs="Arial"/>
          <w:bCs/>
          <w:sz w:val="22"/>
          <w:szCs w:val="22"/>
        </w:rPr>
        <w:t>en</w:t>
      </w:r>
      <w:r w:rsidR="00A509A9">
        <w:rPr>
          <w:rFonts w:ascii="Calibri" w:hAnsi="Calibri" w:cs="Arial"/>
          <w:bCs/>
          <w:sz w:val="22"/>
          <w:szCs w:val="22"/>
        </w:rPr>
        <w:t>-</w:t>
      </w:r>
      <w:r w:rsidR="00B75BD8">
        <w:rPr>
          <w:rFonts w:ascii="Calibri" w:hAnsi="Calibri" w:cs="Arial"/>
          <w:bCs/>
          <w:sz w:val="22"/>
          <w:szCs w:val="22"/>
        </w:rPr>
        <w:t xml:space="preserve">current term. </w:t>
      </w:r>
      <w:r w:rsidR="00DD5FAE">
        <w:rPr>
          <w:rFonts w:ascii="Calibri" w:hAnsi="Calibri" w:cs="Arial"/>
          <w:bCs/>
          <w:sz w:val="22"/>
          <w:szCs w:val="22"/>
        </w:rPr>
        <w:t>Renewal shall be subject to the mutual written agreement of both parties</w:t>
      </w:r>
      <w:r w:rsidR="00AA167E">
        <w:rPr>
          <w:rFonts w:ascii="Calibri" w:hAnsi="Calibri" w:cs="Arial"/>
          <w:bCs/>
          <w:sz w:val="22"/>
          <w:szCs w:val="22"/>
        </w:rPr>
        <w:t xml:space="preserve">, which </w:t>
      </w:r>
      <w:r w:rsidR="00F73A4D">
        <w:rPr>
          <w:rFonts w:ascii="Calibri" w:hAnsi="Calibri" w:cs="Arial"/>
          <w:bCs/>
          <w:sz w:val="22"/>
          <w:szCs w:val="22"/>
        </w:rPr>
        <w:t>may include renegotiation of terms</w:t>
      </w:r>
      <w:r w:rsidR="0008596A">
        <w:rPr>
          <w:rFonts w:ascii="Calibri" w:hAnsi="Calibri" w:cs="Arial"/>
          <w:bCs/>
          <w:sz w:val="22"/>
          <w:szCs w:val="22"/>
        </w:rPr>
        <w:t>,</w:t>
      </w:r>
      <w:r w:rsidR="00F73A4D">
        <w:rPr>
          <w:rFonts w:ascii="Calibri" w:hAnsi="Calibri" w:cs="Arial"/>
          <w:bCs/>
          <w:sz w:val="22"/>
          <w:szCs w:val="22"/>
        </w:rPr>
        <w:t xml:space="preserve"> pricing</w:t>
      </w:r>
      <w:r w:rsidR="006A4016">
        <w:rPr>
          <w:rFonts w:ascii="Calibri" w:hAnsi="Calibri" w:cs="Arial"/>
          <w:bCs/>
          <w:sz w:val="22"/>
          <w:szCs w:val="22"/>
        </w:rPr>
        <w:t>,</w:t>
      </w:r>
      <w:r w:rsidR="00F73A4D">
        <w:rPr>
          <w:rFonts w:ascii="Calibri" w:hAnsi="Calibri" w:cs="Arial"/>
          <w:bCs/>
          <w:sz w:val="22"/>
          <w:szCs w:val="22"/>
        </w:rPr>
        <w:t xml:space="preserve"> and conditions.</w:t>
      </w:r>
      <w:r w:rsidRPr="000B5CD7">
        <w:rPr>
          <w:rFonts w:ascii="Calibri" w:hAnsi="Calibri" w:cs="Arial"/>
          <w:bCs/>
          <w:sz w:val="22"/>
          <w:szCs w:val="22"/>
        </w:rPr>
        <w:t xml:space="preserve"> </w:t>
      </w:r>
      <w:r w:rsidRPr="000B5CD7">
        <w:rPr>
          <w:rFonts w:ascii="Calibri" w:hAnsi="Calibri" w:cs="Arial"/>
          <w:bCs/>
          <w:sz w:val="22"/>
          <w:szCs w:val="22"/>
        </w:rPr>
        <w:cr/>
      </w:r>
    </w:p>
    <w:p w14:paraId="6260314C" w14:textId="77777777" w:rsidR="006815C2" w:rsidRDefault="006815C2" w:rsidP="006F093D">
      <w:pPr>
        <w:autoSpaceDE w:val="0"/>
        <w:autoSpaceDN w:val="0"/>
        <w:adjustRightInd w:val="0"/>
        <w:jc w:val="center"/>
        <w:rPr>
          <w:rFonts w:ascii="Calibri" w:hAnsi="Calibri" w:cs="Arial"/>
          <w:b/>
          <w:color w:val="FF0000"/>
          <w:sz w:val="28"/>
          <w:szCs w:val="28"/>
        </w:rPr>
      </w:pPr>
    </w:p>
    <w:p w14:paraId="5F31927B" w14:textId="77777777" w:rsidR="006815C2" w:rsidRDefault="006815C2" w:rsidP="006F093D">
      <w:pPr>
        <w:autoSpaceDE w:val="0"/>
        <w:autoSpaceDN w:val="0"/>
        <w:adjustRightInd w:val="0"/>
        <w:jc w:val="center"/>
        <w:rPr>
          <w:rFonts w:ascii="Calibri" w:hAnsi="Calibri" w:cs="Arial"/>
          <w:b/>
          <w:color w:val="FF0000"/>
          <w:sz w:val="28"/>
          <w:szCs w:val="28"/>
        </w:rPr>
      </w:pPr>
    </w:p>
    <w:p w14:paraId="4B2AA0A5" w14:textId="1F501B3C" w:rsidR="00A67D2E" w:rsidRDefault="00B35DCA" w:rsidP="006F093D">
      <w:pPr>
        <w:autoSpaceDE w:val="0"/>
        <w:autoSpaceDN w:val="0"/>
        <w:adjustRightInd w:val="0"/>
        <w:jc w:val="center"/>
        <w:rPr>
          <w:rFonts w:ascii="Calibri" w:hAnsi="Calibri" w:cs="Arial"/>
          <w:b/>
          <w:color w:val="FF0000"/>
          <w:sz w:val="28"/>
          <w:szCs w:val="28"/>
        </w:rPr>
      </w:pPr>
      <w:r>
        <w:rPr>
          <w:rFonts w:ascii="Calibri" w:hAnsi="Calibri" w:cs="Arial"/>
          <w:b/>
          <w:color w:val="FF0000"/>
          <w:sz w:val="28"/>
          <w:szCs w:val="28"/>
        </w:rPr>
        <w:br/>
      </w:r>
      <w:r w:rsidR="00A67D2E" w:rsidRPr="00BE54EA">
        <w:rPr>
          <w:rFonts w:ascii="Calibri" w:hAnsi="Calibri" w:cs="Arial"/>
          <w:b/>
          <w:color w:val="FF0000"/>
          <w:sz w:val="28"/>
          <w:szCs w:val="28"/>
        </w:rPr>
        <w:t>CONTRACT PAYMENT METHOD</w:t>
      </w:r>
    </w:p>
    <w:p w14:paraId="6CAE920A" w14:textId="77777777" w:rsidR="00362EEE" w:rsidRPr="006F093D" w:rsidRDefault="00362EEE" w:rsidP="006F093D">
      <w:pPr>
        <w:autoSpaceDE w:val="0"/>
        <w:autoSpaceDN w:val="0"/>
        <w:adjustRightInd w:val="0"/>
        <w:jc w:val="center"/>
        <w:rPr>
          <w:rFonts w:cs="Times New Roman"/>
          <w:b/>
          <w:color w:val="000000"/>
          <w:kern w:val="0"/>
          <w:sz w:val="28"/>
          <w:szCs w:val="28"/>
        </w:rPr>
      </w:pPr>
    </w:p>
    <w:p w14:paraId="28C977B1" w14:textId="0EF8D4B8" w:rsidR="008312B4" w:rsidRPr="00F82B5B" w:rsidRDefault="00EA0F00" w:rsidP="006F079D">
      <w:pPr>
        <w:tabs>
          <w:tab w:val="left" w:pos="9360"/>
        </w:tabs>
        <w:autoSpaceDE w:val="0"/>
        <w:autoSpaceDN w:val="0"/>
        <w:adjustRightInd w:val="0"/>
        <w:contextualSpacing/>
        <w:jc w:val="both"/>
        <w:rPr>
          <w:b/>
          <w:sz w:val="22"/>
          <w:szCs w:val="22"/>
        </w:rPr>
      </w:pPr>
      <w:r w:rsidRPr="00F82B5B">
        <w:rPr>
          <w:sz w:val="22"/>
          <w:szCs w:val="22"/>
        </w:rPr>
        <w:t xml:space="preserve">Payment terms are NET 30 upon receipt of invoice by email to </w:t>
      </w:r>
      <w:hyperlink r:id="rId22" w:history="1">
        <w:r w:rsidRPr="00F82B5B">
          <w:rPr>
            <w:rStyle w:val="Hyperlink"/>
            <w:sz w:val="22"/>
            <w:szCs w:val="22"/>
          </w:rPr>
          <w:t>a.p.@etcog.org</w:t>
        </w:r>
      </w:hyperlink>
      <w:r w:rsidRPr="00F82B5B">
        <w:rPr>
          <w:sz w:val="22"/>
          <w:szCs w:val="22"/>
        </w:rPr>
        <w:t xml:space="preserve"> , attention Accounts Payable, ETCOG Financial Services</w:t>
      </w:r>
    </w:p>
    <w:p w14:paraId="7B055136" w14:textId="77777777" w:rsidR="006F079D" w:rsidRDefault="006F079D" w:rsidP="006F079D">
      <w:pPr>
        <w:tabs>
          <w:tab w:val="left" w:pos="9360"/>
        </w:tabs>
        <w:autoSpaceDE w:val="0"/>
        <w:autoSpaceDN w:val="0"/>
        <w:adjustRightInd w:val="0"/>
        <w:contextualSpacing/>
        <w:jc w:val="both"/>
        <w:rPr>
          <w:b/>
        </w:rPr>
      </w:pPr>
    </w:p>
    <w:p w14:paraId="3BBB4ECA" w14:textId="77777777" w:rsidR="001F27B9" w:rsidRDefault="001F27B9" w:rsidP="006F079D">
      <w:pPr>
        <w:tabs>
          <w:tab w:val="left" w:pos="9360"/>
        </w:tabs>
        <w:autoSpaceDE w:val="0"/>
        <w:autoSpaceDN w:val="0"/>
        <w:adjustRightInd w:val="0"/>
        <w:contextualSpacing/>
        <w:jc w:val="both"/>
        <w:rPr>
          <w:b/>
        </w:rPr>
      </w:pPr>
    </w:p>
    <w:p w14:paraId="3F595064" w14:textId="77777777" w:rsidR="001F27B9" w:rsidRDefault="001F27B9" w:rsidP="006F079D">
      <w:pPr>
        <w:tabs>
          <w:tab w:val="left" w:pos="9360"/>
        </w:tabs>
        <w:autoSpaceDE w:val="0"/>
        <w:autoSpaceDN w:val="0"/>
        <w:adjustRightInd w:val="0"/>
        <w:contextualSpacing/>
        <w:jc w:val="both"/>
        <w:rPr>
          <w:b/>
        </w:rPr>
      </w:pPr>
    </w:p>
    <w:p w14:paraId="71DEFFE7" w14:textId="77777777" w:rsidR="001F27B9" w:rsidRDefault="001F27B9" w:rsidP="006F079D">
      <w:pPr>
        <w:tabs>
          <w:tab w:val="left" w:pos="9360"/>
        </w:tabs>
        <w:autoSpaceDE w:val="0"/>
        <w:autoSpaceDN w:val="0"/>
        <w:adjustRightInd w:val="0"/>
        <w:contextualSpacing/>
        <w:jc w:val="both"/>
        <w:rPr>
          <w:b/>
        </w:rPr>
      </w:pPr>
    </w:p>
    <w:p w14:paraId="58E5EB87" w14:textId="77777777" w:rsidR="001F27B9" w:rsidRDefault="001F27B9" w:rsidP="006F079D">
      <w:pPr>
        <w:tabs>
          <w:tab w:val="left" w:pos="9360"/>
        </w:tabs>
        <w:autoSpaceDE w:val="0"/>
        <w:autoSpaceDN w:val="0"/>
        <w:adjustRightInd w:val="0"/>
        <w:contextualSpacing/>
        <w:jc w:val="both"/>
        <w:rPr>
          <w:b/>
        </w:rPr>
      </w:pPr>
    </w:p>
    <w:p w14:paraId="3F381663" w14:textId="77777777" w:rsidR="001F27B9" w:rsidRDefault="001F27B9" w:rsidP="006F079D">
      <w:pPr>
        <w:tabs>
          <w:tab w:val="left" w:pos="9360"/>
        </w:tabs>
        <w:autoSpaceDE w:val="0"/>
        <w:autoSpaceDN w:val="0"/>
        <w:adjustRightInd w:val="0"/>
        <w:contextualSpacing/>
        <w:jc w:val="both"/>
        <w:rPr>
          <w:b/>
        </w:rPr>
      </w:pPr>
    </w:p>
    <w:p w14:paraId="729D34DF" w14:textId="77777777" w:rsidR="0019505F" w:rsidRDefault="0019505F" w:rsidP="006F079D">
      <w:pPr>
        <w:tabs>
          <w:tab w:val="left" w:pos="9360"/>
        </w:tabs>
        <w:autoSpaceDE w:val="0"/>
        <w:autoSpaceDN w:val="0"/>
        <w:adjustRightInd w:val="0"/>
        <w:contextualSpacing/>
        <w:jc w:val="both"/>
        <w:rPr>
          <w:b/>
        </w:rPr>
      </w:pPr>
    </w:p>
    <w:p w14:paraId="337872D6" w14:textId="77777777" w:rsidR="0019505F" w:rsidRDefault="0019505F" w:rsidP="006F079D">
      <w:pPr>
        <w:tabs>
          <w:tab w:val="left" w:pos="9360"/>
        </w:tabs>
        <w:autoSpaceDE w:val="0"/>
        <w:autoSpaceDN w:val="0"/>
        <w:adjustRightInd w:val="0"/>
        <w:contextualSpacing/>
        <w:jc w:val="both"/>
        <w:rPr>
          <w:b/>
        </w:rPr>
      </w:pPr>
    </w:p>
    <w:p w14:paraId="09D29E24" w14:textId="77777777" w:rsidR="0019505F" w:rsidRDefault="0019505F" w:rsidP="006F079D">
      <w:pPr>
        <w:tabs>
          <w:tab w:val="left" w:pos="9360"/>
        </w:tabs>
        <w:autoSpaceDE w:val="0"/>
        <w:autoSpaceDN w:val="0"/>
        <w:adjustRightInd w:val="0"/>
        <w:contextualSpacing/>
        <w:jc w:val="both"/>
        <w:rPr>
          <w:b/>
        </w:rPr>
      </w:pPr>
    </w:p>
    <w:p w14:paraId="36154D19" w14:textId="77777777" w:rsidR="0019505F" w:rsidRDefault="0019505F" w:rsidP="006F079D">
      <w:pPr>
        <w:tabs>
          <w:tab w:val="left" w:pos="9360"/>
        </w:tabs>
        <w:autoSpaceDE w:val="0"/>
        <w:autoSpaceDN w:val="0"/>
        <w:adjustRightInd w:val="0"/>
        <w:contextualSpacing/>
        <w:jc w:val="both"/>
        <w:rPr>
          <w:b/>
        </w:rPr>
      </w:pPr>
    </w:p>
    <w:p w14:paraId="0762FE8D" w14:textId="77777777" w:rsidR="0019505F" w:rsidRDefault="0019505F" w:rsidP="006F079D">
      <w:pPr>
        <w:tabs>
          <w:tab w:val="left" w:pos="9360"/>
        </w:tabs>
        <w:autoSpaceDE w:val="0"/>
        <w:autoSpaceDN w:val="0"/>
        <w:adjustRightInd w:val="0"/>
        <w:contextualSpacing/>
        <w:jc w:val="both"/>
        <w:rPr>
          <w:b/>
        </w:rPr>
      </w:pPr>
    </w:p>
    <w:p w14:paraId="6228BFAD" w14:textId="77777777" w:rsidR="0019505F" w:rsidRDefault="0019505F" w:rsidP="006F079D">
      <w:pPr>
        <w:tabs>
          <w:tab w:val="left" w:pos="9360"/>
        </w:tabs>
        <w:autoSpaceDE w:val="0"/>
        <w:autoSpaceDN w:val="0"/>
        <w:adjustRightInd w:val="0"/>
        <w:contextualSpacing/>
        <w:jc w:val="both"/>
        <w:rPr>
          <w:b/>
        </w:rPr>
      </w:pPr>
    </w:p>
    <w:p w14:paraId="669E5D30" w14:textId="77777777" w:rsidR="0019505F" w:rsidRDefault="0019505F" w:rsidP="006F079D">
      <w:pPr>
        <w:tabs>
          <w:tab w:val="left" w:pos="9360"/>
        </w:tabs>
        <w:autoSpaceDE w:val="0"/>
        <w:autoSpaceDN w:val="0"/>
        <w:adjustRightInd w:val="0"/>
        <w:contextualSpacing/>
        <w:jc w:val="both"/>
        <w:rPr>
          <w:b/>
        </w:rPr>
      </w:pPr>
    </w:p>
    <w:p w14:paraId="4CB0A611" w14:textId="77777777" w:rsidR="0019505F" w:rsidRDefault="0019505F" w:rsidP="006F079D">
      <w:pPr>
        <w:tabs>
          <w:tab w:val="left" w:pos="9360"/>
        </w:tabs>
        <w:autoSpaceDE w:val="0"/>
        <w:autoSpaceDN w:val="0"/>
        <w:adjustRightInd w:val="0"/>
        <w:contextualSpacing/>
        <w:jc w:val="both"/>
        <w:rPr>
          <w:b/>
        </w:rPr>
      </w:pPr>
    </w:p>
    <w:p w14:paraId="3351D767" w14:textId="77777777" w:rsidR="0019505F" w:rsidRDefault="0019505F" w:rsidP="006F079D">
      <w:pPr>
        <w:tabs>
          <w:tab w:val="left" w:pos="9360"/>
        </w:tabs>
        <w:autoSpaceDE w:val="0"/>
        <w:autoSpaceDN w:val="0"/>
        <w:adjustRightInd w:val="0"/>
        <w:contextualSpacing/>
        <w:jc w:val="both"/>
        <w:rPr>
          <w:b/>
        </w:rPr>
      </w:pPr>
    </w:p>
    <w:p w14:paraId="4666D2B3" w14:textId="77777777" w:rsidR="0019505F" w:rsidRDefault="0019505F" w:rsidP="006F079D">
      <w:pPr>
        <w:tabs>
          <w:tab w:val="left" w:pos="9360"/>
        </w:tabs>
        <w:autoSpaceDE w:val="0"/>
        <w:autoSpaceDN w:val="0"/>
        <w:adjustRightInd w:val="0"/>
        <w:contextualSpacing/>
        <w:jc w:val="both"/>
        <w:rPr>
          <w:b/>
        </w:rPr>
      </w:pPr>
    </w:p>
    <w:p w14:paraId="47DD0F07" w14:textId="77777777" w:rsidR="00A85FC9" w:rsidRDefault="00A85FC9" w:rsidP="006F079D">
      <w:pPr>
        <w:tabs>
          <w:tab w:val="left" w:pos="9360"/>
        </w:tabs>
        <w:autoSpaceDE w:val="0"/>
        <w:autoSpaceDN w:val="0"/>
        <w:adjustRightInd w:val="0"/>
        <w:contextualSpacing/>
        <w:jc w:val="both"/>
        <w:rPr>
          <w:b/>
        </w:rPr>
      </w:pPr>
    </w:p>
    <w:p w14:paraId="50EA1688" w14:textId="77777777" w:rsidR="00A85FC9" w:rsidRDefault="00A85FC9" w:rsidP="006F079D">
      <w:pPr>
        <w:tabs>
          <w:tab w:val="left" w:pos="9360"/>
        </w:tabs>
        <w:autoSpaceDE w:val="0"/>
        <w:autoSpaceDN w:val="0"/>
        <w:adjustRightInd w:val="0"/>
        <w:contextualSpacing/>
        <w:jc w:val="both"/>
        <w:rPr>
          <w:b/>
        </w:rPr>
      </w:pPr>
    </w:p>
    <w:p w14:paraId="2A1EEA1C" w14:textId="77777777" w:rsidR="00A85FC9" w:rsidRDefault="00A85FC9" w:rsidP="006F079D">
      <w:pPr>
        <w:tabs>
          <w:tab w:val="left" w:pos="9360"/>
        </w:tabs>
        <w:autoSpaceDE w:val="0"/>
        <w:autoSpaceDN w:val="0"/>
        <w:adjustRightInd w:val="0"/>
        <w:contextualSpacing/>
        <w:jc w:val="both"/>
        <w:rPr>
          <w:b/>
        </w:rPr>
      </w:pPr>
    </w:p>
    <w:p w14:paraId="720026EA" w14:textId="77777777" w:rsidR="00A85FC9" w:rsidRDefault="00A85FC9" w:rsidP="006F079D">
      <w:pPr>
        <w:tabs>
          <w:tab w:val="left" w:pos="9360"/>
        </w:tabs>
        <w:autoSpaceDE w:val="0"/>
        <w:autoSpaceDN w:val="0"/>
        <w:adjustRightInd w:val="0"/>
        <w:contextualSpacing/>
        <w:jc w:val="both"/>
        <w:rPr>
          <w:b/>
        </w:rPr>
      </w:pPr>
    </w:p>
    <w:p w14:paraId="16BB66AD" w14:textId="77777777" w:rsidR="00A85FC9" w:rsidRDefault="00A85FC9" w:rsidP="006F079D">
      <w:pPr>
        <w:tabs>
          <w:tab w:val="left" w:pos="9360"/>
        </w:tabs>
        <w:autoSpaceDE w:val="0"/>
        <w:autoSpaceDN w:val="0"/>
        <w:adjustRightInd w:val="0"/>
        <w:contextualSpacing/>
        <w:jc w:val="both"/>
        <w:rPr>
          <w:b/>
        </w:rPr>
      </w:pPr>
    </w:p>
    <w:p w14:paraId="03DEFA79" w14:textId="77777777" w:rsidR="00A85FC9" w:rsidRDefault="00A85FC9" w:rsidP="006F079D">
      <w:pPr>
        <w:tabs>
          <w:tab w:val="left" w:pos="9360"/>
        </w:tabs>
        <w:autoSpaceDE w:val="0"/>
        <w:autoSpaceDN w:val="0"/>
        <w:adjustRightInd w:val="0"/>
        <w:contextualSpacing/>
        <w:jc w:val="both"/>
        <w:rPr>
          <w:b/>
        </w:rPr>
      </w:pPr>
    </w:p>
    <w:p w14:paraId="354B9940" w14:textId="77777777" w:rsidR="00A85FC9" w:rsidRDefault="00A85FC9" w:rsidP="006F079D">
      <w:pPr>
        <w:tabs>
          <w:tab w:val="left" w:pos="9360"/>
        </w:tabs>
        <w:autoSpaceDE w:val="0"/>
        <w:autoSpaceDN w:val="0"/>
        <w:adjustRightInd w:val="0"/>
        <w:contextualSpacing/>
        <w:jc w:val="both"/>
        <w:rPr>
          <w:b/>
        </w:rPr>
      </w:pPr>
    </w:p>
    <w:p w14:paraId="546D5716" w14:textId="686010B9" w:rsidR="00AB0D42" w:rsidRPr="00050DC0" w:rsidRDefault="00AB0D42" w:rsidP="00AB0D42">
      <w:pPr>
        <w:autoSpaceDE w:val="0"/>
        <w:autoSpaceDN w:val="0"/>
        <w:adjustRightInd w:val="0"/>
        <w:jc w:val="right"/>
        <w:rPr>
          <w:rFonts w:ascii="Calibri" w:hAnsi="Calibri" w:cs="Calibri"/>
          <w:b/>
          <w:bCs/>
          <w:color w:val="FF0000"/>
          <w:sz w:val="22"/>
          <w:szCs w:val="22"/>
        </w:rPr>
      </w:pP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Pr>
          <w:rFonts w:ascii="Calibri" w:hAnsi="Calibri" w:cs="Calibri"/>
          <w:b/>
          <w:color w:val="FF0000"/>
          <w:sz w:val="28"/>
          <w:szCs w:val="28"/>
        </w:rPr>
        <w:tab/>
      </w:r>
      <w:r w:rsidRPr="00050DC0">
        <w:rPr>
          <w:rFonts w:ascii="Calibri" w:hAnsi="Calibri" w:cs="Calibri"/>
          <w:b/>
          <w:bCs/>
          <w:color w:val="FF0000"/>
          <w:sz w:val="22"/>
          <w:szCs w:val="22"/>
        </w:rPr>
        <w:t>REQUIRED</w:t>
      </w:r>
    </w:p>
    <w:p w14:paraId="5C494BCA" w14:textId="01B2D511" w:rsidR="00D51E15" w:rsidRDefault="00D51E15" w:rsidP="00D51E15">
      <w:pPr>
        <w:tabs>
          <w:tab w:val="left" w:pos="900"/>
        </w:tabs>
        <w:rPr>
          <w:rFonts w:ascii="Calibri" w:hAnsi="Calibri" w:cs="Calibri"/>
          <w:b/>
          <w:color w:val="FF0000"/>
          <w:sz w:val="28"/>
          <w:szCs w:val="28"/>
        </w:rPr>
      </w:pPr>
    </w:p>
    <w:p w14:paraId="02ED6D36" w14:textId="77777777" w:rsidR="00D51E15" w:rsidRPr="00050DC0" w:rsidRDefault="00D51E15" w:rsidP="00D51E15">
      <w:pPr>
        <w:tabs>
          <w:tab w:val="left" w:pos="900"/>
        </w:tabs>
        <w:jc w:val="center"/>
        <w:rPr>
          <w:rFonts w:ascii="Calibri" w:hAnsi="Calibri" w:cs="Calibri"/>
          <w:color w:val="FF0000"/>
          <w:sz w:val="28"/>
          <w:szCs w:val="28"/>
        </w:rPr>
      </w:pPr>
      <w:r w:rsidRPr="00050DC0">
        <w:rPr>
          <w:rFonts w:ascii="Calibri" w:hAnsi="Calibri" w:cs="Calibri"/>
          <w:b/>
          <w:color w:val="FF0000"/>
          <w:sz w:val="28"/>
          <w:szCs w:val="28"/>
        </w:rPr>
        <w:t>SIGNATURE PAGE</w:t>
      </w:r>
    </w:p>
    <w:p w14:paraId="69836883" w14:textId="77777777" w:rsidR="00D51E15" w:rsidRPr="00050DC0" w:rsidRDefault="00D51E15" w:rsidP="00D51E15">
      <w:pPr>
        <w:jc w:val="both"/>
        <w:rPr>
          <w:rFonts w:ascii="Calibri" w:hAnsi="Calibri" w:cs="Calibri"/>
          <w:b/>
          <w:u w:val="single"/>
        </w:rPr>
      </w:pPr>
    </w:p>
    <w:p w14:paraId="714D56C3" w14:textId="77777777" w:rsidR="00D51E15" w:rsidRPr="00F82B5B" w:rsidRDefault="00D51E15" w:rsidP="00D51E15">
      <w:pPr>
        <w:jc w:val="both"/>
        <w:rPr>
          <w:rFonts w:ascii="Calibri" w:hAnsi="Calibri" w:cs="Calibri"/>
          <w:b/>
          <w:sz w:val="22"/>
          <w:szCs w:val="22"/>
          <w:u w:val="single"/>
        </w:rPr>
      </w:pPr>
      <w:r w:rsidRPr="00F82B5B">
        <w:rPr>
          <w:rFonts w:ascii="Calibri" w:hAnsi="Calibri" w:cs="Calibri"/>
          <w:bCs/>
          <w:sz w:val="22"/>
          <w:szCs w:val="22"/>
        </w:rPr>
        <w:t xml:space="preserve">Proposer affirms understanding and acknowledgement of all referenced bid and program requirement contained within the RFP document; Appendix I - ETCOG Terms and Conditions/Conflict of Interest Questionnaire (CIQ) form; Appendix II - Essential Clauses &amp; Certifications; TxDot PTN130, Attachments and any Exhibits (if provided) are explicit to this bidding procurement and Proposer </w:t>
      </w:r>
      <w:r w:rsidRPr="00F82B5B">
        <w:rPr>
          <w:rFonts w:ascii="Calibri" w:hAnsi="Calibri" w:cs="Calibri"/>
          <w:bCs/>
          <w:sz w:val="22"/>
          <w:szCs w:val="22"/>
          <w:u w:val="single"/>
        </w:rPr>
        <w:t>must</w:t>
      </w:r>
      <w:r w:rsidRPr="00F82B5B">
        <w:rPr>
          <w:rFonts w:ascii="Calibri" w:hAnsi="Calibri" w:cs="Calibri"/>
          <w:bCs/>
          <w:sz w:val="22"/>
          <w:szCs w:val="22"/>
        </w:rPr>
        <w:t xml:space="preserve"> return any and all such pages requiring action, signatures, or checkmarks from the RFP document, Appendices, and  Attachments with any submitted bid proposal. Proposer </w:t>
      </w:r>
      <w:r w:rsidRPr="00F82B5B">
        <w:rPr>
          <w:rFonts w:ascii="Calibri" w:hAnsi="Calibri" w:cs="Calibri"/>
          <w:sz w:val="22"/>
          <w:szCs w:val="22"/>
        </w:rPr>
        <w:t xml:space="preserve">further understands and acknowledges making a false statement or proclamation of compliance is a material breach and any subsequent award of product/equipment purchase(s), offered services, and/or contract/service agreement is grounds for award cancellation. </w:t>
      </w:r>
    </w:p>
    <w:p w14:paraId="3F065A45" w14:textId="77777777" w:rsidR="00D51E15" w:rsidRPr="00F82B5B" w:rsidRDefault="00D51E15" w:rsidP="00D51E15">
      <w:pPr>
        <w:jc w:val="both"/>
        <w:rPr>
          <w:rFonts w:ascii="Calibri" w:hAnsi="Calibri" w:cs="Calibri"/>
          <w:b/>
          <w:sz w:val="22"/>
          <w:szCs w:val="22"/>
          <w:u w:val="single"/>
        </w:rPr>
      </w:pPr>
    </w:p>
    <w:p w14:paraId="71C1E467" w14:textId="77777777" w:rsidR="00D51E15" w:rsidRPr="00F82B5B" w:rsidRDefault="00D51E15" w:rsidP="00D51E15">
      <w:pPr>
        <w:jc w:val="both"/>
        <w:rPr>
          <w:rFonts w:ascii="Calibri" w:hAnsi="Calibri" w:cs="Calibri"/>
          <w:b/>
          <w:sz w:val="22"/>
          <w:szCs w:val="22"/>
          <w:u w:val="single"/>
        </w:rPr>
      </w:pPr>
    </w:p>
    <w:p w14:paraId="36642D5E" w14:textId="77777777" w:rsidR="00D51E15" w:rsidRPr="00F82B5B" w:rsidRDefault="00D51E15" w:rsidP="00D51E15">
      <w:pPr>
        <w:jc w:val="both"/>
        <w:rPr>
          <w:rFonts w:ascii="Calibri" w:hAnsi="Calibri" w:cs="Calibri"/>
          <w:bCs/>
          <w:sz w:val="22"/>
          <w:szCs w:val="22"/>
        </w:rPr>
      </w:pPr>
      <w:r w:rsidRPr="00F82B5B">
        <w:rPr>
          <w:rFonts w:ascii="Calibri" w:hAnsi="Calibri" w:cs="Calibri"/>
          <w:b/>
          <w:sz w:val="22"/>
          <w:szCs w:val="22"/>
          <w:u w:val="single"/>
        </w:rPr>
        <w:t>SIGNATURE</w:t>
      </w:r>
    </w:p>
    <w:p w14:paraId="3C2D42FE" w14:textId="77777777" w:rsidR="00D51E15" w:rsidRPr="00F82B5B" w:rsidRDefault="00D51E15" w:rsidP="00D51E15">
      <w:pPr>
        <w:jc w:val="both"/>
        <w:rPr>
          <w:rFonts w:ascii="Calibri" w:hAnsi="Calibri" w:cs="Calibri"/>
          <w:bCs/>
          <w:sz w:val="22"/>
          <w:szCs w:val="22"/>
        </w:rPr>
      </w:pPr>
    </w:p>
    <w:p w14:paraId="2F6FEDEE" w14:textId="77777777" w:rsidR="00D51E15" w:rsidRPr="00F82B5B" w:rsidRDefault="00D51E15" w:rsidP="00D51E15">
      <w:pPr>
        <w:jc w:val="both"/>
        <w:rPr>
          <w:rFonts w:ascii="Calibri" w:hAnsi="Calibri" w:cs="Calibri"/>
          <w:bCs/>
          <w:sz w:val="22"/>
          <w:szCs w:val="22"/>
        </w:rPr>
      </w:pPr>
      <w:r w:rsidRPr="00F82B5B">
        <w:rPr>
          <w:rFonts w:ascii="Calibri" w:hAnsi="Calibri" w:cs="Calibri"/>
          <w:sz w:val="22"/>
          <w:szCs w:val="22"/>
        </w:rPr>
        <w:t>The undersigned individual hereby certifies and warrants that he/she has been fully authorized to execute this proposal/bid submission on behalf of their firm and to legally bind the firm to all the terms, performances, and provisions as herein set forth.</w:t>
      </w:r>
    </w:p>
    <w:p w14:paraId="74078D43" w14:textId="77777777" w:rsidR="00D51E15" w:rsidRPr="00F82B5B" w:rsidRDefault="00D51E15" w:rsidP="00D51E15">
      <w:pPr>
        <w:jc w:val="both"/>
        <w:rPr>
          <w:rFonts w:ascii="Calibri" w:hAnsi="Calibri" w:cs="Calibri"/>
          <w:sz w:val="22"/>
          <w:szCs w:val="22"/>
        </w:rPr>
      </w:pPr>
    </w:p>
    <w:p w14:paraId="60C34052" w14:textId="77777777" w:rsidR="00D51E15" w:rsidRPr="00F82B5B" w:rsidRDefault="00D51E15" w:rsidP="00D51E15">
      <w:pPr>
        <w:jc w:val="both"/>
        <w:rPr>
          <w:rFonts w:ascii="Calibri" w:hAnsi="Calibri" w:cs="Calibri"/>
          <w:sz w:val="22"/>
          <w:szCs w:val="22"/>
        </w:rPr>
      </w:pPr>
    </w:p>
    <w:p w14:paraId="3D8762BB" w14:textId="77777777" w:rsidR="00D51E15" w:rsidRPr="00F82B5B" w:rsidRDefault="00D51E15" w:rsidP="00D51E15">
      <w:pPr>
        <w:jc w:val="both"/>
        <w:rPr>
          <w:rFonts w:ascii="Calibri" w:hAnsi="Calibri" w:cs="Calibri"/>
          <w:sz w:val="22"/>
          <w:szCs w:val="22"/>
          <w:u w:val="single"/>
        </w:rPr>
      </w:pPr>
      <w:r w:rsidRPr="00F82B5B">
        <w:rPr>
          <w:rFonts w:ascii="Calibri" w:hAnsi="Calibri" w:cs="Calibri"/>
          <w:sz w:val="22"/>
          <w:szCs w:val="22"/>
          <w:u w:val="single"/>
        </w:rPr>
        <w:t>_________________________________________________________________________________</w:t>
      </w:r>
    </w:p>
    <w:p w14:paraId="0DE36AB7" w14:textId="2F02D671" w:rsidR="00D51E15" w:rsidRPr="00F82B5B" w:rsidRDefault="00D51E15" w:rsidP="00D51E15">
      <w:pPr>
        <w:jc w:val="both"/>
        <w:rPr>
          <w:rFonts w:ascii="Calibri" w:hAnsi="Calibri" w:cs="Calibri"/>
          <w:sz w:val="22"/>
          <w:szCs w:val="22"/>
        </w:rPr>
      </w:pPr>
      <w:r w:rsidRPr="00F82B5B">
        <w:rPr>
          <w:rFonts w:ascii="Calibri" w:hAnsi="Calibri" w:cs="Calibri"/>
          <w:sz w:val="22"/>
          <w:szCs w:val="22"/>
        </w:rPr>
        <w:t>Company/Provider Name</w:t>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r>
      <w:r w:rsidR="00437A13">
        <w:rPr>
          <w:rFonts w:ascii="Calibri" w:hAnsi="Calibri" w:cs="Calibri"/>
          <w:sz w:val="22"/>
          <w:szCs w:val="22"/>
        </w:rPr>
        <w:tab/>
        <w:t>Phone Number</w:t>
      </w:r>
    </w:p>
    <w:p w14:paraId="6881AC98" w14:textId="77777777" w:rsidR="00D51E15" w:rsidRPr="00F82B5B" w:rsidRDefault="00D51E15" w:rsidP="00D51E15">
      <w:pPr>
        <w:jc w:val="both"/>
        <w:rPr>
          <w:rFonts w:ascii="Calibri" w:hAnsi="Calibri" w:cs="Calibri"/>
          <w:sz w:val="22"/>
          <w:szCs w:val="22"/>
        </w:rPr>
      </w:pPr>
    </w:p>
    <w:p w14:paraId="51C73350" w14:textId="77777777" w:rsidR="00D51E15" w:rsidRPr="00F82B5B" w:rsidRDefault="00D51E15" w:rsidP="00D51E15">
      <w:pPr>
        <w:jc w:val="both"/>
        <w:rPr>
          <w:rFonts w:ascii="Calibri" w:hAnsi="Calibri" w:cs="Calibri"/>
          <w:sz w:val="22"/>
          <w:szCs w:val="22"/>
        </w:rPr>
      </w:pPr>
    </w:p>
    <w:p w14:paraId="620853B6"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u w:val="single"/>
        </w:rPr>
        <w:t>________________________________________________</w:t>
      </w:r>
      <w:r w:rsidRPr="00F82B5B">
        <w:rPr>
          <w:rFonts w:ascii="Calibri" w:hAnsi="Calibri" w:cs="Calibri"/>
          <w:sz w:val="22"/>
          <w:szCs w:val="22"/>
        </w:rPr>
        <w:tab/>
      </w:r>
      <w:r w:rsidRPr="00F82B5B">
        <w:rPr>
          <w:rFonts w:ascii="Calibri" w:hAnsi="Calibri" w:cs="Calibri"/>
          <w:sz w:val="22"/>
          <w:szCs w:val="22"/>
          <w:u w:val="single"/>
        </w:rPr>
        <w:t>_______________________________</w:t>
      </w:r>
    </w:p>
    <w:p w14:paraId="74804A2D"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rPr>
        <w:t xml:space="preserve">Signature </w:t>
      </w:r>
      <w:r w:rsidRPr="00F82B5B">
        <w:rPr>
          <w:rFonts w:ascii="Calibri" w:hAnsi="Calibri" w:cs="Calibri"/>
          <w:sz w:val="22"/>
          <w:szCs w:val="22"/>
        </w:rPr>
        <w:tab/>
        <w:t>Date</w:t>
      </w:r>
    </w:p>
    <w:p w14:paraId="78AA911D" w14:textId="77777777" w:rsidR="00D51E15" w:rsidRPr="00F82B5B" w:rsidRDefault="00D51E15" w:rsidP="00D51E15">
      <w:pPr>
        <w:tabs>
          <w:tab w:val="left" w:pos="6030"/>
        </w:tabs>
        <w:jc w:val="both"/>
        <w:rPr>
          <w:rFonts w:ascii="Calibri" w:hAnsi="Calibri" w:cs="Calibri"/>
          <w:sz w:val="22"/>
          <w:szCs w:val="22"/>
        </w:rPr>
      </w:pPr>
    </w:p>
    <w:p w14:paraId="428DED9C" w14:textId="77777777" w:rsidR="00D51E15" w:rsidRPr="00F82B5B" w:rsidRDefault="00D51E15" w:rsidP="00D51E15">
      <w:pPr>
        <w:tabs>
          <w:tab w:val="left" w:pos="6030"/>
        </w:tabs>
        <w:jc w:val="both"/>
        <w:rPr>
          <w:rFonts w:ascii="Calibri" w:hAnsi="Calibri" w:cs="Calibri"/>
          <w:sz w:val="22"/>
          <w:szCs w:val="22"/>
        </w:rPr>
      </w:pPr>
    </w:p>
    <w:p w14:paraId="59E15F0C" w14:textId="77777777" w:rsidR="00D51E15" w:rsidRPr="00F82B5B" w:rsidRDefault="00D51E15" w:rsidP="00D51E15">
      <w:pPr>
        <w:tabs>
          <w:tab w:val="left" w:pos="5760"/>
        </w:tabs>
        <w:jc w:val="both"/>
        <w:rPr>
          <w:rFonts w:ascii="Calibri" w:hAnsi="Calibri" w:cs="Calibri"/>
          <w:sz w:val="22"/>
          <w:szCs w:val="22"/>
          <w:u w:val="single"/>
        </w:rPr>
      </w:pPr>
      <w:r w:rsidRPr="00F82B5B">
        <w:rPr>
          <w:rFonts w:ascii="Calibri" w:hAnsi="Calibri" w:cs="Calibri"/>
          <w:sz w:val="22"/>
          <w:szCs w:val="22"/>
          <w:u w:val="single"/>
        </w:rPr>
        <w:t>_______________________________________________</w:t>
      </w:r>
      <w:r w:rsidRPr="00F82B5B">
        <w:rPr>
          <w:rFonts w:ascii="Calibri" w:hAnsi="Calibri" w:cs="Calibri"/>
          <w:sz w:val="22"/>
          <w:szCs w:val="22"/>
        </w:rPr>
        <w:tab/>
        <w:t>_______________________________</w:t>
      </w:r>
    </w:p>
    <w:p w14:paraId="36084659" w14:textId="77777777" w:rsidR="00D51E15" w:rsidRPr="00F82B5B" w:rsidRDefault="00D51E15" w:rsidP="00D51E15">
      <w:pPr>
        <w:tabs>
          <w:tab w:val="left" w:pos="5760"/>
        </w:tabs>
        <w:jc w:val="both"/>
        <w:rPr>
          <w:rFonts w:ascii="Calibri" w:hAnsi="Calibri" w:cs="Calibri"/>
          <w:sz w:val="22"/>
          <w:szCs w:val="22"/>
        </w:rPr>
      </w:pPr>
      <w:r w:rsidRPr="00F82B5B">
        <w:rPr>
          <w:rFonts w:ascii="Calibri" w:hAnsi="Calibri" w:cs="Calibri"/>
          <w:sz w:val="22"/>
          <w:szCs w:val="22"/>
        </w:rPr>
        <w:t>Printed Name and Title of Authorized Representative</w:t>
      </w:r>
      <w:r w:rsidRPr="00F82B5B">
        <w:rPr>
          <w:rFonts w:ascii="Calibri" w:hAnsi="Calibri" w:cs="Calibri"/>
          <w:sz w:val="22"/>
          <w:szCs w:val="22"/>
        </w:rPr>
        <w:tab/>
        <w:t xml:space="preserve">Email </w:t>
      </w:r>
    </w:p>
    <w:p w14:paraId="767F88E3" w14:textId="77777777" w:rsidR="00D51E15" w:rsidRPr="00F82B5B" w:rsidRDefault="00D51E15" w:rsidP="00D51E15">
      <w:pPr>
        <w:jc w:val="both"/>
        <w:rPr>
          <w:rFonts w:ascii="Calibri" w:hAnsi="Calibri" w:cs="Calibri"/>
          <w:b/>
          <w:sz w:val="22"/>
          <w:szCs w:val="22"/>
        </w:rPr>
      </w:pPr>
    </w:p>
    <w:p w14:paraId="15B37463" w14:textId="77777777" w:rsidR="00D51E15" w:rsidRPr="00050DC0" w:rsidRDefault="00D51E15" w:rsidP="00D51E15">
      <w:pPr>
        <w:jc w:val="both"/>
        <w:rPr>
          <w:rFonts w:ascii="Calibri" w:hAnsi="Calibri" w:cs="Calibri"/>
          <w:b/>
          <w:sz w:val="22"/>
          <w:szCs w:val="22"/>
        </w:rPr>
      </w:pPr>
    </w:p>
    <w:p w14:paraId="2084C0A0" w14:textId="77777777" w:rsidR="00D51E15" w:rsidRPr="00050DC0" w:rsidRDefault="00D51E15" w:rsidP="00D51E15">
      <w:pPr>
        <w:jc w:val="both"/>
        <w:rPr>
          <w:rFonts w:ascii="Calibri" w:hAnsi="Calibri" w:cs="Calibri"/>
          <w:b/>
          <w:sz w:val="22"/>
          <w:szCs w:val="22"/>
        </w:rPr>
      </w:pPr>
      <w:r w:rsidRPr="00050DC0">
        <w:rPr>
          <w:rFonts w:ascii="Calibri" w:hAnsi="Calibri" w:cs="Calibri"/>
          <w:noProof/>
          <w:sz w:val="22"/>
          <w:szCs w:val="22"/>
        </w:rPr>
        <mc:AlternateContent>
          <mc:Choice Requires="wps">
            <w:drawing>
              <wp:anchor distT="0" distB="0" distL="114300" distR="114300" simplePos="0" relativeHeight="251658243" behindDoc="1" locked="0" layoutInCell="1" allowOverlap="1" wp14:anchorId="2CB81AB8" wp14:editId="019D8712">
                <wp:simplePos x="0" y="0"/>
                <wp:positionH relativeFrom="margin">
                  <wp:align>center</wp:align>
                </wp:positionH>
                <wp:positionV relativeFrom="paragraph">
                  <wp:posOffset>214469</wp:posOffset>
                </wp:positionV>
                <wp:extent cx="6619875" cy="828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619875" cy="8286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FEE5A" id="Rectangle 3" o:spid="_x0000_s1026" style="position:absolute;margin-left:0;margin-top:16.9pt;width:521.25pt;height:65.25pt;z-index:-25165823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" fillcolor="#f2f2f2 [3052]" strokecolor="black [3213]" strokeweight="1pt">
                <w10:wrap anchorx="margin"/>
              </v:rect>
            </w:pict>
          </mc:Fallback>
        </mc:AlternateContent>
      </w:r>
    </w:p>
    <w:p w14:paraId="1FDE789E" w14:textId="77777777" w:rsidR="00D51E15" w:rsidRPr="00050DC0" w:rsidRDefault="00D51E15" w:rsidP="00D51E15">
      <w:pPr>
        <w:jc w:val="both"/>
        <w:rPr>
          <w:rFonts w:ascii="Calibri" w:hAnsi="Calibri" w:cs="Calibri"/>
          <w:b/>
          <w:sz w:val="22"/>
          <w:szCs w:val="22"/>
        </w:rPr>
      </w:pPr>
    </w:p>
    <w:p w14:paraId="34C60B9B" w14:textId="77777777" w:rsidR="00D51E15" w:rsidRPr="00F82B5B" w:rsidRDefault="00D51E15" w:rsidP="00D51E15">
      <w:pPr>
        <w:pStyle w:val="BodyTextIndent3"/>
        <w:ind w:left="0"/>
        <w:rPr>
          <w:rFonts w:ascii="Calibri" w:hAnsi="Calibri" w:cs="Calibri"/>
          <w:sz w:val="22"/>
          <w:szCs w:val="22"/>
        </w:rPr>
      </w:pPr>
      <w:r w:rsidRPr="00F82B5B">
        <w:rPr>
          <w:rFonts w:ascii="Calibri" w:hAnsi="Calibri" w:cs="Calibri"/>
          <w:b/>
          <w:bCs/>
          <w:color w:val="FF0000"/>
          <w:sz w:val="22"/>
          <w:szCs w:val="22"/>
        </w:rPr>
        <w:t>IMPORTANT:</w:t>
      </w:r>
      <w:r w:rsidRPr="00F82B5B">
        <w:rPr>
          <w:rFonts w:ascii="Calibri" w:hAnsi="Calibri" w:cs="Calibri"/>
          <w:color w:val="000000"/>
          <w:sz w:val="22"/>
          <w:szCs w:val="22"/>
        </w:rPr>
        <w:t xml:space="preserve"> Proposer must return this page fully executed and complete with proper signatures and signature dates for current/active RFP or the submitted proposal will be marked ‘Rejected/No Bid’ due to non-compliance.</w:t>
      </w:r>
    </w:p>
    <w:p w14:paraId="637C38FE" w14:textId="60E0A803" w:rsidR="00A1050B" w:rsidRPr="005C419E" w:rsidRDefault="00A1050B">
      <w:pPr>
        <w:rPr>
          <w:b/>
        </w:rPr>
      </w:pPr>
    </w:p>
    <w:sectPr w:rsidR="00A1050B" w:rsidRPr="005C419E" w:rsidSect="00472717">
      <w:footerReference w:type="default" r:id="rId23"/>
      <w:pgSz w:w="12240" w:h="15840"/>
      <w:pgMar w:top="720" w:right="990" w:bottom="72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342A5" w14:textId="77777777" w:rsidR="00606FFF" w:rsidRDefault="00606FFF" w:rsidP="00512F40">
      <w:r>
        <w:separator/>
      </w:r>
    </w:p>
  </w:endnote>
  <w:endnote w:type="continuationSeparator" w:id="0">
    <w:p w14:paraId="402685CE" w14:textId="77777777" w:rsidR="00606FFF" w:rsidRDefault="00606FFF" w:rsidP="00512F40">
      <w:r>
        <w:continuationSeparator/>
      </w:r>
    </w:p>
  </w:endnote>
  <w:endnote w:type="continuationNotice" w:id="1">
    <w:p w14:paraId="7FA5B094" w14:textId="77777777" w:rsidR="00606FFF" w:rsidRDefault="00606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823531"/>
      <w:docPartObj>
        <w:docPartGallery w:val="Page Numbers (Bottom of Page)"/>
        <w:docPartUnique/>
      </w:docPartObj>
    </w:sdtPr>
    <w:sdtEndPr>
      <w:rPr>
        <w:color w:val="7F7F7F" w:themeColor="background1" w:themeShade="7F"/>
        <w:spacing w:val="60"/>
      </w:rPr>
    </w:sdtEndPr>
    <w:sdtContent>
      <w:p w14:paraId="4D317655" w14:textId="405700CA" w:rsidR="00052496" w:rsidRDefault="00052496" w:rsidP="00052496">
        <w:pPr>
          <w:tabs>
            <w:tab w:val="left" w:pos="3330"/>
            <w:tab w:val="left" w:pos="4860"/>
          </w:tabs>
          <w:jc w:val="both"/>
          <w:rPr>
            <w:rFonts w:ascii="Calibri" w:eastAsia="Times New Roman" w:hAnsi="Calibri"/>
            <w:b/>
            <w:sz w:val="28"/>
            <w:szCs w:val="28"/>
          </w:rPr>
        </w:pPr>
        <w:r>
          <w:rPr>
            <w:sz w:val="20"/>
            <w:szCs w:val="20"/>
          </w:rPr>
          <w:tab/>
        </w:r>
      </w:p>
      <w:p w14:paraId="5DAADBCB" w14:textId="082EADA7" w:rsidR="00151E46" w:rsidRDefault="00814D5B" w:rsidP="00814D5B">
        <w:pPr>
          <w:pStyle w:val="Footer"/>
          <w:pBdr>
            <w:top w:val="single" w:sz="4" w:space="1" w:color="D9D9D9" w:themeColor="background1" w:themeShade="D9"/>
          </w:pBdr>
          <w:tabs>
            <w:tab w:val="clear" w:pos="4680"/>
            <w:tab w:val="left" w:pos="1440"/>
            <w:tab w:val="left" w:pos="3240"/>
          </w:tabs>
          <w:rPr>
            <w:b/>
            <w:bCs/>
          </w:rPr>
        </w:pPr>
        <w:r w:rsidRPr="00151E46">
          <w:rPr>
            <w:sz w:val="20"/>
            <w:szCs w:val="20"/>
          </w:rPr>
          <w:fldChar w:fldCharType="begin"/>
        </w:r>
        <w:r w:rsidRPr="00151E46">
          <w:rPr>
            <w:sz w:val="20"/>
            <w:szCs w:val="20"/>
          </w:rPr>
          <w:instrText xml:space="preserve"> PAGE   \* MERGEFORMAT </w:instrText>
        </w:r>
        <w:r w:rsidRPr="00151E46">
          <w:rPr>
            <w:sz w:val="20"/>
            <w:szCs w:val="20"/>
          </w:rPr>
          <w:fldChar w:fldCharType="separate"/>
        </w:r>
        <w:r>
          <w:rPr>
            <w:sz w:val="20"/>
            <w:szCs w:val="20"/>
          </w:rPr>
          <w:t>1</w:t>
        </w:r>
        <w:r w:rsidRPr="00151E46">
          <w:rPr>
            <w:b/>
            <w:bCs/>
            <w:noProof/>
            <w:sz w:val="20"/>
            <w:szCs w:val="20"/>
          </w:rPr>
          <w:fldChar w:fldCharType="end"/>
        </w:r>
        <w:r w:rsidRPr="00151E46">
          <w:rPr>
            <w:b/>
            <w:bCs/>
            <w:sz w:val="20"/>
            <w:szCs w:val="20"/>
          </w:rPr>
          <w:t xml:space="preserve"> | </w:t>
        </w:r>
        <w:r w:rsidRPr="00151E46">
          <w:rPr>
            <w:color w:val="7F7F7F" w:themeColor="background1" w:themeShade="7F"/>
            <w:spacing w:val="60"/>
            <w:sz w:val="20"/>
            <w:szCs w:val="20"/>
          </w:rPr>
          <w:t>Page</w:t>
        </w:r>
        <w:r>
          <w:rPr>
            <w:color w:val="7F7F7F" w:themeColor="background1" w:themeShade="7F"/>
            <w:spacing w:val="60"/>
            <w:sz w:val="20"/>
            <w:szCs w:val="20"/>
          </w:rPr>
          <w:t xml:space="preserve">       </w:t>
        </w:r>
        <w:r w:rsidR="003F6CDC" w:rsidRPr="00052496">
          <w:rPr>
            <w:sz w:val="20"/>
            <w:szCs w:val="20"/>
          </w:rPr>
          <w:t xml:space="preserve">RFP# </w:t>
        </w:r>
        <w:r w:rsidR="00036073">
          <w:rPr>
            <w:sz w:val="20"/>
            <w:szCs w:val="20"/>
          </w:rPr>
          <w:t>CW</w:t>
        </w:r>
        <w:r w:rsidR="00CE6665">
          <w:rPr>
            <w:sz w:val="20"/>
            <w:szCs w:val="20"/>
          </w:rPr>
          <w:t>P</w:t>
        </w:r>
        <w:r w:rsidR="002D1A48">
          <w:rPr>
            <w:sz w:val="20"/>
            <w:szCs w:val="20"/>
          </w:rPr>
          <w:t>P</w:t>
        </w:r>
        <w:r w:rsidR="00EB0CC4">
          <w:rPr>
            <w:sz w:val="20"/>
            <w:szCs w:val="20"/>
          </w:rPr>
          <w:t>-</w:t>
        </w:r>
        <w:r w:rsidR="007A5D46">
          <w:rPr>
            <w:sz w:val="20"/>
            <w:szCs w:val="20"/>
          </w:rPr>
          <w:t>2</w:t>
        </w:r>
        <w:r w:rsidR="00230EEF">
          <w:rPr>
            <w:sz w:val="20"/>
            <w:szCs w:val="20"/>
          </w:rPr>
          <w:t>5</w:t>
        </w:r>
        <w:r w:rsidR="007A5D46">
          <w:rPr>
            <w:sz w:val="20"/>
            <w:szCs w:val="20"/>
          </w:rPr>
          <w:t>R</w:t>
        </w:r>
        <w:r w:rsidR="003F6CDC">
          <w:rPr>
            <w:sz w:val="20"/>
            <w:szCs w:val="20"/>
          </w:rPr>
          <w:t xml:space="preserve">     </w:t>
        </w:r>
        <w:r w:rsidR="00036073">
          <w:rPr>
            <w:sz w:val="20"/>
            <w:szCs w:val="20"/>
          </w:rPr>
          <w:t xml:space="preserve">COGWORKS </w:t>
        </w:r>
        <w:r w:rsidR="00CE6665">
          <w:rPr>
            <w:sz w:val="20"/>
            <w:szCs w:val="20"/>
          </w:rPr>
          <w:t>Procurement</w:t>
        </w:r>
        <w:r w:rsidR="00A76D57">
          <w:rPr>
            <w:sz w:val="20"/>
            <w:szCs w:val="20"/>
          </w:rPr>
          <w:t xml:space="preserve"> P</w:t>
        </w:r>
        <w:r w:rsidR="000A404C">
          <w:rPr>
            <w:sz w:val="20"/>
            <w:szCs w:val="20"/>
          </w:rPr>
          <w:t xml:space="preserve">latform </w:t>
        </w:r>
        <w:r w:rsidR="00D601F5" w:rsidRPr="007A5D46">
          <w:rPr>
            <w:rFonts w:ascii="Calibri" w:hAnsi="Calibri"/>
            <w:sz w:val="20"/>
            <w:szCs w:val="20"/>
          </w:rPr>
          <w:t>202</w:t>
        </w:r>
        <w:r w:rsidR="00230EEF">
          <w:rPr>
            <w:rFonts w:ascii="Calibri" w:hAnsi="Calibri"/>
            <w:sz w:val="20"/>
            <w:szCs w:val="20"/>
          </w:rPr>
          <w:t>5</w:t>
        </w:r>
        <w:r w:rsidR="003F6CDC" w:rsidRPr="007A5D46">
          <w:rPr>
            <w:rFonts w:ascii="Calibri" w:hAnsi="Calibri"/>
            <w:sz w:val="20"/>
            <w:szCs w:val="20"/>
          </w:rPr>
          <w:t xml:space="preserve"> RFP</w:t>
        </w:r>
        <w:r>
          <w:rPr>
            <w:sz w:val="20"/>
            <w:szCs w:val="20"/>
          </w:rPr>
          <w:tab/>
        </w:r>
        <w:r w:rsidR="00052496">
          <w:rPr>
            <w:color w:val="7F7F7F" w:themeColor="background1" w:themeShade="7F"/>
            <w:spacing w:val="60"/>
            <w:sz w:val="20"/>
            <w:szCs w:val="20"/>
          </w:rPr>
          <w:tab/>
        </w:r>
      </w:p>
    </w:sdtContent>
  </w:sdt>
  <w:p w14:paraId="565C60FD" w14:textId="77777777" w:rsidR="00151E46" w:rsidRDefault="00151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7A310" w14:textId="77777777" w:rsidR="00606FFF" w:rsidRDefault="00606FFF" w:rsidP="00512F40">
      <w:r>
        <w:separator/>
      </w:r>
    </w:p>
  </w:footnote>
  <w:footnote w:type="continuationSeparator" w:id="0">
    <w:p w14:paraId="6A5BA1A5" w14:textId="77777777" w:rsidR="00606FFF" w:rsidRDefault="00606FFF" w:rsidP="00512F40">
      <w:r>
        <w:continuationSeparator/>
      </w:r>
    </w:p>
  </w:footnote>
  <w:footnote w:type="continuationNotice" w:id="1">
    <w:p w14:paraId="570C254E" w14:textId="77777777" w:rsidR="00606FFF" w:rsidRDefault="00606F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0468C2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716ED3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B728D"/>
    <w:multiLevelType w:val="hybridMultilevel"/>
    <w:tmpl w:val="23C0F9A4"/>
    <w:lvl w:ilvl="0" w:tplc="828A8AB0">
      <w:start w:val="1"/>
      <w:numFmt w:val="lowerLetter"/>
      <w:lvlText w:val="%1."/>
      <w:lvlJc w:val="left"/>
      <w:pPr>
        <w:ind w:left="1368" w:hanging="36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1180153D"/>
    <w:multiLevelType w:val="hybridMultilevel"/>
    <w:tmpl w:val="0C72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74B10"/>
    <w:multiLevelType w:val="hybridMultilevel"/>
    <w:tmpl w:val="C87AA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264EF"/>
    <w:multiLevelType w:val="hybridMultilevel"/>
    <w:tmpl w:val="C374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E7024"/>
    <w:multiLevelType w:val="hybridMultilevel"/>
    <w:tmpl w:val="C81A0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746AB"/>
    <w:multiLevelType w:val="hybridMultilevel"/>
    <w:tmpl w:val="9E9C4C0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B734C2A"/>
    <w:multiLevelType w:val="hybridMultilevel"/>
    <w:tmpl w:val="BEA8C0CA"/>
    <w:lvl w:ilvl="0" w:tplc="931065B6">
      <w:start w:val="1"/>
      <w:numFmt w:val="decimal"/>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14244"/>
    <w:multiLevelType w:val="hybridMultilevel"/>
    <w:tmpl w:val="4D645DBE"/>
    <w:lvl w:ilvl="0" w:tplc="CC30D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266F2C"/>
    <w:multiLevelType w:val="hybridMultilevel"/>
    <w:tmpl w:val="CB7E3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41BF6"/>
    <w:multiLevelType w:val="hybridMultilevel"/>
    <w:tmpl w:val="EED4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77859"/>
    <w:multiLevelType w:val="hybridMultilevel"/>
    <w:tmpl w:val="A968A50A"/>
    <w:lvl w:ilvl="0" w:tplc="CBD684FC">
      <w:start w:val="1"/>
      <w:numFmt w:val="upperLetter"/>
      <w:lvlText w:val="%1."/>
      <w:lvlJc w:val="left"/>
      <w:pPr>
        <w:ind w:left="720" w:hanging="360"/>
      </w:pPr>
      <w:rPr>
        <w:rFonts w:hint="default"/>
        <w:b w:val="0"/>
        <w:i w:val="0"/>
        <w:sz w:val="22"/>
        <w:szCs w:val="22"/>
      </w:rPr>
    </w:lvl>
    <w:lvl w:ilvl="1" w:tplc="049E7660">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452F3"/>
    <w:multiLevelType w:val="hybridMultilevel"/>
    <w:tmpl w:val="5596ACCE"/>
    <w:lvl w:ilvl="0" w:tplc="04090015">
      <w:start w:val="1"/>
      <w:numFmt w:val="upperLetter"/>
      <w:lvlText w:val="%1."/>
      <w:lvlJc w:val="left"/>
      <w:pPr>
        <w:ind w:left="1350" w:hanging="360"/>
      </w:pPr>
    </w:lvl>
    <w:lvl w:ilvl="1" w:tplc="CC2AE18A">
      <w:start w:val="1"/>
      <w:numFmt w:val="decimal"/>
      <w:lvlText w:val="%2."/>
      <w:lvlJc w:val="left"/>
      <w:pPr>
        <w:ind w:left="2070" w:hanging="360"/>
      </w:pPr>
      <w:rPr>
        <w:rFonts w:ascii="Calibri" w:eastAsiaTheme="minorHAnsi" w:hAnsi="Calibri" w:cs="Arial"/>
        <w:b w:val="0"/>
        <w:bCs/>
        <w:sz w:val="22"/>
        <w:szCs w:val="22"/>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EFB1DEC"/>
    <w:multiLevelType w:val="hybridMultilevel"/>
    <w:tmpl w:val="51D2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F5445"/>
    <w:multiLevelType w:val="hybridMultilevel"/>
    <w:tmpl w:val="1D5CC492"/>
    <w:lvl w:ilvl="0" w:tplc="B39CFEA4">
      <w:start w:val="1"/>
      <w:numFmt w:val="decimal"/>
      <w:lvlText w:val="%1."/>
      <w:lvlJc w:val="left"/>
      <w:pPr>
        <w:ind w:left="720" w:hanging="360"/>
      </w:pPr>
      <w:rPr>
        <w:rFonts w:hint="default"/>
        <w:b w:val="0"/>
        <w:bCs/>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83296"/>
    <w:multiLevelType w:val="hybridMultilevel"/>
    <w:tmpl w:val="C4D00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A45D4"/>
    <w:multiLevelType w:val="hybridMultilevel"/>
    <w:tmpl w:val="2B92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909E1"/>
    <w:multiLevelType w:val="hybridMultilevel"/>
    <w:tmpl w:val="397EE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C7F8E"/>
    <w:multiLevelType w:val="hybridMultilevel"/>
    <w:tmpl w:val="A9408E1E"/>
    <w:lvl w:ilvl="0" w:tplc="2FA07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57912"/>
    <w:multiLevelType w:val="hybridMultilevel"/>
    <w:tmpl w:val="9E8AB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CD18D3"/>
    <w:multiLevelType w:val="singleLevel"/>
    <w:tmpl w:val="13D07F6C"/>
    <w:lvl w:ilvl="0">
      <w:start w:val="1"/>
      <w:numFmt w:val="lowerLetter"/>
      <w:lvlText w:val="%1."/>
      <w:lvlJc w:val="left"/>
      <w:pPr>
        <w:ind w:left="360" w:hanging="360"/>
      </w:pPr>
      <w:rPr>
        <w:rFonts w:hint="default"/>
        <w:b/>
      </w:rPr>
    </w:lvl>
  </w:abstractNum>
  <w:abstractNum w:abstractNumId="22" w15:restartNumberingAfterBreak="0">
    <w:nsid w:val="3B091135"/>
    <w:multiLevelType w:val="hybridMultilevel"/>
    <w:tmpl w:val="801C1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BD7E34"/>
    <w:multiLevelType w:val="hybridMultilevel"/>
    <w:tmpl w:val="FC224F4E"/>
    <w:lvl w:ilvl="0" w:tplc="E1089B64">
      <w:start w:val="13"/>
      <w:numFmt w:val="bullet"/>
      <w:lvlText w:val="-"/>
      <w:lvlJc w:val="left"/>
      <w:pPr>
        <w:ind w:left="720" w:hanging="360"/>
      </w:pPr>
      <w:rPr>
        <w:rFonts w:ascii="Calibri" w:eastAsiaTheme="minorHAnsi" w:hAnsi="Calibri"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E7823"/>
    <w:multiLevelType w:val="hybridMultilevel"/>
    <w:tmpl w:val="92AC4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7B71F2"/>
    <w:multiLevelType w:val="hybridMultilevel"/>
    <w:tmpl w:val="073A7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234E4"/>
    <w:multiLevelType w:val="hybridMultilevel"/>
    <w:tmpl w:val="51F0BE6A"/>
    <w:lvl w:ilvl="0" w:tplc="99085B14">
      <w:start w:val="1"/>
      <w:numFmt w:val="decimal"/>
      <w:lvlText w:val="%1."/>
      <w:lvlJc w:val="left"/>
      <w:pPr>
        <w:ind w:left="7700" w:hanging="360"/>
      </w:pPr>
      <w:rPr>
        <w:rFonts w:ascii="Calibri" w:eastAsia="Calibri" w:hAnsi="Calibri" w:cs="Calibri" w:hint="default"/>
        <w:b w:val="0"/>
        <w:bCs w:val="0"/>
        <w:i w:val="0"/>
        <w:iCs w:val="0"/>
        <w:w w:val="100"/>
        <w:sz w:val="22"/>
        <w:szCs w:val="22"/>
        <w:lang w:val="en-US" w:eastAsia="en-US" w:bidi="ar-SA"/>
      </w:rPr>
    </w:lvl>
    <w:lvl w:ilvl="1" w:tplc="0409000F">
      <w:start w:val="1"/>
      <w:numFmt w:val="decimal"/>
      <w:lvlText w:val="%2."/>
      <w:lvlJc w:val="left"/>
      <w:pPr>
        <w:ind w:left="8060" w:hanging="360"/>
      </w:pPr>
      <w:rPr>
        <w:rFonts w:hint="default"/>
        <w:b w:val="0"/>
        <w:bCs w:val="0"/>
        <w:i w:val="0"/>
        <w:iCs w:val="0"/>
        <w:spacing w:val="-1"/>
        <w:w w:val="100"/>
        <w:sz w:val="22"/>
        <w:szCs w:val="22"/>
        <w:lang w:val="en-US" w:eastAsia="en-US" w:bidi="ar-SA"/>
      </w:rPr>
    </w:lvl>
    <w:lvl w:ilvl="2" w:tplc="47DC50F4">
      <w:start w:val="1"/>
      <w:numFmt w:val="upperLetter"/>
      <w:lvlText w:val="%3."/>
      <w:lvlJc w:val="left"/>
      <w:pPr>
        <w:ind w:left="8060" w:hanging="360"/>
      </w:pPr>
      <w:rPr>
        <w:rFonts w:ascii="Calibri" w:eastAsia="Calibri" w:hAnsi="Calibri" w:cs="Calibri" w:hint="default"/>
        <w:b w:val="0"/>
        <w:bCs w:val="0"/>
        <w:i w:val="0"/>
        <w:iCs w:val="0"/>
        <w:spacing w:val="-1"/>
        <w:w w:val="100"/>
        <w:sz w:val="22"/>
        <w:szCs w:val="22"/>
        <w:lang w:val="en-US" w:eastAsia="en-US" w:bidi="ar-SA"/>
      </w:rPr>
    </w:lvl>
    <w:lvl w:ilvl="3" w:tplc="24F8C2E2">
      <w:start w:val="1"/>
      <w:numFmt w:val="upperLetter"/>
      <w:lvlText w:val="%4."/>
      <w:lvlJc w:val="left"/>
      <w:pPr>
        <w:ind w:left="8151" w:hanging="360"/>
      </w:pPr>
      <w:rPr>
        <w:rFonts w:hint="default"/>
        <w:spacing w:val="-1"/>
        <w:w w:val="100"/>
        <w:lang w:val="en-US" w:eastAsia="en-US" w:bidi="ar-SA"/>
      </w:rPr>
    </w:lvl>
    <w:lvl w:ilvl="4" w:tplc="F3F8FB7A">
      <w:numFmt w:val="bullet"/>
      <w:lvlText w:val="•"/>
      <w:lvlJc w:val="left"/>
      <w:pPr>
        <w:ind w:left="10470" w:hanging="360"/>
      </w:pPr>
      <w:rPr>
        <w:rFonts w:hint="default"/>
        <w:lang w:val="en-US" w:eastAsia="en-US" w:bidi="ar-SA"/>
      </w:rPr>
    </w:lvl>
    <w:lvl w:ilvl="5" w:tplc="228E0CAC">
      <w:numFmt w:val="bullet"/>
      <w:lvlText w:val="•"/>
      <w:lvlJc w:val="left"/>
      <w:pPr>
        <w:ind w:left="11625" w:hanging="360"/>
      </w:pPr>
      <w:rPr>
        <w:rFonts w:hint="default"/>
        <w:lang w:val="en-US" w:eastAsia="en-US" w:bidi="ar-SA"/>
      </w:rPr>
    </w:lvl>
    <w:lvl w:ilvl="6" w:tplc="97C0361A">
      <w:numFmt w:val="bullet"/>
      <w:lvlText w:val="•"/>
      <w:lvlJc w:val="left"/>
      <w:pPr>
        <w:ind w:left="12780" w:hanging="360"/>
      </w:pPr>
      <w:rPr>
        <w:rFonts w:hint="default"/>
        <w:lang w:val="en-US" w:eastAsia="en-US" w:bidi="ar-SA"/>
      </w:rPr>
    </w:lvl>
    <w:lvl w:ilvl="7" w:tplc="1388B852">
      <w:numFmt w:val="bullet"/>
      <w:lvlText w:val="•"/>
      <w:lvlJc w:val="left"/>
      <w:pPr>
        <w:ind w:left="13935" w:hanging="360"/>
      </w:pPr>
      <w:rPr>
        <w:rFonts w:hint="default"/>
        <w:lang w:val="en-US" w:eastAsia="en-US" w:bidi="ar-SA"/>
      </w:rPr>
    </w:lvl>
    <w:lvl w:ilvl="8" w:tplc="C512C988">
      <w:numFmt w:val="bullet"/>
      <w:lvlText w:val="•"/>
      <w:lvlJc w:val="left"/>
      <w:pPr>
        <w:ind w:left="15090" w:hanging="360"/>
      </w:pPr>
      <w:rPr>
        <w:rFonts w:hint="default"/>
        <w:lang w:val="en-US" w:eastAsia="en-US" w:bidi="ar-SA"/>
      </w:rPr>
    </w:lvl>
  </w:abstractNum>
  <w:abstractNum w:abstractNumId="27" w15:restartNumberingAfterBreak="0">
    <w:nsid w:val="430C5AD3"/>
    <w:multiLevelType w:val="hybridMultilevel"/>
    <w:tmpl w:val="75ACC0D8"/>
    <w:lvl w:ilvl="0" w:tplc="EADC79D2">
      <w:start w:val="1"/>
      <w:numFmt w:val="decimal"/>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4DF564E"/>
    <w:multiLevelType w:val="hybridMultilevel"/>
    <w:tmpl w:val="D364215E"/>
    <w:lvl w:ilvl="0" w:tplc="7D06B3F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23574"/>
    <w:multiLevelType w:val="hybridMultilevel"/>
    <w:tmpl w:val="D1146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E72E3B"/>
    <w:multiLevelType w:val="hybridMultilevel"/>
    <w:tmpl w:val="E2EC21E8"/>
    <w:lvl w:ilvl="0" w:tplc="04090001">
      <w:start w:val="1"/>
      <w:numFmt w:val="bullet"/>
      <w:lvlText w:val=""/>
      <w:lvlJc w:val="left"/>
      <w:pPr>
        <w:ind w:left="850" w:hanging="360"/>
      </w:pPr>
      <w:rPr>
        <w:rFonts w:ascii="Symbol" w:hAnsi="Symbol" w:hint="default"/>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1" w15:restartNumberingAfterBreak="0">
    <w:nsid w:val="48A3D20A"/>
    <w:multiLevelType w:val="hybridMultilevel"/>
    <w:tmpl w:val="FFFFFFFF"/>
    <w:lvl w:ilvl="0" w:tplc="01E2A50E">
      <w:start w:val="1"/>
      <w:numFmt w:val="bullet"/>
      <w:lvlText w:val="·"/>
      <w:lvlJc w:val="left"/>
      <w:pPr>
        <w:ind w:left="720" w:hanging="360"/>
      </w:pPr>
      <w:rPr>
        <w:rFonts w:ascii="Symbol" w:hAnsi="Symbol" w:hint="default"/>
      </w:rPr>
    </w:lvl>
    <w:lvl w:ilvl="1" w:tplc="8080302E">
      <w:start w:val="1"/>
      <w:numFmt w:val="bullet"/>
      <w:lvlText w:val="o"/>
      <w:lvlJc w:val="left"/>
      <w:pPr>
        <w:ind w:left="1440" w:hanging="360"/>
      </w:pPr>
      <w:rPr>
        <w:rFonts w:ascii="Courier New" w:hAnsi="Courier New" w:hint="default"/>
      </w:rPr>
    </w:lvl>
    <w:lvl w:ilvl="2" w:tplc="AC7CB682">
      <w:start w:val="1"/>
      <w:numFmt w:val="bullet"/>
      <w:lvlText w:val=""/>
      <w:lvlJc w:val="left"/>
      <w:pPr>
        <w:ind w:left="2160" w:hanging="360"/>
      </w:pPr>
      <w:rPr>
        <w:rFonts w:ascii="Wingdings" w:hAnsi="Wingdings" w:hint="default"/>
      </w:rPr>
    </w:lvl>
    <w:lvl w:ilvl="3" w:tplc="21401B7E">
      <w:start w:val="1"/>
      <w:numFmt w:val="bullet"/>
      <w:lvlText w:val=""/>
      <w:lvlJc w:val="left"/>
      <w:pPr>
        <w:ind w:left="2880" w:hanging="360"/>
      </w:pPr>
      <w:rPr>
        <w:rFonts w:ascii="Symbol" w:hAnsi="Symbol" w:hint="default"/>
      </w:rPr>
    </w:lvl>
    <w:lvl w:ilvl="4" w:tplc="2076ABB6">
      <w:start w:val="1"/>
      <w:numFmt w:val="bullet"/>
      <w:lvlText w:val="o"/>
      <w:lvlJc w:val="left"/>
      <w:pPr>
        <w:ind w:left="3600" w:hanging="360"/>
      </w:pPr>
      <w:rPr>
        <w:rFonts w:ascii="Courier New" w:hAnsi="Courier New" w:hint="default"/>
      </w:rPr>
    </w:lvl>
    <w:lvl w:ilvl="5" w:tplc="E28C91BA">
      <w:start w:val="1"/>
      <w:numFmt w:val="bullet"/>
      <w:lvlText w:val=""/>
      <w:lvlJc w:val="left"/>
      <w:pPr>
        <w:ind w:left="4320" w:hanging="360"/>
      </w:pPr>
      <w:rPr>
        <w:rFonts w:ascii="Wingdings" w:hAnsi="Wingdings" w:hint="default"/>
      </w:rPr>
    </w:lvl>
    <w:lvl w:ilvl="6" w:tplc="0A4C79EC">
      <w:start w:val="1"/>
      <w:numFmt w:val="bullet"/>
      <w:lvlText w:val=""/>
      <w:lvlJc w:val="left"/>
      <w:pPr>
        <w:ind w:left="5040" w:hanging="360"/>
      </w:pPr>
      <w:rPr>
        <w:rFonts w:ascii="Symbol" w:hAnsi="Symbol" w:hint="default"/>
      </w:rPr>
    </w:lvl>
    <w:lvl w:ilvl="7" w:tplc="EBA854F8">
      <w:start w:val="1"/>
      <w:numFmt w:val="bullet"/>
      <w:lvlText w:val="o"/>
      <w:lvlJc w:val="left"/>
      <w:pPr>
        <w:ind w:left="5760" w:hanging="360"/>
      </w:pPr>
      <w:rPr>
        <w:rFonts w:ascii="Courier New" w:hAnsi="Courier New" w:hint="default"/>
      </w:rPr>
    </w:lvl>
    <w:lvl w:ilvl="8" w:tplc="2CB0A724">
      <w:start w:val="1"/>
      <w:numFmt w:val="bullet"/>
      <w:lvlText w:val=""/>
      <w:lvlJc w:val="left"/>
      <w:pPr>
        <w:ind w:left="6480" w:hanging="360"/>
      </w:pPr>
      <w:rPr>
        <w:rFonts w:ascii="Wingdings" w:hAnsi="Wingdings" w:hint="default"/>
      </w:rPr>
    </w:lvl>
  </w:abstractNum>
  <w:abstractNum w:abstractNumId="32" w15:restartNumberingAfterBreak="0">
    <w:nsid w:val="49AB6A21"/>
    <w:multiLevelType w:val="hybridMultilevel"/>
    <w:tmpl w:val="A1D4BAE6"/>
    <w:lvl w:ilvl="0" w:tplc="AFA498F4">
      <w:start w:val="1"/>
      <w:numFmt w:val="decimal"/>
      <w:pStyle w:val="ListNumber"/>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B4675E9"/>
    <w:multiLevelType w:val="multilevel"/>
    <w:tmpl w:val="68C26B04"/>
    <w:lvl w:ilvl="0">
      <w:start w:val="1"/>
      <w:numFmt w:val="decimal"/>
      <w:lvlText w:val="%1."/>
      <w:lvlJc w:val="left"/>
      <w:pPr>
        <w:ind w:left="911" w:hanging="272"/>
        <w:jc w:val="right"/>
      </w:pPr>
      <w:rPr>
        <w:rFonts w:ascii="Calibri" w:eastAsia="Calibri" w:hAnsi="Calibri" w:hint="default"/>
        <w:b/>
        <w:bCs/>
        <w:sz w:val="22"/>
        <w:szCs w:val="22"/>
      </w:rPr>
    </w:lvl>
    <w:lvl w:ilvl="1">
      <w:start w:val="1"/>
      <w:numFmt w:val="decimal"/>
      <w:lvlText w:val="%1.%2"/>
      <w:lvlJc w:val="left"/>
      <w:pPr>
        <w:ind w:left="2080" w:hanging="721"/>
      </w:pPr>
      <w:rPr>
        <w:rFonts w:ascii="Calibri" w:eastAsia="Calibri" w:hAnsi="Calibri" w:hint="default"/>
        <w:sz w:val="22"/>
        <w:szCs w:val="22"/>
      </w:rPr>
    </w:lvl>
    <w:lvl w:ilvl="2">
      <w:start w:val="1"/>
      <w:numFmt w:val="decimal"/>
      <w:lvlText w:val="%3."/>
      <w:lvlJc w:val="left"/>
      <w:pPr>
        <w:ind w:left="2080" w:hanging="721"/>
      </w:pPr>
      <w:rPr>
        <w:rFonts w:hint="default"/>
        <w:sz w:val="22"/>
        <w:szCs w:val="22"/>
      </w:rPr>
    </w:lvl>
    <w:lvl w:ilvl="3">
      <w:start w:val="1"/>
      <w:numFmt w:val="bullet"/>
      <w:lvlText w:val="•"/>
      <w:lvlJc w:val="left"/>
      <w:pPr>
        <w:ind w:left="2080" w:hanging="721"/>
      </w:pPr>
      <w:rPr>
        <w:rFonts w:hint="default"/>
      </w:rPr>
    </w:lvl>
    <w:lvl w:ilvl="4">
      <w:start w:val="1"/>
      <w:numFmt w:val="bullet"/>
      <w:lvlText w:val="•"/>
      <w:lvlJc w:val="left"/>
      <w:pPr>
        <w:ind w:left="2800" w:hanging="721"/>
      </w:pPr>
      <w:rPr>
        <w:rFonts w:hint="default"/>
      </w:rPr>
    </w:lvl>
    <w:lvl w:ilvl="5">
      <w:start w:val="1"/>
      <w:numFmt w:val="bullet"/>
      <w:lvlText w:val="•"/>
      <w:lvlJc w:val="left"/>
      <w:pPr>
        <w:ind w:left="2800" w:hanging="721"/>
      </w:pPr>
      <w:rPr>
        <w:rFonts w:hint="default"/>
      </w:rPr>
    </w:lvl>
    <w:lvl w:ilvl="6">
      <w:start w:val="1"/>
      <w:numFmt w:val="bullet"/>
      <w:lvlText w:val="•"/>
      <w:lvlJc w:val="left"/>
      <w:pPr>
        <w:ind w:left="4564" w:hanging="721"/>
      </w:pPr>
      <w:rPr>
        <w:rFonts w:hint="default"/>
      </w:rPr>
    </w:lvl>
    <w:lvl w:ilvl="7">
      <w:start w:val="1"/>
      <w:numFmt w:val="bullet"/>
      <w:lvlText w:val="•"/>
      <w:lvlJc w:val="left"/>
      <w:pPr>
        <w:ind w:left="6328" w:hanging="721"/>
      </w:pPr>
      <w:rPr>
        <w:rFonts w:hint="default"/>
      </w:rPr>
    </w:lvl>
    <w:lvl w:ilvl="8">
      <w:start w:val="1"/>
      <w:numFmt w:val="bullet"/>
      <w:lvlText w:val="•"/>
      <w:lvlJc w:val="left"/>
      <w:pPr>
        <w:ind w:left="8092" w:hanging="721"/>
      </w:pPr>
      <w:rPr>
        <w:rFonts w:hint="default"/>
      </w:rPr>
    </w:lvl>
  </w:abstractNum>
  <w:abstractNum w:abstractNumId="34" w15:restartNumberingAfterBreak="0">
    <w:nsid w:val="4C2C7943"/>
    <w:multiLevelType w:val="hybridMultilevel"/>
    <w:tmpl w:val="B306825C"/>
    <w:lvl w:ilvl="0" w:tplc="7EA624E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2672DB"/>
    <w:multiLevelType w:val="hybridMultilevel"/>
    <w:tmpl w:val="5338E1E4"/>
    <w:lvl w:ilvl="0" w:tplc="EADC79D2">
      <w:start w:val="1"/>
      <w:numFmt w:val="decimal"/>
      <w:lvlText w:val="%1."/>
      <w:lvlJc w:val="left"/>
      <w:pPr>
        <w:ind w:left="1350" w:hanging="360"/>
      </w:pPr>
      <w:rPr>
        <w:rFonts w:hint="default"/>
        <w:b w:val="0"/>
        <w:bC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500D4D2F"/>
    <w:multiLevelType w:val="singleLevel"/>
    <w:tmpl w:val="B694BA62"/>
    <w:lvl w:ilvl="0">
      <w:start w:val="1"/>
      <w:numFmt w:val="lowerLetter"/>
      <w:lvlText w:val="%1."/>
      <w:lvlJc w:val="left"/>
      <w:pPr>
        <w:ind w:left="360" w:hanging="360"/>
      </w:pPr>
      <w:rPr>
        <w:rFonts w:hint="default"/>
        <w:b/>
      </w:rPr>
    </w:lvl>
  </w:abstractNum>
  <w:abstractNum w:abstractNumId="37" w15:restartNumberingAfterBreak="0">
    <w:nsid w:val="53CC127F"/>
    <w:multiLevelType w:val="singleLevel"/>
    <w:tmpl w:val="6F7E8C98"/>
    <w:lvl w:ilvl="0">
      <w:start w:val="1"/>
      <w:numFmt w:val="lowerLetter"/>
      <w:lvlText w:val="%1."/>
      <w:lvlJc w:val="left"/>
      <w:pPr>
        <w:ind w:left="360" w:hanging="360"/>
      </w:pPr>
      <w:rPr>
        <w:rFonts w:hint="default"/>
        <w:b/>
      </w:rPr>
    </w:lvl>
  </w:abstractNum>
  <w:abstractNum w:abstractNumId="38" w15:restartNumberingAfterBreak="0">
    <w:nsid w:val="560D6E76"/>
    <w:multiLevelType w:val="hybridMultilevel"/>
    <w:tmpl w:val="02549358"/>
    <w:lvl w:ilvl="0" w:tplc="FB523CC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DE2D67"/>
    <w:multiLevelType w:val="singleLevel"/>
    <w:tmpl w:val="FFF85EF4"/>
    <w:lvl w:ilvl="0">
      <w:start w:val="1"/>
      <w:numFmt w:val="decimal"/>
      <w:lvlText w:val="(%1)"/>
      <w:lvlJc w:val="left"/>
      <w:pPr>
        <w:ind w:left="720" w:hanging="360"/>
      </w:pPr>
      <w:rPr>
        <w:rFonts w:cs="Times New Roman"/>
      </w:rPr>
    </w:lvl>
  </w:abstractNum>
  <w:abstractNum w:abstractNumId="40" w15:restartNumberingAfterBreak="0">
    <w:nsid w:val="5F230E8F"/>
    <w:multiLevelType w:val="hybridMultilevel"/>
    <w:tmpl w:val="4944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6955FC"/>
    <w:multiLevelType w:val="hybridMultilevel"/>
    <w:tmpl w:val="F46C9D70"/>
    <w:lvl w:ilvl="0" w:tplc="E7DEF7BC">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AD29D0"/>
    <w:multiLevelType w:val="hybridMultilevel"/>
    <w:tmpl w:val="C786FE46"/>
    <w:lvl w:ilvl="0" w:tplc="6FDA98A0">
      <w:start w:val="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8A069A"/>
    <w:multiLevelType w:val="hybridMultilevel"/>
    <w:tmpl w:val="7C6E0108"/>
    <w:lvl w:ilvl="0" w:tplc="F35E21F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BB1BF4"/>
    <w:multiLevelType w:val="hybridMultilevel"/>
    <w:tmpl w:val="36D4E4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655A0676"/>
    <w:multiLevelType w:val="hybridMultilevel"/>
    <w:tmpl w:val="A4606382"/>
    <w:lvl w:ilvl="0" w:tplc="276E0A9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DF34E5"/>
    <w:multiLevelType w:val="hybridMultilevel"/>
    <w:tmpl w:val="8D3E20E2"/>
    <w:lvl w:ilvl="0" w:tplc="0409000B">
      <w:start w:val="1"/>
      <w:numFmt w:val="bullet"/>
      <w:lvlText w:val=""/>
      <w:lvlJc w:val="left"/>
      <w:pPr>
        <w:ind w:left="720" w:hanging="360"/>
      </w:pPr>
      <w:rPr>
        <w:rFonts w:ascii="Wingdings" w:hAnsi="Wingdings" w:hint="default"/>
        <w:b/>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6E604B"/>
    <w:multiLevelType w:val="hybridMultilevel"/>
    <w:tmpl w:val="FC420DA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8" w15:restartNumberingAfterBreak="0">
    <w:nsid w:val="6A6A22A6"/>
    <w:multiLevelType w:val="hybridMultilevel"/>
    <w:tmpl w:val="CA28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E809EE"/>
    <w:multiLevelType w:val="hybridMultilevel"/>
    <w:tmpl w:val="49268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AB7E67"/>
    <w:multiLevelType w:val="hybridMultilevel"/>
    <w:tmpl w:val="1F1612C2"/>
    <w:lvl w:ilvl="0" w:tplc="0B44ABE0">
      <w:start w:val="5"/>
      <w:numFmt w:val="bullet"/>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1" w15:restartNumberingAfterBreak="0">
    <w:nsid w:val="6E296744"/>
    <w:multiLevelType w:val="hybridMultilevel"/>
    <w:tmpl w:val="F43C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2F36E4"/>
    <w:multiLevelType w:val="hybridMultilevel"/>
    <w:tmpl w:val="068A5FF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3" w15:restartNumberingAfterBreak="0">
    <w:nsid w:val="6F4048DA"/>
    <w:multiLevelType w:val="hybridMultilevel"/>
    <w:tmpl w:val="1A4A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066B19"/>
    <w:multiLevelType w:val="hybridMultilevel"/>
    <w:tmpl w:val="C08077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8E532B"/>
    <w:multiLevelType w:val="hybridMultilevel"/>
    <w:tmpl w:val="B748C7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6" w15:restartNumberingAfterBreak="0">
    <w:nsid w:val="722845EE"/>
    <w:multiLevelType w:val="hybridMultilevel"/>
    <w:tmpl w:val="5CEC1C9C"/>
    <w:lvl w:ilvl="0" w:tplc="04090001">
      <w:start w:val="1"/>
      <w:numFmt w:val="bullet"/>
      <w:lvlText w:val=""/>
      <w:lvlJc w:val="left"/>
      <w:pPr>
        <w:ind w:left="720" w:hanging="360"/>
      </w:pPr>
      <w:rPr>
        <w:rFonts w:ascii="Symbol" w:hAnsi="Symbo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2DB0CE7"/>
    <w:multiLevelType w:val="hybridMultilevel"/>
    <w:tmpl w:val="49221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EF5E01"/>
    <w:multiLevelType w:val="hybridMultilevel"/>
    <w:tmpl w:val="A0545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313D32"/>
    <w:multiLevelType w:val="hybridMultilevel"/>
    <w:tmpl w:val="0278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382535"/>
    <w:multiLevelType w:val="hybridMultilevel"/>
    <w:tmpl w:val="456EFE8A"/>
    <w:lvl w:ilvl="0" w:tplc="BD587C7A">
      <w:start w:val="1"/>
      <w:numFmt w:val="upperLetter"/>
      <w:lvlText w:val="%1)"/>
      <w:lvlJc w:val="left"/>
      <w:pPr>
        <w:ind w:left="1020" w:hanging="360"/>
      </w:pPr>
    </w:lvl>
    <w:lvl w:ilvl="1" w:tplc="D03E59CA">
      <w:start w:val="1"/>
      <w:numFmt w:val="upperLetter"/>
      <w:lvlText w:val="%2)"/>
      <w:lvlJc w:val="left"/>
      <w:pPr>
        <w:ind w:left="1020" w:hanging="360"/>
      </w:pPr>
    </w:lvl>
    <w:lvl w:ilvl="2" w:tplc="268C10A8">
      <w:start w:val="1"/>
      <w:numFmt w:val="upperLetter"/>
      <w:lvlText w:val="%3)"/>
      <w:lvlJc w:val="left"/>
      <w:pPr>
        <w:ind w:left="1020" w:hanging="360"/>
      </w:pPr>
    </w:lvl>
    <w:lvl w:ilvl="3" w:tplc="6E9CE4A4">
      <w:start w:val="1"/>
      <w:numFmt w:val="upperLetter"/>
      <w:lvlText w:val="%4)"/>
      <w:lvlJc w:val="left"/>
      <w:pPr>
        <w:ind w:left="1020" w:hanging="360"/>
      </w:pPr>
    </w:lvl>
    <w:lvl w:ilvl="4" w:tplc="116E17CE">
      <w:start w:val="1"/>
      <w:numFmt w:val="upperLetter"/>
      <w:lvlText w:val="%5)"/>
      <w:lvlJc w:val="left"/>
      <w:pPr>
        <w:ind w:left="1020" w:hanging="360"/>
      </w:pPr>
    </w:lvl>
    <w:lvl w:ilvl="5" w:tplc="9F24B62A">
      <w:start w:val="1"/>
      <w:numFmt w:val="upperLetter"/>
      <w:lvlText w:val="%6)"/>
      <w:lvlJc w:val="left"/>
      <w:pPr>
        <w:ind w:left="1020" w:hanging="360"/>
      </w:pPr>
    </w:lvl>
    <w:lvl w:ilvl="6" w:tplc="02B2C0BC">
      <w:start w:val="1"/>
      <w:numFmt w:val="upperLetter"/>
      <w:lvlText w:val="%7)"/>
      <w:lvlJc w:val="left"/>
      <w:pPr>
        <w:ind w:left="1020" w:hanging="360"/>
      </w:pPr>
    </w:lvl>
    <w:lvl w:ilvl="7" w:tplc="A0D6CA80">
      <w:start w:val="1"/>
      <w:numFmt w:val="upperLetter"/>
      <w:lvlText w:val="%8)"/>
      <w:lvlJc w:val="left"/>
      <w:pPr>
        <w:ind w:left="1020" w:hanging="360"/>
      </w:pPr>
    </w:lvl>
    <w:lvl w:ilvl="8" w:tplc="3DE60B3C">
      <w:start w:val="1"/>
      <w:numFmt w:val="upperLetter"/>
      <w:lvlText w:val="%9)"/>
      <w:lvlJc w:val="left"/>
      <w:pPr>
        <w:ind w:left="1020" w:hanging="360"/>
      </w:pPr>
    </w:lvl>
  </w:abstractNum>
  <w:abstractNum w:abstractNumId="61" w15:restartNumberingAfterBreak="0">
    <w:nsid w:val="78937778"/>
    <w:multiLevelType w:val="singleLevel"/>
    <w:tmpl w:val="0409000F"/>
    <w:lvl w:ilvl="0">
      <w:start w:val="1"/>
      <w:numFmt w:val="decimal"/>
      <w:lvlText w:val="%1."/>
      <w:lvlJc w:val="left"/>
      <w:pPr>
        <w:ind w:left="720" w:hanging="360"/>
      </w:pPr>
    </w:lvl>
  </w:abstractNum>
  <w:abstractNum w:abstractNumId="62" w15:restartNumberingAfterBreak="0">
    <w:nsid w:val="7C7325D0"/>
    <w:multiLevelType w:val="hybridMultilevel"/>
    <w:tmpl w:val="7414C36A"/>
    <w:lvl w:ilvl="0" w:tplc="1B2475EA">
      <w:start w:val="1"/>
      <w:numFmt w:val="lowerLetter"/>
      <w:lvlText w:val="%1."/>
      <w:lvlJc w:val="left"/>
      <w:pPr>
        <w:ind w:left="720" w:hanging="360"/>
      </w:pPr>
      <w:rPr>
        <w:rFonts w:hint="default"/>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323466">
    <w:abstractNumId w:val="31"/>
  </w:num>
  <w:num w:numId="2" w16cid:durableId="868225584">
    <w:abstractNumId w:val="27"/>
  </w:num>
  <w:num w:numId="3" w16cid:durableId="301542390">
    <w:abstractNumId w:val="35"/>
  </w:num>
  <w:num w:numId="4" w16cid:durableId="71393813">
    <w:abstractNumId w:val="52"/>
  </w:num>
  <w:num w:numId="5" w16cid:durableId="1441340685">
    <w:abstractNumId w:val="13"/>
  </w:num>
  <w:num w:numId="6" w16cid:durableId="141702918">
    <w:abstractNumId w:val="15"/>
  </w:num>
  <w:num w:numId="7" w16cid:durableId="2115512279">
    <w:abstractNumId w:val="43"/>
  </w:num>
  <w:num w:numId="8" w16cid:durableId="93674756">
    <w:abstractNumId w:val="56"/>
  </w:num>
  <w:num w:numId="9" w16cid:durableId="1036125391">
    <w:abstractNumId w:val="4"/>
  </w:num>
  <w:num w:numId="10" w16cid:durableId="624695254">
    <w:abstractNumId w:val="38"/>
  </w:num>
  <w:num w:numId="11" w16cid:durableId="265040220">
    <w:abstractNumId w:val="40"/>
  </w:num>
  <w:num w:numId="12" w16cid:durableId="578560115">
    <w:abstractNumId w:val="62"/>
  </w:num>
  <w:num w:numId="13" w16cid:durableId="891887251">
    <w:abstractNumId w:val="51"/>
  </w:num>
  <w:num w:numId="14" w16cid:durableId="1720201897">
    <w:abstractNumId w:val="30"/>
  </w:num>
  <w:num w:numId="15" w16cid:durableId="1817798297">
    <w:abstractNumId w:val="50"/>
  </w:num>
  <w:num w:numId="16" w16cid:durableId="334846562">
    <w:abstractNumId w:val="23"/>
  </w:num>
  <w:num w:numId="17" w16cid:durableId="894505079">
    <w:abstractNumId w:val="42"/>
  </w:num>
  <w:num w:numId="18" w16cid:durableId="681275160">
    <w:abstractNumId w:val="28"/>
  </w:num>
  <w:num w:numId="19" w16cid:durableId="373776325">
    <w:abstractNumId w:val="18"/>
  </w:num>
  <w:num w:numId="20" w16cid:durableId="629169175">
    <w:abstractNumId w:val="61"/>
  </w:num>
  <w:num w:numId="21" w16cid:durableId="342125688">
    <w:abstractNumId w:val="37"/>
  </w:num>
  <w:num w:numId="22" w16cid:durableId="788745039">
    <w:abstractNumId w:val="36"/>
  </w:num>
  <w:num w:numId="23" w16cid:durableId="189103293">
    <w:abstractNumId w:val="21"/>
  </w:num>
  <w:num w:numId="24" w16cid:durableId="78258048">
    <w:abstractNumId w:val="20"/>
  </w:num>
  <w:num w:numId="25" w16cid:durableId="1946378265">
    <w:abstractNumId w:val="5"/>
  </w:num>
  <w:num w:numId="26" w16cid:durableId="1299191890">
    <w:abstractNumId w:val="45"/>
  </w:num>
  <w:num w:numId="27" w16cid:durableId="1580093949">
    <w:abstractNumId w:val="58"/>
  </w:num>
  <w:num w:numId="28" w16cid:durableId="1288002263">
    <w:abstractNumId w:val="59"/>
  </w:num>
  <w:num w:numId="29" w16cid:durableId="1432168804">
    <w:abstractNumId w:val="8"/>
  </w:num>
  <w:num w:numId="30" w16cid:durableId="166409497">
    <w:abstractNumId w:val="17"/>
  </w:num>
  <w:num w:numId="31" w16cid:durableId="989022916">
    <w:abstractNumId w:val="2"/>
  </w:num>
  <w:num w:numId="32" w16cid:durableId="1253470562">
    <w:abstractNumId w:val="19"/>
  </w:num>
  <w:num w:numId="33" w16cid:durableId="1654677568">
    <w:abstractNumId w:val="26"/>
  </w:num>
  <w:num w:numId="34" w16cid:durableId="2065563778">
    <w:abstractNumId w:val="3"/>
  </w:num>
  <w:num w:numId="35" w16cid:durableId="847527445">
    <w:abstractNumId w:val="14"/>
  </w:num>
  <w:num w:numId="36" w16cid:durableId="1435436447">
    <w:abstractNumId w:val="46"/>
  </w:num>
  <w:num w:numId="37" w16cid:durableId="1763066685">
    <w:abstractNumId w:val="54"/>
  </w:num>
  <w:num w:numId="38" w16cid:durableId="2041735756">
    <w:abstractNumId w:val="9"/>
  </w:num>
  <w:num w:numId="39" w16cid:durableId="1198615359">
    <w:abstractNumId w:val="39"/>
    <w:lvlOverride w:ilvl="0">
      <w:startOverride w:val="1"/>
    </w:lvlOverride>
  </w:num>
  <w:num w:numId="40" w16cid:durableId="18338304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3335553">
    <w:abstractNumId w:val="49"/>
  </w:num>
  <w:num w:numId="42" w16cid:durableId="1308777611">
    <w:abstractNumId w:val="11"/>
  </w:num>
  <w:num w:numId="43" w16cid:durableId="916865655">
    <w:abstractNumId w:val="7"/>
  </w:num>
  <w:num w:numId="44" w16cid:durableId="1505241910">
    <w:abstractNumId w:val="33"/>
  </w:num>
  <w:num w:numId="45" w16cid:durableId="1989625563">
    <w:abstractNumId w:val="53"/>
  </w:num>
  <w:num w:numId="46" w16cid:durableId="236673618">
    <w:abstractNumId w:val="6"/>
  </w:num>
  <w:num w:numId="47" w16cid:durableId="1342704715">
    <w:abstractNumId w:val="57"/>
  </w:num>
  <w:num w:numId="48" w16cid:durableId="2053579405">
    <w:abstractNumId w:val="48"/>
  </w:num>
  <w:num w:numId="49" w16cid:durableId="1271624930">
    <w:abstractNumId w:val="12"/>
  </w:num>
  <w:num w:numId="50" w16cid:durableId="335882975">
    <w:abstractNumId w:val="55"/>
  </w:num>
  <w:num w:numId="51" w16cid:durableId="1505589565">
    <w:abstractNumId w:val="41"/>
  </w:num>
  <w:num w:numId="52" w16cid:durableId="818575078">
    <w:abstractNumId w:val="34"/>
  </w:num>
  <w:num w:numId="53" w16cid:durableId="784039110">
    <w:abstractNumId w:val="10"/>
  </w:num>
  <w:num w:numId="54" w16cid:durableId="1326278413">
    <w:abstractNumId w:val="22"/>
  </w:num>
  <w:num w:numId="55" w16cid:durableId="1729645742">
    <w:abstractNumId w:val="16"/>
  </w:num>
  <w:num w:numId="56" w16cid:durableId="491992964">
    <w:abstractNumId w:val="25"/>
  </w:num>
  <w:num w:numId="57" w16cid:durableId="576014967">
    <w:abstractNumId w:val="60"/>
  </w:num>
  <w:num w:numId="58" w16cid:durableId="1940066828">
    <w:abstractNumId w:val="1"/>
  </w:num>
  <w:num w:numId="59" w16cid:durableId="889613463">
    <w:abstractNumId w:val="0"/>
  </w:num>
  <w:num w:numId="60" w16cid:durableId="315425303">
    <w:abstractNumId w:val="32"/>
  </w:num>
  <w:num w:numId="61" w16cid:durableId="1640262189">
    <w:abstractNumId w:val="47"/>
  </w:num>
  <w:num w:numId="62" w16cid:durableId="448009995">
    <w:abstractNumId w:val="24"/>
  </w:num>
  <w:num w:numId="63" w16cid:durableId="1502116456">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2E"/>
    <w:rsid w:val="00002110"/>
    <w:rsid w:val="00003D7C"/>
    <w:rsid w:val="000048E0"/>
    <w:rsid w:val="00004A23"/>
    <w:rsid w:val="000056E1"/>
    <w:rsid w:val="000108A5"/>
    <w:rsid w:val="00010CC9"/>
    <w:rsid w:val="00012C58"/>
    <w:rsid w:val="000142D5"/>
    <w:rsid w:val="00015887"/>
    <w:rsid w:val="00015F52"/>
    <w:rsid w:val="00017A81"/>
    <w:rsid w:val="000203D3"/>
    <w:rsid w:val="00022DAB"/>
    <w:rsid w:val="00023D32"/>
    <w:rsid w:val="00024C22"/>
    <w:rsid w:val="00025375"/>
    <w:rsid w:val="00026B79"/>
    <w:rsid w:val="00026C05"/>
    <w:rsid w:val="000304C0"/>
    <w:rsid w:val="00031894"/>
    <w:rsid w:val="000324FB"/>
    <w:rsid w:val="00032D42"/>
    <w:rsid w:val="00033188"/>
    <w:rsid w:val="00033C8A"/>
    <w:rsid w:val="00034136"/>
    <w:rsid w:val="00034C28"/>
    <w:rsid w:val="00036073"/>
    <w:rsid w:val="00041802"/>
    <w:rsid w:val="00042810"/>
    <w:rsid w:val="00043912"/>
    <w:rsid w:val="00043C64"/>
    <w:rsid w:val="00044FAD"/>
    <w:rsid w:val="000452A9"/>
    <w:rsid w:val="000452F7"/>
    <w:rsid w:val="000458A2"/>
    <w:rsid w:val="00046B33"/>
    <w:rsid w:val="00046B74"/>
    <w:rsid w:val="00047BC2"/>
    <w:rsid w:val="000507E9"/>
    <w:rsid w:val="000519E2"/>
    <w:rsid w:val="00052496"/>
    <w:rsid w:val="00053228"/>
    <w:rsid w:val="00055D15"/>
    <w:rsid w:val="00056E38"/>
    <w:rsid w:val="000600BA"/>
    <w:rsid w:val="00060A47"/>
    <w:rsid w:val="00072013"/>
    <w:rsid w:val="00074E59"/>
    <w:rsid w:val="00080D52"/>
    <w:rsid w:val="00080DF5"/>
    <w:rsid w:val="000840B0"/>
    <w:rsid w:val="00084545"/>
    <w:rsid w:val="00084F37"/>
    <w:rsid w:val="0008539E"/>
    <w:rsid w:val="0008596A"/>
    <w:rsid w:val="000866D2"/>
    <w:rsid w:val="000876AD"/>
    <w:rsid w:val="000902AC"/>
    <w:rsid w:val="0009223C"/>
    <w:rsid w:val="00094CDA"/>
    <w:rsid w:val="00095DC4"/>
    <w:rsid w:val="000A1144"/>
    <w:rsid w:val="000A1FBF"/>
    <w:rsid w:val="000A2729"/>
    <w:rsid w:val="000A3C8D"/>
    <w:rsid w:val="000A404C"/>
    <w:rsid w:val="000A44B5"/>
    <w:rsid w:val="000A4771"/>
    <w:rsid w:val="000A4A5F"/>
    <w:rsid w:val="000A54C3"/>
    <w:rsid w:val="000A6A5D"/>
    <w:rsid w:val="000B0180"/>
    <w:rsid w:val="000B079C"/>
    <w:rsid w:val="000B1A48"/>
    <w:rsid w:val="000B1DF3"/>
    <w:rsid w:val="000B2C73"/>
    <w:rsid w:val="000B2F87"/>
    <w:rsid w:val="000B3977"/>
    <w:rsid w:val="000B4DFC"/>
    <w:rsid w:val="000B53A1"/>
    <w:rsid w:val="000B568D"/>
    <w:rsid w:val="000B5CD7"/>
    <w:rsid w:val="000B5D0F"/>
    <w:rsid w:val="000B661D"/>
    <w:rsid w:val="000B76A1"/>
    <w:rsid w:val="000C0F60"/>
    <w:rsid w:val="000C12A7"/>
    <w:rsid w:val="000C23C7"/>
    <w:rsid w:val="000C2A26"/>
    <w:rsid w:val="000C35F4"/>
    <w:rsid w:val="000C36CD"/>
    <w:rsid w:val="000C4FBC"/>
    <w:rsid w:val="000D3928"/>
    <w:rsid w:val="000D3976"/>
    <w:rsid w:val="000E0451"/>
    <w:rsid w:val="000E1E2E"/>
    <w:rsid w:val="000E455E"/>
    <w:rsid w:val="000E49A5"/>
    <w:rsid w:val="000E6754"/>
    <w:rsid w:val="000F10CF"/>
    <w:rsid w:val="000F30D9"/>
    <w:rsid w:val="000F3248"/>
    <w:rsid w:val="000F4187"/>
    <w:rsid w:val="000F500F"/>
    <w:rsid w:val="000F61DB"/>
    <w:rsid w:val="000F6E21"/>
    <w:rsid w:val="000F7E22"/>
    <w:rsid w:val="001027BF"/>
    <w:rsid w:val="001055D1"/>
    <w:rsid w:val="00105911"/>
    <w:rsid w:val="001066C5"/>
    <w:rsid w:val="001067FA"/>
    <w:rsid w:val="0011010E"/>
    <w:rsid w:val="001103B1"/>
    <w:rsid w:val="00110741"/>
    <w:rsid w:val="00110EA6"/>
    <w:rsid w:val="00112CCD"/>
    <w:rsid w:val="00113A37"/>
    <w:rsid w:val="00114B09"/>
    <w:rsid w:val="00115D2F"/>
    <w:rsid w:val="00117D00"/>
    <w:rsid w:val="00120501"/>
    <w:rsid w:val="00120D29"/>
    <w:rsid w:val="00121063"/>
    <w:rsid w:val="001210D3"/>
    <w:rsid w:val="00122EDC"/>
    <w:rsid w:val="00124C9B"/>
    <w:rsid w:val="00126C23"/>
    <w:rsid w:val="00127D55"/>
    <w:rsid w:val="00134E88"/>
    <w:rsid w:val="001358C1"/>
    <w:rsid w:val="00135ADE"/>
    <w:rsid w:val="0013622F"/>
    <w:rsid w:val="00136A19"/>
    <w:rsid w:val="0013768B"/>
    <w:rsid w:val="00140E9E"/>
    <w:rsid w:val="00142D3B"/>
    <w:rsid w:val="00144027"/>
    <w:rsid w:val="001442DA"/>
    <w:rsid w:val="00146408"/>
    <w:rsid w:val="001470EE"/>
    <w:rsid w:val="001504DF"/>
    <w:rsid w:val="00151C06"/>
    <w:rsid w:val="00151E46"/>
    <w:rsid w:val="00152372"/>
    <w:rsid w:val="001523A3"/>
    <w:rsid w:val="00152437"/>
    <w:rsid w:val="00152D05"/>
    <w:rsid w:val="00154FBC"/>
    <w:rsid w:val="00155A08"/>
    <w:rsid w:val="0015666B"/>
    <w:rsid w:val="001579C6"/>
    <w:rsid w:val="00160DFF"/>
    <w:rsid w:val="001637A2"/>
    <w:rsid w:val="001637D7"/>
    <w:rsid w:val="00165B72"/>
    <w:rsid w:val="001714A8"/>
    <w:rsid w:val="00171D00"/>
    <w:rsid w:val="00172D3F"/>
    <w:rsid w:val="001761E7"/>
    <w:rsid w:val="001768A9"/>
    <w:rsid w:val="00176B56"/>
    <w:rsid w:val="00177D3E"/>
    <w:rsid w:val="00180388"/>
    <w:rsid w:val="001808F2"/>
    <w:rsid w:val="00180C43"/>
    <w:rsid w:val="0018299B"/>
    <w:rsid w:val="00183E0C"/>
    <w:rsid w:val="00186E1D"/>
    <w:rsid w:val="00190AB6"/>
    <w:rsid w:val="001912CF"/>
    <w:rsid w:val="00192EC8"/>
    <w:rsid w:val="00194160"/>
    <w:rsid w:val="00194DBD"/>
    <w:rsid w:val="0019505F"/>
    <w:rsid w:val="00196732"/>
    <w:rsid w:val="0019760F"/>
    <w:rsid w:val="001A0A35"/>
    <w:rsid w:val="001A0BFA"/>
    <w:rsid w:val="001A3054"/>
    <w:rsid w:val="001A58AB"/>
    <w:rsid w:val="001A5CF7"/>
    <w:rsid w:val="001A758D"/>
    <w:rsid w:val="001B010E"/>
    <w:rsid w:val="001B02A8"/>
    <w:rsid w:val="001B328C"/>
    <w:rsid w:val="001B4611"/>
    <w:rsid w:val="001B5BCB"/>
    <w:rsid w:val="001B5EBE"/>
    <w:rsid w:val="001B6F69"/>
    <w:rsid w:val="001B70AA"/>
    <w:rsid w:val="001B72BC"/>
    <w:rsid w:val="001B7486"/>
    <w:rsid w:val="001C1503"/>
    <w:rsid w:val="001C2F68"/>
    <w:rsid w:val="001C3535"/>
    <w:rsid w:val="001C3689"/>
    <w:rsid w:val="001C4A48"/>
    <w:rsid w:val="001C4D75"/>
    <w:rsid w:val="001C5063"/>
    <w:rsid w:val="001C5A22"/>
    <w:rsid w:val="001C5C88"/>
    <w:rsid w:val="001C7A63"/>
    <w:rsid w:val="001D0766"/>
    <w:rsid w:val="001D175C"/>
    <w:rsid w:val="001D1B5C"/>
    <w:rsid w:val="001D308C"/>
    <w:rsid w:val="001D46BE"/>
    <w:rsid w:val="001D4DB3"/>
    <w:rsid w:val="001D798F"/>
    <w:rsid w:val="001E1267"/>
    <w:rsid w:val="001E2AC9"/>
    <w:rsid w:val="001E4088"/>
    <w:rsid w:val="001E60C1"/>
    <w:rsid w:val="001E734F"/>
    <w:rsid w:val="001F0231"/>
    <w:rsid w:val="001F1249"/>
    <w:rsid w:val="001F1E79"/>
    <w:rsid w:val="001F27B9"/>
    <w:rsid w:val="001F2DB8"/>
    <w:rsid w:val="001F3EA8"/>
    <w:rsid w:val="001F4415"/>
    <w:rsid w:val="001F4DA1"/>
    <w:rsid w:val="00200C16"/>
    <w:rsid w:val="00201A77"/>
    <w:rsid w:val="002026E5"/>
    <w:rsid w:val="002039A5"/>
    <w:rsid w:val="00204265"/>
    <w:rsid w:val="00204322"/>
    <w:rsid w:val="002047F1"/>
    <w:rsid w:val="002053DD"/>
    <w:rsid w:val="0020638E"/>
    <w:rsid w:val="002119A0"/>
    <w:rsid w:val="00211DAA"/>
    <w:rsid w:val="002148A9"/>
    <w:rsid w:val="002202B0"/>
    <w:rsid w:val="00221EC1"/>
    <w:rsid w:val="0022268C"/>
    <w:rsid w:val="00225F19"/>
    <w:rsid w:val="0022687A"/>
    <w:rsid w:val="00226F93"/>
    <w:rsid w:val="00230EEF"/>
    <w:rsid w:val="0023208D"/>
    <w:rsid w:val="00232E0F"/>
    <w:rsid w:val="00234DF3"/>
    <w:rsid w:val="00235A72"/>
    <w:rsid w:val="00236729"/>
    <w:rsid w:val="00237586"/>
    <w:rsid w:val="00237C75"/>
    <w:rsid w:val="0024081D"/>
    <w:rsid w:val="00240A2E"/>
    <w:rsid w:val="00241418"/>
    <w:rsid w:val="00243A69"/>
    <w:rsid w:val="002447D2"/>
    <w:rsid w:val="00244AAC"/>
    <w:rsid w:val="002465AF"/>
    <w:rsid w:val="00246632"/>
    <w:rsid w:val="00247451"/>
    <w:rsid w:val="00247E03"/>
    <w:rsid w:val="00250867"/>
    <w:rsid w:val="002520AE"/>
    <w:rsid w:val="002524F5"/>
    <w:rsid w:val="002558BF"/>
    <w:rsid w:val="00255FA6"/>
    <w:rsid w:val="00262189"/>
    <w:rsid w:val="002635FD"/>
    <w:rsid w:val="002636FB"/>
    <w:rsid w:val="00263996"/>
    <w:rsid w:val="002644DA"/>
    <w:rsid w:val="0026747E"/>
    <w:rsid w:val="00272D9A"/>
    <w:rsid w:val="0028023C"/>
    <w:rsid w:val="0028069B"/>
    <w:rsid w:val="00280AD9"/>
    <w:rsid w:val="002810D0"/>
    <w:rsid w:val="0028139D"/>
    <w:rsid w:val="00281C28"/>
    <w:rsid w:val="0028235D"/>
    <w:rsid w:val="00282E85"/>
    <w:rsid w:val="00282F70"/>
    <w:rsid w:val="002845B5"/>
    <w:rsid w:val="0028590B"/>
    <w:rsid w:val="00291DD7"/>
    <w:rsid w:val="002932D2"/>
    <w:rsid w:val="00293669"/>
    <w:rsid w:val="00293982"/>
    <w:rsid w:val="00297A48"/>
    <w:rsid w:val="002A04F4"/>
    <w:rsid w:val="002A2AEF"/>
    <w:rsid w:val="002A3543"/>
    <w:rsid w:val="002A373D"/>
    <w:rsid w:val="002A3B51"/>
    <w:rsid w:val="002A442F"/>
    <w:rsid w:val="002A4944"/>
    <w:rsid w:val="002A5B9D"/>
    <w:rsid w:val="002B1B5E"/>
    <w:rsid w:val="002B2244"/>
    <w:rsid w:val="002B320D"/>
    <w:rsid w:val="002B627D"/>
    <w:rsid w:val="002B7391"/>
    <w:rsid w:val="002C2823"/>
    <w:rsid w:val="002C427D"/>
    <w:rsid w:val="002C557B"/>
    <w:rsid w:val="002C593E"/>
    <w:rsid w:val="002C66D5"/>
    <w:rsid w:val="002C7F3E"/>
    <w:rsid w:val="002D01F3"/>
    <w:rsid w:val="002D14BB"/>
    <w:rsid w:val="002D1791"/>
    <w:rsid w:val="002D1A48"/>
    <w:rsid w:val="002D4942"/>
    <w:rsid w:val="002D54B0"/>
    <w:rsid w:val="002D5CEB"/>
    <w:rsid w:val="002D6293"/>
    <w:rsid w:val="002D6FD3"/>
    <w:rsid w:val="002E11BE"/>
    <w:rsid w:val="002E1D6A"/>
    <w:rsid w:val="002E21DC"/>
    <w:rsid w:val="002E394A"/>
    <w:rsid w:val="002E5CD7"/>
    <w:rsid w:val="002E62E5"/>
    <w:rsid w:val="002F5EF9"/>
    <w:rsid w:val="002F7871"/>
    <w:rsid w:val="0030078E"/>
    <w:rsid w:val="00302660"/>
    <w:rsid w:val="00303667"/>
    <w:rsid w:val="00305E6A"/>
    <w:rsid w:val="003068BA"/>
    <w:rsid w:val="003072C2"/>
    <w:rsid w:val="00307A55"/>
    <w:rsid w:val="0031080A"/>
    <w:rsid w:val="0031118D"/>
    <w:rsid w:val="003119D6"/>
    <w:rsid w:val="00311FD0"/>
    <w:rsid w:val="003121A9"/>
    <w:rsid w:val="00313D58"/>
    <w:rsid w:val="003159E3"/>
    <w:rsid w:val="003166BC"/>
    <w:rsid w:val="00324D6A"/>
    <w:rsid w:val="003264DC"/>
    <w:rsid w:val="0032746E"/>
    <w:rsid w:val="0033170F"/>
    <w:rsid w:val="003320BF"/>
    <w:rsid w:val="0033425E"/>
    <w:rsid w:val="00334606"/>
    <w:rsid w:val="00334DDF"/>
    <w:rsid w:val="003377FA"/>
    <w:rsid w:val="00337C5D"/>
    <w:rsid w:val="0034032E"/>
    <w:rsid w:val="00340A36"/>
    <w:rsid w:val="0034256B"/>
    <w:rsid w:val="00342D49"/>
    <w:rsid w:val="00343EC6"/>
    <w:rsid w:val="00344CD0"/>
    <w:rsid w:val="003453CC"/>
    <w:rsid w:val="003464C6"/>
    <w:rsid w:val="00346DD2"/>
    <w:rsid w:val="00347760"/>
    <w:rsid w:val="003507D3"/>
    <w:rsid w:val="00351A18"/>
    <w:rsid w:val="003539B5"/>
    <w:rsid w:val="003545EA"/>
    <w:rsid w:val="00356D7D"/>
    <w:rsid w:val="003575A8"/>
    <w:rsid w:val="00357FC4"/>
    <w:rsid w:val="00361EC6"/>
    <w:rsid w:val="00361F89"/>
    <w:rsid w:val="00362039"/>
    <w:rsid w:val="00362EEE"/>
    <w:rsid w:val="00364FEC"/>
    <w:rsid w:val="003667CB"/>
    <w:rsid w:val="00367AD8"/>
    <w:rsid w:val="00367FE6"/>
    <w:rsid w:val="00370289"/>
    <w:rsid w:val="00371203"/>
    <w:rsid w:val="00371BCB"/>
    <w:rsid w:val="00375DF0"/>
    <w:rsid w:val="00375FE7"/>
    <w:rsid w:val="0037661C"/>
    <w:rsid w:val="003768A7"/>
    <w:rsid w:val="00383E52"/>
    <w:rsid w:val="00384510"/>
    <w:rsid w:val="00384C30"/>
    <w:rsid w:val="00384D62"/>
    <w:rsid w:val="003852B3"/>
    <w:rsid w:val="00386029"/>
    <w:rsid w:val="00386FE6"/>
    <w:rsid w:val="003870E7"/>
    <w:rsid w:val="00387E71"/>
    <w:rsid w:val="0039228C"/>
    <w:rsid w:val="00393C4D"/>
    <w:rsid w:val="00395E10"/>
    <w:rsid w:val="003968F5"/>
    <w:rsid w:val="00397967"/>
    <w:rsid w:val="003979E4"/>
    <w:rsid w:val="003A2C6C"/>
    <w:rsid w:val="003A402E"/>
    <w:rsid w:val="003A4C2B"/>
    <w:rsid w:val="003A5052"/>
    <w:rsid w:val="003A79EC"/>
    <w:rsid w:val="003A79FC"/>
    <w:rsid w:val="003A7C9A"/>
    <w:rsid w:val="003B0392"/>
    <w:rsid w:val="003B11FC"/>
    <w:rsid w:val="003B4638"/>
    <w:rsid w:val="003B4B61"/>
    <w:rsid w:val="003C1769"/>
    <w:rsid w:val="003C2E9F"/>
    <w:rsid w:val="003C372A"/>
    <w:rsid w:val="003C4879"/>
    <w:rsid w:val="003C5D9D"/>
    <w:rsid w:val="003C6857"/>
    <w:rsid w:val="003C70BD"/>
    <w:rsid w:val="003C71F5"/>
    <w:rsid w:val="003C7A98"/>
    <w:rsid w:val="003D0B64"/>
    <w:rsid w:val="003D16DC"/>
    <w:rsid w:val="003D38A7"/>
    <w:rsid w:val="003D3D82"/>
    <w:rsid w:val="003D57FF"/>
    <w:rsid w:val="003D5BCB"/>
    <w:rsid w:val="003D64DA"/>
    <w:rsid w:val="003D7095"/>
    <w:rsid w:val="003D7AFC"/>
    <w:rsid w:val="003E0F3B"/>
    <w:rsid w:val="003E3A3A"/>
    <w:rsid w:val="003E4533"/>
    <w:rsid w:val="003F0C32"/>
    <w:rsid w:val="003F1C03"/>
    <w:rsid w:val="003F1F6F"/>
    <w:rsid w:val="003F3382"/>
    <w:rsid w:val="003F3D70"/>
    <w:rsid w:val="003F60A4"/>
    <w:rsid w:val="003F6C3A"/>
    <w:rsid w:val="003F6CDC"/>
    <w:rsid w:val="003F6F9F"/>
    <w:rsid w:val="0040021B"/>
    <w:rsid w:val="004011A8"/>
    <w:rsid w:val="00405907"/>
    <w:rsid w:val="00407AAA"/>
    <w:rsid w:val="00410039"/>
    <w:rsid w:val="00410A27"/>
    <w:rsid w:val="00410EEB"/>
    <w:rsid w:val="0041210C"/>
    <w:rsid w:val="00413DD5"/>
    <w:rsid w:val="00415027"/>
    <w:rsid w:val="004150C9"/>
    <w:rsid w:val="004150FC"/>
    <w:rsid w:val="00416A77"/>
    <w:rsid w:val="00416F84"/>
    <w:rsid w:val="00417A59"/>
    <w:rsid w:val="0042097D"/>
    <w:rsid w:val="004213F4"/>
    <w:rsid w:val="00421C5E"/>
    <w:rsid w:val="004243E7"/>
    <w:rsid w:val="00424904"/>
    <w:rsid w:val="004250EF"/>
    <w:rsid w:val="00425D26"/>
    <w:rsid w:val="004266C1"/>
    <w:rsid w:val="0042721D"/>
    <w:rsid w:val="00430CB5"/>
    <w:rsid w:val="00430D99"/>
    <w:rsid w:val="004339F0"/>
    <w:rsid w:val="0043443F"/>
    <w:rsid w:val="00437A13"/>
    <w:rsid w:val="00440EB3"/>
    <w:rsid w:val="00441E47"/>
    <w:rsid w:val="00442BE4"/>
    <w:rsid w:val="00443AA1"/>
    <w:rsid w:val="00444F97"/>
    <w:rsid w:val="004468BC"/>
    <w:rsid w:val="00452602"/>
    <w:rsid w:val="00452A0C"/>
    <w:rsid w:val="00453BF1"/>
    <w:rsid w:val="00453D50"/>
    <w:rsid w:val="00454219"/>
    <w:rsid w:val="0045572A"/>
    <w:rsid w:val="00455FC9"/>
    <w:rsid w:val="00456628"/>
    <w:rsid w:val="00457561"/>
    <w:rsid w:val="00460F51"/>
    <w:rsid w:val="00465414"/>
    <w:rsid w:val="00467425"/>
    <w:rsid w:val="00470608"/>
    <w:rsid w:val="00471E1B"/>
    <w:rsid w:val="00472269"/>
    <w:rsid w:val="00472717"/>
    <w:rsid w:val="00475205"/>
    <w:rsid w:val="00477C8F"/>
    <w:rsid w:val="004810B5"/>
    <w:rsid w:val="00483487"/>
    <w:rsid w:val="00483497"/>
    <w:rsid w:val="00483D9E"/>
    <w:rsid w:val="00483F3C"/>
    <w:rsid w:val="00485658"/>
    <w:rsid w:val="00485843"/>
    <w:rsid w:val="00485EC1"/>
    <w:rsid w:val="004865D3"/>
    <w:rsid w:val="00487C58"/>
    <w:rsid w:val="004905C0"/>
    <w:rsid w:val="00490933"/>
    <w:rsid w:val="004916B3"/>
    <w:rsid w:val="00492135"/>
    <w:rsid w:val="00493355"/>
    <w:rsid w:val="00493C72"/>
    <w:rsid w:val="00493F68"/>
    <w:rsid w:val="00494708"/>
    <w:rsid w:val="0049676D"/>
    <w:rsid w:val="004A3545"/>
    <w:rsid w:val="004A3653"/>
    <w:rsid w:val="004A373D"/>
    <w:rsid w:val="004A56F4"/>
    <w:rsid w:val="004A5DA1"/>
    <w:rsid w:val="004A5EA3"/>
    <w:rsid w:val="004A6473"/>
    <w:rsid w:val="004B3913"/>
    <w:rsid w:val="004B3DFA"/>
    <w:rsid w:val="004B5A6A"/>
    <w:rsid w:val="004C2250"/>
    <w:rsid w:val="004C37DE"/>
    <w:rsid w:val="004C5316"/>
    <w:rsid w:val="004C5506"/>
    <w:rsid w:val="004C5824"/>
    <w:rsid w:val="004C717C"/>
    <w:rsid w:val="004D06E8"/>
    <w:rsid w:val="004D1E97"/>
    <w:rsid w:val="004D27B0"/>
    <w:rsid w:val="004D291A"/>
    <w:rsid w:val="004D4D4D"/>
    <w:rsid w:val="004D7E47"/>
    <w:rsid w:val="004D7FCC"/>
    <w:rsid w:val="004E0599"/>
    <w:rsid w:val="004E1C96"/>
    <w:rsid w:val="004E3666"/>
    <w:rsid w:val="004E423F"/>
    <w:rsid w:val="004E6485"/>
    <w:rsid w:val="004E6974"/>
    <w:rsid w:val="004F06CC"/>
    <w:rsid w:val="004F0B8A"/>
    <w:rsid w:val="004F1295"/>
    <w:rsid w:val="004F1ABA"/>
    <w:rsid w:val="004F4346"/>
    <w:rsid w:val="004F48DF"/>
    <w:rsid w:val="004F660D"/>
    <w:rsid w:val="004F66E3"/>
    <w:rsid w:val="004F69B2"/>
    <w:rsid w:val="0050017F"/>
    <w:rsid w:val="005013BA"/>
    <w:rsid w:val="00501E04"/>
    <w:rsid w:val="005022F5"/>
    <w:rsid w:val="0050399C"/>
    <w:rsid w:val="00503F38"/>
    <w:rsid w:val="0050561A"/>
    <w:rsid w:val="005057A5"/>
    <w:rsid w:val="00505F84"/>
    <w:rsid w:val="00507253"/>
    <w:rsid w:val="00507672"/>
    <w:rsid w:val="00510AAE"/>
    <w:rsid w:val="005115CF"/>
    <w:rsid w:val="00511CA1"/>
    <w:rsid w:val="00512466"/>
    <w:rsid w:val="005128AE"/>
    <w:rsid w:val="00512F40"/>
    <w:rsid w:val="005130A2"/>
    <w:rsid w:val="0051336C"/>
    <w:rsid w:val="005148CC"/>
    <w:rsid w:val="00515634"/>
    <w:rsid w:val="00516018"/>
    <w:rsid w:val="00520D35"/>
    <w:rsid w:val="00521D54"/>
    <w:rsid w:val="0052292D"/>
    <w:rsid w:val="00525525"/>
    <w:rsid w:val="005276B0"/>
    <w:rsid w:val="0052787A"/>
    <w:rsid w:val="00531800"/>
    <w:rsid w:val="00532B4B"/>
    <w:rsid w:val="00533406"/>
    <w:rsid w:val="00533FE6"/>
    <w:rsid w:val="00535A82"/>
    <w:rsid w:val="0053601C"/>
    <w:rsid w:val="0053790B"/>
    <w:rsid w:val="005425E3"/>
    <w:rsid w:val="00542C12"/>
    <w:rsid w:val="00542C60"/>
    <w:rsid w:val="005469CE"/>
    <w:rsid w:val="00547967"/>
    <w:rsid w:val="005506BD"/>
    <w:rsid w:val="00550AD4"/>
    <w:rsid w:val="005515B1"/>
    <w:rsid w:val="00551A4C"/>
    <w:rsid w:val="005520B9"/>
    <w:rsid w:val="005521DB"/>
    <w:rsid w:val="005531C5"/>
    <w:rsid w:val="00556AC0"/>
    <w:rsid w:val="0055757A"/>
    <w:rsid w:val="00557FA6"/>
    <w:rsid w:val="005603CA"/>
    <w:rsid w:val="005610C3"/>
    <w:rsid w:val="00566CBA"/>
    <w:rsid w:val="005675A5"/>
    <w:rsid w:val="00571E80"/>
    <w:rsid w:val="00573274"/>
    <w:rsid w:val="00573E13"/>
    <w:rsid w:val="005749D2"/>
    <w:rsid w:val="00574B4A"/>
    <w:rsid w:val="00575217"/>
    <w:rsid w:val="00576EB6"/>
    <w:rsid w:val="0057756D"/>
    <w:rsid w:val="005778B7"/>
    <w:rsid w:val="00581405"/>
    <w:rsid w:val="00582A3D"/>
    <w:rsid w:val="00585C4E"/>
    <w:rsid w:val="00586641"/>
    <w:rsid w:val="00587337"/>
    <w:rsid w:val="00587B92"/>
    <w:rsid w:val="005904E5"/>
    <w:rsid w:val="005919F9"/>
    <w:rsid w:val="0059236B"/>
    <w:rsid w:val="0059250F"/>
    <w:rsid w:val="00592CDA"/>
    <w:rsid w:val="0059326B"/>
    <w:rsid w:val="00593D47"/>
    <w:rsid w:val="00595610"/>
    <w:rsid w:val="00596436"/>
    <w:rsid w:val="005972DA"/>
    <w:rsid w:val="005A1969"/>
    <w:rsid w:val="005A1F36"/>
    <w:rsid w:val="005A32AD"/>
    <w:rsid w:val="005A40A2"/>
    <w:rsid w:val="005A676B"/>
    <w:rsid w:val="005A68FF"/>
    <w:rsid w:val="005A7C10"/>
    <w:rsid w:val="005A7C47"/>
    <w:rsid w:val="005B1941"/>
    <w:rsid w:val="005B1D11"/>
    <w:rsid w:val="005B48AF"/>
    <w:rsid w:val="005B4F70"/>
    <w:rsid w:val="005B526C"/>
    <w:rsid w:val="005B5AEE"/>
    <w:rsid w:val="005B6F7B"/>
    <w:rsid w:val="005B7424"/>
    <w:rsid w:val="005C419E"/>
    <w:rsid w:val="005C5A94"/>
    <w:rsid w:val="005C6313"/>
    <w:rsid w:val="005C6B7E"/>
    <w:rsid w:val="005D0B30"/>
    <w:rsid w:val="005D0F88"/>
    <w:rsid w:val="005D1BAD"/>
    <w:rsid w:val="005D1CF7"/>
    <w:rsid w:val="005D2D66"/>
    <w:rsid w:val="005D351D"/>
    <w:rsid w:val="005D3C01"/>
    <w:rsid w:val="005D4A77"/>
    <w:rsid w:val="005D4BE8"/>
    <w:rsid w:val="005D527F"/>
    <w:rsid w:val="005E2B0A"/>
    <w:rsid w:val="005E3E59"/>
    <w:rsid w:val="005E418D"/>
    <w:rsid w:val="005E5B8C"/>
    <w:rsid w:val="005E78BC"/>
    <w:rsid w:val="005F2FD8"/>
    <w:rsid w:val="006002D6"/>
    <w:rsid w:val="00601B89"/>
    <w:rsid w:val="00601DD8"/>
    <w:rsid w:val="00603603"/>
    <w:rsid w:val="0060464A"/>
    <w:rsid w:val="00605F73"/>
    <w:rsid w:val="00606214"/>
    <w:rsid w:val="006066F0"/>
    <w:rsid w:val="006067AC"/>
    <w:rsid w:val="00606FFF"/>
    <w:rsid w:val="0060738E"/>
    <w:rsid w:val="00607ECB"/>
    <w:rsid w:val="0061044E"/>
    <w:rsid w:val="00613A08"/>
    <w:rsid w:val="00613B6C"/>
    <w:rsid w:val="00614CCC"/>
    <w:rsid w:val="006152E4"/>
    <w:rsid w:val="00615E8D"/>
    <w:rsid w:val="00616EF0"/>
    <w:rsid w:val="00617147"/>
    <w:rsid w:val="00617C4F"/>
    <w:rsid w:val="00620DF7"/>
    <w:rsid w:val="00623366"/>
    <w:rsid w:val="00630EC7"/>
    <w:rsid w:val="00631659"/>
    <w:rsid w:val="006349CF"/>
    <w:rsid w:val="00635AF8"/>
    <w:rsid w:val="00635CC0"/>
    <w:rsid w:val="00637644"/>
    <w:rsid w:val="0064147F"/>
    <w:rsid w:val="006439D4"/>
    <w:rsid w:val="00647206"/>
    <w:rsid w:val="00647A86"/>
    <w:rsid w:val="00647FE7"/>
    <w:rsid w:val="00650049"/>
    <w:rsid w:val="00651FEA"/>
    <w:rsid w:val="00654678"/>
    <w:rsid w:val="00654787"/>
    <w:rsid w:val="00655190"/>
    <w:rsid w:val="006555CD"/>
    <w:rsid w:val="00657C78"/>
    <w:rsid w:val="0066039F"/>
    <w:rsid w:val="006618CF"/>
    <w:rsid w:val="006634BE"/>
    <w:rsid w:val="00663B86"/>
    <w:rsid w:val="00664C19"/>
    <w:rsid w:val="00665DAB"/>
    <w:rsid w:val="00666357"/>
    <w:rsid w:val="0066643D"/>
    <w:rsid w:val="0066788A"/>
    <w:rsid w:val="006704E7"/>
    <w:rsid w:val="00672A23"/>
    <w:rsid w:val="00673004"/>
    <w:rsid w:val="006740FE"/>
    <w:rsid w:val="00674224"/>
    <w:rsid w:val="00674B6F"/>
    <w:rsid w:val="00675B9B"/>
    <w:rsid w:val="0067646A"/>
    <w:rsid w:val="00677699"/>
    <w:rsid w:val="00677FEF"/>
    <w:rsid w:val="0068049F"/>
    <w:rsid w:val="006815C2"/>
    <w:rsid w:val="00681FB1"/>
    <w:rsid w:val="00682E92"/>
    <w:rsid w:val="00683578"/>
    <w:rsid w:val="006855E8"/>
    <w:rsid w:val="006858EE"/>
    <w:rsid w:val="00685A9B"/>
    <w:rsid w:val="00687816"/>
    <w:rsid w:val="00687F6E"/>
    <w:rsid w:val="006922E0"/>
    <w:rsid w:val="00693A77"/>
    <w:rsid w:val="00694AE6"/>
    <w:rsid w:val="00694CEC"/>
    <w:rsid w:val="00694EAA"/>
    <w:rsid w:val="006963E0"/>
    <w:rsid w:val="006968E2"/>
    <w:rsid w:val="006A00A8"/>
    <w:rsid w:val="006A1C61"/>
    <w:rsid w:val="006A4016"/>
    <w:rsid w:val="006A493B"/>
    <w:rsid w:val="006A4AB7"/>
    <w:rsid w:val="006A576D"/>
    <w:rsid w:val="006A5DBC"/>
    <w:rsid w:val="006A604E"/>
    <w:rsid w:val="006B1F2E"/>
    <w:rsid w:val="006B2013"/>
    <w:rsid w:val="006B26F4"/>
    <w:rsid w:val="006B345B"/>
    <w:rsid w:val="006B3672"/>
    <w:rsid w:val="006B46A7"/>
    <w:rsid w:val="006B517C"/>
    <w:rsid w:val="006B6CCD"/>
    <w:rsid w:val="006B7BE2"/>
    <w:rsid w:val="006B7E06"/>
    <w:rsid w:val="006C180F"/>
    <w:rsid w:val="006C3C01"/>
    <w:rsid w:val="006C5ED7"/>
    <w:rsid w:val="006C70AA"/>
    <w:rsid w:val="006C7CB0"/>
    <w:rsid w:val="006D015F"/>
    <w:rsid w:val="006D06B1"/>
    <w:rsid w:val="006D31EF"/>
    <w:rsid w:val="006D3C1D"/>
    <w:rsid w:val="006D48E2"/>
    <w:rsid w:val="006D56B5"/>
    <w:rsid w:val="006D5714"/>
    <w:rsid w:val="006D5B4A"/>
    <w:rsid w:val="006D6807"/>
    <w:rsid w:val="006D68CC"/>
    <w:rsid w:val="006D6ABA"/>
    <w:rsid w:val="006E2027"/>
    <w:rsid w:val="006E2391"/>
    <w:rsid w:val="006E309B"/>
    <w:rsid w:val="006E5F77"/>
    <w:rsid w:val="006E68E6"/>
    <w:rsid w:val="006F079D"/>
    <w:rsid w:val="006F093D"/>
    <w:rsid w:val="006F1858"/>
    <w:rsid w:val="006F3226"/>
    <w:rsid w:val="006F391C"/>
    <w:rsid w:val="006F513E"/>
    <w:rsid w:val="006F550B"/>
    <w:rsid w:val="006F6B5A"/>
    <w:rsid w:val="006F6EC2"/>
    <w:rsid w:val="006F7A88"/>
    <w:rsid w:val="00702E5C"/>
    <w:rsid w:val="007040A8"/>
    <w:rsid w:val="007041BE"/>
    <w:rsid w:val="00704D74"/>
    <w:rsid w:val="00705CC1"/>
    <w:rsid w:val="00706E25"/>
    <w:rsid w:val="00710097"/>
    <w:rsid w:val="00710178"/>
    <w:rsid w:val="00710948"/>
    <w:rsid w:val="00712164"/>
    <w:rsid w:val="007123B8"/>
    <w:rsid w:val="00712F6D"/>
    <w:rsid w:val="00713061"/>
    <w:rsid w:val="00714C2A"/>
    <w:rsid w:val="00715932"/>
    <w:rsid w:val="007168AD"/>
    <w:rsid w:val="00721B35"/>
    <w:rsid w:val="00721C11"/>
    <w:rsid w:val="00725167"/>
    <w:rsid w:val="007262F9"/>
    <w:rsid w:val="00726AD9"/>
    <w:rsid w:val="00726C96"/>
    <w:rsid w:val="00726CE3"/>
    <w:rsid w:val="00727F57"/>
    <w:rsid w:val="00730DC6"/>
    <w:rsid w:val="00731C7B"/>
    <w:rsid w:val="00732CD2"/>
    <w:rsid w:val="00733225"/>
    <w:rsid w:val="007364CE"/>
    <w:rsid w:val="007370EB"/>
    <w:rsid w:val="007456A8"/>
    <w:rsid w:val="007465EC"/>
    <w:rsid w:val="00750BC2"/>
    <w:rsid w:val="00751F1A"/>
    <w:rsid w:val="00752DA2"/>
    <w:rsid w:val="007565BA"/>
    <w:rsid w:val="00757222"/>
    <w:rsid w:val="00757581"/>
    <w:rsid w:val="00760166"/>
    <w:rsid w:val="0076155C"/>
    <w:rsid w:val="007645EB"/>
    <w:rsid w:val="0076526F"/>
    <w:rsid w:val="00766CCE"/>
    <w:rsid w:val="00767F6D"/>
    <w:rsid w:val="007717CD"/>
    <w:rsid w:val="007724C5"/>
    <w:rsid w:val="00773790"/>
    <w:rsid w:val="007737C0"/>
    <w:rsid w:val="0077471A"/>
    <w:rsid w:val="007750CA"/>
    <w:rsid w:val="00780B53"/>
    <w:rsid w:val="00780C8A"/>
    <w:rsid w:val="00780CE7"/>
    <w:rsid w:val="0078149C"/>
    <w:rsid w:val="0078210B"/>
    <w:rsid w:val="00782C5C"/>
    <w:rsid w:val="00784BF6"/>
    <w:rsid w:val="00785631"/>
    <w:rsid w:val="007869D3"/>
    <w:rsid w:val="00786F6E"/>
    <w:rsid w:val="0078713B"/>
    <w:rsid w:val="0078756F"/>
    <w:rsid w:val="00787804"/>
    <w:rsid w:val="00792CEA"/>
    <w:rsid w:val="00794D36"/>
    <w:rsid w:val="00795097"/>
    <w:rsid w:val="007950D6"/>
    <w:rsid w:val="00795ABA"/>
    <w:rsid w:val="00795CBE"/>
    <w:rsid w:val="00795D1A"/>
    <w:rsid w:val="007975AC"/>
    <w:rsid w:val="007A008C"/>
    <w:rsid w:val="007A0991"/>
    <w:rsid w:val="007A2843"/>
    <w:rsid w:val="007A5D46"/>
    <w:rsid w:val="007A75B3"/>
    <w:rsid w:val="007B0846"/>
    <w:rsid w:val="007B29B3"/>
    <w:rsid w:val="007C1AE2"/>
    <w:rsid w:val="007C226C"/>
    <w:rsid w:val="007C2A8F"/>
    <w:rsid w:val="007C3188"/>
    <w:rsid w:val="007C44C2"/>
    <w:rsid w:val="007C44D4"/>
    <w:rsid w:val="007C4B58"/>
    <w:rsid w:val="007C7882"/>
    <w:rsid w:val="007C79DF"/>
    <w:rsid w:val="007D0524"/>
    <w:rsid w:val="007D0DEC"/>
    <w:rsid w:val="007D41DC"/>
    <w:rsid w:val="007D7646"/>
    <w:rsid w:val="007E0DBF"/>
    <w:rsid w:val="007E0EDF"/>
    <w:rsid w:val="007E16B6"/>
    <w:rsid w:val="007E3C14"/>
    <w:rsid w:val="007E45EB"/>
    <w:rsid w:val="007E4C2E"/>
    <w:rsid w:val="007E5070"/>
    <w:rsid w:val="007E7655"/>
    <w:rsid w:val="007E7D65"/>
    <w:rsid w:val="007F192E"/>
    <w:rsid w:val="007F236F"/>
    <w:rsid w:val="007F7658"/>
    <w:rsid w:val="007F77D0"/>
    <w:rsid w:val="00800845"/>
    <w:rsid w:val="0080123E"/>
    <w:rsid w:val="0080290B"/>
    <w:rsid w:val="00802D36"/>
    <w:rsid w:val="00805DC3"/>
    <w:rsid w:val="00807D0C"/>
    <w:rsid w:val="00807FEC"/>
    <w:rsid w:val="00811230"/>
    <w:rsid w:val="00814808"/>
    <w:rsid w:val="008149C2"/>
    <w:rsid w:val="00814D5B"/>
    <w:rsid w:val="0081664E"/>
    <w:rsid w:val="00816A79"/>
    <w:rsid w:val="008177F7"/>
    <w:rsid w:val="008222E5"/>
    <w:rsid w:val="00825C1A"/>
    <w:rsid w:val="00825C8E"/>
    <w:rsid w:val="00830B3A"/>
    <w:rsid w:val="0083106A"/>
    <w:rsid w:val="008312B4"/>
    <w:rsid w:val="00831BA8"/>
    <w:rsid w:val="008338C5"/>
    <w:rsid w:val="00834973"/>
    <w:rsid w:val="00835D0F"/>
    <w:rsid w:val="00836E1A"/>
    <w:rsid w:val="0083771A"/>
    <w:rsid w:val="0084481F"/>
    <w:rsid w:val="00844CAD"/>
    <w:rsid w:val="00845F88"/>
    <w:rsid w:val="00846E10"/>
    <w:rsid w:val="00850470"/>
    <w:rsid w:val="00850480"/>
    <w:rsid w:val="0085087A"/>
    <w:rsid w:val="00851613"/>
    <w:rsid w:val="00852C2D"/>
    <w:rsid w:val="00852FD6"/>
    <w:rsid w:val="0085486A"/>
    <w:rsid w:val="00854B7C"/>
    <w:rsid w:val="00854FF8"/>
    <w:rsid w:val="00855C6A"/>
    <w:rsid w:val="0085651F"/>
    <w:rsid w:val="00857EA0"/>
    <w:rsid w:val="00861876"/>
    <w:rsid w:val="00861C1D"/>
    <w:rsid w:val="00861F73"/>
    <w:rsid w:val="00863FF8"/>
    <w:rsid w:val="00864AAE"/>
    <w:rsid w:val="0086611F"/>
    <w:rsid w:val="0086624C"/>
    <w:rsid w:val="00866A79"/>
    <w:rsid w:val="008703B7"/>
    <w:rsid w:val="008721E6"/>
    <w:rsid w:val="008725AB"/>
    <w:rsid w:val="00881BBE"/>
    <w:rsid w:val="008828F6"/>
    <w:rsid w:val="00883E11"/>
    <w:rsid w:val="00885799"/>
    <w:rsid w:val="00887500"/>
    <w:rsid w:val="0089043D"/>
    <w:rsid w:val="00891A54"/>
    <w:rsid w:val="00892AF6"/>
    <w:rsid w:val="0089412F"/>
    <w:rsid w:val="00897589"/>
    <w:rsid w:val="008A0C95"/>
    <w:rsid w:val="008A17FC"/>
    <w:rsid w:val="008A237E"/>
    <w:rsid w:val="008A3674"/>
    <w:rsid w:val="008A4021"/>
    <w:rsid w:val="008B03E9"/>
    <w:rsid w:val="008B3191"/>
    <w:rsid w:val="008B35D6"/>
    <w:rsid w:val="008B37BB"/>
    <w:rsid w:val="008B3F90"/>
    <w:rsid w:val="008B48D4"/>
    <w:rsid w:val="008B4E2C"/>
    <w:rsid w:val="008B5552"/>
    <w:rsid w:val="008B5BFB"/>
    <w:rsid w:val="008B5C8F"/>
    <w:rsid w:val="008B6220"/>
    <w:rsid w:val="008B6CB4"/>
    <w:rsid w:val="008B6F7B"/>
    <w:rsid w:val="008C0324"/>
    <w:rsid w:val="008C23E1"/>
    <w:rsid w:val="008C3480"/>
    <w:rsid w:val="008C40ED"/>
    <w:rsid w:val="008C52EC"/>
    <w:rsid w:val="008D4CB1"/>
    <w:rsid w:val="008D5F0E"/>
    <w:rsid w:val="008D7777"/>
    <w:rsid w:val="008E11A6"/>
    <w:rsid w:val="008E1E06"/>
    <w:rsid w:val="008E4BC5"/>
    <w:rsid w:val="008E5B98"/>
    <w:rsid w:val="008E6461"/>
    <w:rsid w:val="008F2474"/>
    <w:rsid w:val="008F6551"/>
    <w:rsid w:val="008F68D1"/>
    <w:rsid w:val="0090000A"/>
    <w:rsid w:val="0090038D"/>
    <w:rsid w:val="00900F0F"/>
    <w:rsid w:val="009010B9"/>
    <w:rsid w:val="00904DAF"/>
    <w:rsid w:val="00904E5C"/>
    <w:rsid w:val="00904E62"/>
    <w:rsid w:val="009065FE"/>
    <w:rsid w:val="00906CA6"/>
    <w:rsid w:val="00907AE2"/>
    <w:rsid w:val="00910FB0"/>
    <w:rsid w:val="0091315D"/>
    <w:rsid w:val="009152F5"/>
    <w:rsid w:val="009164A7"/>
    <w:rsid w:val="00917399"/>
    <w:rsid w:val="00920D03"/>
    <w:rsid w:val="00924E1A"/>
    <w:rsid w:val="009317A7"/>
    <w:rsid w:val="00935074"/>
    <w:rsid w:val="00940385"/>
    <w:rsid w:val="00940729"/>
    <w:rsid w:val="009423D7"/>
    <w:rsid w:val="00942D36"/>
    <w:rsid w:val="00943553"/>
    <w:rsid w:val="00945C64"/>
    <w:rsid w:val="009504A2"/>
    <w:rsid w:val="00950731"/>
    <w:rsid w:val="00951455"/>
    <w:rsid w:val="00951BC0"/>
    <w:rsid w:val="00951D6C"/>
    <w:rsid w:val="00952519"/>
    <w:rsid w:val="00952720"/>
    <w:rsid w:val="009528A3"/>
    <w:rsid w:val="00954E6B"/>
    <w:rsid w:val="00955783"/>
    <w:rsid w:val="009557F8"/>
    <w:rsid w:val="00955C8B"/>
    <w:rsid w:val="00956713"/>
    <w:rsid w:val="009613C3"/>
    <w:rsid w:val="00962042"/>
    <w:rsid w:val="00962245"/>
    <w:rsid w:val="0096625E"/>
    <w:rsid w:val="00970ECF"/>
    <w:rsid w:val="009720B6"/>
    <w:rsid w:val="00973D78"/>
    <w:rsid w:val="00975ECC"/>
    <w:rsid w:val="0097688C"/>
    <w:rsid w:val="00976A45"/>
    <w:rsid w:val="00981711"/>
    <w:rsid w:val="00982737"/>
    <w:rsid w:val="00983032"/>
    <w:rsid w:val="0098505A"/>
    <w:rsid w:val="009852DD"/>
    <w:rsid w:val="009858A9"/>
    <w:rsid w:val="009906BE"/>
    <w:rsid w:val="00990F23"/>
    <w:rsid w:val="0099156D"/>
    <w:rsid w:val="009923DE"/>
    <w:rsid w:val="00992E48"/>
    <w:rsid w:val="00993C6C"/>
    <w:rsid w:val="00996F6C"/>
    <w:rsid w:val="00996FCE"/>
    <w:rsid w:val="00997754"/>
    <w:rsid w:val="00997C29"/>
    <w:rsid w:val="009A0EF1"/>
    <w:rsid w:val="009A0F9C"/>
    <w:rsid w:val="009A300E"/>
    <w:rsid w:val="009A613D"/>
    <w:rsid w:val="009A6D63"/>
    <w:rsid w:val="009A7B69"/>
    <w:rsid w:val="009B091B"/>
    <w:rsid w:val="009B0D69"/>
    <w:rsid w:val="009B0E66"/>
    <w:rsid w:val="009B24A2"/>
    <w:rsid w:val="009B40AD"/>
    <w:rsid w:val="009B4342"/>
    <w:rsid w:val="009B50D8"/>
    <w:rsid w:val="009B716C"/>
    <w:rsid w:val="009B759F"/>
    <w:rsid w:val="009C0CBF"/>
    <w:rsid w:val="009C24C3"/>
    <w:rsid w:val="009C49EC"/>
    <w:rsid w:val="009C597F"/>
    <w:rsid w:val="009C5E5E"/>
    <w:rsid w:val="009C6130"/>
    <w:rsid w:val="009C7205"/>
    <w:rsid w:val="009C75B7"/>
    <w:rsid w:val="009C76D2"/>
    <w:rsid w:val="009C792E"/>
    <w:rsid w:val="009D326E"/>
    <w:rsid w:val="009D3E9F"/>
    <w:rsid w:val="009D63F2"/>
    <w:rsid w:val="009D6C83"/>
    <w:rsid w:val="009E0323"/>
    <w:rsid w:val="009E2E88"/>
    <w:rsid w:val="009E2F99"/>
    <w:rsid w:val="009E57EA"/>
    <w:rsid w:val="009E5DBD"/>
    <w:rsid w:val="009E7AA8"/>
    <w:rsid w:val="009F139B"/>
    <w:rsid w:val="009F1D0D"/>
    <w:rsid w:val="009F2782"/>
    <w:rsid w:val="009F2C18"/>
    <w:rsid w:val="009F4A28"/>
    <w:rsid w:val="009F7AD7"/>
    <w:rsid w:val="00A00F21"/>
    <w:rsid w:val="00A0152E"/>
    <w:rsid w:val="00A02830"/>
    <w:rsid w:val="00A04307"/>
    <w:rsid w:val="00A04727"/>
    <w:rsid w:val="00A0727B"/>
    <w:rsid w:val="00A1050B"/>
    <w:rsid w:val="00A10951"/>
    <w:rsid w:val="00A154F0"/>
    <w:rsid w:val="00A15D50"/>
    <w:rsid w:val="00A177CB"/>
    <w:rsid w:val="00A2037B"/>
    <w:rsid w:val="00A2077C"/>
    <w:rsid w:val="00A20D39"/>
    <w:rsid w:val="00A2150B"/>
    <w:rsid w:val="00A215DC"/>
    <w:rsid w:val="00A231A9"/>
    <w:rsid w:val="00A24307"/>
    <w:rsid w:val="00A245AD"/>
    <w:rsid w:val="00A274B9"/>
    <w:rsid w:val="00A27C4E"/>
    <w:rsid w:val="00A30A5D"/>
    <w:rsid w:val="00A325DE"/>
    <w:rsid w:val="00A327AB"/>
    <w:rsid w:val="00A33D2F"/>
    <w:rsid w:val="00A342D3"/>
    <w:rsid w:val="00A36659"/>
    <w:rsid w:val="00A40D14"/>
    <w:rsid w:val="00A4254C"/>
    <w:rsid w:val="00A44250"/>
    <w:rsid w:val="00A446CE"/>
    <w:rsid w:val="00A44792"/>
    <w:rsid w:val="00A5089D"/>
    <w:rsid w:val="00A509A9"/>
    <w:rsid w:val="00A51220"/>
    <w:rsid w:val="00A526C6"/>
    <w:rsid w:val="00A53C58"/>
    <w:rsid w:val="00A54E01"/>
    <w:rsid w:val="00A57B21"/>
    <w:rsid w:val="00A57E0C"/>
    <w:rsid w:val="00A605EC"/>
    <w:rsid w:val="00A60C13"/>
    <w:rsid w:val="00A6148E"/>
    <w:rsid w:val="00A61606"/>
    <w:rsid w:val="00A62C24"/>
    <w:rsid w:val="00A63BE6"/>
    <w:rsid w:val="00A64B00"/>
    <w:rsid w:val="00A66F01"/>
    <w:rsid w:val="00A671D7"/>
    <w:rsid w:val="00A67D2E"/>
    <w:rsid w:val="00A702CB"/>
    <w:rsid w:val="00A73541"/>
    <w:rsid w:val="00A74B40"/>
    <w:rsid w:val="00A74EB5"/>
    <w:rsid w:val="00A75F24"/>
    <w:rsid w:val="00A76C2E"/>
    <w:rsid w:val="00A76D57"/>
    <w:rsid w:val="00A77A73"/>
    <w:rsid w:val="00A8028F"/>
    <w:rsid w:val="00A805C6"/>
    <w:rsid w:val="00A80DA6"/>
    <w:rsid w:val="00A82763"/>
    <w:rsid w:val="00A833B4"/>
    <w:rsid w:val="00A85C18"/>
    <w:rsid w:val="00A85FC9"/>
    <w:rsid w:val="00A87B98"/>
    <w:rsid w:val="00A91161"/>
    <w:rsid w:val="00A9126A"/>
    <w:rsid w:val="00A91903"/>
    <w:rsid w:val="00A91C3A"/>
    <w:rsid w:val="00A9242F"/>
    <w:rsid w:val="00A93125"/>
    <w:rsid w:val="00A9373E"/>
    <w:rsid w:val="00A93E18"/>
    <w:rsid w:val="00A9493E"/>
    <w:rsid w:val="00A951BB"/>
    <w:rsid w:val="00A95614"/>
    <w:rsid w:val="00AA167E"/>
    <w:rsid w:val="00AA188F"/>
    <w:rsid w:val="00AA2BA6"/>
    <w:rsid w:val="00AA5E1E"/>
    <w:rsid w:val="00AA5E25"/>
    <w:rsid w:val="00AB0D42"/>
    <w:rsid w:val="00AB2B44"/>
    <w:rsid w:val="00AB2EA1"/>
    <w:rsid w:val="00AB4125"/>
    <w:rsid w:val="00AB4753"/>
    <w:rsid w:val="00AB4C86"/>
    <w:rsid w:val="00AB6285"/>
    <w:rsid w:val="00AB65D2"/>
    <w:rsid w:val="00AB70E9"/>
    <w:rsid w:val="00AB7E97"/>
    <w:rsid w:val="00AC02DF"/>
    <w:rsid w:val="00AC1329"/>
    <w:rsid w:val="00AC2CCA"/>
    <w:rsid w:val="00AC5CA1"/>
    <w:rsid w:val="00AC765D"/>
    <w:rsid w:val="00AD04AB"/>
    <w:rsid w:val="00AD1457"/>
    <w:rsid w:val="00AD269A"/>
    <w:rsid w:val="00AD289D"/>
    <w:rsid w:val="00AD37C4"/>
    <w:rsid w:val="00AD3C20"/>
    <w:rsid w:val="00AD4FDA"/>
    <w:rsid w:val="00AE0D3E"/>
    <w:rsid w:val="00AE30BD"/>
    <w:rsid w:val="00AE40C1"/>
    <w:rsid w:val="00AE495A"/>
    <w:rsid w:val="00AE4B16"/>
    <w:rsid w:val="00AE7287"/>
    <w:rsid w:val="00AF08B7"/>
    <w:rsid w:val="00AF0C36"/>
    <w:rsid w:val="00AF21DF"/>
    <w:rsid w:val="00AF39AD"/>
    <w:rsid w:val="00AF48C0"/>
    <w:rsid w:val="00AF5B00"/>
    <w:rsid w:val="00AF6242"/>
    <w:rsid w:val="00AF76EC"/>
    <w:rsid w:val="00AF7BEA"/>
    <w:rsid w:val="00B004F2"/>
    <w:rsid w:val="00B00AAA"/>
    <w:rsid w:val="00B01EE5"/>
    <w:rsid w:val="00B04868"/>
    <w:rsid w:val="00B04C78"/>
    <w:rsid w:val="00B05DB7"/>
    <w:rsid w:val="00B06867"/>
    <w:rsid w:val="00B1003A"/>
    <w:rsid w:val="00B1090E"/>
    <w:rsid w:val="00B11975"/>
    <w:rsid w:val="00B11AD2"/>
    <w:rsid w:val="00B12058"/>
    <w:rsid w:val="00B1366A"/>
    <w:rsid w:val="00B14E0B"/>
    <w:rsid w:val="00B15973"/>
    <w:rsid w:val="00B178E9"/>
    <w:rsid w:val="00B17F51"/>
    <w:rsid w:val="00B20434"/>
    <w:rsid w:val="00B20DA3"/>
    <w:rsid w:val="00B20E3B"/>
    <w:rsid w:val="00B2180A"/>
    <w:rsid w:val="00B22247"/>
    <w:rsid w:val="00B22775"/>
    <w:rsid w:val="00B245F3"/>
    <w:rsid w:val="00B24687"/>
    <w:rsid w:val="00B24A20"/>
    <w:rsid w:val="00B3073F"/>
    <w:rsid w:val="00B30AAA"/>
    <w:rsid w:val="00B32D97"/>
    <w:rsid w:val="00B33355"/>
    <w:rsid w:val="00B33603"/>
    <w:rsid w:val="00B35DCA"/>
    <w:rsid w:val="00B3799B"/>
    <w:rsid w:val="00B37B35"/>
    <w:rsid w:val="00B42474"/>
    <w:rsid w:val="00B45179"/>
    <w:rsid w:val="00B46FB8"/>
    <w:rsid w:val="00B47570"/>
    <w:rsid w:val="00B47D9D"/>
    <w:rsid w:val="00B52854"/>
    <w:rsid w:val="00B52AA8"/>
    <w:rsid w:val="00B52ADF"/>
    <w:rsid w:val="00B53818"/>
    <w:rsid w:val="00B558E8"/>
    <w:rsid w:val="00B566F6"/>
    <w:rsid w:val="00B568A1"/>
    <w:rsid w:val="00B5705D"/>
    <w:rsid w:val="00B576AD"/>
    <w:rsid w:val="00B57A2F"/>
    <w:rsid w:val="00B60851"/>
    <w:rsid w:val="00B61B53"/>
    <w:rsid w:val="00B66ABF"/>
    <w:rsid w:val="00B66EE4"/>
    <w:rsid w:val="00B71E72"/>
    <w:rsid w:val="00B72306"/>
    <w:rsid w:val="00B72EFC"/>
    <w:rsid w:val="00B74176"/>
    <w:rsid w:val="00B74884"/>
    <w:rsid w:val="00B75AE9"/>
    <w:rsid w:val="00B75BD8"/>
    <w:rsid w:val="00B76E39"/>
    <w:rsid w:val="00B77E91"/>
    <w:rsid w:val="00B831C0"/>
    <w:rsid w:val="00B84F3B"/>
    <w:rsid w:val="00B86616"/>
    <w:rsid w:val="00B90905"/>
    <w:rsid w:val="00B90AE3"/>
    <w:rsid w:val="00B91412"/>
    <w:rsid w:val="00B9455E"/>
    <w:rsid w:val="00B946CF"/>
    <w:rsid w:val="00B966F3"/>
    <w:rsid w:val="00B96E71"/>
    <w:rsid w:val="00BA005E"/>
    <w:rsid w:val="00BA5093"/>
    <w:rsid w:val="00BA5397"/>
    <w:rsid w:val="00BA5FEB"/>
    <w:rsid w:val="00BA7F92"/>
    <w:rsid w:val="00BB0129"/>
    <w:rsid w:val="00BB2233"/>
    <w:rsid w:val="00BB36FA"/>
    <w:rsid w:val="00BB4C71"/>
    <w:rsid w:val="00BB6BA7"/>
    <w:rsid w:val="00BB777B"/>
    <w:rsid w:val="00BB7931"/>
    <w:rsid w:val="00BC0269"/>
    <w:rsid w:val="00BC02FE"/>
    <w:rsid w:val="00BC06B8"/>
    <w:rsid w:val="00BC1D5E"/>
    <w:rsid w:val="00BC2057"/>
    <w:rsid w:val="00BC3FBE"/>
    <w:rsid w:val="00BC4FBC"/>
    <w:rsid w:val="00BC523E"/>
    <w:rsid w:val="00BC6368"/>
    <w:rsid w:val="00BC7367"/>
    <w:rsid w:val="00BD320C"/>
    <w:rsid w:val="00BD3A19"/>
    <w:rsid w:val="00BD45AC"/>
    <w:rsid w:val="00BD4E68"/>
    <w:rsid w:val="00BD501F"/>
    <w:rsid w:val="00BE1BF6"/>
    <w:rsid w:val="00BE28B6"/>
    <w:rsid w:val="00BE575A"/>
    <w:rsid w:val="00BE5D11"/>
    <w:rsid w:val="00BE60BA"/>
    <w:rsid w:val="00BE63B2"/>
    <w:rsid w:val="00BE64F0"/>
    <w:rsid w:val="00BE6749"/>
    <w:rsid w:val="00BF23D1"/>
    <w:rsid w:val="00BF2EA9"/>
    <w:rsid w:val="00BF4FAF"/>
    <w:rsid w:val="00BF7AF6"/>
    <w:rsid w:val="00C01091"/>
    <w:rsid w:val="00C01306"/>
    <w:rsid w:val="00C0254C"/>
    <w:rsid w:val="00C028D5"/>
    <w:rsid w:val="00C03D33"/>
    <w:rsid w:val="00C051CE"/>
    <w:rsid w:val="00C05426"/>
    <w:rsid w:val="00C0544F"/>
    <w:rsid w:val="00C05B60"/>
    <w:rsid w:val="00C15AB0"/>
    <w:rsid w:val="00C200A8"/>
    <w:rsid w:val="00C20106"/>
    <w:rsid w:val="00C21C4E"/>
    <w:rsid w:val="00C22A6B"/>
    <w:rsid w:val="00C23035"/>
    <w:rsid w:val="00C23966"/>
    <w:rsid w:val="00C23AC6"/>
    <w:rsid w:val="00C23B88"/>
    <w:rsid w:val="00C24151"/>
    <w:rsid w:val="00C244AE"/>
    <w:rsid w:val="00C25A69"/>
    <w:rsid w:val="00C26409"/>
    <w:rsid w:val="00C31678"/>
    <w:rsid w:val="00C318DD"/>
    <w:rsid w:val="00C33644"/>
    <w:rsid w:val="00C357AD"/>
    <w:rsid w:val="00C36A03"/>
    <w:rsid w:val="00C41984"/>
    <w:rsid w:val="00C50EE0"/>
    <w:rsid w:val="00C53453"/>
    <w:rsid w:val="00C6074E"/>
    <w:rsid w:val="00C62519"/>
    <w:rsid w:val="00C6557A"/>
    <w:rsid w:val="00C66985"/>
    <w:rsid w:val="00C66B2C"/>
    <w:rsid w:val="00C67279"/>
    <w:rsid w:val="00C76400"/>
    <w:rsid w:val="00C77594"/>
    <w:rsid w:val="00C80880"/>
    <w:rsid w:val="00C82D52"/>
    <w:rsid w:val="00C83392"/>
    <w:rsid w:val="00C84431"/>
    <w:rsid w:val="00C85428"/>
    <w:rsid w:val="00C85917"/>
    <w:rsid w:val="00C85921"/>
    <w:rsid w:val="00C865F0"/>
    <w:rsid w:val="00C87542"/>
    <w:rsid w:val="00C902B2"/>
    <w:rsid w:val="00C90BBC"/>
    <w:rsid w:val="00C917D5"/>
    <w:rsid w:val="00C91EA5"/>
    <w:rsid w:val="00C946EF"/>
    <w:rsid w:val="00C9673E"/>
    <w:rsid w:val="00C97137"/>
    <w:rsid w:val="00CA2D4C"/>
    <w:rsid w:val="00CA538A"/>
    <w:rsid w:val="00CA7A89"/>
    <w:rsid w:val="00CB35F0"/>
    <w:rsid w:val="00CB64F3"/>
    <w:rsid w:val="00CB79F9"/>
    <w:rsid w:val="00CC17D6"/>
    <w:rsid w:val="00CC413C"/>
    <w:rsid w:val="00CC76B0"/>
    <w:rsid w:val="00CD08E7"/>
    <w:rsid w:val="00CD1317"/>
    <w:rsid w:val="00CD1982"/>
    <w:rsid w:val="00CD3C2E"/>
    <w:rsid w:val="00CD4FA3"/>
    <w:rsid w:val="00CD6890"/>
    <w:rsid w:val="00CD7AAD"/>
    <w:rsid w:val="00CE0A83"/>
    <w:rsid w:val="00CE1367"/>
    <w:rsid w:val="00CE1CBB"/>
    <w:rsid w:val="00CE25B9"/>
    <w:rsid w:val="00CE27FD"/>
    <w:rsid w:val="00CE2945"/>
    <w:rsid w:val="00CE3039"/>
    <w:rsid w:val="00CE5C6F"/>
    <w:rsid w:val="00CE6665"/>
    <w:rsid w:val="00CE69FE"/>
    <w:rsid w:val="00CF077F"/>
    <w:rsid w:val="00CF27DF"/>
    <w:rsid w:val="00CF3D69"/>
    <w:rsid w:val="00CF4BBE"/>
    <w:rsid w:val="00CF62B1"/>
    <w:rsid w:val="00D00759"/>
    <w:rsid w:val="00D01540"/>
    <w:rsid w:val="00D0456C"/>
    <w:rsid w:val="00D04928"/>
    <w:rsid w:val="00D06598"/>
    <w:rsid w:val="00D10F4B"/>
    <w:rsid w:val="00D112B0"/>
    <w:rsid w:val="00D13C34"/>
    <w:rsid w:val="00D15197"/>
    <w:rsid w:val="00D165A7"/>
    <w:rsid w:val="00D23008"/>
    <w:rsid w:val="00D23551"/>
    <w:rsid w:val="00D23A1F"/>
    <w:rsid w:val="00D247C3"/>
    <w:rsid w:val="00D2747F"/>
    <w:rsid w:val="00D2795E"/>
    <w:rsid w:val="00D30EA4"/>
    <w:rsid w:val="00D31574"/>
    <w:rsid w:val="00D32C20"/>
    <w:rsid w:val="00D351F3"/>
    <w:rsid w:val="00D354A9"/>
    <w:rsid w:val="00D356CF"/>
    <w:rsid w:val="00D37166"/>
    <w:rsid w:val="00D406BF"/>
    <w:rsid w:val="00D4213A"/>
    <w:rsid w:val="00D4365A"/>
    <w:rsid w:val="00D44B6A"/>
    <w:rsid w:val="00D45CCC"/>
    <w:rsid w:val="00D5063A"/>
    <w:rsid w:val="00D51E15"/>
    <w:rsid w:val="00D51EB4"/>
    <w:rsid w:val="00D524F7"/>
    <w:rsid w:val="00D52C8F"/>
    <w:rsid w:val="00D53434"/>
    <w:rsid w:val="00D56822"/>
    <w:rsid w:val="00D57438"/>
    <w:rsid w:val="00D601F5"/>
    <w:rsid w:val="00D623DA"/>
    <w:rsid w:val="00D63094"/>
    <w:rsid w:val="00D637EC"/>
    <w:rsid w:val="00D64926"/>
    <w:rsid w:val="00D65488"/>
    <w:rsid w:val="00D66B78"/>
    <w:rsid w:val="00D70854"/>
    <w:rsid w:val="00D70DD9"/>
    <w:rsid w:val="00D7248B"/>
    <w:rsid w:val="00D73312"/>
    <w:rsid w:val="00D733F5"/>
    <w:rsid w:val="00D7384B"/>
    <w:rsid w:val="00D73E69"/>
    <w:rsid w:val="00D7438E"/>
    <w:rsid w:val="00D76997"/>
    <w:rsid w:val="00D77E0B"/>
    <w:rsid w:val="00D81B31"/>
    <w:rsid w:val="00D8263F"/>
    <w:rsid w:val="00D82902"/>
    <w:rsid w:val="00D82D99"/>
    <w:rsid w:val="00D83D84"/>
    <w:rsid w:val="00D85EEC"/>
    <w:rsid w:val="00D8620C"/>
    <w:rsid w:val="00D86A8C"/>
    <w:rsid w:val="00D90435"/>
    <w:rsid w:val="00D91021"/>
    <w:rsid w:val="00D91070"/>
    <w:rsid w:val="00D915D8"/>
    <w:rsid w:val="00D92DCC"/>
    <w:rsid w:val="00D935F7"/>
    <w:rsid w:val="00D94926"/>
    <w:rsid w:val="00D95787"/>
    <w:rsid w:val="00D96886"/>
    <w:rsid w:val="00D97932"/>
    <w:rsid w:val="00DA001E"/>
    <w:rsid w:val="00DA20CD"/>
    <w:rsid w:val="00DA3240"/>
    <w:rsid w:val="00DA339C"/>
    <w:rsid w:val="00DA4162"/>
    <w:rsid w:val="00DA650A"/>
    <w:rsid w:val="00DA6FE9"/>
    <w:rsid w:val="00DB0112"/>
    <w:rsid w:val="00DB1DFB"/>
    <w:rsid w:val="00DB1F92"/>
    <w:rsid w:val="00DB2B62"/>
    <w:rsid w:val="00DB5080"/>
    <w:rsid w:val="00DB534A"/>
    <w:rsid w:val="00DC32DD"/>
    <w:rsid w:val="00DC4282"/>
    <w:rsid w:val="00DC4F2B"/>
    <w:rsid w:val="00DC59A8"/>
    <w:rsid w:val="00DC75EE"/>
    <w:rsid w:val="00DD0AF4"/>
    <w:rsid w:val="00DD0F86"/>
    <w:rsid w:val="00DD1988"/>
    <w:rsid w:val="00DD1997"/>
    <w:rsid w:val="00DD1CE1"/>
    <w:rsid w:val="00DD5FAE"/>
    <w:rsid w:val="00DD6F19"/>
    <w:rsid w:val="00DD6FE9"/>
    <w:rsid w:val="00DE1D44"/>
    <w:rsid w:val="00DE2FE0"/>
    <w:rsid w:val="00DE305E"/>
    <w:rsid w:val="00DE399C"/>
    <w:rsid w:val="00DE4877"/>
    <w:rsid w:val="00DE6512"/>
    <w:rsid w:val="00DE6E09"/>
    <w:rsid w:val="00DE6F6A"/>
    <w:rsid w:val="00DE7471"/>
    <w:rsid w:val="00DF1333"/>
    <w:rsid w:val="00DF2F17"/>
    <w:rsid w:val="00DF53B5"/>
    <w:rsid w:val="00DF716E"/>
    <w:rsid w:val="00DF757D"/>
    <w:rsid w:val="00E011C5"/>
    <w:rsid w:val="00E03CEE"/>
    <w:rsid w:val="00E049B3"/>
    <w:rsid w:val="00E04F54"/>
    <w:rsid w:val="00E05952"/>
    <w:rsid w:val="00E05C41"/>
    <w:rsid w:val="00E07731"/>
    <w:rsid w:val="00E100E8"/>
    <w:rsid w:val="00E14F09"/>
    <w:rsid w:val="00E16DFA"/>
    <w:rsid w:val="00E20357"/>
    <w:rsid w:val="00E2095A"/>
    <w:rsid w:val="00E20FF0"/>
    <w:rsid w:val="00E23CDA"/>
    <w:rsid w:val="00E26B33"/>
    <w:rsid w:val="00E27779"/>
    <w:rsid w:val="00E278E8"/>
    <w:rsid w:val="00E31BEB"/>
    <w:rsid w:val="00E31CBB"/>
    <w:rsid w:val="00E34243"/>
    <w:rsid w:val="00E35823"/>
    <w:rsid w:val="00E3598E"/>
    <w:rsid w:val="00E35FF0"/>
    <w:rsid w:val="00E37BB4"/>
    <w:rsid w:val="00E43666"/>
    <w:rsid w:val="00E44398"/>
    <w:rsid w:val="00E44E07"/>
    <w:rsid w:val="00E45413"/>
    <w:rsid w:val="00E46A64"/>
    <w:rsid w:val="00E46DCB"/>
    <w:rsid w:val="00E47558"/>
    <w:rsid w:val="00E47910"/>
    <w:rsid w:val="00E5260B"/>
    <w:rsid w:val="00E53414"/>
    <w:rsid w:val="00E535A9"/>
    <w:rsid w:val="00E536A2"/>
    <w:rsid w:val="00E53779"/>
    <w:rsid w:val="00E53F43"/>
    <w:rsid w:val="00E54097"/>
    <w:rsid w:val="00E56B57"/>
    <w:rsid w:val="00E57E20"/>
    <w:rsid w:val="00E602CC"/>
    <w:rsid w:val="00E6086E"/>
    <w:rsid w:val="00E6226C"/>
    <w:rsid w:val="00E636AC"/>
    <w:rsid w:val="00E63EAF"/>
    <w:rsid w:val="00E64BAE"/>
    <w:rsid w:val="00E65B33"/>
    <w:rsid w:val="00E6744E"/>
    <w:rsid w:val="00E7109F"/>
    <w:rsid w:val="00E71E61"/>
    <w:rsid w:val="00E722A0"/>
    <w:rsid w:val="00E72B98"/>
    <w:rsid w:val="00E73320"/>
    <w:rsid w:val="00E735EC"/>
    <w:rsid w:val="00E74277"/>
    <w:rsid w:val="00E8160A"/>
    <w:rsid w:val="00E840CE"/>
    <w:rsid w:val="00E872F1"/>
    <w:rsid w:val="00E872F9"/>
    <w:rsid w:val="00E87591"/>
    <w:rsid w:val="00E8795F"/>
    <w:rsid w:val="00E9270E"/>
    <w:rsid w:val="00E928D1"/>
    <w:rsid w:val="00E92C21"/>
    <w:rsid w:val="00E94A7B"/>
    <w:rsid w:val="00E96036"/>
    <w:rsid w:val="00E97DCF"/>
    <w:rsid w:val="00E97DD1"/>
    <w:rsid w:val="00EA075C"/>
    <w:rsid w:val="00EA0F00"/>
    <w:rsid w:val="00EA2EC1"/>
    <w:rsid w:val="00EA33F0"/>
    <w:rsid w:val="00EA4417"/>
    <w:rsid w:val="00EA53EA"/>
    <w:rsid w:val="00EA67FA"/>
    <w:rsid w:val="00EA72D4"/>
    <w:rsid w:val="00EB03FD"/>
    <w:rsid w:val="00EB0CC4"/>
    <w:rsid w:val="00EB0D21"/>
    <w:rsid w:val="00EB11A9"/>
    <w:rsid w:val="00EB15C0"/>
    <w:rsid w:val="00EB3170"/>
    <w:rsid w:val="00EB39C7"/>
    <w:rsid w:val="00EB4268"/>
    <w:rsid w:val="00EB476D"/>
    <w:rsid w:val="00EB6967"/>
    <w:rsid w:val="00EC1DEC"/>
    <w:rsid w:val="00EC20E9"/>
    <w:rsid w:val="00EC2CB5"/>
    <w:rsid w:val="00ED0C45"/>
    <w:rsid w:val="00ED2ADB"/>
    <w:rsid w:val="00ED2E19"/>
    <w:rsid w:val="00ED556D"/>
    <w:rsid w:val="00ED62BA"/>
    <w:rsid w:val="00ED67E9"/>
    <w:rsid w:val="00EE2453"/>
    <w:rsid w:val="00EE3D14"/>
    <w:rsid w:val="00EE4316"/>
    <w:rsid w:val="00EE57A1"/>
    <w:rsid w:val="00EE5B21"/>
    <w:rsid w:val="00EE62E8"/>
    <w:rsid w:val="00EE7855"/>
    <w:rsid w:val="00EE7EAB"/>
    <w:rsid w:val="00EE7F1D"/>
    <w:rsid w:val="00EF4077"/>
    <w:rsid w:val="00EF41C8"/>
    <w:rsid w:val="00EF5831"/>
    <w:rsid w:val="00EF587D"/>
    <w:rsid w:val="00EF5B38"/>
    <w:rsid w:val="00EF5E7F"/>
    <w:rsid w:val="00EF5FDA"/>
    <w:rsid w:val="00EF62E9"/>
    <w:rsid w:val="00EF6939"/>
    <w:rsid w:val="00EF6B81"/>
    <w:rsid w:val="00EF794B"/>
    <w:rsid w:val="00F06472"/>
    <w:rsid w:val="00F06E24"/>
    <w:rsid w:val="00F106C9"/>
    <w:rsid w:val="00F120F1"/>
    <w:rsid w:val="00F13B6B"/>
    <w:rsid w:val="00F14ACA"/>
    <w:rsid w:val="00F159DC"/>
    <w:rsid w:val="00F161CC"/>
    <w:rsid w:val="00F16458"/>
    <w:rsid w:val="00F17B65"/>
    <w:rsid w:val="00F21B94"/>
    <w:rsid w:val="00F22E58"/>
    <w:rsid w:val="00F234CE"/>
    <w:rsid w:val="00F2413B"/>
    <w:rsid w:val="00F26EE0"/>
    <w:rsid w:val="00F274F5"/>
    <w:rsid w:val="00F27BF1"/>
    <w:rsid w:val="00F30A57"/>
    <w:rsid w:val="00F32CD2"/>
    <w:rsid w:val="00F34C30"/>
    <w:rsid w:val="00F373C7"/>
    <w:rsid w:val="00F40820"/>
    <w:rsid w:val="00F42756"/>
    <w:rsid w:val="00F4481A"/>
    <w:rsid w:val="00F45317"/>
    <w:rsid w:val="00F45DD1"/>
    <w:rsid w:val="00F4605F"/>
    <w:rsid w:val="00F46F3F"/>
    <w:rsid w:val="00F47709"/>
    <w:rsid w:val="00F5407A"/>
    <w:rsid w:val="00F55645"/>
    <w:rsid w:val="00F55F53"/>
    <w:rsid w:val="00F5675B"/>
    <w:rsid w:val="00F56789"/>
    <w:rsid w:val="00F57FEA"/>
    <w:rsid w:val="00F628E5"/>
    <w:rsid w:val="00F650E7"/>
    <w:rsid w:val="00F65A47"/>
    <w:rsid w:val="00F70C08"/>
    <w:rsid w:val="00F71481"/>
    <w:rsid w:val="00F7213D"/>
    <w:rsid w:val="00F723AB"/>
    <w:rsid w:val="00F73072"/>
    <w:rsid w:val="00F739EB"/>
    <w:rsid w:val="00F73A4D"/>
    <w:rsid w:val="00F74897"/>
    <w:rsid w:val="00F74C81"/>
    <w:rsid w:val="00F75553"/>
    <w:rsid w:val="00F77C33"/>
    <w:rsid w:val="00F809CF"/>
    <w:rsid w:val="00F82B5B"/>
    <w:rsid w:val="00F82BB2"/>
    <w:rsid w:val="00F853D3"/>
    <w:rsid w:val="00F85423"/>
    <w:rsid w:val="00F85C66"/>
    <w:rsid w:val="00F8600C"/>
    <w:rsid w:val="00F86C7D"/>
    <w:rsid w:val="00F87BEA"/>
    <w:rsid w:val="00F900AC"/>
    <w:rsid w:val="00F905A8"/>
    <w:rsid w:val="00F90A92"/>
    <w:rsid w:val="00F90C2E"/>
    <w:rsid w:val="00F910B1"/>
    <w:rsid w:val="00F91B73"/>
    <w:rsid w:val="00F94805"/>
    <w:rsid w:val="00F95ADD"/>
    <w:rsid w:val="00F97D13"/>
    <w:rsid w:val="00FA2ECF"/>
    <w:rsid w:val="00FA360A"/>
    <w:rsid w:val="00FA3FB3"/>
    <w:rsid w:val="00FA690F"/>
    <w:rsid w:val="00FB0546"/>
    <w:rsid w:val="00FB2518"/>
    <w:rsid w:val="00FB35E2"/>
    <w:rsid w:val="00FB3FB6"/>
    <w:rsid w:val="00FB469F"/>
    <w:rsid w:val="00FB49D0"/>
    <w:rsid w:val="00FB4C09"/>
    <w:rsid w:val="00FB59C6"/>
    <w:rsid w:val="00FB5CD4"/>
    <w:rsid w:val="00FB6D59"/>
    <w:rsid w:val="00FC033B"/>
    <w:rsid w:val="00FC04B1"/>
    <w:rsid w:val="00FC15BF"/>
    <w:rsid w:val="00FC15C0"/>
    <w:rsid w:val="00FC283C"/>
    <w:rsid w:val="00FC2A98"/>
    <w:rsid w:val="00FC3557"/>
    <w:rsid w:val="00FC4029"/>
    <w:rsid w:val="00FC44F5"/>
    <w:rsid w:val="00FC464B"/>
    <w:rsid w:val="00FD10C0"/>
    <w:rsid w:val="00FD1559"/>
    <w:rsid w:val="00FD2957"/>
    <w:rsid w:val="00FD4211"/>
    <w:rsid w:val="00FD46B4"/>
    <w:rsid w:val="00FD56F5"/>
    <w:rsid w:val="00FE0AF6"/>
    <w:rsid w:val="00FE0E93"/>
    <w:rsid w:val="00FE3AD1"/>
    <w:rsid w:val="00FE5B22"/>
    <w:rsid w:val="00FE72D0"/>
    <w:rsid w:val="00FF101A"/>
    <w:rsid w:val="00FF2DF9"/>
    <w:rsid w:val="00FF3121"/>
    <w:rsid w:val="00FF408A"/>
    <w:rsid w:val="00FF4F03"/>
    <w:rsid w:val="00FF75BC"/>
    <w:rsid w:val="1121318B"/>
    <w:rsid w:val="19801C8A"/>
    <w:rsid w:val="24F40291"/>
    <w:rsid w:val="3116DE64"/>
    <w:rsid w:val="39009E31"/>
    <w:rsid w:val="3FFA60F4"/>
    <w:rsid w:val="6C14A012"/>
    <w:rsid w:val="74F0A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135E9"/>
  <w15:chartTrackingRefBased/>
  <w15:docId w15:val="{58FF39A2-4A23-48C0-BFC8-0E261AD1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7D2E"/>
    <w:pPr>
      <w:widowControl w:val="0"/>
      <w:spacing w:after="0" w:line="240" w:lineRule="auto"/>
    </w:pPr>
    <w:rPr>
      <w:w w:val="105"/>
      <w:kern w:val="24"/>
      <w:sz w:val="24"/>
      <w:szCs w:val="24"/>
    </w:rPr>
  </w:style>
  <w:style w:type="paragraph" w:styleId="Heading1">
    <w:name w:val="heading 1"/>
    <w:basedOn w:val="Normal"/>
    <w:link w:val="Heading1Char"/>
    <w:uiPriority w:val="1"/>
    <w:qFormat/>
    <w:rsid w:val="00A67D2E"/>
    <w:pPr>
      <w:ind w:left="716"/>
      <w:outlineLvl w:val="0"/>
    </w:pPr>
    <w:rPr>
      <w:rFonts w:ascii="Times New Roman" w:eastAsia="Times New Roman" w:hAnsi="Times New Roman"/>
    </w:rPr>
  </w:style>
  <w:style w:type="paragraph" w:styleId="Heading2">
    <w:name w:val="heading 2"/>
    <w:basedOn w:val="Normal"/>
    <w:next w:val="Normal"/>
    <w:link w:val="Heading2Char"/>
    <w:uiPriority w:val="9"/>
    <w:unhideWhenUsed/>
    <w:qFormat/>
    <w:rsid w:val="00A67D2E"/>
    <w:pPr>
      <w:keepNext/>
      <w:keepLines/>
      <w:spacing w:before="40"/>
      <w:outlineLvl w:val="1"/>
    </w:pPr>
    <w:rPr>
      <w:rFonts w:asciiTheme="majorHAnsi" w:eastAsiaTheme="majorEastAsia" w:hAnsiTheme="majorHAnsi" w:cstheme="majorBidi"/>
      <w:color w:val="2F5496" w:themeColor="accent1" w:themeShade="BF"/>
      <w:w w:val="100"/>
      <w:kern w:val="0"/>
      <w:sz w:val="26"/>
      <w:szCs w:val="26"/>
    </w:rPr>
  </w:style>
  <w:style w:type="paragraph" w:styleId="Heading3">
    <w:name w:val="heading 3"/>
    <w:basedOn w:val="Normal"/>
    <w:next w:val="Normal"/>
    <w:link w:val="Heading3Char"/>
    <w:uiPriority w:val="9"/>
    <w:semiHidden/>
    <w:unhideWhenUsed/>
    <w:qFormat/>
    <w:rsid w:val="00A67D2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236729"/>
    <w:pPr>
      <w:autoSpaceDE w:val="0"/>
      <w:autoSpaceDN w:val="0"/>
      <w:adjustRightInd w:val="0"/>
      <w:ind w:left="20"/>
      <w:outlineLvl w:val="3"/>
    </w:pPr>
    <w:rPr>
      <w:rFonts w:ascii="Courier New" w:eastAsia="Times New Roman" w:hAnsi="Courier New" w:cs="Courier New"/>
      <w:w w:val="100"/>
      <w:kern w:val="0"/>
      <w:sz w:val="26"/>
      <w:szCs w:val="26"/>
    </w:rPr>
  </w:style>
  <w:style w:type="paragraph" w:styleId="Heading5">
    <w:name w:val="heading 5"/>
    <w:basedOn w:val="Normal"/>
    <w:next w:val="Normal"/>
    <w:link w:val="Heading5Char"/>
    <w:uiPriority w:val="9"/>
    <w:semiHidden/>
    <w:unhideWhenUsed/>
    <w:qFormat/>
    <w:rsid w:val="00647206"/>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64720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7D2E"/>
    <w:rPr>
      <w:rFonts w:ascii="Times New Roman" w:eastAsia="Times New Roman" w:hAnsi="Times New Roman"/>
      <w:w w:val="105"/>
      <w:kern w:val="24"/>
      <w:sz w:val="24"/>
      <w:szCs w:val="24"/>
    </w:rPr>
  </w:style>
  <w:style w:type="character" w:customStyle="1" w:styleId="Heading2Char">
    <w:name w:val="Heading 2 Char"/>
    <w:basedOn w:val="DefaultParagraphFont"/>
    <w:link w:val="Heading2"/>
    <w:uiPriority w:val="9"/>
    <w:rsid w:val="00A67D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7D2E"/>
    <w:rPr>
      <w:rFonts w:asciiTheme="majorHAnsi" w:eastAsiaTheme="majorEastAsia" w:hAnsiTheme="majorHAnsi" w:cstheme="majorBidi"/>
      <w:color w:val="1F3763" w:themeColor="accent1" w:themeShade="7F"/>
      <w:w w:val="105"/>
      <w:kern w:val="24"/>
      <w:sz w:val="24"/>
      <w:szCs w:val="24"/>
    </w:rPr>
  </w:style>
  <w:style w:type="paragraph" w:styleId="BodyText">
    <w:name w:val="Body Text"/>
    <w:basedOn w:val="Normal"/>
    <w:link w:val="BodyTextChar"/>
    <w:uiPriority w:val="1"/>
    <w:qFormat/>
    <w:rsid w:val="00A67D2E"/>
    <w:pPr>
      <w:ind w:left="118"/>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A67D2E"/>
    <w:rPr>
      <w:rFonts w:ascii="Times New Roman" w:eastAsia="Times New Roman" w:hAnsi="Times New Roman"/>
      <w:w w:val="105"/>
      <w:kern w:val="24"/>
      <w:sz w:val="21"/>
      <w:szCs w:val="21"/>
    </w:rPr>
  </w:style>
  <w:style w:type="paragraph" w:styleId="Header">
    <w:name w:val="header"/>
    <w:basedOn w:val="Normal"/>
    <w:link w:val="HeaderChar"/>
    <w:uiPriority w:val="99"/>
    <w:unhideWhenUsed/>
    <w:rsid w:val="00A67D2E"/>
    <w:pPr>
      <w:tabs>
        <w:tab w:val="center" w:pos="4680"/>
        <w:tab w:val="right" w:pos="9360"/>
      </w:tabs>
    </w:pPr>
  </w:style>
  <w:style w:type="character" w:customStyle="1" w:styleId="HeaderChar">
    <w:name w:val="Header Char"/>
    <w:basedOn w:val="DefaultParagraphFont"/>
    <w:link w:val="Header"/>
    <w:uiPriority w:val="99"/>
    <w:rsid w:val="00A67D2E"/>
    <w:rPr>
      <w:w w:val="105"/>
      <w:kern w:val="24"/>
      <w:sz w:val="24"/>
      <w:szCs w:val="24"/>
    </w:rPr>
  </w:style>
  <w:style w:type="paragraph" w:styleId="Footer">
    <w:name w:val="footer"/>
    <w:basedOn w:val="Normal"/>
    <w:link w:val="FooterChar"/>
    <w:uiPriority w:val="99"/>
    <w:unhideWhenUsed/>
    <w:rsid w:val="00A67D2E"/>
    <w:pPr>
      <w:tabs>
        <w:tab w:val="center" w:pos="4680"/>
        <w:tab w:val="right" w:pos="9360"/>
      </w:tabs>
    </w:pPr>
  </w:style>
  <w:style w:type="character" w:customStyle="1" w:styleId="FooterChar">
    <w:name w:val="Footer Char"/>
    <w:basedOn w:val="DefaultParagraphFont"/>
    <w:link w:val="Footer"/>
    <w:uiPriority w:val="99"/>
    <w:rsid w:val="00A67D2E"/>
    <w:rPr>
      <w:w w:val="105"/>
      <w:kern w:val="24"/>
      <w:sz w:val="24"/>
      <w:szCs w:val="24"/>
    </w:rPr>
  </w:style>
  <w:style w:type="character" w:styleId="CommentReference">
    <w:name w:val="annotation reference"/>
    <w:basedOn w:val="DefaultParagraphFont"/>
    <w:uiPriority w:val="99"/>
    <w:semiHidden/>
    <w:unhideWhenUsed/>
    <w:rsid w:val="00A67D2E"/>
    <w:rPr>
      <w:sz w:val="16"/>
      <w:szCs w:val="16"/>
    </w:rPr>
  </w:style>
  <w:style w:type="paragraph" w:styleId="CommentText">
    <w:name w:val="annotation text"/>
    <w:basedOn w:val="Normal"/>
    <w:link w:val="CommentTextChar"/>
    <w:uiPriority w:val="99"/>
    <w:unhideWhenUsed/>
    <w:rsid w:val="00A67D2E"/>
    <w:rPr>
      <w:sz w:val="20"/>
      <w:szCs w:val="20"/>
    </w:rPr>
  </w:style>
  <w:style w:type="character" w:customStyle="1" w:styleId="CommentTextChar">
    <w:name w:val="Comment Text Char"/>
    <w:basedOn w:val="DefaultParagraphFont"/>
    <w:link w:val="CommentText"/>
    <w:uiPriority w:val="99"/>
    <w:rsid w:val="00A67D2E"/>
    <w:rPr>
      <w:w w:val="105"/>
      <w:kern w:val="24"/>
      <w:sz w:val="20"/>
      <w:szCs w:val="20"/>
    </w:rPr>
  </w:style>
  <w:style w:type="paragraph" w:styleId="BalloonText">
    <w:name w:val="Balloon Text"/>
    <w:basedOn w:val="Normal"/>
    <w:link w:val="BalloonTextChar"/>
    <w:semiHidden/>
    <w:unhideWhenUsed/>
    <w:rsid w:val="00A67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2E"/>
    <w:rPr>
      <w:rFonts w:ascii="Segoe UI" w:hAnsi="Segoe UI" w:cs="Segoe UI"/>
      <w:w w:val="105"/>
      <w:kern w:val="24"/>
      <w:sz w:val="18"/>
      <w:szCs w:val="18"/>
    </w:rPr>
  </w:style>
  <w:style w:type="character" w:styleId="Hyperlink">
    <w:name w:val="Hyperlink"/>
    <w:basedOn w:val="DefaultParagraphFont"/>
    <w:uiPriority w:val="99"/>
    <w:unhideWhenUsed/>
    <w:rsid w:val="00A67D2E"/>
    <w:rPr>
      <w:color w:val="0563C1" w:themeColor="hyperlink"/>
      <w:u w:val="single"/>
    </w:rPr>
  </w:style>
  <w:style w:type="paragraph" w:styleId="ListParagraph">
    <w:name w:val="List Paragraph"/>
    <w:aliases w:val="List-Normal,Matrix List,Bulleted List Paragraph"/>
    <w:basedOn w:val="Normal"/>
    <w:link w:val="ListParagraphChar"/>
    <w:uiPriority w:val="34"/>
    <w:qFormat/>
    <w:rsid w:val="00A67D2E"/>
    <w:pPr>
      <w:ind w:left="720"/>
      <w:contextualSpacing/>
    </w:pPr>
  </w:style>
  <w:style w:type="paragraph" w:styleId="BodyTextIndent">
    <w:name w:val="Body Text Indent"/>
    <w:basedOn w:val="Normal"/>
    <w:link w:val="BodyTextIndentChar"/>
    <w:uiPriority w:val="99"/>
    <w:unhideWhenUsed/>
    <w:rsid w:val="00A67D2E"/>
    <w:pPr>
      <w:spacing w:after="120"/>
      <w:ind w:left="360"/>
    </w:pPr>
  </w:style>
  <w:style w:type="character" w:customStyle="1" w:styleId="BodyTextIndentChar">
    <w:name w:val="Body Text Indent Char"/>
    <w:basedOn w:val="DefaultParagraphFont"/>
    <w:link w:val="BodyTextIndent"/>
    <w:uiPriority w:val="99"/>
    <w:rsid w:val="00A67D2E"/>
    <w:rPr>
      <w:w w:val="105"/>
      <w:kern w:val="24"/>
      <w:sz w:val="24"/>
      <w:szCs w:val="24"/>
    </w:rPr>
  </w:style>
  <w:style w:type="paragraph" w:styleId="NormalWeb">
    <w:name w:val="Normal (Web)"/>
    <w:basedOn w:val="Normal"/>
    <w:unhideWhenUsed/>
    <w:rsid w:val="00A67D2E"/>
    <w:pPr>
      <w:widowControl/>
      <w:spacing w:before="100" w:beforeAutospacing="1" w:after="100" w:afterAutospacing="1"/>
    </w:pPr>
    <w:rPr>
      <w:rFonts w:ascii="Times New Roman" w:eastAsia="Times New Roman" w:hAnsi="Times New Roman" w:cs="Times New Roman"/>
      <w:w w:val="100"/>
      <w:kern w:val="0"/>
    </w:rPr>
  </w:style>
  <w:style w:type="table" w:customStyle="1" w:styleId="TableGrid1">
    <w:name w:val="Table Grid1"/>
    <w:rsid w:val="00A67D2E"/>
    <w:pPr>
      <w:spacing w:after="0" w:line="240" w:lineRule="auto"/>
    </w:pPr>
    <w:rPr>
      <w:rFonts w:eastAsiaTheme="minorEastAsia" w:cs="Times New Roman"/>
    </w:rPr>
    <w:tblPr>
      <w:tblCellMar>
        <w:top w:w="0" w:type="dxa"/>
        <w:left w:w="0" w:type="dxa"/>
        <w:bottom w:w="0" w:type="dxa"/>
        <w:right w:w="0" w:type="dxa"/>
      </w:tblCellMar>
    </w:tblPr>
  </w:style>
  <w:style w:type="paragraph" w:styleId="TOC1">
    <w:name w:val="toc 1"/>
    <w:basedOn w:val="Normal"/>
    <w:uiPriority w:val="39"/>
    <w:qFormat/>
    <w:rsid w:val="00A67D2E"/>
    <w:pPr>
      <w:spacing w:before="294"/>
    </w:pPr>
    <w:rPr>
      <w:rFonts w:ascii="Times New Roman" w:eastAsia="Times New Roman" w:hAnsi="Times New Roman"/>
      <w:w w:val="100"/>
      <w:kern w:val="0"/>
      <w:sz w:val="22"/>
      <w:szCs w:val="22"/>
    </w:rPr>
  </w:style>
  <w:style w:type="paragraph" w:styleId="TOC2">
    <w:name w:val="toc 2"/>
    <w:basedOn w:val="Normal"/>
    <w:uiPriority w:val="39"/>
    <w:qFormat/>
    <w:rsid w:val="00A67D2E"/>
    <w:pPr>
      <w:spacing w:before="265"/>
      <w:ind w:left="110"/>
    </w:pPr>
    <w:rPr>
      <w:rFonts w:ascii="Times New Roman" w:eastAsia="Times New Roman" w:hAnsi="Times New Roman"/>
      <w:w w:val="100"/>
      <w:kern w:val="0"/>
      <w:sz w:val="22"/>
      <w:szCs w:val="22"/>
    </w:rPr>
  </w:style>
  <w:style w:type="paragraph" w:styleId="CommentSubject">
    <w:name w:val="annotation subject"/>
    <w:basedOn w:val="CommentText"/>
    <w:next w:val="CommentText"/>
    <w:link w:val="CommentSubjectChar"/>
    <w:uiPriority w:val="99"/>
    <w:semiHidden/>
    <w:unhideWhenUsed/>
    <w:rsid w:val="00A67D2E"/>
    <w:rPr>
      <w:b/>
      <w:bCs/>
      <w:w w:val="100"/>
      <w:kern w:val="0"/>
    </w:rPr>
  </w:style>
  <w:style w:type="character" w:customStyle="1" w:styleId="CommentSubjectChar">
    <w:name w:val="Comment Subject Char"/>
    <w:basedOn w:val="CommentTextChar"/>
    <w:link w:val="CommentSubject"/>
    <w:uiPriority w:val="99"/>
    <w:semiHidden/>
    <w:rsid w:val="00A67D2E"/>
    <w:rPr>
      <w:b/>
      <w:bCs/>
      <w:w w:val="105"/>
      <w:kern w:val="24"/>
      <w:sz w:val="20"/>
      <w:szCs w:val="20"/>
    </w:rPr>
  </w:style>
  <w:style w:type="paragraph" w:styleId="BodyTextIndent3">
    <w:name w:val="Body Text Indent 3"/>
    <w:basedOn w:val="Normal"/>
    <w:link w:val="BodyTextIndent3Char"/>
    <w:uiPriority w:val="99"/>
    <w:unhideWhenUsed/>
    <w:rsid w:val="00A67D2E"/>
    <w:pPr>
      <w:spacing w:after="120"/>
      <w:ind w:left="360"/>
    </w:pPr>
    <w:rPr>
      <w:w w:val="100"/>
      <w:kern w:val="0"/>
      <w:sz w:val="16"/>
      <w:szCs w:val="16"/>
    </w:rPr>
  </w:style>
  <w:style w:type="character" w:customStyle="1" w:styleId="BodyTextIndent3Char">
    <w:name w:val="Body Text Indent 3 Char"/>
    <w:basedOn w:val="DefaultParagraphFont"/>
    <w:link w:val="BodyTextIndent3"/>
    <w:uiPriority w:val="99"/>
    <w:rsid w:val="00A67D2E"/>
    <w:rPr>
      <w:sz w:val="16"/>
      <w:szCs w:val="16"/>
    </w:rPr>
  </w:style>
  <w:style w:type="paragraph" w:styleId="HTMLPreformatted">
    <w:name w:val="HTML Preformatted"/>
    <w:basedOn w:val="Normal"/>
    <w:link w:val="HTMLPreformattedChar"/>
    <w:uiPriority w:val="99"/>
    <w:semiHidden/>
    <w:unhideWhenUsed/>
    <w:rsid w:val="00A67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w w:val="100"/>
      <w:kern w:val="0"/>
      <w:sz w:val="20"/>
      <w:szCs w:val="20"/>
    </w:rPr>
  </w:style>
  <w:style w:type="character" w:customStyle="1" w:styleId="HTMLPreformattedChar">
    <w:name w:val="HTML Preformatted Char"/>
    <w:basedOn w:val="DefaultParagraphFont"/>
    <w:link w:val="HTMLPreformatted"/>
    <w:uiPriority w:val="99"/>
    <w:semiHidden/>
    <w:rsid w:val="00A67D2E"/>
    <w:rPr>
      <w:rFonts w:ascii="Courier New" w:eastAsia="Times New Roman" w:hAnsi="Courier New" w:cs="Courier New"/>
      <w:sz w:val="20"/>
      <w:szCs w:val="20"/>
    </w:rPr>
  </w:style>
  <w:style w:type="paragraph" w:customStyle="1" w:styleId="left">
    <w:name w:val="left"/>
    <w:basedOn w:val="Normal"/>
    <w:rsid w:val="00A67D2E"/>
    <w:pPr>
      <w:widowControl/>
      <w:spacing w:before="100" w:beforeAutospacing="1" w:after="100" w:afterAutospacing="1"/>
    </w:pPr>
    <w:rPr>
      <w:rFonts w:ascii="Times New Roman" w:eastAsia="Times New Roman" w:hAnsi="Times New Roman" w:cs="Times New Roman"/>
      <w:w w:val="100"/>
      <w:kern w:val="0"/>
    </w:rPr>
  </w:style>
  <w:style w:type="character" w:customStyle="1" w:styleId="apple-converted-space">
    <w:name w:val="apple-converted-space"/>
    <w:basedOn w:val="DefaultParagraphFont"/>
    <w:rsid w:val="00A67D2E"/>
  </w:style>
  <w:style w:type="character" w:styleId="FollowedHyperlink">
    <w:name w:val="FollowedHyperlink"/>
    <w:basedOn w:val="DefaultParagraphFont"/>
    <w:uiPriority w:val="99"/>
    <w:semiHidden/>
    <w:unhideWhenUsed/>
    <w:rsid w:val="00A67D2E"/>
    <w:rPr>
      <w:color w:val="954F72" w:themeColor="followedHyperlink"/>
      <w:u w:val="single"/>
    </w:rPr>
  </w:style>
  <w:style w:type="character" w:customStyle="1" w:styleId="bumpedfont15">
    <w:name w:val="bumpedfont15"/>
    <w:basedOn w:val="DefaultParagraphFont"/>
    <w:rsid w:val="00A67D2E"/>
  </w:style>
  <w:style w:type="table" w:customStyle="1" w:styleId="TableGrid0">
    <w:name w:val="Table Grid0"/>
    <w:basedOn w:val="TableNormal"/>
    <w:uiPriority w:val="39"/>
    <w:rsid w:val="00A67D2E"/>
    <w:pPr>
      <w:spacing w:after="0" w:line="240" w:lineRule="auto"/>
    </w:pPr>
    <w:rPr>
      <w:w w:val="105"/>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67D2E"/>
    <w:pPr>
      <w:widowControl/>
      <w:spacing w:after="120" w:line="480" w:lineRule="auto"/>
    </w:pPr>
    <w:rPr>
      <w:rFonts w:ascii="Times New Roman" w:eastAsia="Times New Roman" w:hAnsi="Times New Roman" w:cs="Times New Roman"/>
      <w:w w:val="100"/>
      <w:kern w:val="0"/>
    </w:rPr>
  </w:style>
  <w:style w:type="character" w:customStyle="1" w:styleId="BodyText2Char">
    <w:name w:val="Body Text 2 Char"/>
    <w:basedOn w:val="DefaultParagraphFont"/>
    <w:link w:val="BodyText2"/>
    <w:rsid w:val="00A67D2E"/>
    <w:rPr>
      <w:rFonts w:ascii="Times New Roman" w:eastAsia="Times New Roman" w:hAnsi="Times New Roman" w:cs="Times New Roman"/>
      <w:sz w:val="24"/>
      <w:szCs w:val="24"/>
    </w:rPr>
  </w:style>
  <w:style w:type="paragraph" w:customStyle="1" w:styleId="Default">
    <w:name w:val="Default"/>
    <w:rsid w:val="00A67D2E"/>
    <w:pPr>
      <w:autoSpaceDE w:val="0"/>
      <w:autoSpaceDN w:val="0"/>
      <w:adjustRightInd w:val="0"/>
      <w:spacing w:after="0" w:line="240" w:lineRule="auto"/>
    </w:pPr>
    <w:rPr>
      <w:rFonts w:ascii="Calibri" w:hAnsi="Calibri" w:cs="Calibri"/>
      <w:color w:val="000000"/>
      <w:w w:val="105"/>
      <w:sz w:val="24"/>
      <w:szCs w:val="24"/>
    </w:rPr>
  </w:style>
  <w:style w:type="character" w:customStyle="1" w:styleId="ListParagraphChar">
    <w:name w:val="List Paragraph Char"/>
    <w:aliases w:val="List-Normal Char,Matrix List Char,Bulleted List Paragraph Char"/>
    <w:basedOn w:val="DefaultParagraphFont"/>
    <w:link w:val="ListParagraph"/>
    <w:uiPriority w:val="1"/>
    <w:rsid w:val="00A67D2E"/>
    <w:rPr>
      <w:w w:val="105"/>
      <w:kern w:val="24"/>
      <w:sz w:val="24"/>
      <w:szCs w:val="24"/>
    </w:rPr>
  </w:style>
  <w:style w:type="character" w:styleId="UnresolvedMention">
    <w:name w:val="Unresolved Mention"/>
    <w:basedOn w:val="DefaultParagraphFont"/>
    <w:uiPriority w:val="99"/>
    <w:semiHidden/>
    <w:unhideWhenUsed/>
    <w:rsid w:val="00A67D2E"/>
    <w:rPr>
      <w:color w:val="605E5C"/>
      <w:shd w:val="clear" w:color="auto" w:fill="E1DFDD"/>
    </w:rPr>
  </w:style>
  <w:style w:type="paragraph" w:styleId="PlainText">
    <w:name w:val="Plain Text"/>
    <w:basedOn w:val="Normal"/>
    <w:link w:val="PlainTextChar"/>
    <w:uiPriority w:val="99"/>
    <w:rsid w:val="00A67D2E"/>
    <w:pPr>
      <w:widowControl/>
    </w:pPr>
    <w:rPr>
      <w:rFonts w:ascii="Courier New" w:eastAsia="Times New Roman" w:hAnsi="Courier New" w:cs="Times New Roman"/>
      <w:w w:val="100"/>
      <w:kern w:val="0"/>
      <w:sz w:val="20"/>
      <w:szCs w:val="20"/>
    </w:rPr>
  </w:style>
  <w:style w:type="character" w:customStyle="1" w:styleId="PlainTextChar">
    <w:name w:val="Plain Text Char"/>
    <w:basedOn w:val="DefaultParagraphFont"/>
    <w:link w:val="PlainText"/>
    <w:uiPriority w:val="99"/>
    <w:rsid w:val="00A67D2E"/>
    <w:rPr>
      <w:rFonts w:ascii="Courier New" w:eastAsia="Times New Roman" w:hAnsi="Courier New" w:cs="Times New Roman"/>
      <w:sz w:val="20"/>
      <w:szCs w:val="20"/>
    </w:rPr>
  </w:style>
  <w:style w:type="paragraph" w:styleId="NoSpacing">
    <w:name w:val="No Spacing"/>
    <w:uiPriority w:val="1"/>
    <w:qFormat/>
    <w:rsid w:val="00A67D2E"/>
    <w:pPr>
      <w:spacing w:after="0" w:line="240" w:lineRule="auto"/>
    </w:pPr>
  </w:style>
  <w:style w:type="table" w:styleId="TableGrid">
    <w:name w:val="Table Grid"/>
    <w:basedOn w:val="TableNormal"/>
    <w:uiPriority w:val="39"/>
    <w:rsid w:val="00A6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18">
    <w:name w:val="font-size-18"/>
    <w:basedOn w:val="DefaultParagraphFont"/>
    <w:rsid w:val="002E5CD7"/>
  </w:style>
  <w:style w:type="character" w:customStyle="1" w:styleId="Heading5Char">
    <w:name w:val="Heading 5 Char"/>
    <w:basedOn w:val="DefaultParagraphFont"/>
    <w:link w:val="Heading5"/>
    <w:uiPriority w:val="9"/>
    <w:semiHidden/>
    <w:rsid w:val="00647206"/>
    <w:rPr>
      <w:rFonts w:asciiTheme="majorHAnsi" w:eastAsiaTheme="majorEastAsia" w:hAnsiTheme="majorHAnsi" w:cstheme="majorBidi"/>
      <w:color w:val="2F5496" w:themeColor="accent1" w:themeShade="BF"/>
      <w:w w:val="105"/>
      <w:kern w:val="24"/>
      <w:sz w:val="24"/>
      <w:szCs w:val="24"/>
    </w:rPr>
  </w:style>
  <w:style w:type="character" w:customStyle="1" w:styleId="Heading8Char">
    <w:name w:val="Heading 8 Char"/>
    <w:basedOn w:val="DefaultParagraphFont"/>
    <w:link w:val="Heading8"/>
    <w:uiPriority w:val="9"/>
    <w:semiHidden/>
    <w:rsid w:val="00647206"/>
    <w:rPr>
      <w:rFonts w:asciiTheme="majorHAnsi" w:eastAsiaTheme="majorEastAsia" w:hAnsiTheme="majorHAnsi" w:cstheme="majorBidi"/>
      <w:color w:val="272727" w:themeColor="text1" w:themeTint="D8"/>
      <w:w w:val="105"/>
      <w:kern w:val="24"/>
      <w:sz w:val="21"/>
      <w:szCs w:val="21"/>
    </w:rPr>
  </w:style>
  <w:style w:type="paragraph" w:styleId="BodyText3">
    <w:name w:val="Body Text 3"/>
    <w:basedOn w:val="Normal"/>
    <w:link w:val="BodyText3Char"/>
    <w:uiPriority w:val="99"/>
    <w:semiHidden/>
    <w:unhideWhenUsed/>
    <w:rsid w:val="00647206"/>
    <w:pPr>
      <w:spacing w:after="120"/>
    </w:pPr>
    <w:rPr>
      <w:sz w:val="16"/>
      <w:szCs w:val="16"/>
    </w:rPr>
  </w:style>
  <w:style w:type="character" w:customStyle="1" w:styleId="BodyText3Char">
    <w:name w:val="Body Text 3 Char"/>
    <w:basedOn w:val="DefaultParagraphFont"/>
    <w:link w:val="BodyText3"/>
    <w:uiPriority w:val="99"/>
    <w:semiHidden/>
    <w:rsid w:val="00647206"/>
    <w:rPr>
      <w:w w:val="105"/>
      <w:kern w:val="24"/>
      <w:sz w:val="16"/>
      <w:szCs w:val="16"/>
    </w:rPr>
  </w:style>
  <w:style w:type="paragraph" w:customStyle="1" w:styleId="xl29">
    <w:name w:val="xl29"/>
    <w:basedOn w:val="Normal"/>
    <w:rsid w:val="00236729"/>
    <w:pPr>
      <w:widowControl/>
      <w:spacing w:before="100" w:beforeAutospacing="1" w:after="100" w:afterAutospacing="1"/>
    </w:pPr>
    <w:rPr>
      <w:rFonts w:ascii="Times New Roman" w:eastAsia="Times New Roman" w:hAnsi="Times New Roman" w:cs="Times New Roman"/>
      <w:b/>
      <w:bCs/>
      <w:w w:val="100"/>
      <w:kern w:val="0"/>
    </w:rPr>
  </w:style>
  <w:style w:type="character" w:customStyle="1" w:styleId="Heading4Char">
    <w:name w:val="Heading 4 Char"/>
    <w:basedOn w:val="DefaultParagraphFont"/>
    <w:link w:val="Heading4"/>
    <w:uiPriority w:val="1"/>
    <w:rsid w:val="00236729"/>
    <w:rPr>
      <w:rFonts w:ascii="Courier New" w:eastAsia="Times New Roman" w:hAnsi="Courier New" w:cs="Courier New"/>
      <w:sz w:val="26"/>
      <w:szCs w:val="26"/>
    </w:rPr>
  </w:style>
  <w:style w:type="paragraph" w:styleId="Revision">
    <w:name w:val="Revision"/>
    <w:hidden/>
    <w:uiPriority w:val="99"/>
    <w:semiHidden/>
    <w:rsid w:val="00EA72D4"/>
    <w:pPr>
      <w:spacing w:after="0" w:line="240" w:lineRule="auto"/>
    </w:pPr>
    <w:rPr>
      <w:w w:val="105"/>
      <w:kern w:val="24"/>
      <w:sz w:val="24"/>
      <w:szCs w:val="24"/>
    </w:rPr>
  </w:style>
  <w:style w:type="character" w:customStyle="1" w:styleId="normaltextrun">
    <w:name w:val="normaltextrun"/>
    <w:basedOn w:val="DefaultParagraphFont"/>
    <w:rsid w:val="0064147F"/>
  </w:style>
  <w:style w:type="character" w:customStyle="1" w:styleId="eop">
    <w:name w:val="eop"/>
    <w:basedOn w:val="DefaultParagraphFont"/>
    <w:rsid w:val="0064147F"/>
  </w:style>
  <w:style w:type="paragraph" w:styleId="ListBullet">
    <w:name w:val="List Bullet"/>
    <w:basedOn w:val="BodyText"/>
    <w:uiPriority w:val="99"/>
    <w:unhideWhenUsed/>
    <w:qFormat/>
    <w:rsid w:val="00E96036"/>
    <w:pPr>
      <w:widowControl/>
      <w:numPr>
        <w:numId w:val="58"/>
      </w:numPr>
      <w:spacing w:after="120"/>
      <w:ind w:left="720"/>
      <w:contextualSpacing/>
    </w:pPr>
    <w:rPr>
      <w:rFonts w:ascii="Franklin Gothic Book" w:eastAsiaTheme="minorHAnsi" w:hAnsi="Franklin Gothic Book"/>
      <w:color w:val="000000" w:themeColor="text1"/>
      <w:w w:val="100"/>
      <w:kern w:val="0"/>
      <w:sz w:val="22"/>
      <w:szCs w:val="22"/>
    </w:rPr>
  </w:style>
  <w:style w:type="paragraph" w:styleId="ListBullet2">
    <w:name w:val="List Bullet 2"/>
    <w:basedOn w:val="Normal"/>
    <w:uiPriority w:val="99"/>
    <w:semiHidden/>
    <w:unhideWhenUsed/>
    <w:rsid w:val="00E96036"/>
    <w:pPr>
      <w:numPr>
        <w:numId w:val="59"/>
      </w:numPr>
      <w:contextualSpacing/>
    </w:pPr>
  </w:style>
  <w:style w:type="paragraph" w:styleId="ListNumber">
    <w:name w:val="List Number"/>
    <w:basedOn w:val="BodyText"/>
    <w:uiPriority w:val="99"/>
    <w:unhideWhenUsed/>
    <w:rsid w:val="00E96036"/>
    <w:pPr>
      <w:widowControl/>
      <w:numPr>
        <w:numId w:val="60"/>
      </w:numPr>
      <w:spacing w:after="120"/>
      <w:ind w:left="720"/>
      <w:contextualSpacing/>
    </w:pPr>
    <w:rPr>
      <w:rFonts w:ascii="Franklin Gothic Book" w:eastAsiaTheme="minorHAnsi" w:hAnsi="Franklin Gothic Book"/>
      <w:color w:val="000000" w:themeColor="text1"/>
      <w:w w:val="100"/>
      <w:kern w:val="0"/>
      <w:sz w:val="22"/>
      <w:szCs w:val="22"/>
    </w:rPr>
  </w:style>
  <w:style w:type="character" w:styleId="Strong">
    <w:name w:val="Strong"/>
    <w:basedOn w:val="DefaultParagraphFont"/>
    <w:uiPriority w:val="22"/>
    <w:qFormat/>
    <w:rsid w:val="00E96036"/>
    <w:rPr>
      <w:b/>
      <w:bCs/>
    </w:rPr>
  </w:style>
  <w:style w:type="character" w:styleId="Mention">
    <w:name w:val="Mention"/>
    <w:basedOn w:val="DefaultParagraphFont"/>
    <w:uiPriority w:val="99"/>
    <w:unhideWhenUsed/>
    <w:rsid w:val="003D57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8175">
      <w:bodyDiv w:val="1"/>
      <w:marLeft w:val="0"/>
      <w:marRight w:val="0"/>
      <w:marTop w:val="0"/>
      <w:marBottom w:val="0"/>
      <w:divBdr>
        <w:top w:val="none" w:sz="0" w:space="0" w:color="auto"/>
        <w:left w:val="none" w:sz="0" w:space="0" w:color="auto"/>
        <w:bottom w:val="none" w:sz="0" w:space="0" w:color="auto"/>
        <w:right w:val="none" w:sz="0" w:space="0" w:color="auto"/>
      </w:divBdr>
    </w:div>
    <w:div w:id="388264956">
      <w:bodyDiv w:val="1"/>
      <w:marLeft w:val="0"/>
      <w:marRight w:val="0"/>
      <w:marTop w:val="0"/>
      <w:marBottom w:val="0"/>
      <w:divBdr>
        <w:top w:val="none" w:sz="0" w:space="0" w:color="auto"/>
        <w:left w:val="none" w:sz="0" w:space="0" w:color="auto"/>
        <w:bottom w:val="none" w:sz="0" w:space="0" w:color="auto"/>
        <w:right w:val="none" w:sz="0" w:space="0" w:color="auto"/>
      </w:divBdr>
    </w:div>
    <w:div w:id="445928116">
      <w:bodyDiv w:val="1"/>
      <w:marLeft w:val="0"/>
      <w:marRight w:val="0"/>
      <w:marTop w:val="0"/>
      <w:marBottom w:val="0"/>
      <w:divBdr>
        <w:top w:val="none" w:sz="0" w:space="0" w:color="auto"/>
        <w:left w:val="none" w:sz="0" w:space="0" w:color="auto"/>
        <w:bottom w:val="none" w:sz="0" w:space="0" w:color="auto"/>
        <w:right w:val="none" w:sz="0" w:space="0" w:color="auto"/>
      </w:divBdr>
    </w:div>
    <w:div w:id="450251791">
      <w:bodyDiv w:val="1"/>
      <w:marLeft w:val="0"/>
      <w:marRight w:val="0"/>
      <w:marTop w:val="0"/>
      <w:marBottom w:val="0"/>
      <w:divBdr>
        <w:top w:val="none" w:sz="0" w:space="0" w:color="auto"/>
        <w:left w:val="none" w:sz="0" w:space="0" w:color="auto"/>
        <w:bottom w:val="none" w:sz="0" w:space="0" w:color="auto"/>
        <w:right w:val="none" w:sz="0" w:space="0" w:color="auto"/>
      </w:divBdr>
    </w:div>
    <w:div w:id="588736991">
      <w:bodyDiv w:val="1"/>
      <w:marLeft w:val="0"/>
      <w:marRight w:val="0"/>
      <w:marTop w:val="0"/>
      <w:marBottom w:val="0"/>
      <w:divBdr>
        <w:top w:val="none" w:sz="0" w:space="0" w:color="auto"/>
        <w:left w:val="none" w:sz="0" w:space="0" w:color="auto"/>
        <w:bottom w:val="none" w:sz="0" w:space="0" w:color="auto"/>
        <w:right w:val="none" w:sz="0" w:space="0" w:color="auto"/>
      </w:divBdr>
    </w:div>
    <w:div w:id="588775896">
      <w:bodyDiv w:val="1"/>
      <w:marLeft w:val="0"/>
      <w:marRight w:val="0"/>
      <w:marTop w:val="0"/>
      <w:marBottom w:val="0"/>
      <w:divBdr>
        <w:top w:val="none" w:sz="0" w:space="0" w:color="auto"/>
        <w:left w:val="none" w:sz="0" w:space="0" w:color="auto"/>
        <w:bottom w:val="none" w:sz="0" w:space="0" w:color="auto"/>
        <w:right w:val="none" w:sz="0" w:space="0" w:color="auto"/>
      </w:divBdr>
    </w:div>
    <w:div w:id="1035085271">
      <w:bodyDiv w:val="1"/>
      <w:marLeft w:val="0"/>
      <w:marRight w:val="0"/>
      <w:marTop w:val="0"/>
      <w:marBottom w:val="0"/>
      <w:divBdr>
        <w:top w:val="none" w:sz="0" w:space="0" w:color="auto"/>
        <w:left w:val="none" w:sz="0" w:space="0" w:color="auto"/>
        <w:bottom w:val="none" w:sz="0" w:space="0" w:color="auto"/>
        <w:right w:val="none" w:sz="0" w:space="0" w:color="auto"/>
      </w:divBdr>
    </w:div>
    <w:div w:id="1241519353">
      <w:bodyDiv w:val="1"/>
      <w:marLeft w:val="0"/>
      <w:marRight w:val="0"/>
      <w:marTop w:val="0"/>
      <w:marBottom w:val="0"/>
      <w:divBdr>
        <w:top w:val="none" w:sz="0" w:space="0" w:color="auto"/>
        <w:left w:val="none" w:sz="0" w:space="0" w:color="auto"/>
        <w:bottom w:val="none" w:sz="0" w:space="0" w:color="auto"/>
        <w:right w:val="none" w:sz="0" w:space="0" w:color="auto"/>
      </w:divBdr>
    </w:div>
    <w:div w:id="1286807962">
      <w:bodyDiv w:val="1"/>
      <w:marLeft w:val="0"/>
      <w:marRight w:val="0"/>
      <w:marTop w:val="0"/>
      <w:marBottom w:val="0"/>
      <w:divBdr>
        <w:top w:val="none" w:sz="0" w:space="0" w:color="auto"/>
        <w:left w:val="none" w:sz="0" w:space="0" w:color="auto"/>
        <w:bottom w:val="none" w:sz="0" w:space="0" w:color="auto"/>
        <w:right w:val="none" w:sz="0" w:space="0" w:color="auto"/>
      </w:divBdr>
    </w:div>
    <w:div w:id="14923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cog.org/procurements" TargetMode="External"/><Relationship Id="rId18" Type="http://schemas.openxmlformats.org/officeDocument/2006/relationships/hyperlink" Target="mailto:christine.weems@etcog.org" TargetMode="External"/><Relationship Id="rId3" Type="http://schemas.openxmlformats.org/officeDocument/2006/relationships/customXml" Target="../customXml/item3.xml"/><Relationship Id="rId21" Type="http://schemas.openxmlformats.org/officeDocument/2006/relationships/hyperlink" Target="http://www.statutes.legis.state.tx.us/StatutesByDate.aspx?code=GV&amp;level=SE&amp;value=252.049&amp;date=6/26/2014" TargetMode="External"/><Relationship Id="rId7" Type="http://schemas.openxmlformats.org/officeDocument/2006/relationships/settings" Target="settings.xml"/><Relationship Id="rId12" Type="http://schemas.openxmlformats.org/officeDocument/2006/relationships/hyperlink" Target="mailto:christine.weems@etcog.org" TargetMode="External"/><Relationship Id="rId17" Type="http://schemas.openxmlformats.org/officeDocument/2006/relationships/hyperlink" Target="http://www.etcog.org/procure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tcog.org/procurements" TargetMode="External"/><Relationship Id="rId20" Type="http://schemas.openxmlformats.org/officeDocument/2006/relationships/hyperlink" Target="http://www.statutes.legis.state.tx.us/SOTWDocs/LG/htm/LG.25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ristine.weems@etcog.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indow.state.tx.us/procurement/cmbl/cmblhu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weems@etcog.org" TargetMode="External"/><Relationship Id="rId22" Type="http://schemas.openxmlformats.org/officeDocument/2006/relationships/hyperlink" Target="mailto:a.p.@etc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ansportation Word" ma:contentTypeID="0x010100070A2270F9EA1B4ABCCA5285B4111809020200AD712707B49455418A403E0055686D01" ma:contentTypeVersion="5" ma:contentTypeDescription="" ma:contentTypeScope="" ma:versionID="c023899dc3bdcd631a9f2db91ac3d283">
  <xsd:schema xmlns:xsd="http://www.w3.org/2001/XMLSchema" xmlns:xs="http://www.w3.org/2001/XMLSchema" xmlns:p="http://schemas.microsoft.com/office/2006/metadata/properties" xmlns:ns2="08072a72-459f-4790-a5b6-57779ea11777" xmlns:ns3="6929f810-a10e-4ea4-849f-b2ec3f5478ba" xmlns:ns5="7bad5fe0-bdd8-4275-8289-933eb85ed0a8" targetNamespace="http://schemas.microsoft.com/office/2006/metadata/properties" ma:root="true" ma:fieldsID="e7e5f38d8aaece4317b921e87c47351f" ns2:_="" ns3:_="" ns5:_="">
    <xsd:import namespace="08072a72-459f-4790-a5b6-57779ea11777"/>
    <xsd:import namespace="6929f810-a10e-4ea4-849f-b2ec3f5478ba"/>
    <xsd:import namespace="7bad5fe0-bdd8-4275-8289-933eb85ed0a8"/>
    <xsd:element name="properties">
      <xsd:complexType>
        <xsd:sequence>
          <xsd:element name="documentManagement">
            <xsd:complexType>
              <xsd:all>
                <xsd:element ref="ns2:Long_x0020_Description" minOccurs="0"/>
                <xsd:element ref="ns2:Doc_x0020_Type" minOccurs="0"/>
                <xsd:element ref="ns3:Year" minOccurs="0"/>
                <xsd:element ref="ns5: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72a72-459f-4790-a5b6-57779ea11777" elementFormDefault="qualified">
    <xsd:import namespace="http://schemas.microsoft.com/office/2006/documentManagement/types"/>
    <xsd:import namespace="http://schemas.microsoft.com/office/infopath/2007/PartnerControls"/>
    <xsd:element name="Long_x0020_Description" ma:index="2" nillable="true" ma:displayName="Long Description" ma:internalName="Long_x0020_Description" ma:readOnly="false">
      <xsd:simpleType>
        <xsd:restriction base="dms:Note">
          <xsd:maxLength value="255"/>
        </xsd:restriction>
      </xsd:simpleType>
    </xsd:element>
    <xsd:element name="Doc_x0020_Type" ma:index="3" nillable="true" ma:displayName="Doc Type" ma:format="Dropdown" ma:internalName="Doc_x0020_Type" ma:readOnly="false">
      <xsd:simpleType>
        <xsd:restriction base="dms:Choice">
          <xsd:enumeration value="Correspondence"/>
          <xsd:enumeration value="Tables/Spreadsheets"/>
          <xsd:enumeration value="RFP/RFB/RFI/RFQ/SOQ"/>
          <xsd:enumeration value="Forms"/>
          <xsd:enumeration value="Ordinances"/>
          <xsd:enumeration value="Plans"/>
          <xsd:enumeration value="Policies"/>
          <xsd:enumeration value="Procedures"/>
          <xsd:enumeration value="Press Releases/Alerts"/>
          <xsd:enumeration value="Presentations/Graphics"/>
          <xsd:enumeration value="Reports"/>
          <xsd:enumeration value="Working Papers &amp; Overviews"/>
        </xsd:restriction>
      </xsd:simpleType>
    </xsd:element>
  </xsd:schema>
  <xsd:schema xmlns:xsd="http://www.w3.org/2001/XMLSchema" xmlns:xs="http://www.w3.org/2001/XMLSchema" xmlns:dms="http://schemas.microsoft.com/office/2006/documentManagement/types" xmlns:pc="http://schemas.microsoft.com/office/infopath/2007/PartnerControls" targetNamespace="6929f810-a10e-4ea4-849f-b2ec3f5478ba" elementFormDefault="qualified">
    <xsd:import namespace="http://schemas.microsoft.com/office/2006/documentManagement/types"/>
    <xsd:import namespace="http://schemas.microsoft.com/office/infopath/2007/PartnerControls"/>
    <xsd:element name="Year" ma:index="4" nillable="true" ma:displayName="Year" ma:default="2014"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TaxCatchAll" ma:index="13" nillable="true" ma:displayName="Taxonomy Catch All Column" ma:hidden="true" ma:list="{c61884fd-debe-4013-b9d0-bcc3ae34f165}" ma:internalName="TaxCatchAll" ma:showField="CatchAllData" ma:web="6929f810-a10e-4ea4-849f-b2ec3f5478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ad5fe0-bdd8-4275-8289-933eb85ed0a8" elementFormDefault="qualified">
    <xsd:import namespace="http://schemas.microsoft.com/office/2006/documentManagement/types"/>
    <xsd:import namespace="http://schemas.microsoft.com/office/infopath/2007/PartnerControls"/>
    <xsd:element name="lcf76f155ced4ddcb4097134ff3c332f" ma:index="1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29f810-a10e-4ea4-849f-b2ec3f5478ba" xsi:nil="true"/>
    <Year xmlns="6929f810-a10e-4ea4-849f-b2ec3f5478ba">2014</Year>
    <lcf76f155ced4ddcb4097134ff3c332f xmlns="7bad5fe0-bdd8-4275-8289-933eb85ed0a8" xsi:nil="true"/>
    <Doc_x0020_Type xmlns="08072a72-459f-4790-a5b6-57779ea11777" xsi:nil="true"/>
    <Long_x0020_Description xmlns="08072a72-459f-4790-a5b6-57779ea117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DC1C4-B192-4956-B360-17AF13E61642}">
  <ds:schemaRefs>
    <ds:schemaRef ds:uri="http://schemas.microsoft.com/sharepoint/v3/contenttype/forms"/>
  </ds:schemaRefs>
</ds:datastoreItem>
</file>

<file path=customXml/itemProps2.xml><?xml version="1.0" encoding="utf-8"?>
<ds:datastoreItem xmlns:ds="http://schemas.openxmlformats.org/officeDocument/2006/customXml" ds:itemID="{BC17369A-E0AB-4498-A284-08894DAE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72a72-459f-4790-a5b6-57779ea11777"/>
    <ds:schemaRef ds:uri="6929f810-a10e-4ea4-849f-b2ec3f5478ba"/>
    <ds:schemaRef ds:uri="7bad5fe0-bdd8-4275-8289-933eb85ed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18B07-31B4-46D4-8EDC-25440C36E2D7}">
  <ds:schemaRefs>
    <ds:schemaRef ds:uri="http://schemas.microsoft.com/office/2006/metadata/properties"/>
    <ds:schemaRef ds:uri="http://schemas.microsoft.com/office/infopath/2007/PartnerControls"/>
    <ds:schemaRef ds:uri="6929f810-a10e-4ea4-849f-b2ec3f5478ba"/>
    <ds:schemaRef ds:uri="7bad5fe0-bdd8-4275-8289-933eb85ed0a8"/>
    <ds:schemaRef ds:uri="08072a72-459f-4790-a5b6-57779ea11777"/>
  </ds:schemaRefs>
</ds:datastoreItem>
</file>

<file path=customXml/itemProps4.xml><?xml version="1.0" encoding="utf-8"?>
<ds:datastoreItem xmlns:ds="http://schemas.openxmlformats.org/officeDocument/2006/customXml" ds:itemID="{09702FFC-FF04-455E-ADF5-2D29B660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5318</Words>
  <Characters>30314</Characters>
  <Application>Microsoft Office Word</Application>
  <DocSecurity>0</DocSecurity>
  <Lines>252</Lines>
  <Paragraphs>71</Paragraphs>
  <ScaleCrop>false</ScaleCrop>
  <Company/>
  <LinksUpToDate>false</LinksUpToDate>
  <CharactersWithSpaces>35561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Brannon</dc:creator>
  <cp:keywords/>
  <dc:description/>
  <cp:lastModifiedBy>Christine Weems</cp:lastModifiedBy>
  <cp:revision>39</cp:revision>
  <cp:lastPrinted>2022-04-19T16:42:00Z</cp:lastPrinted>
  <dcterms:created xsi:type="dcterms:W3CDTF">2025-09-16T21:20:00Z</dcterms:created>
  <dcterms:modified xsi:type="dcterms:W3CDTF">2025-09-17T19:19:00Z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0x010100070A2270F9EA1B4ABCCA5285B4111809020200AD712707B49455418A403E0055686D01</vt:lpwstr>
  </property>
  <property fmtid="{D5CDD505-2E9C-101B-9397-08002B2CF9AE}" pid="3" name="MediaServiceImageTags">
    <vt:lpwstr/>
  </property>
</Properties>
</file>