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21F20" w14:textId="77777777" w:rsidR="005D7EB2" w:rsidRDefault="005D7EB2" w:rsidP="0097420F">
      <w:pPr>
        <w:pStyle w:val="IntroParagraph"/>
      </w:pPr>
      <w:bookmarkStart w:id="0" w:name="_Toc18929074"/>
      <w:r>
        <w:rPr>
          <w:noProof/>
        </w:rPr>
        <w:drawing>
          <wp:anchor distT="0" distB="0" distL="114300" distR="114300" simplePos="0" relativeHeight="251658240" behindDoc="1" locked="0" layoutInCell="1" allowOverlap="1" wp14:anchorId="037DC0C3" wp14:editId="0A58AE44">
            <wp:simplePos x="0" y="0"/>
            <wp:positionH relativeFrom="page">
              <wp:align>left</wp:align>
            </wp:positionH>
            <wp:positionV relativeFrom="page">
              <wp:align>top</wp:align>
            </wp:positionV>
            <wp:extent cx="7559996" cy="22489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ngentyere P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996" cy="2248940"/>
                    </a:xfrm>
                    <a:prstGeom prst="rect">
                      <a:avLst/>
                    </a:prstGeom>
                  </pic:spPr>
                </pic:pic>
              </a:graphicData>
            </a:graphic>
            <wp14:sizeRelH relativeFrom="margin">
              <wp14:pctWidth>0</wp14:pctWidth>
            </wp14:sizeRelH>
            <wp14:sizeRelV relativeFrom="margin">
              <wp14:pctHeight>0</wp14:pctHeight>
            </wp14:sizeRelV>
          </wp:anchor>
        </w:drawing>
      </w:r>
      <w:bookmarkEnd w:id="0"/>
    </w:p>
    <w:p w14:paraId="1F90BDE8" w14:textId="77777777" w:rsidR="005D7EB2" w:rsidRDefault="005D7EB2" w:rsidP="0097420F"/>
    <w:p w14:paraId="0ED2385D" w14:textId="77777777" w:rsidR="005D7EB2" w:rsidRDefault="005D7EB2" w:rsidP="0097420F"/>
    <w:p w14:paraId="31C8FB69" w14:textId="77777777" w:rsidR="005D7EB2" w:rsidRDefault="005D7EB2" w:rsidP="0097420F"/>
    <w:p w14:paraId="0661CAC2" w14:textId="77777777" w:rsidR="005D7EB2" w:rsidRDefault="005D7EB2" w:rsidP="0097420F"/>
    <w:p w14:paraId="16381C51" w14:textId="77777777" w:rsidR="0097420F" w:rsidRDefault="0097420F" w:rsidP="00E671E0">
      <w:pPr>
        <w:pStyle w:val="PolicyDetailsHeading"/>
      </w:pPr>
    </w:p>
    <w:p w14:paraId="01A3144A" w14:textId="77777777" w:rsidR="00612573" w:rsidRDefault="00612573" w:rsidP="00E671E0">
      <w:pPr>
        <w:pStyle w:val="PolicyDetailsHeading"/>
      </w:pPr>
    </w:p>
    <w:tbl>
      <w:tblPr>
        <w:tblStyle w:val="GridTable4-Accent4"/>
        <w:tblW w:w="0" w:type="auto"/>
        <w:tblInd w:w="-5" w:type="dxa"/>
        <w:tblLayout w:type="fixed"/>
        <w:tblCellMar>
          <w:top w:w="113" w:type="dxa"/>
          <w:bottom w:w="113" w:type="dxa"/>
        </w:tblCellMar>
        <w:tblLook w:val="0480" w:firstRow="0" w:lastRow="0" w:firstColumn="1" w:lastColumn="0" w:noHBand="0" w:noVBand="1"/>
      </w:tblPr>
      <w:tblGrid>
        <w:gridCol w:w="5103"/>
        <w:gridCol w:w="5103"/>
      </w:tblGrid>
      <w:tr w:rsidR="00FD376E" w14:paraId="6E2E7C9D" w14:textId="77777777" w:rsidTr="658E6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684E0B96" w14:textId="77777777" w:rsidR="00FD376E" w:rsidRPr="004630F4" w:rsidRDefault="0097420F" w:rsidP="004630F4">
            <w:pPr>
              <w:pStyle w:val="PolicyDetails"/>
            </w:pPr>
            <w:r w:rsidRPr="004630F4">
              <w:t>Position title</w:t>
            </w:r>
          </w:p>
        </w:tc>
        <w:tc>
          <w:tcPr>
            <w:tcW w:w="5103" w:type="dxa"/>
            <w:vAlign w:val="center"/>
          </w:tcPr>
          <w:p w14:paraId="151F55E2" w14:textId="4B02062D" w:rsidR="00FD376E" w:rsidRDefault="002B2C48" w:rsidP="5E5501D1">
            <w:pPr>
              <w:pStyle w:val="PolicyDetails"/>
              <w:spacing w:line="240" w:lineRule="exact"/>
              <w:cnfStyle w:val="000000100000" w:firstRow="0" w:lastRow="0" w:firstColumn="0" w:lastColumn="0" w:oddVBand="0" w:evenVBand="0" w:oddHBand="1" w:evenHBand="0" w:firstRowFirstColumn="0" w:firstRowLastColumn="0" w:lastRowFirstColumn="0" w:lastRowLastColumn="0"/>
            </w:pPr>
            <w:r>
              <w:t>Youth Trainee</w:t>
            </w:r>
          </w:p>
        </w:tc>
      </w:tr>
      <w:tr w:rsidR="00FD376E" w14:paraId="608713A9" w14:textId="77777777" w:rsidTr="658E6153">
        <w:tc>
          <w:tcPr>
            <w:cnfStyle w:val="001000000000" w:firstRow="0" w:lastRow="0" w:firstColumn="1" w:lastColumn="0" w:oddVBand="0" w:evenVBand="0" w:oddHBand="0" w:evenHBand="0" w:firstRowFirstColumn="0" w:firstRowLastColumn="0" w:lastRowFirstColumn="0" w:lastRowLastColumn="0"/>
            <w:tcW w:w="5103" w:type="dxa"/>
            <w:vAlign w:val="center"/>
          </w:tcPr>
          <w:p w14:paraId="086F981D" w14:textId="77777777" w:rsidR="00FD376E" w:rsidRPr="004630F4" w:rsidRDefault="0097420F" w:rsidP="004630F4">
            <w:pPr>
              <w:pStyle w:val="PolicyDetails"/>
            </w:pPr>
            <w:r w:rsidRPr="004630F4">
              <w:t>Division</w:t>
            </w:r>
          </w:p>
        </w:tc>
        <w:tc>
          <w:tcPr>
            <w:tcW w:w="5103" w:type="dxa"/>
            <w:vAlign w:val="center"/>
          </w:tcPr>
          <w:p w14:paraId="3C2B346D" w14:textId="562F1A8E" w:rsidR="00FD376E" w:rsidRDefault="003809BD" w:rsidP="004630F4">
            <w:pPr>
              <w:pStyle w:val="PolicyDetails"/>
              <w:cnfStyle w:val="000000000000" w:firstRow="0" w:lastRow="0" w:firstColumn="0" w:lastColumn="0" w:oddVBand="0" w:evenVBand="0" w:oddHBand="0" w:evenHBand="0" w:firstRowFirstColumn="0" w:firstRowLastColumn="0" w:lastRowFirstColumn="0" w:lastRowLastColumn="0"/>
            </w:pPr>
            <w:r>
              <w:t>Youth and Community Safety</w:t>
            </w:r>
          </w:p>
        </w:tc>
      </w:tr>
      <w:tr w:rsidR="00FD376E" w14:paraId="0F350D66" w14:textId="77777777" w:rsidTr="658E6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390A20F9" w14:textId="77777777" w:rsidR="00FD376E" w:rsidRPr="004630F4" w:rsidRDefault="0097420F" w:rsidP="004630F4">
            <w:pPr>
              <w:pStyle w:val="PolicyDetails"/>
            </w:pPr>
            <w:r w:rsidRPr="004630F4">
              <w:t>Classification</w:t>
            </w:r>
          </w:p>
        </w:tc>
        <w:tc>
          <w:tcPr>
            <w:tcW w:w="5103" w:type="dxa"/>
            <w:vAlign w:val="center"/>
          </w:tcPr>
          <w:p w14:paraId="549FBD7B" w14:textId="074F07F1" w:rsidR="00FD376E" w:rsidRDefault="002B2C48" w:rsidP="004630F4">
            <w:pPr>
              <w:pStyle w:val="PolicyDetails"/>
              <w:cnfStyle w:val="000000100000" w:firstRow="0" w:lastRow="0" w:firstColumn="0" w:lastColumn="0" w:oddVBand="0" w:evenVBand="0" w:oddHBand="1" w:evenHBand="0" w:firstRowFirstColumn="0" w:firstRowLastColumn="0" w:lastRowFirstColumn="0" w:lastRowLastColumn="0"/>
            </w:pPr>
            <w:r>
              <w:t>1.1</w:t>
            </w:r>
          </w:p>
        </w:tc>
      </w:tr>
      <w:tr w:rsidR="00AB6B72" w14:paraId="233D2EA6" w14:textId="77777777" w:rsidTr="658E6153">
        <w:tc>
          <w:tcPr>
            <w:cnfStyle w:val="001000000000" w:firstRow="0" w:lastRow="0" w:firstColumn="1" w:lastColumn="0" w:oddVBand="0" w:evenVBand="0" w:oddHBand="0" w:evenHBand="0" w:firstRowFirstColumn="0" w:firstRowLastColumn="0" w:lastRowFirstColumn="0" w:lastRowLastColumn="0"/>
            <w:tcW w:w="5103" w:type="dxa"/>
            <w:vAlign w:val="center"/>
          </w:tcPr>
          <w:p w14:paraId="014FC33F" w14:textId="77777777" w:rsidR="00AB6B72" w:rsidRPr="004630F4" w:rsidRDefault="0097420F" w:rsidP="004630F4">
            <w:pPr>
              <w:pStyle w:val="PolicyDetails"/>
            </w:pPr>
            <w:r w:rsidRPr="004630F4">
              <w:t>Prepared by</w:t>
            </w:r>
          </w:p>
        </w:tc>
        <w:tc>
          <w:tcPr>
            <w:tcW w:w="5103" w:type="dxa"/>
            <w:vAlign w:val="center"/>
          </w:tcPr>
          <w:p w14:paraId="6C01FC69" w14:textId="3BD291CE" w:rsidR="00AB6B72" w:rsidRDefault="72A440FE" w:rsidP="5E5501D1">
            <w:pPr>
              <w:pStyle w:val="PolicyDetails"/>
              <w:spacing w:line="240" w:lineRule="exact"/>
              <w:cnfStyle w:val="000000000000" w:firstRow="0" w:lastRow="0" w:firstColumn="0" w:lastColumn="0" w:oddVBand="0" w:evenVBand="0" w:oddHBand="0" w:evenHBand="0" w:firstRowFirstColumn="0" w:firstRowLastColumn="0" w:lastRowFirstColumn="0" w:lastRowLastColumn="0"/>
            </w:pPr>
            <w:r>
              <w:t xml:space="preserve">Sabin Bohara </w:t>
            </w:r>
          </w:p>
        </w:tc>
      </w:tr>
      <w:tr w:rsidR="0097420F" w14:paraId="1F5C6AF4" w14:textId="77777777" w:rsidTr="658E6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7D3367E6" w14:textId="77777777" w:rsidR="0097420F" w:rsidRPr="004630F4" w:rsidRDefault="0097420F" w:rsidP="004630F4">
            <w:pPr>
              <w:pStyle w:val="PolicyDetails"/>
            </w:pPr>
            <w:r w:rsidRPr="004630F4">
              <w:t>Date</w:t>
            </w:r>
          </w:p>
        </w:tc>
        <w:tc>
          <w:tcPr>
            <w:tcW w:w="5103" w:type="dxa"/>
            <w:vAlign w:val="center"/>
          </w:tcPr>
          <w:p w14:paraId="3825DB57" w14:textId="4C630057" w:rsidR="0097420F" w:rsidRDefault="00A844C2" w:rsidP="004630F4">
            <w:pPr>
              <w:pStyle w:val="PolicyDetails"/>
              <w:cnfStyle w:val="000000100000" w:firstRow="0" w:lastRow="0" w:firstColumn="0" w:lastColumn="0" w:oddVBand="0" w:evenVBand="0" w:oddHBand="1" w:evenHBand="0" w:firstRowFirstColumn="0" w:firstRowLastColumn="0" w:lastRowFirstColumn="0" w:lastRowLastColumn="0"/>
            </w:pPr>
            <w:r>
              <w:t>24/03/2025</w:t>
            </w:r>
          </w:p>
        </w:tc>
      </w:tr>
      <w:tr w:rsidR="00AB6B72" w14:paraId="0E8B338E" w14:textId="77777777" w:rsidTr="658E6153">
        <w:tc>
          <w:tcPr>
            <w:cnfStyle w:val="001000000000" w:firstRow="0" w:lastRow="0" w:firstColumn="1" w:lastColumn="0" w:oddVBand="0" w:evenVBand="0" w:oddHBand="0" w:evenHBand="0" w:firstRowFirstColumn="0" w:firstRowLastColumn="0" w:lastRowFirstColumn="0" w:lastRowLastColumn="0"/>
            <w:tcW w:w="5103" w:type="dxa"/>
            <w:vAlign w:val="center"/>
          </w:tcPr>
          <w:p w14:paraId="377FDE05" w14:textId="77777777" w:rsidR="00AB6B72" w:rsidRPr="004630F4" w:rsidRDefault="0097420F" w:rsidP="004630F4">
            <w:pPr>
              <w:pStyle w:val="PolicyDetails"/>
            </w:pPr>
            <w:r w:rsidRPr="004630F4">
              <w:t>Staff reporting to position</w:t>
            </w:r>
          </w:p>
        </w:tc>
        <w:tc>
          <w:tcPr>
            <w:tcW w:w="5103" w:type="dxa"/>
            <w:vAlign w:val="center"/>
          </w:tcPr>
          <w:p w14:paraId="3F753551" w14:textId="01AA4589" w:rsidR="00AB6B72" w:rsidRDefault="00E464E0" w:rsidP="004630F4">
            <w:pPr>
              <w:pStyle w:val="PolicyDetails"/>
              <w:cnfStyle w:val="000000000000" w:firstRow="0" w:lastRow="0" w:firstColumn="0" w:lastColumn="0" w:oddVBand="0" w:evenVBand="0" w:oddHBand="0" w:evenHBand="0" w:firstRowFirstColumn="0" w:firstRowLastColumn="0" w:lastRowFirstColumn="0" w:lastRowLastColumn="0"/>
            </w:pPr>
            <w:r>
              <w:t>0</w:t>
            </w:r>
          </w:p>
        </w:tc>
      </w:tr>
    </w:tbl>
    <w:p w14:paraId="0D457ADF" w14:textId="77777777" w:rsidR="00AB6B72" w:rsidRPr="000D5457" w:rsidRDefault="0097420F" w:rsidP="000D5457">
      <w:pPr>
        <w:pStyle w:val="Heading1"/>
      </w:pPr>
      <w:r w:rsidRPr="000D5457">
        <w:t>Position summary</w:t>
      </w:r>
    </w:p>
    <w:p w14:paraId="62665505" w14:textId="443E9CE8" w:rsidR="003C4A95" w:rsidRPr="003B1216" w:rsidRDefault="003C4A95" w:rsidP="003C4A95">
      <w:pPr>
        <w:pStyle w:val="paragraph"/>
        <w:spacing w:before="0" w:beforeAutospacing="0" w:after="0" w:afterAutospacing="0"/>
        <w:textAlignment w:val="baseline"/>
        <w:rPr>
          <w:rStyle w:val="normaltextrun"/>
          <w:rFonts w:ascii="Segoe UI" w:hAnsi="Segoe UI" w:cs="Segoe UI"/>
          <w:color w:val="D25622"/>
          <w:sz w:val="18"/>
          <w:szCs w:val="18"/>
        </w:rPr>
      </w:pPr>
      <w:r>
        <w:rPr>
          <w:rStyle w:val="normaltextrun"/>
          <w:rFonts w:ascii="Arial" w:hAnsi="Arial" w:cs="Arial"/>
          <w:color w:val="D25622"/>
        </w:rPr>
        <w:t xml:space="preserve">Tangentyere Council Aboriginal Corporation (TCAC) is a community controlled </w:t>
      </w:r>
      <w:r>
        <w:rPr>
          <w:rStyle w:val="scxw32244372"/>
          <w:rFonts w:ascii="Arial" w:hAnsi="Arial" w:cs="Arial"/>
          <w:color w:val="D25622"/>
        </w:rPr>
        <w:t> </w:t>
      </w:r>
      <w:r>
        <w:rPr>
          <w:rFonts w:ascii="Arial" w:hAnsi="Arial" w:cs="Arial"/>
          <w:color w:val="D25622"/>
        </w:rPr>
        <w:br/>
      </w:r>
      <w:r>
        <w:rPr>
          <w:rStyle w:val="normaltextrun"/>
          <w:rFonts w:ascii="Arial" w:hAnsi="Arial" w:cs="Arial"/>
          <w:color w:val="D25622"/>
        </w:rPr>
        <w:t xml:space="preserve">Public Benevolent Institution delivering human services and social enterprise activities for </w:t>
      </w:r>
      <w:r>
        <w:rPr>
          <w:rStyle w:val="scxw32244372"/>
          <w:rFonts w:ascii="Arial" w:hAnsi="Arial" w:cs="Arial"/>
          <w:color w:val="D25622"/>
        </w:rPr>
        <w:t> </w:t>
      </w:r>
      <w:r>
        <w:rPr>
          <w:rFonts w:ascii="Arial" w:hAnsi="Arial" w:cs="Arial"/>
          <w:color w:val="D25622"/>
        </w:rPr>
        <w:br/>
      </w:r>
      <w:r>
        <w:rPr>
          <w:rStyle w:val="normaltextrun"/>
          <w:rFonts w:ascii="Arial" w:hAnsi="Arial" w:cs="Arial"/>
          <w:color w:val="D25622"/>
        </w:rPr>
        <w:t xml:space="preserve">the benefit of Aboriginal people from the Alice Springs Town Camps, Urban Alice Springs </w:t>
      </w:r>
      <w:r>
        <w:rPr>
          <w:rStyle w:val="scxw32244372"/>
          <w:rFonts w:ascii="Arial" w:hAnsi="Arial" w:cs="Arial"/>
          <w:color w:val="D25622"/>
        </w:rPr>
        <w:t> </w:t>
      </w:r>
      <w:r>
        <w:rPr>
          <w:rFonts w:ascii="Arial" w:hAnsi="Arial" w:cs="Arial"/>
          <w:color w:val="D25622"/>
        </w:rPr>
        <w:br/>
      </w:r>
      <w:r>
        <w:rPr>
          <w:rStyle w:val="normaltextrun"/>
          <w:rFonts w:ascii="Arial" w:hAnsi="Arial" w:cs="Arial"/>
          <w:color w:val="D25622"/>
        </w:rPr>
        <w:t>and Central Australia.</w:t>
      </w:r>
      <w:r>
        <w:rPr>
          <w:rStyle w:val="eop"/>
          <w:rFonts w:ascii="Arial" w:hAnsi="Arial" w:cs="Arial"/>
          <w:color w:val="D25622"/>
        </w:rPr>
        <w:t> </w:t>
      </w:r>
    </w:p>
    <w:p w14:paraId="376EFADD" w14:textId="7E35D2F7" w:rsidR="00E20DDC" w:rsidRDefault="003C4A95" w:rsidP="00E20DDC">
      <w:r>
        <w:t>Youth and Community Safety (YCS)</w:t>
      </w:r>
      <w:r w:rsidR="00CF3571">
        <w:t xml:space="preserve"> Division brings together a range of programs that </w:t>
      </w:r>
      <w:r w:rsidR="00FC1C21">
        <w:t>target Aboriginal</w:t>
      </w:r>
      <w:r>
        <w:t xml:space="preserve"> </w:t>
      </w:r>
      <w:r w:rsidR="001B7C16">
        <w:t>children, youth</w:t>
      </w:r>
      <w:r>
        <w:t xml:space="preserve"> </w:t>
      </w:r>
      <w:r w:rsidR="00CF3571">
        <w:t xml:space="preserve">and community to provide supports and services that support improved health, educational and wellbeing outcomes.  The Division includes the </w:t>
      </w:r>
      <w:r w:rsidR="65DD65BB">
        <w:t>y</w:t>
      </w:r>
      <w:r w:rsidR="00CF3571">
        <w:t>outh services based in Alice Springs and surrounding town camps, Night and Youth Patrol</w:t>
      </w:r>
      <w:r w:rsidR="18D2A7F6">
        <w:t xml:space="preserve">, Child and Youth Outreach </w:t>
      </w:r>
      <w:r w:rsidR="739003DE">
        <w:t>and Bro</w:t>
      </w:r>
      <w:r w:rsidR="3B8D2723">
        <w:t>w</w:t>
      </w:r>
      <w:r w:rsidR="739003DE">
        <w:t xml:space="preserve">n Street Youth Service.  The youth services aim to provide </w:t>
      </w:r>
      <w:r w:rsidR="00CF3571">
        <w:t xml:space="preserve">planned and intention activities and supports for young people which aim to build their social and emotional skills, support their development, provide referral to other </w:t>
      </w:r>
      <w:r w:rsidR="00CF1600">
        <w:t>services,</w:t>
      </w:r>
      <w:r w:rsidR="00CF3571">
        <w:t xml:space="preserve"> and strengthen engagement by young people with </w:t>
      </w:r>
      <w:r w:rsidR="007A3787">
        <w:t>training</w:t>
      </w:r>
      <w:r w:rsidR="00CF3571">
        <w:t>, education and employment.</w:t>
      </w:r>
      <w:r w:rsidR="007A3787">
        <w:t xml:space="preserve">  </w:t>
      </w:r>
    </w:p>
    <w:p w14:paraId="77F03BCE" w14:textId="29D8B8DE" w:rsidR="00E20DDC" w:rsidRDefault="00E20DDC">
      <w:r>
        <w:t>The Youth Trainee is a</w:t>
      </w:r>
      <w:r w:rsidR="005B40F1">
        <w:t>n entry level</w:t>
      </w:r>
      <w:r>
        <w:t xml:space="preserve"> position identified for </w:t>
      </w:r>
      <w:r w:rsidR="1D4C242D">
        <w:t>Aboriginal young people</w:t>
      </w:r>
      <w:r w:rsidR="00560A03">
        <w:t>,</w:t>
      </w:r>
      <w:r w:rsidR="00E65117">
        <w:t xml:space="preserve"> aged 16 – 25 years</w:t>
      </w:r>
      <w:r w:rsidR="00560A03">
        <w:t xml:space="preserve">. The </w:t>
      </w:r>
      <w:r w:rsidR="005B40F1">
        <w:t>position’s</w:t>
      </w:r>
      <w:r w:rsidR="00560A03">
        <w:t xml:space="preserve"> purpose is </w:t>
      </w:r>
      <w:r w:rsidR="0006318F">
        <w:t>to reduce</w:t>
      </w:r>
      <w:r w:rsidR="005952A6">
        <w:t xml:space="preserve"> barriers to</w:t>
      </w:r>
      <w:r w:rsidR="0006318F">
        <w:t xml:space="preserve"> young people’s access to employment</w:t>
      </w:r>
      <w:r w:rsidR="4D6EDADF">
        <w:t xml:space="preserve">.  The role will be </w:t>
      </w:r>
      <w:r w:rsidR="4667BEA0">
        <w:t>providing</w:t>
      </w:r>
      <w:r w:rsidR="4D6EDADF">
        <w:t xml:space="preserve"> ad hoc casual employment that will enable a young person to undertake paid employment within a </w:t>
      </w:r>
      <w:r w:rsidR="0006318F">
        <w:t>supervised</w:t>
      </w:r>
      <w:r w:rsidR="003B0E2D">
        <w:t xml:space="preserve"> and supportive environment</w:t>
      </w:r>
      <w:r w:rsidR="0C13C011">
        <w:t>.  The intention is to support young people develop th</w:t>
      </w:r>
      <w:r w:rsidR="003B0E2D">
        <w:t xml:space="preserve">eir </w:t>
      </w:r>
      <w:r w:rsidR="23B2BA91">
        <w:t xml:space="preserve">work ready skills, foster a sense of </w:t>
      </w:r>
      <w:r w:rsidR="652F1C09">
        <w:t xml:space="preserve">personal </w:t>
      </w:r>
      <w:r w:rsidR="003B0E2D">
        <w:t xml:space="preserve">leadership and </w:t>
      </w:r>
      <w:r w:rsidR="44520EDE">
        <w:t>create opportunities for young people to contribute to Tangentyere Council.</w:t>
      </w:r>
    </w:p>
    <w:p w14:paraId="23E35D7C" w14:textId="011B483C" w:rsidR="00C716FE" w:rsidRDefault="00A26E01" w:rsidP="00E20DDC">
      <w:r>
        <w:t xml:space="preserve">Youth Trainees will be </w:t>
      </w:r>
      <w:r w:rsidR="71CCC90D">
        <w:t xml:space="preserve">engaged on a casual basis to undertake various activities and roles.  This may include </w:t>
      </w:r>
      <w:r>
        <w:t xml:space="preserve">running </w:t>
      </w:r>
      <w:r w:rsidR="00AF548C">
        <w:t>discrete youth activities</w:t>
      </w:r>
      <w:r w:rsidR="44D64100">
        <w:t xml:space="preserve"> such as facilitating discussion groups and gathering formal consultation information; leading youth </w:t>
      </w:r>
      <w:r w:rsidR="26D0B01C">
        <w:t xml:space="preserve">activities such as sports or artistic endeavours; contributing to organisational planning and program development.  </w:t>
      </w:r>
      <w:r w:rsidR="00BD0C4C">
        <w:t xml:space="preserve">Youth Trainees </w:t>
      </w:r>
      <w:r w:rsidR="7D98C1EF">
        <w:t xml:space="preserve">may be </w:t>
      </w:r>
      <w:r w:rsidR="00BD0C4C">
        <w:t xml:space="preserve">responsible for running a </w:t>
      </w:r>
      <w:r w:rsidR="00CF1522">
        <w:t>broad variety of youth activitie</w:t>
      </w:r>
      <w:r w:rsidR="00FA5DF3">
        <w:t>s</w:t>
      </w:r>
      <w:r w:rsidR="1A072A79">
        <w:t>, under supervision,</w:t>
      </w:r>
      <w:r w:rsidR="00FA5DF3">
        <w:t xml:space="preserve"> and</w:t>
      </w:r>
      <w:r w:rsidR="00CF1522">
        <w:t xml:space="preserve"> may be involved in </w:t>
      </w:r>
      <w:r w:rsidR="00C716FE">
        <w:t xml:space="preserve">planning and creating new activities for </w:t>
      </w:r>
      <w:r w:rsidR="00A8350C">
        <w:t>you</w:t>
      </w:r>
      <w:r w:rsidR="77B65DAD">
        <w:t>ng people.</w:t>
      </w:r>
    </w:p>
    <w:p w14:paraId="0FF053B4" w14:textId="718648B4" w:rsidR="00C716FE" w:rsidRDefault="77B65DAD" w:rsidP="00E20DDC">
      <w:r>
        <w:t xml:space="preserve">Where appropriate, </w:t>
      </w:r>
      <w:r w:rsidR="00C716FE">
        <w:t xml:space="preserve">Youth Trainees </w:t>
      </w:r>
      <w:r w:rsidR="6F6D6FBE">
        <w:t xml:space="preserve">may be required to </w:t>
      </w:r>
      <w:r w:rsidR="006A39D3">
        <w:t>participate</w:t>
      </w:r>
      <w:r w:rsidR="00C716FE">
        <w:t xml:space="preserve"> in team meetings and youth governance meetings sharing their thoughts and experiences of youth issues and activities with the broad youth services team. </w:t>
      </w:r>
    </w:p>
    <w:p w14:paraId="4B5F1A20" w14:textId="5F7100E2" w:rsidR="0097420F" w:rsidRDefault="00C716FE" w:rsidP="47BCAD52">
      <w:r>
        <w:t>Youth Trainees</w:t>
      </w:r>
      <w:r w:rsidR="000147DE">
        <w:t xml:space="preserve"> </w:t>
      </w:r>
      <w:r w:rsidR="00EC1040">
        <w:t xml:space="preserve">may be expected to work unsupervised for short periods of time, running an activity or discrete space within a broader </w:t>
      </w:r>
      <w:r w:rsidR="004A384C">
        <w:t xml:space="preserve">youth program, but they </w:t>
      </w:r>
      <w:r w:rsidR="76C1FD5D">
        <w:t xml:space="preserve">will not be </w:t>
      </w:r>
      <w:r w:rsidR="004A384C">
        <w:t xml:space="preserve">left </w:t>
      </w:r>
      <w:r w:rsidR="00D91C96">
        <w:t xml:space="preserve">at a </w:t>
      </w:r>
      <w:r w:rsidR="004A384C">
        <w:t>site alone</w:t>
      </w:r>
      <w:r w:rsidR="00385942">
        <w:t xml:space="preserve"> and </w:t>
      </w:r>
      <w:r w:rsidR="495B4334">
        <w:t xml:space="preserve">will not be the </w:t>
      </w:r>
      <w:r w:rsidR="495B4334">
        <w:lastRenderedPageBreak/>
        <w:t xml:space="preserve">responsible nominated person for an activity.  Where a Youth Trainee is employed as part of a youth activity, they will not form part of </w:t>
      </w:r>
      <w:r w:rsidR="2CC71852">
        <w:t xml:space="preserve">required </w:t>
      </w:r>
      <w:r w:rsidR="5BCB6034">
        <w:t>staff: child</w:t>
      </w:r>
      <w:r w:rsidR="2CC71852">
        <w:t xml:space="preserve"> ratios. </w:t>
      </w:r>
    </w:p>
    <w:p w14:paraId="06690A87" w14:textId="77777777" w:rsidR="00A844C2" w:rsidRDefault="00A844C2" w:rsidP="47BCAD52"/>
    <w:p w14:paraId="668AB5DD" w14:textId="6113745D" w:rsidR="00A844C2" w:rsidRPr="000D5457" w:rsidRDefault="00A844C2" w:rsidP="47BCAD52">
      <w:r w:rsidRPr="00A844C2">
        <w:t>As part of your role, you will be working with children, people with a disability and people who are vulnerable. It is your obligation to always ensure their safety and report any concerns in line with our duty of care obligations. We have zero tolerance when it comes to abuse of any kind and will take disciplinary action, including and up to termination of employment, should we determine that abuse has taken place or there has been a failure to report any suspected or alleged abuse.  </w:t>
      </w:r>
    </w:p>
    <w:p w14:paraId="1CB73273" w14:textId="6E06BEC4" w:rsidR="0097420F" w:rsidRPr="000D5457" w:rsidRDefault="3C94FC5F" w:rsidP="000D5457">
      <w:pPr>
        <w:pStyle w:val="Heading1"/>
      </w:pPr>
      <w:r>
        <w:t>Responsibilities</w:t>
      </w:r>
    </w:p>
    <w:p w14:paraId="6F646B12" w14:textId="4F1A3A80" w:rsidR="004040C4" w:rsidRDefault="00DF69A3" w:rsidP="009E206F">
      <w:pPr>
        <w:pStyle w:val="ListParagraph"/>
      </w:pPr>
      <w:r>
        <w:t>Work</w:t>
      </w:r>
      <w:r w:rsidR="002313DE">
        <w:t>ing</w:t>
      </w:r>
      <w:r>
        <w:t xml:space="preserve"> </w:t>
      </w:r>
      <w:r w:rsidR="008501B3">
        <w:t xml:space="preserve">with young people </w:t>
      </w:r>
      <w:r w:rsidR="007C5FBC">
        <w:t>i</w:t>
      </w:r>
      <w:r w:rsidR="0E52BEC4">
        <w:t xml:space="preserve">n a </w:t>
      </w:r>
      <w:r w:rsidR="007C5FBC">
        <w:t>safe</w:t>
      </w:r>
      <w:r w:rsidR="00F602DA">
        <w:t xml:space="preserve"> and respectful </w:t>
      </w:r>
      <w:r w:rsidR="65E8091E">
        <w:t>manner</w:t>
      </w:r>
      <w:r w:rsidR="00F602DA">
        <w:t>.</w:t>
      </w:r>
    </w:p>
    <w:p w14:paraId="34D828A9" w14:textId="7586C0A7" w:rsidR="009E206F" w:rsidRDefault="009E206F" w:rsidP="000A771A">
      <w:pPr>
        <w:pStyle w:val="ListParagraph"/>
      </w:pPr>
      <w:r>
        <w:t xml:space="preserve">Role modelling </w:t>
      </w:r>
      <w:r w:rsidR="000A771A">
        <w:t>respectful</w:t>
      </w:r>
      <w:r w:rsidR="00156F28">
        <w:t>, fair</w:t>
      </w:r>
      <w:r w:rsidR="006A5CF4">
        <w:t>,</w:t>
      </w:r>
      <w:r w:rsidR="00156F28">
        <w:t xml:space="preserve"> and trustworthy </w:t>
      </w:r>
      <w:r w:rsidR="00A94286">
        <w:t>behaviour</w:t>
      </w:r>
      <w:r w:rsidR="5B0CE475">
        <w:t>s</w:t>
      </w:r>
      <w:r w:rsidR="00A94286">
        <w:t xml:space="preserve"> in their work.</w:t>
      </w:r>
    </w:p>
    <w:p w14:paraId="2200B4D8" w14:textId="14011C5B" w:rsidR="0057474B" w:rsidRDefault="0057474B" w:rsidP="000A771A">
      <w:pPr>
        <w:pStyle w:val="ListParagraph"/>
      </w:pPr>
      <w:r>
        <w:t xml:space="preserve">Running </w:t>
      </w:r>
      <w:r w:rsidR="004E4119">
        <w:t xml:space="preserve">discrete youth </w:t>
      </w:r>
      <w:r>
        <w:t xml:space="preserve">activities with </w:t>
      </w:r>
      <w:r w:rsidR="00CA4AE4">
        <w:t>young people</w:t>
      </w:r>
      <w:r w:rsidR="79E721B9">
        <w:t>, under supervision</w:t>
      </w:r>
      <w:r w:rsidR="00CA4AE4">
        <w:t xml:space="preserve">. </w:t>
      </w:r>
    </w:p>
    <w:p w14:paraId="04B0EB19" w14:textId="52252468" w:rsidR="00084E25" w:rsidRDefault="00084E25" w:rsidP="5E5501D1">
      <w:pPr>
        <w:pStyle w:val="ListParagraph"/>
      </w:pPr>
      <w:r>
        <w:t>Supporting youth worker</w:t>
      </w:r>
      <w:r w:rsidR="003567EB">
        <w:t>s</w:t>
      </w:r>
      <w:r w:rsidR="000A771A">
        <w:t xml:space="preserve"> t</w:t>
      </w:r>
      <w:r w:rsidR="003567EB">
        <w:t>o</w:t>
      </w:r>
      <w:r>
        <w:t xml:space="preserve"> navigate community, family and cultural issues affecting young people.</w:t>
      </w:r>
    </w:p>
    <w:p w14:paraId="75F27F1F" w14:textId="313CF05D" w:rsidR="003567EB" w:rsidRDefault="003567EB" w:rsidP="0057474B">
      <w:pPr>
        <w:pStyle w:val="ListParagraph"/>
      </w:pPr>
      <w:r>
        <w:t xml:space="preserve">Using relationships and communication with young people to make sure all equipment is looked after properly and returned to the program after use. </w:t>
      </w:r>
    </w:p>
    <w:p w14:paraId="1DF1A2E0" w14:textId="515ED08C" w:rsidR="00084E25" w:rsidRDefault="00084E25" w:rsidP="5E5501D1">
      <w:pPr>
        <w:pStyle w:val="ListParagraph"/>
      </w:pPr>
      <w:r>
        <w:t xml:space="preserve">Advocating for young </w:t>
      </w:r>
      <w:r w:rsidR="00A94286">
        <w:t>people’s</w:t>
      </w:r>
      <w:r w:rsidR="002856BE">
        <w:t xml:space="preserve"> </w:t>
      </w:r>
      <w:r w:rsidR="003567EB">
        <w:t xml:space="preserve">rights and participation in the community. </w:t>
      </w:r>
    </w:p>
    <w:p w14:paraId="3D7DA312" w14:textId="682BD358" w:rsidR="00F602DA" w:rsidRDefault="006A5CF4" w:rsidP="5E5501D1">
      <w:pPr>
        <w:pStyle w:val="ListParagraph"/>
      </w:pPr>
      <w:r>
        <w:t xml:space="preserve">Notifying </w:t>
      </w:r>
      <w:r w:rsidR="00854564">
        <w:t xml:space="preserve">Youth Workers if issues arise in </w:t>
      </w:r>
      <w:r w:rsidR="00A37C7D">
        <w:t xml:space="preserve">the delivery of </w:t>
      </w:r>
      <w:r w:rsidR="00FB496F">
        <w:t>activities</w:t>
      </w:r>
    </w:p>
    <w:p w14:paraId="3B172A56" w14:textId="6EF350B0" w:rsidR="00AB6B72" w:rsidRPr="000D5457" w:rsidRDefault="0097420F" w:rsidP="000D5457">
      <w:pPr>
        <w:pStyle w:val="Heading1"/>
      </w:pPr>
      <w:r w:rsidRPr="000D5457">
        <w:t>Major Accountabilities</w:t>
      </w:r>
    </w:p>
    <w:tbl>
      <w:tblPr>
        <w:tblStyle w:val="GridTable4-Accent4"/>
        <w:tblW w:w="10206" w:type="dxa"/>
        <w:tblInd w:w="-5" w:type="dxa"/>
        <w:tblLayout w:type="fixed"/>
        <w:tblCellMar>
          <w:top w:w="113" w:type="dxa"/>
          <w:left w:w="170" w:type="dxa"/>
          <w:bottom w:w="113" w:type="dxa"/>
          <w:right w:w="170" w:type="dxa"/>
        </w:tblCellMar>
        <w:tblLook w:val="04A0" w:firstRow="1" w:lastRow="0" w:firstColumn="1" w:lastColumn="0" w:noHBand="0" w:noVBand="1"/>
      </w:tblPr>
      <w:tblGrid>
        <w:gridCol w:w="5103"/>
        <w:gridCol w:w="5103"/>
      </w:tblGrid>
      <w:tr w:rsidR="00E671E0" w14:paraId="55E5F01A" w14:textId="77777777" w:rsidTr="658E61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992008" w:themeColor="accent1"/>
              <w:left w:val="single" w:sz="4" w:space="0" w:color="992008" w:themeColor="accent1"/>
              <w:bottom w:val="single" w:sz="4" w:space="0" w:color="992008" w:themeColor="accent1"/>
            </w:tcBorders>
            <w:shd w:val="clear" w:color="auto" w:fill="992008" w:themeFill="accent1"/>
          </w:tcPr>
          <w:p w14:paraId="02C006CE" w14:textId="77777777" w:rsidR="00612573" w:rsidRPr="00E37163" w:rsidRDefault="00612573" w:rsidP="00877903">
            <w:pPr>
              <w:pStyle w:val="TableListParagraph"/>
              <w:numPr>
                <w:ilvl w:val="0"/>
                <w:numId w:val="0"/>
              </w:numPr>
              <w:rPr>
                <w:color w:val="FFFFFF" w:themeColor="background1"/>
                <w:sz w:val="22"/>
                <w:szCs w:val="22"/>
              </w:rPr>
            </w:pPr>
            <w:r w:rsidRPr="00E37163">
              <w:rPr>
                <w:color w:val="FFFFFF" w:themeColor="background1"/>
                <w:sz w:val="22"/>
                <w:szCs w:val="22"/>
              </w:rPr>
              <w:t>Accountabilities</w:t>
            </w:r>
          </w:p>
        </w:tc>
        <w:tc>
          <w:tcPr>
            <w:tcW w:w="5103" w:type="dxa"/>
            <w:tcBorders>
              <w:top w:val="single" w:sz="4" w:space="0" w:color="992008" w:themeColor="accent1"/>
              <w:bottom w:val="single" w:sz="4" w:space="0" w:color="992008" w:themeColor="accent1"/>
              <w:right w:val="single" w:sz="4" w:space="0" w:color="992008" w:themeColor="accent1"/>
            </w:tcBorders>
            <w:shd w:val="clear" w:color="auto" w:fill="992008" w:themeFill="accent1"/>
          </w:tcPr>
          <w:p w14:paraId="1BD1ACFC" w14:textId="77777777" w:rsidR="00612573" w:rsidRPr="00E37163" w:rsidRDefault="00612573" w:rsidP="00877903">
            <w:pPr>
              <w:pStyle w:val="TableListParagraph"/>
              <w:numPr>
                <w:ilvl w:val="0"/>
                <w:numId w:val="0"/>
              </w:num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E37163">
              <w:rPr>
                <w:color w:val="FFFFFF" w:themeColor="background1"/>
                <w:sz w:val="22"/>
                <w:szCs w:val="22"/>
              </w:rPr>
              <w:t>Performance indicators</w:t>
            </w:r>
          </w:p>
        </w:tc>
      </w:tr>
      <w:tr w:rsidR="00973618" w14:paraId="7D4A6F51" w14:textId="77777777" w:rsidTr="658E6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992008" w:themeColor="accent1"/>
            </w:tcBorders>
          </w:tcPr>
          <w:p w14:paraId="2B10BAA9" w14:textId="77777777" w:rsidR="00973618" w:rsidRDefault="00BF674F" w:rsidP="00AF61CE">
            <w:pPr>
              <w:pStyle w:val="ListParagraph"/>
              <w:rPr>
                <w:b w:val="0"/>
                <w:bCs w:val="0"/>
              </w:rPr>
            </w:pPr>
            <w:r>
              <w:t>Lead</w:t>
            </w:r>
            <w:r w:rsidR="00AF61CE">
              <w:t>ing activities at youth programs</w:t>
            </w:r>
            <w:r w:rsidR="0095687B">
              <w:t>.</w:t>
            </w:r>
          </w:p>
          <w:p w14:paraId="7138FAE5" w14:textId="2B4C7E3D" w:rsidR="0095687B" w:rsidRPr="00973618" w:rsidRDefault="0095687B" w:rsidP="0095687B">
            <w:pPr>
              <w:pStyle w:val="ListParagraph"/>
              <w:numPr>
                <w:ilvl w:val="0"/>
                <w:numId w:val="0"/>
              </w:numPr>
              <w:ind w:left="1440"/>
              <w:rPr>
                <w:b w:val="0"/>
                <w:bCs w:val="0"/>
              </w:rPr>
            </w:pPr>
          </w:p>
        </w:tc>
        <w:tc>
          <w:tcPr>
            <w:tcW w:w="5103" w:type="dxa"/>
            <w:tcBorders>
              <w:top w:val="single" w:sz="4" w:space="0" w:color="992008" w:themeColor="accent1"/>
            </w:tcBorders>
          </w:tcPr>
          <w:p w14:paraId="0B52273A" w14:textId="659C4168" w:rsidR="00596977" w:rsidRDefault="00A60F9F" w:rsidP="00D01BF8">
            <w:pPr>
              <w:pStyle w:val="ListParagraph"/>
              <w:cnfStyle w:val="000000100000" w:firstRow="0" w:lastRow="0" w:firstColumn="0" w:lastColumn="0" w:oddVBand="0" w:evenVBand="0" w:oddHBand="1" w:evenHBand="0" w:firstRowFirstColumn="0" w:firstRowLastColumn="0" w:lastRowFirstColumn="0" w:lastRowLastColumn="0"/>
            </w:pPr>
            <w:r>
              <w:t>Young people feel welcome</w:t>
            </w:r>
            <w:r w:rsidR="00A37C7D">
              <w:t>,</w:t>
            </w:r>
            <w:r>
              <w:t xml:space="preserve"> </w:t>
            </w:r>
            <w:r w:rsidR="00FE2BAB">
              <w:t>safe,</w:t>
            </w:r>
            <w:r>
              <w:t xml:space="preserve"> </w:t>
            </w:r>
            <w:r w:rsidR="00A37C7D">
              <w:t>and encouraged to</w:t>
            </w:r>
            <w:r w:rsidR="00CA0131">
              <w:t xml:space="preserve"> </w:t>
            </w:r>
            <w:r w:rsidR="00FE2BAB">
              <w:t>join in at the youth program</w:t>
            </w:r>
            <w:r w:rsidR="00CA0131">
              <w:t>s</w:t>
            </w:r>
            <w:r w:rsidR="00FE2BAB">
              <w:t>.</w:t>
            </w:r>
          </w:p>
          <w:p w14:paraId="36861CF5" w14:textId="7C2A5469" w:rsidR="00935591" w:rsidRDefault="00935591" w:rsidP="00D01BF8">
            <w:pPr>
              <w:pStyle w:val="ListParagraph"/>
              <w:cnfStyle w:val="000000100000" w:firstRow="0" w:lastRow="0" w:firstColumn="0" w:lastColumn="0" w:oddVBand="0" w:evenVBand="0" w:oddHBand="1" w:evenHBand="0" w:firstRowFirstColumn="0" w:firstRowLastColumn="0" w:lastRowFirstColumn="0" w:lastRowLastColumn="0"/>
            </w:pPr>
            <w:r>
              <w:t xml:space="preserve">Young people understand </w:t>
            </w:r>
            <w:r w:rsidR="00146C1B">
              <w:t xml:space="preserve">what activities are happening and how they can join in. </w:t>
            </w:r>
          </w:p>
          <w:p w14:paraId="1721915A" w14:textId="77777777" w:rsidR="00B12014" w:rsidRDefault="0040326C" w:rsidP="00CC0ACD">
            <w:pPr>
              <w:pStyle w:val="ListParagraph"/>
              <w:cnfStyle w:val="000000100000" w:firstRow="0" w:lastRow="0" w:firstColumn="0" w:lastColumn="0" w:oddVBand="0" w:evenVBand="0" w:oddHBand="1" w:evenHBand="0" w:firstRowFirstColumn="0" w:firstRowLastColumn="0" w:lastRowFirstColumn="0" w:lastRowLastColumn="0"/>
            </w:pPr>
            <w:r>
              <w:t>Young people are aware of upcoming events and opportunities provided through the youth programs.</w:t>
            </w:r>
          </w:p>
          <w:p w14:paraId="4937BAFE" w14:textId="1599F4AB" w:rsidR="0040326C" w:rsidRDefault="76A363D4" w:rsidP="00CC0ACD">
            <w:pPr>
              <w:pStyle w:val="ListParagraph"/>
              <w:cnfStyle w:val="000000100000" w:firstRow="0" w:lastRow="0" w:firstColumn="0" w:lastColumn="0" w:oddVBand="0" w:evenVBand="0" w:oddHBand="1" w:evenHBand="0" w:firstRowFirstColumn="0" w:firstRowLastColumn="0" w:lastRowFirstColumn="0" w:lastRowLastColumn="0"/>
            </w:pPr>
            <w:r>
              <w:t xml:space="preserve">Young </w:t>
            </w:r>
            <w:r w:rsidR="1FE0E6DB">
              <w:t>people's</w:t>
            </w:r>
            <w:r>
              <w:t xml:space="preserve"> feedback about </w:t>
            </w:r>
            <w:r w:rsidR="5BDDE688">
              <w:t>activities and programs are collected and passed onto Youth Workers</w:t>
            </w:r>
          </w:p>
          <w:p w14:paraId="2746DEE8" w14:textId="242B65B4" w:rsidR="00CA0131" w:rsidRDefault="00CA0131" w:rsidP="00CC0ACD">
            <w:pPr>
              <w:pStyle w:val="ListParagraph"/>
              <w:cnfStyle w:val="000000100000" w:firstRow="0" w:lastRow="0" w:firstColumn="0" w:lastColumn="0" w:oddVBand="0" w:evenVBand="0" w:oddHBand="1" w:evenHBand="0" w:firstRowFirstColumn="0" w:firstRowLastColumn="0" w:lastRowFirstColumn="0" w:lastRowLastColumn="0"/>
            </w:pPr>
            <w:r>
              <w:t>Any issues or incidents affecting youth program</w:t>
            </w:r>
            <w:r w:rsidR="007D58B0">
              <w:t xml:space="preserve"> or young people</w:t>
            </w:r>
            <w:r>
              <w:t xml:space="preserve"> are reported immediately to the Youth Workers</w:t>
            </w:r>
          </w:p>
          <w:p w14:paraId="31FE2126" w14:textId="7609D31E" w:rsidR="00450D94" w:rsidRPr="00481673" w:rsidRDefault="00450D94" w:rsidP="00CC0ACD">
            <w:pPr>
              <w:pStyle w:val="ListParagraph"/>
              <w:cnfStyle w:val="000000100000" w:firstRow="0" w:lastRow="0" w:firstColumn="0" w:lastColumn="0" w:oddVBand="0" w:evenVBand="0" w:oddHBand="1" w:evenHBand="0" w:firstRowFirstColumn="0" w:firstRowLastColumn="0" w:lastRowFirstColumn="0" w:lastRowLastColumn="0"/>
            </w:pPr>
            <w:r>
              <w:t xml:space="preserve">Young people are supported </w:t>
            </w:r>
            <w:r w:rsidR="007D58B0">
              <w:t xml:space="preserve">through </w:t>
            </w:r>
            <w:r w:rsidR="00E506CA">
              <w:t xml:space="preserve">challenging behaviour and issues at youth program. </w:t>
            </w:r>
          </w:p>
        </w:tc>
      </w:tr>
      <w:tr w:rsidR="001A3D25" w14:paraId="50C2B4BB" w14:textId="77777777" w:rsidTr="658E6153">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992008" w:themeColor="accent1"/>
            </w:tcBorders>
          </w:tcPr>
          <w:p w14:paraId="48285211" w14:textId="3B85899A" w:rsidR="001A3D25" w:rsidRDefault="001A3D25" w:rsidP="00BF674F">
            <w:pPr>
              <w:pStyle w:val="ListParagraph"/>
            </w:pPr>
            <w:r>
              <w:t xml:space="preserve">Ensure </w:t>
            </w:r>
            <w:r w:rsidR="0095687B">
              <w:t xml:space="preserve">all equipment and infrastructure is </w:t>
            </w:r>
            <w:r w:rsidR="009E7FF6">
              <w:t xml:space="preserve">respected and looked after by young people. </w:t>
            </w:r>
          </w:p>
        </w:tc>
        <w:tc>
          <w:tcPr>
            <w:tcW w:w="5103" w:type="dxa"/>
            <w:tcBorders>
              <w:top w:val="single" w:sz="4" w:space="0" w:color="992008" w:themeColor="accent1"/>
            </w:tcBorders>
          </w:tcPr>
          <w:p w14:paraId="28B50F61" w14:textId="4761CE74" w:rsidR="00B71F62" w:rsidRDefault="00FA66BB" w:rsidP="00B71F62">
            <w:pPr>
              <w:pStyle w:val="ListParagraph"/>
              <w:cnfStyle w:val="000000000000" w:firstRow="0" w:lastRow="0" w:firstColumn="0" w:lastColumn="0" w:oddVBand="0" w:evenVBand="0" w:oddHBand="0" w:evenHBand="0" w:firstRowFirstColumn="0" w:firstRowLastColumn="0" w:lastRowFirstColumn="0" w:lastRowLastColumn="0"/>
            </w:pPr>
            <w:r>
              <w:t>Young people</w:t>
            </w:r>
            <w:r w:rsidR="002A2F44">
              <w:t xml:space="preserve"> are told</w:t>
            </w:r>
            <w:r>
              <w:t xml:space="preserve"> the </w:t>
            </w:r>
            <w:r w:rsidR="00423373">
              <w:t xml:space="preserve">expectation and need for proper care for of equipment and resources. </w:t>
            </w:r>
          </w:p>
          <w:p w14:paraId="3D41AE6C" w14:textId="5046E2A2" w:rsidR="000B41C6" w:rsidRDefault="00FA66BB" w:rsidP="00B71F62">
            <w:pPr>
              <w:pStyle w:val="ListParagraph"/>
              <w:cnfStyle w:val="000000000000" w:firstRow="0" w:lastRow="0" w:firstColumn="0" w:lastColumn="0" w:oddVBand="0" w:evenVBand="0" w:oddHBand="0" w:evenHBand="0" w:firstRowFirstColumn="0" w:firstRowLastColumn="0" w:lastRowFirstColumn="0" w:lastRowLastColumn="0"/>
            </w:pPr>
            <w:r>
              <w:t xml:space="preserve">Young people are </w:t>
            </w:r>
            <w:r w:rsidR="00146C1B">
              <w:t xml:space="preserve">immediately </w:t>
            </w:r>
            <w:r w:rsidR="00423373">
              <w:t>supported when they are upset or overly excited</w:t>
            </w:r>
            <w:r w:rsidR="00C63B1A">
              <w:t>.</w:t>
            </w:r>
          </w:p>
          <w:p w14:paraId="7747F598" w14:textId="78550265" w:rsidR="0034796F" w:rsidRDefault="0034796F" w:rsidP="00B71F62">
            <w:pPr>
              <w:pStyle w:val="ListParagraph"/>
              <w:cnfStyle w:val="000000000000" w:firstRow="0" w:lastRow="0" w:firstColumn="0" w:lastColumn="0" w:oddVBand="0" w:evenVBand="0" w:oddHBand="0" w:evenHBand="0" w:firstRowFirstColumn="0" w:firstRowLastColumn="0" w:lastRowFirstColumn="0" w:lastRowLastColumn="0"/>
            </w:pPr>
            <w:r>
              <w:t>Waste o</w:t>
            </w:r>
            <w:r w:rsidR="00146C1B">
              <w:t>f</w:t>
            </w:r>
            <w:r>
              <w:t xml:space="preserve"> resources is minimised. </w:t>
            </w:r>
          </w:p>
          <w:p w14:paraId="6BCBDD88" w14:textId="77777777" w:rsidR="00A72E02" w:rsidRDefault="000B41C6" w:rsidP="00B71F62">
            <w:pPr>
              <w:pStyle w:val="ListParagraph"/>
              <w:cnfStyle w:val="000000000000" w:firstRow="0" w:lastRow="0" w:firstColumn="0" w:lastColumn="0" w:oddVBand="0" w:evenVBand="0" w:oddHBand="0" w:evenHBand="0" w:firstRowFirstColumn="0" w:firstRowLastColumn="0" w:lastRowFirstColumn="0" w:lastRowLastColumn="0"/>
            </w:pPr>
            <w:r>
              <w:lastRenderedPageBreak/>
              <w:t xml:space="preserve">Equipment </w:t>
            </w:r>
            <w:r w:rsidR="00423373">
              <w:t xml:space="preserve">and resources are collected and </w:t>
            </w:r>
            <w:r w:rsidR="0034796F">
              <w:t xml:space="preserve">returned upon completion of the activity. </w:t>
            </w:r>
          </w:p>
          <w:p w14:paraId="4DE1212E" w14:textId="2EA3EE5B" w:rsidR="0034796F" w:rsidRDefault="0034796F" w:rsidP="00B71F62">
            <w:pPr>
              <w:pStyle w:val="ListParagraph"/>
              <w:cnfStyle w:val="000000000000" w:firstRow="0" w:lastRow="0" w:firstColumn="0" w:lastColumn="0" w:oddVBand="0" w:evenVBand="0" w:oddHBand="0" w:evenHBand="0" w:firstRowFirstColumn="0" w:firstRowLastColumn="0" w:lastRowFirstColumn="0" w:lastRowLastColumn="0"/>
            </w:pPr>
            <w:r>
              <w:t xml:space="preserve">Any issue </w:t>
            </w:r>
            <w:r w:rsidR="00935591">
              <w:t xml:space="preserve">with equipment or infrastructure is reported immediately to the youth workers. </w:t>
            </w:r>
          </w:p>
        </w:tc>
      </w:tr>
      <w:tr w:rsidR="001A3D25" w14:paraId="37966D79" w14:textId="77777777" w:rsidTr="658E6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992008" w:themeColor="accent1"/>
            </w:tcBorders>
          </w:tcPr>
          <w:p w14:paraId="33C8A0E9" w14:textId="71FECDFF" w:rsidR="001A3D25" w:rsidRDefault="000D40A2" w:rsidP="001A3D25">
            <w:pPr>
              <w:pStyle w:val="ListParagraph"/>
            </w:pPr>
            <w:r>
              <w:lastRenderedPageBreak/>
              <w:t>Preparation for Youth Programs</w:t>
            </w:r>
          </w:p>
        </w:tc>
        <w:tc>
          <w:tcPr>
            <w:tcW w:w="5103" w:type="dxa"/>
            <w:tcBorders>
              <w:top w:val="single" w:sz="4" w:space="0" w:color="992008" w:themeColor="accent1"/>
            </w:tcBorders>
          </w:tcPr>
          <w:p w14:paraId="323CA697" w14:textId="77777777" w:rsidR="001A3D25" w:rsidRDefault="00662956" w:rsidP="001A3D25">
            <w:pPr>
              <w:pStyle w:val="ListParagraph"/>
              <w:cnfStyle w:val="000000100000" w:firstRow="0" w:lastRow="0" w:firstColumn="0" w:lastColumn="0" w:oddVBand="0" w:evenVBand="0" w:oddHBand="1" w:evenHBand="0" w:firstRowFirstColumn="0" w:firstRowLastColumn="0" w:lastRowFirstColumn="0" w:lastRowLastColumn="0"/>
            </w:pPr>
            <w:r>
              <w:t xml:space="preserve">Cleaning </w:t>
            </w:r>
            <w:r w:rsidR="004D6EE5">
              <w:t xml:space="preserve">and tidying of youth spaces. </w:t>
            </w:r>
          </w:p>
          <w:p w14:paraId="049A0A28" w14:textId="77777777" w:rsidR="004D6EE5" w:rsidRDefault="004D6EE5" w:rsidP="001A3D25">
            <w:pPr>
              <w:pStyle w:val="ListParagraph"/>
              <w:cnfStyle w:val="000000100000" w:firstRow="0" w:lastRow="0" w:firstColumn="0" w:lastColumn="0" w:oddVBand="0" w:evenVBand="0" w:oddHBand="1" w:evenHBand="0" w:firstRowFirstColumn="0" w:firstRowLastColumn="0" w:lastRowFirstColumn="0" w:lastRowLastColumn="0"/>
            </w:pPr>
            <w:r>
              <w:t>Organi</w:t>
            </w:r>
            <w:r w:rsidR="009A6A84">
              <w:t xml:space="preserve">sing youth equipment. </w:t>
            </w:r>
          </w:p>
          <w:p w14:paraId="32D1D99F" w14:textId="65297D58" w:rsidR="002B487B" w:rsidRDefault="008E6630" w:rsidP="001A3D25">
            <w:pPr>
              <w:pStyle w:val="ListParagraph"/>
              <w:cnfStyle w:val="000000100000" w:firstRow="0" w:lastRow="0" w:firstColumn="0" w:lastColumn="0" w:oddVBand="0" w:evenVBand="0" w:oddHBand="1" w:evenHBand="0" w:firstRowFirstColumn="0" w:firstRowLastColumn="0" w:lastRowFirstColumn="0" w:lastRowLastColumn="0"/>
            </w:pPr>
            <w:r>
              <w:t xml:space="preserve">Food preparation and cooking. </w:t>
            </w:r>
          </w:p>
        </w:tc>
      </w:tr>
      <w:tr w:rsidR="00973618" w14:paraId="5C4DCC4B" w14:textId="77777777" w:rsidTr="658E6153">
        <w:tc>
          <w:tcPr>
            <w:cnfStyle w:val="001000000000" w:firstRow="0" w:lastRow="0" w:firstColumn="1" w:lastColumn="0" w:oddVBand="0" w:evenVBand="0" w:oddHBand="0" w:evenHBand="0" w:firstRowFirstColumn="0" w:firstRowLastColumn="0" w:lastRowFirstColumn="0" w:lastRowLastColumn="0"/>
            <w:tcW w:w="5103" w:type="dxa"/>
          </w:tcPr>
          <w:p w14:paraId="79BD25F0" w14:textId="77777777" w:rsidR="00B71F62" w:rsidRPr="00B71F62" w:rsidRDefault="00B71F62" w:rsidP="00973618">
            <w:pPr>
              <w:pStyle w:val="ListParagraph"/>
            </w:pPr>
            <w:r>
              <w:t>Act professionally and work as part of a team</w:t>
            </w:r>
          </w:p>
          <w:p w14:paraId="4605FDEF" w14:textId="686568C3" w:rsidR="00973618" w:rsidRPr="00481673" w:rsidRDefault="00973618" w:rsidP="00633E42">
            <w:pPr>
              <w:pStyle w:val="ListParagraph"/>
              <w:numPr>
                <w:ilvl w:val="0"/>
                <w:numId w:val="0"/>
              </w:numPr>
              <w:ind w:left="284"/>
            </w:pPr>
          </w:p>
        </w:tc>
        <w:tc>
          <w:tcPr>
            <w:tcW w:w="5103" w:type="dxa"/>
          </w:tcPr>
          <w:p w14:paraId="7D386100" w14:textId="7C5FB08B" w:rsidR="00B71F62" w:rsidRDefault="0F065252" w:rsidP="00973618">
            <w:pPr>
              <w:pStyle w:val="ListParagraph"/>
              <w:cnfStyle w:val="000000000000" w:firstRow="0" w:lastRow="0" w:firstColumn="0" w:lastColumn="0" w:oddVBand="0" w:evenVBand="0" w:oddHBand="0" w:evenHBand="0" w:firstRowFirstColumn="0" w:firstRowLastColumn="0" w:lastRowFirstColumn="0" w:lastRowLastColumn="0"/>
              <w:rPr>
                <w:sz w:val="22"/>
                <w:szCs w:val="22"/>
              </w:rPr>
            </w:pPr>
            <w:r w:rsidRPr="5E5501D1">
              <w:rPr>
                <w:sz w:val="22"/>
                <w:szCs w:val="22"/>
              </w:rPr>
              <w:t>Compl</w:t>
            </w:r>
            <w:r w:rsidR="00B71F62">
              <w:rPr>
                <w:sz w:val="22"/>
                <w:szCs w:val="22"/>
              </w:rPr>
              <w:t>y with all Tangentyere policies and procedures</w:t>
            </w:r>
            <w:r w:rsidR="00633E42">
              <w:rPr>
                <w:sz w:val="22"/>
                <w:szCs w:val="22"/>
              </w:rPr>
              <w:t>.</w:t>
            </w:r>
          </w:p>
          <w:p w14:paraId="5583B8D2" w14:textId="7E04CEE3" w:rsidR="00B71F62" w:rsidRDefault="00B71F62" w:rsidP="00633E42">
            <w:pPr>
              <w:pStyle w:val="ListParagrap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Comply with legislative obligations</w:t>
            </w:r>
            <w:r w:rsidRPr="00633E42">
              <w:rPr>
                <w:sz w:val="22"/>
                <w:szCs w:val="22"/>
              </w:rPr>
              <w:t xml:space="preserve"> </w:t>
            </w:r>
            <w:r w:rsidR="00633E42" w:rsidRPr="00633E42">
              <w:rPr>
                <w:sz w:val="22"/>
                <w:szCs w:val="22"/>
              </w:rPr>
              <w:t>and reporting requirements</w:t>
            </w:r>
            <w:r w:rsidR="00633E42">
              <w:rPr>
                <w:sz w:val="22"/>
                <w:szCs w:val="22"/>
              </w:rPr>
              <w:t>.</w:t>
            </w:r>
          </w:p>
          <w:p w14:paraId="04562D10" w14:textId="094839B3" w:rsidR="00633E42" w:rsidRPr="00633E42" w:rsidRDefault="5F93C0CF" w:rsidP="00633E42">
            <w:pPr>
              <w:pStyle w:val="ListParagraph"/>
              <w:cnfStyle w:val="000000000000" w:firstRow="0" w:lastRow="0" w:firstColumn="0" w:lastColumn="0" w:oddVBand="0" w:evenVBand="0" w:oddHBand="0" w:evenHBand="0" w:firstRowFirstColumn="0" w:firstRowLastColumn="0" w:lastRowFirstColumn="0" w:lastRowLastColumn="0"/>
              <w:rPr>
                <w:sz w:val="22"/>
                <w:szCs w:val="22"/>
              </w:rPr>
            </w:pPr>
            <w:r w:rsidRPr="658E6153">
              <w:rPr>
                <w:sz w:val="22"/>
                <w:szCs w:val="22"/>
              </w:rPr>
              <w:t>Work cooperatively and collaboratively as part of the Youth Services team.</w:t>
            </w:r>
          </w:p>
          <w:p w14:paraId="07C04094" w14:textId="13620A07" w:rsidR="1F0A3007" w:rsidRDefault="1F0A3007" w:rsidP="658E6153">
            <w:pPr>
              <w:pStyle w:val="ListParagraph"/>
              <w:cnfStyle w:val="000000000000" w:firstRow="0" w:lastRow="0" w:firstColumn="0" w:lastColumn="0" w:oddVBand="0" w:evenVBand="0" w:oddHBand="0" w:evenHBand="0" w:firstRowFirstColumn="0" w:firstRowLastColumn="0" w:lastRowFirstColumn="0" w:lastRowLastColumn="0"/>
              <w:rPr>
                <w:sz w:val="22"/>
                <w:szCs w:val="22"/>
              </w:rPr>
            </w:pPr>
            <w:r w:rsidRPr="658E6153">
              <w:rPr>
                <w:sz w:val="22"/>
                <w:szCs w:val="22"/>
              </w:rPr>
              <w:t xml:space="preserve">Completed Therapeutic Crisis intervention training </w:t>
            </w:r>
            <w:r w:rsidR="21EFCE0B" w:rsidRPr="658E6153">
              <w:rPr>
                <w:sz w:val="22"/>
                <w:szCs w:val="22"/>
              </w:rPr>
              <w:t xml:space="preserve">within a year of Appointment </w:t>
            </w:r>
          </w:p>
          <w:p w14:paraId="6EEB84AD" w14:textId="754FF69A" w:rsidR="00973618" w:rsidRPr="00481673" w:rsidRDefault="0F065252" w:rsidP="00973618">
            <w:pPr>
              <w:pStyle w:val="ListParagraph"/>
              <w:cnfStyle w:val="000000000000" w:firstRow="0" w:lastRow="0" w:firstColumn="0" w:lastColumn="0" w:oddVBand="0" w:evenVBand="0" w:oddHBand="0" w:evenHBand="0" w:firstRowFirstColumn="0" w:firstRowLastColumn="0" w:lastRowFirstColumn="0" w:lastRowLastColumn="0"/>
            </w:pPr>
            <w:r w:rsidRPr="5E5501D1">
              <w:rPr>
                <w:sz w:val="22"/>
                <w:szCs w:val="22"/>
              </w:rPr>
              <w:t>Undergo relevant training as necessary.</w:t>
            </w:r>
          </w:p>
        </w:tc>
      </w:tr>
      <w:tr w:rsidR="00973618" w14:paraId="6B97DC30" w14:textId="77777777" w:rsidTr="658E6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740DF70F" w14:textId="0FDEB0BA" w:rsidR="00973618" w:rsidRPr="003101C2" w:rsidRDefault="0F065252" w:rsidP="00973618">
            <w:pPr>
              <w:pStyle w:val="ListParagraph"/>
              <w:rPr>
                <w:b w:val="0"/>
                <w:bCs w:val="0"/>
              </w:rPr>
            </w:pPr>
            <w:r>
              <w:t>Other duties as required.</w:t>
            </w:r>
          </w:p>
        </w:tc>
        <w:tc>
          <w:tcPr>
            <w:tcW w:w="5103" w:type="dxa"/>
          </w:tcPr>
          <w:p w14:paraId="25F4E4CD" w14:textId="5114547F" w:rsidR="00973618" w:rsidRPr="00481673" w:rsidRDefault="00633E42" w:rsidP="00973618">
            <w:pPr>
              <w:pStyle w:val="ListParagraph"/>
              <w:cnfStyle w:val="000000100000" w:firstRow="0" w:lastRow="0" w:firstColumn="0" w:lastColumn="0" w:oddVBand="0" w:evenVBand="0" w:oddHBand="1" w:evenHBand="0" w:firstRowFirstColumn="0" w:firstRowLastColumn="0" w:lastRowFirstColumn="0" w:lastRowLastColumn="0"/>
            </w:pPr>
            <w:r>
              <w:t xml:space="preserve">Take reasonable direction and demonstrate flexibility as required to deliver a quality, responsive service.  </w:t>
            </w:r>
          </w:p>
          <w:p w14:paraId="56CC02E4" w14:textId="640B281A" w:rsidR="00973618" w:rsidRPr="00481673" w:rsidRDefault="388F0C81" w:rsidP="045904D7">
            <w:pPr>
              <w:pStyle w:val="ListParagraph"/>
              <w:cnfStyle w:val="000000100000" w:firstRow="0" w:lastRow="0" w:firstColumn="0" w:lastColumn="0" w:oddVBand="0" w:evenVBand="0" w:oddHBand="1" w:evenHBand="0" w:firstRowFirstColumn="0" w:firstRowLastColumn="0" w:lastRowFirstColumn="0" w:lastRowLastColumn="0"/>
            </w:pPr>
            <w:r w:rsidRPr="045904D7">
              <w:rPr>
                <w:rFonts w:ascii="Arial" w:eastAsia="Arial" w:hAnsi="Arial" w:cs="Arial"/>
              </w:rPr>
              <w:t>Cleaning work sites as appropriate, including kitchens, bathrooms, and staff and client spaces.</w:t>
            </w:r>
          </w:p>
        </w:tc>
      </w:tr>
    </w:tbl>
    <w:p w14:paraId="3A8759C2" w14:textId="77777777" w:rsidR="0097420F" w:rsidRPr="000D5457" w:rsidRDefault="0097420F" w:rsidP="000D5457">
      <w:pPr>
        <w:pStyle w:val="Heading1"/>
      </w:pPr>
      <w:r w:rsidRPr="000D5457">
        <w:t>Relationships</w:t>
      </w:r>
    </w:p>
    <w:p w14:paraId="64C1F7E4" w14:textId="77777777" w:rsidR="00930A9B" w:rsidRPr="00930A9B" w:rsidRDefault="00930A9B" w:rsidP="00930A9B">
      <w:pPr>
        <w:spacing w:before="0" w:line="240" w:lineRule="auto"/>
        <w:textAlignment w:val="baseline"/>
        <w:rPr>
          <w:rFonts w:ascii="Segoe UI" w:eastAsia="Times New Roman" w:hAnsi="Segoe UI" w:cs="Segoe UI"/>
          <w:b/>
          <w:bCs/>
          <w:color w:val="413832"/>
          <w:sz w:val="18"/>
          <w:szCs w:val="18"/>
          <w:lang w:eastAsia="en-AU"/>
        </w:rPr>
      </w:pPr>
      <w:r w:rsidRPr="00930A9B">
        <w:rPr>
          <w:rFonts w:ascii="Arial" w:eastAsia="Times New Roman" w:hAnsi="Arial" w:cs="Arial"/>
          <w:b/>
          <w:bCs/>
          <w:color w:val="413832"/>
          <w:sz w:val="22"/>
          <w:szCs w:val="22"/>
          <w:lang w:eastAsia="en-AU"/>
        </w:rPr>
        <w:t>Internal </w:t>
      </w:r>
    </w:p>
    <w:tbl>
      <w:tblPr>
        <w:tblW w:w="10648"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
        <w:gridCol w:w="4678"/>
        <w:gridCol w:w="150"/>
        <w:gridCol w:w="5520"/>
        <w:gridCol w:w="150"/>
      </w:tblGrid>
      <w:tr w:rsidR="00930A9B" w:rsidRPr="00930A9B" w14:paraId="3665595E" w14:textId="77777777" w:rsidTr="00633E42">
        <w:trPr>
          <w:gridBefore w:val="1"/>
          <w:wBefore w:w="150" w:type="dxa"/>
          <w:trHeight w:val="283"/>
        </w:trPr>
        <w:tc>
          <w:tcPr>
            <w:tcW w:w="4828" w:type="dxa"/>
            <w:gridSpan w:val="2"/>
            <w:tcBorders>
              <w:top w:val="nil"/>
              <w:left w:val="nil"/>
              <w:bottom w:val="nil"/>
              <w:right w:val="nil"/>
            </w:tcBorders>
            <w:hideMark/>
          </w:tcPr>
          <w:p w14:paraId="004FD2B4" w14:textId="32CBB7CC" w:rsidR="00930A9B" w:rsidRPr="00930A9B" w:rsidRDefault="00930A9B" w:rsidP="00633E42">
            <w:pPr>
              <w:spacing w:before="0" w:line="240" w:lineRule="auto"/>
              <w:ind w:left="720"/>
              <w:textAlignment w:val="baseline"/>
              <w:rPr>
                <w:rFonts w:ascii="Arial" w:eastAsia="Times New Roman" w:hAnsi="Arial" w:cs="Arial"/>
                <w:color w:val="413832"/>
                <w:lang w:eastAsia="en-AU"/>
              </w:rPr>
            </w:pPr>
            <w:r w:rsidRPr="00930A9B">
              <w:rPr>
                <w:rFonts w:ascii="Arial" w:eastAsia="Times New Roman" w:hAnsi="Arial" w:cs="Arial"/>
                <w:color w:val="413831"/>
                <w:lang w:eastAsia="en-AU"/>
              </w:rPr>
              <w:t xml:space="preserve">Youth </w:t>
            </w:r>
            <w:r w:rsidR="00633E42">
              <w:rPr>
                <w:rFonts w:ascii="Arial" w:eastAsia="Times New Roman" w:hAnsi="Arial" w:cs="Arial"/>
                <w:color w:val="413831"/>
                <w:lang w:eastAsia="en-AU"/>
              </w:rPr>
              <w:t>&amp;</w:t>
            </w:r>
            <w:r w:rsidR="004528E4">
              <w:rPr>
                <w:rFonts w:ascii="Arial" w:eastAsia="Times New Roman" w:hAnsi="Arial" w:cs="Arial"/>
                <w:color w:val="413831"/>
                <w:lang w:eastAsia="en-AU"/>
              </w:rPr>
              <w:t xml:space="preserve"> </w:t>
            </w:r>
            <w:r w:rsidRPr="00930A9B">
              <w:rPr>
                <w:rFonts w:ascii="Arial" w:eastAsia="Times New Roman" w:hAnsi="Arial" w:cs="Arial"/>
                <w:color w:val="413831"/>
                <w:lang w:eastAsia="en-AU"/>
              </w:rPr>
              <w:t>Community Safety Manager </w:t>
            </w:r>
          </w:p>
        </w:tc>
        <w:tc>
          <w:tcPr>
            <w:tcW w:w="5670" w:type="dxa"/>
            <w:gridSpan w:val="2"/>
            <w:tcBorders>
              <w:top w:val="nil"/>
              <w:left w:val="nil"/>
              <w:bottom w:val="nil"/>
              <w:right w:val="nil"/>
            </w:tcBorders>
            <w:hideMark/>
          </w:tcPr>
          <w:p w14:paraId="1152F3F3" w14:textId="6DC189D4" w:rsidR="00930A9B" w:rsidRPr="00930A9B" w:rsidRDefault="00930A9B" w:rsidP="00633E42">
            <w:pPr>
              <w:spacing w:before="0" w:line="240" w:lineRule="auto"/>
              <w:ind w:left="720"/>
              <w:textAlignment w:val="baseline"/>
              <w:rPr>
                <w:rFonts w:ascii="Arial" w:eastAsia="Times New Roman" w:hAnsi="Arial" w:cs="Arial"/>
                <w:color w:val="413832"/>
                <w:lang w:eastAsia="en-AU"/>
              </w:rPr>
            </w:pPr>
            <w:r w:rsidRPr="00930A9B">
              <w:rPr>
                <w:rFonts w:ascii="Arial" w:eastAsia="Times New Roman" w:hAnsi="Arial" w:cs="Arial"/>
                <w:color w:val="413831"/>
                <w:lang w:eastAsia="en-AU"/>
              </w:rPr>
              <w:t>Social Services </w:t>
            </w:r>
            <w:r w:rsidR="00633E42">
              <w:rPr>
                <w:rFonts w:ascii="Arial" w:eastAsia="Times New Roman" w:hAnsi="Arial" w:cs="Arial"/>
                <w:color w:val="413831"/>
                <w:lang w:eastAsia="en-AU"/>
              </w:rPr>
              <w:t>Division</w:t>
            </w:r>
          </w:p>
        </w:tc>
      </w:tr>
      <w:tr w:rsidR="00930A9B" w:rsidRPr="00930A9B" w14:paraId="57E0E50D" w14:textId="77777777" w:rsidTr="00633E42">
        <w:trPr>
          <w:gridBefore w:val="1"/>
          <w:wBefore w:w="150" w:type="dxa"/>
          <w:trHeight w:val="283"/>
        </w:trPr>
        <w:tc>
          <w:tcPr>
            <w:tcW w:w="4828" w:type="dxa"/>
            <w:gridSpan w:val="2"/>
            <w:tcBorders>
              <w:top w:val="nil"/>
              <w:left w:val="nil"/>
              <w:bottom w:val="nil"/>
              <w:right w:val="nil"/>
            </w:tcBorders>
            <w:hideMark/>
          </w:tcPr>
          <w:p w14:paraId="692233CF" w14:textId="11E86ED4" w:rsidR="00930A9B" w:rsidRPr="00930A9B" w:rsidRDefault="00930A9B" w:rsidP="00633E42">
            <w:pPr>
              <w:spacing w:before="0" w:line="240" w:lineRule="auto"/>
              <w:ind w:left="720"/>
              <w:textAlignment w:val="baseline"/>
              <w:rPr>
                <w:rFonts w:ascii="Arial" w:eastAsia="Times New Roman" w:hAnsi="Arial" w:cs="Arial"/>
                <w:color w:val="413832"/>
                <w:lang w:eastAsia="en-AU"/>
              </w:rPr>
            </w:pPr>
            <w:r w:rsidRPr="00930A9B">
              <w:rPr>
                <w:rFonts w:ascii="Arial" w:eastAsia="Times New Roman" w:hAnsi="Arial" w:cs="Arial"/>
                <w:color w:val="413831"/>
                <w:lang w:eastAsia="en-AU"/>
              </w:rPr>
              <w:t xml:space="preserve">Community Centre </w:t>
            </w:r>
            <w:r w:rsidR="00633E42">
              <w:rPr>
                <w:rFonts w:ascii="Arial" w:eastAsia="Times New Roman" w:hAnsi="Arial" w:cs="Arial"/>
                <w:color w:val="413831"/>
                <w:lang w:eastAsia="en-AU"/>
              </w:rPr>
              <w:t>Coordinators</w:t>
            </w:r>
            <w:r w:rsidRPr="00930A9B">
              <w:rPr>
                <w:rFonts w:ascii="Arial" w:eastAsia="Times New Roman" w:hAnsi="Arial" w:cs="Arial"/>
                <w:color w:val="413831"/>
                <w:lang w:eastAsia="en-AU"/>
              </w:rPr>
              <w:t> </w:t>
            </w:r>
          </w:p>
        </w:tc>
        <w:tc>
          <w:tcPr>
            <w:tcW w:w="5670" w:type="dxa"/>
            <w:gridSpan w:val="2"/>
            <w:tcBorders>
              <w:top w:val="nil"/>
              <w:left w:val="nil"/>
              <w:bottom w:val="nil"/>
              <w:right w:val="nil"/>
            </w:tcBorders>
            <w:hideMark/>
          </w:tcPr>
          <w:p w14:paraId="602A753F" w14:textId="77777777" w:rsidR="00930A9B" w:rsidRPr="00930A9B" w:rsidRDefault="00930A9B" w:rsidP="00633E42">
            <w:pPr>
              <w:spacing w:before="0" w:line="240" w:lineRule="auto"/>
              <w:ind w:left="720"/>
              <w:textAlignment w:val="baseline"/>
              <w:rPr>
                <w:rFonts w:ascii="Arial" w:eastAsia="Times New Roman" w:hAnsi="Arial" w:cs="Arial"/>
                <w:color w:val="413832"/>
                <w:lang w:eastAsia="en-AU"/>
              </w:rPr>
            </w:pPr>
            <w:r w:rsidRPr="00930A9B">
              <w:rPr>
                <w:rFonts w:ascii="Arial" w:eastAsia="Times New Roman" w:hAnsi="Arial" w:cs="Arial"/>
                <w:color w:val="413831"/>
                <w:lang w:eastAsia="en-AU"/>
              </w:rPr>
              <w:t>CAYLUS </w:t>
            </w:r>
          </w:p>
        </w:tc>
      </w:tr>
      <w:tr w:rsidR="00930A9B" w:rsidRPr="00930A9B" w14:paraId="5E8FF6ED" w14:textId="77777777" w:rsidTr="00633E42">
        <w:trPr>
          <w:gridBefore w:val="1"/>
          <w:wBefore w:w="150" w:type="dxa"/>
          <w:trHeight w:val="283"/>
        </w:trPr>
        <w:tc>
          <w:tcPr>
            <w:tcW w:w="4828" w:type="dxa"/>
            <w:gridSpan w:val="2"/>
            <w:tcBorders>
              <w:top w:val="nil"/>
              <w:left w:val="nil"/>
              <w:bottom w:val="nil"/>
              <w:right w:val="nil"/>
            </w:tcBorders>
            <w:hideMark/>
          </w:tcPr>
          <w:p w14:paraId="29CA6AC5" w14:textId="3360C9BD" w:rsidR="00930A9B" w:rsidRPr="00930A9B" w:rsidRDefault="00633E42" w:rsidP="00633E42">
            <w:pPr>
              <w:spacing w:before="0" w:line="240" w:lineRule="auto"/>
              <w:ind w:left="720"/>
              <w:textAlignment w:val="baseline"/>
              <w:rPr>
                <w:rFonts w:ascii="Arial" w:eastAsia="Times New Roman" w:hAnsi="Arial" w:cs="Arial"/>
                <w:color w:val="413832"/>
                <w:lang w:eastAsia="en-AU"/>
              </w:rPr>
            </w:pPr>
            <w:r>
              <w:rPr>
                <w:rFonts w:ascii="Arial" w:eastAsia="Times New Roman" w:hAnsi="Arial" w:cs="Arial"/>
                <w:color w:val="413831"/>
                <w:lang w:eastAsia="en-AU"/>
              </w:rPr>
              <w:t xml:space="preserve">Tangentyere Youth Services staff </w:t>
            </w:r>
            <w:r w:rsidR="00930A9B" w:rsidRPr="00930A9B">
              <w:rPr>
                <w:rFonts w:ascii="Arial" w:eastAsia="Times New Roman" w:hAnsi="Arial" w:cs="Arial"/>
                <w:color w:val="413832"/>
                <w:lang w:eastAsia="en-AU"/>
              </w:rPr>
              <w:t> </w:t>
            </w:r>
          </w:p>
          <w:p w14:paraId="5B6B60EE" w14:textId="77777777" w:rsidR="00930A9B" w:rsidRDefault="00930A9B" w:rsidP="00633E42">
            <w:pPr>
              <w:spacing w:before="0" w:line="240" w:lineRule="auto"/>
              <w:ind w:left="720"/>
              <w:textAlignment w:val="baseline"/>
              <w:rPr>
                <w:rFonts w:ascii="Arial" w:eastAsia="Times New Roman" w:hAnsi="Arial" w:cs="Arial"/>
                <w:color w:val="413832"/>
                <w:lang w:eastAsia="en-AU"/>
              </w:rPr>
            </w:pPr>
            <w:r w:rsidRPr="00930A9B">
              <w:rPr>
                <w:rFonts w:ascii="Arial" w:eastAsia="Times New Roman" w:hAnsi="Arial" w:cs="Arial"/>
                <w:color w:val="413832"/>
                <w:lang w:eastAsia="en-AU"/>
              </w:rPr>
              <w:t>CDP participants </w:t>
            </w:r>
          </w:p>
          <w:p w14:paraId="556ED245" w14:textId="13BE892F" w:rsidR="0055496D" w:rsidRPr="00930A9B" w:rsidRDefault="0055496D" w:rsidP="00633E42">
            <w:pPr>
              <w:spacing w:before="0" w:line="240" w:lineRule="auto"/>
              <w:ind w:left="720"/>
              <w:textAlignment w:val="baseline"/>
              <w:rPr>
                <w:rFonts w:ascii="Arial" w:eastAsia="Times New Roman" w:hAnsi="Arial" w:cs="Arial"/>
                <w:color w:val="413832"/>
                <w:lang w:eastAsia="en-AU"/>
              </w:rPr>
            </w:pPr>
            <w:r>
              <w:rPr>
                <w:rFonts w:ascii="Arial" w:eastAsia="Times New Roman" w:hAnsi="Arial" w:cs="Arial"/>
                <w:color w:val="413832"/>
                <w:lang w:eastAsia="en-AU"/>
              </w:rPr>
              <w:t>Patrol services</w:t>
            </w:r>
          </w:p>
        </w:tc>
        <w:tc>
          <w:tcPr>
            <w:tcW w:w="5670" w:type="dxa"/>
            <w:gridSpan w:val="2"/>
            <w:tcBorders>
              <w:top w:val="nil"/>
              <w:left w:val="nil"/>
              <w:bottom w:val="nil"/>
              <w:right w:val="nil"/>
            </w:tcBorders>
            <w:hideMark/>
          </w:tcPr>
          <w:p w14:paraId="17857E94" w14:textId="3045866A" w:rsidR="00930A9B" w:rsidRPr="00930A9B" w:rsidRDefault="00633E42" w:rsidP="00633E42">
            <w:pPr>
              <w:spacing w:before="0" w:line="240" w:lineRule="auto"/>
              <w:ind w:left="720"/>
              <w:textAlignment w:val="baseline"/>
              <w:rPr>
                <w:rFonts w:ascii="Arial" w:eastAsia="Times New Roman" w:hAnsi="Arial" w:cs="Arial"/>
                <w:color w:val="413832"/>
                <w:lang w:eastAsia="en-AU"/>
              </w:rPr>
            </w:pPr>
            <w:r>
              <w:rPr>
                <w:rFonts w:ascii="Arial" w:eastAsia="Times New Roman" w:hAnsi="Arial" w:cs="Arial"/>
                <w:color w:val="413832"/>
                <w:lang w:eastAsia="en-AU"/>
              </w:rPr>
              <w:t>Other Tangentyere staff, as required</w:t>
            </w:r>
          </w:p>
          <w:p w14:paraId="62A13C37" w14:textId="6D44B6E4" w:rsidR="00930A9B" w:rsidRPr="00930A9B" w:rsidRDefault="00930A9B" w:rsidP="00633E42">
            <w:pPr>
              <w:spacing w:before="0" w:line="240" w:lineRule="auto"/>
              <w:ind w:left="720"/>
              <w:textAlignment w:val="baseline"/>
              <w:rPr>
                <w:rFonts w:ascii="Arial" w:eastAsia="Times New Roman" w:hAnsi="Arial" w:cs="Arial"/>
                <w:color w:val="413832"/>
                <w:lang w:eastAsia="en-AU"/>
              </w:rPr>
            </w:pPr>
          </w:p>
        </w:tc>
      </w:tr>
      <w:tr w:rsidR="00930A9B" w:rsidRPr="00930A9B" w14:paraId="0012A269" w14:textId="77777777" w:rsidTr="00633E42">
        <w:trPr>
          <w:gridAfter w:val="1"/>
          <w:wAfter w:w="150" w:type="dxa"/>
          <w:trHeight w:val="285"/>
        </w:trPr>
        <w:tc>
          <w:tcPr>
            <w:tcW w:w="4828" w:type="dxa"/>
            <w:gridSpan w:val="2"/>
            <w:tcBorders>
              <w:top w:val="nil"/>
              <w:left w:val="nil"/>
              <w:bottom w:val="nil"/>
              <w:right w:val="nil"/>
            </w:tcBorders>
            <w:hideMark/>
          </w:tcPr>
          <w:p w14:paraId="5400BFFB" w14:textId="77777777" w:rsidR="00930A9B" w:rsidRPr="00930A9B" w:rsidRDefault="00930A9B" w:rsidP="00633E42">
            <w:pPr>
              <w:spacing w:before="0" w:line="240" w:lineRule="auto"/>
              <w:textAlignment w:val="baseline"/>
              <w:rPr>
                <w:rFonts w:ascii="Times New Roman" w:eastAsia="Times New Roman" w:hAnsi="Times New Roman" w:cs="Times New Roman"/>
                <w:color w:val="413832"/>
                <w:sz w:val="24"/>
                <w:szCs w:val="24"/>
                <w:lang w:eastAsia="en-AU"/>
              </w:rPr>
            </w:pPr>
            <w:r w:rsidRPr="00930A9B">
              <w:rPr>
                <w:rFonts w:ascii="Arial" w:eastAsia="Times New Roman" w:hAnsi="Arial" w:cs="Arial"/>
                <w:color w:val="413832"/>
                <w:lang w:eastAsia="en-AU"/>
              </w:rPr>
              <w:t> </w:t>
            </w:r>
          </w:p>
        </w:tc>
        <w:tc>
          <w:tcPr>
            <w:tcW w:w="5670" w:type="dxa"/>
            <w:gridSpan w:val="2"/>
            <w:tcBorders>
              <w:top w:val="nil"/>
              <w:left w:val="nil"/>
              <w:bottom w:val="nil"/>
              <w:right w:val="nil"/>
            </w:tcBorders>
            <w:hideMark/>
          </w:tcPr>
          <w:p w14:paraId="3BD1F0E0" w14:textId="77777777" w:rsidR="00930A9B" w:rsidRPr="00930A9B" w:rsidRDefault="00930A9B" w:rsidP="00930A9B">
            <w:pPr>
              <w:spacing w:before="0" w:line="240" w:lineRule="auto"/>
              <w:textAlignment w:val="baseline"/>
              <w:rPr>
                <w:rFonts w:ascii="Times New Roman" w:eastAsia="Times New Roman" w:hAnsi="Times New Roman" w:cs="Times New Roman"/>
                <w:color w:val="413832"/>
                <w:sz w:val="24"/>
                <w:szCs w:val="24"/>
                <w:lang w:eastAsia="en-AU"/>
              </w:rPr>
            </w:pPr>
            <w:r w:rsidRPr="00930A9B">
              <w:rPr>
                <w:rFonts w:ascii="Arial" w:eastAsia="Times New Roman" w:hAnsi="Arial" w:cs="Arial"/>
                <w:color w:val="413831"/>
                <w:lang w:eastAsia="en-AU"/>
              </w:rPr>
              <w:t> </w:t>
            </w:r>
          </w:p>
        </w:tc>
      </w:tr>
    </w:tbl>
    <w:p w14:paraId="5F5DC086" w14:textId="18F66C43" w:rsidR="0092472F" w:rsidRPr="0092472F" w:rsidRDefault="0092472F" w:rsidP="00BD054A">
      <w:pPr>
        <w:pStyle w:val="Sub-Header"/>
      </w:pPr>
      <w:r w:rsidRPr="00BD054A">
        <w:t>External</w:t>
      </w:r>
    </w:p>
    <w:tbl>
      <w:tblPr>
        <w:tblW w:w="9936" w:type="dxa"/>
        <w:tblInd w:w="-142" w:type="dxa"/>
        <w:tblLayout w:type="fixed"/>
        <w:tblLook w:val="04A0" w:firstRow="1" w:lastRow="0" w:firstColumn="1" w:lastColumn="0" w:noHBand="0" w:noVBand="1"/>
      </w:tblPr>
      <w:tblGrid>
        <w:gridCol w:w="9936"/>
      </w:tblGrid>
      <w:tr w:rsidR="00E7081A" w:rsidRPr="0092472F" w14:paraId="122A5019" w14:textId="6FBF2D5F" w:rsidTr="045904D7">
        <w:trPr>
          <w:trHeight w:val="28"/>
        </w:trPr>
        <w:tc>
          <w:tcPr>
            <w:tcW w:w="9936" w:type="dxa"/>
          </w:tcPr>
          <w:p w14:paraId="1E3DD9AF" w14:textId="6B5F4776" w:rsidR="00E7081A" w:rsidRPr="0092472F" w:rsidRDefault="42C90D74" w:rsidP="00BD054A">
            <w:pPr>
              <w:pStyle w:val="ListParagraph"/>
            </w:pPr>
            <w:r>
              <w:t>Youth Centres (e.g. Alice Springs Youth Centre, Gap Community Centre)</w:t>
            </w:r>
          </w:p>
        </w:tc>
      </w:tr>
      <w:tr w:rsidR="00E7081A" w:rsidRPr="0092472F" w14:paraId="02272491" w14:textId="15A85CCC" w:rsidTr="045904D7">
        <w:trPr>
          <w:trHeight w:val="42"/>
        </w:trPr>
        <w:tc>
          <w:tcPr>
            <w:tcW w:w="9936" w:type="dxa"/>
          </w:tcPr>
          <w:p w14:paraId="29D2DBB8" w14:textId="17995323" w:rsidR="0055496D" w:rsidRDefault="0055496D" w:rsidP="007D316E">
            <w:pPr>
              <w:pStyle w:val="ListParagraph"/>
            </w:pPr>
            <w:r>
              <w:t>Other non-government organisations</w:t>
            </w:r>
          </w:p>
          <w:p w14:paraId="70171418" w14:textId="02AFFF26" w:rsidR="0055496D" w:rsidRDefault="0055496D" w:rsidP="007D316E">
            <w:pPr>
              <w:pStyle w:val="ListParagraph"/>
            </w:pPr>
            <w:r>
              <w:t>YORETS and other Territory Family staff</w:t>
            </w:r>
          </w:p>
          <w:p w14:paraId="34DC0476" w14:textId="7CBB8DFC" w:rsidR="0055496D" w:rsidRDefault="0055496D" w:rsidP="007D316E">
            <w:pPr>
              <w:pStyle w:val="ListParagraph"/>
            </w:pPr>
            <w:r>
              <w:t>NT Police</w:t>
            </w:r>
          </w:p>
          <w:p w14:paraId="7C4F96EF" w14:textId="7CD79BF5" w:rsidR="00E7081A" w:rsidRPr="0092472F" w:rsidRDefault="0055496D" w:rsidP="007D316E">
            <w:pPr>
              <w:pStyle w:val="ListParagraph"/>
            </w:pPr>
            <w:r>
              <w:t>Other key stakeholders</w:t>
            </w:r>
          </w:p>
        </w:tc>
      </w:tr>
    </w:tbl>
    <w:p w14:paraId="35EBE6A8" w14:textId="77777777" w:rsidR="0055496D" w:rsidRDefault="0055496D" w:rsidP="000D5457">
      <w:pPr>
        <w:pStyle w:val="Heading1"/>
      </w:pPr>
    </w:p>
    <w:p w14:paraId="337B1C9E" w14:textId="77777777" w:rsidR="0055496D" w:rsidRDefault="0055496D">
      <w:pPr>
        <w:spacing w:before="0" w:line="240" w:lineRule="auto"/>
        <w:rPr>
          <w:color w:val="992008" w:themeColor="text2"/>
          <w:sz w:val="36"/>
          <w:szCs w:val="36"/>
        </w:rPr>
      </w:pPr>
      <w:r>
        <w:br w:type="page"/>
      </w:r>
    </w:p>
    <w:p w14:paraId="1C405939" w14:textId="35FC84B0" w:rsidR="0097420F" w:rsidRPr="000D5457" w:rsidRDefault="0097420F" w:rsidP="000D5457">
      <w:pPr>
        <w:pStyle w:val="Heading1"/>
      </w:pPr>
      <w:r w:rsidRPr="000D5457">
        <w:lastRenderedPageBreak/>
        <w:t>Competencies</w:t>
      </w:r>
    </w:p>
    <w:p w14:paraId="6BABA7B6" w14:textId="77777777" w:rsidR="0097420F" w:rsidRPr="00E37163" w:rsidRDefault="0097420F" w:rsidP="00BD054A">
      <w:pPr>
        <w:pStyle w:val="Sub-Header"/>
      </w:pPr>
      <w:r w:rsidRPr="00BD054A">
        <w:t>Tangentyere</w:t>
      </w:r>
      <w:r w:rsidRPr="00E37163">
        <w:t xml:space="preserve"> </w:t>
      </w:r>
      <w:r w:rsidR="00612573" w:rsidRPr="00E37163">
        <w:t>c</w:t>
      </w:r>
      <w:r w:rsidRPr="00E37163">
        <w:t xml:space="preserve">ore </w:t>
      </w:r>
      <w:r w:rsidR="00612573" w:rsidRPr="00E37163">
        <w:t>c</w:t>
      </w:r>
      <w:r w:rsidRPr="00E37163">
        <w:t>ompetencies</w:t>
      </w:r>
    </w:p>
    <w:p w14:paraId="23AAC4A8" w14:textId="77777777" w:rsidR="0092472F" w:rsidRPr="0092472F" w:rsidRDefault="3C1E4F5F" w:rsidP="00BD054A">
      <w:pPr>
        <w:pStyle w:val="ListParagraph"/>
      </w:pPr>
      <w:r>
        <w:t>Commitment</w:t>
      </w:r>
    </w:p>
    <w:p w14:paraId="69472FC7" w14:textId="77777777" w:rsidR="0092472F" w:rsidRPr="0092472F" w:rsidRDefault="3C1E4F5F" w:rsidP="00BD054A">
      <w:pPr>
        <w:pStyle w:val="ListParagraph"/>
      </w:pPr>
      <w:r>
        <w:t>Teamwork</w:t>
      </w:r>
    </w:p>
    <w:p w14:paraId="6B00E1D2" w14:textId="77777777" w:rsidR="0092472F" w:rsidRPr="0092472F" w:rsidRDefault="3C1E4F5F" w:rsidP="00BD054A">
      <w:pPr>
        <w:pStyle w:val="ListParagraph"/>
      </w:pPr>
      <w:r>
        <w:t>Communication</w:t>
      </w:r>
    </w:p>
    <w:p w14:paraId="1BE43126" w14:textId="77777777" w:rsidR="0092472F" w:rsidRPr="0092472F" w:rsidRDefault="3C1E4F5F" w:rsidP="00BD054A">
      <w:pPr>
        <w:pStyle w:val="ListParagraph"/>
      </w:pPr>
      <w:r>
        <w:t>WHS</w:t>
      </w:r>
    </w:p>
    <w:p w14:paraId="73FFDED5" w14:textId="23CE522B" w:rsidR="00A111C5" w:rsidRPr="00167C77" w:rsidRDefault="3C1E4F5F" w:rsidP="00167C77">
      <w:pPr>
        <w:pStyle w:val="ListParagraph"/>
      </w:pPr>
      <w:r>
        <w:t>Cultural Awareness</w:t>
      </w:r>
    </w:p>
    <w:p w14:paraId="4DA325D1" w14:textId="77777777" w:rsidR="0097420F" w:rsidRPr="000D5457" w:rsidRDefault="0097420F" w:rsidP="000D5457">
      <w:pPr>
        <w:pStyle w:val="Heading1"/>
      </w:pPr>
      <w:r w:rsidRPr="000D5457">
        <w:t>Qualifications and Selection Criteria</w:t>
      </w:r>
    </w:p>
    <w:p w14:paraId="06EEAB14" w14:textId="46B92E34" w:rsidR="00D16CB9" w:rsidRDefault="00D16CB9" w:rsidP="00BD054A">
      <w:pPr>
        <w:pStyle w:val="Sub-Header"/>
      </w:pPr>
      <w:r w:rsidRPr="00E37163">
        <w:t>Required</w:t>
      </w:r>
    </w:p>
    <w:p w14:paraId="316A0CDD" w14:textId="59291382" w:rsidR="004528E4" w:rsidRDefault="001E5621" w:rsidP="003D5F38">
      <w:pPr>
        <w:pStyle w:val="ListParagraph"/>
      </w:pPr>
      <w:r>
        <w:t>An a</w:t>
      </w:r>
      <w:r w:rsidR="004528E4">
        <w:t xml:space="preserve">bility to work </w:t>
      </w:r>
      <w:r>
        <w:t>a minimum of 3 hours per shift.</w:t>
      </w:r>
    </w:p>
    <w:p w14:paraId="4B20A6C5" w14:textId="222955E7" w:rsidR="009D3B6B" w:rsidRPr="00CC0ACD" w:rsidRDefault="0055496D" w:rsidP="003D5F38">
      <w:pPr>
        <w:pStyle w:val="ListParagraph"/>
      </w:pPr>
      <w:r>
        <w:t xml:space="preserve">Good </w:t>
      </w:r>
      <w:r w:rsidR="5D46F30A">
        <w:t xml:space="preserve">communication skills and </w:t>
      </w:r>
      <w:r>
        <w:t xml:space="preserve">an ability to </w:t>
      </w:r>
      <w:r w:rsidR="5D46F30A">
        <w:t>develop rapport and support with young people,</w:t>
      </w:r>
      <w:r w:rsidR="00492C8D">
        <w:t xml:space="preserve"> and</w:t>
      </w:r>
      <w:r w:rsidR="5D46F30A">
        <w:t xml:space="preserve"> family members</w:t>
      </w:r>
      <w:r w:rsidR="00492C8D">
        <w:t>.</w:t>
      </w:r>
    </w:p>
    <w:p w14:paraId="492E64C5" w14:textId="37E47DA4" w:rsidR="00A54FCE" w:rsidRPr="00CC0ACD" w:rsidRDefault="5D46F30A" w:rsidP="009D3B6B">
      <w:pPr>
        <w:pStyle w:val="ListParagraph"/>
      </w:pPr>
      <w:r>
        <w:t>Current NT Driver’s Licence, Ochre Card</w:t>
      </w:r>
      <w:r w:rsidR="1C07AD90">
        <w:t>, Triple dose Covid-19 Vaccination</w:t>
      </w:r>
      <w:r>
        <w:t xml:space="preserve"> and Current Satisfactory Police Check</w:t>
      </w:r>
      <w:r w:rsidRPr="045904D7">
        <w:rPr>
          <w:color w:val="1F497D"/>
        </w:rPr>
        <w:t>.</w:t>
      </w:r>
    </w:p>
    <w:p w14:paraId="53B4E002" w14:textId="1919A40E" w:rsidR="00CC0ACD" w:rsidRPr="00CC0ACD" w:rsidRDefault="002570C1" w:rsidP="00CC0ACD">
      <w:pPr>
        <w:rPr>
          <w:b/>
          <w:bCs/>
        </w:rPr>
      </w:pPr>
      <w:r w:rsidRPr="00CC0ACD">
        <w:rPr>
          <w:b/>
          <w:bCs/>
        </w:rPr>
        <w:t>Preferr</w:t>
      </w:r>
      <w:r>
        <w:rPr>
          <w:b/>
          <w:bCs/>
        </w:rPr>
        <w:t>ed</w:t>
      </w:r>
    </w:p>
    <w:p w14:paraId="260E8F68" w14:textId="77777777" w:rsidR="00CC0ACD" w:rsidRPr="00CC0ACD" w:rsidRDefault="00CC0ACD" w:rsidP="00CC0ACD">
      <w:pPr>
        <w:pStyle w:val="ListParagraph"/>
      </w:pPr>
      <w:r>
        <w:t>A First Aid Certificate, but training will be provided as needed.</w:t>
      </w:r>
    </w:p>
    <w:p w14:paraId="5C30D9AD" w14:textId="77777777" w:rsidR="00CC0ACD" w:rsidRPr="00CC0ACD" w:rsidRDefault="00CC0ACD" w:rsidP="00CC0ACD">
      <w:pPr>
        <w:pStyle w:val="ListParagraph"/>
        <w:rPr>
          <w:b/>
          <w:bCs/>
        </w:rPr>
      </w:pPr>
      <w:r>
        <w:t xml:space="preserve">A knowledge of effective ways to engage young people, the impact of trauma and strengths-based practice and/or willingness to train in these areas.  Transferable life experiences </w:t>
      </w:r>
      <w:proofErr w:type="gramStart"/>
      <w:r>
        <w:t>is</w:t>
      </w:r>
      <w:proofErr w:type="gramEnd"/>
      <w:r>
        <w:t xml:space="preserve"> also valued.</w:t>
      </w:r>
    </w:p>
    <w:p w14:paraId="3ECB4228" w14:textId="77777777" w:rsidR="0097420F" w:rsidRPr="000D5457" w:rsidRDefault="0097420F" w:rsidP="000D5457">
      <w:pPr>
        <w:pStyle w:val="Heading1"/>
      </w:pPr>
      <w:r w:rsidRPr="000D5457">
        <w:t>Verification</w:t>
      </w:r>
    </w:p>
    <w:p w14:paraId="16B5D632" w14:textId="77777777" w:rsidR="0097420F" w:rsidRDefault="0097420F" w:rsidP="00DE2C01">
      <w:r w:rsidRPr="006942AC">
        <w:t>This section verifies that the position holder and the manager have read the attached position description and are satisfied that it accurately describes the position.</w:t>
      </w:r>
    </w:p>
    <w:p w14:paraId="58E70897" w14:textId="77777777" w:rsidR="00612573" w:rsidRPr="00DE2C01" w:rsidRDefault="00612573" w:rsidP="00DE2C01">
      <w:pPr>
        <w:pStyle w:val="Sub-Header"/>
      </w:pPr>
      <w:r w:rsidRPr="00DE2C01">
        <w:t>Position holder</w:t>
      </w:r>
    </w:p>
    <w:tbl>
      <w:tblPr>
        <w:tblStyle w:val="GridTable4-Accent4"/>
        <w:tblW w:w="0" w:type="auto"/>
        <w:tblInd w:w="-5" w:type="dxa"/>
        <w:tblLayout w:type="fixed"/>
        <w:tblCellMar>
          <w:top w:w="113" w:type="dxa"/>
          <w:bottom w:w="113" w:type="dxa"/>
        </w:tblCellMar>
        <w:tblLook w:val="0480" w:firstRow="0" w:lastRow="0" w:firstColumn="1" w:lastColumn="0" w:noHBand="0" w:noVBand="1"/>
      </w:tblPr>
      <w:tblGrid>
        <w:gridCol w:w="5103"/>
        <w:gridCol w:w="5103"/>
      </w:tblGrid>
      <w:tr w:rsidR="00612573" w14:paraId="7C585D52" w14:textId="77777777" w:rsidTr="0046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32416D30" w14:textId="77777777" w:rsidR="00612573" w:rsidRPr="004630F4" w:rsidRDefault="00612573" w:rsidP="004630F4">
            <w:pPr>
              <w:pStyle w:val="PolicyDetails"/>
            </w:pPr>
            <w:r w:rsidRPr="004630F4">
              <w:t>Name</w:t>
            </w:r>
          </w:p>
        </w:tc>
        <w:tc>
          <w:tcPr>
            <w:tcW w:w="5103" w:type="dxa"/>
          </w:tcPr>
          <w:p w14:paraId="1306863C" w14:textId="77777777" w:rsidR="00612573" w:rsidRDefault="00612573" w:rsidP="004630F4">
            <w:pPr>
              <w:pStyle w:val="PolicyDetails"/>
              <w:cnfStyle w:val="000000100000" w:firstRow="0" w:lastRow="0" w:firstColumn="0" w:lastColumn="0" w:oddVBand="0" w:evenVBand="0" w:oddHBand="1" w:evenHBand="0" w:firstRowFirstColumn="0" w:firstRowLastColumn="0" w:lastRowFirstColumn="0" w:lastRowLastColumn="0"/>
            </w:pPr>
          </w:p>
        </w:tc>
      </w:tr>
      <w:tr w:rsidR="00612573" w14:paraId="4747A2B2" w14:textId="77777777" w:rsidTr="004630F4">
        <w:tc>
          <w:tcPr>
            <w:cnfStyle w:val="001000000000" w:firstRow="0" w:lastRow="0" w:firstColumn="1" w:lastColumn="0" w:oddVBand="0" w:evenVBand="0" w:oddHBand="0" w:evenHBand="0" w:firstRowFirstColumn="0" w:firstRowLastColumn="0" w:lastRowFirstColumn="0" w:lastRowLastColumn="0"/>
            <w:tcW w:w="5103" w:type="dxa"/>
            <w:vAlign w:val="center"/>
          </w:tcPr>
          <w:p w14:paraId="65011576" w14:textId="77777777" w:rsidR="00612573" w:rsidRPr="004630F4" w:rsidRDefault="00612573" w:rsidP="004630F4">
            <w:pPr>
              <w:pStyle w:val="PolicyDetails"/>
            </w:pPr>
            <w:r w:rsidRPr="004630F4">
              <w:t>Date effective</w:t>
            </w:r>
          </w:p>
        </w:tc>
        <w:tc>
          <w:tcPr>
            <w:tcW w:w="5103" w:type="dxa"/>
          </w:tcPr>
          <w:p w14:paraId="75A147AD" w14:textId="77777777" w:rsidR="00612573" w:rsidRDefault="00612573" w:rsidP="004630F4">
            <w:pPr>
              <w:pStyle w:val="PolicyDetails"/>
              <w:cnfStyle w:val="000000000000" w:firstRow="0" w:lastRow="0" w:firstColumn="0" w:lastColumn="0" w:oddVBand="0" w:evenVBand="0" w:oddHBand="0" w:evenHBand="0" w:firstRowFirstColumn="0" w:firstRowLastColumn="0" w:lastRowFirstColumn="0" w:lastRowLastColumn="0"/>
            </w:pPr>
          </w:p>
        </w:tc>
      </w:tr>
      <w:tr w:rsidR="00612573" w14:paraId="41AC85D9" w14:textId="77777777" w:rsidTr="0046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22396168" w14:textId="77777777" w:rsidR="00612573" w:rsidRPr="004630F4" w:rsidRDefault="00612573" w:rsidP="004630F4">
            <w:pPr>
              <w:pStyle w:val="PolicyDetails"/>
            </w:pPr>
            <w:r w:rsidRPr="004630F4">
              <w:t>Signature</w:t>
            </w:r>
          </w:p>
        </w:tc>
        <w:tc>
          <w:tcPr>
            <w:tcW w:w="5103" w:type="dxa"/>
          </w:tcPr>
          <w:p w14:paraId="0E5A84FD" w14:textId="77777777" w:rsidR="00612573" w:rsidRDefault="00612573" w:rsidP="004630F4">
            <w:pPr>
              <w:pStyle w:val="PolicyDetails"/>
              <w:cnfStyle w:val="000000100000" w:firstRow="0" w:lastRow="0" w:firstColumn="0" w:lastColumn="0" w:oddVBand="0" w:evenVBand="0" w:oddHBand="1" w:evenHBand="0" w:firstRowFirstColumn="0" w:firstRowLastColumn="0" w:lastRowFirstColumn="0" w:lastRowLastColumn="0"/>
            </w:pPr>
          </w:p>
        </w:tc>
      </w:tr>
    </w:tbl>
    <w:p w14:paraId="1297A88E" w14:textId="77777777" w:rsidR="00612573" w:rsidRPr="00DE2C01" w:rsidRDefault="00612573" w:rsidP="00DE2C01">
      <w:pPr>
        <w:pStyle w:val="Sub-Header"/>
      </w:pPr>
      <w:r w:rsidRPr="00DE2C01">
        <w:t>Manager</w:t>
      </w:r>
    </w:p>
    <w:tbl>
      <w:tblPr>
        <w:tblStyle w:val="GridTable4-Accent4"/>
        <w:tblW w:w="0" w:type="auto"/>
        <w:tblInd w:w="-5" w:type="dxa"/>
        <w:tblLayout w:type="fixed"/>
        <w:tblCellMar>
          <w:top w:w="113" w:type="dxa"/>
          <w:bottom w:w="113" w:type="dxa"/>
        </w:tblCellMar>
        <w:tblLook w:val="0480" w:firstRow="0" w:lastRow="0" w:firstColumn="1" w:lastColumn="0" w:noHBand="0" w:noVBand="1"/>
      </w:tblPr>
      <w:tblGrid>
        <w:gridCol w:w="5103"/>
        <w:gridCol w:w="5103"/>
      </w:tblGrid>
      <w:tr w:rsidR="00612573" w14:paraId="55D446B2" w14:textId="77777777" w:rsidTr="0046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5F2A1771" w14:textId="77777777" w:rsidR="00612573" w:rsidRPr="004A7069" w:rsidRDefault="00612573" w:rsidP="004630F4">
            <w:pPr>
              <w:pStyle w:val="PolicyDetails"/>
            </w:pPr>
            <w:r>
              <w:t>Name</w:t>
            </w:r>
          </w:p>
        </w:tc>
        <w:tc>
          <w:tcPr>
            <w:tcW w:w="5103" w:type="dxa"/>
            <w:vAlign w:val="center"/>
          </w:tcPr>
          <w:p w14:paraId="6CD22B4E" w14:textId="77777777" w:rsidR="00612573" w:rsidRDefault="00612573" w:rsidP="004630F4">
            <w:pPr>
              <w:pStyle w:val="PolicyDetails"/>
              <w:cnfStyle w:val="000000100000" w:firstRow="0" w:lastRow="0" w:firstColumn="0" w:lastColumn="0" w:oddVBand="0" w:evenVBand="0" w:oddHBand="1" w:evenHBand="0" w:firstRowFirstColumn="0" w:firstRowLastColumn="0" w:lastRowFirstColumn="0" w:lastRowLastColumn="0"/>
            </w:pPr>
          </w:p>
        </w:tc>
      </w:tr>
      <w:tr w:rsidR="00612573" w14:paraId="514E0B42" w14:textId="77777777" w:rsidTr="004630F4">
        <w:tc>
          <w:tcPr>
            <w:cnfStyle w:val="001000000000" w:firstRow="0" w:lastRow="0" w:firstColumn="1" w:lastColumn="0" w:oddVBand="0" w:evenVBand="0" w:oddHBand="0" w:evenHBand="0" w:firstRowFirstColumn="0" w:firstRowLastColumn="0" w:lastRowFirstColumn="0" w:lastRowLastColumn="0"/>
            <w:tcW w:w="5103" w:type="dxa"/>
            <w:vAlign w:val="center"/>
          </w:tcPr>
          <w:p w14:paraId="4BA90224" w14:textId="77777777" w:rsidR="00612573" w:rsidRPr="004A7069" w:rsidRDefault="00612573" w:rsidP="004630F4">
            <w:pPr>
              <w:pStyle w:val="PolicyDetails"/>
            </w:pPr>
            <w:r>
              <w:t>Date effective</w:t>
            </w:r>
          </w:p>
        </w:tc>
        <w:tc>
          <w:tcPr>
            <w:tcW w:w="5103" w:type="dxa"/>
            <w:vAlign w:val="center"/>
          </w:tcPr>
          <w:p w14:paraId="2DC3F300" w14:textId="77777777" w:rsidR="00612573" w:rsidRDefault="00612573" w:rsidP="004630F4">
            <w:pPr>
              <w:pStyle w:val="PolicyDetails"/>
              <w:cnfStyle w:val="000000000000" w:firstRow="0" w:lastRow="0" w:firstColumn="0" w:lastColumn="0" w:oddVBand="0" w:evenVBand="0" w:oddHBand="0" w:evenHBand="0" w:firstRowFirstColumn="0" w:firstRowLastColumn="0" w:lastRowFirstColumn="0" w:lastRowLastColumn="0"/>
            </w:pPr>
          </w:p>
        </w:tc>
      </w:tr>
      <w:tr w:rsidR="00612573" w14:paraId="65B69D67" w14:textId="77777777" w:rsidTr="0046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3A12CF06" w14:textId="77777777" w:rsidR="00612573" w:rsidRPr="004A7069" w:rsidRDefault="00612573" w:rsidP="004630F4">
            <w:pPr>
              <w:pStyle w:val="PolicyDetails"/>
            </w:pPr>
            <w:r>
              <w:t>Signature</w:t>
            </w:r>
          </w:p>
        </w:tc>
        <w:tc>
          <w:tcPr>
            <w:tcW w:w="5103" w:type="dxa"/>
            <w:vAlign w:val="center"/>
          </w:tcPr>
          <w:p w14:paraId="7E9CF02B" w14:textId="77777777" w:rsidR="00612573" w:rsidRDefault="00612573" w:rsidP="004630F4">
            <w:pPr>
              <w:pStyle w:val="PolicyDetails"/>
              <w:cnfStyle w:val="000000100000" w:firstRow="0" w:lastRow="0" w:firstColumn="0" w:lastColumn="0" w:oddVBand="0" w:evenVBand="0" w:oddHBand="1" w:evenHBand="0" w:firstRowFirstColumn="0" w:firstRowLastColumn="0" w:lastRowFirstColumn="0" w:lastRowLastColumn="0"/>
            </w:pPr>
          </w:p>
        </w:tc>
      </w:tr>
    </w:tbl>
    <w:p w14:paraId="78E4FAFD" w14:textId="77777777" w:rsidR="00877903" w:rsidRPr="0097420F" w:rsidRDefault="00877903"/>
    <w:sectPr w:rsidR="00877903" w:rsidRPr="0097420F" w:rsidSect="00877903">
      <w:headerReference w:type="default" r:id="rId12"/>
      <w:footerReference w:type="even" r:id="rId13"/>
      <w:footerReference w:type="default" r:id="rId14"/>
      <w:headerReference w:type="first" r:id="rId15"/>
      <w:footerReference w:type="first" r:id="rId16"/>
      <w:pgSz w:w="11900" w:h="16840"/>
      <w:pgMar w:top="1134" w:right="851" w:bottom="1701" w:left="851"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1FC58" w14:textId="77777777" w:rsidR="008B5D0A" w:rsidRDefault="008B5D0A" w:rsidP="0097420F">
      <w:r>
        <w:separator/>
      </w:r>
    </w:p>
  </w:endnote>
  <w:endnote w:type="continuationSeparator" w:id="0">
    <w:p w14:paraId="5647C82A" w14:textId="77777777" w:rsidR="008B5D0A" w:rsidRDefault="008B5D0A" w:rsidP="0097420F">
      <w:r>
        <w:continuationSeparator/>
      </w:r>
    </w:p>
  </w:endnote>
  <w:endnote w:type="continuationNotice" w:id="1">
    <w:p w14:paraId="40896718" w14:textId="77777777" w:rsidR="008B5D0A" w:rsidRDefault="008B5D0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tagometricaBTW01-Light">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92BF5" w14:textId="77777777" w:rsidR="00877903" w:rsidRDefault="00877903" w:rsidP="00362E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1482833" w14:textId="77777777" w:rsidR="00421617" w:rsidRDefault="00421617" w:rsidP="008779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B73EE" w14:textId="4DE68812" w:rsidR="00A63825" w:rsidRDefault="00A63825" w:rsidP="001C7E9E">
    <w:pPr>
      <w:pStyle w:val="Footer"/>
      <w:pBdr>
        <w:top w:val="single" w:sz="4" w:space="1" w:color="auto"/>
      </w:pBdr>
      <w:tabs>
        <w:tab w:val="clear" w:pos="4513"/>
        <w:tab w:val="clear" w:pos="9026"/>
        <w:tab w:val="center" w:pos="4820"/>
        <w:tab w:val="right" w:pos="9639"/>
      </w:tabs>
      <w:spacing w:after="120"/>
      <w:rPr>
        <w:noProof/>
        <w:sz w:val="16"/>
      </w:rPr>
    </w:pPr>
    <w:r>
      <w:rPr>
        <w:noProof/>
        <w:sz w:val="16"/>
      </w:rPr>
      <w:fldChar w:fldCharType="begin"/>
    </w:r>
    <w:r w:rsidRPr="00925C6E">
      <w:rPr>
        <w:noProof/>
        <w:sz w:val="16"/>
      </w:rPr>
      <w:instrText xml:space="preserve"> FILENAME   \* MERGEFORMAT </w:instrText>
    </w:r>
    <w:r>
      <w:rPr>
        <w:noProof/>
        <w:sz w:val="16"/>
      </w:rPr>
      <w:fldChar w:fldCharType="separate"/>
    </w:r>
    <w:r w:rsidR="00416DBE">
      <w:rPr>
        <w:noProof/>
        <w:sz w:val="16"/>
      </w:rPr>
      <w:t>PD - Youth Trainee .docx</w:t>
    </w:r>
    <w:r>
      <w:rPr>
        <w:noProof/>
        <w:sz w:val="16"/>
      </w:rPr>
      <w:fldChar w:fldCharType="end"/>
    </w:r>
    <w:r w:rsidRPr="00321B90">
      <w:rPr>
        <w:noProof/>
        <w:sz w:val="16"/>
      </w:rPr>
      <w:t xml:space="preserve"> </w:t>
    </w:r>
    <w:r>
      <w:rPr>
        <w:sz w:val="16"/>
      </w:rPr>
      <w:tab/>
    </w:r>
    <w:r w:rsidRPr="00321B90">
      <w:rPr>
        <w:sz w:val="16"/>
      </w:rPr>
      <w:tab/>
      <w:t xml:space="preserve">Page </w:t>
    </w:r>
    <w:r w:rsidRPr="00321B90">
      <w:rPr>
        <w:sz w:val="16"/>
      </w:rPr>
      <w:fldChar w:fldCharType="begin"/>
    </w:r>
    <w:r w:rsidRPr="00321B90">
      <w:rPr>
        <w:sz w:val="16"/>
      </w:rPr>
      <w:instrText xml:space="preserve"> PAGE </w:instrText>
    </w:r>
    <w:r w:rsidRPr="00321B90">
      <w:rPr>
        <w:sz w:val="16"/>
      </w:rPr>
      <w:fldChar w:fldCharType="separate"/>
    </w:r>
    <w:r>
      <w:rPr>
        <w:noProof/>
        <w:sz w:val="16"/>
      </w:rPr>
      <w:t>1</w:t>
    </w:r>
    <w:r w:rsidRPr="00321B90">
      <w:rPr>
        <w:sz w:val="16"/>
      </w:rPr>
      <w:fldChar w:fldCharType="end"/>
    </w:r>
    <w:r w:rsidRPr="00321B90">
      <w:rPr>
        <w:sz w:val="16"/>
      </w:rPr>
      <w:t xml:space="preserve"> of </w:t>
    </w:r>
    <w:r w:rsidRPr="00321B90">
      <w:rPr>
        <w:sz w:val="16"/>
      </w:rPr>
      <w:fldChar w:fldCharType="begin"/>
    </w:r>
    <w:r w:rsidRPr="00321B90">
      <w:rPr>
        <w:sz w:val="16"/>
      </w:rPr>
      <w:instrText xml:space="preserve"> NUMPAGES  </w:instrText>
    </w:r>
    <w:r w:rsidRPr="00321B90">
      <w:rPr>
        <w:sz w:val="16"/>
      </w:rPr>
      <w:fldChar w:fldCharType="separate"/>
    </w:r>
    <w:r>
      <w:rPr>
        <w:noProof/>
        <w:sz w:val="16"/>
      </w:rPr>
      <w:t>1</w:t>
    </w:r>
    <w:r w:rsidRPr="00321B90">
      <w:rPr>
        <w:sz w:val="16"/>
      </w:rPr>
      <w:fldChar w:fldCharType="end"/>
    </w:r>
  </w:p>
  <w:p w14:paraId="000B4097" w14:textId="77777777" w:rsidR="00A63825" w:rsidRPr="00321B90" w:rsidRDefault="00A63825" w:rsidP="00925C6E">
    <w:pPr>
      <w:jc w:val="center"/>
      <w:rPr>
        <w:sz w:val="16"/>
      </w:rPr>
    </w:pPr>
    <w:r w:rsidRPr="00FD22F7">
      <w:rPr>
        <w:sz w:val="16"/>
      </w:rPr>
      <w:t xml:space="preserve">© This document is the property of the </w:t>
    </w:r>
    <w:r>
      <w:rPr>
        <w:sz w:val="16"/>
      </w:rPr>
      <w:t>Tangentyere Council Aboriginal Corporation.</w:t>
    </w:r>
    <w:r w:rsidRPr="00FD22F7">
      <w:rPr>
        <w:sz w:val="16"/>
      </w:rPr>
      <w:br/>
      <w:t>Once printed this document is con</w:t>
    </w:r>
    <w:r>
      <w:rPr>
        <w:sz w:val="16"/>
      </w:rPr>
      <w:t>sidered an uncontrolled version.</w:t>
    </w:r>
    <w:r w:rsidRPr="00FD22F7">
      <w:rPr>
        <w:sz w:val="16"/>
      </w:rPr>
      <w:t xml:space="preserve"> Refer to the LOGIQC QMS for the current approved version.</w:t>
    </w:r>
  </w:p>
  <w:p w14:paraId="4096F623" w14:textId="3AF45346" w:rsidR="005D7EB2" w:rsidRDefault="005D7EB2" w:rsidP="0087790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D2FC7" w14:textId="1672D690" w:rsidR="00A63825" w:rsidRDefault="00A63825" w:rsidP="001C7E9E">
    <w:pPr>
      <w:pStyle w:val="Footer"/>
      <w:pBdr>
        <w:top w:val="single" w:sz="4" w:space="1" w:color="auto"/>
      </w:pBdr>
      <w:tabs>
        <w:tab w:val="clear" w:pos="4513"/>
        <w:tab w:val="clear" w:pos="9026"/>
        <w:tab w:val="center" w:pos="4820"/>
        <w:tab w:val="right" w:pos="9639"/>
      </w:tabs>
      <w:spacing w:after="120"/>
      <w:rPr>
        <w:sz w:val="16"/>
      </w:rPr>
    </w:pPr>
    <w:r>
      <w:rPr>
        <w:noProof/>
        <w:sz w:val="16"/>
      </w:rPr>
      <w:fldChar w:fldCharType="begin"/>
    </w:r>
    <w:r w:rsidRPr="00925C6E">
      <w:rPr>
        <w:noProof/>
        <w:sz w:val="16"/>
      </w:rPr>
      <w:instrText xml:space="preserve"> FILENAME   \* MERGEFORMAT </w:instrText>
    </w:r>
    <w:r>
      <w:rPr>
        <w:noProof/>
        <w:sz w:val="16"/>
      </w:rPr>
      <w:fldChar w:fldCharType="separate"/>
    </w:r>
    <w:r w:rsidR="00416DBE">
      <w:rPr>
        <w:noProof/>
        <w:sz w:val="16"/>
      </w:rPr>
      <w:t>PD - Youth Trainee .docx</w:t>
    </w:r>
    <w:r>
      <w:rPr>
        <w:noProof/>
        <w:sz w:val="16"/>
      </w:rPr>
      <w:fldChar w:fldCharType="end"/>
    </w:r>
    <w:r w:rsidRPr="00321B90">
      <w:rPr>
        <w:noProof/>
        <w:sz w:val="16"/>
      </w:rPr>
      <w:t xml:space="preserve"> </w:t>
    </w:r>
    <w:r>
      <w:rPr>
        <w:sz w:val="16"/>
      </w:rPr>
      <w:tab/>
    </w:r>
    <w:r w:rsidRPr="00321B90">
      <w:rPr>
        <w:sz w:val="16"/>
      </w:rPr>
      <w:tab/>
      <w:t xml:space="preserve">Page </w:t>
    </w:r>
    <w:r w:rsidRPr="00321B90">
      <w:rPr>
        <w:sz w:val="16"/>
      </w:rPr>
      <w:fldChar w:fldCharType="begin"/>
    </w:r>
    <w:r w:rsidRPr="00321B90">
      <w:rPr>
        <w:sz w:val="16"/>
      </w:rPr>
      <w:instrText xml:space="preserve"> PAGE </w:instrText>
    </w:r>
    <w:r w:rsidRPr="00321B90">
      <w:rPr>
        <w:sz w:val="16"/>
      </w:rPr>
      <w:fldChar w:fldCharType="separate"/>
    </w:r>
    <w:r>
      <w:rPr>
        <w:noProof/>
        <w:sz w:val="16"/>
      </w:rPr>
      <w:t>1</w:t>
    </w:r>
    <w:r w:rsidRPr="00321B90">
      <w:rPr>
        <w:sz w:val="16"/>
      </w:rPr>
      <w:fldChar w:fldCharType="end"/>
    </w:r>
    <w:r w:rsidRPr="00321B90">
      <w:rPr>
        <w:sz w:val="16"/>
      </w:rPr>
      <w:t xml:space="preserve"> of </w:t>
    </w:r>
    <w:r w:rsidRPr="00321B90">
      <w:rPr>
        <w:sz w:val="16"/>
      </w:rPr>
      <w:fldChar w:fldCharType="begin"/>
    </w:r>
    <w:r w:rsidRPr="00321B90">
      <w:rPr>
        <w:sz w:val="16"/>
      </w:rPr>
      <w:instrText xml:space="preserve"> NUMPAGES  </w:instrText>
    </w:r>
    <w:r w:rsidRPr="00321B90">
      <w:rPr>
        <w:sz w:val="16"/>
      </w:rPr>
      <w:fldChar w:fldCharType="separate"/>
    </w:r>
    <w:r>
      <w:rPr>
        <w:noProof/>
        <w:sz w:val="16"/>
      </w:rPr>
      <w:t>1</w:t>
    </w:r>
    <w:r w:rsidRPr="00321B90">
      <w:rPr>
        <w:sz w:val="16"/>
      </w:rPr>
      <w:fldChar w:fldCharType="end"/>
    </w:r>
  </w:p>
  <w:p w14:paraId="2CFECF51" w14:textId="77777777" w:rsidR="00A63825" w:rsidRPr="00321B90" w:rsidRDefault="00A63825" w:rsidP="00925C6E">
    <w:pPr>
      <w:jc w:val="center"/>
      <w:rPr>
        <w:sz w:val="16"/>
      </w:rPr>
    </w:pPr>
    <w:r w:rsidRPr="00FD22F7">
      <w:rPr>
        <w:sz w:val="16"/>
      </w:rPr>
      <w:t xml:space="preserve">© This document is the property of the </w:t>
    </w:r>
    <w:r>
      <w:rPr>
        <w:sz w:val="16"/>
      </w:rPr>
      <w:t>Tangentyere Council Aboriginal Corporation.</w:t>
    </w:r>
    <w:r w:rsidRPr="00FD22F7">
      <w:rPr>
        <w:sz w:val="16"/>
      </w:rPr>
      <w:br/>
      <w:t>Once printed this document is con</w:t>
    </w:r>
    <w:r>
      <w:rPr>
        <w:sz w:val="16"/>
      </w:rPr>
      <w:t>sidered an uncontrolled version.</w:t>
    </w:r>
    <w:r w:rsidRPr="00FD22F7">
      <w:rPr>
        <w:sz w:val="16"/>
      </w:rPr>
      <w:t xml:space="preserve"> Refer to the LOGIQC QMS for the current approved version.</w:t>
    </w:r>
  </w:p>
  <w:p w14:paraId="23B2A496" w14:textId="436BE871" w:rsidR="00CD0B23" w:rsidRPr="00DC469F" w:rsidRDefault="00CD0B23" w:rsidP="008779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776F3" w14:textId="77777777" w:rsidR="008B5D0A" w:rsidRDefault="008B5D0A" w:rsidP="0097420F"/>
  </w:footnote>
  <w:footnote w:type="continuationSeparator" w:id="0">
    <w:p w14:paraId="12DC5371" w14:textId="77777777" w:rsidR="008B5D0A" w:rsidRDefault="008B5D0A" w:rsidP="0097420F">
      <w:r>
        <w:continuationSeparator/>
      </w:r>
    </w:p>
  </w:footnote>
  <w:footnote w:type="continuationNotice" w:id="1">
    <w:p w14:paraId="3FD3561D" w14:textId="77777777" w:rsidR="008B5D0A" w:rsidRDefault="008B5D0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5"/>
      <w:gridCol w:w="3395"/>
      <w:gridCol w:w="3395"/>
    </w:tblGrid>
    <w:tr w:rsidR="71BDEE26" w14:paraId="7EAA96B1" w14:textId="77777777" w:rsidTr="71BDEE26">
      <w:tc>
        <w:tcPr>
          <w:tcW w:w="3395" w:type="dxa"/>
        </w:tcPr>
        <w:p w14:paraId="492771FF" w14:textId="533F4AB9" w:rsidR="71BDEE26" w:rsidRDefault="71BDEE26" w:rsidP="71BDEE26">
          <w:pPr>
            <w:pStyle w:val="Header"/>
            <w:ind w:left="-115"/>
          </w:pPr>
        </w:p>
      </w:tc>
      <w:tc>
        <w:tcPr>
          <w:tcW w:w="3395" w:type="dxa"/>
        </w:tcPr>
        <w:p w14:paraId="3D1D075C" w14:textId="087DDDEB" w:rsidR="71BDEE26" w:rsidRDefault="71BDEE26" w:rsidP="71BDEE26">
          <w:pPr>
            <w:pStyle w:val="Header"/>
            <w:jc w:val="center"/>
          </w:pPr>
        </w:p>
      </w:tc>
      <w:tc>
        <w:tcPr>
          <w:tcW w:w="3395" w:type="dxa"/>
        </w:tcPr>
        <w:p w14:paraId="1180F783" w14:textId="1849CEA3" w:rsidR="71BDEE26" w:rsidRDefault="71BDEE26" w:rsidP="71BDEE26">
          <w:pPr>
            <w:pStyle w:val="Header"/>
            <w:ind w:right="-115"/>
            <w:jc w:val="right"/>
          </w:pPr>
        </w:p>
      </w:tc>
    </w:tr>
  </w:tbl>
  <w:p w14:paraId="43F297AF" w14:textId="6908F34D" w:rsidR="71BDEE26" w:rsidRDefault="71BDEE26" w:rsidP="71BDE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5"/>
      <w:gridCol w:w="3395"/>
      <w:gridCol w:w="3395"/>
    </w:tblGrid>
    <w:tr w:rsidR="71BDEE26" w14:paraId="214FC077" w14:textId="77777777" w:rsidTr="71BDEE26">
      <w:tc>
        <w:tcPr>
          <w:tcW w:w="3395" w:type="dxa"/>
        </w:tcPr>
        <w:p w14:paraId="473E3B2B" w14:textId="6E827E12" w:rsidR="71BDEE26" w:rsidRDefault="71BDEE26" w:rsidP="71BDEE26">
          <w:pPr>
            <w:pStyle w:val="Header"/>
            <w:ind w:left="-115"/>
          </w:pPr>
        </w:p>
      </w:tc>
      <w:tc>
        <w:tcPr>
          <w:tcW w:w="3395" w:type="dxa"/>
        </w:tcPr>
        <w:p w14:paraId="307CF1D6" w14:textId="3DD4B573" w:rsidR="71BDEE26" w:rsidRDefault="71BDEE26" w:rsidP="71BDEE26">
          <w:pPr>
            <w:pStyle w:val="Header"/>
            <w:jc w:val="center"/>
          </w:pPr>
        </w:p>
      </w:tc>
      <w:tc>
        <w:tcPr>
          <w:tcW w:w="3395" w:type="dxa"/>
        </w:tcPr>
        <w:p w14:paraId="58FCBB60" w14:textId="0753B016" w:rsidR="71BDEE26" w:rsidRDefault="71BDEE26" w:rsidP="71BDEE26">
          <w:pPr>
            <w:pStyle w:val="Header"/>
            <w:ind w:right="-115"/>
            <w:jc w:val="right"/>
          </w:pPr>
        </w:p>
      </w:tc>
    </w:tr>
  </w:tbl>
  <w:p w14:paraId="0E3B1F30" w14:textId="09D32833" w:rsidR="71BDEE26" w:rsidRDefault="71BDEE26" w:rsidP="71BDE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246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451DD4"/>
    <w:multiLevelType w:val="multilevel"/>
    <w:tmpl w:val="2824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E324A6"/>
    <w:multiLevelType w:val="hybridMultilevel"/>
    <w:tmpl w:val="4F34E93C"/>
    <w:lvl w:ilvl="0" w:tplc="3BA48420">
      <w:start w:val="1"/>
      <w:numFmt w:val="decimal"/>
      <w:lvlText w:val="%1."/>
      <w:lvlJc w:val="left"/>
      <w:pPr>
        <w:ind w:left="1080" w:hanging="360"/>
      </w:pPr>
      <w:rPr>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96571BB"/>
    <w:multiLevelType w:val="hybridMultilevel"/>
    <w:tmpl w:val="CC00AA1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6E382C"/>
    <w:multiLevelType w:val="hybridMultilevel"/>
    <w:tmpl w:val="6178B338"/>
    <w:lvl w:ilvl="0" w:tplc="C25CF2E0">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D1070B"/>
    <w:multiLevelType w:val="multilevel"/>
    <w:tmpl w:val="A0E2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2E6F94"/>
    <w:multiLevelType w:val="multilevel"/>
    <w:tmpl w:val="B414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DF08AB"/>
    <w:multiLevelType w:val="hybridMultilevel"/>
    <w:tmpl w:val="B96E2668"/>
    <w:lvl w:ilvl="0" w:tplc="B9B279BE">
      <w:start w:val="1"/>
      <w:numFmt w:val="bullet"/>
      <w:pStyle w:val="ListParagraph"/>
      <w:lvlText w:val=""/>
      <w:lvlJc w:val="left"/>
      <w:pPr>
        <w:ind w:left="284" w:hanging="284"/>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2CC538AD"/>
    <w:multiLevelType w:val="multilevel"/>
    <w:tmpl w:val="E524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2A6E7F"/>
    <w:multiLevelType w:val="multilevel"/>
    <w:tmpl w:val="970E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340B56"/>
    <w:multiLevelType w:val="hybridMultilevel"/>
    <w:tmpl w:val="44A61EF6"/>
    <w:lvl w:ilvl="0" w:tplc="0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6D0826"/>
    <w:multiLevelType w:val="multilevel"/>
    <w:tmpl w:val="8DE0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6B6950"/>
    <w:multiLevelType w:val="multilevel"/>
    <w:tmpl w:val="D2B6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65668F"/>
    <w:multiLevelType w:val="hybridMultilevel"/>
    <w:tmpl w:val="E716E8E2"/>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4" w15:restartNumberingAfterBreak="0">
    <w:nsid w:val="4BBC3958"/>
    <w:multiLevelType w:val="hybridMultilevel"/>
    <w:tmpl w:val="2A8488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F92C34"/>
    <w:multiLevelType w:val="hybridMultilevel"/>
    <w:tmpl w:val="F07C89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53F11280"/>
    <w:multiLevelType w:val="hybridMultilevel"/>
    <w:tmpl w:val="CAA4AF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6B7663C"/>
    <w:multiLevelType w:val="hybridMultilevel"/>
    <w:tmpl w:val="FA60BC98"/>
    <w:lvl w:ilvl="0" w:tplc="AB94E6EE">
      <w:start w:val="1"/>
      <w:numFmt w:val="decimal"/>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0D33BF"/>
    <w:multiLevelType w:val="hybridMultilevel"/>
    <w:tmpl w:val="D40679B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3A916DD"/>
    <w:multiLevelType w:val="multilevel"/>
    <w:tmpl w:val="AEBA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1664A4"/>
    <w:multiLevelType w:val="hybridMultilevel"/>
    <w:tmpl w:val="46605DFC"/>
    <w:lvl w:ilvl="0" w:tplc="E9DA07A0">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4B1B29"/>
    <w:multiLevelType w:val="multilevel"/>
    <w:tmpl w:val="43FC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79175C"/>
    <w:multiLevelType w:val="hybridMultilevel"/>
    <w:tmpl w:val="CD6C26EA"/>
    <w:lvl w:ilvl="0" w:tplc="0C09000F">
      <w:start w:val="1"/>
      <w:numFmt w:val="decimal"/>
      <w:lvlText w:val="%1."/>
      <w:lvlJc w:val="left"/>
      <w:pPr>
        <w:ind w:left="284" w:hanging="284"/>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15:restartNumberingAfterBreak="0">
    <w:nsid w:val="6E3C3B1B"/>
    <w:multiLevelType w:val="hybridMultilevel"/>
    <w:tmpl w:val="8A6837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F49229B"/>
    <w:multiLevelType w:val="hybridMultilevel"/>
    <w:tmpl w:val="5A3E8654"/>
    <w:lvl w:ilvl="0" w:tplc="AEE64CFA">
      <w:start w:val="1"/>
      <w:numFmt w:val="decimal"/>
      <w:pStyle w:val="NumberedParagraph"/>
      <w:lvlText w:val="%1."/>
      <w:lvlJc w:val="left"/>
      <w:pPr>
        <w:ind w:left="340" w:hanging="34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702A495E"/>
    <w:multiLevelType w:val="hybridMultilevel"/>
    <w:tmpl w:val="BB5AEF1C"/>
    <w:lvl w:ilvl="0" w:tplc="D77C335C">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7D5009C"/>
    <w:multiLevelType w:val="hybridMultilevel"/>
    <w:tmpl w:val="F52083B0"/>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7" w15:restartNumberingAfterBreak="0">
    <w:nsid w:val="78D96776"/>
    <w:multiLevelType w:val="hybridMultilevel"/>
    <w:tmpl w:val="DC006D56"/>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28" w15:restartNumberingAfterBreak="0">
    <w:nsid w:val="7BA06C24"/>
    <w:multiLevelType w:val="hybridMultilevel"/>
    <w:tmpl w:val="023E55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BAD6315"/>
    <w:multiLevelType w:val="hybridMultilevel"/>
    <w:tmpl w:val="796CA298"/>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0" w15:restartNumberingAfterBreak="0">
    <w:nsid w:val="7EE56034"/>
    <w:multiLevelType w:val="multilevel"/>
    <w:tmpl w:val="E2B0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3835934">
    <w:abstractNumId w:val="7"/>
  </w:num>
  <w:num w:numId="2" w16cid:durableId="838230634">
    <w:abstractNumId w:val="0"/>
  </w:num>
  <w:num w:numId="3" w16cid:durableId="1535727549">
    <w:abstractNumId w:val="24"/>
  </w:num>
  <w:num w:numId="4" w16cid:durableId="1702976828">
    <w:abstractNumId w:val="28"/>
  </w:num>
  <w:num w:numId="5" w16cid:durableId="1770079446">
    <w:abstractNumId w:val="23"/>
  </w:num>
  <w:num w:numId="6" w16cid:durableId="1847745154">
    <w:abstractNumId w:val="22"/>
  </w:num>
  <w:num w:numId="7" w16cid:durableId="1237206063">
    <w:abstractNumId w:val="10"/>
  </w:num>
  <w:num w:numId="8" w16cid:durableId="843014985">
    <w:abstractNumId w:val="2"/>
  </w:num>
  <w:num w:numId="9" w16cid:durableId="2141612101">
    <w:abstractNumId w:val="25"/>
  </w:num>
  <w:num w:numId="10" w16cid:durableId="1662273174">
    <w:abstractNumId w:val="29"/>
  </w:num>
  <w:num w:numId="11" w16cid:durableId="631523528">
    <w:abstractNumId w:val="26"/>
  </w:num>
  <w:num w:numId="12" w16cid:durableId="225921963">
    <w:abstractNumId w:val="13"/>
  </w:num>
  <w:num w:numId="13" w16cid:durableId="2077050517">
    <w:abstractNumId w:val="14"/>
  </w:num>
  <w:num w:numId="14" w16cid:durableId="890775093">
    <w:abstractNumId w:val="27"/>
  </w:num>
  <w:num w:numId="15" w16cid:durableId="834297563">
    <w:abstractNumId w:val="20"/>
  </w:num>
  <w:num w:numId="16" w16cid:durableId="150100636">
    <w:abstractNumId w:val="4"/>
  </w:num>
  <w:num w:numId="17" w16cid:durableId="1009017446">
    <w:abstractNumId w:val="18"/>
  </w:num>
  <w:num w:numId="18" w16cid:durableId="287515742">
    <w:abstractNumId w:val="3"/>
  </w:num>
  <w:num w:numId="19" w16cid:durableId="1351420172">
    <w:abstractNumId w:val="17"/>
  </w:num>
  <w:num w:numId="20" w16cid:durableId="521867072">
    <w:abstractNumId w:val="6"/>
  </w:num>
  <w:num w:numId="21" w16cid:durableId="531654589">
    <w:abstractNumId w:val="21"/>
  </w:num>
  <w:num w:numId="22" w16cid:durableId="1049305592">
    <w:abstractNumId w:val="19"/>
  </w:num>
  <w:num w:numId="23" w16cid:durableId="2023362226">
    <w:abstractNumId w:val="8"/>
  </w:num>
  <w:num w:numId="24" w16cid:durableId="618688367">
    <w:abstractNumId w:val="30"/>
  </w:num>
  <w:num w:numId="25" w16cid:durableId="738478712">
    <w:abstractNumId w:val="5"/>
  </w:num>
  <w:num w:numId="26" w16cid:durableId="1289432177">
    <w:abstractNumId w:val="12"/>
  </w:num>
  <w:num w:numId="27" w16cid:durableId="650254934">
    <w:abstractNumId w:val="11"/>
  </w:num>
  <w:num w:numId="28" w16cid:durableId="420764084">
    <w:abstractNumId w:val="9"/>
  </w:num>
  <w:num w:numId="29" w16cid:durableId="875242428">
    <w:abstractNumId w:val="1"/>
  </w:num>
  <w:num w:numId="30" w16cid:durableId="1988975797">
    <w:abstractNumId w:val="15"/>
  </w:num>
  <w:num w:numId="31" w16cid:durableId="803236265">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A1"/>
    <w:rsid w:val="00002B34"/>
    <w:rsid w:val="00012F71"/>
    <w:rsid w:val="000147DE"/>
    <w:rsid w:val="00053AE3"/>
    <w:rsid w:val="00056F37"/>
    <w:rsid w:val="0006318F"/>
    <w:rsid w:val="00065F23"/>
    <w:rsid w:val="000826F3"/>
    <w:rsid w:val="00084E25"/>
    <w:rsid w:val="000A4E39"/>
    <w:rsid w:val="000A771A"/>
    <w:rsid w:val="000B2BCF"/>
    <w:rsid w:val="000B41C6"/>
    <w:rsid w:val="000B4898"/>
    <w:rsid w:val="000C1326"/>
    <w:rsid w:val="000C3B81"/>
    <w:rsid w:val="000C7F10"/>
    <w:rsid w:val="000D08B9"/>
    <w:rsid w:val="000D40A2"/>
    <w:rsid w:val="000D5457"/>
    <w:rsid w:val="000E713C"/>
    <w:rsid w:val="00103A2D"/>
    <w:rsid w:val="0010623A"/>
    <w:rsid w:val="00116B66"/>
    <w:rsid w:val="00136429"/>
    <w:rsid w:val="00137C50"/>
    <w:rsid w:val="00145024"/>
    <w:rsid w:val="00146C1B"/>
    <w:rsid w:val="00150BF2"/>
    <w:rsid w:val="00156F28"/>
    <w:rsid w:val="00160CC9"/>
    <w:rsid w:val="00167C77"/>
    <w:rsid w:val="001A3D25"/>
    <w:rsid w:val="001B7C16"/>
    <w:rsid w:val="001C370D"/>
    <w:rsid w:val="001D5DDD"/>
    <w:rsid w:val="001E5621"/>
    <w:rsid w:val="00214DC5"/>
    <w:rsid w:val="00216956"/>
    <w:rsid w:val="002251BD"/>
    <w:rsid w:val="002313DE"/>
    <w:rsid w:val="00237FE9"/>
    <w:rsid w:val="00253410"/>
    <w:rsid w:val="002570C1"/>
    <w:rsid w:val="002607CA"/>
    <w:rsid w:val="002773B1"/>
    <w:rsid w:val="002856BE"/>
    <w:rsid w:val="002959BB"/>
    <w:rsid w:val="002A2F44"/>
    <w:rsid w:val="002B2C48"/>
    <w:rsid w:val="002B487B"/>
    <w:rsid w:val="002C0E05"/>
    <w:rsid w:val="002D698B"/>
    <w:rsid w:val="002F1F17"/>
    <w:rsid w:val="00304080"/>
    <w:rsid w:val="00306696"/>
    <w:rsid w:val="00307402"/>
    <w:rsid w:val="003101C2"/>
    <w:rsid w:val="00310F5E"/>
    <w:rsid w:val="00322562"/>
    <w:rsid w:val="0032308B"/>
    <w:rsid w:val="003370E0"/>
    <w:rsid w:val="0034796F"/>
    <w:rsid w:val="003567EB"/>
    <w:rsid w:val="003575B4"/>
    <w:rsid w:val="00364776"/>
    <w:rsid w:val="003809BD"/>
    <w:rsid w:val="00385942"/>
    <w:rsid w:val="003B0E2D"/>
    <w:rsid w:val="003B1216"/>
    <w:rsid w:val="003C4A95"/>
    <w:rsid w:val="003D2EDC"/>
    <w:rsid w:val="003F4559"/>
    <w:rsid w:val="003F7430"/>
    <w:rsid w:val="0040326C"/>
    <w:rsid w:val="004040C4"/>
    <w:rsid w:val="00416DBE"/>
    <w:rsid w:val="00421617"/>
    <w:rsid w:val="00423373"/>
    <w:rsid w:val="0042561A"/>
    <w:rsid w:val="00425B49"/>
    <w:rsid w:val="00437612"/>
    <w:rsid w:val="0044096F"/>
    <w:rsid w:val="00446E87"/>
    <w:rsid w:val="00450D94"/>
    <w:rsid w:val="004528E4"/>
    <w:rsid w:val="004630F4"/>
    <w:rsid w:val="00470A5D"/>
    <w:rsid w:val="0047354B"/>
    <w:rsid w:val="00481673"/>
    <w:rsid w:val="00487309"/>
    <w:rsid w:val="00487A55"/>
    <w:rsid w:val="004903C8"/>
    <w:rsid w:val="00492C8D"/>
    <w:rsid w:val="0049774D"/>
    <w:rsid w:val="004A384C"/>
    <w:rsid w:val="004A7069"/>
    <w:rsid w:val="004B36B3"/>
    <w:rsid w:val="004B377A"/>
    <w:rsid w:val="004C1908"/>
    <w:rsid w:val="004C5218"/>
    <w:rsid w:val="004D6EE5"/>
    <w:rsid w:val="004E4119"/>
    <w:rsid w:val="004E4F51"/>
    <w:rsid w:val="004F0756"/>
    <w:rsid w:val="00510AD6"/>
    <w:rsid w:val="00512060"/>
    <w:rsid w:val="0055496D"/>
    <w:rsid w:val="00557379"/>
    <w:rsid w:val="00560A03"/>
    <w:rsid w:val="0057474B"/>
    <w:rsid w:val="0057698D"/>
    <w:rsid w:val="00582860"/>
    <w:rsid w:val="00585A0B"/>
    <w:rsid w:val="005952A6"/>
    <w:rsid w:val="00596977"/>
    <w:rsid w:val="005B40F1"/>
    <w:rsid w:val="005C18FA"/>
    <w:rsid w:val="005C3AF1"/>
    <w:rsid w:val="005D2020"/>
    <w:rsid w:val="005D7EB2"/>
    <w:rsid w:val="005F542F"/>
    <w:rsid w:val="0060301A"/>
    <w:rsid w:val="00603BAA"/>
    <w:rsid w:val="00612573"/>
    <w:rsid w:val="00616908"/>
    <w:rsid w:val="00633E42"/>
    <w:rsid w:val="0064420D"/>
    <w:rsid w:val="00646C04"/>
    <w:rsid w:val="00662956"/>
    <w:rsid w:val="00674E40"/>
    <w:rsid w:val="006759A8"/>
    <w:rsid w:val="006A39D3"/>
    <w:rsid w:val="006A44F4"/>
    <w:rsid w:val="006A5CF4"/>
    <w:rsid w:val="006D48DD"/>
    <w:rsid w:val="006F14EA"/>
    <w:rsid w:val="006F4C73"/>
    <w:rsid w:val="006F7DF3"/>
    <w:rsid w:val="0070253C"/>
    <w:rsid w:val="00712F6F"/>
    <w:rsid w:val="007A3787"/>
    <w:rsid w:val="007C5FBC"/>
    <w:rsid w:val="007D316E"/>
    <w:rsid w:val="007D55F8"/>
    <w:rsid w:val="007D58B0"/>
    <w:rsid w:val="007E228F"/>
    <w:rsid w:val="007F0C9F"/>
    <w:rsid w:val="008303BF"/>
    <w:rsid w:val="00847FFA"/>
    <w:rsid w:val="008501B3"/>
    <w:rsid w:val="00854564"/>
    <w:rsid w:val="00861525"/>
    <w:rsid w:val="00871174"/>
    <w:rsid w:val="00874EA3"/>
    <w:rsid w:val="00875418"/>
    <w:rsid w:val="00877903"/>
    <w:rsid w:val="008A32C9"/>
    <w:rsid w:val="008B5D0A"/>
    <w:rsid w:val="008C70CB"/>
    <w:rsid w:val="008D1F93"/>
    <w:rsid w:val="008D6166"/>
    <w:rsid w:val="008E6630"/>
    <w:rsid w:val="008F0966"/>
    <w:rsid w:val="009110FB"/>
    <w:rsid w:val="00913112"/>
    <w:rsid w:val="0092472F"/>
    <w:rsid w:val="00930A9B"/>
    <w:rsid w:val="00935591"/>
    <w:rsid w:val="00935E87"/>
    <w:rsid w:val="00950BC3"/>
    <w:rsid w:val="0095687B"/>
    <w:rsid w:val="009628D2"/>
    <w:rsid w:val="009660A3"/>
    <w:rsid w:val="00966369"/>
    <w:rsid w:val="00973618"/>
    <w:rsid w:val="00973B3A"/>
    <w:rsid w:val="0097420F"/>
    <w:rsid w:val="00985AB6"/>
    <w:rsid w:val="00986780"/>
    <w:rsid w:val="0099274F"/>
    <w:rsid w:val="009A6A84"/>
    <w:rsid w:val="009C4C5C"/>
    <w:rsid w:val="009D3B6B"/>
    <w:rsid w:val="009E206F"/>
    <w:rsid w:val="009E7FF6"/>
    <w:rsid w:val="009F4EA4"/>
    <w:rsid w:val="00A111C5"/>
    <w:rsid w:val="00A12DB8"/>
    <w:rsid w:val="00A26E01"/>
    <w:rsid w:val="00A37C7D"/>
    <w:rsid w:val="00A472AD"/>
    <w:rsid w:val="00A54FCE"/>
    <w:rsid w:val="00A55B1B"/>
    <w:rsid w:val="00A60F9F"/>
    <w:rsid w:val="00A63825"/>
    <w:rsid w:val="00A64701"/>
    <w:rsid w:val="00A72E02"/>
    <w:rsid w:val="00A8350C"/>
    <w:rsid w:val="00A844C2"/>
    <w:rsid w:val="00A94286"/>
    <w:rsid w:val="00AB6B72"/>
    <w:rsid w:val="00AC2562"/>
    <w:rsid w:val="00AC3B13"/>
    <w:rsid w:val="00AE22F3"/>
    <w:rsid w:val="00AF548C"/>
    <w:rsid w:val="00AF61CE"/>
    <w:rsid w:val="00B049C7"/>
    <w:rsid w:val="00B06826"/>
    <w:rsid w:val="00B12014"/>
    <w:rsid w:val="00B23D67"/>
    <w:rsid w:val="00B37671"/>
    <w:rsid w:val="00B453A4"/>
    <w:rsid w:val="00B55FFC"/>
    <w:rsid w:val="00B67442"/>
    <w:rsid w:val="00B71F62"/>
    <w:rsid w:val="00B74F46"/>
    <w:rsid w:val="00B80595"/>
    <w:rsid w:val="00BD054A"/>
    <w:rsid w:val="00BD0C4C"/>
    <w:rsid w:val="00BE2396"/>
    <w:rsid w:val="00BF38E0"/>
    <w:rsid w:val="00BF674F"/>
    <w:rsid w:val="00C21A3B"/>
    <w:rsid w:val="00C332EA"/>
    <w:rsid w:val="00C45703"/>
    <w:rsid w:val="00C45979"/>
    <w:rsid w:val="00C51DA6"/>
    <w:rsid w:val="00C537A6"/>
    <w:rsid w:val="00C63B1A"/>
    <w:rsid w:val="00C6420E"/>
    <w:rsid w:val="00C716FE"/>
    <w:rsid w:val="00C736D1"/>
    <w:rsid w:val="00C85E13"/>
    <w:rsid w:val="00CA0131"/>
    <w:rsid w:val="00CA4AE4"/>
    <w:rsid w:val="00CC0ACD"/>
    <w:rsid w:val="00CC2B67"/>
    <w:rsid w:val="00CD0B23"/>
    <w:rsid w:val="00CE25B2"/>
    <w:rsid w:val="00CF1522"/>
    <w:rsid w:val="00CF1600"/>
    <w:rsid w:val="00CF2BEE"/>
    <w:rsid w:val="00CF3571"/>
    <w:rsid w:val="00D01BF8"/>
    <w:rsid w:val="00D1127B"/>
    <w:rsid w:val="00D16CB9"/>
    <w:rsid w:val="00D3698D"/>
    <w:rsid w:val="00D60249"/>
    <w:rsid w:val="00D75A40"/>
    <w:rsid w:val="00D84C10"/>
    <w:rsid w:val="00D87D6F"/>
    <w:rsid w:val="00D91C96"/>
    <w:rsid w:val="00D92D10"/>
    <w:rsid w:val="00DA45A3"/>
    <w:rsid w:val="00DB734F"/>
    <w:rsid w:val="00DB7519"/>
    <w:rsid w:val="00DC2923"/>
    <w:rsid w:val="00DC469F"/>
    <w:rsid w:val="00DC6A9D"/>
    <w:rsid w:val="00DD0DE7"/>
    <w:rsid w:val="00DD7DBB"/>
    <w:rsid w:val="00DE2C01"/>
    <w:rsid w:val="00DF69A3"/>
    <w:rsid w:val="00E109A1"/>
    <w:rsid w:val="00E11685"/>
    <w:rsid w:val="00E143BE"/>
    <w:rsid w:val="00E20DDC"/>
    <w:rsid w:val="00E23EAB"/>
    <w:rsid w:val="00E37163"/>
    <w:rsid w:val="00E42D53"/>
    <w:rsid w:val="00E464E0"/>
    <w:rsid w:val="00E506CA"/>
    <w:rsid w:val="00E53FE7"/>
    <w:rsid w:val="00E65117"/>
    <w:rsid w:val="00E671E0"/>
    <w:rsid w:val="00E7081A"/>
    <w:rsid w:val="00EA52D6"/>
    <w:rsid w:val="00EC1040"/>
    <w:rsid w:val="00EF47F0"/>
    <w:rsid w:val="00EF73F8"/>
    <w:rsid w:val="00F0081F"/>
    <w:rsid w:val="00F0651A"/>
    <w:rsid w:val="00F136F9"/>
    <w:rsid w:val="00F3709D"/>
    <w:rsid w:val="00F41D42"/>
    <w:rsid w:val="00F43EAB"/>
    <w:rsid w:val="00F45EED"/>
    <w:rsid w:val="00F54977"/>
    <w:rsid w:val="00F602DA"/>
    <w:rsid w:val="00F7342F"/>
    <w:rsid w:val="00FA1976"/>
    <w:rsid w:val="00FA5DF3"/>
    <w:rsid w:val="00FA66BB"/>
    <w:rsid w:val="00FB1D22"/>
    <w:rsid w:val="00FB496F"/>
    <w:rsid w:val="00FC0292"/>
    <w:rsid w:val="00FC1C21"/>
    <w:rsid w:val="00FC4D33"/>
    <w:rsid w:val="00FD376E"/>
    <w:rsid w:val="00FE2BAB"/>
    <w:rsid w:val="00FF2450"/>
    <w:rsid w:val="00FF3E14"/>
    <w:rsid w:val="0229FF20"/>
    <w:rsid w:val="029E09E5"/>
    <w:rsid w:val="036E7A5E"/>
    <w:rsid w:val="045904D7"/>
    <w:rsid w:val="0593C411"/>
    <w:rsid w:val="07CACFAE"/>
    <w:rsid w:val="09C49385"/>
    <w:rsid w:val="0B28D3F8"/>
    <w:rsid w:val="0C13C011"/>
    <w:rsid w:val="0D24388F"/>
    <w:rsid w:val="0E52BEC4"/>
    <w:rsid w:val="0F065252"/>
    <w:rsid w:val="1226FA8D"/>
    <w:rsid w:val="12276BD9"/>
    <w:rsid w:val="12AA4000"/>
    <w:rsid w:val="16F0963B"/>
    <w:rsid w:val="18D2A7F6"/>
    <w:rsid w:val="1907AF35"/>
    <w:rsid w:val="19137630"/>
    <w:rsid w:val="1989FF04"/>
    <w:rsid w:val="1A072A79"/>
    <w:rsid w:val="1C07AD90"/>
    <w:rsid w:val="1D4AC35B"/>
    <w:rsid w:val="1D4C242D"/>
    <w:rsid w:val="1F0A3007"/>
    <w:rsid w:val="1F8BA86E"/>
    <w:rsid w:val="1FE0E6DB"/>
    <w:rsid w:val="2110E168"/>
    <w:rsid w:val="212C80EF"/>
    <w:rsid w:val="21EFCE0B"/>
    <w:rsid w:val="23B18B63"/>
    <w:rsid w:val="23B2BA91"/>
    <w:rsid w:val="24073155"/>
    <w:rsid w:val="2605D034"/>
    <w:rsid w:val="26D0B01C"/>
    <w:rsid w:val="26ED91A8"/>
    <w:rsid w:val="2C006547"/>
    <w:rsid w:val="2CC71852"/>
    <w:rsid w:val="2F8DABFB"/>
    <w:rsid w:val="30E9FEE8"/>
    <w:rsid w:val="329EA121"/>
    <w:rsid w:val="33C03DB5"/>
    <w:rsid w:val="3806BAFE"/>
    <w:rsid w:val="385B97A5"/>
    <w:rsid w:val="388F0C81"/>
    <w:rsid w:val="38E49B98"/>
    <w:rsid w:val="394DB69E"/>
    <w:rsid w:val="3B8D2723"/>
    <w:rsid w:val="3C1E4F5F"/>
    <w:rsid w:val="3C6C2F03"/>
    <w:rsid w:val="3C94FC5F"/>
    <w:rsid w:val="3D33526A"/>
    <w:rsid w:val="3D39CEF0"/>
    <w:rsid w:val="403AA25C"/>
    <w:rsid w:val="42C90D74"/>
    <w:rsid w:val="44520EDE"/>
    <w:rsid w:val="44D64100"/>
    <w:rsid w:val="45FD2DF4"/>
    <w:rsid w:val="461AFECF"/>
    <w:rsid w:val="4667BEA0"/>
    <w:rsid w:val="47BCAD52"/>
    <w:rsid w:val="48F9F9C0"/>
    <w:rsid w:val="495B4334"/>
    <w:rsid w:val="49E184A2"/>
    <w:rsid w:val="4A8448D9"/>
    <w:rsid w:val="4B34021A"/>
    <w:rsid w:val="4CCFD27B"/>
    <w:rsid w:val="4D5CED63"/>
    <w:rsid w:val="4D6EDADF"/>
    <w:rsid w:val="4E2610B4"/>
    <w:rsid w:val="4EF8BDC4"/>
    <w:rsid w:val="51A3439E"/>
    <w:rsid w:val="55E0C8A0"/>
    <w:rsid w:val="55EE8D4B"/>
    <w:rsid w:val="5703CFA9"/>
    <w:rsid w:val="57744D29"/>
    <w:rsid w:val="5868101C"/>
    <w:rsid w:val="58813879"/>
    <w:rsid w:val="589FA00A"/>
    <w:rsid w:val="5A3B706B"/>
    <w:rsid w:val="5B0CE475"/>
    <w:rsid w:val="5B9FB0DE"/>
    <w:rsid w:val="5BCB6034"/>
    <w:rsid w:val="5BDDE688"/>
    <w:rsid w:val="5D46F30A"/>
    <w:rsid w:val="5E5501D1"/>
    <w:rsid w:val="5F0EE18E"/>
    <w:rsid w:val="5F93C0CF"/>
    <w:rsid w:val="61231CF5"/>
    <w:rsid w:val="61FA9AF5"/>
    <w:rsid w:val="652F1C09"/>
    <w:rsid w:val="658E6153"/>
    <w:rsid w:val="65DD65BB"/>
    <w:rsid w:val="65E8091E"/>
    <w:rsid w:val="68BDB15A"/>
    <w:rsid w:val="6E86AF99"/>
    <w:rsid w:val="6F6D6FBE"/>
    <w:rsid w:val="71BDEE26"/>
    <w:rsid w:val="71CCC90D"/>
    <w:rsid w:val="72A440FE"/>
    <w:rsid w:val="739003DE"/>
    <w:rsid w:val="74E0DCB9"/>
    <w:rsid w:val="754B7C17"/>
    <w:rsid w:val="76A363D4"/>
    <w:rsid w:val="76C1FD5D"/>
    <w:rsid w:val="778601F6"/>
    <w:rsid w:val="77B65DAD"/>
    <w:rsid w:val="784AEF28"/>
    <w:rsid w:val="788FA677"/>
    <w:rsid w:val="79E721B9"/>
    <w:rsid w:val="7A210A71"/>
    <w:rsid w:val="7BB54C67"/>
    <w:rsid w:val="7D98C1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B0312"/>
  <w15:chartTrackingRefBased/>
  <w15:docId w15:val="{18AE5CC4-78E7-4036-A246-0DFD98A8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20F"/>
    <w:pPr>
      <w:spacing w:before="120" w:line="252" w:lineRule="exact"/>
    </w:pPr>
    <w:rPr>
      <w:color w:val="413832" w:themeColor="text1"/>
      <w:sz w:val="21"/>
      <w:szCs w:val="21"/>
    </w:rPr>
  </w:style>
  <w:style w:type="paragraph" w:styleId="Heading1">
    <w:name w:val="heading 1"/>
    <w:basedOn w:val="Normal"/>
    <w:next w:val="Normal"/>
    <w:link w:val="Heading1Char"/>
    <w:uiPriority w:val="9"/>
    <w:qFormat/>
    <w:rsid w:val="00E671E0"/>
    <w:pPr>
      <w:spacing w:before="420" w:after="180" w:line="396" w:lineRule="exact"/>
      <w:outlineLvl w:val="0"/>
    </w:pPr>
    <w:rPr>
      <w:color w:val="992008" w:themeColor="text2"/>
      <w:sz w:val="36"/>
      <w:szCs w:val="36"/>
    </w:rPr>
  </w:style>
  <w:style w:type="paragraph" w:styleId="Heading2">
    <w:name w:val="heading 2"/>
    <w:basedOn w:val="Normal"/>
    <w:next w:val="Normal"/>
    <w:link w:val="Heading2Char"/>
    <w:uiPriority w:val="9"/>
    <w:unhideWhenUsed/>
    <w:qFormat/>
    <w:rsid w:val="00612573"/>
    <w:pPr>
      <w:keepNext/>
      <w:keepLines/>
      <w:snapToGrid w:val="0"/>
      <w:spacing w:before="240" w:line="264" w:lineRule="exact"/>
      <w:outlineLvl w:val="1"/>
    </w:pPr>
    <w:rPr>
      <w:rFonts w:asciiTheme="majorHAnsi" w:eastAsiaTheme="majorEastAsia" w:hAnsiTheme="majorHAnsi" w:cstheme="majorBidi"/>
      <w:b/>
      <w:color w:val="992008" w:themeColor="text2"/>
      <w:sz w:val="22"/>
      <w:szCs w:val="22"/>
    </w:rPr>
  </w:style>
  <w:style w:type="paragraph" w:styleId="Heading3">
    <w:name w:val="heading 3"/>
    <w:basedOn w:val="Normal"/>
    <w:next w:val="Normal"/>
    <w:link w:val="Heading3Char"/>
    <w:uiPriority w:val="9"/>
    <w:unhideWhenUsed/>
    <w:qFormat/>
    <w:rsid w:val="00612573"/>
    <w:pPr>
      <w:keepNext/>
      <w:keepLines/>
      <w:spacing w:before="240" w:line="264" w:lineRule="exact"/>
      <w:outlineLvl w:val="2"/>
    </w:pPr>
    <w:rPr>
      <w:rFonts w:asciiTheme="majorHAnsi" w:eastAsiaTheme="majorEastAsia" w:hAnsiTheme="majorHAnsi" w:cstheme="majorBidi"/>
      <w:b/>
      <w:color w:val="D25622" w:themeColor="accent2"/>
      <w:sz w:val="22"/>
      <w:szCs w:val="22"/>
    </w:rPr>
  </w:style>
  <w:style w:type="paragraph" w:styleId="Heading4">
    <w:name w:val="heading 4"/>
    <w:basedOn w:val="Normal"/>
    <w:next w:val="Normal"/>
    <w:link w:val="Heading4Char"/>
    <w:uiPriority w:val="9"/>
    <w:unhideWhenUsed/>
    <w:qFormat/>
    <w:rsid w:val="00CD0B23"/>
    <w:pPr>
      <w:keepNext/>
      <w:keepLines/>
      <w:spacing w:before="240" w:line="288" w:lineRule="exact"/>
      <w:outlineLvl w:val="3"/>
    </w:pPr>
    <w:rPr>
      <w:rFonts w:asciiTheme="majorHAnsi" w:eastAsiaTheme="majorEastAsia" w:hAnsiTheme="majorHAnsi" w:cstheme="majorBidi"/>
      <w:b/>
      <w:iCs/>
      <w:color w:val="DD9138" w:themeColor="accent3"/>
      <w:sz w:val="24"/>
    </w:rPr>
  </w:style>
  <w:style w:type="paragraph" w:styleId="Heading5">
    <w:name w:val="heading 5"/>
    <w:basedOn w:val="Normal"/>
    <w:next w:val="Normal"/>
    <w:link w:val="Heading5Char"/>
    <w:uiPriority w:val="9"/>
    <w:unhideWhenUsed/>
    <w:qFormat/>
    <w:rsid w:val="00CD0B23"/>
    <w:pPr>
      <w:keepNext/>
      <w:keepLines/>
      <w:spacing w:before="240" w:line="288" w:lineRule="exact"/>
      <w:outlineLvl w:val="4"/>
    </w:pPr>
    <w:rPr>
      <w:rFonts w:asciiTheme="majorHAnsi" w:eastAsiaTheme="majorEastAsia" w:hAnsiTheme="majorHAnsi" w:cstheme="majorBidi"/>
      <w:b/>
      <w:color w:val="E6CC58" w:themeColor="accent4"/>
      <w:sz w:val="24"/>
    </w:rPr>
  </w:style>
  <w:style w:type="paragraph" w:styleId="Heading6">
    <w:name w:val="heading 6"/>
    <w:basedOn w:val="Normal"/>
    <w:next w:val="Normal"/>
    <w:link w:val="Heading6Char"/>
    <w:uiPriority w:val="9"/>
    <w:semiHidden/>
    <w:unhideWhenUsed/>
    <w:qFormat/>
    <w:rsid w:val="00CD0B23"/>
    <w:pPr>
      <w:keepNext/>
      <w:keepLines/>
      <w:spacing w:before="240" w:line="288" w:lineRule="exact"/>
      <w:outlineLvl w:val="5"/>
    </w:pPr>
    <w:rPr>
      <w:rFonts w:asciiTheme="majorHAnsi" w:eastAsiaTheme="majorEastAsia" w:hAnsiTheme="majorHAnsi" w:cstheme="majorBidi"/>
      <w:color w:val="F3E5AF" w:themeColor="accent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D0B23"/>
    <w:rPr>
      <w:rFonts w:asciiTheme="majorHAnsi" w:eastAsiaTheme="majorEastAsia" w:hAnsiTheme="majorHAnsi" w:cstheme="majorBidi"/>
      <w:b/>
      <w:iCs/>
      <w:color w:val="DD9138" w:themeColor="accent3"/>
      <w:szCs w:val="21"/>
    </w:rPr>
  </w:style>
  <w:style w:type="character" w:customStyle="1" w:styleId="Heading5Char">
    <w:name w:val="Heading 5 Char"/>
    <w:basedOn w:val="DefaultParagraphFont"/>
    <w:link w:val="Heading5"/>
    <w:uiPriority w:val="9"/>
    <w:rsid w:val="00CD0B23"/>
    <w:rPr>
      <w:rFonts w:asciiTheme="majorHAnsi" w:eastAsiaTheme="majorEastAsia" w:hAnsiTheme="majorHAnsi" w:cstheme="majorBidi"/>
      <w:b/>
      <w:color w:val="E6CC58" w:themeColor="accent4"/>
      <w:szCs w:val="21"/>
    </w:rPr>
  </w:style>
  <w:style w:type="character" w:customStyle="1" w:styleId="Heading6Char">
    <w:name w:val="Heading 6 Char"/>
    <w:basedOn w:val="DefaultParagraphFont"/>
    <w:link w:val="Heading6"/>
    <w:uiPriority w:val="9"/>
    <w:semiHidden/>
    <w:rsid w:val="00CD0B23"/>
    <w:rPr>
      <w:rFonts w:asciiTheme="majorHAnsi" w:eastAsiaTheme="majorEastAsia" w:hAnsiTheme="majorHAnsi" w:cstheme="majorBidi"/>
      <w:color w:val="F3E5AF" w:themeColor="accent5"/>
      <w:szCs w:val="21"/>
    </w:rPr>
  </w:style>
  <w:style w:type="paragraph" w:styleId="Footer">
    <w:name w:val="footer"/>
    <w:basedOn w:val="Normal"/>
    <w:link w:val="FooterChar"/>
    <w:uiPriority w:val="99"/>
    <w:unhideWhenUsed/>
    <w:qFormat/>
    <w:rsid w:val="00DC469F"/>
    <w:pPr>
      <w:tabs>
        <w:tab w:val="center" w:pos="4513"/>
        <w:tab w:val="right" w:pos="9026"/>
      </w:tabs>
      <w:spacing w:before="0" w:line="216" w:lineRule="exact"/>
    </w:pPr>
    <w:rPr>
      <w:color w:val="D25622" w:themeColor="accent2"/>
      <w:sz w:val="18"/>
      <w:szCs w:val="18"/>
    </w:rPr>
  </w:style>
  <w:style w:type="character" w:customStyle="1" w:styleId="FooterChar">
    <w:name w:val="Footer Char"/>
    <w:basedOn w:val="DefaultParagraphFont"/>
    <w:link w:val="Footer"/>
    <w:uiPriority w:val="99"/>
    <w:rsid w:val="00DC469F"/>
    <w:rPr>
      <w:color w:val="D25622" w:themeColor="accent2"/>
      <w:sz w:val="18"/>
      <w:szCs w:val="18"/>
    </w:rPr>
  </w:style>
  <w:style w:type="character" w:styleId="PageNumber">
    <w:name w:val="page number"/>
    <w:basedOn w:val="DefaultParagraphFont"/>
    <w:uiPriority w:val="99"/>
    <w:semiHidden/>
    <w:unhideWhenUsed/>
    <w:rsid w:val="00DC469F"/>
  </w:style>
  <w:style w:type="paragraph" w:customStyle="1" w:styleId="CoverTitle">
    <w:name w:val="Cover Title"/>
    <w:basedOn w:val="Normal"/>
    <w:qFormat/>
    <w:rsid w:val="00CD0B23"/>
    <w:pPr>
      <w:spacing w:line="720" w:lineRule="exact"/>
    </w:pPr>
    <w:rPr>
      <w:noProof/>
      <w:color w:val="FFFFFF" w:themeColor="background1"/>
      <w:sz w:val="72"/>
      <w:szCs w:val="72"/>
    </w:rPr>
  </w:style>
  <w:style w:type="paragraph" w:customStyle="1" w:styleId="CoverSubtitle">
    <w:name w:val="Cover Subtitle"/>
    <w:basedOn w:val="Normal"/>
    <w:qFormat/>
    <w:rsid w:val="00CD0B23"/>
    <w:pPr>
      <w:spacing w:before="240" w:line="420" w:lineRule="exact"/>
      <w:ind w:right="-7"/>
    </w:pPr>
    <w:rPr>
      <w:color w:val="D25622" w:themeColor="accent2"/>
      <w:sz w:val="42"/>
      <w:szCs w:val="42"/>
    </w:rPr>
  </w:style>
  <w:style w:type="character" w:customStyle="1" w:styleId="Heading1Char">
    <w:name w:val="Heading 1 Char"/>
    <w:basedOn w:val="DefaultParagraphFont"/>
    <w:link w:val="Heading1"/>
    <w:uiPriority w:val="9"/>
    <w:rsid w:val="00E671E0"/>
    <w:rPr>
      <w:color w:val="992008" w:themeColor="text2"/>
      <w:sz w:val="36"/>
      <w:szCs w:val="36"/>
    </w:rPr>
  </w:style>
  <w:style w:type="paragraph" w:styleId="TOCHeading">
    <w:name w:val="TOC Heading"/>
    <w:basedOn w:val="Heading1"/>
    <w:next w:val="Normal"/>
    <w:uiPriority w:val="39"/>
    <w:unhideWhenUsed/>
    <w:qFormat/>
    <w:rsid w:val="00CD0B23"/>
    <w:pPr>
      <w:outlineLvl w:val="9"/>
    </w:pPr>
    <w:rPr>
      <w:bCs/>
      <w:szCs w:val="28"/>
      <w:lang w:val="en-US"/>
    </w:rPr>
  </w:style>
  <w:style w:type="paragraph" w:styleId="TOC1">
    <w:name w:val="toc 1"/>
    <w:basedOn w:val="Normal"/>
    <w:next w:val="Normal"/>
    <w:uiPriority w:val="39"/>
    <w:unhideWhenUsed/>
    <w:qFormat/>
    <w:rsid w:val="00F54977"/>
    <w:pPr>
      <w:spacing w:before="180" w:after="60"/>
    </w:pPr>
    <w:rPr>
      <w:rFonts w:cstheme="minorHAnsi"/>
      <w:bCs/>
      <w:szCs w:val="20"/>
    </w:rPr>
  </w:style>
  <w:style w:type="paragraph" w:styleId="TOC2">
    <w:name w:val="toc 2"/>
    <w:basedOn w:val="Normal"/>
    <w:next w:val="Normal"/>
    <w:uiPriority w:val="39"/>
    <w:unhideWhenUsed/>
    <w:qFormat/>
    <w:rsid w:val="00CD0B23"/>
    <w:pPr>
      <w:spacing w:before="60"/>
      <w:ind w:left="142"/>
    </w:pPr>
    <w:rPr>
      <w:rFonts w:cstheme="minorHAnsi"/>
      <w:iCs/>
      <w:szCs w:val="20"/>
    </w:rPr>
  </w:style>
  <w:style w:type="paragraph" w:customStyle="1" w:styleId="PolicyDetailsHeading">
    <w:name w:val="Policy Details Heading"/>
    <w:basedOn w:val="Sub-Header"/>
    <w:qFormat/>
    <w:rsid w:val="003D2EDC"/>
    <w:pPr>
      <w:spacing w:before="120" w:line="216" w:lineRule="exact"/>
    </w:pPr>
    <w:rPr>
      <w:sz w:val="18"/>
      <w:szCs w:val="18"/>
    </w:rPr>
  </w:style>
  <w:style w:type="paragraph" w:customStyle="1" w:styleId="PolicyDetails">
    <w:name w:val="Policy Details"/>
    <w:basedOn w:val="Normal"/>
    <w:qFormat/>
    <w:rsid w:val="004630F4"/>
    <w:pPr>
      <w:spacing w:before="0" w:line="216" w:lineRule="exact"/>
    </w:pPr>
    <w:rPr>
      <w:sz w:val="18"/>
      <w:szCs w:val="18"/>
    </w:rPr>
  </w:style>
  <w:style w:type="paragraph" w:customStyle="1" w:styleId="DocumentTitle">
    <w:name w:val="Document Title"/>
    <w:basedOn w:val="Normal"/>
    <w:qFormat/>
    <w:rsid w:val="003D2EDC"/>
    <w:pPr>
      <w:spacing w:before="240"/>
    </w:pPr>
    <w:rPr>
      <w:b/>
    </w:rPr>
  </w:style>
  <w:style w:type="paragraph" w:customStyle="1" w:styleId="DocumentReference">
    <w:name w:val="Document Reference"/>
    <w:basedOn w:val="Normal"/>
    <w:qFormat/>
    <w:rsid w:val="003D2EDC"/>
    <w:pPr>
      <w:spacing w:before="30"/>
    </w:pPr>
  </w:style>
  <w:style w:type="paragraph" w:styleId="Header">
    <w:name w:val="header"/>
    <w:basedOn w:val="Normal"/>
    <w:link w:val="HeaderChar"/>
    <w:uiPriority w:val="99"/>
    <w:unhideWhenUsed/>
    <w:qFormat/>
    <w:rsid w:val="003D2ED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D2EDC"/>
    <w:rPr>
      <w:color w:val="413832" w:themeColor="text1"/>
      <w:sz w:val="21"/>
      <w:szCs w:val="21"/>
    </w:rPr>
  </w:style>
  <w:style w:type="paragraph" w:styleId="ListParagraph">
    <w:name w:val="List Paragraph"/>
    <w:basedOn w:val="Normal"/>
    <w:uiPriority w:val="34"/>
    <w:qFormat/>
    <w:rsid w:val="00CD0B23"/>
    <w:pPr>
      <w:numPr>
        <w:numId w:val="1"/>
      </w:numPr>
      <w:spacing w:before="60"/>
    </w:pPr>
  </w:style>
  <w:style w:type="paragraph" w:customStyle="1" w:styleId="IntroParagraph">
    <w:name w:val="Intro Paragraph"/>
    <w:basedOn w:val="Normal"/>
    <w:qFormat/>
    <w:rsid w:val="0097420F"/>
    <w:pPr>
      <w:spacing w:after="180" w:line="288" w:lineRule="exact"/>
    </w:pPr>
    <w:rPr>
      <w:color w:val="D25622" w:themeColor="accent2"/>
      <w:sz w:val="24"/>
      <w:szCs w:val="24"/>
    </w:rPr>
  </w:style>
  <w:style w:type="paragraph" w:customStyle="1" w:styleId="CoverDate">
    <w:name w:val="Cover Date"/>
    <w:basedOn w:val="Footer"/>
    <w:qFormat/>
    <w:rsid w:val="00CD0B23"/>
    <w:rPr>
      <w:b/>
    </w:rPr>
  </w:style>
  <w:style w:type="character" w:customStyle="1" w:styleId="Heading2Char">
    <w:name w:val="Heading 2 Char"/>
    <w:basedOn w:val="DefaultParagraphFont"/>
    <w:link w:val="Heading2"/>
    <w:uiPriority w:val="9"/>
    <w:rsid w:val="00612573"/>
    <w:rPr>
      <w:rFonts w:asciiTheme="majorHAnsi" w:eastAsiaTheme="majorEastAsia" w:hAnsiTheme="majorHAnsi" w:cstheme="majorBidi"/>
      <w:b/>
      <w:color w:val="992008" w:themeColor="text2"/>
      <w:sz w:val="22"/>
      <w:szCs w:val="22"/>
    </w:rPr>
  </w:style>
  <w:style w:type="paragraph" w:customStyle="1" w:styleId="Sub-Header">
    <w:name w:val="Sub-Header"/>
    <w:basedOn w:val="Normal"/>
    <w:qFormat/>
    <w:rsid w:val="00E671E0"/>
    <w:pPr>
      <w:spacing w:before="180" w:line="264" w:lineRule="exact"/>
    </w:pPr>
    <w:rPr>
      <w:b/>
      <w:sz w:val="22"/>
      <w:szCs w:val="22"/>
    </w:rPr>
  </w:style>
  <w:style w:type="character" w:customStyle="1" w:styleId="Heading3Char">
    <w:name w:val="Heading 3 Char"/>
    <w:basedOn w:val="DefaultParagraphFont"/>
    <w:link w:val="Heading3"/>
    <w:uiPriority w:val="9"/>
    <w:rsid w:val="00612573"/>
    <w:rPr>
      <w:rFonts w:asciiTheme="majorHAnsi" w:eastAsiaTheme="majorEastAsia" w:hAnsiTheme="majorHAnsi" w:cstheme="majorBidi"/>
      <w:b/>
      <w:color w:val="D25622" w:themeColor="accent2"/>
      <w:sz w:val="22"/>
      <w:szCs w:val="22"/>
    </w:rPr>
  </w:style>
  <w:style w:type="character" w:styleId="Hyperlink">
    <w:name w:val="Hyperlink"/>
    <w:basedOn w:val="DefaultParagraphFont"/>
    <w:uiPriority w:val="99"/>
    <w:unhideWhenUsed/>
    <w:qFormat/>
    <w:rsid w:val="00CD0B23"/>
    <w:rPr>
      <w:color w:val="D25622" w:themeColor="hyperlink"/>
      <w:u w:val="single"/>
    </w:rPr>
  </w:style>
  <w:style w:type="numbering" w:styleId="111111">
    <w:name w:val="Outline List 2"/>
    <w:basedOn w:val="NoList"/>
    <w:uiPriority w:val="99"/>
    <w:semiHidden/>
    <w:unhideWhenUsed/>
    <w:rsid w:val="00CD0B23"/>
    <w:pPr>
      <w:numPr>
        <w:numId w:val="2"/>
      </w:numPr>
    </w:pPr>
  </w:style>
  <w:style w:type="paragraph" w:customStyle="1" w:styleId="NumberedParagraph">
    <w:name w:val="Numbered Paragraph"/>
    <w:basedOn w:val="ListParagraph"/>
    <w:qFormat/>
    <w:rsid w:val="00F54977"/>
    <w:pPr>
      <w:numPr>
        <w:numId w:val="3"/>
      </w:numPr>
    </w:pPr>
  </w:style>
  <w:style w:type="table" w:styleId="TableGrid">
    <w:name w:val="Table Grid"/>
    <w:basedOn w:val="TableNormal"/>
    <w:uiPriority w:val="39"/>
    <w:rsid w:val="004A7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4">
    <w:name w:val="Grid Table 3 Accent 4"/>
    <w:basedOn w:val="TableNormal"/>
    <w:uiPriority w:val="48"/>
    <w:rsid w:val="004A7069"/>
    <w:tblPr>
      <w:tblStyleRowBandSize w:val="1"/>
      <w:tblStyleColBandSize w:val="1"/>
      <w:tblBorders>
        <w:top w:val="single" w:sz="4" w:space="0" w:color="F0E09A" w:themeColor="accent4" w:themeTint="99"/>
        <w:left w:val="single" w:sz="4" w:space="0" w:color="F0E09A" w:themeColor="accent4" w:themeTint="99"/>
        <w:bottom w:val="single" w:sz="4" w:space="0" w:color="F0E09A" w:themeColor="accent4" w:themeTint="99"/>
        <w:right w:val="single" w:sz="4" w:space="0" w:color="F0E09A" w:themeColor="accent4" w:themeTint="99"/>
        <w:insideH w:val="single" w:sz="4" w:space="0" w:color="F0E09A" w:themeColor="accent4" w:themeTint="99"/>
        <w:insideV w:val="single" w:sz="4" w:space="0" w:color="F0E0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D" w:themeFill="accent4" w:themeFillTint="33"/>
      </w:tcPr>
    </w:tblStylePr>
    <w:tblStylePr w:type="band1Horz">
      <w:tblPr/>
      <w:tcPr>
        <w:shd w:val="clear" w:color="auto" w:fill="FAF4DD" w:themeFill="accent4" w:themeFillTint="33"/>
      </w:tcPr>
    </w:tblStylePr>
    <w:tblStylePr w:type="neCell">
      <w:tblPr/>
      <w:tcPr>
        <w:tcBorders>
          <w:bottom w:val="single" w:sz="4" w:space="0" w:color="F0E09A" w:themeColor="accent4" w:themeTint="99"/>
        </w:tcBorders>
      </w:tcPr>
    </w:tblStylePr>
    <w:tblStylePr w:type="nwCell">
      <w:tblPr/>
      <w:tcPr>
        <w:tcBorders>
          <w:bottom w:val="single" w:sz="4" w:space="0" w:color="F0E09A" w:themeColor="accent4" w:themeTint="99"/>
        </w:tcBorders>
      </w:tcPr>
    </w:tblStylePr>
    <w:tblStylePr w:type="seCell">
      <w:tblPr/>
      <w:tcPr>
        <w:tcBorders>
          <w:top w:val="single" w:sz="4" w:space="0" w:color="F0E09A" w:themeColor="accent4" w:themeTint="99"/>
        </w:tcBorders>
      </w:tcPr>
    </w:tblStylePr>
    <w:tblStylePr w:type="swCell">
      <w:tblPr/>
      <w:tcPr>
        <w:tcBorders>
          <w:top w:val="single" w:sz="4" w:space="0" w:color="F0E09A" w:themeColor="accent4" w:themeTint="99"/>
        </w:tcBorders>
      </w:tcPr>
    </w:tblStylePr>
  </w:style>
  <w:style w:type="table" w:styleId="GridTable4-Accent4">
    <w:name w:val="Grid Table 4 Accent 4"/>
    <w:basedOn w:val="TableNormal"/>
    <w:uiPriority w:val="49"/>
    <w:rsid w:val="004A7069"/>
    <w:tblPr>
      <w:tblStyleRowBandSize w:val="1"/>
      <w:tblStyleColBandSize w:val="1"/>
      <w:tblBorders>
        <w:top w:val="single" w:sz="4" w:space="0" w:color="F0E09A" w:themeColor="accent4" w:themeTint="99"/>
        <w:left w:val="single" w:sz="4" w:space="0" w:color="F0E09A" w:themeColor="accent4" w:themeTint="99"/>
        <w:bottom w:val="single" w:sz="4" w:space="0" w:color="F0E09A" w:themeColor="accent4" w:themeTint="99"/>
        <w:right w:val="single" w:sz="4" w:space="0" w:color="F0E09A" w:themeColor="accent4" w:themeTint="99"/>
        <w:insideH w:val="single" w:sz="4" w:space="0" w:color="F0E09A" w:themeColor="accent4" w:themeTint="99"/>
        <w:insideV w:val="single" w:sz="4" w:space="0" w:color="F0E09A" w:themeColor="accent4" w:themeTint="99"/>
      </w:tblBorders>
    </w:tblPr>
    <w:tblStylePr w:type="firstRow">
      <w:rPr>
        <w:b/>
        <w:bCs/>
        <w:color w:val="FFFFFF" w:themeColor="background1"/>
      </w:rPr>
      <w:tblPr/>
      <w:tcPr>
        <w:tcBorders>
          <w:top w:val="single" w:sz="4" w:space="0" w:color="E6CC58" w:themeColor="accent4"/>
          <w:left w:val="single" w:sz="4" w:space="0" w:color="E6CC58" w:themeColor="accent4"/>
          <w:bottom w:val="single" w:sz="4" w:space="0" w:color="E6CC58" w:themeColor="accent4"/>
          <w:right w:val="single" w:sz="4" w:space="0" w:color="E6CC58" w:themeColor="accent4"/>
          <w:insideH w:val="nil"/>
          <w:insideV w:val="nil"/>
        </w:tcBorders>
        <w:shd w:val="clear" w:color="auto" w:fill="E6CC58" w:themeFill="accent4"/>
      </w:tcPr>
    </w:tblStylePr>
    <w:tblStylePr w:type="lastRow">
      <w:rPr>
        <w:b/>
        <w:bCs/>
      </w:rPr>
      <w:tblPr/>
      <w:tcPr>
        <w:tcBorders>
          <w:top w:val="double" w:sz="4" w:space="0" w:color="E6CC58" w:themeColor="accent4"/>
        </w:tcBorders>
      </w:tcPr>
    </w:tblStylePr>
    <w:tblStylePr w:type="firstCol">
      <w:rPr>
        <w:b/>
        <w:bCs/>
      </w:rPr>
    </w:tblStylePr>
    <w:tblStylePr w:type="lastCol">
      <w:rPr>
        <w:b/>
        <w:bCs/>
      </w:rPr>
    </w:tblStylePr>
    <w:tblStylePr w:type="band1Vert">
      <w:tblPr/>
      <w:tcPr>
        <w:shd w:val="clear" w:color="auto" w:fill="FAF4DD" w:themeFill="accent4" w:themeFillTint="33"/>
      </w:tcPr>
    </w:tblStylePr>
    <w:tblStylePr w:type="band1Horz">
      <w:tblPr/>
      <w:tcPr>
        <w:shd w:val="clear" w:color="auto" w:fill="FAF4DD" w:themeFill="accent4" w:themeFillTint="33"/>
      </w:tcPr>
    </w:tblStylePr>
  </w:style>
  <w:style w:type="paragraph" w:customStyle="1" w:styleId="Body">
    <w:name w:val="Body"/>
    <w:basedOn w:val="Normal"/>
    <w:uiPriority w:val="99"/>
    <w:rsid w:val="00216956"/>
    <w:pPr>
      <w:suppressAutoHyphens/>
      <w:autoSpaceDE w:val="0"/>
      <w:autoSpaceDN w:val="0"/>
      <w:adjustRightInd w:val="0"/>
      <w:spacing w:before="85" w:line="216" w:lineRule="atLeast"/>
      <w:textAlignment w:val="center"/>
    </w:pPr>
    <w:rPr>
      <w:rFonts w:ascii="AntagometricaBTW01-Light" w:hAnsi="AntagometricaBTW01-Light" w:cs="AntagometricaBTW01-Light"/>
      <w:color w:val="403836"/>
      <w:sz w:val="18"/>
      <w:szCs w:val="18"/>
      <w:lang w:val="en-US"/>
    </w:rPr>
  </w:style>
  <w:style w:type="paragraph" w:customStyle="1" w:styleId="TableListParagraph">
    <w:name w:val="Table List Paragraph"/>
    <w:basedOn w:val="ListParagraph"/>
    <w:qFormat/>
    <w:rsid w:val="009628D2"/>
    <w:pPr>
      <w:spacing w:before="30" w:line="216" w:lineRule="exact"/>
    </w:pPr>
    <w:rPr>
      <w:sz w:val="18"/>
      <w:szCs w:val="18"/>
    </w:rPr>
  </w:style>
  <w:style w:type="paragraph" w:styleId="FootnoteText">
    <w:name w:val="footnote text"/>
    <w:basedOn w:val="Normal"/>
    <w:link w:val="FootnoteTextChar"/>
    <w:uiPriority w:val="99"/>
    <w:semiHidden/>
    <w:unhideWhenUsed/>
    <w:rsid w:val="009628D2"/>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9628D2"/>
    <w:rPr>
      <w:color w:val="413832" w:themeColor="text1"/>
      <w:sz w:val="20"/>
      <w:szCs w:val="20"/>
    </w:rPr>
  </w:style>
  <w:style w:type="character" w:styleId="FootnoteReference">
    <w:name w:val="footnote reference"/>
    <w:basedOn w:val="DefaultParagraphFont"/>
    <w:uiPriority w:val="99"/>
    <w:semiHidden/>
    <w:unhideWhenUsed/>
    <w:rsid w:val="009628D2"/>
    <w:rPr>
      <w:vertAlign w:val="superscript"/>
    </w:rPr>
  </w:style>
  <w:style w:type="character" w:styleId="UnresolvedMention">
    <w:name w:val="Unresolved Mention"/>
    <w:basedOn w:val="DefaultParagraphFont"/>
    <w:uiPriority w:val="99"/>
    <w:semiHidden/>
    <w:unhideWhenUsed/>
    <w:rsid w:val="009628D2"/>
    <w:rPr>
      <w:color w:val="605E5C"/>
      <w:shd w:val="clear" w:color="auto" w:fill="E1DFDD"/>
    </w:rPr>
  </w:style>
  <w:style w:type="paragraph" w:customStyle="1" w:styleId="Footnote">
    <w:name w:val="Footnote"/>
    <w:basedOn w:val="PolicyDetails"/>
    <w:qFormat/>
    <w:rsid w:val="009628D2"/>
  </w:style>
  <w:style w:type="table" w:styleId="GridTable4-Accent3">
    <w:name w:val="Grid Table 4 Accent 3"/>
    <w:basedOn w:val="TableNormal"/>
    <w:uiPriority w:val="49"/>
    <w:rsid w:val="009628D2"/>
    <w:tblPr>
      <w:tblStyleRowBandSize w:val="1"/>
      <w:tblStyleColBandSize w:val="1"/>
      <w:tblBorders>
        <w:top w:val="single" w:sz="4" w:space="0" w:color="EABC87" w:themeColor="accent3" w:themeTint="99"/>
        <w:left w:val="single" w:sz="4" w:space="0" w:color="EABC87" w:themeColor="accent3" w:themeTint="99"/>
        <w:bottom w:val="single" w:sz="4" w:space="0" w:color="EABC87" w:themeColor="accent3" w:themeTint="99"/>
        <w:right w:val="single" w:sz="4" w:space="0" w:color="EABC87" w:themeColor="accent3" w:themeTint="99"/>
        <w:insideH w:val="single" w:sz="4" w:space="0" w:color="EABC87" w:themeColor="accent3" w:themeTint="99"/>
        <w:insideV w:val="single" w:sz="4" w:space="0" w:color="EABC87" w:themeColor="accent3" w:themeTint="99"/>
      </w:tblBorders>
    </w:tblPr>
    <w:tblStylePr w:type="firstRow">
      <w:rPr>
        <w:b/>
        <w:bCs/>
        <w:color w:val="FFFFFF" w:themeColor="background1"/>
      </w:rPr>
      <w:tblPr/>
      <w:tcPr>
        <w:tcBorders>
          <w:top w:val="single" w:sz="4" w:space="0" w:color="DD9138" w:themeColor="accent3"/>
          <w:left w:val="single" w:sz="4" w:space="0" w:color="DD9138" w:themeColor="accent3"/>
          <w:bottom w:val="single" w:sz="4" w:space="0" w:color="DD9138" w:themeColor="accent3"/>
          <w:right w:val="single" w:sz="4" w:space="0" w:color="DD9138" w:themeColor="accent3"/>
          <w:insideH w:val="nil"/>
          <w:insideV w:val="nil"/>
        </w:tcBorders>
        <w:shd w:val="clear" w:color="auto" w:fill="DD9138" w:themeFill="accent3"/>
      </w:tcPr>
    </w:tblStylePr>
    <w:tblStylePr w:type="lastRow">
      <w:rPr>
        <w:b/>
        <w:bCs/>
      </w:rPr>
      <w:tblPr/>
      <w:tcPr>
        <w:tcBorders>
          <w:top w:val="double" w:sz="4" w:space="0" w:color="DD9138" w:themeColor="accent3"/>
        </w:tcBorders>
      </w:tcPr>
    </w:tblStylePr>
    <w:tblStylePr w:type="firstCol">
      <w:rPr>
        <w:b/>
        <w:bCs/>
      </w:rPr>
    </w:tblStylePr>
    <w:tblStylePr w:type="lastCol">
      <w:rPr>
        <w:b/>
        <w:bCs/>
      </w:rPr>
    </w:tblStylePr>
    <w:tblStylePr w:type="band1Vert">
      <w:tblPr/>
      <w:tcPr>
        <w:shd w:val="clear" w:color="auto" w:fill="F8E8D7" w:themeFill="accent3" w:themeFillTint="33"/>
      </w:tcPr>
    </w:tblStylePr>
    <w:tblStylePr w:type="band1Horz">
      <w:tblPr/>
      <w:tcPr>
        <w:shd w:val="clear" w:color="auto" w:fill="F8E8D7" w:themeFill="accent3" w:themeFillTint="33"/>
      </w:tcPr>
    </w:tblStylePr>
  </w:style>
  <w:style w:type="paragraph" w:styleId="BalloonText">
    <w:name w:val="Balloon Text"/>
    <w:basedOn w:val="Normal"/>
    <w:link w:val="BalloonTextChar"/>
    <w:uiPriority w:val="99"/>
    <w:semiHidden/>
    <w:unhideWhenUsed/>
    <w:rsid w:val="00E671E0"/>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71E0"/>
    <w:rPr>
      <w:rFonts w:ascii="Times New Roman" w:hAnsi="Times New Roman" w:cs="Times New Roman"/>
      <w:color w:val="413832" w:themeColor="text1"/>
      <w:sz w:val="18"/>
      <w:szCs w:val="18"/>
    </w:rPr>
  </w:style>
  <w:style w:type="character" w:styleId="CommentReference">
    <w:name w:val="annotation reference"/>
    <w:basedOn w:val="DefaultParagraphFont"/>
    <w:uiPriority w:val="99"/>
    <w:semiHidden/>
    <w:unhideWhenUsed/>
    <w:rsid w:val="00487A55"/>
    <w:rPr>
      <w:sz w:val="16"/>
      <w:szCs w:val="16"/>
    </w:rPr>
  </w:style>
  <w:style w:type="paragraph" w:customStyle="1" w:styleId="ColorfulList-Accent11">
    <w:name w:val="Colorful List - Accent 11"/>
    <w:basedOn w:val="Normal"/>
    <w:uiPriority w:val="34"/>
    <w:qFormat/>
    <w:rsid w:val="00487A55"/>
    <w:pPr>
      <w:spacing w:before="0" w:after="200" w:line="276" w:lineRule="auto"/>
      <w:ind w:left="720"/>
      <w:contextualSpacing/>
    </w:pPr>
    <w:rPr>
      <w:rFonts w:ascii="Calibri" w:eastAsia="Calibri" w:hAnsi="Calibri" w:cs="Times New Roman"/>
      <w:color w:val="auto"/>
      <w:sz w:val="22"/>
      <w:szCs w:val="22"/>
    </w:rPr>
  </w:style>
  <w:style w:type="paragraph" w:customStyle="1" w:styleId="MediumGrid1-Accent21">
    <w:name w:val="Medium Grid 1 - Accent 21"/>
    <w:basedOn w:val="Normal"/>
    <w:uiPriority w:val="34"/>
    <w:qFormat/>
    <w:rsid w:val="002C0E05"/>
    <w:pPr>
      <w:spacing w:before="0" w:after="200" w:line="276" w:lineRule="auto"/>
      <w:ind w:left="720"/>
      <w:contextualSpacing/>
    </w:pPr>
    <w:rPr>
      <w:rFonts w:ascii="Calibri" w:eastAsia="Calibri" w:hAnsi="Calibri" w:cs="Times New Roman"/>
      <w:color w:val="auto"/>
      <w:sz w:val="22"/>
      <w:szCs w:val="22"/>
    </w:rPr>
  </w:style>
  <w:style w:type="paragraph" w:customStyle="1" w:styleId="paragraph">
    <w:name w:val="paragraph"/>
    <w:basedOn w:val="Normal"/>
    <w:rsid w:val="003C4A95"/>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3C4A95"/>
  </w:style>
  <w:style w:type="character" w:customStyle="1" w:styleId="scxw32244372">
    <w:name w:val="scxw32244372"/>
    <w:basedOn w:val="DefaultParagraphFont"/>
    <w:rsid w:val="003C4A95"/>
  </w:style>
  <w:style w:type="character" w:customStyle="1" w:styleId="eop">
    <w:name w:val="eop"/>
    <w:basedOn w:val="DefaultParagraphFont"/>
    <w:rsid w:val="003C4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543945">
      <w:bodyDiv w:val="1"/>
      <w:marLeft w:val="0"/>
      <w:marRight w:val="0"/>
      <w:marTop w:val="0"/>
      <w:marBottom w:val="0"/>
      <w:divBdr>
        <w:top w:val="none" w:sz="0" w:space="0" w:color="auto"/>
        <w:left w:val="none" w:sz="0" w:space="0" w:color="auto"/>
        <w:bottom w:val="none" w:sz="0" w:space="0" w:color="auto"/>
        <w:right w:val="none" w:sz="0" w:space="0" w:color="auto"/>
      </w:divBdr>
      <w:divsChild>
        <w:div w:id="876091648">
          <w:marLeft w:val="0"/>
          <w:marRight w:val="0"/>
          <w:marTop w:val="0"/>
          <w:marBottom w:val="0"/>
          <w:divBdr>
            <w:top w:val="none" w:sz="0" w:space="0" w:color="auto"/>
            <w:left w:val="none" w:sz="0" w:space="0" w:color="auto"/>
            <w:bottom w:val="none" w:sz="0" w:space="0" w:color="auto"/>
            <w:right w:val="none" w:sz="0" w:space="0" w:color="auto"/>
          </w:divBdr>
        </w:div>
        <w:div w:id="918757623">
          <w:marLeft w:val="0"/>
          <w:marRight w:val="0"/>
          <w:marTop w:val="0"/>
          <w:marBottom w:val="0"/>
          <w:divBdr>
            <w:top w:val="none" w:sz="0" w:space="0" w:color="auto"/>
            <w:left w:val="none" w:sz="0" w:space="0" w:color="auto"/>
            <w:bottom w:val="none" w:sz="0" w:space="0" w:color="auto"/>
            <w:right w:val="none" w:sz="0" w:space="0" w:color="auto"/>
          </w:divBdr>
        </w:div>
        <w:div w:id="802309544">
          <w:marLeft w:val="0"/>
          <w:marRight w:val="0"/>
          <w:marTop w:val="0"/>
          <w:marBottom w:val="0"/>
          <w:divBdr>
            <w:top w:val="none" w:sz="0" w:space="0" w:color="auto"/>
            <w:left w:val="none" w:sz="0" w:space="0" w:color="auto"/>
            <w:bottom w:val="none" w:sz="0" w:space="0" w:color="auto"/>
            <w:right w:val="none" w:sz="0" w:space="0" w:color="auto"/>
          </w:divBdr>
        </w:div>
        <w:div w:id="1424372543">
          <w:marLeft w:val="0"/>
          <w:marRight w:val="0"/>
          <w:marTop w:val="0"/>
          <w:marBottom w:val="0"/>
          <w:divBdr>
            <w:top w:val="none" w:sz="0" w:space="0" w:color="auto"/>
            <w:left w:val="none" w:sz="0" w:space="0" w:color="auto"/>
            <w:bottom w:val="none" w:sz="0" w:space="0" w:color="auto"/>
            <w:right w:val="none" w:sz="0" w:space="0" w:color="auto"/>
          </w:divBdr>
        </w:div>
        <w:div w:id="150568013">
          <w:marLeft w:val="0"/>
          <w:marRight w:val="0"/>
          <w:marTop w:val="0"/>
          <w:marBottom w:val="0"/>
          <w:divBdr>
            <w:top w:val="none" w:sz="0" w:space="0" w:color="auto"/>
            <w:left w:val="none" w:sz="0" w:space="0" w:color="auto"/>
            <w:bottom w:val="none" w:sz="0" w:space="0" w:color="auto"/>
            <w:right w:val="none" w:sz="0" w:space="0" w:color="auto"/>
          </w:divBdr>
        </w:div>
      </w:divsChild>
    </w:div>
    <w:div w:id="1584102437">
      <w:bodyDiv w:val="1"/>
      <w:marLeft w:val="0"/>
      <w:marRight w:val="0"/>
      <w:marTop w:val="0"/>
      <w:marBottom w:val="0"/>
      <w:divBdr>
        <w:top w:val="none" w:sz="0" w:space="0" w:color="auto"/>
        <w:left w:val="none" w:sz="0" w:space="0" w:color="auto"/>
        <w:bottom w:val="none" w:sz="0" w:space="0" w:color="auto"/>
        <w:right w:val="none" w:sz="0" w:space="0" w:color="auto"/>
      </w:divBdr>
      <w:divsChild>
        <w:div w:id="1957710280">
          <w:marLeft w:val="0"/>
          <w:marRight w:val="0"/>
          <w:marTop w:val="0"/>
          <w:marBottom w:val="0"/>
          <w:divBdr>
            <w:top w:val="none" w:sz="0" w:space="0" w:color="auto"/>
            <w:left w:val="none" w:sz="0" w:space="0" w:color="auto"/>
            <w:bottom w:val="none" w:sz="0" w:space="0" w:color="auto"/>
            <w:right w:val="none" w:sz="0" w:space="0" w:color="auto"/>
          </w:divBdr>
        </w:div>
        <w:div w:id="301273396">
          <w:marLeft w:val="0"/>
          <w:marRight w:val="0"/>
          <w:marTop w:val="0"/>
          <w:marBottom w:val="0"/>
          <w:divBdr>
            <w:top w:val="none" w:sz="0" w:space="0" w:color="auto"/>
            <w:left w:val="none" w:sz="0" w:space="0" w:color="auto"/>
            <w:bottom w:val="none" w:sz="0" w:space="0" w:color="auto"/>
            <w:right w:val="none" w:sz="0" w:space="0" w:color="auto"/>
          </w:divBdr>
          <w:divsChild>
            <w:div w:id="865631398">
              <w:marLeft w:val="-75"/>
              <w:marRight w:val="0"/>
              <w:marTop w:val="30"/>
              <w:marBottom w:val="30"/>
              <w:divBdr>
                <w:top w:val="none" w:sz="0" w:space="0" w:color="auto"/>
                <w:left w:val="none" w:sz="0" w:space="0" w:color="auto"/>
                <w:bottom w:val="none" w:sz="0" w:space="0" w:color="auto"/>
                <w:right w:val="none" w:sz="0" w:space="0" w:color="auto"/>
              </w:divBdr>
              <w:divsChild>
                <w:div w:id="807433177">
                  <w:marLeft w:val="0"/>
                  <w:marRight w:val="0"/>
                  <w:marTop w:val="0"/>
                  <w:marBottom w:val="0"/>
                  <w:divBdr>
                    <w:top w:val="none" w:sz="0" w:space="0" w:color="auto"/>
                    <w:left w:val="none" w:sz="0" w:space="0" w:color="auto"/>
                    <w:bottom w:val="none" w:sz="0" w:space="0" w:color="auto"/>
                    <w:right w:val="none" w:sz="0" w:space="0" w:color="auto"/>
                  </w:divBdr>
                  <w:divsChild>
                    <w:div w:id="56785109">
                      <w:marLeft w:val="0"/>
                      <w:marRight w:val="0"/>
                      <w:marTop w:val="0"/>
                      <w:marBottom w:val="0"/>
                      <w:divBdr>
                        <w:top w:val="none" w:sz="0" w:space="0" w:color="auto"/>
                        <w:left w:val="none" w:sz="0" w:space="0" w:color="auto"/>
                        <w:bottom w:val="none" w:sz="0" w:space="0" w:color="auto"/>
                        <w:right w:val="none" w:sz="0" w:space="0" w:color="auto"/>
                      </w:divBdr>
                    </w:div>
                  </w:divsChild>
                </w:div>
                <w:div w:id="1732532746">
                  <w:marLeft w:val="0"/>
                  <w:marRight w:val="0"/>
                  <w:marTop w:val="0"/>
                  <w:marBottom w:val="0"/>
                  <w:divBdr>
                    <w:top w:val="none" w:sz="0" w:space="0" w:color="auto"/>
                    <w:left w:val="none" w:sz="0" w:space="0" w:color="auto"/>
                    <w:bottom w:val="none" w:sz="0" w:space="0" w:color="auto"/>
                    <w:right w:val="none" w:sz="0" w:space="0" w:color="auto"/>
                  </w:divBdr>
                  <w:divsChild>
                    <w:div w:id="819464429">
                      <w:marLeft w:val="0"/>
                      <w:marRight w:val="0"/>
                      <w:marTop w:val="0"/>
                      <w:marBottom w:val="0"/>
                      <w:divBdr>
                        <w:top w:val="none" w:sz="0" w:space="0" w:color="auto"/>
                        <w:left w:val="none" w:sz="0" w:space="0" w:color="auto"/>
                        <w:bottom w:val="none" w:sz="0" w:space="0" w:color="auto"/>
                        <w:right w:val="none" w:sz="0" w:space="0" w:color="auto"/>
                      </w:divBdr>
                    </w:div>
                  </w:divsChild>
                </w:div>
                <w:div w:id="1424885528">
                  <w:marLeft w:val="0"/>
                  <w:marRight w:val="0"/>
                  <w:marTop w:val="0"/>
                  <w:marBottom w:val="0"/>
                  <w:divBdr>
                    <w:top w:val="none" w:sz="0" w:space="0" w:color="auto"/>
                    <w:left w:val="none" w:sz="0" w:space="0" w:color="auto"/>
                    <w:bottom w:val="none" w:sz="0" w:space="0" w:color="auto"/>
                    <w:right w:val="none" w:sz="0" w:space="0" w:color="auto"/>
                  </w:divBdr>
                  <w:divsChild>
                    <w:div w:id="2077430087">
                      <w:marLeft w:val="0"/>
                      <w:marRight w:val="0"/>
                      <w:marTop w:val="0"/>
                      <w:marBottom w:val="0"/>
                      <w:divBdr>
                        <w:top w:val="none" w:sz="0" w:space="0" w:color="auto"/>
                        <w:left w:val="none" w:sz="0" w:space="0" w:color="auto"/>
                        <w:bottom w:val="none" w:sz="0" w:space="0" w:color="auto"/>
                        <w:right w:val="none" w:sz="0" w:space="0" w:color="auto"/>
                      </w:divBdr>
                    </w:div>
                  </w:divsChild>
                </w:div>
                <w:div w:id="1808664386">
                  <w:marLeft w:val="0"/>
                  <w:marRight w:val="0"/>
                  <w:marTop w:val="0"/>
                  <w:marBottom w:val="0"/>
                  <w:divBdr>
                    <w:top w:val="none" w:sz="0" w:space="0" w:color="auto"/>
                    <w:left w:val="none" w:sz="0" w:space="0" w:color="auto"/>
                    <w:bottom w:val="none" w:sz="0" w:space="0" w:color="auto"/>
                    <w:right w:val="none" w:sz="0" w:space="0" w:color="auto"/>
                  </w:divBdr>
                  <w:divsChild>
                    <w:div w:id="338312015">
                      <w:marLeft w:val="0"/>
                      <w:marRight w:val="0"/>
                      <w:marTop w:val="0"/>
                      <w:marBottom w:val="0"/>
                      <w:divBdr>
                        <w:top w:val="none" w:sz="0" w:space="0" w:color="auto"/>
                        <w:left w:val="none" w:sz="0" w:space="0" w:color="auto"/>
                        <w:bottom w:val="none" w:sz="0" w:space="0" w:color="auto"/>
                        <w:right w:val="none" w:sz="0" w:space="0" w:color="auto"/>
                      </w:divBdr>
                    </w:div>
                  </w:divsChild>
                </w:div>
                <w:div w:id="1836219158">
                  <w:marLeft w:val="0"/>
                  <w:marRight w:val="0"/>
                  <w:marTop w:val="0"/>
                  <w:marBottom w:val="0"/>
                  <w:divBdr>
                    <w:top w:val="none" w:sz="0" w:space="0" w:color="auto"/>
                    <w:left w:val="none" w:sz="0" w:space="0" w:color="auto"/>
                    <w:bottom w:val="none" w:sz="0" w:space="0" w:color="auto"/>
                    <w:right w:val="none" w:sz="0" w:space="0" w:color="auto"/>
                  </w:divBdr>
                  <w:divsChild>
                    <w:div w:id="1974368090">
                      <w:marLeft w:val="0"/>
                      <w:marRight w:val="0"/>
                      <w:marTop w:val="0"/>
                      <w:marBottom w:val="0"/>
                      <w:divBdr>
                        <w:top w:val="none" w:sz="0" w:space="0" w:color="auto"/>
                        <w:left w:val="none" w:sz="0" w:space="0" w:color="auto"/>
                        <w:bottom w:val="none" w:sz="0" w:space="0" w:color="auto"/>
                        <w:right w:val="none" w:sz="0" w:space="0" w:color="auto"/>
                      </w:divBdr>
                    </w:div>
                  </w:divsChild>
                </w:div>
                <w:div w:id="253709503">
                  <w:marLeft w:val="0"/>
                  <w:marRight w:val="0"/>
                  <w:marTop w:val="0"/>
                  <w:marBottom w:val="0"/>
                  <w:divBdr>
                    <w:top w:val="none" w:sz="0" w:space="0" w:color="auto"/>
                    <w:left w:val="none" w:sz="0" w:space="0" w:color="auto"/>
                    <w:bottom w:val="none" w:sz="0" w:space="0" w:color="auto"/>
                    <w:right w:val="none" w:sz="0" w:space="0" w:color="auto"/>
                  </w:divBdr>
                  <w:divsChild>
                    <w:div w:id="899903836">
                      <w:marLeft w:val="0"/>
                      <w:marRight w:val="0"/>
                      <w:marTop w:val="0"/>
                      <w:marBottom w:val="0"/>
                      <w:divBdr>
                        <w:top w:val="none" w:sz="0" w:space="0" w:color="auto"/>
                        <w:left w:val="none" w:sz="0" w:space="0" w:color="auto"/>
                        <w:bottom w:val="none" w:sz="0" w:space="0" w:color="auto"/>
                        <w:right w:val="none" w:sz="0" w:space="0" w:color="auto"/>
                      </w:divBdr>
                    </w:div>
                  </w:divsChild>
                </w:div>
                <w:div w:id="656764166">
                  <w:marLeft w:val="0"/>
                  <w:marRight w:val="0"/>
                  <w:marTop w:val="0"/>
                  <w:marBottom w:val="0"/>
                  <w:divBdr>
                    <w:top w:val="none" w:sz="0" w:space="0" w:color="auto"/>
                    <w:left w:val="none" w:sz="0" w:space="0" w:color="auto"/>
                    <w:bottom w:val="none" w:sz="0" w:space="0" w:color="auto"/>
                    <w:right w:val="none" w:sz="0" w:space="0" w:color="auto"/>
                  </w:divBdr>
                  <w:divsChild>
                    <w:div w:id="1314800005">
                      <w:marLeft w:val="0"/>
                      <w:marRight w:val="0"/>
                      <w:marTop w:val="0"/>
                      <w:marBottom w:val="0"/>
                      <w:divBdr>
                        <w:top w:val="none" w:sz="0" w:space="0" w:color="auto"/>
                        <w:left w:val="none" w:sz="0" w:space="0" w:color="auto"/>
                        <w:bottom w:val="none" w:sz="0" w:space="0" w:color="auto"/>
                        <w:right w:val="none" w:sz="0" w:space="0" w:color="auto"/>
                      </w:divBdr>
                    </w:div>
                  </w:divsChild>
                </w:div>
                <w:div w:id="347218451">
                  <w:marLeft w:val="0"/>
                  <w:marRight w:val="0"/>
                  <w:marTop w:val="0"/>
                  <w:marBottom w:val="0"/>
                  <w:divBdr>
                    <w:top w:val="none" w:sz="0" w:space="0" w:color="auto"/>
                    <w:left w:val="none" w:sz="0" w:space="0" w:color="auto"/>
                    <w:bottom w:val="none" w:sz="0" w:space="0" w:color="auto"/>
                    <w:right w:val="none" w:sz="0" w:space="0" w:color="auto"/>
                  </w:divBdr>
                  <w:divsChild>
                    <w:div w:id="939525284">
                      <w:marLeft w:val="0"/>
                      <w:marRight w:val="0"/>
                      <w:marTop w:val="0"/>
                      <w:marBottom w:val="0"/>
                      <w:divBdr>
                        <w:top w:val="none" w:sz="0" w:space="0" w:color="auto"/>
                        <w:left w:val="none" w:sz="0" w:space="0" w:color="auto"/>
                        <w:bottom w:val="none" w:sz="0" w:space="0" w:color="auto"/>
                        <w:right w:val="none" w:sz="0" w:space="0" w:color="auto"/>
                      </w:divBdr>
                    </w:div>
                  </w:divsChild>
                </w:div>
                <w:div w:id="594634029">
                  <w:marLeft w:val="0"/>
                  <w:marRight w:val="0"/>
                  <w:marTop w:val="0"/>
                  <w:marBottom w:val="0"/>
                  <w:divBdr>
                    <w:top w:val="none" w:sz="0" w:space="0" w:color="auto"/>
                    <w:left w:val="none" w:sz="0" w:space="0" w:color="auto"/>
                    <w:bottom w:val="none" w:sz="0" w:space="0" w:color="auto"/>
                    <w:right w:val="none" w:sz="0" w:space="0" w:color="auto"/>
                  </w:divBdr>
                  <w:divsChild>
                    <w:div w:id="894127627">
                      <w:marLeft w:val="0"/>
                      <w:marRight w:val="0"/>
                      <w:marTop w:val="0"/>
                      <w:marBottom w:val="0"/>
                      <w:divBdr>
                        <w:top w:val="none" w:sz="0" w:space="0" w:color="auto"/>
                        <w:left w:val="none" w:sz="0" w:space="0" w:color="auto"/>
                        <w:bottom w:val="none" w:sz="0" w:space="0" w:color="auto"/>
                        <w:right w:val="none" w:sz="0" w:space="0" w:color="auto"/>
                      </w:divBdr>
                    </w:div>
                  </w:divsChild>
                </w:div>
                <w:div w:id="2083136289">
                  <w:marLeft w:val="0"/>
                  <w:marRight w:val="0"/>
                  <w:marTop w:val="0"/>
                  <w:marBottom w:val="0"/>
                  <w:divBdr>
                    <w:top w:val="none" w:sz="0" w:space="0" w:color="auto"/>
                    <w:left w:val="none" w:sz="0" w:space="0" w:color="auto"/>
                    <w:bottom w:val="none" w:sz="0" w:space="0" w:color="auto"/>
                    <w:right w:val="none" w:sz="0" w:space="0" w:color="auto"/>
                  </w:divBdr>
                  <w:divsChild>
                    <w:div w:id="1948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17756">
          <w:marLeft w:val="0"/>
          <w:marRight w:val="0"/>
          <w:marTop w:val="0"/>
          <w:marBottom w:val="0"/>
          <w:divBdr>
            <w:top w:val="none" w:sz="0" w:space="0" w:color="auto"/>
            <w:left w:val="none" w:sz="0" w:space="0" w:color="auto"/>
            <w:bottom w:val="none" w:sz="0" w:space="0" w:color="auto"/>
            <w:right w:val="none" w:sz="0" w:space="0" w:color="auto"/>
          </w:divBdr>
        </w:div>
        <w:div w:id="2099251653">
          <w:marLeft w:val="0"/>
          <w:marRight w:val="0"/>
          <w:marTop w:val="0"/>
          <w:marBottom w:val="0"/>
          <w:divBdr>
            <w:top w:val="none" w:sz="0" w:space="0" w:color="auto"/>
            <w:left w:val="none" w:sz="0" w:space="0" w:color="auto"/>
            <w:bottom w:val="none" w:sz="0" w:space="0" w:color="auto"/>
            <w:right w:val="none" w:sz="0" w:space="0" w:color="auto"/>
          </w:divBdr>
          <w:divsChild>
            <w:div w:id="262149511">
              <w:marLeft w:val="-75"/>
              <w:marRight w:val="0"/>
              <w:marTop w:val="30"/>
              <w:marBottom w:val="30"/>
              <w:divBdr>
                <w:top w:val="none" w:sz="0" w:space="0" w:color="auto"/>
                <w:left w:val="none" w:sz="0" w:space="0" w:color="auto"/>
                <w:bottom w:val="none" w:sz="0" w:space="0" w:color="auto"/>
                <w:right w:val="none" w:sz="0" w:space="0" w:color="auto"/>
              </w:divBdr>
              <w:divsChild>
                <w:div w:id="1564373104">
                  <w:marLeft w:val="0"/>
                  <w:marRight w:val="0"/>
                  <w:marTop w:val="0"/>
                  <w:marBottom w:val="0"/>
                  <w:divBdr>
                    <w:top w:val="none" w:sz="0" w:space="0" w:color="auto"/>
                    <w:left w:val="none" w:sz="0" w:space="0" w:color="auto"/>
                    <w:bottom w:val="none" w:sz="0" w:space="0" w:color="auto"/>
                    <w:right w:val="none" w:sz="0" w:space="0" w:color="auto"/>
                  </w:divBdr>
                  <w:divsChild>
                    <w:div w:id="637078114">
                      <w:marLeft w:val="0"/>
                      <w:marRight w:val="0"/>
                      <w:marTop w:val="0"/>
                      <w:marBottom w:val="0"/>
                      <w:divBdr>
                        <w:top w:val="none" w:sz="0" w:space="0" w:color="auto"/>
                        <w:left w:val="none" w:sz="0" w:space="0" w:color="auto"/>
                        <w:bottom w:val="none" w:sz="0" w:space="0" w:color="auto"/>
                        <w:right w:val="none" w:sz="0" w:space="0" w:color="auto"/>
                      </w:divBdr>
                    </w:div>
                  </w:divsChild>
                </w:div>
                <w:div w:id="1808619807">
                  <w:marLeft w:val="0"/>
                  <w:marRight w:val="0"/>
                  <w:marTop w:val="0"/>
                  <w:marBottom w:val="0"/>
                  <w:divBdr>
                    <w:top w:val="none" w:sz="0" w:space="0" w:color="auto"/>
                    <w:left w:val="none" w:sz="0" w:space="0" w:color="auto"/>
                    <w:bottom w:val="none" w:sz="0" w:space="0" w:color="auto"/>
                    <w:right w:val="none" w:sz="0" w:space="0" w:color="auto"/>
                  </w:divBdr>
                  <w:divsChild>
                    <w:div w:id="1696997184">
                      <w:marLeft w:val="0"/>
                      <w:marRight w:val="0"/>
                      <w:marTop w:val="0"/>
                      <w:marBottom w:val="0"/>
                      <w:divBdr>
                        <w:top w:val="none" w:sz="0" w:space="0" w:color="auto"/>
                        <w:left w:val="none" w:sz="0" w:space="0" w:color="auto"/>
                        <w:bottom w:val="none" w:sz="0" w:space="0" w:color="auto"/>
                        <w:right w:val="none" w:sz="0" w:space="0" w:color="auto"/>
                      </w:divBdr>
                    </w:div>
                  </w:divsChild>
                </w:div>
                <w:div w:id="1112699909">
                  <w:marLeft w:val="0"/>
                  <w:marRight w:val="0"/>
                  <w:marTop w:val="0"/>
                  <w:marBottom w:val="0"/>
                  <w:divBdr>
                    <w:top w:val="none" w:sz="0" w:space="0" w:color="auto"/>
                    <w:left w:val="none" w:sz="0" w:space="0" w:color="auto"/>
                    <w:bottom w:val="none" w:sz="0" w:space="0" w:color="auto"/>
                    <w:right w:val="none" w:sz="0" w:space="0" w:color="auto"/>
                  </w:divBdr>
                  <w:divsChild>
                    <w:div w:id="1487624760">
                      <w:marLeft w:val="0"/>
                      <w:marRight w:val="0"/>
                      <w:marTop w:val="0"/>
                      <w:marBottom w:val="0"/>
                      <w:divBdr>
                        <w:top w:val="none" w:sz="0" w:space="0" w:color="auto"/>
                        <w:left w:val="none" w:sz="0" w:space="0" w:color="auto"/>
                        <w:bottom w:val="none" w:sz="0" w:space="0" w:color="auto"/>
                        <w:right w:val="none" w:sz="0" w:space="0" w:color="auto"/>
                      </w:divBdr>
                    </w:div>
                  </w:divsChild>
                </w:div>
                <w:div w:id="2027906008">
                  <w:marLeft w:val="0"/>
                  <w:marRight w:val="0"/>
                  <w:marTop w:val="0"/>
                  <w:marBottom w:val="0"/>
                  <w:divBdr>
                    <w:top w:val="none" w:sz="0" w:space="0" w:color="auto"/>
                    <w:left w:val="none" w:sz="0" w:space="0" w:color="auto"/>
                    <w:bottom w:val="none" w:sz="0" w:space="0" w:color="auto"/>
                    <w:right w:val="none" w:sz="0" w:space="0" w:color="auto"/>
                  </w:divBdr>
                  <w:divsChild>
                    <w:div w:id="85754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98205">
      <w:bodyDiv w:val="1"/>
      <w:marLeft w:val="0"/>
      <w:marRight w:val="0"/>
      <w:marTop w:val="0"/>
      <w:marBottom w:val="0"/>
      <w:divBdr>
        <w:top w:val="none" w:sz="0" w:space="0" w:color="auto"/>
        <w:left w:val="none" w:sz="0" w:space="0" w:color="auto"/>
        <w:bottom w:val="none" w:sz="0" w:space="0" w:color="auto"/>
        <w:right w:val="none" w:sz="0" w:space="0" w:color="auto"/>
      </w:divBdr>
      <w:divsChild>
        <w:div w:id="977998597">
          <w:marLeft w:val="0"/>
          <w:marRight w:val="0"/>
          <w:marTop w:val="0"/>
          <w:marBottom w:val="0"/>
          <w:divBdr>
            <w:top w:val="none" w:sz="0" w:space="0" w:color="auto"/>
            <w:left w:val="none" w:sz="0" w:space="0" w:color="auto"/>
            <w:bottom w:val="none" w:sz="0" w:space="0" w:color="auto"/>
            <w:right w:val="none" w:sz="0" w:space="0" w:color="auto"/>
          </w:divBdr>
        </w:div>
        <w:div w:id="472993142">
          <w:marLeft w:val="0"/>
          <w:marRight w:val="0"/>
          <w:marTop w:val="0"/>
          <w:marBottom w:val="0"/>
          <w:divBdr>
            <w:top w:val="none" w:sz="0" w:space="0" w:color="auto"/>
            <w:left w:val="none" w:sz="0" w:space="0" w:color="auto"/>
            <w:bottom w:val="none" w:sz="0" w:space="0" w:color="auto"/>
            <w:right w:val="none" w:sz="0" w:space="0" w:color="auto"/>
          </w:divBdr>
          <w:divsChild>
            <w:div w:id="373235188">
              <w:marLeft w:val="-75"/>
              <w:marRight w:val="0"/>
              <w:marTop w:val="30"/>
              <w:marBottom w:val="30"/>
              <w:divBdr>
                <w:top w:val="none" w:sz="0" w:space="0" w:color="auto"/>
                <w:left w:val="none" w:sz="0" w:space="0" w:color="auto"/>
                <w:bottom w:val="none" w:sz="0" w:space="0" w:color="auto"/>
                <w:right w:val="none" w:sz="0" w:space="0" w:color="auto"/>
              </w:divBdr>
              <w:divsChild>
                <w:div w:id="1928345005">
                  <w:marLeft w:val="0"/>
                  <w:marRight w:val="0"/>
                  <w:marTop w:val="0"/>
                  <w:marBottom w:val="0"/>
                  <w:divBdr>
                    <w:top w:val="none" w:sz="0" w:space="0" w:color="auto"/>
                    <w:left w:val="none" w:sz="0" w:space="0" w:color="auto"/>
                    <w:bottom w:val="none" w:sz="0" w:space="0" w:color="auto"/>
                    <w:right w:val="none" w:sz="0" w:space="0" w:color="auto"/>
                  </w:divBdr>
                  <w:divsChild>
                    <w:div w:id="2131314683">
                      <w:marLeft w:val="0"/>
                      <w:marRight w:val="0"/>
                      <w:marTop w:val="0"/>
                      <w:marBottom w:val="0"/>
                      <w:divBdr>
                        <w:top w:val="none" w:sz="0" w:space="0" w:color="auto"/>
                        <w:left w:val="none" w:sz="0" w:space="0" w:color="auto"/>
                        <w:bottom w:val="none" w:sz="0" w:space="0" w:color="auto"/>
                        <w:right w:val="none" w:sz="0" w:space="0" w:color="auto"/>
                      </w:divBdr>
                    </w:div>
                  </w:divsChild>
                </w:div>
                <w:div w:id="1978487930">
                  <w:marLeft w:val="0"/>
                  <w:marRight w:val="0"/>
                  <w:marTop w:val="0"/>
                  <w:marBottom w:val="0"/>
                  <w:divBdr>
                    <w:top w:val="none" w:sz="0" w:space="0" w:color="auto"/>
                    <w:left w:val="none" w:sz="0" w:space="0" w:color="auto"/>
                    <w:bottom w:val="none" w:sz="0" w:space="0" w:color="auto"/>
                    <w:right w:val="none" w:sz="0" w:space="0" w:color="auto"/>
                  </w:divBdr>
                  <w:divsChild>
                    <w:div w:id="1674911856">
                      <w:marLeft w:val="0"/>
                      <w:marRight w:val="0"/>
                      <w:marTop w:val="0"/>
                      <w:marBottom w:val="0"/>
                      <w:divBdr>
                        <w:top w:val="none" w:sz="0" w:space="0" w:color="auto"/>
                        <w:left w:val="none" w:sz="0" w:space="0" w:color="auto"/>
                        <w:bottom w:val="none" w:sz="0" w:space="0" w:color="auto"/>
                        <w:right w:val="none" w:sz="0" w:space="0" w:color="auto"/>
                      </w:divBdr>
                    </w:div>
                  </w:divsChild>
                </w:div>
                <w:div w:id="1480926335">
                  <w:marLeft w:val="0"/>
                  <w:marRight w:val="0"/>
                  <w:marTop w:val="0"/>
                  <w:marBottom w:val="0"/>
                  <w:divBdr>
                    <w:top w:val="none" w:sz="0" w:space="0" w:color="auto"/>
                    <w:left w:val="none" w:sz="0" w:space="0" w:color="auto"/>
                    <w:bottom w:val="none" w:sz="0" w:space="0" w:color="auto"/>
                    <w:right w:val="none" w:sz="0" w:space="0" w:color="auto"/>
                  </w:divBdr>
                  <w:divsChild>
                    <w:div w:id="1736196186">
                      <w:marLeft w:val="0"/>
                      <w:marRight w:val="0"/>
                      <w:marTop w:val="0"/>
                      <w:marBottom w:val="0"/>
                      <w:divBdr>
                        <w:top w:val="none" w:sz="0" w:space="0" w:color="auto"/>
                        <w:left w:val="none" w:sz="0" w:space="0" w:color="auto"/>
                        <w:bottom w:val="none" w:sz="0" w:space="0" w:color="auto"/>
                        <w:right w:val="none" w:sz="0" w:space="0" w:color="auto"/>
                      </w:divBdr>
                    </w:div>
                  </w:divsChild>
                </w:div>
                <w:div w:id="824392545">
                  <w:marLeft w:val="0"/>
                  <w:marRight w:val="0"/>
                  <w:marTop w:val="0"/>
                  <w:marBottom w:val="0"/>
                  <w:divBdr>
                    <w:top w:val="none" w:sz="0" w:space="0" w:color="auto"/>
                    <w:left w:val="none" w:sz="0" w:space="0" w:color="auto"/>
                    <w:bottom w:val="none" w:sz="0" w:space="0" w:color="auto"/>
                    <w:right w:val="none" w:sz="0" w:space="0" w:color="auto"/>
                  </w:divBdr>
                  <w:divsChild>
                    <w:div w:id="851794568">
                      <w:marLeft w:val="0"/>
                      <w:marRight w:val="0"/>
                      <w:marTop w:val="0"/>
                      <w:marBottom w:val="0"/>
                      <w:divBdr>
                        <w:top w:val="none" w:sz="0" w:space="0" w:color="auto"/>
                        <w:left w:val="none" w:sz="0" w:space="0" w:color="auto"/>
                        <w:bottom w:val="none" w:sz="0" w:space="0" w:color="auto"/>
                        <w:right w:val="none" w:sz="0" w:space="0" w:color="auto"/>
                      </w:divBdr>
                    </w:div>
                  </w:divsChild>
                </w:div>
                <w:div w:id="573592964">
                  <w:marLeft w:val="0"/>
                  <w:marRight w:val="0"/>
                  <w:marTop w:val="0"/>
                  <w:marBottom w:val="0"/>
                  <w:divBdr>
                    <w:top w:val="none" w:sz="0" w:space="0" w:color="auto"/>
                    <w:left w:val="none" w:sz="0" w:space="0" w:color="auto"/>
                    <w:bottom w:val="none" w:sz="0" w:space="0" w:color="auto"/>
                    <w:right w:val="none" w:sz="0" w:space="0" w:color="auto"/>
                  </w:divBdr>
                  <w:divsChild>
                    <w:div w:id="411657594">
                      <w:marLeft w:val="0"/>
                      <w:marRight w:val="0"/>
                      <w:marTop w:val="0"/>
                      <w:marBottom w:val="0"/>
                      <w:divBdr>
                        <w:top w:val="none" w:sz="0" w:space="0" w:color="auto"/>
                        <w:left w:val="none" w:sz="0" w:space="0" w:color="auto"/>
                        <w:bottom w:val="none" w:sz="0" w:space="0" w:color="auto"/>
                        <w:right w:val="none" w:sz="0" w:space="0" w:color="auto"/>
                      </w:divBdr>
                    </w:div>
                  </w:divsChild>
                </w:div>
                <w:div w:id="1228421007">
                  <w:marLeft w:val="0"/>
                  <w:marRight w:val="0"/>
                  <w:marTop w:val="0"/>
                  <w:marBottom w:val="0"/>
                  <w:divBdr>
                    <w:top w:val="none" w:sz="0" w:space="0" w:color="auto"/>
                    <w:left w:val="none" w:sz="0" w:space="0" w:color="auto"/>
                    <w:bottom w:val="none" w:sz="0" w:space="0" w:color="auto"/>
                    <w:right w:val="none" w:sz="0" w:space="0" w:color="auto"/>
                  </w:divBdr>
                  <w:divsChild>
                    <w:div w:id="363290452">
                      <w:marLeft w:val="0"/>
                      <w:marRight w:val="0"/>
                      <w:marTop w:val="0"/>
                      <w:marBottom w:val="0"/>
                      <w:divBdr>
                        <w:top w:val="none" w:sz="0" w:space="0" w:color="auto"/>
                        <w:left w:val="none" w:sz="0" w:space="0" w:color="auto"/>
                        <w:bottom w:val="none" w:sz="0" w:space="0" w:color="auto"/>
                        <w:right w:val="none" w:sz="0" w:space="0" w:color="auto"/>
                      </w:divBdr>
                    </w:div>
                  </w:divsChild>
                </w:div>
                <w:div w:id="33771930">
                  <w:marLeft w:val="0"/>
                  <w:marRight w:val="0"/>
                  <w:marTop w:val="0"/>
                  <w:marBottom w:val="0"/>
                  <w:divBdr>
                    <w:top w:val="none" w:sz="0" w:space="0" w:color="auto"/>
                    <w:left w:val="none" w:sz="0" w:space="0" w:color="auto"/>
                    <w:bottom w:val="none" w:sz="0" w:space="0" w:color="auto"/>
                    <w:right w:val="none" w:sz="0" w:space="0" w:color="auto"/>
                  </w:divBdr>
                  <w:divsChild>
                    <w:div w:id="50228445">
                      <w:marLeft w:val="0"/>
                      <w:marRight w:val="0"/>
                      <w:marTop w:val="0"/>
                      <w:marBottom w:val="0"/>
                      <w:divBdr>
                        <w:top w:val="none" w:sz="0" w:space="0" w:color="auto"/>
                        <w:left w:val="none" w:sz="0" w:space="0" w:color="auto"/>
                        <w:bottom w:val="none" w:sz="0" w:space="0" w:color="auto"/>
                        <w:right w:val="none" w:sz="0" w:space="0" w:color="auto"/>
                      </w:divBdr>
                    </w:div>
                  </w:divsChild>
                </w:div>
                <w:div w:id="348726533">
                  <w:marLeft w:val="0"/>
                  <w:marRight w:val="0"/>
                  <w:marTop w:val="0"/>
                  <w:marBottom w:val="0"/>
                  <w:divBdr>
                    <w:top w:val="none" w:sz="0" w:space="0" w:color="auto"/>
                    <w:left w:val="none" w:sz="0" w:space="0" w:color="auto"/>
                    <w:bottom w:val="none" w:sz="0" w:space="0" w:color="auto"/>
                    <w:right w:val="none" w:sz="0" w:space="0" w:color="auto"/>
                  </w:divBdr>
                  <w:divsChild>
                    <w:div w:id="419647164">
                      <w:marLeft w:val="0"/>
                      <w:marRight w:val="0"/>
                      <w:marTop w:val="0"/>
                      <w:marBottom w:val="0"/>
                      <w:divBdr>
                        <w:top w:val="none" w:sz="0" w:space="0" w:color="auto"/>
                        <w:left w:val="none" w:sz="0" w:space="0" w:color="auto"/>
                        <w:bottom w:val="none" w:sz="0" w:space="0" w:color="auto"/>
                        <w:right w:val="none" w:sz="0" w:space="0" w:color="auto"/>
                      </w:divBdr>
                    </w:div>
                  </w:divsChild>
                </w:div>
                <w:div w:id="20402593">
                  <w:marLeft w:val="0"/>
                  <w:marRight w:val="0"/>
                  <w:marTop w:val="0"/>
                  <w:marBottom w:val="0"/>
                  <w:divBdr>
                    <w:top w:val="none" w:sz="0" w:space="0" w:color="auto"/>
                    <w:left w:val="none" w:sz="0" w:space="0" w:color="auto"/>
                    <w:bottom w:val="none" w:sz="0" w:space="0" w:color="auto"/>
                    <w:right w:val="none" w:sz="0" w:space="0" w:color="auto"/>
                  </w:divBdr>
                  <w:divsChild>
                    <w:div w:id="946078006">
                      <w:marLeft w:val="0"/>
                      <w:marRight w:val="0"/>
                      <w:marTop w:val="0"/>
                      <w:marBottom w:val="0"/>
                      <w:divBdr>
                        <w:top w:val="none" w:sz="0" w:space="0" w:color="auto"/>
                        <w:left w:val="none" w:sz="0" w:space="0" w:color="auto"/>
                        <w:bottom w:val="none" w:sz="0" w:space="0" w:color="auto"/>
                        <w:right w:val="none" w:sz="0" w:space="0" w:color="auto"/>
                      </w:divBdr>
                    </w:div>
                  </w:divsChild>
                </w:div>
                <w:div w:id="2004625367">
                  <w:marLeft w:val="0"/>
                  <w:marRight w:val="0"/>
                  <w:marTop w:val="0"/>
                  <w:marBottom w:val="0"/>
                  <w:divBdr>
                    <w:top w:val="none" w:sz="0" w:space="0" w:color="auto"/>
                    <w:left w:val="none" w:sz="0" w:space="0" w:color="auto"/>
                    <w:bottom w:val="none" w:sz="0" w:space="0" w:color="auto"/>
                    <w:right w:val="none" w:sz="0" w:space="0" w:color="auto"/>
                  </w:divBdr>
                  <w:divsChild>
                    <w:div w:id="8756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84457">
          <w:marLeft w:val="0"/>
          <w:marRight w:val="0"/>
          <w:marTop w:val="0"/>
          <w:marBottom w:val="0"/>
          <w:divBdr>
            <w:top w:val="none" w:sz="0" w:space="0" w:color="auto"/>
            <w:left w:val="none" w:sz="0" w:space="0" w:color="auto"/>
            <w:bottom w:val="none" w:sz="0" w:space="0" w:color="auto"/>
            <w:right w:val="none" w:sz="0" w:space="0" w:color="auto"/>
          </w:divBdr>
        </w:div>
        <w:div w:id="1369792832">
          <w:marLeft w:val="0"/>
          <w:marRight w:val="0"/>
          <w:marTop w:val="0"/>
          <w:marBottom w:val="0"/>
          <w:divBdr>
            <w:top w:val="none" w:sz="0" w:space="0" w:color="auto"/>
            <w:left w:val="none" w:sz="0" w:space="0" w:color="auto"/>
            <w:bottom w:val="none" w:sz="0" w:space="0" w:color="auto"/>
            <w:right w:val="none" w:sz="0" w:space="0" w:color="auto"/>
          </w:divBdr>
          <w:divsChild>
            <w:div w:id="237057096">
              <w:marLeft w:val="-75"/>
              <w:marRight w:val="0"/>
              <w:marTop w:val="30"/>
              <w:marBottom w:val="30"/>
              <w:divBdr>
                <w:top w:val="none" w:sz="0" w:space="0" w:color="auto"/>
                <w:left w:val="none" w:sz="0" w:space="0" w:color="auto"/>
                <w:bottom w:val="none" w:sz="0" w:space="0" w:color="auto"/>
                <w:right w:val="none" w:sz="0" w:space="0" w:color="auto"/>
              </w:divBdr>
              <w:divsChild>
                <w:div w:id="760688546">
                  <w:marLeft w:val="0"/>
                  <w:marRight w:val="0"/>
                  <w:marTop w:val="0"/>
                  <w:marBottom w:val="0"/>
                  <w:divBdr>
                    <w:top w:val="none" w:sz="0" w:space="0" w:color="auto"/>
                    <w:left w:val="none" w:sz="0" w:space="0" w:color="auto"/>
                    <w:bottom w:val="none" w:sz="0" w:space="0" w:color="auto"/>
                    <w:right w:val="none" w:sz="0" w:space="0" w:color="auto"/>
                  </w:divBdr>
                  <w:divsChild>
                    <w:div w:id="1957060676">
                      <w:marLeft w:val="0"/>
                      <w:marRight w:val="0"/>
                      <w:marTop w:val="0"/>
                      <w:marBottom w:val="0"/>
                      <w:divBdr>
                        <w:top w:val="none" w:sz="0" w:space="0" w:color="auto"/>
                        <w:left w:val="none" w:sz="0" w:space="0" w:color="auto"/>
                        <w:bottom w:val="none" w:sz="0" w:space="0" w:color="auto"/>
                        <w:right w:val="none" w:sz="0" w:space="0" w:color="auto"/>
                      </w:divBdr>
                    </w:div>
                  </w:divsChild>
                </w:div>
                <w:div w:id="505556190">
                  <w:marLeft w:val="0"/>
                  <w:marRight w:val="0"/>
                  <w:marTop w:val="0"/>
                  <w:marBottom w:val="0"/>
                  <w:divBdr>
                    <w:top w:val="none" w:sz="0" w:space="0" w:color="auto"/>
                    <w:left w:val="none" w:sz="0" w:space="0" w:color="auto"/>
                    <w:bottom w:val="none" w:sz="0" w:space="0" w:color="auto"/>
                    <w:right w:val="none" w:sz="0" w:space="0" w:color="auto"/>
                  </w:divBdr>
                  <w:divsChild>
                    <w:div w:id="1994069001">
                      <w:marLeft w:val="0"/>
                      <w:marRight w:val="0"/>
                      <w:marTop w:val="0"/>
                      <w:marBottom w:val="0"/>
                      <w:divBdr>
                        <w:top w:val="none" w:sz="0" w:space="0" w:color="auto"/>
                        <w:left w:val="none" w:sz="0" w:space="0" w:color="auto"/>
                        <w:bottom w:val="none" w:sz="0" w:space="0" w:color="auto"/>
                        <w:right w:val="none" w:sz="0" w:space="0" w:color="auto"/>
                      </w:divBdr>
                    </w:div>
                  </w:divsChild>
                </w:div>
                <w:div w:id="2096852642">
                  <w:marLeft w:val="0"/>
                  <w:marRight w:val="0"/>
                  <w:marTop w:val="0"/>
                  <w:marBottom w:val="0"/>
                  <w:divBdr>
                    <w:top w:val="none" w:sz="0" w:space="0" w:color="auto"/>
                    <w:left w:val="none" w:sz="0" w:space="0" w:color="auto"/>
                    <w:bottom w:val="none" w:sz="0" w:space="0" w:color="auto"/>
                    <w:right w:val="none" w:sz="0" w:space="0" w:color="auto"/>
                  </w:divBdr>
                  <w:divsChild>
                    <w:div w:id="1454863515">
                      <w:marLeft w:val="0"/>
                      <w:marRight w:val="0"/>
                      <w:marTop w:val="0"/>
                      <w:marBottom w:val="0"/>
                      <w:divBdr>
                        <w:top w:val="none" w:sz="0" w:space="0" w:color="auto"/>
                        <w:left w:val="none" w:sz="0" w:space="0" w:color="auto"/>
                        <w:bottom w:val="none" w:sz="0" w:space="0" w:color="auto"/>
                        <w:right w:val="none" w:sz="0" w:space="0" w:color="auto"/>
                      </w:divBdr>
                    </w:div>
                  </w:divsChild>
                </w:div>
                <w:div w:id="1492064858">
                  <w:marLeft w:val="0"/>
                  <w:marRight w:val="0"/>
                  <w:marTop w:val="0"/>
                  <w:marBottom w:val="0"/>
                  <w:divBdr>
                    <w:top w:val="none" w:sz="0" w:space="0" w:color="auto"/>
                    <w:left w:val="none" w:sz="0" w:space="0" w:color="auto"/>
                    <w:bottom w:val="none" w:sz="0" w:space="0" w:color="auto"/>
                    <w:right w:val="none" w:sz="0" w:space="0" w:color="auto"/>
                  </w:divBdr>
                  <w:divsChild>
                    <w:div w:id="131059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tion\Desktop\Tangentyere%20PD%20Template.dotx" TargetMode="External"/></Relationships>
</file>

<file path=word/theme/theme1.xml><?xml version="1.0" encoding="utf-8"?>
<a:theme xmlns:a="http://schemas.openxmlformats.org/drawingml/2006/main" name="Office Theme">
  <a:themeElements>
    <a:clrScheme name="Tangentyere Council">
      <a:dk1>
        <a:srgbClr val="413832"/>
      </a:dk1>
      <a:lt1>
        <a:srgbClr val="FFFFFF"/>
      </a:lt1>
      <a:dk2>
        <a:srgbClr val="992008"/>
      </a:dk2>
      <a:lt2>
        <a:srgbClr val="F3E5AF"/>
      </a:lt2>
      <a:accent1>
        <a:srgbClr val="992008"/>
      </a:accent1>
      <a:accent2>
        <a:srgbClr val="D25622"/>
      </a:accent2>
      <a:accent3>
        <a:srgbClr val="DD9138"/>
      </a:accent3>
      <a:accent4>
        <a:srgbClr val="E6CC58"/>
      </a:accent4>
      <a:accent5>
        <a:srgbClr val="F3E5AF"/>
      </a:accent5>
      <a:accent6>
        <a:srgbClr val="F9F3D9"/>
      </a:accent6>
      <a:hlink>
        <a:srgbClr val="D25622"/>
      </a:hlink>
      <a:folHlink>
        <a:srgbClr val="D256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2F8C30FF82EB4A9DC32455FB8082F7" ma:contentTypeVersion="18" ma:contentTypeDescription="Create a new document." ma:contentTypeScope="" ma:versionID="33592933d01f8e49fcc149be2a7d30c7">
  <xsd:schema xmlns:xsd="http://www.w3.org/2001/XMLSchema" xmlns:xs="http://www.w3.org/2001/XMLSchema" xmlns:p="http://schemas.microsoft.com/office/2006/metadata/properties" xmlns:ns2="ba3ee434-8433-4a5c-9a40-ace50d19540b" xmlns:ns3="f602bcf2-1900-4663-9556-cf22f9b62e0a" targetNamespace="http://schemas.microsoft.com/office/2006/metadata/properties" ma:root="true" ma:fieldsID="b53d4fd432ff7c1fe4a9a1c12c9c43ce" ns2:_="" ns3:_="">
    <xsd:import namespace="ba3ee434-8433-4a5c-9a40-ace50d19540b"/>
    <xsd:import namespace="f602bcf2-1900-4663-9556-cf22f9b62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ee434-8433-4a5c-9a40-ace50d195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a103ba-8484-4d87-b9d2-46a20ab17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02bcf2-1900-4663-9556-cf22f9b62e0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d8f7f4-46ff-4355-a98c-76b58646e39d}" ma:internalName="TaxCatchAll" ma:showField="CatchAllData" ma:web="f602bcf2-1900-4663-9556-cf22f9b62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3ee434-8433-4a5c-9a40-ace50d19540b">
      <Terms xmlns="http://schemas.microsoft.com/office/infopath/2007/PartnerControls"/>
    </lcf76f155ced4ddcb4097134ff3c332f>
    <TaxCatchAll xmlns="f602bcf2-1900-4663-9556-cf22f9b62e0a" xsi:nil="true"/>
  </documentManagement>
</p:properties>
</file>

<file path=customXml/itemProps1.xml><?xml version="1.0" encoding="utf-8"?>
<ds:datastoreItem xmlns:ds="http://schemas.openxmlformats.org/officeDocument/2006/customXml" ds:itemID="{C75B242B-0EE9-4106-9E3F-A45D67B8D910}">
  <ds:schemaRefs>
    <ds:schemaRef ds:uri="http://schemas.openxmlformats.org/officeDocument/2006/bibliography"/>
  </ds:schemaRefs>
</ds:datastoreItem>
</file>

<file path=customXml/itemProps2.xml><?xml version="1.0" encoding="utf-8"?>
<ds:datastoreItem xmlns:ds="http://schemas.openxmlformats.org/officeDocument/2006/customXml" ds:itemID="{603F7342-5EAD-4E90-89C5-004ACE842D9C}">
  <ds:schemaRefs>
    <ds:schemaRef ds:uri="http://schemas.microsoft.com/sharepoint/v3/contenttype/forms"/>
  </ds:schemaRefs>
</ds:datastoreItem>
</file>

<file path=customXml/itemProps3.xml><?xml version="1.0" encoding="utf-8"?>
<ds:datastoreItem xmlns:ds="http://schemas.openxmlformats.org/officeDocument/2006/customXml" ds:itemID="{90777899-CEB9-4853-B94C-C8A6D39B0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ee434-8433-4a5c-9a40-ace50d19540b"/>
    <ds:schemaRef ds:uri="f602bcf2-1900-4663-9556-cf22f9b62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E77461-6653-46B3-A428-60F48C93609C}">
  <ds:schemaRefs>
    <ds:schemaRef ds:uri="http://schemas.microsoft.com/office/2006/metadata/properties"/>
    <ds:schemaRef ds:uri="http://schemas.microsoft.com/office/infopath/2007/PartnerControls"/>
    <ds:schemaRef ds:uri="ba3ee434-8433-4a5c-9a40-ace50d19540b"/>
    <ds:schemaRef ds:uri="f602bcf2-1900-4663-9556-cf22f9b62e0a"/>
  </ds:schemaRefs>
</ds:datastoreItem>
</file>

<file path=docProps/app.xml><?xml version="1.0" encoding="utf-8"?>
<Properties xmlns="http://schemas.openxmlformats.org/officeDocument/2006/extended-properties" xmlns:vt="http://schemas.openxmlformats.org/officeDocument/2006/docPropsVTypes">
  <Template>Tangentyere PD Template.dotx</Template>
  <TotalTime>2</TotalTime>
  <Pages>4</Pages>
  <Words>1078</Words>
  <Characters>6146</Characters>
  <Application>Microsoft Office Word</Application>
  <DocSecurity>0</DocSecurity>
  <Lines>51</Lines>
  <Paragraphs>14</Paragraphs>
  <ScaleCrop>false</ScaleCrop>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Smith</dc:creator>
  <cp:keywords/>
  <dc:description/>
  <cp:lastModifiedBy>Donna Roman</cp:lastModifiedBy>
  <cp:revision>3</cp:revision>
  <cp:lastPrinted>2025-05-27T04:28:00Z</cp:lastPrinted>
  <dcterms:created xsi:type="dcterms:W3CDTF">2025-05-27T05:54:00Z</dcterms:created>
  <dcterms:modified xsi:type="dcterms:W3CDTF">2025-08-06T01:18:00Z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0x010100CA2F8C30FF82EB4A9DC32455FB8082F7</vt:lpwstr>
  </property>
  <property fmtid="{D5CDD505-2E9C-101B-9397-08002B2CF9AE}" pid="3" name="Order">
    <vt:r8>5400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