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1F20" w14:textId="77777777"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F90BDE8" w14:textId="77777777" w:rsidR="005D7EB2" w:rsidRDefault="005D7EB2" w:rsidP="0097420F"/>
    <w:p w14:paraId="0ED2385D" w14:textId="77777777" w:rsidR="005D7EB2" w:rsidRDefault="005D7EB2" w:rsidP="0097420F"/>
    <w:p w14:paraId="31C8FB69" w14:textId="77777777" w:rsidR="005D7EB2" w:rsidRDefault="005D7EB2" w:rsidP="0097420F"/>
    <w:p w14:paraId="0661CAC2" w14:textId="77777777" w:rsidR="005D7EB2" w:rsidRDefault="005D7EB2" w:rsidP="0097420F"/>
    <w:p w14:paraId="16381C51" w14:textId="77777777" w:rsidR="0097420F" w:rsidRDefault="0097420F" w:rsidP="00E671E0">
      <w:pPr>
        <w:pStyle w:val="PolicyDetailsHeading"/>
      </w:pPr>
    </w:p>
    <w:tbl>
      <w:tblPr>
        <w:tblStyle w:val="GridTable4-Accent4"/>
        <w:tblW w:w="10206" w:type="dxa"/>
        <w:tblInd w:w="-5" w:type="dxa"/>
        <w:tblLayout w:type="fixed"/>
        <w:tblCellMar>
          <w:top w:w="113" w:type="dxa"/>
          <w:bottom w:w="113" w:type="dxa"/>
        </w:tblCellMar>
        <w:tblLook w:val="0480" w:firstRow="0" w:lastRow="0" w:firstColumn="1" w:lastColumn="0" w:noHBand="0" w:noVBand="1"/>
      </w:tblPr>
      <w:tblGrid>
        <w:gridCol w:w="5103"/>
        <w:gridCol w:w="5103"/>
      </w:tblGrid>
      <w:tr w:rsidR="00FD376E" w14:paraId="6E2E7C9D" w14:textId="77777777" w:rsidTr="00CD7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FD376E" w:rsidRPr="004630F4" w:rsidRDefault="0097420F" w:rsidP="004630F4">
            <w:pPr>
              <w:pStyle w:val="PolicyDetails"/>
            </w:pPr>
            <w:r w:rsidRPr="004630F4">
              <w:t>Position title</w:t>
            </w:r>
          </w:p>
        </w:tc>
        <w:tc>
          <w:tcPr>
            <w:tcW w:w="5103" w:type="dxa"/>
            <w:vAlign w:val="center"/>
          </w:tcPr>
          <w:p w14:paraId="151F55E2" w14:textId="517A536F" w:rsidR="00FD376E" w:rsidRDefault="001A4D07" w:rsidP="004630F4">
            <w:pPr>
              <w:pStyle w:val="PolicyDetails"/>
              <w:cnfStyle w:val="000000100000" w:firstRow="0" w:lastRow="0" w:firstColumn="0" w:lastColumn="0" w:oddVBand="0" w:evenVBand="0" w:oddHBand="1" w:evenHBand="0" w:firstRowFirstColumn="0" w:firstRowLastColumn="0" w:lastRowFirstColumn="0" w:lastRowLastColumn="0"/>
            </w:pPr>
            <w:r>
              <w:t>Finance Officer</w:t>
            </w:r>
          </w:p>
        </w:tc>
      </w:tr>
      <w:tr w:rsidR="00FD376E" w14:paraId="608713A9" w14:textId="77777777" w:rsidTr="00CD7D60">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FD376E" w:rsidRPr="004630F4" w:rsidRDefault="0097420F" w:rsidP="004630F4">
            <w:pPr>
              <w:pStyle w:val="PolicyDetails"/>
            </w:pPr>
            <w:r w:rsidRPr="004630F4">
              <w:t>Division</w:t>
            </w:r>
          </w:p>
        </w:tc>
        <w:tc>
          <w:tcPr>
            <w:tcW w:w="5103" w:type="dxa"/>
            <w:vAlign w:val="center"/>
          </w:tcPr>
          <w:p w14:paraId="3C2B346D" w14:textId="1641BF9B" w:rsidR="00FD376E" w:rsidRDefault="00D83AB9" w:rsidP="004630F4">
            <w:pPr>
              <w:pStyle w:val="PolicyDetails"/>
              <w:cnfStyle w:val="000000000000" w:firstRow="0" w:lastRow="0" w:firstColumn="0" w:lastColumn="0" w:oddVBand="0" w:evenVBand="0" w:oddHBand="0" w:evenHBand="0" w:firstRowFirstColumn="0" w:firstRowLastColumn="0" w:lastRowFirstColumn="0" w:lastRowLastColumn="0"/>
            </w:pPr>
            <w:r>
              <w:t>Finance</w:t>
            </w:r>
          </w:p>
        </w:tc>
      </w:tr>
      <w:tr w:rsidR="00FD376E" w14:paraId="0F350D66" w14:textId="77777777" w:rsidTr="00CD7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FD376E" w:rsidRPr="004630F4" w:rsidRDefault="0097420F" w:rsidP="004630F4">
            <w:pPr>
              <w:pStyle w:val="PolicyDetails"/>
            </w:pPr>
            <w:r w:rsidRPr="004630F4">
              <w:t>Classification</w:t>
            </w:r>
          </w:p>
        </w:tc>
        <w:tc>
          <w:tcPr>
            <w:tcW w:w="5103" w:type="dxa"/>
            <w:vAlign w:val="center"/>
          </w:tcPr>
          <w:p w14:paraId="549FBD7B" w14:textId="5BE0F95A" w:rsidR="00FD376E" w:rsidRDefault="00D83AB9" w:rsidP="004630F4">
            <w:pPr>
              <w:pStyle w:val="PolicyDetails"/>
              <w:cnfStyle w:val="000000100000" w:firstRow="0" w:lastRow="0" w:firstColumn="0" w:lastColumn="0" w:oddVBand="0" w:evenVBand="0" w:oddHBand="1" w:evenHBand="0" w:firstRowFirstColumn="0" w:firstRowLastColumn="0" w:lastRowFirstColumn="0" w:lastRowLastColumn="0"/>
            </w:pPr>
            <w:r>
              <w:t>5.1</w:t>
            </w:r>
          </w:p>
        </w:tc>
      </w:tr>
      <w:tr w:rsidR="00AB6B72" w14:paraId="233D2EA6" w14:textId="77777777" w:rsidTr="00CD7D60">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AB6B72" w:rsidRPr="004630F4" w:rsidRDefault="0097420F" w:rsidP="004630F4">
            <w:pPr>
              <w:pStyle w:val="PolicyDetails"/>
            </w:pPr>
            <w:r w:rsidRPr="004630F4">
              <w:t>Prepared by</w:t>
            </w:r>
          </w:p>
        </w:tc>
        <w:tc>
          <w:tcPr>
            <w:tcW w:w="5103" w:type="dxa"/>
            <w:vAlign w:val="center"/>
          </w:tcPr>
          <w:p w14:paraId="6C01FC69" w14:textId="53C4FB77" w:rsidR="00AB6B72" w:rsidRDefault="00DC5381" w:rsidP="004630F4">
            <w:pPr>
              <w:pStyle w:val="PolicyDetails"/>
              <w:cnfStyle w:val="000000000000" w:firstRow="0" w:lastRow="0" w:firstColumn="0" w:lastColumn="0" w:oddVBand="0" w:evenVBand="0" w:oddHBand="0" w:evenHBand="0" w:firstRowFirstColumn="0" w:firstRowLastColumn="0" w:lastRowFirstColumn="0" w:lastRowLastColumn="0"/>
            </w:pPr>
            <w:r>
              <w:t>Atiq Ur Rehman</w:t>
            </w:r>
          </w:p>
        </w:tc>
      </w:tr>
      <w:tr w:rsidR="0097420F" w14:paraId="1F5C6AF4" w14:textId="77777777" w:rsidTr="00CD7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97420F" w:rsidRPr="004630F4" w:rsidRDefault="0097420F" w:rsidP="004630F4">
            <w:pPr>
              <w:pStyle w:val="PolicyDetails"/>
            </w:pPr>
            <w:r w:rsidRPr="004630F4">
              <w:t>Date</w:t>
            </w:r>
          </w:p>
        </w:tc>
        <w:tc>
          <w:tcPr>
            <w:tcW w:w="5103" w:type="dxa"/>
            <w:vAlign w:val="center"/>
          </w:tcPr>
          <w:p w14:paraId="3825DB57" w14:textId="23335856" w:rsidR="0097420F" w:rsidRDefault="00CD7D60" w:rsidP="004630F4">
            <w:pPr>
              <w:pStyle w:val="PolicyDetails"/>
              <w:cnfStyle w:val="000000100000" w:firstRow="0" w:lastRow="0" w:firstColumn="0" w:lastColumn="0" w:oddVBand="0" w:evenVBand="0" w:oddHBand="1" w:evenHBand="0" w:firstRowFirstColumn="0" w:firstRowLastColumn="0" w:lastRowFirstColumn="0" w:lastRowLastColumn="0"/>
            </w:pPr>
            <w:r>
              <w:t>19/08/2026</w:t>
            </w:r>
          </w:p>
        </w:tc>
      </w:tr>
      <w:tr w:rsidR="00AB6B72" w14:paraId="0E8B338E" w14:textId="77777777" w:rsidTr="00CD7D60">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AB6B72" w:rsidRPr="004630F4" w:rsidRDefault="0097420F" w:rsidP="004630F4">
            <w:pPr>
              <w:pStyle w:val="PolicyDetails"/>
            </w:pPr>
            <w:r w:rsidRPr="004630F4">
              <w:t>Staff reporting to position</w:t>
            </w:r>
          </w:p>
        </w:tc>
        <w:tc>
          <w:tcPr>
            <w:tcW w:w="5103" w:type="dxa"/>
            <w:vAlign w:val="center"/>
          </w:tcPr>
          <w:p w14:paraId="3F753551" w14:textId="77777777" w:rsidR="00AB6B72" w:rsidRDefault="0097420F" w:rsidP="004630F4">
            <w:pPr>
              <w:pStyle w:val="PolicyDetails"/>
              <w:cnfStyle w:val="000000000000" w:firstRow="0" w:lastRow="0" w:firstColumn="0" w:lastColumn="0" w:oddVBand="0" w:evenVBand="0" w:oddHBand="0" w:evenHBand="0" w:firstRowFirstColumn="0" w:firstRowLastColumn="0" w:lastRowFirstColumn="0" w:lastRowLastColumn="0"/>
            </w:pPr>
            <w:r>
              <w:t>0</w:t>
            </w:r>
          </w:p>
        </w:tc>
      </w:tr>
    </w:tbl>
    <w:p w14:paraId="0D457ADF" w14:textId="493AA4E3" w:rsidR="00AB6B72" w:rsidRPr="00E37163" w:rsidRDefault="0097420F" w:rsidP="001E5431">
      <w:pPr>
        <w:pStyle w:val="Heading1"/>
        <w:spacing w:before="240" w:after="120"/>
      </w:pPr>
      <w:r w:rsidRPr="00E37163">
        <w:t xml:space="preserve">Position </w:t>
      </w:r>
      <w:r w:rsidR="00CD7D60">
        <w:t>S</w:t>
      </w:r>
      <w:r w:rsidRPr="00E86F3F">
        <w:t>ummary</w:t>
      </w:r>
    </w:p>
    <w:p w14:paraId="340D3576" w14:textId="77777777" w:rsidR="00452333" w:rsidRDefault="00452333" w:rsidP="00452333">
      <w:pPr>
        <w:pStyle w:val="IntroParagraph"/>
        <w:jc w:val="both"/>
      </w:pPr>
      <w:r w:rsidRPr="000D5457">
        <w:t xml:space="preserve">Tangentyere Council Aboriginal Corporation (TCAC) is a community controlled Public Benevolent Institution delivering human services and social enterprise activities for the benefit of Aboriginal people from the Alice Springs Town Camps, </w:t>
      </w:r>
      <w:r>
        <w:t>u</w:t>
      </w:r>
      <w:r w:rsidRPr="000D5457">
        <w:t>rban Alice Springs</w:t>
      </w:r>
      <w:r>
        <w:t xml:space="preserve">, </w:t>
      </w:r>
      <w:r w:rsidRPr="000D5457">
        <w:t>and Central Australia.</w:t>
      </w:r>
    </w:p>
    <w:p w14:paraId="62525F1F" w14:textId="39367BDF" w:rsidR="00767685" w:rsidRPr="00767685" w:rsidRDefault="00767685" w:rsidP="00767685">
      <w:r w:rsidRPr="00767685">
        <w:t>The Finance Officer works as part of the Finance team and reports to the Finance Manager and Chief Financial Officer. The Finance Officers work collaboratively to process accounts payable, accounts receivable and related payments; complete account reconciliations;</w:t>
      </w:r>
      <w:r w:rsidR="00B43433">
        <w:t xml:space="preserve"> </w:t>
      </w:r>
      <w:r w:rsidR="00745E11">
        <w:t>manage</w:t>
      </w:r>
      <w:r w:rsidRPr="00767685">
        <w:t xml:space="preserve"> petty cash and staff savings; and support</w:t>
      </w:r>
      <w:r w:rsidR="00417FFA">
        <w:t xml:space="preserve"> </w:t>
      </w:r>
      <w:r w:rsidRPr="00767685">
        <w:t>weekly payroll</w:t>
      </w:r>
      <w:r w:rsidR="00417FFA">
        <w:t xml:space="preserve"> processing</w:t>
      </w:r>
      <w:r w:rsidRPr="00767685">
        <w:t>.</w:t>
      </w:r>
    </w:p>
    <w:p w14:paraId="1315B88C" w14:textId="30E03D57" w:rsidR="00767685" w:rsidRDefault="00767685" w:rsidP="00E86F3F">
      <w:r w:rsidRPr="00767685">
        <w:t>Finance Officers may be required to perform these duties for Tangentyere Council Aboriginal Corporation and any of its related entities or enterprises.</w:t>
      </w:r>
    </w:p>
    <w:p w14:paraId="6748976C" w14:textId="77777777" w:rsidR="002C6346" w:rsidRDefault="002C6346" w:rsidP="002C6346">
      <w:r>
        <w:rPr>
          <w:rStyle w:val="ui-provider"/>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r w:rsidRPr="007918C2">
        <w:t xml:space="preserve"> </w:t>
      </w:r>
    </w:p>
    <w:p w14:paraId="0A81F43F" w14:textId="62A41EA4" w:rsidR="00482284" w:rsidRPr="00482284" w:rsidRDefault="0097420F" w:rsidP="001E5431">
      <w:pPr>
        <w:pStyle w:val="Heading1"/>
        <w:spacing w:before="240" w:after="120"/>
      </w:pPr>
      <w:r w:rsidRPr="00E86F3F">
        <w:t>Responsibilities</w:t>
      </w:r>
    </w:p>
    <w:p w14:paraId="3AAC9C28" w14:textId="77777777" w:rsidR="00482284" w:rsidRDefault="00482284" w:rsidP="00572DA5">
      <w:pPr>
        <w:pStyle w:val="ListParagraph"/>
      </w:pPr>
      <w:r>
        <w:t>Maintain complete and accurate accounts payable and accounts receivable records in accordance with organisational policies and procedures.</w:t>
      </w:r>
    </w:p>
    <w:p w14:paraId="0AEF868C" w14:textId="77777777" w:rsidR="00482284" w:rsidRDefault="00482284" w:rsidP="00572DA5">
      <w:pPr>
        <w:pStyle w:val="ListParagraph"/>
      </w:pPr>
      <w:r>
        <w:t>Assist with weekly payroll processing to ensure employees are paid accurately and on time.</w:t>
      </w:r>
    </w:p>
    <w:p w14:paraId="5C789D4B" w14:textId="77777777" w:rsidR="00482284" w:rsidRDefault="00482284" w:rsidP="00572DA5">
      <w:pPr>
        <w:pStyle w:val="ListParagraph"/>
      </w:pPr>
      <w:r>
        <w:t>Process petty cash, sitting fees, travel allowances, staff savings and staff reimbursements, ensuring all transactions are properly authorised, documented and reconciled.</w:t>
      </w:r>
    </w:p>
    <w:p w14:paraId="23EA8667" w14:textId="750FDEE2" w:rsidR="00A027D1" w:rsidRDefault="00A027D1" w:rsidP="001A5465">
      <w:pPr>
        <w:pStyle w:val="ListParagraph"/>
      </w:pPr>
      <w:r>
        <w:t>Reconcile bank accounts, including debit, credit and Australia Post cards, as required.</w:t>
      </w:r>
    </w:p>
    <w:p w14:paraId="1A371F57" w14:textId="77777777" w:rsidR="00482284" w:rsidRDefault="00482284" w:rsidP="00572DA5">
      <w:pPr>
        <w:pStyle w:val="ListParagraph"/>
      </w:pPr>
      <w:r>
        <w:t>Assist Westpac banking clients with cash withdrawals and balance enquiries.</w:t>
      </w:r>
    </w:p>
    <w:p w14:paraId="74F4286B" w14:textId="77777777" w:rsidR="00CD328E" w:rsidRDefault="00CD328E" w:rsidP="00CD328E">
      <w:pPr>
        <w:pStyle w:val="ListParagraph"/>
      </w:pPr>
      <w:r w:rsidRPr="00AD4399">
        <w:t>Assist with achieving quality management objectives across the organisation.</w:t>
      </w:r>
    </w:p>
    <w:p w14:paraId="55BF8323" w14:textId="77777777" w:rsidR="00CD328E" w:rsidRDefault="00CD328E" w:rsidP="00CD328E">
      <w:pPr>
        <w:pStyle w:val="ListParagraph"/>
      </w:pPr>
      <w:r w:rsidRPr="00AD4399">
        <w:t xml:space="preserve">Assist with achieving </w:t>
      </w:r>
      <w:r>
        <w:t>safeguarding</w:t>
      </w:r>
      <w:r w:rsidRPr="00AD4399">
        <w:t xml:space="preserve"> objectives across the organisation.</w:t>
      </w:r>
    </w:p>
    <w:p w14:paraId="2F16AFB5" w14:textId="77777777" w:rsidR="00CD328E" w:rsidRDefault="00CD328E" w:rsidP="00CD328E">
      <w:pPr>
        <w:pStyle w:val="ListParagraph"/>
      </w:pPr>
      <w:r w:rsidRPr="00AD4399">
        <w:t xml:space="preserve">Assist with achieving </w:t>
      </w:r>
      <w:r>
        <w:t>compliance</w:t>
      </w:r>
      <w:r w:rsidRPr="00AD4399">
        <w:t xml:space="preserve"> objectives across the organisation.</w:t>
      </w:r>
    </w:p>
    <w:p w14:paraId="145F6C01" w14:textId="77777777" w:rsidR="00CD328E" w:rsidRDefault="00CD328E" w:rsidP="00CD328E">
      <w:pPr>
        <w:pStyle w:val="ListParagraph"/>
      </w:pPr>
      <w:r w:rsidRPr="00E006C1">
        <w:t xml:space="preserve">Other </w:t>
      </w:r>
      <w:r>
        <w:t>reasonable duties</w:t>
      </w:r>
      <w:r w:rsidRPr="00E006C1">
        <w:t xml:space="preserve"> as </w:t>
      </w:r>
      <w:r>
        <w:t>required.</w:t>
      </w:r>
    </w:p>
    <w:p w14:paraId="3B172A56" w14:textId="1C7FAB0E" w:rsidR="00AB6B72" w:rsidRPr="00E37163" w:rsidRDefault="0097420F" w:rsidP="00E86F3F">
      <w:pPr>
        <w:pStyle w:val="Heading1"/>
      </w:pPr>
      <w:r w:rsidRPr="00E37163">
        <w:lastRenderedPageBreak/>
        <w:t xml:space="preserve">Major </w:t>
      </w:r>
      <w:r w:rsidRPr="00E86F3F">
        <w:t>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5103"/>
        <w:gridCol w:w="5103"/>
      </w:tblGrid>
      <w:tr w:rsidR="00E671E0" w:rsidRPr="00DB1010" w14:paraId="55E5F01A" w14:textId="77777777" w:rsidTr="00E67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02C006CE" w14:textId="77777777" w:rsidR="00612573" w:rsidRPr="00E86F3F" w:rsidRDefault="00612573" w:rsidP="00E86F3F">
            <w:pPr>
              <w:rPr>
                <w:color w:val="FFFFFF" w:themeColor="background1"/>
              </w:rPr>
            </w:pPr>
            <w:r w:rsidRPr="00E86F3F">
              <w:rPr>
                <w:color w:val="FFFFFF" w:themeColor="background1"/>
              </w:rPr>
              <w:t>Accountabilities</w:t>
            </w:r>
          </w:p>
        </w:tc>
        <w:tc>
          <w:tcPr>
            <w:tcW w:w="5103"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1BD1ACFC" w14:textId="77777777" w:rsidR="00612573" w:rsidRPr="00E86F3F" w:rsidRDefault="00612573" w:rsidP="00E86F3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86F3F">
              <w:rPr>
                <w:color w:val="FFFFFF" w:themeColor="background1"/>
              </w:rPr>
              <w:t>Performance indicators</w:t>
            </w:r>
          </w:p>
        </w:tc>
      </w:tr>
      <w:tr w:rsidR="006F2B22" w:rsidRPr="00DB1010" w14:paraId="7D4A6F5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tcBorders>
          </w:tcPr>
          <w:p w14:paraId="48A9B71D" w14:textId="77777777" w:rsidR="00572DA5" w:rsidRPr="001E5431" w:rsidRDefault="00572DA5" w:rsidP="001E5431">
            <w:pPr>
              <w:pStyle w:val="ListParagraph"/>
            </w:pPr>
            <w:r w:rsidRPr="001E5431">
              <w:t>Maintain complete and accurate accounts payable and accounts receivable records in accordance with organisational policies and procedures.</w:t>
            </w:r>
          </w:p>
          <w:p w14:paraId="58A276E6" w14:textId="77777777" w:rsidR="00072340" w:rsidRPr="001E5431" w:rsidRDefault="00072340" w:rsidP="001E5431">
            <w:pPr>
              <w:pStyle w:val="ListParagraph"/>
              <w:rPr>
                <w:b w:val="0"/>
                <w:bCs w:val="0"/>
              </w:rPr>
            </w:pPr>
            <w:r w:rsidRPr="001E5431">
              <w:rPr>
                <w:b w:val="0"/>
                <w:bCs w:val="0"/>
              </w:rPr>
              <w:t xml:space="preserve">Process purchase orders through </w:t>
            </w:r>
            <w:proofErr w:type="spellStart"/>
            <w:r w:rsidRPr="001E5431">
              <w:rPr>
                <w:b w:val="0"/>
                <w:bCs w:val="0"/>
              </w:rPr>
              <w:t>ProSpend</w:t>
            </w:r>
            <w:proofErr w:type="spellEnd"/>
            <w:r w:rsidRPr="001E5431">
              <w:rPr>
                <w:b w:val="0"/>
                <w:bCs w:val="0"/>
              </w:rPr>
              <w:t xml:space="preserve"> and ensure they are approved in accordance with the appropriate financial delegation.</w:t>
            </w:r>
          </w:p>
          <w:p w14:paraId="6BB82F51" w14:textId="77777777" w:rsidR="00072340" w:rsidRPr="001E5431" w:rsidRDefault="00072340" w:rsidP="001E5431">
            <w:pPr>
              <w:pStyle w:val="ListParagraph"/>
              <w:rPr>
                <w:b w:val="0"/>
                <w:bCs w:val="0"/>
              </w:rPr>
            </w:pPr>
            <w:r w:rsidRPr="001E5431">
              <w:rPr>
                <w:b w:val="0"/>
                <w:bCs w:val="0"/>
              </w:rPr>
              <w:t>Enter supplier invoices into the accounting system (Reckon) and process payments after confirming that the invoices have been appropriately authorised.</w:t>
            </w:r>
          </w:p>
          <w:p w14:paraId="13FC277F" w14:textId="77777777" w:rsidR="00072340" w:rsidRPr="001E5431" w:rsidRDefault="00072340" w:rsidP="001E5431">
            <w:pPr>
              <w:pStyle w:val="ListParagraph"/>
              <w:rPr>
                <w:b w:val="0"/>
                <w:bCs w:val="0"/>
              </w:rPr>
            </w:pPr>
            <w:r w:rsidRPr="001E5431">
              <w:rPr>
                <w:b w:val="0"/>
                <w:bCs w:val="0"/>
              </w:rPr>
              <w:t>Prepare and issue accounts receivable invoices accurately and promptly.</w:t>
            </w:r>
          </w:p>
          <w:p w14:paraId="4B83EA5C" w14:textId="77777777" w:rsidR="00072340" w:rsidRPr="001E5431" w:rsidRDefault="00072340" w:rsidP="001E5431">
            <w:pPr>
              <w:pStyle w:val="ListParagraph"/>
              <w:rPr>
                <w:b w:val="0"/>
                <w:bCs w:val="0"/>
              </w:rPr>
            </w:pPr>
            <w:r w:rsidRPr="001E5431">
              <w:rPr>
                <w:b w:val="0"/>
                <w:bCs w:val="0"/>
              </w:rPr>
              <w:t>Monitor outstanding accounts receivable invoices and follow up with debtors as required to ensure timely payment.</w:t>
            </w:r>
          </w:p>
          <w:p w14:paraId="1EC2A03E" w14:textId="77777777" w:rsidR="00072340" w:rsidRPr="001E5431" w:rsidRDefault="00072340" w:rsidP="001E5431">
            <w:pPr>
              <w:pStyle w:val="ListParagraph"/>
              <w:rPr>
                <w:b w:val="0"/>
                <w:bCs w:val="0"/>
              </w:rPr>
            </w:pPr>
            <w:r w:rsidRPr="001E5431">
              <w:rPr>
                <w:b w:val="0"/>
                <w:bCs w:val="0"/>
              </w:rPr>
              <w:t xml:space="preserve">Download </w:t>
            </w:r>
            <w:proofErr w:type="spellStart"/>
            <w:r w:rsidRPr="001E5431">
              <w:rPr>
                <w:b w:val="0"/>
                <w:bCs w:val="0"/>
              </w:rPr>
              <w:t>Centrepay</w:t>
            </w:r>
            <w:proofErr w:type="spellEnd"/>
            <w:r w:rsidRPr="001E5431">
              <w:rPr>
                <w:b w:val="0"/>
                <w:bCs w:val="0"/>
              </w:rPr>
              <w:t xml:space="preserve"> files, apply the appropriate coding and enter the transactions into Reckon.</w:t>
            </w:r>
          </w:p>
          <w:p w14:paraId="7138FAE5" w14:textId="2B8A35AE" w:rsidR="006F2B22" w:rsidRPr="00DB1010" w:rsidRDefault="00072340" w:rsidP="001E5431">
            <w:pPr>
              <w:pStyle w:val="ListParagraph"/>
              <w:rPr>
                <w:b w:val="0"/>
              </w:rPr>
            </w:pPr>
            <w:r w:rsidRPr="001E5431">
              <w:rPr>
                <w:b w:val="0"/>
                <w:bCs w:val="0"/>
              </w:rPr>
              <w:t>Reconcile the accounts receivable and accounts payable ledgers, investigate discrepancies and resolve outstanding items promptly.</w:t>
            </w:r>
          </w:p>
        </w:tc>
        <w:tc>
          <w:tcPr>
            <w:tcW w:w="5103" w:type="dxa"/>
            <w:tcBorders>
              <w:top w:val="single" w:sz="4" w:space="0" w:color="992008" w:themeColor="text2"/>
            </w:tcBorders>
          </w:tcPr>
          <w:p w14:paraId="16CCA5F3" w14:textId="77777777" w:rsidR="0037706A" w:rsidRDefault="0037706A" w:rsidP="0037706A">
            <w:pPr>
              <w:pStyle w:val="ListParagraph"/>
              <w:cnfStyle w:val="000000100000" w:firstRow="0" w:lastRow="0" w:firstColumn="0" w:lastColumn="0" w:oddVBand="0" w:evenVBand="0" w:oddHBand="1" w:evenHBand="0" w:firstRowFirstColumn="0" w:firstRowLastColumn="0" w:lastRowFirstColumn="0" w:lastRowLastColumn="0"/>
            </w:pPr>
            <w:r>
              <w:t>All purchase orders are correctly authorised in accordance with the appropriate financial delegations.</w:t>
            </w:r>
          </w:p>
          <w:p w14:paraId="440708FC" w14:textId="77777777" w:rsidR="0037706A" w:rsidRDefault="0037706A" w:rsidP="0037706A">
            <w:pPr>
              <w:pStyle w:val="ListParagraph"/>
              <w:cnfStyle w:val="000000100000" w:firstRow="0" w:lastRow="0" w:firstColumn="0" w:lastColumn="0" w:oddVBand="0" w:evenVBand="0" w:oddHBand="1" w:evenHBand="0" w:firstRowFirstColumn="0" w:firstRowLastColumn="0" w:lastRowFirstColumn="0" w:lastRowLastColumn="0"/>
            </w:pPr>
            <w:r>
              <w:t>All supplier invoices are accurately entered into Reckon and appropriately authorised before payment.</w:t>
            </w:r>
          </w:p>
          <w:p w14:paraId="5CF07DBE" w14:textId="77777777" w:rsidR="0037706A" w:rsidRDefault="0037706A" w:rsidP="0037706A">
            <w:pPr>
              <w:pStyle w:val="ListParagraph"/>
              <w:cnfStyle w:val="000000100000" w:firstRow="0" w:lastRow="0" w:firstColumn="0" w:lastColumn="0" w:oddVBand="0" w:evenVBand="0" w:oddHBand="1" w:evenHBand="0" w:firstRowFirstColumn="0" w:firstRowLastColumn="0" w:lastRowFirstColumn="0" w:lastRowLastColumn="0"/>
            </w:pPr>
            <w:r>
              <w:t>All debtors are invoiced accurately and promptly.</w:t>
            </w:r>
          </w:p>
          <w:p w14:paraId="1114C5D5" w14:textId="77777777" w:rsidR="0037706A" w:rsidRDefault="0037706A" w:rsidP="0037706A">
            <w:pPr>
              <w:pStyle w:val="ListParagraph"/>
              <w:cnfStyle w:val="000000100000" w:firstRow="0" w:lastRow="0" w:firstColumn="0" w:lastColumn="0" w:oddVBand="0" w:evenVBand="0" w:oddHBand="1" w:evenHBand="0" w:firstRowFirstColumn="0" w:firstRowLastColumn="0" w:lastRowFirstColumn="0" w:lastRowLastColumn="0"/>
            </w:pPr>
            <w:r>
              <w:t>Outstanding debtor balances over 30 days are kept to a minimum and followed up promptly.</w:t>
            </w:r>
          </w:p>
          <w:p w14:paraId="64F62DC1" w14:textId="77777777" w:rsidR="0037706A" w:rsidRDefault="0037706A" w:rsidP="0037706A">
            <w:pPr>
              <w:pStyle w:val="ListParagraph"/>
              <w:cnfStyle w:val="000000100000" w:firstRow="0" w:lastRow="0" w:firstColumn="0" w:lastColumn="0" w:oddVBand="0" w:evenVBand="0" w:oddHBand="1" w:evenHBand="0" w:firstRowFirstColumn="0" w:firstRowLastColumn="0" w:lastRowFirstColumn="0" w:lastRowLastColumn="0"/>
            </w:pPr>
            <w:r>
              <w:t>All transactions required for bank reconciliations are accurately entered into Reckon.</w:t>
            </w:r>
          </w:p>
          <w:p w14:paraId="31FE2126" w14:textId="534639DA" w:rsidR="006F2B22" w:rsidRPr="00DB1010" w:rsidRDefault="0037706A" w:rsidP="0037706A">
            <w:pPr>
              <w:pStyle w:val="ListParagraph"/>
              <w:cnfStyle w:val="000000100000" w:firstRow="0" w:lastRow="0" w:firstColumn="0" w:lastColumn="0" w:oddVBand="0" w:evenVBand="0" w:oddHBand="1" w:evenHBand="0" w:firstRowFirstColumn="0" w:firstRowLastColumn="0" w:lastRowFirstColumn="0" w:lastRowLastColumn="0"/>
            </w:pPr>
            <w:r>
              <w:t>Accounts receivable and accounts payable ledgers are reconciled regularly, with discrepancies promptly investigated and resolved.</w:t>
            </w:r>
          </w:p>
        </w:tc>
      </w:tr>
      <w:tr w:rsidR="006F2B22" w:rsidRPr="00DB1010" w14:paraId="049FEA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57716126" w14:textId="77777777" w:rsidR="00572DA5" w:rsidRPr="001E5431" w:rsidRDefault="00572DA5" w:rsidP="001E5431">
            <w:pPr>
              <w:pStyle w:val="ListParagraph"/>
            </w:pPr>
            <w:r w:rsidRPr="001E5431">
              <w:t>Assist with weekly payroll processing to ensure employees are paid accurately and on time.</w:t>
            </w:r>
          </w:p>
          <w:p w14:paraId="01130D71" w14:textId="77777777" w:rsidR="00A176DA" w:rsidRPr="00A176DA" w:rsidRDefault="00A176DA" w:rsidP="00A176DA">
            <w:pPr>
              <w:pStyle w:val="ListParagraph"/>
              <w:rPr>
                <w:b w:val="0"/>
              </w:rPr>
            </w:pPr>
            <w:r w:rsidRPr="00A176DA">
              <w:rPr>
                <w:b w:val="0"/>
              </w:rPr>
              <w:t>Assist with maintaining accurate employee records in the payroll system based on documentation received and authorised by Human Resources.</w:t>
            </w:r>
          </w:p>
          <w:p w14:paraId="52F76843" w14:textId="77777777" w:rsidR="00A176DA" w:rsidRPr="00A176DA" w:rsidRDefault="00A176DA" w:rsidP="00A176DA">
            <w:pPr>
              <w:pStyle w:val="ListParagraph"/>
              <w:rPr>
                <w:b w:val="0"/>
              </w:rPr>
            </w:pPr>
            <w:r w:rsidRPr="00A176DA">
              <w:rPr>
                <w:b w:val="0"/>
              </w:rPr>
              <w:t>Enter and maintain employee deductions, including salary sacrifice, staff savings and child support deductions.</w:t>
            </w:r>
          </w:p>
          <w:p w14:paraId="7867C5BA" w14:textId="77777777" w:rsidR="00A176DA" w:rsidRPr="00A176DA" w:rsidRDefault="00A176DA" w:rsidP="00A176DA">
            <w:pPr>
              <w:pStyle w:val="ListParagraph"/>
              <w:rPr>
                <w:b w:val="0"/>
              </w:rPr>
            </w:pPr>
            <w:r w:rsidRPr="00A176DA">
              <w:rPr>
                <w:b w:val="0"/>
              </w:rPr>
              <w:t>Accurately process timesheet information in the Employment Hero payroll system.</w:t>
            </w:r>
          </w:p>
          <w:p w14:paraId="401971BF" w14:textId="77777777" w:rsidR="00A176DA" w:rsidRPr="00A176DA" w:rsidRDefault="00A176DA" w:rsidP="00A176DA">
            <w:pPr>
              <w:pStyle w:val="ListParagraph"/>
              <w:rPr>
                <w:b w:val="0"/>
              </w:rPr>
            </w:pPr>
            <w:r w:rsidRPr="00A176DA">
              <w:rPr>
                <w:b w:val="0"/>
              </w:rPr>
              <w:t>Ensure all payroll-related payments, including superannuation, PAYG withholding and child support, are processed in accordance with statutory requirements and applicable deadlines.</w:t>
            </w:r>
          </w:p>
          <w:p w14:paraId="2B9D5F54" w14:textId="2B2D8BEC" w:rsidR="006F2B22" w:rsidRPr="00DB1010" w:rsidRDefault="00A176DA" w:rsidP="00A176DA">
            <w:pPr>
              <w:pStyle w:val="ListParagraph"/>
              <w:rPr>
                <w:b w:val="0"/>
              </w:rPr>
            </w:pPr>
            <w:r w:rsidRPr="00A176DA">
              <w:rPr>
                <w:b w:val="0"/>
              </w:rPr>
              <w:t>Reconcile all payroll-related accounts and promptly investigate and resolve any discrepancies.</w:t>
            </w:r>
          </w:p>
        </w:tc>
        <w:tc>
          <w:tcPr>
            <w:tcW w:w="5103" w:type="dxa"/>
          </w:tcPr>
          <w:p w14:paraId="385C3B1A" w14:textId="77777777" w:rsidR="00EF2B8B" w:rsidRDefault="00EF2B8B" w:rsidP="00EF2B8B">
            <w:pPr>
              <w:pStyle w:val="ListParagraph"/>
              <w:cnfStyle w:val="000000000000" w:firstRow="0" w:lastRow="0" w:firstColumn="0" w:lastColumn="0" w:oddVBand="0" w:evenVBand="0" w:oddHBand="0" w:evenHBand="0" w:firstRowFirstColumn="0" w:firstRowLastColumn="0" w:lastRowFirstColumn="0" w:lastRowLastColumn="0"/>
            </w:pPr>
            <w:r>
              <w:t>Employees are paid accurately and within the scheduled payroll timeframes.</w:t>
            </w:r>
          </w:p>
          <w:p w14:paraId="45542298" w14:textId="77777777" w:rsidR="00EF2B8B" w:rsidRDefault="00EF2B8B" w:rsidP="00EF2B8B">
            <w:pPr>
              <w:pStyle w:val="ListParagraph"/>
              <w:cnfStyle w:val="000000000000" w:firstRow="0" w:lastRow="0" w:firstColumn="0" w:lastColumn="0" w:oddVBand="0" w:evenVBand="0" w:oddHBand="0" w:evenHBand="0" w:firstRowFirstColumn="0" w:firstRowLastColumn="0" w:lastRowFirstColumn="0" w:lastRowLastColumn="0"/>
            </w:pPr>
            <w:r>
              <w:t>Payroll errors, adjustments and employee queries are kept to a minimum and resolved promptly.</w:t>
            </w:r>
          </w:p>
          <w:p w14:paraId="47C00C5E" w14:textId="77777777" w:rsidR="00EF2B8B" w:rsidRDefault="00EF2B8B" w:rsidP="00EF2B8B">
            <w:pPr>
              <w:pStyle w:val="ListParagraph"/>
              <w:cnfStyle w:val="000000000000" w:firstRow="0" w:lastRow="0" w:firstColumn="0" w:lastColumn="0" w:oddVBand="0" w:evenVBand="0" w:oddHBand="0" w:evenHBand="0" w:firstRowFirstColumn="0" w:firstRowLastColumn="0" w:lastRowFirstColumn="0" w:lastRowLastColumn="0"/>
            </w:pPr>
            <w:r>
              <w:t>Employee records, timesheets and deductions are accurately entered and maintained in the payroll system.</w:t>
            </w:r>
          </w:p>
          <w:p w14:paraId="2DA74240" w14:textId="77777777" w:rsidR="00EF2B8B" w:rsidRDefault="00EF2B8B" w:rsidP="00EF2B8B">
            <w:pPr>
              <w:pStyle w:val="ListParagraph"/>
              <w:cnfStyle w:val="000000000000" w:firstRow="0" w:lastRow="0" w:firstColumn="0" w:lastColumn="0" w:oddVBand="0" w:evenVBand="0" w:oddHBand="0" w:evenHBand="0" w:firstRowFirstColumn="0" w:firstRowLastColumn="0" w:lastRowFirstColumn="0" w:lastRowLastColumn="0"/>
            </w:pPr>
            <w:r>
              <w:t>Payroll-related payments and reporting obligations, including PAYG withholding, superannuation and child support, are completed accurately and within statutory deadlines.</w:t>
            </w:r>
          </w:p>
          <w:p w14:paraId="4F5ED861" w14:textId="04A54B66" w:rsidR="00295A6B" w:rsidRPr="00DB1010" w:rsidRDefault="00EF2B8B" w:rsidP="00EF2B8B">
            <w:pPr>
              <w:pStyle w:val="ListParagraph"/>
              <w:cnfStyle w:val="000000000000" w:firstRow="0" w:lastRow="0" w:firstColumn="0" w:lastColumn="0" w:oddVBand="0" w:evenVBand="0" w:oddHBand="0" w:evenHBand="0" w:firstRowFirstColumn="0" w:firstRowLastColumn="0" w:lastRowFirstColumn="0" w:lastRowLastColumn="0"/>
            </w:pPr>
            <w:r>
              <w:t>Payroll accounts are reconciled within established timeframes, with discrepancies promptly investigated and resolved.</w:t>
            </w:r>
          </w:p>
        </w:tc>
      </w:tr>
      <w:tr w:rsidR="006F2B22" w:rsidRPr="00DB1010" w14:paraId="6F73BC2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B7112F5" w14:textId="77777777" w:rsidR="001A5465" w:rsidRDefault="001A5465" w:rsidP="001A5465">
            <w:pPr>
              <w:pStyle w:val="ListParagraph"/>
              <w:numPr>
                <w:ilvl w:val="0"/>
                <w:numId w:val="0"/>
              </w:numPr>
              <w:ind w:left="284"/>
            </w:pPr>
            <w:r>
              <w:lastRenderedPageBreak/>
              <w:t>Process petty cash, sitting fees, travel allowances, staff savings and staff reimbursements, ensuring all transactions are properly authorised, documented and reconciled.</w:t>
            </w:r>
          </w:p>
          <w:p w14:paraId="559A990D" w14:textId="77777777" w:rsidR="00033E1D" w:rsidRPr="00092496" w:rsidRDefault="00033E1D" w:rsidP="00092496">
            <w:pPr>
              <w:pStyle w:val="ListParagraph"/>
              <w:rPr>
                <w:b w:val="0"/>
                <w:bCs w:val="0"/>
              </w:rPr>
            </w:pPr>
            <w:r w:rsidRPr="00092496">
              <w:rPr>
                <w:b w:val="0"/>
                <w:bCs w:val="0"/>
              </w:rPr>
              <w:t>Process petty cash, sitting fees, travel allowances, staff savings and staff reimbursements accurately and promptly.</w:t>
            </w:r>
          </w:p>
          <w:p w14:paraId="05EBE5B0" w14:textId="25353F8D" w:rsidR="006F2B22" w:rsidRPr="00DB1010" w:rsidRDefault="00033E1D" w:rsidP="00092496">
            <w:pPr>
              <w:pStyle w:val="ListParagraph"/>
            </w:pPr>
            <w:r w:rsidRPr="00092496">
              <w:rPr>
                <w:b w:val="0"/>
                <w:bCs w:val="0"/>
              </w:rPr>
              <w:t>Ensuring all transactions are appropriately authorised, supported by complete documentation, correctly coded and regularly reconciled in accordance with organisational policies and procedures.</w:t>
            </w:r>
          </w:p>
        </w:tc>
        <w:tc>
          <w:tcPr>
            <w:tcW w:w="5103" w:type="dxa"/>
          </w:tcPr>
          <w:p w14:paraId="2B10A018" w14:textId="0C5F272F" w:rsidR="0023596F" w:rsidRPr="0023596F" w:rsidRDefault="0023596F" w:rsidP="0023596F">
            <w:pPr>
              <w:pStyle w:val="ListParagraph"/>
              <w:cnfStyle w:val="000000100000" w:firstRow="0" w:lastRow="0" w:firstColumn="0" w:lastColumn="0" w:oddVBand="0" w:evenVBand="0" w:oddHBand="1" w:evenHBand="0" w:firstRowFirstColumn="0" w:firstRowLastColumn="0" w:lastRowFirstColumn="0" w:lastRowLastColumn="0"/>
            </w:pPr>
            <w:r w:rsidRPr="0023596F">
              <w:t xml:space="preserve">Payments are processed accurately and within agreed timeframes. </w:t>
            </w:r>
          </w:p>
          <w:p w14:paraId="37DA7D94" w14:textId="573EB1C5" w:rsidR="0023596F" w:rsidRPr="0023596F" w:rsidRDefault="0023596F" w:rsidP="0023596F">
            <w:pPr>
              <w:pStyle w:val="ListParagraph"/>
              <w:cnfStyle w:val="000000100000" w:firstRow="0" w:lastRow="0" w:firstColumn="0" w:lastColumn="0" w:oddVBand="0" w:evenVBand="0" w:oddHBand="1" w:evenHBand="0" w:firstRowFirstColumn="0" w:firstRowLastColumn="0" w:lastRowFirstColumn="0" w:lastRowLastColumn="0"/>
            </w:pPr>
            <w:r w:rsidRPr="0023596F">
              <w:t xml:space="preserve">All transactions have appropriate approvals and supporting documentation. </w:t>
            </w:r>
          </w:p>
          <w:p w14:paraId="54106DD5" w14:textId="5C779BB1" w:rsidR="0023596F" w:rsidRPr="0023596F" w:rsidRDefault="0023596F" w:rsidP="0023596F">
            <w:pPr>
              <w:pStyle w:val="ListParagraph"/>
              <w:cnfStyle w:val="000000100000" w:firstRow="0" w:lastRow="0" w:firstColumn="0" w:lastColumn="0" w:oddVBand="0" w:evenVBand="0" w:oddHBand="1" w:evenHBand="0" w:firstRowFirstColumn="0" w:firstRowLastColumn="0" w:lastRowFirstColumn="0" w:lastRowLastColumn="0"/>
            </w:pPr>
            <w:r w:rsidRPr="0023596F">
              <w:t xml:space="preserve">Expenses are correctly coded to the relevant account, department, </w:t>
            </w:r>
            <w:r w:rsidR="00120626">
              <w:t xml:space="preserve">and </w:t>
            </w:r>
            <w:r w:rsidRPr="0023596F">
              <w:t>program</w:t>
            </w:r>
            <w:r w:rsidR="00120626">
              <w:t>.</w:t>
            </w:r>
          </w:p>
          <w:p w14:paraId="155260C5" w14:textId="13A9D957" w:rsidR="0023596F" w:rsidRPr="0023596F" w:rsidRDefault="0023596F" w:rsidP="0023596F">
            <w:pPr>
              <w:pStyle w:val="ListParagraph"/>
              <w:cnfStyle w:val="000000100000" w:firstRow="0" w:lastRow="0" w:firstColumn="0" w:lastColumn="0" w:oddVBand="0" w:evenVBand="0" w:oddHBand="1" w:evenHBand="0" w:firstRowFirstColumn="0" w:firstRowLastColumn="0" w:lastRowFirstColumn="0" w:lastRowLastColumn="0"/>
            </w:pPr>
            <w:r w:rsidRPr="0023596F">
              <w:t>Petty cash and staff savings balances are reconciled regularly</w:t>
            </w:r>
            <w:r w:rsidR="00270A72">
              <w:t>.</w:t>
            </w:r>
          </w:p>
          <w:p w14:paraId="1457179F" w14:textId="5CF93222" w:rsidR="0023596F" w:rsidRPr="0023596F" w:rsidRDefault="00120EEA" w:rsidP="0023596F">
            <w:pPr>
              <w:pStyle w:val="ListParagraph"/>
              <w:cnfStyle w:val="000000100000" w:firstRow="0" w:lastRow="0" w:firstColumn="0" w:lastColumn="0" w:oddVBand="0" w:evenVBand="0" w:oddHBand="1" w:evenHBand="0" w:firstRowFirstColumn="0" w:firstRowLastColumn="0" w:lastRowFirstColumn="0" w:lastRowLastColumn="0"/>
            </w:pPr>
            <w:r>
              <w:t>Ensure t</w:t>
            </w:r>
            <w:r w:rsidR="0023596F" w:rsidRPr="0023596F">
              <w:t>ravel allowances are calculated in accordance</w:t>
            </w:r>
            <w:r w:rsidR="00A647D4">
              <w:t xml:space="preserve"> with</w:t>
            </w:r>
            <w:r w:rsidR="006444B2">
              <w:t xml:space="preserve"> </w:t>
            </w:r>
            <w:r w:rsidR="0023596F" w:rsidRPr="0023596F">
              <w:t xml:space="preserve">applicable policies. </w:t>
            </w:r>
          </w:p>
          <w:p w14:paraId="6C31EF1F" w14:textId="111C5BA1" w:rsidR="0023596F" w:rsidRPr="0023596F" w:rsidRDefault="00103FB6" w:rsidP="0023596F">
            <w:pPr>
              <w:pStyle w:val="ListParagraph"/>
              <w:cnfStyle w:val="000000100000" w:firstRow="0" w:lastRow="0" w:firstColumn="0" w:lastColumn="0" w:oddVBand="0" w:evenVBand="0" w:oddHBand="1" w:evenHBand="0" w:firstRowFirstColumn="0" w:firstRowLastColumn="0" w:lastRowFirstColumn="0" w:lastRowLastColumn="0"/>
            </w:pPr>
            <w:r>
              <w:t>Ensure the s</w:t>
            </w:r>
            <w:r w:rsidR="0023596F" w:rsidRPr="0023596F">
              <w:t>taff reimbursements comply with organisational policy</w:t>
            </w:r>
            <w:r>
              <w:t>.</w:t>
            </w:r>
          </w:p>
          <w:p w14:paraId="45D74B62" w14:textId="0CEEEF76" w:rsidR="006F2B22" w:rsidRPr="00DB1010" w:rsidRDefault="0023596F" w:rsidP="0023596F">
            <w:pPr>
              <w:pStyle w:val="ListParagraph"/>
              <w:cnfStyle w:val="000000100000" w:firstRow="0" w:lastRow="0" w:firstColumn="0" w:lastColumn="0" w:oddVBand="0" w:evenVBand="0" w:oddHBand="1" w:evenHBand="0" w:firstRowFirstColumn="0" w:firstRowLastColumn="0" w:lastRowFirstColumn="0" w:lastRowLastColumn="0"/>
            </w:pPr>
            <w:r w:rsidRPr="0023596F">
              <w:t>Complete and orderly records are maintained for audit and reporting purposes.</w:t>
            </w:r>
          </w:p>
        </w:tc>
      </w:tr>
      <w:tr w:rsidR="000A14BF" w:rsidRPr="00DB1010" w14:paraId="4EC6AEB2"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2953E632" w14:textId="77777777" w:rsidR="00466154" w:rsidRDefault="00466154" w:rsidP="00466154">
            <w:pPr>
              <w:pStyle w:val="ListParagraph"/>
              <w:numPr>
                <w:ilvl w:val="0"/>
                <w:numId w:val="0"/>
              </w:numPr>
              <w:ind w:left="284"/>
            </w:pPr>
            <w:r>
              <w:t>Reconcile bank accounts, including debit, credit and Australia Post cards, as required.</w:t>
            </w:r>
          </w:p>
          <w:p w14:paraId="668F2BCF" w14:textId="0055EBFA" w:rsidR="00BB3618" w:rsidRDefault="00DC43FB" w:rsidP="00DC43FB">
            <w:pPr>
              <w:pStyle w:val="ListParagraph"/>
            </w:pPr>
            <w:r w:rsidRPr="00DC43FB">
              <w:rPr>
                <w:b w:val="0"/>
              </w:rPr>
              <w:t>Perform timely and accurate reconciliation of all bank accounts, including debit</w:t>
            </w:r>
            <w:r w:rsidR="0003099A">
              <w:rPr>
                <w:b w:val="0"/>
              </w:rPr>
              <w:t xml:space="preserve">, </w:t>
            </w:r>
            <w:r w:rsidRPr="00DC43FB">
              <w:rPr>
                <w:b w:val="0"/>
              </w:rPr>
              <w:t>credit</w:t>
            </w:r>
            <w:r w:rsidR="0003099A">
              <w:rPr>
                <w:b w:val="0"/>
              </w:rPr>
              <w:t xml:space="preserve"> and Australia Post</w:t>
            </w:r>
            <w:r w:rsidRPr="00DC43FB">
              <w:rPr>
                <w:b w:val="0"/>
              </w:rPr>
              <w:t xml:space="preserve"> card accounts, to ensure financial records are complete, accurate, and aligned with bank statements and supporting documentation.</w:t>
            </w:r>
          </w:p>
        </w:tc>
        <w:tc>
          <w:tcPr>
            <w:tcW w:w="5103" w:type="dxa"/>
          </w:tcPr>
          <w:p w14:paraId="0A698DB1" w14:textId="6F9933A5" w:rsidR="00CD6FD5" w:rsidRDefault="00B764AD" w:rsidP="00CD6FD5">
            <w:pPr>
              <w:pStyle w:val="ListParagraph"/>
              <w:cnfStyle w:val="000000000000" w:firstRow="0" w:lastRow="0" w:firstColumn="0" w:lastColumn="0" w:oddVBand="0" w:evenVBand="0" w:oddHBand="0" w:evenHBand="0" w:firstRowFirstColumn="0" w:firstRowLastColumn="0" w:lastRowFirstColumn="0" w:lastRowLastColumn="0"/>
            </w:pPr>
            <w:r>
              <w:t xml:space="preserve">All </w:t>
            </w:r>
            <w:r w:rsidR="00CD6FD5">
              <w:t>accounts reconciled within the required reporting timeframe.</w:t>
            </w:r>
          </w:p>
          <w:p w14:paraId="0E6D8104" w14:textId="18167C7F" w:rsidR="00CD6FD5" w:rsidRDefault="0068671E" w:rsidP="00CD6FD5">
            <w:pPr>
              <w:pStyle w:val="ListParagraph"/>
              <w:cnfStyle w:val="000000000000" w:firstRow="0" w:lastRow="0" w:firstColumn="0" w:lastColumn="0" w:oddVBand="0" w:evenVBand="0" w:oddHBand="0" w:evenHBand="0" w:firstRowFirstColumn="0" w:firstRowLastColumn="0" w:lastRowFirstColumn="0" w:lastRowLastColumn="0"/>
            </w:pPr>
            <w:r w:rsidRPr="0068671E">
              <w:t>Reconciliations are completed accurately, with discrepancies promptly investigated and resolved</w:t>
            </w:r>
            <w:r w:rsidR="00CD6FD5">
              <w:t>.</w:t>
            </w:r>
          </w:p>
          <w:p w14:paraId="553C2D58" w14:textId="41700513" w:rsidR="00CD6FD5" w:rsidRDefault="00CD6FD5" w:rsidP="00CD6FD5">
            <w:pPr>
              <w:pStyle w:val="ListParagraph"/>
              <w:cnfStyle w:val="000000000000" w:firstRow="0" w:lastRow="0" w:firstColumn="0" w:lastColumn="0" w:oddVBand="0" w:evenVBand="0" w:oddHBand="0" w:evenHBand="0" w:firstRowFirstColumn="0" w:firstRowLastColumn="0" w:lastRowFirstColumn="0" w:lastRowLastColumn="0"/>
            </w:pPr>
            <w:r>
              <w:t>Ensure all transactions and outstanding items are appropriately recorded and accounted for.</w:t>
            </w:r>
          </w:p>
          <w:p w14:paraId="1100E399" w14:textId="77777777" w:rsidR="00BA08C9" w:rsidRDefault="00CD6FD5" w:rsidP="00BA08C9">
            <w:pPr>
              <w:pStyle w:val="ListParagraph"/>
              <w:cnfStyle w:val="000000000000" w:firstRow="0" w:lastRow="0" w:firstColumn="0" w:lastColumn="0" w:oddVBand="0" w:evenVBand="0" w:oddHBand="0" w:evenHBand="0" w:firstRowFirstColumn="0" w:firstRowLastColumn="0" w:lastRowFirstColumn="0" w:lastRowLastColumn="0"/>
            </w:pPr>
            <w:r>
              <w:t>Maintain complete and audit-ready reconciliation records, including supporting documentation and explanations for outstanding items.</w:t>
            </w:r>
          </w:p>
          <w:p w14:paraId="1D909591" w14:textId="51FA7900" w:rsidR="000A14BF" w:rsidRDefault="00CD6FD5" w:rsidP="00BA08C9">
            <w:pPr>
              <w:pStyle w:val="ListParagraph"/>
              <w:cnfStyle w:val="000000000000" w:firstRow="0" w:lastRow="0" w:firstColumn="0" w:lastColumn="0" w:oddVBand="0" w:evenVBand="0" w:oddHBand="0" w:evenHBand="0" w:firstRowFirstColumn="0" w:firstRowLastColumn="0" w:lastRowFirstColumn="0" w:lastRowLastColumn="0"/>
            </w:pPr>
            <w:r>
              <w:t>Ensure reconciliations are performed in accordance with organisational financial policies, procedures, and internal controls.</w:t>
            </w:r>
          </w:p>
        </w:tc>
      </w:tr>
      <w:tr w:rsidR="00A47658" w:rsidRPr="00DB1010" w14:paraId="24BCAC74"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BF9FE73" w14:textId="77777777" w:rsidR="00466154" w:rsidRDefault="00466154" w:rsidP="00466154">
            <w:pPr>
              <w:pStyle w:val="ListParagraph"/>
              <w:numPr>
                <w:ilvl w:val="0"/>
                <w:numId w:val="0"/>
              </w:numPr>
              <w:ind w:left="284"/>
            </w:pPr>
            <w:r>
              <w:t>Assist Westpac banking clients with cash withdrawals and balance enquiries.</w:t>
            </w:r>
          </w:p>
          <w:p w14:paraId="4D860B8E" w14:textId="77777777" w:rsidR="00A27E07" w:rsidRPr="00A27E07" w:rsidRDefault="00A27E07" w:rsidP="00A27E07">
            <w:pPr>
              <w:pStyle w:val="ListParagraph"/>
              <w:rPr>
                <w:b w:val="0"/>
                <w:bCs w:val="0"/>
              </w:rPr>
            </w:pPr>
            <w:r w:rsidRPr="00A27E07">
              <w:rPr>
                <w:b w:val="0"/>
                <w:bCs w:val="0"/>
              </w:rPr>
              <w:t>Complete the required training in Westpac banking systems to provide appropriate assistance to Westpac banking clients.</w:t>
            </w:r>
          </w:p>
          <w:p w14:paraId="2A76296B" w14:textId="77777777" w:rsidR="00A27E07" w:rsidRPr="00A27E07" w:rsidRDefault="00A27E07" w:rsidP="00A27E07">
            <w:pPr>
              <w:pStyle w:val="ListParagraph"/>
              <w:rPr>
                <w:b w:val="0"/>
                <w:bCs w:val="0"/>
              </w:rPr>
            </w:pPr>
            <w:r w:rsidRPr="00A27E07">
              <w:rPr>
                <w:b w:val="0"/>
                <w:bCs w:val="0"/>
              </w:rPr>
              <w:t>Maintain current Westpac manuals and ensure all required training and competency requirements remain up to date.</w:t>
            </w:r>
          </w:p>
          <w:p w14:paraId="78882D02" w14:textId="121FB7C1" w:rsidR="00441319" w:rsidRPr="00441319" w:rsidRDefault="00A27E07" w:rsidP="00A27E07">
            <w:pPr>
              <w:pStyle w:val="ListParagraph"/>
              <w:rPr>
                <w:b w:val="0"/>
                <w:bCs w:val="0"/>
              </w:rPr>
            </w:pPr>
            <w:r w:rsidRPr="00A27E07">
              <w:rPr>
                <w:b w:val="0"/>
                <w:bCs w:val="0"/>
              </w:rPr>
              <w:t>Assist Westpac banking clients with cash withdrawals and account balance enquiries in accordance with Westpac’s procedures and security requirements.</w:t>
            </w:r>
          </w:p>
        </w:tc>
        <w:tc>
          <w:tcPr>
            <w:tcW w:w="5103" w:type="dxa"/>
          </w:tcPr>
          <w:p w14:paraId="0168949C" w14:textId="77777777" w:rsidR="00FC728B" w:rsidRDefault="00FC728B" w:rsidP="00FC728B">
            <w:pPr>
              <w:pStyle w:val="ListParagraph"/>
              <w:cnfStyle w:val="000000100000" w:firstRow="0" w:lastRow="0" w:firstColumn="0" w:lastColumn="0" w:oddVBand="0" w:evenVBand="0" w:oddHBand="1" w:evenHBand="0" w:firstRowFirstColumn="0" w:firstRowLastColumn="0" w:lastRowFirstColumn="0" w:lastRowLastColumn="0"/>
            </w:pPr>
            <w:r>
              <w:t>Westpac training and competency records are kept current and compliant with all applicable requirements.</w:t>
            </w:r>
          </w:p>
          <w:p w14:paraId="2419DE4B" w14:textId="77777777" w:rsidR="00FC728B" w:rsidRDefault="00FC728B" w:rsidP="00FC728B">
            <w:pPr>
              <w:pStyle w:val="ListParagraph"/>
              <w:cnfStyle w:val="000000100000" w:firstRow="0" w:lastRow="0" w:firstColumn="0" w:lastColumn="0" w:oddVBand="0" w:evenVBand="0" w:oddHBand="1" w:evenHBand="0" w:firstRowFirstColumn="0" w:firstRowLastColumn="0" w:lastRowFirstColumn="0" w:lastRowLastColumn="0"/>
            </w:pPr>
            <w:r>
              <w:t>Daily banking transactions are processed accurately and in accordance with Westpac’s procedures.</w:t>
            </w:r>
          </w:p>
          <w:p w14:paraId="1B3393E0" w14:textId="0F71B0E0" w:rsidR="00441319" w:rsidRPr="00DB1010" w:rsidRDefault="00FC728B" w:rsidP="00FC728B">
            <w:pPr>
              <w:pStyle w:val="ListParagraph"/>
              <w:cnfStyle w:val="000000100000" w:firstRow="0" w:lastRow="0" w:firstColumn="0" w:lastColumn="0" w:oddVBand="0" w:evenVBand="0" w:oddHBand="1" w:evenHBand="0" w:firstRowFirstColumn="0" w:firstRowLastColumn="0" w:lastRowFirstColumn="0" w:lastRowLastColumn="0"/>
            </w:pPr>
            <w:r>
              <w:t>End-of-day reconciliations are completed accurately and promptly, with any discrepancies investigated, reported and resolved.</w:t>
            </w:r>
          </w:p>
        </w:tc>
      </w:tr>
      <w:tr w:rsidR="007C6D63" w:rsidRPr="00DB1010" w14:paraId="5434F39F"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0894B0EC" w14:textId="77777777" w:rsidR="007C6D63" w:rsidRPr="00F91538" w:rsidRDefault="007C6D63" w:rsidP="007C6D63">
            <w:pPr>
              <w:pStyle w:val="ListParagraph"/>
            </w:pPr>
            <w:r w:rsidRPr="00481673">
              <w:t>Assist with achieving quality management objectives across the organisation.</w:t>
            </w:r>
          </w:p>
          <w:p w14:paraId="7F4B5316" w14:textId="4B540734" w:rsidR="007C6D63" w:rsidRDefault="007C6D63" w:rsidP="007C6D63">
            <w:pPr>
              <w:pStyle w:val="ListParagraph"/>
              <w:numPr>
                <w:ilvl w:val="0"/>
                <w:numId w:val="0"/>
              </w:numPr>
              <w:ind w:left="284"/>
            </w:pPr>
            <w:r w:rsidRPr="00497256">
              <w:rPr>
                <w:b w:val="0"/>
                <w:bCs w:val="0"/>
              </w:rPr>
              <w:t>Commitment to the Tangentyere Council Quality Management Objectives.</w:t>
            </w:r>
          </w:p>
        </w:tc>
        <w:tc>
          <w:tcPr>
            <w:tcW w:w="5103" w:type="dxa"/>
          </w:tcPr>
          <w:p w14:paraId="71A53BF1"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All work-related actions and behaviours are aligned with the organisations mission and values</w:t>
            </w:r>
            <w:r>
              <w:t>.</w:t>
            </w:r>
          </w:p>
          <w:p w14:paraId="6AF97586"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Actively participate in and promote a continuous improvement culture across the organisation</w:t>
            </w:r>
            <w:r>
              <w:t>.</w:t>
            </w:r>
          </w:p>
          <w:p w14:paraId="7F1E81F3"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Understand and comply with organisation policies and procedures</w:t>
            </w:r>
            <w:r>
              <w:t>.</w:t>
            </w:r>
          </w:p>
          <w:p w14:paraId="506C3340"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lastRenderedPageBreak/>
              <w:t>Maintain organisation and client records in accordance with legislative and organisational policy requirements</w:t>
            </w:r>
            <w:r>
              <w:t>.</w:t>
            </w:r>
          </w:p>
          <w:p w14:paraId="61F6EE59"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Ensure all decisions made in the course of your duties are transparent and align with organisational policy and procedures</w:t>
            </w:r>
            <w:r>
              <w:t>.</w:t>
            </w:r>
          </w:p>
          <w:p w14:paraId="5922ACD7"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Assist clients to provide feedback when required</w:t>
            </w:r>
            <w:r>
              <w:t>.</w:t>
            </w:r>
            <w:r w:rsidRPr="00497256">
              <w:t xml:space="preserve"> </w:t>
            </w:r>
          </w:p>
          <w:p w14:paraId="224D8C26"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Contribute to QMS area audits as required in a timely manner</w:t>
            </w:r>
            <w:r>
              <w:t>.</w:t>
            </w:r>
          </w:p>
          <w:p w14:paraId="140651B1" w14:textId="77777777" w:rsidR="007C6D63" w:rsidRPr="00497256"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Contribute to implementing change when identified through the QMS as required</w:t>
            </w:r>
            <w:r>
              <w:t>.</w:t>
            </w:r>
          </w:p>
          <w:p w14:paraId="07BF6290" w14:textId="5178BC81" w:rsidR="007C6D63"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497256">
              <w:t>Provide feedback on the QMS as required</w:t>
            </w:r>
            <w:r>
              <w:t>.</w:t>
            </w:r>
          </w:p>
        </w:tc>
      </w:tr>
      <w:tr w:rsidR="007C6D63" w:rsidRPr="00DB1010" w14:paraId="7D073417"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7F2923F" w14:textId="1FE48C76" w:rsidR="007C6D63" w:rsidRPr="007C6D63" w:rsidRDefault="007C6D63" w:rsidP="007C6D63">
            <w:pPr>
              <w:pStyle w:val="ListParagraph"/>
            </w:pPr>
            <w:r w:rsidRPr="007C6D63">
              <w:lastRenderedPageBreak/>
              <w:t>Assist with achieving safeguarding objectives across the organisation.</w:t>
            </w:r>
          </w:p>
        </w:tc>
        <w:tc>
          <w:tcPr>
            <w:tcW w:w="5103" w:type="dxa"/>
          </w:tcPr>
          <w:p w14:paraId="7FE1304F" w14:textId="1DED5E6A" w:rsidR="007C6D63" w:rsidRPr="007C6D63" w:rsidRDefault="007C6D63" w:rsidP="007C6D63">
            <w:pPr>
              <w:pStyle w:val="ListParagraph"/>
              <w:cnfStyle w:val="000000100000" w:firstRow="0" w:lastRow="0" w:firstColumn="0" w:lastColumn="0" w:oddVBand="0" w:evenVBand="0" w:oddHBand="1" w:evenHBand="0" w:firstRowFirstColumn="0" w:firstRowLastColumn="0" w:lastRowFirstColumn="0" w:lastRowLastColumn="0"/>
            </w:pPr>
            <w:r w:rsidRPr="007C6D63">
              <w:t>Report any concerns or suspicions of abuse of children, people with a disability or vulnerable peoples in line with duty of care and mandatory reporting obligations.</w:t>
            </w:r>
          </w:p>
        </w:tc>
      </w:tr>
      <w:tr w:rsidR="007C6D63" w:rsidRPr="00DB1010" w14:paraId="260F6E96"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0D485D73" w14:textId="364BD04A" w:rsidR="007C6D63" w:rsidRPr="007C6D63" w:rsidRDefault="007C6D63" w:rsidP="007C6D63">
            <w:pPr>
              <w:pStyle w:val="ListParagraph"/>
            </w:pPr>
            <w:r w:rsidRPr="007C6D63">
              <w:t>Assist with achieving compliance objectives across the organisation.</w:t>
            </w:r>
          </w:p>
        </w:tc>
        <w:tc>
          <w:tcPr>
            <w:tcW w:w="5103" w:type="dxa"/>
          </w:tcPr>
          <w:p w14:paraId="1582812D" w14:textId="77777777" w:rsidR="007C6D63" w:rsidRPr="007C6D63"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7C6D63">
              <w:t>Maintain own records and manage Employment Hero compliance for staff, where applicable.</w:t>
            </w:r>
          </w:p>
          <w:p w14:paraId="4AA24A1A" w14:textId="77777777" w:rsidR="007C6D63" w:rsidRPr="007C6D63"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7C6D63">
              <w:t>Maintain current certifications (Driver’s Licence, Working with Children (Ochre Card), Police Check, and where relevant, RN Registration, White Card and First Aid Certificate etc.) and upload evidence in Employment Hero.</w:t>
            </w:r>
          </w:p>
          <w:p w14:paraId="4F01AE79" w14:textId="77777777" w:rsidR="007C6D63" w:rsidRPr="007C6D63"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7C6D63">
              <w:t>Complete probation reviews (6, 12 and 22 weeks) within the approved timeframe.</w:t>
            </w:r>
          </w:p>
          <w:p w14:paraId="2C35C691" w14:textId="0E8F286F" w:rsidR="007C6D63" w:rsidRPr="007C6D63" w:rsidRDefault="007C6D63" w:rsidP="007C6D63">
            <w:pPr>
              <w:pStyle w:val="ListParagraph"/>
              <w:cnfStyle w:val="000000000000" w:firstRow="0" w:lastRow="0" w:firstColumn="0" w:lastColumn="0" w:oddVBand="0" w:evenVBand="0" w:oddHBand="0" w:evenHBand="0" w:firstRowFirstColumn="0" w:firstRowLastColumn="0" w:lastRowFirstColumn="0" w:lastRowLastColumn="0"/>
            </w:pPr>
            <w:r w:rsidRPr="007C6D63">
              <w:t>Read and acknowledge all relevant policies in Employment Hero.</w:t>
            </w:r>
          </w:p>
        </w:tc>
      </w:tr>
      <w:tr w:rsidR="007C6D63" w:rsidRPr="00DB1010" w14:paraId="6B97DC30" w14:textId="77777777" w:rsidTr="00873951">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5103" w:type="dxa"/>
          </w:tcPr>
          <w:p w14:paraId="740DF70F" w14:textId="46D88DB6" w:rsidR="007C6D63" w:rsidRPr="007C6D63" w:rsidRDefault="007C6D63" w:rsidP="007C6D63">
            <w:pPr>
              <w:pStyle w:val="ListParagraph"/>
            </w:pPr>
            <w:r w:rsidRPr="007C6D63">
              <w:t>Other reasonable duties as required.</w:t>
            </w:r>
          </w:p>
        </w:tc>
        <w:tc>
          <w:tcPr>
            <w:tcW w:w="5103" w:type="dxa"/>
          </w:tcPr>
          <w:p w14:paraId="65B48EDF" w14:textId="5AD9FCB8" w:rsidR="007C6D63" w:rsidRDefault="007C6D63" w:rsidP="007C6D63">
            <w:pPr>
              <w:pStyle w:val="ListParagraph"/>
              <w:cnfStyle w:val="000000100000" w:firstRow="0" w:lastRow="0" w:firstColumn="0" w:lastColumn="0" w:oddVBand="0" w:evenVBand="0" w:oddHBand="1" w:evenHBand="0" w:firstRowFirstColumn="0" w:firstRowLastColumn="0" w:lastRowFirstColumn="0" w:lastRowLastColumn="0"/>
            </w:pPr>
            <w:r w:rsidRPr="00873951">
              <w:t>The Finance Officer may be required to perform other duties relating to finance, the Westpac Bank Agency and grants management, as reasonably directed.</w:t>
            </w:r>
          </w:p>
          <w:p w14:paraId="56CC02E4" w14:textId="7CB9245A" w:rsidR="007C6D63" w:rsidRPr="007C6D63" w:rsidRDefault="007C6D63" w:rsidP="007C6D63">
            <w:pPr>
              <w:pStyle w:val="ListParagraph"/>
              <w:cnfStyle w:val="000000100000" w:firstRow="0" w:lastRow="0" w:firstColumn="0" w:lastColumn="0" w:oddVBand="0" w:evenVBand="0" w:oddHBand="1" w:evenHBand="0" w:firstRowFirstColumn="0" w:firstRowLastColumn="0" w:lastRowFirstColumn="0" w:lastRowLastColumn="0"/>
            </w:pPr>
            <w:r w:rsidRPr="007C6D63">
              <w:t>Additional tasks that may arise from time to time are completed within the required timeframe and to a suitable standard.</w:t>
            </w:r>
          </w:p>
        </w:tc>
      </w:tr>
    </w:tbl>
    <w:p w14:paraId="29EB570D" w14:textId="77777777" w:rsidR="007C6D63" w:rsidRDefault="007C6D63" w:rsidP="00E86F3F">
      <w:pPr>
        <w:pStyle w:val="Heading1"/>
      </w:pPr>
    </w:p>
    <w:p w14:paraId="33E3CFF3" w14:textId="77777777" w:rsidR="007C6D63" w:rsidRDefault="007C6D63">
      <w:pPr>
        <w:spacing w:before="0" w:line="240" w:lineRule="auto"/>
        <w:rPr>
          <w:color w:val="992008" w:themeColor="text2"/>
          <w:sz w:val="36"/>
          <w:szCs w:val="36"/>
        </w:rPr>
      </w:pPr>
      <w:r>
        <w:br w:type="page"/>
      </w:r>
    </w:p>
    <w:p w14:paraId="3A8759C2" w14:textId="44776829" w:rsidR="0097420F" w:rsidRPr="00E37163" w:rsidRDefault="0097420F" w:rsidP="00E86F3F">
      <w:pPr>
        <w:pStyle w:val="Heading1"/>
      </w:pPr>
      <w:r w:rsidRPr="00E86F3F">
        <w:lastRenderedPageBreak/>
        <w:t>Relationships</w:t>
      </w:r>
    </w:p>
    <w:p w14:paraId="758B4655" w14:textId="77777777" w:rsidR="0097420F" w:rsidRPr="006942AC" w:rsidRDefault="0097420F" w:rsidP="00E86F3F">
      <w:pPr>
        <w:pStyle w:val="Sub-Header"/>
      </w:pPr>
      <w:r w:rsidRPr="00E86F3F">
        <w:t>Internal</w:t>
      </w:r>
    </w:p>
    <w:tbl>
      <w:tblPr>
        <w:tblW w:w="10348" w:type="dxa"/>
        <w:tblInd w:w="-142" w:type="dxa"/>
        <w:tblLook w:val="04A0" w:firstRow="1" w:lastRow="0" w:firstColumn="1" w:lastColumn="0" w:noHBand="0" w:noVBand="1"/>
      </w:tblPr>
      <w:tblGrid>
        <w:gridCol w:w="5245"/>
        <w:gridCol w:w="5103"/>
      </w:tblGrid>
      <w:tr w:rsidR="00152025" w:rsidRPr="007C6D63" w14:paraId="11D126F5" w14:textId="77777777" w:rsidTr="007C6D63">
        <w:tc>
          <w:tcPr>
            <w:tcW w:w="5245" w:type="dxa"/>
          </w:tcPr>
          <w:p w14:paraId="5213B5FD" w14:textId="77777777" w:rsidR="00152025" w:rsidRPr="007C6D63" w:rsidRDefault="00152025" w:rsidP="007C6D63">
            <w:pPr>
              <w:pStyle w:val="ListParagraph"/>
            </w:pPr>
            <w:r w:rsidRPr="007C6D63">
              <w:t>Office of the Chief Executive</w:t>
            </w:r>
          </w:p>
        </w:tc>
        <w:tc>
          <w:tcPr>
            <w:tcW w:w="5103" w:type="dxa"/>
          </w:tcPr>
          <w:p w14:paraId="593999E1" w14:textId="77777777" w:rsidR="00152025" w:rsidRPr="007C6D63" w:rsidRDefault="00152025" w:rsidP="007C6D63">
            <w:pPr>
              <w:pStyle w:val="ListParagraph"/>
            </w:pPr>
            <w:r w:rsidRPr="007C6D63">
              <w:t>Early Childhood, Youth and Family</w:t>
            </w:r>
          </w:p>
        </w:tc>
      </w:tr>
      <w:tr w:rsidR="00152025" w:rsidRPr="007C6D63" w14:paraId="61E02D81" w14:textId="77777777" w:rsidTr="007C6D63">
        <w:tc>
          <w:tcPr>
            <w:tcW w:w="5245" w:type="dxa"/>
          </w:tcPr>
          <w:p w14:paraId="64AB1C78" w14:textId="77777777" w:rsidR="00152025" w:rsidRPr="007C6D63" w:rsidRDefault="00152025" w:rsidP="007C6D63">
            <w:pPr>
              <w:pStyle w:val="ListParagraph"/>
            </w:pPr>
            <w:r w:rsidRPr="007C6D63">
              <w:t>Finance</w:t>
            </w:r>
          </w:p>
          <w:p w14:paraId="1FD02CCB" w14:textId="3258F956" w:rsidR="00441319" w:rsidRPr="007C6D63" w:rsidRDefault="00441319" w:rsidP="007C6D63">
            <w:pPr>
              <w:pStyle w:val="ListParagraph"/>
            </w:pPr>
            <w:r w:rsidRPr="007C6D63">
              <w:t>Aged Care</w:t>
            </w:r>
          </w:p>
        </w:tc>
        <w:tc>
          <w:tcPr>
            <w:tcW w:w="5103" w:type="dxa"/>
          </w:tcPr>
          <w:p w14:paraId="118DB506" w14:textId="77777777" w:rsidR="00441319" w:rsidRPr="007C6D63" w:rsidRDefault="00152025" w:rsidP="007C6D63">
            <w:pPr>
              <w:pStyle w:val="ListParagraph"/>
            </w:pPr>
            <w:r w:rsidRPr="007C6D63">
              <w:t>Tangentyere Design</w:t>
            </w:r>
            <w:r w:rsidR="00441319" w:rsidRPr="007C6D63">
              <w:t xml:space="preserve"> </w:t>
            </w:r>
          </w:p>
          <w:p w14:paraId="10532C89" w14:textId="2CE969D4" w:rsidR="00152025" w:rsidRPr="007C6D63" w:rsidRDefault="00441319" w:rsidP="007C6D63">
            <w:pPr>
              <w:pStyle w:val="ListParagraph"/>
            </w:pPr>
            <w:r w:rsidRPr="007C6D63">
              <w:t>Tangentyere Constructions</w:t>
            </w:r>
          </w:p>
        </w:tc>
      </w:tr>
      <w:tr w:rsidR="00152025" w:rsidRPr="007C6D63" w14:paraId="3AE3CD8C" w14:textId="77777777" w:rsidTr="007C6D63">
        <w:tc>
          <w:tcPr>
            <w:tcW w:w="5245" w:type="dxa"/>
          </w:tcPr>
          <w:p w14:paraId="703E8E5E" w14:textId="77777777" w:rsidR="00152025" w:rsidRPr="007C6D63" w:rsidRDefault="00152025" w:rsidP="007C6D63">
            <w:pPr>
              <w:pStyle w:val="ListParagraph"/>
            </w:pPr>
            <w:r w:rsidRPr="007C6D63">
              <w:t>Human Resources</w:t>
            </w:r>
          </w:p>
        </w:tc>
        <w:tc>
          <w:tcPr>
            <w:tcW w:w="5103" w:type="dxa"/>
          </w:tcPr>
          <w:p w14:paraId="2AE8AA8E" w14:textId="77777777" w:rsidR="00152025" w:rsidRPr="007C6D63" w:rsidRDefault="00152025" w:rsidP="007C6D63">
            <w:pPr>
              <w:pStyle w:val="ListParagraph"/>
            </w:pPr>
            <w:r w:rsidRPr="007C6D63">
              <w:t>Central Australian Youth Link Up Service</w:t>
            </w:r>
          </w:p>
        </w:tc>
      </w:tr>
      <w:tr w:rsidR="00152025" w:rsidRPr="007C6D63" w14:paraId="52195985" w14:textId="77777777" w:rsidTr="007C6D63">
        <w:tc>
          <w:tcPr>
            <w:tcW w:w="5245" w:type="dxa"/>
          </w:tcPr>
          <w:p w14:paraId="50514408" w14:textId="77777777" w:rsidR="00152025" w:rsidRPr="007C6D63" w:rsidRDefault="00152025" w:rsidP="007C6D63">
            <w:pPr>
              <w:pStyle w:val="ListParagraph"/>
            </w:pPr>
            <w:r w:rsidRPr="007C6D63">
              <w:t>Social Services</w:t>
            </w:r>
          </w:p>
        </w:tc>
        <w:tc>
          <w:tcPr>
            <w:tcW w:w="5103" w:type="dxa"/>
          </w:tcPr>
          <w:p w14:paraId="58ABCE62" w14:textId="77777777" w:rsidR="00152025" w:rsidRPr="007C6D63" w:rsidRDefault="00152025" w:rsidP="007C6D63">
            <w:pPr>
              <w:pStyle w:val="ListParagraph"/>
            </w:pPr>
            <w:r w:rsidRPr="007C6D63">
              <w:t>Tangentyere Employment Service</w:t>
            </w:r>
          </w:p>
        </w:tc>
      </w:tr>
    </w:tbl>
    <w:p w14:paraId="5F5DC086" w14:textId="53A20F8D" w:rsidR="0092472F" w:rsidRPr="0092472F" w:rsidRDefault="0092472F" w:rsidP="0092472F">
      <w:pPr>
        <w:pStyle w:val="Sub-Header"/>
        <w:rPr>
          <w:sz w:val="21"/>
          <w:szCs w:val="21"/>
        </w:rPr>
      </w:pPr>
      <w:r w:rsidRPr="0092472F">
        <w:rPr>
          <w:sz w:val="21"/>
          <w:szCs w:val="21"/>
        </w:rPr>
        <w:t>External</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103"/>
      </w:tblGrid>
      <w:tr w:rsidR="007C6D63" w:rsidRPr="0092472F" w14:paraId="113AF7B7" w14:textId="2B049484" w:rsidTr="007C6D63">
        <w:tc>
          <w:tcPr>
            <w:tcW w:w="5098" w:type="dxa"/>
          </w:tcPr>
          <w:p w14:paraId="574C08E2" w14:textId="5B143049" w:rsidR="007C6D63" w:rsidRPr="007C6D63" w:rsidRDefault="007C6D63" w:rsidP="007C6D63">
            <w:pPr>
              <w:pStyle w:val="ListParagraph"/>
            </w:pPr>
            <w:r w:rsidRPr="007C6D63">
              <w:t>Centrelink</w:t>
            </w:r>
          </w:p>
        </w:tc>
        <w:tc>
          <w:tcPr>
            <w:tcW w:w="5103" w:type="dxa"/>
          </w:tcPr>
          <w:p w14:paraId="69C260B2" w14:textId="5018EC86" w:rsidR="007C6D63" w:rsidRPr="007C6D63" w:rsidRDefault="007C6D63" w:rsidP="007C6D63">
            <w:pPr>
              <w:pStyle w:val="ListParagraph"/>
            </w:pPr>
            <w:r w:rsidRPr="007C6D63">
              <w:t>Funding Bodies and Agencies</w:t>
            </w:r>
          </w:p>
        </w:tc>
      </w:tr>
      <w:tr w:rsidR="007C6D63" w:rsidRPr="0092472F" w14:paraId="122A5019" w14:textId="508B82C7" w:rsidTr="007C6D63">
        <w:tc>
          <w:tcPr>
            <w:tcW w:w="5098" w:type="dxa"/>
          </w:tcPr>
          <w:p w14:paraId="1E3DD9AF" w14:textId="36BA8E14" w:rsidR="007C6D63" w:rsidRPr="007C6D63" w:rsidRDefault="007C6D63" w:rsidP="007C6D63">
            <w:pPr>
              <w:pStyle w:val="ListParagraph"/>
            </w:pPr>
            <w:r w:rsidRPr="007C6D63">
              <w:t>Westpac</w:t>
            </w:r>
          </w:p>
        </w:tc>
        <w:tc>
          <w:tcPr>
            <w:tcW w:w="5103" w:type="dxa"/>
          </w:tcPr>
          <w:p w14:paraId="1324E157" w14:textId="59E086A5" w:rsidR="007C6D63" w:rsidRPr="007C6D63" w:rsidRDefault="007C6D63" w:rsidP="007C6D63">
            <w:pPr>
              <w:pStyle w:val="ListParagraph"/>
            </w:pPr>
            <w:r w:rsidRPr="007C6D63">
              <w:t>NGOs</w:t>
            </w:r>
          </w:p>
        </w:tc>
      </w:tr>
      <w:tr w:rsidR="007C6D63" w:rsidRPr="0092472F" w14:paraId="02272491" w14:textId="7CA23D49" w:rsidTr="007C6D63">
        <w:tc>
          <w:tcPr>
            <w:tcW w:w="5098" w:type="dxa"/>
          </w:tcPr>
          <w:p w14:paraId="7C4F96EF" w14:textId="10C61F46" w:rsidR="007C6D63" w:rsidRPr="007C6D63" w:rsidRDefault="007C6D63" w:rsidP="007C6D63">
            <w:pPr>
              <w:pStyle w:val="ListParagraph"/>
            </w:pPr>
            <w:r w:rsidRPr="007C6D63">
              <w:t>Town Campers</w:t>
            </w:r>
          </w:p>
        </w:tc>
        <w:tc>
          <w:tcPr>
            <w:tcW w:w="5103" w:type="dxa"/>
          </w:tcPr>
          <w:p w14:paraId="771606D6" w14:textId="59F974BC" w:rsidR="007C6D63" w:rsidRPr="007C6D63" w:rsidRDefault="007C6D63" w:rsidP="007C6D63">
            <w:pPr>
              <w:pStyle w:val="ListParagraph"/>
            </w:pPr>
            <w:r>
              <w:rPr>
                <w:bCs/>
              </w:rPr>
              <w:t>Cash Customers</w:t>
            </w:r>
          </w:p>
        </w:tc>
      </w:tr>
    </w:tbl>
    <w:p w14:paraId="1C405939" w14:textId="76AEF21A" w:rsidR="0097420F" w:rsidRPr="00C267C4" w:rsidRDefault="0097420F" w:rsidP="00C267C4">
      <w:pPr>
        <w:pStyle w:val="Heading1"/>
      </w:pPr>
      <w:r w:rsidRPr="00E86F3F">
        <w:t>Competencies</w:t>
      </w:r>
    </w:p>
    <w:p w14:paraId="45AE22EF" w14:textId="77777777" w:rsidR="00801DBD" w:rsidRPr="00E37163" w:rsidRDefault="00801DBD" w:rsidP="00801DBD">
      <w:pPr>
        <w:pStyle w:val="Sub-Header"/>
      </w:pPr>
      <w:r w:rsidRPr="00BD054A">
        <w:t>Tangentyere</w:t>
      </w:r>
      <w:r w:rsidRPr="00E37163">
        <w:t xml:space="preserve"> core competencies</w:t>
      </w:r>
    </w:p>
    <w:p w14:paraId="447F0B08" w14:textId="77777777" w:rsidR="00801DBD" w:rsidRPr="0092472F" w:rsidRDefault="00801DBD" w:rsidP="00801DBD">
      <w:pPr>
        <w:pStyle w:val="ListParagraph"/>
      </w:pPr>
      <w:r w:rsidRPr="0092472F">
        <w:t>Commitment</w:t>
      </w:r>
    </w:p>
    <w:p w14:paraId="58D71470" w14:textId="77777777" w:rsidR="00801DBD" w:rsidRPr="0092472F" w:rsidRDefault="00801DBD" w:rsidP="00801DBD">
      <w:pPr>
        <w:pStyle w:val="ListParagraph"/>
      </w:pPr>
      <w:r w:rsidRPr="0092472F">
        <w:t>Teamwork</w:t>
      </w:r>
    </w:p>
    <w:p w14:paraId="4E37E10E" w14:textId="77777777" w:rsidR="00801DBD" w:rsidRPr="0092472F" w:rsidRDefault="00801DBD" w:rsidP="00801DBD">
      <w:pPr>
        <w:pStyle w:val="ListParagraph"/>
      </w:pPr>
      <w:r w:rsidRPr="0092472F">
        <w:t>Communication</w:t>
      </w:r>
    </w:p>
    <w:p w14:paraId="50C1C428" w14:textId="77777777" w:rsidR="00801DBD" w:rsidRPr="0092472F" w:rsidRDefault="00801DBD" w:rsidP="00801DBD">
      <w:pPr>
        <w:pStyle w:val="ListParagraph"/>
      </w:pPr>
      <w:r w:rsidRPr="0092472F">
        <w:t>WHS</w:t>
      </w:r>
    </w:p>
    <w:p w14:paraId="348F05DA" w14:textId="77777777" w:rsidR="00801DBD" w:rsidRPr="00167C77" w:rsidRDefault="00801DBD" w:rsidP="00801DBD">
      <w:pPr>
        <w:pStyle w:val="ListParagraph"/>
      </w:pPr>
      <w:r w:rsidRPr="0092472F">
        <w:t>Cultural Awareness</w:t>
      </w:r>
    </w:p>
    <w:p w14:paraId="4DA325D1" w14:textId="77777777" w:rsidR="0097420F" w:rsidRPr="00E37163" w:rsidRDefault="0097420F" w:rsidP="00E86F3F">
      <w:pPr>
        <w:pStyle w:val="Heading1"/>
      </w:pPr>
      <w:r w:rsidRPr="00E86F3F">
        <w:t>Qualifications</w:t>
      </w:r>
      <w:r w:rsidRPr="00E37163">
        <w:t xml:space="preserve"> and Selection Criteria</w:t>
      </w:r>
    </w:p>
    <w:p w14:paraId="06EEAB14" w14:textId="46B92E34" w:rsidR="00D16CB9" w:rsidRDefault="00D16CB9" w:rsidP="00050E28">
      <w:pPr>
        <w:pStyle w:val="Sub-Header"/>
      </w:pPr>
      <w:r w:rsidRPr="00E37163">
        <w:t>Required</w:t>
      </w:r>
    </w:p>
    <w:p w14:paraId="32BF5B8E" w14:textId="5A67A73D" w:rsidR="00747B3C" w:rsidRPr="00801DBD" w:rsidRDefault="00C53892" w:rsidP="00801DBD">
      <w:pPr>
        <w:pStyle w:val="ListParagraph"/>
      </w:pPr>
      <w:r w:rsidRPr="00801DBD">
        <w:t>Demons</w:t>
      </w:r>
      <w:r w:rsidR="00567482" w:rsidRPr="00801DBD">
        <w:t>trated</w:t>
      </w:r>
      <w:r w:rsidR="00747B3C" w:rsidRPr="00801DBD">
        <w:t xml:space="preserve"> experience in </w:t>
      </w:r>
      <w:r w:rsidR="00311CCE" w:rsidRPr="00801DBD">
        <w:t>A</w:t>
      </w:r>
      <w:r w:rsidR="00682350" w:rsidRPr="00801DBD">
        <w:t>ccounts/</w:t>
      </w:r>
      <w:r w:rsidR="00311CCE" w:rsidRPr="00801DBD">
        <w:t>B</w:t>
      </w:r>
      <w:r w:rsidR="00747B3C" w:rsidRPr="00801DBD">
        <w:t>ookkeeping</w:t>
      </w:r>
      <w:r w:rsidR="00A47658" w:rsidRPr="00801DBD">
        <w:t xml:space="preserve"> </w:t>
      </w:r>
      <w:r w:rsidR="00682350" w:rsidRPr="00801DBD">
        <w:t>and Payroll</w:t>
      </w:r>
      <w:r w:rsidR="00A47658" w:rsidRPr="00801DBD">
        <w:t>.</w:t>
      </w:r>
    </w:p>
    <w:p w14:paraId="1042F1CD" w14:textId="699575D0" w:rsidR="00AC13EF" w:rsidRPr="00801DBD" w:rsidRDefault="009B49E4" w:rsidP="00801DBD">
      <w:pPr>
        <w:pStyle w:val="ListParagraph"/>
      </w:pPr>
      <w:r w:rsidRPr="00801DBD">
        <w:t xml:space="preserve">Proficient in accounting systems and Microsoft </w:t>
      </w:r>
      <w:r w:rsidR="0066559F" w:rsidRPr="00801DBD">
        <w:t>W</w:t>
      </w:r>
      <w:r w:rsidRPr="00801DBD">
        <w:t>ord and Excel.</w:t>
      </w:r>
    </w:p>
    <w:p w14:paraId="7228233C" w14:textId="78FC42B3" w:rsidR="00747B3C" w:rsidRPr="00801DBD" w:rsidRDefault="00747B3C" w:rsidP="00801DBD">
      <w:pPr>
        <w:pStyle w:val="ListParagraph"/>
      </w:pPr>
      <w:r w:rsidRPr="00801DBD">
        <w:t xml:space="preserve">A thorough knowledge of </w:t>
      </w:r>
      <w:r w:rsidR="00441319" w:rsidRPr="00801DBD">
        <w:t>record keeping within a large organisation</w:t>
      </w:r>
      <w:r w:rsidRPr="00801DBD">
        <w:t xml:space="preserve"> relevant to the position</w:t>
      </w:r>
      <w:r w:rsidR="00EB3EBC" w:rsidRPr="00801DBD">
        <w:t>.</w:t>
      </w:r>
    </w:p>
    <w:p w14:paraId="5B587A37" w14:textId="4D74E1A0" w:rsidR="00EB3EBC" w:rsidRDefault="00EB3EBC" w:rsidP="00801DBD">
      <w:pPr>
        <w:pStyle w:val="ListParagraph"/>
      </w:pPr>
      <w:r w:rsidRPr="00801DBD">
        <w:t>Experience working within an Indigenous, community-controlled, or Not-for-Profit organisation</w:t>
      </w:r>
      <w:r w:rsidR="00686D76">
        <w:t>.</w:t>
      </w:r>
    </w:p>
    <w:p w14:paraId="51DA80D1" w14:textId="77777777" w:rsidR="00686D76" w:rsidRPr="006942AC" w:rsidRDefault="00686D76" w:rsidP="00686D76">
      <w:pPr>
        <w:pStyle w:val="ListParagraph"/>
      </w:pPr>
      <w:r w:rsidRPr="00201846">
        <w:t xml:space="preserve">An understanding of Aboriginal culture as well as a broad range of contemporary issues affecting </w:t>
      </w:r>
      <w:r>
        <w:t xml:space="preserve">Central Australian </w:t>
      </w:r>
      <w:r w:rsidRPr="00201846">
        <w:t>Aboriginal people</w:t>
      </w:r>
      <w:r>
        <w:t>.</w:t>
      </w:r>
    </w:p>
    <w:p w14:paraId="2DCD168D" w14:textId="68DFDFD9" w:rsidR="00793DB1" w:rsidRPr="00801DBD" w:rsidRDefault="001F2CF6" w:rsidP="00801DBD">
      <w:pPr>
        <w:pStyle w:val="ListParagraph"/>
      </w:pPr>
      <w:r w:rsidRPr="00D32145">
        <w:t xml:space="preserve">Current NT Drivers Licence, </w:t>
      </w:r>
      <w:r>
        <w:t>NT Working with Children (</w:t>
      </w:r>
      <w:r w:rsidRPr="00D32145">
        <w:t>Ochre</w:t>
      </w:r>
      <w:r>
        <w:t>)</w:t>
      </w:r>
      <w:r w:rsidRPr="00D32145">
        <w:t xml:space="preserve"> Card, </w:t>
      </w:r>
      <w:r>
        <w:t xml:space="preserve">and a </w:t>
      </w:r>
      <w:r w:rsidRPr="00D32145">
        <w:t>satisfactory Police Check</w:t>
      </w:r>
      <w:r w:rsidR="00E012EE" w:rsidRPr="00801DBD">
        <w:t>.</w:t>
      </w:r>
    </w:p>
    <w:p w14:paraId="33884D97" w14:textId="2C814798" w:rsidR="00A54FCE" w:rsidRDefault="00A54FCE" w:rsidP="00050E28">
      <w:pPr>
        <w:pStyle w:val="Sub-Header"/>
      </w:pPr>
      <w:r w:rsidRPr="00050E28">
        <w:t>Desired</w:t>
      </w:r>
    </w:p>
    <w:p w14:paraId="790230BB" w14:textId="332EBD85" w:rsidR="003A6B4B" w:rsidRDefault="003A6B4B" w:rsidP="003A6B4B">
      <w:pPr>
        <w:pStyle w:val="ListParagraph"/>
      </w:pPr>
      <w:r w:rsidRPr="00AA2C4F">
        <w:t xml:space="preserve">Experience with Reckon, </w:t>
      </w:r>
      <w:proofErr w:type="spellStart"/>
      <w:r w:rsidR="00B302D1">
        <w:t>ProSpend</w:t>
      </w:r>
      <w:proofErr w:type="spellEnd"/>
      <w:r w:rsidR="00B302D1">
        <w:t xml:space="preserve">, Employment Hero </w:t>
      </w:r>
      <w:r w:rsidR="00932276" w:rsidRPr="00AA2C4F">
        <w:t>P</w:t>
      </w:r>
      <w:r w:rsidR="00B302D1">
        <w:t>ayroll</w:t>
      </w:r>
      <w:r w:rsidRPr="00AA2C4F">
        <w:t xml:space="preserve"> and</w:t>
      </w:r>
      <w:r w:rsidR="009D1C10">
        <w:t xml:space="preserve"> </w:t>
      </w:r>
      <w:proofErr w:type="spellStart"/>
      <w:r w:rsidR="009D1C10">
        <w:t>Centrepay</w:t>
      </w:r>
      <w:proofErr w:type="spellEnd"/>
      <w:r w:rsidR="009D1C10">
        <w:t xml:space="preserve"> accounts</w:t>
      </w:r>
      <w:r w:rsidR="00402AB9">
        <w:t xml:space="preserve"> management</w:t>
      </w:r>
      <w:r w:rsidR="009D1C10">
        <w:t xml:space="preserve">. </w:t>
      </w:r>
    </w:p>
    <w:p w14:paraId="6EA5E647" w14:textId="2CC1CE25" w:rsidR="00E17F0B" w:rsidRDefault="00C75F9F" w:rsidP="003A6B4B">
      <w:pPr>
        <w:pStyle w:val="ListParagraph"/>
      </w:pPr>
      <w:r>
        <w:t>Experience working as</w:t>
      </w:r>
      <w:r w:rsidR="005250A9">
        <w:t xml:space="preserve"> a</w:t>
      </w:r>
      <w:r>
        <w:t xml:space="preserve"> bank teller.</w:t>
      </w:r>
    </w:p>
    <w:p w14:paraId="7CBAEEFD" w14:textId="77777777" w:rsidR="007B4AA4" w:rsidRDefault="007B4AA4" w:rsidP="007B4AA4">
      <w:pPr>
        <w:pStyle w:val="ListParagraph"/>
      </w:pPr>
      <w:r>
        <w:t>Current First Aid Certificate, or ability and willingness to attain.</w:t>
      </w:r>
    </w:p>
    <w:p w14:paraId="72273820" w14:textId="77777777" w:rsidR="007B4AA4" w:rsidRDefault="007B4AA4">
      <w:pPr>
        <w:spacing w:before="0" w:line="240" w:lineRule="auto"/>
        <w:rPr>
          <w:color w:val="992008" w:themeColor="text2"/>
          <w:sz w:val="36"/>
          <w:szCs w:val="36"/>
        </w:rPr>
      </w:pPr>
      <w:r>
        <w:br w:type="page"/>
      </w:r>
    </w:p>
    <w:p w14:paraId="3ECB4228" w14:textId="6BDC0135" w:rsidR="0097420F" w:rsidRPr="00E37163" w:rsidRDefault="0097420F" w:rsidP="00050E28">
      <w:pPr>
        <w:pStyle w:val="Heading1"/>
      </w:pPr>
      <w:r w:rsidRPr="00050E28">
        <w:lastRenderedPageBreak/>
        <w:t>Verification</w:t>
      </w:r>
    </w:p>
    <w:p w14:paraId="16B5D632" w14:textId="77777777" w:rsidR="0097420F" w:rsidRDefault="0097420F" w:rsidP="00050E28">
      <w:r w:rsidRPr="006942AC">
        <w:t>This section verifies that the position holder and the manager have read the attached position description and are satisfied that it accurately describes the position.</w:t>
      </w:r>
    </w:p>
    <w:p w14:paraId="58E70897" w14:textId="77777777" w:rsidR="00612573" w:rsidRPr="00612573" w:rsidRDefault="00612573" w:rsidP="00050E28">
      <w:pPr>
        <w:pStyle w:val="Sub-Header"/>
      </w:pPr>
      <w:r w:rsidRPr="00612573">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612573" w:rsidRDefault="00612573" w:rsidP="00050E28">
      <w:pPr>
        <w:pStyle w:val="Sub-Header"/>
      </w:pPr>
      <w:r w:rsidRPr="00050E28">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59597AC5" w:rsidR="00612573" w:rsidRDefault="00416F2E" w:rsidP="004630F4">
            <w:pPr>
              <w:pStyle w:val="PolicyDetails"/>
              <w:cnfStyle w:val="000000100000" w:firstRow="0" w:lastRow="0" w:firstColumn="0" w:lastColumn="0" w:oddVBand="0" w:evenVBand="0" w:oddHBand="1" w:evenHBand="0" w:firstRowFirstColumn="0" w:firstRowLastColumn="0" w:lastRowFirstColumn="0" w:lastRowLastColumn="0"/>
            </w:pPr>
            <w:r>
              <w:t xml:space="preserve">Atiq Ur Rehman </w:t>
            </w: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047AD77F" w:rsidR="00612573" w:rsidRDefault="00A11743" w:rsidP="004630F4">
            <w:pPr>
              <w:pStyle w:val="PolicyDetails"/>
              <w:cnfStyle w:val="000000000000" w:firstRow="0" w:lastRow="0" w:firstColumn="0" w:lastColumn="0" w:oddVBand="0" w:evenVBand="0" w:oddHBand="0" w:evenHBand="0" w:firstRowFirstColumn="0" w:firstRowLastColumn="0" w:lastRowFirstColumn="0" w:lastRowLastColumn="0"/>
            </w:pPr>
            <w:r>
              <w:t xml:space="preserve">18 </w:t>
            </w:r>
            <w:r w:rsidR="00C9567C">
              <w:t>August</w:t>
            </w:r>
            <w:r w:rsidR="00BB1C69">
              <w:t xml:space="preserve"> 202</w:t>
            </w:r>
            <w:r>
              <w:t>6</w:t>
            </w: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29C154F5" w14:textId="77777777" w:rsidR="0097420F" w:rsidRPr="0097420F" w:rsidRDefault="0097420F" w:rsidP="00DA45A3"/>
    <w:p w14:paraId="78E4FAFD" w14:textId="77777777" w:rsidR="00877903" w:rsidRPr="0097420F" w:rsidRDefault="00877903"/>
    <w:sectPr w:rsidR="00877903" w:rsidRPr="0097420F" w:rsidSect="00CD328E">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B05FB" w14:textId="77777777" w:rsidR="00C82474" w:rsidRDefault="00C82474" w:rsidP="0097420F">
      <w:r>
        <w:separator/>
      </w:r>
    </w:p>
  </w:endnote>
  <w:endnote w:type="continuationSeparator" w:id="0">
    <w:p w14:paraId="3408EA24" w14:textId="77777777" w:rsidR="00C82474" w:rsidRDefault="00C82474"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agometricaBTW01-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877700"/>
      <w:docPartObj>
        <w:docPartGallery w:val="Page Numbers (Bottom of Page)"/>
        <w:docPartUnique/>
      </w:docPartObj>
    </w:sdtPr>
    <w:sdtEndPr>
      <w:rPr>
        <w:rStyle w:val="PageNumber"/>
      </w:rPr>
    </w:sdtEndPr>
    <w:sdtContent>
      <w:p w14:paraId="39E92BF5" w14:textId="77777777" w:rsidR="00877903" w:rsidRDefault="00877903" w:rsidP="00362E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73EE" w14:textId="053D9C44"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F829B5">
      <w:rPr>
        <w:noProof/>
        <w:sz w:val="16"/>
      </w:rPr>
      <w:t>doc_000_ PD - Finance - Finance Officer 5.1.docx</w:t>
    </w:r>
    <w:r>
      <w:rPr>
        <w:noProof/>
        <w:sz w:val="16"/>
      </w:rPr>
      <w:fldChar w:fldCharType="end"/>
    </w:r>
    <w:r w:rsidRPr="00321B90">
      <w:rPr>
        <w:noProof/>
        <w:sz w:val="16"/>
      </w:rPr>
      <w:t xml:space="preserve"> </w:t>
    </w:r>
    <w:r>
      <w:rPr>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4096F623" w14:textId="0AF2C801" w:rsidR="005D7EB2" w:rsidRPr="00CD328E" w:rsidRDefault="00A63825" w:rsidP="00CD328E">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2FC7" w14:textId="08AC5491"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F829B5">
      <w:rPr>
        <w:noProof/>
        <w:sz w:val="16"/>
      </w:rPr>
      <w:t>doc_000_ PD - Finance - Finance Officer 5.1.docx</w:t>
    </w:r>
    <w:r>
      <w:rPr>
        <w:noProof/>
        <w:sz w:val="16"/>
      </w:rPr>
      <w:fldChar w:fldCharType="end"/>
    </w:r>
    <w:r w:rsidRPr="00321B90">
      <w:rPr>
        <w:noProof/>
        <w:sz w:val="16"/>
      </w:rPr>
      <w:t xml:space="preserve"> </w:t>
    </w:r>
    <w:r>
      <w:rPr>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3B2A496" w14:textId="6E1EEE3E" w:rsidR="00CD0B23" w:rsidRPr="00CD328E" w:rsidRDefault="00A63825" w:rsidP="00CD328E">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F144" w14:textId="77777777" w:rsidR="00C82474" w:rsidRDefault="00C82474" w:rsidP="0097420F"/>
  </w:footnote>
  <w:footnote w:type="continuationSeparator" w:id="0">
    <w:p w14:paraId="188F1653" w14:textId="77777777" w:rsidR="00C82474" w:rsidRDefault="00C82474"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A103C4"/>
    <w:multiLevelType w:val="hybridMultilevel"/>
    <w:tmpl w:val="6E0C362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15:restartNumberingAfterBreak="0">
    <w:nsid w:val="104961FD"/>
    <w:multiLevelType w:val="hybridMultilevel"/>
    <w:tmpl w:val="F0F0B716"/>
    <w:lvl w:ilvl="0" w:tplc="7F3C7E9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DF08AB"/>
    <w:multiLevelType w:val="hybridMultilevel"/>
    <w:tmpl w:val="5862343A"/>
    <w:lvl w:ilvl="0" w:tplc="B9B279BE">
      <w:start w:val="1"/>
      <w:numFmt w:val="bullet"/>
      <w:pStyle w:val="ListParagraph"/>
      <w:lvlText w:val=""/>
      <w:lvlJc w:val="left"/>
      <w:pPr>
        <w:ind w:left="284" w:hanging="284"/>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 w15:restartNumberingAfterBreak="0">
    <w:nsid w:val="317D3879"/>
    <w:multiLevelType w:val="hybridMultilevel"/>
    <w:tmpl w:val="EAA099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AB2391"/>
    <w:multiLevelType w:val="hybridMultilevel"/>
    <w:tmpl w:val="F45632A4"/>
    <w:lvl w:ilvl="0" w:tplc="082CC332">
      <w:start w:val="3"/>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E9A5C9D"/>
    <w:multiLevelType w:val="hybridMultilevel"/>
    <w:tmpl w:val="F3F22DC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4BBC3958"/>
    <w:multiLevelType w:val="hybridMultilevel"/>
    <w:tmpl w:val="6804BC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7F2AE1"/>
    <w:multiLevelType w:val="hybridMultilevel"/>
    <w:tmpl w:val="5A909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A63A72"/>
    <w:multiLevelType w:val="hybridMultilevel"/>
    <w:tmpl w:val="9D902DB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5952">
    <w:abstractNumId w:val="4"/>
  </w:num>
  <w:num w:numId="2" w16cid:durableId="80756738">
    <w:abstractNumId w:val="0"/>
  </w:num>
  <w:num w:numId="3" w16cid:durableId="1311978534">
    <w:abstractNumId w:val="15"/>
  </w:num>
  <w:num w:numId="4" w16cid:durableId="434180280">
    <w:abstractNumId w:val="16"/>
  </w:num>
  <w:num w:numId="5" w16cid:durableId="1355115446">
    <w:abstractNumId w:val="14"/>
  </w:num>
  <w:num w:numId="6" w16cid:durableId="825782353">
    <w:abstractNumId w:val="13"/>
  </w:num>
  <w:num w:numId="7" w16cid:durableId="280036442">
    <w:abstractNumId w:val="6"/>
  </w:num>
  <w:num w:numId="8" w16cid:durableId="393550310">
    <w:abstractNumId w:val="2"/>
  </w:num>
  <w:num w:numId="9" w16cid:durableId="1313484116">
    <w:abstractNumId w:val="7"/>
  </w:num>
  <w:num w:numId="10" w16cid:durableId="1428386203">
    <w:abstractNumId w:val="11"/>
  </w:num>
  <w:num w:numId="11" w16cid:durableId="2098013116">
    <w:abstractNumId w:val="8"/>
  </w:num>
  <w:num w:numId="12" w16cid:durableId="68819117">
    <w:abstractNumId w:val="5"/>
  </w:num>
  <w:num w:numId="13" w16cid:durableId="2020156831">
    <w:abstractNumId w:val="9"/>
  </w:num>
  <w:num w:numId="14" w16cid:durableId="1135560373">
    <w:abstractNumId w:val="1"/>
  </w:num>
  <w:num w:numId="15" w16cid:durableId="1740790005">
    <w:abstractNumId w:val="10"/>
  </w:num>
  <w:num w:numId="16" w16cid:durableId="1272736239">
    <w:abstractNumId w:val="12"/>
  </w:num>
  <w:num w:numId="17" w16cid:durableId="2023236220">
    <w:abstractNumId w:val="3"/>
  </w:num>
  <w:num w:numId="18" w16cid:durableId="99688542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12F71"/>
    <w:rsid w:val="00023547"/>
    <w:rsid w:val="0003099A"/>
    <w:rsid w:val="00033E1D"/>
    <w:rsid w:val="00050704"/>
    <w:rsid w:val="00050E28"/>
    <w:rsid w:val="000511B4"/>
    <w:rsid w:val="00065F23"/>
    <w:rsid w:val="000700C3"/>
    <w:rsid w:val="00072340"/>
    <w:rsid w:val="00084151"/>
    <w:rsid w:val="0008496D"/>
    <w:rsid w:val="00092496"/>
    <w:rsid w:val="00094A20"/>
    <w:rsid w:val="000A14BF"/>
    <w:rsid w:val="000B2BCF"/>
    <w:rsid w:val="000C045B"/>
    <w:rsid w:val="000C1326"/>
    <w:rsid w:val="000C7F10"/>
    <w:rsid w:val="0010135C"/>
    <w:rsid w:val="00103FB6"/>
    <w:rsid w:val="0010623A"/>
    <w:rsid w:val="0010628D"/>
    <w:rsid w:val="0011067D"/>
    <w:rsid w:val="00116B66"/>
    <w:rsid w:val="00120626"/>
    <w:rsid w:val="00120EEA"/>
    <w:rsid w:val="001238F2"/>
    <w:rsid w:val="00136429"/>
    <w:rsid w:val="00136CE9"/>
    <w:rsid w:val="0014679A"/>
    <w:rsid w:val="00150C45"/>
    <w:rsid w:val="00152025"/>
    <w:rsid w:val="00155869"/>
    <w:rsid w:val="00160CC9"/>
    <w:rsid w:val="00173A40"/>
    <w:rsid w:val="00177A41"/>
    <w:rsid w:val="001A494B"/>
    <w:rsid w:val="001A4D07"/>
    <w:rsid w:val="001A5465"/>
    <w:rsid w:val="001C3179"/>
    <w:rsid w:val="001D5DDD"/>
    <w:rsid w:val="001E5431"/>
    <w:rsid w:val="001F2CF6"/>
    <w:rsid w:val="00214405"/>
    <w:rsid w:val="00216956"/>
    <w:rsid w:val="002229B8"/>
    <w:rsid w:val="0023596F"/>
    <w:rsid w:val="00237FE9"/>
    <w:rsid w:val="00250E78"/>
    <w:rsid w:val="00252305"/>
    <w:rsid w:val="00270A72"/>
    <w:rsid w:val="002773B1"/>
    <w:rsid w:val="00295A6B"/>
    <w:rsid w:val="002C6346"/>
    <w:rsid w:val="002D698B"/>
    <w:rsid w:val="002F1F17"/>
    <w:rsid w:val="00311CCE"/>
    <w:rsid w:val="00313491"/>
    <w:rsid w:val="00313D39"/>
    <w:rsid w:val="00340123"/>
    <w:rsid w:val="00364776"/>
    <w:rsid w:val="0037706A"/>
    <w:rsid w:val="00391F37"/>
    <w:rsid w:val="00393F05"/>
    <w:rsid w:val="003A6B4B"/>
    <w:rsid w:val="003B77F1"/>
    <w:rsid w:val="003D2EDC"/>
    <w:rsid w:val="003D4685"/>
    <w:rsid w:val="00402AB9"/>
    <w:rsid w:val="00416F2E"/>
    <w:rsid w:val="00417FFA"/>
    <w:rsid w:val="00421617"/>
    <w:rsid w:val="0042561A"/>
    <w:rsid w:val="0044096F"/>
    <w:rsid w:val="00441319"/>
    <w:rsid w:val="00444316"/>
    <w:rsid w:val="00452333"/>
    <w:rsid w:val="004630F4"/>
    <w:rsid w:val="00466154"/>
    <w:rsid w:val="0047354B"/>
    <w:rsid w:val="00482284"/>
    <w:rsid w:val="00487309"/>
    <w:rsid w:val="00487A55"/>
    <w:rsid w:val="0049774D"/>
    <w:rsid w:val="004A6814"/>
    <w:rsid w:val="004A7069"/>
    <w:rsid w:val="004C5218"/>
    <w:rsid w:val="004D0E2D"/>
    <w:rsid w:val="004D6E84"/>
    <w:rsid w:val="004F0756"/>
    <w:rsid w:val="00503EE6"/>
    <w:rsid w:val="00510590"/>
    <w:rsid w:val="00512060"/>
    <w:rsid w:val="005250A9"/>
    <w:rsid w:val="00534BE3"/>
    <w:rsid w:val="00557379"/>
    <w:rsid w:val="00557E6E"/>
    <w:rsid w:val="005619DE"/>
    <w:rsid w:val="00567482"/>
    <w:rsid w:val="00572DA5"/>
    <w:rsid w:val="00585A0B"/>
    <w:rsid w:val="005913FF"/>
    <w:rsid w:val="005C18FA"/>
    <w:rsid w:val="005D2020"/>
    <w:rsid w:val="005D2386"/>
    <w:rsid w:val="005D7EB2"/>
    <w:rsid w:val="00604754"/>
    <w:rsid w:val="00612573"/>
    <w:rsid w:val="00616908"/>
    <w:rsid w:val="0064420D"/>
    <w:rsid w:val="006444B2"/>
    <w:rsid w:val="00650BB8"/>
    <w:rsid w:val="00652BA5"/>
    <w:rsid w:val="0066559F"/>
    <w:rsid w:val="00674E40"/>
    <w:rsid w:val="006759A8"/>
    <w:rsid w:val="00682350"/>
    <w:rsid w:val="0068671E"/>
    <w:rsid w:val="00686D76"/>
    <w:rsid w:val="006F2B22"/>
    <w:rsid w:val="006F4C73"/>
    <w:rsid w:val="0071022F"/>
    <w:rsid w:val="00712F6F"/>
    <w:rsid w:val="00715656"/>
    <w:rsid w:val="00745255"/>
    <w:rsid w:val="00745E11"/>
    <w:rsid w:val="00747B3C"/>
    <w:rsid w:val="00755F8B"/>
    <w:rsid w:val="00767685"/>
    <w:rsid w:val="00784BCF"/>
    <w:rsid w:val="00793DB1"/>
    <w:rsid w:val="007A4D13"/>
    <w:rsid w:val="007B3D7A"/>
    <w:rsid w:val="007B4AA4"/>
    <w:rsid w:val="007C6D63"/>
    <w:rsid w:val="007D55F8"/>
    <w:rsid w:val="007D7B0B"/>
    <w:rsid w:val="007E588C"/>
    <w:rsid w:val="007F48D4"/>
    <w:rsid w:val="00801A6E"/>
    <w:rsid w:val="00801DBD"/>
    <w:rsid w:val="00847FFA"/>
    <w:rsid w:val="008642B6"/>
    <w:rsid w:val="008642D3"/>
    <w:rsid w:val="008676FF"/>
    <w:rsid w:val="008700EE"/>
    <w:rsid w:val="00873951"/>
    <w:rsid w:val="00874099"/>
    <w:rsid w:val="008748C6"/>
    <w:rsid w:val="00875418"/>
    <w:rsid w:val="00877903"/>
    <w:rsid w:val="008B14B4"/>
    <w:rsid w:val="008C70CB"/>
    <w:rsid w:val="008D48B7"/>
    <w:rsid w:val="008D57AE"/>
    <w:rsid w:val="008D6166"/>
    <w:rsid w:val="00901DF7"/>
    <w:rsid w:val="009110FB"/>
    <w:rsid w:val="0092472F"/>
    <w:rsid w:val="009278B2"/>
    <w:rsid w:val="00931349"/>
    <w:rsid w:val="00932276"/>
    <w:rsid w:val="00935E87"/>
    <w:rsid w:val="00937D2E"/>
    <w:rsid w:val="009430D2"/>
    <w:rsid w:val="009463E2"/>
    <w:rsid w:val="00950BC3"/>
    <w:rsid w:val="009628D2"/>
    <w:rsid w:val="009716F2"/>
    <w:rsid w:val="0097420F"/>
    <w:rsid w:val="00986780"/>
    <w:rsid w:val="00986902"/>
    <w:rsid w:val="009912C9"/>
    <w:rsid w:val="00997F67"/>
    <w:rsid w:val="009B49E4"/>
    <w:rsid w:val="009C2153"/>
    <w:rsid w:val="009C62CE"/>
    <w:rsid w:val="009D1C10"/>
    <w:rsid w:val="009D6382"/>
    <w:rsid w:val="009E63D3"/>
    <w:rsid w:val="009F4EA4"/>
    <w:rsid w:val="00A027D1"/>
    <w:rsid w:val="00A065F5"/>
    <w:rsid w:val="00A111C5"/>
    <w:rsid w:val="00A11743"/>
    <w:rsid w:val="00A176DA"/>
    <w:rsid w:val="00A2569C"/>
    <w:rsid w:val="00A27E07"/>
    <w:rsid w:val="00A41D43"/>
    <w:rsid w:val="00A472AD"/>
    <w:rsid w:val="00A47658"/>
    <w:rsid w:val="00A479A3"/>
    <w:rsid w:val="00A54FCE"/>
    <w:rsid w:val="00A63825"/>
    <w:rsid w:val="00A647D4"/>
    <w:rsid w:val="00A9729A"/>
    <w:rsid w:val="00AB185F"/>
    <w:rsid w:val="00AB6B72"/>
    <w:rsid w:val="00AC13EF"/>
    <w:rsid w:val="00AC3B13"/>
    <w:rsid w:val="00AD175A"/>
    <w:rsid w:val="00AD4A58"/>
    <w:rsid w:val="00AE22F3"/>
    <w:rsid w:val="00AE5A5E"/>
    <w:rsid w:val="00B004DC"/>
    <w:rsid w:val="00B049C7"/>
    <w:rsid w:val="00B06826"/>
    <w:rsid w:val="00B17951"/>
    <w:rsid w:val="00B23D67"/>
    <w:rsid w:val="00B302D1"/>
    <w:rsid w:val="00B40323"/>
    <w:rsid w:val="00B43433"/>
    <w:rsid w:val="00B62730"/>
    <w:rsid w:val="00B67442"/>
    <w:rsid w:val="00B730E5"/>
    <w:rsid w:val="00B764AD"/>
    <w:rsid w:val="00B84557"/>
    <w:rsid w:val="00B9379E"/>
    <w:rsid w:val="00BA0506"/>
    <w:rsid w:val="00BA08C9"/>
    <w:rsid w:val="00BB1C69"/>
    <w:rsid w:val="00BB3618"/>
    <w:rsid w:val="00BF38E0"/>
    <w:rsid w:val="00BF6884"/>
    <w:rsid w:val="00C00DFC"/>
    <w:rsid w:val="00C12DF5"/>
    <w:rsid w:val="00C21A3B"/>
    <w:rsid w:val="00C267C4"/>
    <w:rsid w:val="00C332EA"/>
    <w:rsid w:val="00C36EAB"/>
    <w:rsid w:val="00C45979"/>
    <w:rsid w:val="00C53892"/>
    <w:rsid w:val="00C6420E"/>
    <w:rsid w:val="00C736D1"/>
    <w:rsid w:val="00C75F9F"/>
    <w:rsid w:val="00C82474"/>
    <w:rsid w:val="00C9567C"/>
    <w:rsid w:val="00CA49DF"/>
    <w:rsid w:val="00CA7298"/>
    <w:rsid w:val="00CB3E1D"/>
    <w:rsid w:val="00CC2B67"/>
    <w:rsid w:val="00CC3B25"/>
    <w:rsid w:val="00CD0B23"/>
    <w:rsid w:val="00CD19C5"/>
    <w:rsid w:val="00CD328E"/>
    <w:rsid w:val="00CD6FD5"/>
    <w:rsid w:val="00CD7563"/>
    <w:rsid w:val="00CD7D60"/>
    <w:rsid w:val="00CE25B2"/>
    <w:rsid w:val="00CF609E"/>
    <w:rsid w:val="00D10242"/>
    <w:rsid w:val="00D1127B"/>
    <w:rsid w:val="00D16CB9"/>
    <w:rsid w:val="00D3698D"/>
    <w:rsid w:val="00D60249"/>
    <w:rsid w:val="00D63095"/>
    <w:rsid w:val="00D75A40"/>
    <w:rsid w:val="00D77BB5"/>
    <w:rsid w:val="00D83AB9"/>
    <w:rsid w:val="00D84C10"/>
    <w:rsid w:val="00D92D10"/>
    <w:rsid w:val="00DA406D"/>
    <w:rsid w:val="00DA45A3"/>
    <w:rsid w:val="00DA6F53"/>
    <w:rsid w:val="00DB1010"/>
    <w:rsid w:val="00DC2923"/>
    <w:rsid w:val="00DC3960"/>
    <w:rsid w:val="00DC43FB"/>
    <w:rsid w:val="00DC469F"/>
    <w:rsid w:val="00DC5381"/>
    <w:rsid w:val="00DC6A9D"/>
    <w:rsid w:val="00DD0DE7"/>
    <w:rsid w:val="00E012EE"/>
    <w:rsid w:val="00E03959"/>
    <w:rsid w:val="00E03DD1"/>
    <w:rsid w:val="00E109A1"/>
    <w:rsid w:val="00E11685"/>
    <w:rsid w:val="00E17F0B"/>
    <w:rsid w:val="00E205CF"/>
    <w:rsid w:val="00E23EAB"/>
    <w:rsid w:val="00E37163"/>
    <w:rsid w:val="00E411B9"/>
    <w:rsid w:val="00E53A34"/>
    <w:rsid w:val="00E671E0"/>
    <w:rsid w:val="00E86F3F"/>
    <w:rsid w:val="00EB1DF7"/>
    <w:rsid w:val="00EB3EBC"/>
    <w:rsid w:val="00EB5171"/>
    <w:rsid w:val="00ED25CF"/>
    <w:rsid w:val="00EF2B8B"/>
    <w:rsid w:val="00EF4094"/>
    <w:rsid w:val="00F0081F"/>
    <w:rsid w:val="00F1122C"/>
    <w:rsid w:val="00F136F9"/>
    <w:rsid w:val="00F1730D"/>
    <w:rsid w:val="00F3709D"/>
    <w:rsid w:val="00F4022D"/>
    <w:rsid w:val="00F45EED"/>
    <w:rsid w:val="00F53591"/>
    <w:rsid w:val="00F54977"/>
    <w:rsid w:val="00F7342F"/>
    <w:rsid w:val="00F77E22"/>
    <w:rsid w:val="00F829B5"/>
    <w:rsid w:val="00F83AEF"/>
    <w:rsid w:val="00FA0153"/>
    <w:rsid w:val="00FA1976"/>
    <w:rsid w:val="00FA5318"/>
    <w:rsid w:val="00FA7090"/>
    <w:rsid w:val="00FB018F"/>
    <w:rsid w:val="00FB2CBF"/>
    <w:rsid w:val="00FC4D33"/>
    <w:rsid w:val="00FC728B"/>
    <w:rsid w:val="00FD376E"/>
    <w:rsid w:val="00FE0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18AE5CC4-78E7-4036-A246-0DFD98A8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150C45"/>
    <w:rPr>
      <w:color w:val="413832" w:themeColor="text1"/>
      <w:sz w:val="21"/>
      <w:szCs w:val="21"/>
    </w:rPr>
  </w:style>
  <w:style w:type="paragraph" w:customStyle="1" w:styleId="MediumGrid1-Accent21">
    <w:name w:val="Medium Grid 1 - Accent 21"/>
    <w:basedOn w:val="Normal"/>
    <w:uiPriority w:val="34"/>
    <w:qFormat/>
    <w:rsid w:val="006F2B22"/>
    <w:pPr>
      <w:spacing w:before="0" w:line="240" w:lineRule="auto"/>
      <w:ind w:left="720"/>
    </w:pPr>
    <w:rPr>
      <w:rFonts w:ascii="Times New Roman" w:eastAsia="Times New Roman" w:hAnsi="Times New Roman" w:cs="Times New Roman"/>
      <w:color w:val="auto"/>
      <w:sz w:val="24"/>
      <w:szCs w:val="20"/>
    </w:rPr>
  </w:style>
  <w:style w:type="character" w:customStyle="1" w:styleId="ui-provider">
    <w:name w:val="ui-provider"/>
    <w:basedOn w:val="DefaultParagraphFont"/>
    <w:rsid w:val="002C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3ee434-8433-4a5c-9a40-ace50d19540b">
      <Terms xmlns="http://schemas.microsoft.com/office/infopath/2007/PartnerControls"/>
    </lcf76f155ced4ddcb4097134ff3c332f>
    <TaxCatchAll xmlns="f602bcf2-1900-4663-9556-cf22f9b62e0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20" ma:contentTypeDescription="Create a new document." ma:contentTypeScope="" ma:versionID="1333eadd4b054e586d5ae3dc5bb6758f">
  <xsd:schema xmlns:xsd="http://www.w3.org/2001/XMLSchema" xmlns:xs="http://www.w3.org/2001/XMLSchema" xmlns:p="http://schemas.microsoft.com/office/2006/metadata/properties" xmlns:ns1="http://schemas.microsoft.com/sharepoint/v3" xmlns:ns2="ba3ee434-8433-4a5c-9a40-ace50d19540b" xmlns:ns3="f602bcf2-1900-4663-9556-cf22f9b62e0a" targetNamespace="http://schemas.microsoft.com/office/2006/metadata/properties" ma:root="true" ma:fieldsID="cef4b375cd997e3f6f218a8dfaf96b2d" ns1:_="" ns2:_="" ns3:_="">
    <xsd:import namespace="http://schemas.microsoft.com/sharepoint/v3"/>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2.xml><?xml version="1.0" encoding="utf-8"?>
<ds:datastoreItem xmlns:ds="http://schemas.openxmlformats.org/officeDocument/2006/customXml" ds:itemID="{A09DC2FF-07A3-4168-B00A-5345D1807642}">
  <ds:schemaRefs>
    <ds:schemaRef ds:uri="http://schemas.microsoft.com/sharepoint/v3/contenttype/forms"/>
  </ds:schemaRefs>
</ds:datastoreItem>
</file>

<file path=customXml/itemProps3.xml><?xml version="1.0" encoding="utf-8"?>
<ds:datastoreItem xmlns:ds="http://schemas.openxmlformats.org/officeDocument/2006/customXml" ds:itemID="{D24B9470-E68C-4684-A1CD-FBC0A5FDE973}">
  <ds:schemaRefs>
    <ds:schemaRef ds:uri="http://schemas.microsoft.com/office/2006/metadata/properties"/>
    <ds:schemaRef ds:uri="http://schemas.microsoft.com/office/infopath/2007/PartnerControls"/>
    <ds:schemaRef ds:uri="ba3ee434-8433-4a5c-9a40-ace50d19540b"/>
    <ds:schemaRef ds:uri="f602bcf2-1900-4663-9556-cf22f9b62e0a"/>
    <ds:schemaRef ds:uri="http://schemas.microsoft.com/sharepoint/v3"/>
  </ds:schemaRefs>
</ds:datastoreItem>
</file>

<file path=customXml/itemProps4.xml><?xml version="1.0" encoding="utf-8"?>
<ds:datastoreItem xmlns:ds="http://schemas.openxmlformats.org/officeDocument/2006/customXml" ds:itemID="{BA0A7725-CF51-4011-A492-CCF7EED3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ee434-8433-4a5c-9a40-ace50d19540b"/>
    <ds:schemaRef ds:uri="f602bcf2-1900-4663-9556-cf22f9b62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Tangentyere PD Template.dotx</Template>
  <TotalTime>1494</TotalTime>
  <Pages>6</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Darlyhne Hill</cp:lastModifiedBy>
  <cp:revision>178</cp:revision>
  <cp:lastPrinted>2020-11-04T01:58:00Z</cp:lastPrinted>
  <dcterms:created xsi:type="dcterms:W3CDTF">2022-06-16T00:46:00Z</dcterms:created>
  <dcterms:modified xsi:type="dcterms:W3CDTF">2026-09-02T02:44:00Z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MediaServiceImageTags">
    <vt:lpwstr/>
  </property>
</Properties>
</file>