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0EC5"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50B451A3" wp14:editId="30ACBAB9">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98174CE" w14:textId="77777777" w:rsidR="005D7EB2" w:rsidRDefault="005D7EB2" w:rsidP="0097420F"/>
    <w:p w14:paraId="066AE97E" w14:textId="77777777" w:rsidR="005D7EB2" w:rsidRDefault="005D7EB2" w:rsidP="0097420F"/>
    <w:p w14:paraId="4E8C3467" w14:textId="77777777" w:rsidR="005D7EB2" w:rsidRDefault="005D7EB2" w:rsidP="0097420F"/>
    <w:p w14:paraId="73C34502" w14:textId="77777777" w:rsidR="005D7EB2" w:rsidRDefault="005D7EB2" w:rsidP="0097420F"/>
    <w:p w14:paraId="253B45A7" w14:textId="77777777" w:rsidR="00FD376E" w:rsidRDefault="00FD376E"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4678"/>
        <w:gridCol w:w="5528"/>
      </w:tblGrid>
      <w:tr w:rsidR="00FD376E" w14:paraId="75D1AFCD" w14:textId="77777777" w:rsidTr="001F7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4692E998" w14:textId="77777777" w:rsidR="00FD376E" w:rsidRPr="00A26D8F" w:rsidRDefault="0097420F" w:rsidP="004630F4">
            <w:pPr>
              <w:pStyle w:val="PolicyDetails"/>
              <w:rPr>
                <w:sz w:val="21"/>
                <w:szCs w:val="21"/>
              </w:rPr>
            </w:pPr>
            <w:r w:rsidRPr="00A26D8F">
              <w:rPr>
                <w:sz w:val="21"/>
                <w:szCs w:val="21"/>
              </w:rPr>
              <w:t>Position title</w:t>
            </w:r>
          </w:p>
        </w:tc>
        <w:tc>
          <w:tcPr>
            <w:tcW w:w="5528" w:type="dxa"/>
            <w:vAlign w:val="center"/>
          </w:tcPr>
          <w:p w14:paraId="0D183C65" w14:textId="4809AA66" w:rsidR="00A168CD" w:rsidRPr="00A26D8F" w:rsidRDefault="00FA2DBD" w:rsidP="001F7D78">
            <w:pPr>
              <w:pStyle w:val="PolicyDetails"/>
              <w:cnfStyle w:val="000000100000" w:firstRow="0" w:lastRow="0" w:firstColumn="0" w:lastColumn="0" w:oddVBand="0" w:evenVBand="0" w:oddHBand="1" w:evenHBand="0" w:firstRowFirstColumn="0" w:firstRowLastColumn="0" w:lastRowFirstColumn="0" w:lastRowLastColumn="0"/>
              <w:rPr>
                <w:b/>
                <w:bCs/>
                <w:sz w:val="21"/>
                <w:szCs w:val="21"/>
              </w:rPr>
            </w:pPr>
            <w:r>
              <w:rPr>
                <w:sz w:val="21"/>
                <w:szCs w:val="21"/>
              </w:rPr>
              <w:t>Family Violence Specialist</w:t>
            </w:r>
            <w:r w:rsidR="00752F1D">
              <w:rPr>
                <w:sz w:val="21"/>
                <w:szCs w:val="21"/>
              </w:rPr>
              <w:t xml:space="preserve"> – Coolamon </w:t>
            </w:r>
            <w:r w:rsidR="00A168CD" w:rsidRPr="001F7D78">
              <w:rPr>
                <w:sz w:val="21"/>
                <w:szCs w:val="21"/>
              </w:rPr>
              <w:t>Program</w:t>
            </w:r>
          </w:p>
        </w:tc>
      </w:tr>
      <w:tr w:rsidR="00FD376E" w14:paraId="6FA90357" w14:textId="77777777" w:rsidTr="001F7D78">
        <w:tc>
          <w:tcPr>
            <w:cnfStyle w:val="001000000000" w:firstRow="0" w:lastRow="0" w:firstColumn="1" w:lastColumn="0" w:oddVBand="0" w:evenVBand="0" w:oddHBand="0" w:evenHBand="0" w:firstRowFirstColumn="0" w:firstRowLastColumn="0" w:lastRowFirstColumn="0" w:lastRowLastColumn="0"/>
            <w:tcW w:w="4678" w:type="dxa"/>
            <w:vAlign w:val="center"/>
          </w:tcPr>
          <w:p w14:paraId="085245C2" w14:textId="77777777" w:rsidR="00FD376E" w:rsidRPr="00A26D8F" w:rsidRDefault="0097420F" w:rsidP="004630F4">
            <w:pPr>
              <w:pStyle w:val="PolicyDetails"/>
              <w:rPr>
                <w:sz w:val="21"/>
                <w:szCs w:val="21"/>
              </w:rPr>
            </w:pPr>
            <w:r w:rsidRPr="00A26D8F">
              <w:rPr>
                <w:sz w:val="21"/>
                <w:szCs w:val="21"/>
              </w:rPr>
              <w:t>Division</w:t>
            </w:r>
          </w:p>
        </w:tc>
        <w:tc>
          <w:tcPr>
            <w:tcW w:w="5528" w:type="dxa"/>
            <w:vAlign w:val="center"/>
          </w:tcPr>
          <w:p w14:paraId="574AE7BC" w14:textId="6B116474" w:rsidR="00FD376E" w:rsidRPr="00A26D8F" w:rsidRDefault="00026B7B" w:rsidP="004630F4">
            <w:pPr>
              <w:pStyle w:val="PolicyDetails"/>
              <w:cnfStyle w:val="000000000000" w:firstRow="0" w:lastRow="0" w:firstColumn="0" w:lastColumn="0" w:oddVBand="0" w:evenVBand="0" w:oddHBand="0" w:evenHBand="0" w:firstRowFirstColumn="0" w:firstRowLastColumn="0" w:lastRowFirstColumn="0" w:lastRowLastColumn="0"/>
              <w:rPr>
                <w:sz w:val="21"/>
                <w:szCs w:val="21"/>
              </w:rPr>
            </w:pPr>
            <w:r w:rsidRPr="00A26D8F">
              <w:rPr>
                <w:sz w:val="21"/>
                <w:szCs w:val="21"/>
              </w:rPr>
              <w:t xml:space="preserve">Family </w:t>
            </w:r>
            <w:r w:rsidR="00752F1D">
              <w:rPr>
                <w:sz w:val="21"/>
                <w:szCs w:val="21"/>
              </w:rPr>
              <w:t>Violence Prevention Division</w:t>
            </w:r>
            <w:r w:rsidR="00B204F1" w:rsidRPr="00A26D8F">
              <w:rPr>
                <w:sz w:val="21"/>
                <w:szCs w:val="21"/>
              </w:rPr>
              <w:t xml:space="preserve"> </w:t>
            </w:r>
          </w:p>
        </w:tc>
      </w:tr>
      <w:tr w:rsidR="00FD376E" w14:paraId="06294A6E" w14:textId="77777777" w:rsidTr="001F7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41F21DF6" w14:textId="77777777" w:rsidR="00FD376E" w:rsidRPr="00A26D8F" w:rsidRDefault="0097420F" w:rsidP="004630F4">
            <w:pPr>
              <w:pStyle w:val="PolicyDetails"/>
              <w:rPr>
                <w:sz w:val="21"/>
                <w:szCs w:val="21"/>
              </w:rPr>
            </w:pPr>
            <w:r w:rsidRPr="00A26D8F">
              <w:rPr>
                <w:sz w:val="21"/>
                <w:szCs w:val="21"/>
              </w:rPr>
              <w:t>Classification</w:t>
            </w:r>
          </w:p>
        </w:tc>
        <w:tc>
          <w:tcPr>
            <w:tcW w:w="5528" w:type="dxa"/>
            <w:vAlign w:val="center"/>
          </w:tcPr>
          <w:p w14:paraId="00743BDD" w14:textId="11985B74" w:rsidR="00FD376E" w:rsidRPr="00A26D8F" w:rsidRDefault="00C54537" w:rsidP="004630F4">
            <w:pPr>
              <w:pStyle w:val="PolicyDetails"/>
              <w:cnfStyle w:val="000000100000" w:firstRow="0" w:lastRow="0" w:firstColumn="0" w:lastColumn="0" w:oddVBand="0" w:evenVBand="0" w:oddHBand="1" w:evenHBand="0" w:firstRowFirstColumn="0" w:firstRowLastColumn="0" w:lastRowFirstColumn="0" w:lastRowLastColumn="0"/>
              <w:rPr>
                <w:sz w:val="21"/>
                <w:szCs w:val="21"/>
              </w:rPr>
            </w:pPr>
            <w:r w:rsidRPr="00A26D8F">
              <w:rPr>
                <w:sz w:val="21"/>
                <w:szCs w:val="21"/>
              </w:rPr>
              <w:t>6</w:t>
            </w:r>
            <w:r w:rsidR="000553AB" w:rsidRPr="00A26D8F">
              <w:rPr>
                <w:sz w:val="21"/>
                <w:szCs w:val="21"/>
              </w:rPr>
              <w:t>.</w:t>
            </w:r>
            <w:r w:rsidR="00C46209" w:rsidRPr="00A26D8F">
              <w:rPr>
                <w:sz w:val="21"/>
                <w:szCs w:val="21"/>
              </w:rPr>
              <w:t>1</w:t>
            </w:r>
          </w:p>
        </w:tc>
      </w:tr>
      <w:tr w:rsidR="00AB6B72" w14:paraId="5F7A4FBE" w14:textId="77777777" w:rsidTr="001F7D78">
        <w:tc>
          <w:tcPr>
            <w:cnfStyle w:val="001000000000" w:firstRow="0" w:lastRow="0" w:firstColumn="1" w:lastColumn="0" w:oddVBand="0" w:evenVBand="0" w:oddHBand="0" w:evenHBand="0" w:firstRowFirstColumn="0" w:firstRowLastColumn="0" w:lastRowFirstColumn="0" w:lastRowLastColumn="0"/>
            <w:tcW w:w="4678" w:type="dxa"/>
            <w:vAlign w:val="center"/>
          </w:tcPr>
          <w:p w14:paraId="791919D4" w14:textId="77777777" w:rsidR="00AB6B72" w:rsidRPr="00A26D8F" w:rsidRDefault="0097420F" w:rsidP="004630F4">
            <w:pPr>
              <w:pStyle w:val="PolicyDetails"/>
              <w:rPr>
                <w:sz w:val="21"/>
                <w:szCs w:val="21"/>
              </w:rPr>
            </w:pPr>
            <w:r w:rsidRPr="00A26D8F">
              <w:rPr>
                <w:sz w:val="21"/>
                <w:szCs w:val="21"/>
              </w:rPr>
              <w:t>Prepared by</w:t>
            </w:r>
          </w:p>
        </w:tc>
        <w:tc>
          <w:tcPr>
            <w:tcW w:w="5528" w:type="dxa"/>
            <w:vAlign w:val="center"/>
          </w:tcPr>
          <w:p w14:paraId="5300C45F" w14:textId="265EE130" w:rsidR="00AB6B72" w:rsidRPr="00A26D8F" w:rsidRDefault="005B5FC1" w:rsidP="004630F4">
            <w:pPr>
              <w:pStyle w:val="PolicyDetail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Chay Brown</w:t>
            </w:r>
          </w:p>
        </w:tc>
      </w:tr>
      <w:tr w:rsidR="0097420F" w14:paraId="2B4B8E09" w14:textId="77777777" w:rsidTr="001F7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7252270E" w14:textId="77777777" w:rsidR="0097420F" w:rsidRPr="00A26D8F" w:rsidRDefault="0097420F" w:rsidP="004630F4">
            <w:pPr>
              <w:pStyle w:val="PolicyDetails"/>
              <w:rPr>
                <w:sz w:val="21"/>
                <w:szCs w:val="21"/>
              </w:rPr>
            </w:pPr>
            <w:r w:rsidRPr="00A26D8F">
              <w:rPr>
                <w:sz w:val="21"/>
                <w:szCs w:val="21"/>
              </w:rPr>
              <w:t>Date</w:t>
            </w:r>
          </w:p>
        </w:tc>
        <w:tc>
          <w:tcPr>
            <w:tcW w:w="5528" w:type="dxa"/>
            <w:vAlign w:val="center"/>
          </w:tcPr>
          <w:p w14:paraId="54B127AA" w14:textId="4FA678A9" w:rsidR="0097420F" w:rsidRPr="00A26D8F" w:rsidRDefault="007A644E" w:rsidP="004630F4">
            <w:pPr>
              <w:pStyle w:val="PolicyDetails"/>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20/11/2025</w:t>
            </w:r>
          </w:p>
        </w:tc>
      </w:tr>
      <w:tr w:rsidR="00AB6B72" w14:paraId="5511C65B" w14:textId="77777777" w:rsidTr="001F7D78">
        <w:tc>
          <w:tcPr>
            <w:cnfStyle w:val="001000000000" w:firstRow="0" w:lastRow="0" w:firstColumn="1" w:lastColumn="0" w:oddVBand="0" w:evenVBand="0" w:oddHBand="0" w:evenHBand="0" w:firstRowFirstColumn="0" w:firstRowLastColumn="0" w:lastRowFirstColumn="0" w:lastRowLastColumn="0"/>
            <w:tcW w:w="4678" w:type="dxa"/>
            <w:vAlign w:val="center"/>
          </w:tcPr>
          <w:p w14:paraId="0C94AA9E" w14:textId="77777777" w:rsidR="00AB6B72" w:rsidRPr="00A26D8F" w:rsidRDefault="0097420F" w:rsidP="004630F4">
            <w:pPr>
              <w:pStyle w:val="PolicyDetails"/>
              <w:rPr>
                <w:sz w:val="21"/>
                <w:szCs w:val="21"/>
              </w:rPr>
            </w:pPr>
            <w:r w:rsidRPr="00A26D8F">
              <w:rPr>
                <w:sz w:val="21"/>
                <w:szCs w:val="21"/>
              </w:rPr>
              <w:t>Staff reporting to position</w:t>
            </w:r>
          </w:p>
        </w:tc>
        <w:tc>
          <w:tcPr>
            <w:tcW w:w="5528" w:type="dxa"/>
            <w:vAlign w:val="center"/>
          </w:tcPr>
          <w:p w14:paraId="3E621D7B" w14:textId="4884CB22" w:rsidR="00AB6B72" w:rsidRPr="00A26D8F" w:rsidRDefault="007A644E" w:rsidP="004630F4">
            <w:pPr>
              <w:pStyle w:val="PolicyDetails"/>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w:t>
            </w:r>
          </w:p>
        </w:tc>
      </w:tr>
    </w:tbl>
    <w:p w14:paraId="25F3869F" w14:textId="3241B6E8" w:rsidR="00AB6B72" w:rsidRPr="00E37163" w:rsidRDefault="0097420F" w:rsidP="005D29E0">
      <w:pPr>
        <w:pStyle w:val="Heading1"/>
      </w:pPr>
      <w:r w:rsidRPr="00E37163">
        <w:t xml:space="preserve">Position </w:t>
      </w:r>
      <w:r w:rsidR="0099674D">
        <w:t>S</w:t>
      </w:r>
      <w:r w:rsidRPr="00E37163">
        <w:t>ummary</w:t>
      </w:r>
    </w:p>
    <w:p w14:paraId="397BBA32" w14:textId="7BB970E7" w:rsidR="00A467F0" w:rsidRPr="0099674D" w:rsidRDefault="00A467F0" w:rsidP="0099674D">
      <w:pPr>
        <w:pStyle w:val="IntroParagraph"/>
        <w:jc w:val="both"/>
      </w:pPr>
      <w:r w:rsidRPr="0099674D">
        <w:t xml:space="preserve">Tangentyere Council Aboriginal Corporation (TCAC) is an Aboriginal community-controlled </w:t>
      </w:r>
      <w:r w:rsidR="0099674D">
        <w:t>o</w:t>
      </w:r>
      <w:r w:rsidRPr="0099674D">
        <w:t xml:space="preserve">rganisation, providing services and running social enterprise activities for the benefit of Aboriginal people from the Alice Springs Town Camps, </w:t>
      </w:r>
      <w:r w:rsidR="0099674D">
        <w:t>u</w:t>
      </w:r>
      <w:r w:rsidRPr="0099674D">
        <w:t>rban Alice Springs, and Central Australia.</w:t>
      </w:r>
    </w:p>
    <w:p w14:paraId="01850562" w14:textId="0237EEF9" w:rsidR="00362874" w:rsidRDefault="00481038" w:rsidP="0099674D">
      <w:r w:rsidRPr="00481038">
        <w:t>The</w:t>
      </w:r>
      <w:r w:rsidR="005B1BC5">
        <w:t xml:space="preserve"> </w:t>
      </w:r>
      <w:hyperlink r:id="rId12" w:history="1">
        <w:r w:rsidR="005B1BC5" w:rsidRPr="00A22106">
          <w:rPr>
            <w:rStyle w:val="Hyperlink"/>
          </w:rPr>
          <w:t>Coolamon Program</w:t>
        </w:r>
      </w:hyperlink>
      <w:r w:rsidR="005B1BC5">
        <w:t xml:space="preserve"> sits within</w:t>
      </w:r>
      <w:r w:rsidRPr="00481038">
        <w:t xml:space="preserve"> </w:t>
      </w:r>
      <w:hyperlink r:id="rId13" w:history="1">
        <w:r w:rsidRPr="00623414">
          <w:rPr>
            <w:rStyle w:val="Hyperlink"/>
          </w:rPr>
          <w:t>Tangentyere</w:t>
        </w:r>
        <w:r w:rsidR="00695624" w:rsidRPr="00623414">
          <w:rPr>
            <w:rStyle w:val="Hyperlink"/>
          </w:rPr>
          <w:t xml:space="preserve"> Council’s</w:t>
        </w:r>
        <w:r w:rsidRPr="00623414">
          <w:rPr>
            <w:rStyle w:val="Hyperlink"/>
          </w:rPr>
          <w:t xml:space="preserve"> Family Violence Prevention Division </w:t>
        </w:r>
        <w:r w:rsidR="005B1BC5" w:rsidRPr="00623414">
          <w:rPr>
            <w:rStyle w:val="Hyperlink"/>
          </w:rPr>
          <w:t>(FVPD)</w:t>
        </w:r>
      </w:hyperlink>
      <w:r w:rsidR="00271D52">
        <w:t xml:space="preserve">. </w:t>
      </w:r>
      <w:r w:rsidR="00695624">
        <w:t xml:space="preserve">The </w:t>
      </w:r>
      <w:r w:rsidR="00842E11">
        <w:t xml:space="preserve">FVPD </w:t>
      </w:r>
      <w:r w:rsidRPr="00481038">
        <w:t>works across all stages of domestic, family, and sexual violence (DFSV</w:t>
      </w:r>
      <w:r w:rsidR="00842E11">
        <w:t>)</w:t>
      </w:r>
      <w:r w:rsidRPr="00481038">
        <w:t xml:space="preserve"> intervention, from primary prevention</w:t>
      </w:r>
      <w:r w:rsidR="000F1F9E">
        <w:t xml:space="preserve"> </w:t>
      </w:r>
      <w:r w:rsidRPr="00481038">
        <w:t>to recovery and healing. This division aims to create comprehensive, culturally relevant, and effective responses to DFSV, supporting both individuals and communities throughout the entire journey of prevention, intervention, and healing. The division is governed by the Tangentyere Women’s and Men’s Family Safety Groups, ensuring that all efforts are led and informed by the lived experiences and guidance of local Aboriginal people. This cultural governance feeds into all aspects of our work, ensuring that our programs are both effective and culturally safe.</w:t>
      </w:r>
      <w:r w:rsidR="00362874">
        <w:t xml:space="preserve"> </w:t>
      </w:r>
    </w:p>
    <w:p w14:paraId="72EECB17" w14:textId="293F57A3" w:rsidR="009075CB" w:rsidRDefault="009075CB" w:rsidP="009075CB">
      <w:r w:rsidRPr="009075CB">
        <w:t xml:space="preserve">The primary aim of the </w:t>
      </w:r>
      <w:r w:rsidR="002D127D">
        <w:t xml:space="preserve">Family Violence Specialist - </w:t>
      </w:r>
      <w:r w:rsidRPr="009075CB">
        <w:t>Coolamon Program is to</w:t>
      </w:r>
      <w:r>
        <w:t xml:space="preserve"> </w:t>
      </w:r>
      <w:r w:rsidR="001F33B9">
        <w:t xml:space="preserve">deliver group work and </w:t>
      </w:r>
      <w:r w:rsidRPr="009075CB">
        <w:t xml:space="preserve">support </w:t>
      </w:r>
      <w:r w:rsidR="000E47DE">
        <w:t xml:space="preserve">to </w:t>
      </w:r>
      <w:r w:rsidRPr="009075CB">
        <w:t xml:space="preserve">families affected by </w:t>
      </w:r>
      <w:r w:rsidR="000D3B29">
        <w:t>DFSV</w:t>
      </w:r>
      <w:r w:rsidR="006175A3">
        <w:t xml:space="preserve">, </w:t>
      </w:r>
      <w:r w:rsidRPr="009075CB">
        <w:t>with a focus on improving the wellbeing of children</w:t>
      </w:r>
      <w:r w:rsidR="000561DF">
        <w:t>, and to develop relevant DFSV</w:t>
      </w:r>
      <w:r w:rsidR="00D92F89">
        <w:t xml:space="preserve"> resource</w:t>
      </w:r>
      <w:r w:rsidR="000561DF">
        <w:t>s</w:t>
      </w:r>
      <w:r w:rsidR="00962030">
        <w:t xml:space="preserve">. </w:t>
      </w:r>
      <w:r w:rsidRPr="009075CB">
        <w:t>Th</w:t>
      </w:r>
      <w:r w:rsidR="001F33B9">
        <w:t>e p</w:t>
      </w:r>
      <w:r w:rsidRPr="009075CB">
        <w:t>rogram strives to provide early</w:t>
      </w:r>
      <w:r w:rsidR="00D16FFF">
        <w:t xml:space="preserve"> i</w:t>
      </w:r>
      <w:r w:rsidRPr="009075CB">
        <w:t>ntervention and support</w:t>
      </w:r>
      <w:r>
        <w:t xml:space="preserve"> </w:t>
      </w:r>
      <w:r w:rsidRPr="009075CB">
        <w:t>to prevent families from reaching crisis point that necessitate</w:t>
      </w:r>
      <w:r w:rsidR="00D16FFF">
        <w:t xml:space="preserve"> </w:t>
      </w:r>
      <w:r w:rsidRPr="009075CB">
        <w:t>child protection interventions. By strengthening parenting</w:t>
      </w:r>
      <w:r w:rsidR="00D16FFF">
        <w:t xml:space="preserve"> </w:t>
      </w:r>
      <w:r w:rsidRPr="009075CB">
        <w:t>skills, understanding of family violence, trauma, and child</w:t>
      </w:r>
      <w:r w:rsidR="00D16FFF">
        <w:t xml:space="preserve"> </w:t>
      </w:r>
      <w:r w:rsidRPr="009075CB">
        <w:t>development, the program seeks to build individual and</w:t>
      </w:r>
      <w:r w:rsidR="00D16FFF">
        <w:t xml:space="preserve"> </w:t>
      </w:r>
      <w:r w:rsidRPr="009075CB">
        <w:t>collective resilience and capacity within the community.</w:t>
      </w:r>
      <w:r w:rsidR="000E47DE">
        <w:t xml:space="preserve"> </w:t>
      </w:r>
    </w:p>
    <w:p w14:paraId="54174731" w14:textId="7E47C4A5" w:rsidR="00EE1BB5" w:rsidRPr="00EE1BB5" w:rsidRDefault="00EE1BB5" w:rsidP="00EE1BB5">
      <w:pPr>
        <w:rPr>
          <w:b/>
          <w:bCs/>
        </w:rPr>
      </w:pPr>
      <w:r w:rsidRPr="00EE1BB5">
        <w:rPr>
          <w:b/>
          <w:bCs/>
        </w:rPr>
        <w:t>The Coolamon Program</w:t>
      </w:r>
      <w:r w:rsidR="00EC1DD5">
        <w:rPr>
          <w:b/>
          <w:bCs/>
        </w:rPr>
        <w:t>’s core elements include</w:t>
      </w:r>
      <w:r w:rsidRPr="00EE1BB5">
        <w:rPr>
          <w:b/>
          <w:bCs/>
        </w:rPr>
        <w:t>:</w:t>
      </w:r>
    </w:p>
    <w:p w14:paraId="1C12FDB1" w14:textId="0CB745CF" w:rsidR="00EE1BB5" w:rsidRPr="00EE1BB5" w:rsidRDefault="00EE1BB5" w:rsidP="00EE1BB5">
      <w:pPr>
        <w:rPr>
          <w:b/>
          <w:bCs/>
        </w:rPr>
      </w:pPr>
      <w:r w:rsidRPr="00EE1BB5">
        <w:rPr>
          <w:b/>
          <w:bCs/>
        </w:rPr>
        <w:t xml:space="preserve">Mums and </w:t>
      </w:r>
      <w:r>
        <w:rPr>
          <w:b/>
          <w:bCs/>
        </w:rPr>
        <w:t>Bub</w:t>
      </w:r>
      <w:r w:rsidRPr="00EE1BB5">
        <w:rPr>
          <w:b/>
          <w:bCs/>
        </w:rPr>
        <w:t>s Group</w:t>
      </w:r>
    </w:p>
    <w:p w14:paraId="1F9B2F71" w14:textId="22B64C83" w:rsidR="00EE1BB5" w:rsidRPr="00EE1BB5" w:rsidRDefault="00EE1BB5" w:rsidP="005C76EF">
      <w:pPr>
        <w:pStyle w:val="ListParagraph"/>
        <w:numPr>
          <w:ilvl w:val="0"/>
          <w:numId w:val="46"/>
        </w:numPr>
      </w:pPr>
      <w:r>
        <w:t>Therapeutic g</w:t>
      </w:r>
      <w:r w:rsidRPr="00EE1BB5">
        <w:t>roup work and support for Aboriginal mothers/carers and their children (0 – 5 years</w:t>
      </w:r>
      <w:r w:rsidR="00B80D7E">
        <w:t xml:space="preserve">), </w:t>
      </w:r>
      <w:r w:rsidR="00B80D7E" w:rsidRPr="00B80D7E">
        <w:t>supporting them to build secure attachment, improve parenting skills, increase their knowledge of DFSV, and foster social connections.</w:t>
      </w:r>
      <w:r w:rsidR="00B80D7E">
        <w:t xml:space="preserve"> </w:t>
      </w:r>
    </w:p>
    <w:p w14:paraId="1F77C81C" w14:textId="77777777" w:rsidR="00EE1BB5" w:rsidRPr="00EE1BB5" w:rsidRDefault="00EE1BB5" w:rsidP="00EE1BB5">
      <w:pPr>
        <w:rPr>
          <w:b/>
          <w:bCs/>
        </w:rPr>
      </w:pPr>
      <w:r w:rsidRPr="00EE1BB5">
        <w:rPr>
          <w:b/>
          <w:bCs/>
        </w:rPr>
        <w:t>Dads Group</w:t>
      </w:r>
    </w:p>
    <w:p w14:paraId="5144ADA4" w14:textId="6F66DC38" w:rsidR="00EE1BB5" w:rsidRPr="00EE1BB5" w:rsidRDefault="00CA6FFE" w:rsidP="005C76EF">
      <w:pPr>
        <w:pStyle w:val="ListParagraph"/>
        <w:numPr>
          <w:ilvl w:val="0"/>
          <w:numId w:val="46"/>
        </w:numPr>
      </w:pPr>
      <w:r>
        <w:t>Fathering sessions for</w:t>
      </w:r>
      <w:r w:rsidR="00D2400A">
        <w:t xml:space="preserve"> men who have used violence</w:t>
      </w:r>
      <w:r w:rsidR="004A434A">
        <w:t xml:space="preserve">, helping them to </w:t>
      </w:r>
      <w:r w:rsidR="008D1E45">
        <w:t>develop the capacity for equal, respectful and safe parenti</w:t>
      </w:r>
      <w:r w:rsidR="006D6487">
        <w:t>ng</w:t>
      </w:r>
      <w:r w:rsidR="003D1DD7">
        <w:t>.</w:t>
      </w:r>
    </w:p>
    <w:p w14:paraId="76A6F218" w14:textId="77777777" w:rsidR="003B50FE" w:rsidRDefault="003B50FE" w:rsidP="00EE1BB5">
      <w:pPr>
        <w:rPr>
          <w:b/>
          <w:bCs/>
        </w:rPr>
      </w:pPr>
    </w:p>
    <w:p w14:paraId="5A8337B9" w14:textId="77777777" w:rsidR="003B50FE" w:rsidRDefault="003B50FE" w:rsidP="00EE1BB5">
      <w:pPr>
        <w:rPr>
          <w:b/>
          <w:bCs/>
        </w:rPr>
      </w:pPr>
    </w:p>
    <w:p w14:paraId="52C653C1" w14:textId="7DA2682B" w:rsidR="00EE1BB5" w:rsidRPr="00EE1BB5" w:rsidRDefault="00EE1BB5" w:rsidP="00EE1BB5">
      <w:pPr>
        <w:rPr>
          <w:b/>
          <w:bCs/>
        </w:rPr>
      </w:pPr>
      <w:r w:rsidRPr="00EE1BB5">
        <w:rPr>
          <w:b/>
          <w:bCs/>
        </w:rPr>
        <w:lastRenderedPageBreak/>
        <w:t>Community Sessions</w:t>
      </w:r>
    </w:p>
    <w:p w14:paraId="307DB359" w14:textId="2243A581" w:rsidR="00805718" w:rsidRDefault="00EE1BB5" w:rsidP="005C76EF">
      <w:pPr>
        <w:pStyle w:val="ListParagraph"/>
        <w:numPr>
          <w:ilvl w:val="0"/>
          <w:numId w:val="46"/>
        </w:numPr>
      </w:pPr>
      <w:r w:rsidRPr="00EE1BB5">
        <w:t xml:space="preserve">Engagement with community members through </w:t>
      </w:r>
      <w:r w:rsidR="003D1DD7">
        <w:t xml:space="preserve">Girls Can Boys Can </w:t>
      </w:r>
      <w:r w:rsidRPr="00EE1BB5">
        <w:t>sessions in Town Camps. Sessions address the critical need for culturally safe, strengths-based education that challenges the drivers of violence against Aboriginal women and children. </w:t>
      </w:r>
    </w:p>
    <w:p w14:paraId="3AE7BD23" w14:textId="0DE00FC6" w:rsidR="00CE39E4" w:rsidRPr="00422673" w:rsidRDefault="00CE39E4" w:rsidP="00CE39E4">
      <w:pPr>
        <w:rPr>
          <w:b/>
          <w:bCs/>
        </w:rPr>
      </w:pPr>
      <w:r w:rsidRPr="00422673">
        <w:rPr>
          <w:b/>
          <w:bCs/>
        </w:rPr>
        <w:t>Resource Development:</w:t>
      </w:r>
    </w:p>
    <w:p w14:paraId="43240244" w14:textId="275C74BF" w:rsidR="00CE39E4" w:rsidRPr="00897350" w:rsidRDefault="00140362" w:rsidP="00CE39E4">
      <w:pPr>
        <w:pStyle w:val="ListParagraph"/>
        <w:numPr>
          <w:ilvl w:val="0"/>
          <w:numId w:val="46"/>
        </w:numPr>
      </w:pPr>
      <w:r>
        <w:t>Lead on the c</w:t>
      </w:r>
      <w:r w:rsidR="002F7633">
        <w:t xml:space="preserve">o-design </w:t>
      </w:r>
      <w:r>
        <w:t xml:space="preserve">of </w:t>
      </w:r>
      <w:r w:rsidR="002F7633">
        <w:t xml:space="preserve">primary prevention resources with community members ensuring they are culturally safe, </w:t>
      </w:r>
      <w:r>
        <w:t>trauma-informed and relevant to the experiences of Aboriginal people living in Central Australia.</w:t>
      </w:r>
    </w:p>
    <w:p w14:paraId="7A03D3BA" w14:textId="2B071C0D" w:rsidR="001F7D78" w:rsidRDefault="00DF5B84" w:rsidP="00BD3369">
      <w:pPr>
        <w:rPr>
          <w:rFonts w:eastAsia="Times New Roman" w:cs="Times New Roman"/>
        </w:rPr>
      </w:pPr>
      <w:r w:rsidRPr="00EC1AD4">
        <w:rPr>
          <w:rFonts w:eastAsia="Times New Roman" w:cs="Times New Roman"/>
        </w:rPr>
        <w:t>The successful candidate will be a passionate, highly motivated</w:t>
      </w:r>
      <w:r w:rsidR="0048718A">
        <w:rPr>
          <w:rFonts w:eastAsia="Times New Roman" w:cs="Times New Roman"/>
        </w:rPr>
        <w:t xml:space="preserve"> and </w:t>
      </w:r>
      <w:r w:rsidR="00183C98">
        <w:rPr>
          <w:rFonts w:eastAsia="Times New Roman" w:cs="Times New Roman"/>
        </w:rPr>
        <w:t>organised</w:t>
      </w:r>
      <w:r w:rsidR="0048718A">
        <w:rPr>
          <w:rFonts w:eastAsia="Times New Roman" w:cs="Times New Roman"/>
        </w:rPr>
        <w:t xml:space="preserve">, </w:t>
      </w:r>
      <w:r w:rsidRPr="00EC1AD4">
        <w:rPr>
          <w:rFonts w:eastAsia="Times New Roman" w:cs="Times New Roman"/>
        </w:rPr>
        <w:t>creative individual with strong interpersonal skills and the ability to develop and maintain strong working relationships with a diverse range of stakeholders.</w:t>
      </w:r>
    </w:p>
    <w:p w14:paraId="7FDE7B01" w14:textId="77777777" w:rsidR="001F7D78" w:rsidRDefault="001F7D78" w:rsidP="001F7D78">
      <w:pPr>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674FED1D" w14:textId="0EBAEAA7" w:rsidR="0097420F" w:rsidRPr="00BA1848" w:rsidRDefault="0097420F" w:rsidP="005D29E0">
      <w:pPr>
        <w:pStyle w:val="Heading1"/>
      </w:pPr>
      <w:r w:rsidRPr="00BA1848">
        <w:t>Responsibilities</w:t>
      </w:r>
    </w:p>
    <w:p w14:paraId="3AD6746A" w14:textId="542D42CF" w:rsidR="00DC16B6" w:rsidRPr="0057491E" w:rsidRDefault="00DC16B6" w:rsidP="00DC16B6">
      <w:pPr>
        <w:pStyle w:val="ListParagraph"/>
      </w:pPr>
      <w:r>
        <w:t xml:space="preserve">Facilitate </w:t>
      </w:r>
      <w:r w:rsidRPr="00A9062B">
        <w:t>culturally safe, trauma-informed and strengths-based</w:t>
      </w:r>
      <w:r>
        <w:rPr>
          <w:b/>
          <w:bCs/>
        </w:rPr>
        <w:t xml:space="preserve"> </w:t>
      </w:r>
      <w:r>
        <w:t>group sessions with women, children, men and community members</w:t>
      </w:r>
      <w:r w:rsidR="00796876">
        <w:t>.</w:t>
      </w:r>
    </w:p>
    <w:p w14:paraId="4CA47ED7" w14:textId="44CEA554" w:rsidR="00DC16B6" w:rsidRDefault="00DC16B6" w:rsidP="00DC16B6">
      <w:pPr>
        <w:pStyle w:val="ListParagraph"/>
      </w:pPr>
      <w:r w:rsidRPr="00594B5F">
        <w:t>Support integrated service delivery by building strong partnerships with relevant internal and external programs</w:t>
      </w:r>
      <w:r w:rsidR="00E4226C">
        <w:t xml:space="preserve"> and </w:t>
      </w:r>
      <w:r w:rsidRPr="00594B5F">
        <w:t>services.</w:t>
      </w:r>
    </w:p>
    <w:p w14:paraId="6E9CF8BC" w14:textId="6768D477" w:rsidR="00E4226C" w:rsidRPr="00FB0841" w:rsidRDefault="00E4226C" w:rsidP="00E4226C">
      <w:pPr>
        <w:pStyle w:val="ListParagraph"/>
      </w:pPr>
      <w:r w:rsidRPr="00FB0841">
        <w:t>Co-design primary prevention resources with community members and other relevant stakeholders</w:t>
      </w:r>
      <w:r w:rsidR="00796876">
        <w:t>.</w:t>
      </w:r>
    </w:p>
    <w:p w14:paraId="7F7735E7" w14:textId="457E9905" w:rsidR="00E4226C" w:rsidRDefault="00E4226C" w:rsidP="00E4226C">
      <w:pPr>
        <w:pStyle w:val="ListParagraph"/>
        <w:rPr>
          <w:b/>
          <w:bCs/>
        </w:rPr>
      </w:pPr>
      <w:r w:rsidRPr="00892FAC">
        <w:t xml:space="preserve">Provide </w:t>
      </w:r>
      <w:r>
        <w:t xml:space="preserve">DFSV </w:t>
      </w:r>
      <w:r w:rsidRPr="00892FAC">
        <w:t xml:space="preserve">support to group participants through </w:t>
      </w:r>
      <w:r w:rsidR="00CF0113" w:rsidRPr="00CE39E4">
        <w:t xml:space="preserve">specialist </w:t>
      </w:r>
      <w:r w:rsidR="002A0B4E" w:rsidRPr="00CE39E4">
        <w:t>intervention</w:t>
      </w:r>
      <w:r w:rsidR="004551F7" w:rsidRPr="00CE39E4">
        <w:t>s</w:t>
      </w:r>
      <w:r w:rsidRPr="00892FAC">
        <w:t>, referrals, risk assessment and safety planning.</w:t>
      </w:r>
    </w:p>
    <w:p w14:paraId="767DBDE5" w14:textId="2280D0B2" w:rsidR="00E4226C" w:rsidRDefault="00E4226C" w:rsidP="00E4226C">
      <w:pPr>
        <w:pStyle w:val="ListParagraph"/>
        <w:rPr>
          <w:b/>
          <w:bCs/>
        </w:rPr>
      </w:pPr>
      <w:r>
        <w:t>Supervise and support Coolamon Program Support Worker (</w:t>
      </w:r>
      <w:r w:rsidR="004551F7">
        <w:t>L</w:t>
      </w:r>
      <w:r>
        <w:t>evel 4.1)</w:t>
      </w:r>
    </w:p>
    <w:p w14:paraId="323E6A3B" w14:textId="77777777" w:rsidR="00DF5B84" w:rsidRPr="000F5A7F" w:rsidRDefault="00DF5B84" w:rsidP="000F5A7F">
      <w:pPr>
        <w:pStyle w:val="ListParagraph"/>
      </w:pPr>
      <w:r w:rsidRPr="000F5A7F">
        <w:t>Support the operation of the Tangentyere Women’s Family Safety Group and tasks as required.</w:t>
      </w:r>
    </w:p>
    <w:p w14:paraId="7090BEC7" w14:textId="77777777" w:rsidR="00056407" w:rsidRDefault="00056407" w:rsidP="00056407">
      <w:pPr>
        <w:pStyle w:val="ListParagraph"/>
        <w:rPr>
          <w:b/>
          <w:bCs/>
        </w:rPr>
      </w:pPr>
      <w:r w:rsidRPr="00B1636A">
        <w:t>Plan, coordinate, and maintain program schedule</w:t>
      </w:r>
      <w:r>
        <w:t>, activities and reporting</w:t>
      </w:r>
    </w:p>
    <w:p w14:paraId="45DE28FC" w14:textId="77777777" w:rsidR="00DF5B84" w:rsidRPr="000F5A7F" w:rsidRDefault="00DF5B84" w:rsidP="000F5A7F">
      <w:pPr>
        <w:pStyle w:val="ListParagraph"/>
      </w:pPr>
      <w:r w:rsidRPr="000F5A7F">
        <w:t>Collect data and prepare reports for relevant funding bodies and for evaluation purposes.</w:t>
      </w:r>
    </w:p>
    <w:p w14:paraId="4890A4C1" w14:textId="77777777" w:rsidR="000F5A7F" w:rsidRPr="000F5A7F" w:rsidRDefault="000F5A7F" w:rsidP="000F5A7F">
      <w:pPr>
        <w:pStyle w:val="ListParagraph"/>
      </w:pPr>
      <w:r w:rsidRPr="000F5A7F">
        <w:t>Assist with achieving quality management objectives across the organisation.</w:t>
      </w:r>
    </w:p>
    <w:p w14:paraId="700D5814" w14:textId="77777777" w:rsidR="000F5A7F" w:rsidRPr="000F5A7F" w:rsidRDefault="000F5A7F" w:rsidP="000F5A7F">
      <w:pPr>
        <w:pStyle w:val="ListParagraph"/>
      </w:pPr>
      <w:r w:rsidRPr="000F5A7F">
        <w:t>Assist with achieving safeguarding objectives across the organisation.</w:t>
      </w:r>
    </w:p>
    <w:p w14:paraId="4AF8DA8C" w14:textId="77777777" w:rsidR="000F5A7F" w:rsidRPr="000F5A7F" w:rsidRDefault="000F5A7F" w:rsidP="000F5A7F">
      <w:pPr>
        <w:pStyle w:val="ListParagraph"/>
      </w:pPr>
      <w:r w:rsidRPr="000F5A7F">
        <w:t>Assist with achieving compliance objectives across the organisation.</w:t>
      </w:r>
    </w:p>
    <w:p w14:paraId="47E4FA43" w14:textId="77777777" w:rsidR="000F5A7F" w:rsidRPr="000F5A7F" w:rsidRDefault="000F5A7F" w:rsidP="000F5A7F">
      <w:pPr>
        <w:pStyle w:val="ListParagraph"/>
      </w:pPr>
      <w:r w:rsidRPr="000F5A7F">
        <w:t>Other reasonable duties as required.</w:t>
      </w:r>
    </w:p>
    <w:p w14:paraId="00486527" w14:textId="5C21DC5D" w:rsidR="00AB6B72" w:rsidRPr="00E37163" w:rsidRDefault="0097420F" w:rsidP="00A55265">
      <w:pPr>
        <w:pStyle w:val="Heading1"/>
      </w:pPr>
      <w:r w:rsidRPr="00E37163">
        <w:t xml:space="preserve">Major </w:t>
      </w:r>
      <w:r w:rsidRPr="005D29E0">
        <w:t>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612588B0"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745D470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397BE5A4"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C924CA" w14:paraId="796B10F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0C0485F3" w14:textId="6482C5D9" w:rsidR="0057491E" w:rsidRPr="0057491E" w:rsidRDefault="00A82644" w:rsidP="00A82644">
            <w:r>
              <w:t>F</w:t>
            </w:r>
            <w:r w:rsidR="0057491E">
              <w:t>acilitat</w:t>
            </w:r>
            <w:r>
              <w:t xml:space="preserve">e </w:t>
            </w:r>
            <w:r w:rsidR="00A9062B" w:rsidRPr="00A9062B">
              <w:t>culturally safe, trauma-informed and strengths-based</w:t>
            </w:r>
            <w:r w:rsidR="00A9062B">
              <w:rPr>
                <w:b w:val="0"/>
                <w:bCs w:val="0"/>
              </w:rPr>
              <w:t xml:space="preserve"> </w:t>
            </w:r>
            <w:r>
              <w:t xml:space="preserve">group </w:t>
            </w:r>
            <w:r w:rsidR="00B46344">
              <w:t xml:space="preserve">sessions </w:t>
            </w:r>
            <w:r>
              <w:t>with women</w:t>
            </w:r>
            <w:r w:rsidR="00A9062B">
              <w:t xml:space="preserve">, </w:t>
            </w:r>
            <w:r>
              <w:t>children, men and community members</w:t>
            </w:r>
          </w:p>
          <w:p w14:paraId="629019EF" w14:textId="4F4FD465" w:rsidR="00114DBA" w:rsidRPr="002B76D7" w:rsidRDefault="00DF5B84" w:rsidP="00892FAC">
            <w:pPr>
              <w:pStyle w:val="ListParagraph"/>
              <w:rPr>
                <w:b w:val="0"/>
                <w:bCs w:val="0"/>
              </w:rPr>
            </w:pPr>
            <w:r w:rsidRPr="00CE2027">
              <w:rPr>
                <w:b w:val="0"/>
                <w:bCs w:val="0"/>
              </w:rPr>
              <w:t>Develop</w:t>
            </w:r>
            <w:r w:rsidR="00150399">
              <w:rPr>
                <w:b w:val="0"/>
                <w:bCs w:val="0"/>
              </w:rPr>
              <w:t xml:space="preserve"> </w:t>
            </w:r>
            <w:r w:rsidR="007F7784">
              <w:rPr>
                <w:b w:val="0"/>
                <w:bCs w:val="0"/>
              </w:rPr>
              <w:t xml:space="preserve">and facilitate </w:t>
            </w:r>
            <w:r w:rsidR="001F7339">
              <w:rPr>
                <w:b w:val="0"/>
                <w:bCs w:val="0"/>
              </w:rPr>
              <w:t xml:space="preserve">therapeutic, </w:t>
            </w:r>
            <w:r w:rsidR="00114DBA">
              <w:rPr>
                <w:b w:val="0"/>
                <w:bCs w:val="0"/>
              </w:rPr>
              <w:t>child-centred group activities</w:t>
            </w:r>
            <w:r w:rsidR="000E03B8">
              <w:rPr>
                <w:b w:val="0"/>
                <w:bCs w:val="0"/>
              </w:rPr>
              <w:t xml:space="preserve"> </w:t>
            </w:r>
            <w:r w:rsidR="002B76D7">
              <w:rPr>
                <w:b w:val="0"/>
                <w:bCs w:val="0"/>
              </w:rPr>
              <w:t xml:space="preserve">for women and children </w:t>
            </w:r>
            <w:r w:rsidR="004175EB">
              <w:rPr>
                <w:b w:val="0"/>
                <w:bCs w:val="0"/>
              </w:rPr>
              <w:t xml:space="preserve">that </w:t>
            </w:r>
            <w:r w:rsidR="00114DBA">
              <w:rPr>
                <w:b w:val="0"/>
                <w:bCs w:val="0"/>
              </w:rPr>
              <w:t xml:space="preserve">promote attachment, </w:t>
            </w:r>
            <w:r w:rsidR="004175EB">
              <w:rPr>
                <w:b w:val="0"/>
                <w:bCs w:val="0"/>
              </w:rPr>
              <w:t>increase parenting skills</w:t>
            </w:r>
            <w:r w:rsidR="007F7784">
              <w:rPr>
                <w:b w:val="0"/>
                <w:bCs w:val="0"/>
              </w:rPr>
              <w:t xml:space="preserve"> and confidence</w:t>
            </w:r>
            <w:r w:rsidR="004175EB">
              <w:rPr>
                <w:b w:val="0"/>
                <w:bCs w:val="0"/>
              </w:rPr>
              <w:t xml:space="preserve">, </w:t>
            </w:r>
            <w:r w:rsidR="00114DBA">
              <w:rPr>
                <w:b w:val="0"/>
                <w:bCs w:val="0"/>
              </w:rPr>
              <w:t>and foster social connections</w:t>
            </w:r>
            <w:r w:rsidR="007F7784">
              <w:rPr>
                <w:b w:val="0"/>
                <w:bCs w:val="0"/>
              </w:rPr>
              <w:t xml:space="preserve"> between participants.</w:t>
            </w:r>
            <w:r w:rsidR="00114DBA">
              <w:rPr>
                <w:b w:val="0"/>
                <w:bCs w:val="0"/>
              </w:rPr>
              <w:t xml:space="preserve"> </w:t>
            </w:r>
          </w:p>
          <w:p w14:paraId="5EA86EDC" w14:textId="1C7B4C36" w:rsidR="002B76D7" w:rsidRPr="00114DBA" w:rsidRDefault="002B76D7" w:rsidP="00892FAC">
            <w:pPr>
              <w:pStyle w:val="ListParagraph"/>
              <w:rPr>
                <w:b w:val="0"/>
                <w:bCs w:val="0"/>
              </w:rPr>
            </w:pPr>
            <w:r>
              <w:rPr>
                <w:b w:val="0"/>
                <w:bCs w:val="0"/>
              </w:rPr>
              <w:lastRenderedPageBreak/>
              <w:t xml:space="preserve">Develop and </w:t>
            </w:r>
            <w:r w:rsidR="0065768D">
              <w:rPr>
                <w:b w:val="0"/>
                <w:bCs w:val="0"/>
              </w:rPr>
              <w:t>f</w:t>
            </w:r>
            <w:r>
              <w:rPr>
                <w:b w:val="0"/>
                <w:bCs w:val="0"/>
              </w:rPr>
              <w:t xml:space="preserve">acilitate </w:t>
            </w:r>
            <w:r w:rsidR="00EB13A0">
              <w:rPr>
                <w:b w:val="0"/>
                <w:bCs w:val="0"/>
              </w:rPr>
              <w:t>fathering sessions with men</w:t>
            </w:r>
            <w:r w:rsidR="004C77C3">
              <w:rPr>
                <w:b w:val="0"/>
                <w:bCs w:val="0"/>
              </w:rPr>
              <w:t xml:space="preserve"> who use violence, focusing on increasing knowledge of </w:t>
            </w:r>
            <w:r w:rsidR="0057491E">
              <w:rPr>
                <w:b w:val="0"/>
                <w:bCs w:val="0"/>
              </w:rPr>
              <w:t>gender equitable parenting and attachment.</w:t>
            </w:r>
          </w:p>
          <w:p w14:paraId="6E99DD1B" w14:textId="0AA69800" w:rsidR="00901E7F" w:rsidRPr="00901E7F" w:rsidRDefault="0065768D" w:rsidP="007429B0">
            <w:pPr>
              <w:pStyle w:val="ListParagraph"/>
              <w:rPr>
                <w:b w:val="0"/>
                <w:bCs w:val="0"/>
              </w:rPr>
            </w:pPr>
            <w:r>
              <w:rPr>
                <w:b w:val="0"/>
                <w:bCs w:val="0"/>
              </w:rPr>
              <w:t xml:space="preserve">Facilitate Girls Can Boys Can workshops </w:t>
            </w:r>
            <w:r w:rsidR="00901E7F">
              <w:rPr>
                <w:b w:val="0"/>
                <w:bCs w:val="0"/>
              </w:rPr>
              <w:t>at town camps, and other community settings</w:t>
            </w:r>
            <w:r w:rsidR="006B326F">
              <w:rPr>
                <w:b w:val="0"/>
                <w:bCs w:val="0"/>
              </w:rPr>
              <w:t>.</w:t>
            </w:r>
          </w:p>
          <w:p w14:paraId="3F2F49FF" w14:textId="772BCEDA" w:rsidR="007429B0" w:rsidRPr="00CE2027" w:rsidRDefault="007429B0" w:rsidP="007429B0">
            <w:pPr>
              <w:pStyle w:val="ListParagraph"/>
              <w:rPr>
                <w:b w:val="0"/>
                <w:bCs w:val="0"/>
              </w:rPr>
            </w:pPr>
            <w:r>
              <w:rPr>
                <w:b w:val="0"/>
                <w:bCs w:val="0"/>
              </w:rPr>
              <w:t xml:space="preserve">Ensure </w:t>
            </w:r>
            <w:r w:rsidR="00676281">
              <w:rPr>
                <w:b w:val="0"/>
                <w:bCs w:val="0"/>
              </w:rPr>
              <w:t xml:space="preserve">all </w:t>
            </w:r>
            <w:r>
              <w:rPr>
                <w:b w:val="0"/>
                <w:bCs w:val="0"/>
              </w:rPr>
              <w:t>group w</w:t>
            </w:r>
            <w:r w:rsidRPr="00CE2027">
              <w:rPr>
                <w:b w:val="0"/>
                <w:bCs w:val="0"/>
              </w:rPr>
              <w:t>ork is underpinned by appropriate theoretical frameworks and evidence bases.</w:t>
            </w:r>
          </w:p>
          <w:p w14:paraId="77F9A60B" w14:textId="1E84382B" w:rsidR="002B6B0C" w:rsidRPr="00674AE1" w:rsidRDefault="004C0F08" w:rsidP="00674AE1">
            <w:pPr>
              <w:pStyle w:val="ListParagraph"/>
              <w:rPr>
                <w:b w:val="0"/>
                <w:bCs w:val="0"/>
              </w:rPr>
            </w:pPr>
            <w:r w:rsidRPr="00CE2027">
              <w:rPr>
                <w:b w:val="0"/>
                <w:bCs w:val="0"/>
              </w:rPr>
              <w:t xml:space="preserve">Ensure the safety of women and children is prioritised through all aspects of </w:t>
            </w:r>
            <w:r>
              <w:rPr>
                <w:b w:val="0"/>
                <w:bCs w:val="0"/>
              </w:rPr>
              <w:t>the program.</w:t>
            </w:r>
            <w:r w:rsidR="00FD3EC5" w:rsidRPr="00674AE1">
              <w:t xml:space="preserve"> </w:t>
            </w:r>
          </w:p>
        </w:tc>
        <w:tc>
          <w:tcPr>
            <w:tcW w:w="5103" w:type="dxa"/>
            <w:tcBorders>
              <w:top w:val="single" w:sz="4" w:space="0" w:color="992008" w:themeColor="text2"/>
            </w:tcBorders>
          </w:tcPr>
          <w:p w14:paraId="0D1857A8" w14:textId="609B9310" w:rsidR="006A554A" w:rsidRPr="00CE2027" w:rsidRDefault="006A554A" w:rsidP="00866333">
            <w:pPr>
              <w:pStyle w:val="ListParagraph"/>
              <w:cnfStyle w:val="000000100000" w:firstRow="0" w:lastRow="0" w:firstColumn="0" w:lastColumn="0" w:oddVBand="0" w:evenVBand="0" w:oddHBand="1" w:evenHBand="0" w:firstRowFirstColumn="0" w:firstRowLastColumn="0" w:lastRowFirstColumn="0" w:lastRowLastColumn="0"/>
            </w:pPr>
            <w:r>
              <w:lastRenderedPageBreak/>
              <w:t xml:space="preserve">Delivery of </w:t>
            </w:r>
            <w:r w:rsidRPr="00CE2027">
              <w:t>culturally safe</w:t>
            </w:r>
            <w:r>
              <w:t xml:space="preserve">, trauma-informed, and child-centre group sessions that </w:t>
            </w:r>
            <w:r w:rsidRPr="00CE2027">
              <w:t>accurately reflect the intention</w:t>
            </w:r>
            <w:r>
              <w:t xml:space="preserve"> of each group</w:t>
            </w:r>
            <w:r w:rsidRPr="00CE2027">
              <w:t xml:space="preserve">. </w:t>
            </w:r>
          </w:p>
          <w:p w14:paraId="1A8C1574" w14:textId="4E5197D4" w:rsidR="00734776" w:rsidRDefault="00C21225" w:rsidP="00892FAC">
            <w:pPr>
              <w:pStyle w:val="ListParagraph"/>
              <w:cnfStyle w:val="000000100000" w:firstRow="0" w:lastRow="0" w:firstColumn="0" w:lastColumn="0" w:oddVBand="0" w:evenVBand="0" w:oddHBand="1" w:evenHBand="0" w:firstRowFirstColumn="0" w:firstRowLastColumn="0" w:lastRowFirstColumn="0" w:lastRowLastColumn="0"/>
            </w:pPr>
            <w:r>
              <w:t xml:space="preserve">Sustained </w:t>
            </w:r>
            <w:r w:rsidR="007A41A8">
              <w:t>participant engagement</w:t>
            </w:r>
            <w:r w:rsidR="00734776">
              <w:t xml:space="preserve"> in group work.</w:t>
            </w:r>
          </w:p>
          <w:p w14:paraId="06D8BB41" w14:textId="4D5D978F" w:rsidR="008A669B" w:rsidRPr="00CE2027" w:rsidRDefault="008A669B" w:rsidP="00892FAC">
            <w:pPr>
              <w:pStyle w:val="ListParagraph"/>
              <w:cnfStyle w:val="000000100000" w:firstRow="0" w:lastRow="0" w:firstColumn="0" w:lastColumn="0" w:oddVBand="0" w:evenVBand="0" w:oddHBand="1" w:evenHBand="0" w:firstRowFirstColumn="0" w:firstRowLastColumn="0" w:lastRowFirstColumn="0" w:lastRowLastColumn="0"/>
            </w:pPr>
            <w:r w:rsidRPr="00CE2027">
              <w:t>Participants and community members are invested and see value in the program.</w:t>
            </w:r>
          </w:p>
          <w:p w14:paraId="02EC0844" w14:textId="2C18CD8E" w:rsidR="00A9062B" w:rsidRPr="006B326F" w:rsidRDefault="00680C57" w:rsidP="00A9062B">
            <w:pPr>
              <w:pStyle w:val="ListParagraph"/>
              <w:cnfStyle w:val="000000100000" w:firstRow="0" w:lastRow="0" w:firstColumn="0" w:lastColumn="0" w:oddVBand="0" w:evenVBand="0" w:oddHBand="1" w:evenHBand="0" w:firstRowFirstColumn="0" w:firstRowLastColumn="0" w:lastRowFirstColumn="0" w:lastRowLastColumn="0"/>
              <w:rPr>
                <w:u w:val="single"/>
              </w:rPr>
            </w:pPr>
            <w:r>
              <w:lastRenderedPageBreak/>
              <w:t>Provide opportunities for r</w:t>
            </w:r>
            <w:r w:rsidR="00A9062B" w:rsidRPr="00CE2027">
              <w:t xml:space="preserve">estorative relationships </w:t>
            </w:r>
            <w:r w:rsidR="00A23215">
              <w:t>to be</w:t>
            </w:r>
            <w:r w:rsidR="00A9062B" w:rsidRPr="00CE2027">
              <w:t xml:space="preserve"> built within families negatively affected by trauma, family violence and other intersectional issues.</w:t>
            </w:r>
          </w:p>
          <w:p w14:paraId="7DAC623D" w14:textId="77777777" w:rsidR="00C21225" w:rsidRDefault="00A9062B" w:rsidP="00892FAC">
            <w:pPr>
              <w:pStyle w:val="ListParagraph"/>
              <w:cnfStyle w:val="000000100000" w:firstRow="0" w:lastRow="0" w:firstColumn="0" w:lastColumn="0" w:oddVBand="0" w:evenVBand="0" w:oddHBand="1" w:evenHBand="0" w:firstRowFirstColumn="0" w:firstRowLastColumn="0" w:lastRowFirstColumn="0" w:lastRowLastColumn="0"/>
            </w:pPr>
            <w:r>
              <w:t xml:space="preserve">Sessions promote </w:t>
            </w:r>
            <w:r w:rsidRPr="00FD3EC5">
              <w:t>gender-equitable parenting practices, respectful relationships, and awareness of the impacts of DFSV on children and families</w:t>
            </w:r>
            <w:r>
              <w:t>.</w:t>
            </w:r>
          </w:p>
          <w:p w14:paraId="52A3341F" w14:textId="4DCE47FC" w:rsidR="00DF5B84" w:rsidRPr="00CE2027" w:rsidRDefault="00DF5B84" w:rsidP="00892FAC">
            <w:pPr>
              <w:pStyle w:val="ListParagraph"/>
              <w:cnfStyle w:val="000000100000" w:firstRow="0" w:lastRow="0" w:firstColumn="0" w:lastColumn="0" w:oddVBand="0" w:evenVBand="0" w:oddHBand="1" w:evenHBand="0" w:firstRowFirstColumn="0" w:firstRowLastColumn="0" w:lastRowFirstColumn="0" w:lastRowLastColumn="0"/>
            </w:pPr>
            <w:r w:rsidRPr="00CE2027">
              <w:t>The safety of women and children are prioritised throughout all aspects of the work.</w:t>
            </w:r>
          </w:p>
          <w:p w14:paraId="3F63F998" w14:textId="1E21A41C" w:rsidR="006B326F" w:rsidRPr="00674AE1" w:rsidRDefault="006B326F" w:rsidP="00734776">
            <w:pPr>
              <w:cnfStyle w:val="000000100000" w:firstRow="0" w:lastRow="0" w:firstColumn="0" w:lastColumn="0" w:oddVBand="0" w:evenVBand="0" w:oddHBand="1" w:evenHBand="0" w:firstRowFirstColumn="0" w:firstRowLastColumn="0" w:lastRowFirstColumn="0" w:lastRowLastColumn="0"/>
            </w:pPr>
          </w:p>
        </w:tc>
      </w:tr>
      <w:tr w:rsidR="00FE4F34" w14:paraId="777961D8" w14:textId="77777777" w:rsidTr="00E671E0">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59C724E" w14:textId="64CF67F2" w:rsidR="00DC16B6" w:rsidRPr="00344FF3" w:rsidRDefault="00DC16B6" w:rsidP="00056407">
            <w:r w:rsidRPr="00FE4F34">
              <w:lastRenderedPageBreak/>
              <w:t xml:space="preserve">Support integrated service delivery by building strong partnerships with relevant internal and external </w:t>
            </w:r>
            <w:r>
              <w:t xml:space="preserve">programs and </w:t>
            </w:r>
            <w:r w:rsidRPr="00FE4F34">
              <w:t>services.</w:t>
            </w:r>
          </w:p>
          <w:p w14:paraId="5A61D34F" w14:textId="4A841633" w:rsidR="00532432" w:rsidRPr="00056407" w:rsidRDefault="00745BF8" w:rsidP="00056407">
            <w:pPr>
              <w:pStyle w:val="ListParagraph"/>
              <w:rPr>
                <w:b w:val="0"/>
                <w:bCs w:val="0"/>
              </w:rPr>
            </w:pPr>
            <w:r w:rsidRPr="00056407">
              <w:rPr>
                <w:b w:val="0"/>
                <w:bCs w:val="0"/>
              </w:rPr>
              <w:t>Build</w:t>
            </w:r>
            <w:r w:rsidR="00125C2B">
              <w:rPr>
                <w:b w:val="0"/>
                <w:bCs w:val="0"/>
              </w:rPr>
              <w:t xml:space="preserve"> and maintain</w:t>
            </w:r>
            <w:r w:rsidRPr="00056407">
              <w:rPr>
                <w:b w:val="0"/>
                <w:bCs w:val="0"/>
              </w:rPr>
              <w:t xml:space="preserve"> collaborative </w:t>
            </w:r>
            <w:r w:rsidR="00532432" w:rsidRPr="00056407">
              <w:rPr>
                <w:b w:val="0"/>
                <w:bCs w:val="0"/>
              </w:rPr>
              <w:t>working relationships</w:t>
            </w:r>
            <w:r w:rsidRPr="00056407">
              <w:rPr>
                <w:b w:val="0"/>
                <w:bCs w:val="0"/>
              </w:rPr>
              <w:t xml:space="preserve"> with child-centre</w:t>
            </w:r>
            <w:r w:rsidR="0070319C" w:rsidRPr="00056407">
              <w:rPr>
                <w:b w:val="0"/>
                <w:bCs w:val="0"/>
              </w:rPr>
              <w:t>d programs, DFSV specialist services</w:t>
            </w:r>
            <w:r w:rsidR="00195A27" w:rsidRPr="00056407">
              <w:rPr>
                <w:b w:val="0"/>
                <w:bCs w:val="0"/>
              </w:rPr>
              <w:t>, town camps</w:t>
            </w:r>
            <w:r w:rsidR="0070319C" w:rsidRPr="00056407">
              <w:rPr>
                <w:b w:val="0"/>
                <w:bCs w:val="0"/>
              </w:rPr>
              <w:t xml:space="preserve"> other relevant </w:t>
            </w:r>
            <w:r w:rsidR="00056407">
              <w:rPr>
                <w:b w:val="0"/>
                <w:bCs w:val="0"/>
              </w:rPr>
              <w:t>stakeholders.</w:t>
            </w:r>
          </w:p>
          <w:p w14:paraId="0D5CDB62" w14:textId="285D3C02" w:rsidR="00344FF3" w:rsidRPr="00475311" w:rsidRDefault="00344FF3" w:rsidP="00195A27">
            <w:pPr>
              <w:ind w:left="360" w:hanging="360"/>
              <w:rPr>
                <w:b w:val="0"/>
                <w:bCs w:val="0"/>
              </w:rPr>
            </w:pPr>
            <w:r w:rsidRPr="00890380">
              <w:t xml:space="preserve"> </w:t>
            </w:r>
          </w:p>
        </w:tc>
        <w:tc>
          <w:tcPr>
            <w:tcW w:w="5103" w:type="dxa"/>
            <w:tcBorders>
              <w:top w:val="single" w:sz="4" w:space="0" w:color="992008" w:themeColor="text2"/>
            </w:tcBorders>
          </w:tcPr>
          <w:p w14:paraId="47DBADD6" w14:textId="2B447DC9" w:rsidR="007A41A8" w:rsidRDefault="00004C8B" w:rsidP="007A41A8">
            <w:pPr>
              <w:pStyle w:val="ListParagraph"/>
              <w:cnfStyle w:val="000000000000" w:firstRow="0" w:lastRow="0" w:firstColumn="0" w:lastColumn="0" w:oddVBand="0" w:evenVBand="0" w:oddHBand="0" w:evenHBand="0" w:firstRowFirstColumn="0" w:firstRowLastColumn="0" w:lastRowFirstColumn="0" w:lastRowLastColumn="0"/>
            </w:pPr>
            <w:r>
              <w:t xml:space="preserve">Develop </w:t>
            </w:r>
            <w:r w:rsidR="008A142B">
              <w:t>inter</w:t>
            </w:r>
            <w:r w:rsidR="00716AD8">
              <w:t>nal</w:t>
            </w:r>
            <w:r w:rsidR="008A142B">
              <w:t xml:space="preserve"> and </w:t>
            </w:r>
            <w:r w:rsidR="00716AD8">
              <w:t xml:space="preserve">external </w:t>
            </w:r>
            <w:r w:rsidR="008A142B">
              <w:t>p</w:t>
            </w:r>
            <w:r w:rsidR="00475311" w:rsidRPr="00CE2027">
              <w:t>artnership</w:t>
            </w:r>
            <w:r w:rsidR="00716AD8">
              <w:t xml:space="preserve">s </w:t>
            </w:r>
            <w:r>
              <w:t>that</w:t>
            </w:r>
            <w:r w:rsidR="007A41A8">
              <w:t xml:space="preserve"> increas</w:t>
            </w:r>
            <w:r w:rsidR="00D9049D">
              <w:t xml:space="preserve">e </w:t>
            </w:r>
            <w:r w:rsidR="007A41A8">
              <w:t>community capacity to provide appropriate DFSV supports.</w:t>
            </w:r>
          </w:p>
          <w:p w14:paraId="3E59009D" w14:textId="5C036AB4" w:rsidR="002279DF" w:rsidRPr="00CE2027" w:rsidRDefault="00716AD8" w:rsidP="007A41A8">
            <w:pPr>
              <w:pStyle w:val="ListParagraph"/>
              <w:cnfStyle w:val="000000000000" w:firstRow="0" w:lastRow="0" w:firstColumn="0" w:lastColumn="0" w:oddVBand="0" w:evenVBand="0" w:oddHBand="0" w:evenHBand="0" w:firstRowFirstColumn="0" w:firstRowLastColumn="0" w:lastRowFirstColumn="0" w:lastRowLastColumn="0"/>
            </w:pPr>
            <w:r>
              <w:t>Maintain r</w:t>
            </w:r>
            <w:r w:rsidR="00752386">
              <w:t xml:space="preserve">elationships </w:t>
            </w:r>
            <w:r>
              <w:t>that allow for</w:t>
            </w:r>
            <w:r w:rsidR="00752386">
              <w:t xml:space="preserve"> e</w:t>
            </w:r>
            <w:r w:rsidR="002279DF" w:rsidRPr="00CE2027">
              <w:t xml:space="preserve">ffective </w:t>
            </w:r>
            <w:r w:rsidR="00F54921">
              <w:t xml:space="preserve">client </w:t>
            </w:r>
            <w:r w:rsidR="002279DF" w:rsidRPr="00CE2027">
              <w:t>referral pathways, collaborative work, and reciprocal learning.</w:t>
            </w:r>
          </w:p>
        </w:tc>
      </w:tr>
      <w:tr w:rsidR="00DF5B84" w14:paraId="0BA06EC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AC29B9E" w14:textId="30562A73" w:rsidR="00FB0841" w:rsidRPr="00FB0841" w:rsidRDefault="00FB0841" w:rsidP="00FB0841">
            <w:r w:rsidRPr="00FB0841">
              <w:t>Co-design primary prevention resources with community members and other relevant stakeholders</w:t>
            </w:r>
          </w:p>
          <w:p w14:paraId="16B30E91" w14:textId="6E66BC53" w:rsidR="00AD43BE" w:rsidRPr="002D1B96" w:rsidRDefault="00AD43BE" w:rsidP="00AD43BE">
            <w:pPr>
              <w:pStyle w:val="ListParagraph"/>
              <w:rPr>
                <w:b w:val="0"/>
                <w:bCs w:val="0"/>
              </w:rPr>
            </w:pPr>
            <w:r w:rsidRPr="002D1B96">
              <w:rPr>
                <w:b w:val="0"/>
                <w:bCs w:val="0"/>
              </w:rPr>
              <w:t xml:space="preserve">Consult with Town Campers and local communities to ensure </w:t>
            </w:r>
            <w:r w:rsidR="00803A1B">
              <w:rPr>
                <w:b w:val="0"/>
                <w:bCs w:val="0"/>
              </w:rPr>
              <w:t xml:space="preserve">resources </w:t>
            </w:r>
            <w:r w:rsidRPr="002D1B96">
              <w:rPr>
                <w:b w:val="0"/>
                <w:bCs w:val="0"/>
              </w:rPr>
              <w:t>are culturally safe and relevant to the experiences of Aboriginal people living in Central Australia.</w:t>
            </w:r>
          </w:p>
          <w:p w14:paraId="41E1F516" w14:textId="4726772D" w:rsidR="002033BA" w:rsidRPr="002033BA" w:rsidRDefault="002033BA" w:rsidP="002033BA">
            <w:pPr>
              <w:pStyle w:val="ListParagraph"/>
              <w:rPr>
                <w:b w:val="0"/>
                <w:bCs w:val="0"/>
              </w:rPr>
            </w:pPr>
            <w:r w:rsidRPr="002033BA">
              <w:rPr>
                <w:b w:val="0"/>
                <w:bCs w:val="0"/>
              </w:rPr>
              <w:t>Co-design primary prevention projects and resources with community members</w:t>
            </w:r>
            <w:r>
              <w:rPr>
                <w:b w:val="0"/>
                <w:bCs w:val="0"/>
              </w:rPr>
              <w:t xml:space="preserve"> </w:t>
            </w:r>
            <w:r w:rsidRPr="002033BA">
              <w:rPr>
                <w:b w:val="0"/>
                <w:bCs w:val="0"/>
              </w:rPr>
              <w:t>and other key stakeholders,</w:t>
            </w:r>
            <w:r w:rsidR="00E41392">
              <w:rPr>
                <w:b w:val="0"/>
                <w:bCs w:val="0"/>
              </w:rPr>
              <w:t xml:space="preserve"> </w:t>
            </w:r>
            <w:r w:rsidR="00E41392" w:rsidRPr="002033BA">
              <w:rPr>
                <w:b w:val="0"/>
                <w:bCs w:val="0"/>
              </w:rPr>
              <w:t>ensuring culturally safe, inclusive, and meaningful participation</w:t>
            </w:r>
            <w:r w:rsidR="00D73477">
              <w:rPr>
                <w:b w:val="0"/>
                <w:bCs w:val="0"/>
              </w:rPr>
              <w:t>.</w:t>
            </w:r>
          </w:p>
          <w:p w14:paraId="148432E6" w14:textId="6B8B8E0A" w:rsidR="002033BA" w:rsidRPr="002033BA" w:rsidRDefault="002033BA" w:rsidP="002033BA">
            <w:pPr>
              <w:pStyle w:val="ListParagraph"/>
              <w:rPr>
                <w:b w:val="0"/>
                <w:bCs w:val="0"/>
              </w:rPr>
            </w:pPr>
            <w:r w:rsidRPr="002033BA">
              <w:rPr>
                <w:b w:val="0"/>
                <w:bCs w:val="0"/>
              </w:rPr>
              <w:t>Apply community development principles and approaches in all stages of project planning, implementation, and evaluation.</w:t>
            </w:r>
          </w:p>
          <w:p w14:paraId="2808F727" w14:textId="6D6D000C" w:rsidR="003417D7" w:rsidRPr="00D73477" w:rsidRDefault="002033BA" w:rsidP="00D73477">
            <w:pPr>
              <w:pStyle w:val="ListParagraph"/>
              <w:rPr>
                <w:b w:val="0"/>
                <w:bCs w:val="0"/>
              </w:rPr>
            </w:pPr>
            <w:r w:rsidRPr="002033BA">
              <w:rPr>
                <w:b w:val="0"/>
                <w:bCs w:val="0"/>
              </w:rPr>
              <w:t>Identify, prepare, and submit grant applications to support project delivery and resource development as required.</w:t>
            </w:r>
          </w:p>
        </w:tc>
        <w:tc>
          <w:tcPr>
            <w:tcW w:w="5103" w:type="dxa"/>
            <w:tcBorders>
              <w:top w:val="single" w:sz="4" w:space="0" w:color="992008" w:themeColor="text2"/>
            </w:tcBorders>
          </w:tcPr>
          <w:p w14:paraId="69EECD4B" w14:textId="73A50711" w:rsidR="00D73477" w:rsidRPr="00CE2027" w:rsidRDefault="00D73477" w:rsidP="00D73477">
            <w:pPr>
              <w:pStyle w:val="ListParagraph"/>
              <w:cnfStyle w:val="000000100000" w:firstRow="0" w:lastRow="0" w:firstColumn="0" w:lastColumn="0" w:oddVBand="0" w:evenVBand="0" w:oddHBand="1" w:evenHBand="0" w:firstRowFirstColumn="0" w:firstRowLastColumn="0" w:lastRowFirstColumn="0" w:lastRowLastColumn="0"/>
            </w:pPr>
            <w:r w:rsidRPr="00CE2027">
              <w:t>Strong and trusted working relationships are built with Town Camps and community members</w:t>
            </w:r>
            <w:r>
              <w:t>.</w:t>
            </w:r>
          </w:p>
          <w:p w14:paraId="66C14862" w14:textId="57B542D1" w:rsidR="0087331E" w:rsidRDefault="0087331E" w:rsidP="00892FAC">
            <w:pPr>
              <w:pStyle w:val="ListParagraph"/>
              <w:cnfStyle w:val="000000100000" w:firstRow="0" w:lastRow="0" w:firstColumn="0" w:lastColumn="0" w:oddVBand="0" w:evenVBand="0" w:oddHBand="1" w:evenHBand="0" w:firstRowFirstColumn="0" w:firstRowLastColumn="0" w:lastRowFirstColumn="0" w:lastRowLastColumn="0"/>
            </w:pPr>
            <w:r w:rsidRPr="0087331E">
              <w:t>Projects and resources demonstrate clear evidence of co-design, with documented feedback showing meaningful participation from community members</w:t>
            </w:r>
            <w:r>
              <w:t>.</w:t>
            </w:r>
          </w:p>
          <w:p w14:paraId="785825A5" w14:textId="55E48810" w:rsidR="005478C7" w:rsidRDefault="005478C7" w:rsidP="00892FAC">
            <w:pPr>
              <w:pStyle w:val="ListParagraph"/>
              <w:cnfStyle w:val="000000100000" w:firstRow="0" w:lastRow="0" w:firstColumn="0" w:lastColumn="0" w:oddVBand="0" w:evenVBand="0" w:oddHBand="1" w:evenHBand="0" w:firstRowFirstColumn="0" w:firstRowLastColumn="0" w:lastRowFirstColumn="0" w:lastRowLastColumn="0"/>
            </w:pPr>
            <w:r w:rsidRPr="00CE2027">
              <w:t>Grant opportunities are followed up and applications are completed.</w:t>
            </w:r>
          </w:p>
          <w:p w14:paraId="7AFE5F71" w14:textId="5C4D31FC" w:rsidR="008A20C8" w:rsidRPr="00CE2027" w:rsidRDefault="004B086E" w:rsidP="001E23EE">
            <w:pPr>
              <w:pStyle w:val="ListParagraph"/>
              <w:cnfStyle w:val="000000100000" w:firstRow="0" w:lastRow="0" w:firstColumn="0" w:lastColumn="0" w:oddVBand="0" w:evenVBand="0" w:oddHBand="1" w:evenHBand="0" w:firstRowFirstColumn="0" w:firstRowLastColumn="0" w:lastRowFirstColumn="0" w:lastRowLastColumn="0"/>
            </w:pPr>
            <w:r>
              <w:t>R</w:t>
            </w:r>
            <w:r w:rsidR="001E23EE">
              <w:t xml:space="preserve">esources </w:t>
            </w:r>
            <w:r>
              <w:t>are evidence-based, c</w:t>
            </w:r>
            <w:r w:rsidR="001E23EE">
              <w:t xml:space="preserve">ulturally </w:t>
            </w:r>
            <w:r>
              <w:t>appropriate, inclusive, and accurately reflect the experiences of Aboriginal people living in Central Australia.</w:t>
            </w:r>
          </w:p>
        </w:tc>
      </w:tr>
      <w:tr w:rsidR="00BE6399" w14:paraId="59B4DCFB" w14:textId="77777777" w:rsidTr="00E671E0">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E06D805" w14:textId="276551BF" w:rsidR="00F07504" w:rsidRDefault="009C19B1" w:rsidP="00475311">
            <w:pPr>
              <w:rPr>
                <w:rFonts w:eastAsia="Times New Roman" w:cs="Times New Roman"/>
                <w:b w:val="0"/>
                <w:bCs w:val="0"/>
              </w:rPr>
            </w:pPr>
            <w:r w:rsidRPr="00892FAC">
              <w:rPr>
                <w:rFonts w:eastAsia="Times New Roman" w:cs="Times New Roman"/>
              </w:rPr>
              <w:t xml:space="preserve">Provide </w:t>
            </w:r>
            <w:r>
              <w:rPr>
                <w:rFonts w:eastAsia="Times New Roman" w:cs="Times New Roman"/>
              </w:rPr>
              <w:t xml:space="preserve">DFSV </w:t>
            </w:r>
            <w:r w:rsidRPr="00892FAC">
              <w:rPr>
                <w:rFonts w:eastAsia="Times New Roman" w:cs="Times New Roman"/>
              </w:rPr>
              <w:t xml:space="preserve">support to group participants through </w:t>
            </w:r>
            <w:r w:rsidR="00D9049D">
              <w:rPr>
                <w:rFonts w:eastAsia="Times New Roman" w:cs="Times New Roman"/>
              </w:rPr>
              <w:t>specialised intervention</w:t>
            </w:r>
            <w:r w:rsidRPr="00892FAC">
              <w:rPr>
                <w:rFonts w:eastAsia="Times New Roman" w:cs="Times New Roman"/>
              </w:rPr>
              <w:t>, service connection</w:t>
            </w:r>
            <w:r>
              <w:rPr>
                <w:rFonts w:eastAsia="Times New Roman" w:cs="Times New Roman"/>
              </w:rPr>
              <w:t xml:space="preserve">, </w:t>
            </w:r>
            <w:r w:rsidRPr="00892FAC">
              <w:rPr>
                <w:rFonts w:eastAsia="Times New Roman" w:cs="Times New Roman"/>
              </w:rPr>
              <w:t>referrals, risk assessment and safety planning.</w:t>
            </w:r>
          </w:p>
          <w:p w14:paraId="10F73CE0" w14:textId="53399F1B" w:rsidR="00BE6399" w:rsidRPr="00CE1990" w:rsidRDefault="00BE6399" w:rsidP="00CE1990">
            <w:pPr>
              <w:pStyle w:val="ListParagraph"/>
              <w:rPr>
                <w:b w:val="0"/>
                <w:bCs w:val="0"/>
              </w:rPr>
            </w:pPr>
            <w:r w:rsidRPr="00CE1990">
              <w:rPr>
                <w:b w:val="0"/>
                <w:bCs w:val="0"/>
              </w:rPr>
              <w:t>Provide sound ethical and professional judgment regarding risk and safety for women, children and men attached to the Coolamon Program.</w:t>
            </w:r>
          </w:p>
          <w:p w14:paraId="668993BE" w14:textId="120EBE23" w:rsidR="00BE6399" w:rsidRPr="00826499" w:rsidRDefault="003D762C" w:rsidP="00E16AF0">
            <w:pPr>
              <w:pStyle w:val="ListParagraph"/>
              <w:rPr>
                <w:b w:val="0"/>
                <w:bCs w:val="0"/>
              </w:rPr>
            </w:pPr>
            <w:r w:rsidRPr="00CE1990">
              <w:rPr>
                <w:b w:val="0"/>
                <w:bCs w:val="0"/>
              </w:rPr>
              <w:t>Appropriately respond</w:t>
            </w:r>
            <w:r w:rsidR="00116364" w:rsidRPr="00CE1990">
              <w:rPr>
                <w:b w:val="0"/>
                <w:bCs w:val="0"/>
              </w:rPr>
              <w:t xml:space="preserve"> to</w:t>
            </w:r>
            <w:r w:rsidRPr="00CE1990">
              <w:rPr>
                <w:b w:val="0"/>
                <w:bCs w:val="0"/>
              </w:rPr>
              <w:t xml:space="preserve"> DFSV disclosures</w:t>
            </w:r>
            <w:r w:rsidR="00FC135F" w:rsidRPr="00CE1990">
              <w:rPr>
                <w:b w:val="0"/>
                <w:bCs w:val="0"/>
              </w:rPr>
              <w:t xml:space="preserve"> </w:t>
            </w:r>
            <w:r w:rsidR="00826499">
              <w:rPr>
                <w:b w:val="0"/>
                <w:bCs w:val="0"/>
              </w:rPr>
              <w:t>and</w:t>
            </w:r>
            <w:r w:rsidR="00FC135F" w:rsidRPr="00CE1990">
              <w:rPr>
                <w:b w:val="0"/>
                <w:bCs w:val="0"/>
              </w:rPr>
              <w:t xml:space="preserve"> crises </w:t>
            </w:r>
            <w:r w:rsidR="0056338E" w:rsidRPr="00CE1990">
              <w:rPr>
                <w:b w:val="0"/>
                <w:bCs w:val="0"/>
              </w:rPr>
              <w:t xml:space="preserve">by </w:t>
            </w:r>
            <w:r w:rsidRPr="00CE1990">
              <w:rPr>
                <w:b w:val="0"/>
                <w:bCs w:val="0"/>
              </w:rPr>
              <w:t>assess</w:t>
            </w:r>
            <w:r w:rsidR="0056338E" w:rsidRPr="00CE1990">
              <w:rPr>
                <w:b w:val="0"/>
                <w:bCs w:val="0"/>
              </w:rPr>
              <w:t>ing</w:t>
            </w:r>
            <w:r w:rsidRPr="00CE1990">
              <w:rPr>
                <w:b w:val="0"/>
                <w:bCs w:val="0"/>
              </w:rPr>
              <w:t xml:space="preserve"> risk</w:t>
            </w:r>
            <w:r w:rsidR="00116364" w:rsidRPr="00CE1990">
              <w:rPr>
                <w:b w:val="0"/>
                <w:bCs w:val="0"/>
              </w:rPr>
              <w:t xml:space="preserve">, </w:t>
            </w:r>
            <w:r w:rsidR="0056338E" w:rsidRPr="00CE1990">
              <w:rPr>
                <w:b w:val="0"/>
                <w:bCs w:val="0"/>
              </w:rPr>
              <w:t xml:space="preserve">making referrals </w:t>
            </w:r>
            <w:r w:rsidR="0056338E" w:rsidRPr="00CE1990">
              <w:rPr>
                <w:b w:val="0"/>
                <w:bCs w:val="0"/>
              </w:rPr>
              <w:lastRenderedPageBreak/>
              <w:t>to specialist services</w:t>
            </w:r>
            <w:r w:rsidR="00B079A0" w:rsidRPr="00CE1990">
              <w:rPr>
                <w:b w:val="0"/>
                <w:bCs w:val="0"/>
              </w:rPr>
              <w:t>, developing safety plans</w:t>
            </w:r>
            <w:r w:rsidR="00116364" w:rsidRPr="00CE1990">
              <w:rPr>
                <w:b w:val="0"/>
                <w:bCs w:val="0"/>
              </w:rPr>
              <w:t xml:space="preserve"> and providing </w:t>
            </w:r>
            <w:r w:rsidR="00FD3340">
              <w:rPr>
                <w:b w:val="0"/>
                <w:bCs w:val="0"/>
              </w:rPr>
              <w:t>brief intervention</w:t>
            </w:r>
            <w:r w:rsidR="00116364" w:rsidRPr="00CE1990">
              <w:rPr>
                <w:b w:val="0"/>
                <w:bCs w:val="0"/>
              </w:rPr>
              <w:t xml:space="preserve"> </w:t>
            </w:r>
            <w:r w:rsidR="00475311" w:rsidRPr="00CE1990">
              <w:rPr>
                <w:b w:val="0"/>
                <w:bCs w:val="0"/>
              </w:rPr>
              <w:t>as required</w:t>
            </w:r>
            <w:r w:rsidR="00663C14" w:rsidRPr="00CE1990">
              <w:rPr>
                <w:b w:val="0"/>
                <w:bCs w:val="0"/>
              </w:rPr>
              <w:t>.</w:t>
            </w:r>
          </w:p>
          <w:p w14:paraId="5F386600" w14:textId="6A8F97D0" w:rsidR="00826499" w:rsidRPr="00E16AF0" w:rsidRDefault="004B086E" w:rsidP="00E16AF0">
            <w:pPr>
              <w:pStyle w:val="ListParagraph"/>
              <w:rPr>
                <w:b w:val="0"/>
                <w:bCs w:val="0"/>
              </w:rPr>
            </w:pPr>
            <w:r>
              <w:rPr>
                <w:b w:val="0"/>
                <w:bCs w:val="0"/>
              </w:rPr>
              <w:t>D</w:t>
            </w:r>
            <w:r w:rsidR="00826499">
              <w:rPr>
                <w:b w:val="0"/>
                <w:bCs w:val="0"/>
              </w:rPr>
              <w:t>ocument</w:t>
            </w:r>
            <w:r>
              <w:rPr>
                <w:b w:val="0"/>
                <w:bCs w:val="0"/>
              </w:rPr>
              <w:t xml:space="preserve"> all DFSV-related </w:t>
            </w:r>
            <w:r w:rsidR="00D62B41">
              <w:rPr>
                <w:b w:val="0"/>
                <w:bCs w:val="0"/>
              </w:rPr>
              <w:t xml:space="preserve">incidents and follow-up interventions, </w:t>
            </w:r>
            <w:r w:rsidR="00D93A88">
              <w:rPr>
                <w:b w:val="0"/>
                <w:bCs w:val="0"/>
              </w:rPr>
              <w:t xml:space="preserve">including reports </w:t>
            </w:r>
            <w:r w:rsidR="000C0E47">
              <w:rPr>
                <w:b w:val="0"/>
                <w:bCs w:val="0"/>
              </w:rPr>
              <w:t xml:space="preserve">to statutory bodies in accordance </w:t>
            </w:r>
            <w:r w:rsidR="00CB5A6E">
              <w:rPr>
                <w:b w:val="0"/>
                <w:bCs w:val="0"/>
              </w:rPr>
              <w:t>with Mandatory Reporting obligations</w:t>
            </w:r>
            <w:r w:rsidR="00D93A88">
              <w:rPr>
                <w:b w:val="0"/>
                <w:bCs w:val="0"/>
              </w:rPr>
              <w:t>.</w:t>
            </w:r>
          </w:p>
        </w:tc>
        <w:tc>
          <w:tcPr>
            <w:tcW w:w="5103" w:type="dxa"/>
            <w:tcBorders>
              <w:top w:val="single" w:sz="4" w:space="0" w:color="992008" w:themeColor="text2"/>
            </w:tcBorders>
          </w:tcPr>
          <w:p w14:paraId="0ABE6250" w14:textId="77777777" w:rsidR="001226E9" w:rsidRPr="00CE2027" w:rsidRDefault="001226E9" w:rsidP="001226E9">
            <w:pPr>
              <w:pStyle w:val="ListParagraph"/>
              <w:cnfStyle w:val="000000000000" w:firstRow="0" w:lastRow="0" w:firstColumn="0" w:lastColumn="0" w:oddVBand="0" w:evenVBand="0" w:oddHBand="0" w:evenHBand="0" w:firstRowFirstColumn="0" w:firstRowLastColumn="0" w:lastRowFirstColumn="0" w:lastRowLastColumn="0"/>
            </w:pPr>
            <w:r w:rsidRPr="00CE2027">
              <w:lastRenderedPageBreak/>
              <w:t xml:space="preserve">Demonstrated awareness of broader social service system in Alice Springs. </w:t>
            </w:r>
          </w:p>
          <w:p w14:paraId="44CE4A63" w14:textId="73C4D93B" w:rsidR="001226E9" w:rsidRPr="00CE2027" w:rsidRDefault="001226E9" w:rsidP="001226E9">
            <w:pPr>
              <w:pStyle w:val="ListParagraph"/>
              <w:cnfStyle w:val="000000000000" w:firstRow="0" w:lastRow="0" w:firstColumn="0" w:lastColumn="0" w:oddVBand="0" w:evenVBand="0" w:oddHBand="0" w:evenHBand="0" w:firstRowFirstColumn="0" w:firstRowLastColumn="0" w:lastRowFirstColumn="0" w:lastRowLastColumn="0"/>
            </w:pPr>
            <w:r w:rsidRPr="00CE2027">
              <w:t xml:space="preserve">Referrals made to support the </w:t>
            </w:r>
            <w:r w:rsidR="00D93A88">
              <w:t xml:space="preserve">safety and </w:t>
            </w:r>
            <w:r w:rsidRPr="00CE2027">
              <w:t xml:space="preserve">wellbeing of program participants. </w:t>
            </w:r>
          </w:p>
          <w:p w14:paraId="3908A210" w14:textId="77777777" w:rsidR="001226E9" w:rsidRPr="00CE2027" w:rsidRDefault="001226E9" w:rsidP="001226E9">
            <w:pPr>
              <w:pStyle w:val="ListParagraph"/>
              <w:cnfStyle w:val="000000000000" w:firstRow="0" w:lastRow="0" w:firstColumn="0" w:lastColumn="0" w:oddVBand="0" w:evenVBand="0" w:oddHBand="0" w:evenHBand="0" w:firstRowFirstColumn="0" w:firstRowLastColumn="0" w:lastRowFirstColumn="0" w:lastRowLastColumn="0"/>
            </w:pPr>
            <w:r w:rsidRPr="00CE2027">
              <w:t xml:space="preserve">Risk assessment and safety planning completed as required. </w:t>
            </w:r>
          </w:p>
          <w:p w14:paraId="3995DFE4" w14:textId="77777777" w:rsidR="001226E9" w:rsidRDefault="001226E9" w:rsidP="001226E9">
            <w:pPr>
              <w:pStyle w:val="ListParagraph"/>
              <w:cnfStyle w:val="000000000000" w:firstRow="0" w:lastRow="0" w:firstColumn="0" w:lastColumn="0" w:oddVBand="0" w:evenVBand="0" w:oddHBand="0" w:evenHBand="0" w:firstRowFirstColumn="0" w:firstRowLastColumn="0" w:lastRowFirstColumn="0" w:lastRowLastColumn="0"/>
            </w:pPr>
            <w:r w:rsidRPr="00CE2027">
              <w:t>Advocacy for children, young people, and families.</w:t>
            </w:r>
          </w:p>
          <w:p w14:paraId="45BB00A0" w14:textId="198C80FA" w:rsidR="001226E9" w:rsidRDefault="001226E9" w:rsidP="001226E9">
            <w:pPr>
              <w:pStyle w:val="ListParagraph"/>
              <w:cnfStyle w:val="000000000000" w:firstRow="0" w:lastRow="0" w:firstColumn="0" w:lastColumn="0" w:oddVBand="0" w:evenVBand="0" w:oddHBand="0" w:evenHBand="0" w:firstRowFirstColumn="0" w:firstRowLastColumn="0" w:lastRowFirstColumn="0" w:lastRowLastColumn="0"/>
            </w:pPr>
            <w:r>
              <w:lastRenderedPageBreak/>
              <w:t>Undertake mandatory reporting and maintain transparency with clients about mandatory report</w:t>
            </w:r>
            <w:r w:rsidR="000D7395">
              <w:t>ing obligations.</w:t>
            </w:r>
          </w:p>
          <w:p w14:paraId="19228A3C" w14:textId="0DC19D38" w:rsidR="00427F0D" w:rsidRDefault="001226E9" w:rsidP="001226E9">
            <w:pPr>
              <w:pStyle w:val="ListParagraph"/>
              <w:cnfStyle w:val="000000000000" w:firstRow="0" w:lastRow="0" w:firstColumn="0" w:lastColumn="0" w:oddVBand="0" w:evenVBand="0" w:oddHBand="0" w:evenHBand="0" w:firstRowFirstColumn="0" w:firstRowLastColumn="0" w:lastRowFirstColumn="0" w:lastRowLastColumn="0"/>
            </w:pPr>
            <w:r>
              <w:t xml:space="preserve">Information sharing </w:t>
            </w:r>
            <w:r w:rsidR="009953B9">
              <w:t xml:space="preserve">and collaborative risk management </w:t>
            </w:r>
            <w:r>
              <w:t>with relevant services such as MBCP</w:t>
            </w:r>
            <w:r w:rsidR="009953B9">
              <w:t xml:space="preserve">, WoSSCA and the </w:t>
            </w:r>
            <w:r>
              <w:t>Family Safety Framework</w:t>
            </w:r>
            <w:r w:rsidR="009953B9">
              <w:t>.</w:t>
            </w:r>
          </w:p>
          <w:p w14:paraId="11ADF5A1" w14:textId="72ABBB4A" w:rsidR="006D7A00" w:rsidRPr="00CE2027" w:rsidRDefault="00E16AF0" w:rsidP="00FB0DBE">
            <w:pPr>
              <w:pStyle w:val="ListParagraph"/>
              <w:cnfStyle w:val="000000000000" w:firstRow="0" w:lastRow="0" w:firstColumn="0" w:lastColumn="0" w:oddVBand="0" w:evenVBand="0" w:oddHBand="0" w:evenHBand="0" w:firstRowFirstColumn="0" w:firstRowLastColumn="0" w:lastRowFirstColumn="0" w:lastRowLastColumn="0"/>
            </w:pPr>
            <w:r>
              <w:t>All actions are documented on Support</w:t>
            </w:r>
            <w:r w:rsidR="009953B9">
              <w:t>L</w:t>
            </w:r>
            <w:r>
              <w:t>ink</w:t>
            </w:r>
          </w:p>
        </w:tc>
      </w:tr>
      <w:tr w:rsidR="004F3072" w14:paraId="4158B31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651A45F" w14:textId="0967AC7B" w:rsidR="004F3072" w:rsidRDefault="00F07504" w:rsidP="00475311">
            <w:pPr>
              <w:rPr>
                <w:b w:val="0"/>
                <w:bCs w:val="0"/>
              </w:rPr>
            </w:pPr>
            <w:r>
              <w:lastRenderedPageBreak/>
              <w:t xml:space="preserve">Supervise </w:t>
            </w:r>
            <w:r w:rsidR="00EE7133">
              <w:t xml:space="preserve">and support </w:t>
            </w:r>
            <w:r w:rsidR="00FC4F41">
              <w:t>Coolamon Program Support Worker</w:t>
            </w:r>
            <w:r w:rsidR="0027673F">
              <w:t xml:space="preserve"> </w:t>
            </w:r>
            <w:r>
              <w:t>(level 4.1)</w:t>
            </w:r>
          </w:p>
          <w:p w14:paraId="1B4CE962" w14:textId="6115BB2A" w:rsidR="00EE7133" w:rsidRPr="00127E2F" w:rsidRDefault="004A2260" w:rsidP="00FE495A">
            <w:pPr>
              <w:pStyle w:val="ListParagraph"/>
              <w:rPr>
                <w:b w:val="0"/>
                <w:bCs w:val="0"/>
              </w:rPr>
            </w:pPr>
            <w:r w:rsidRPr="00127E2F">
              <w:rPr>
                <w:b w:val="0"/>
                <w:bCs w:val="0"/>
              </w:rPr>
              <w:t>Provide day-to-day supervision, guidance, and direction to Program Support Worker</w:t>
            </w:r>
            <w:r w:rsidR="00D63BE1" w:rsidRPr="00127E2F">
              <w:rPr>
                <w:b w:val="0"/>
                <w:bCs w:val="0"/>
              </w:rPr>
              <w:t>.</w:t>
            </w:r>
          </w:p>
          <w:p w14:paraId="33CE50A2" w14:textId="231B9856" w:rsidR="00767E32" w:rsidRPr="00127E2F" w:rsidRDefault="00F33D4B" w:rsidP="00FE495A">
            <w:pPr>
              <w:pStyle w:val="ListParagraph"/>
              <w:rPr>
                <w:b w:val="0"/>
                <w:bCs w:val="0"/>
              </w:rPr>
            </w:pPr>
            <w:r>
              <w:rPr>
                <w:b w:val="0"/>
                <w:bCs w:val="0"/>
              </w:rPr>
              <w:t>Conduct</w:t>
            </w:r>
            <w:r w:rsidR="00767E32" w:rsidRPr="00127E2F">
              <w:rPr>
                <w:b w:val="0"/>
                <w:bCs w:val="0"/>
              </w:rPr>
              <w:t xml:space="preserve"> regular supervision</w:t>
            </w:r>
            <w:r>
              <w:rPr>
                <w:b w:val="0"/>
                <w:bCs w:val="0"/>
              </w:rPr>
              <w:t xml:space="preserve"> </w:t>
            </w:r>
            <w:r w:rsidR="009953B9">
              <w:rPr>
                <w:b w:val="0"/>
                <w:bCs w:val="0"/>
              </w:rPr>
              <w:t>and</w:t>
            </w:r>
            <w:r>
              <w:rPr>
                <w:b w:val="0"/>
                <w:bCs w:val="0"/>
              </w:rPr>
              <w:t xml:space="preserve"> promote reflective practice.</w:t>
            </w:r>
          </w:p>
          <w:p w14:paraId="229AB6AA" w14:textId="1F38F5A6" w:rsidR="00767E32" w:rsidRPr="00127E2F" w:rsidRDefault="00767E32" w:rsidP="00FE495A">
            <w:pPr>
              <w:pStyle w:val="ListParagraph"/>
              <w:rPr>
                <w:b w:val="0"/>
                <w:bCs w:val="0"/>
              </w:rPr>
            </w:pPr>
            <w:r w:rsidRPr="00127E2F">
              <w:rPr>
                <w:b w:val="0"/>
                <w:bCs w:val="0"/>
              </w:rPr>
              <w:t>Support the development of worker’s professional skills and confidence by arranging access to training and learning opportunities relevant to the role.</w:t>
            </w:r>
          </w:p>
          <w:p w14:paraId="7A322273" w14:textId="0972C7F9" w:rsidR="00B61663" w:rsidRPr="00767E32" w:rsidRDefault="0098429F" w:rsidP="00FE495A">
            <w:pPr>
              <w:pStyle w:val="ListParagraph"/>
            </w:pPr>
            <w:r w:rsidRPr="00127E2F">
              <w:rPr>
                <w:b w:val="0"/>
                <w:bCs w:val="0"/>
              </w:rPr>
              <w:t xml:space="preserve">Support </w:t>
            </w:r>
            <w:r w:rsidR="00D63BE1" w:rsidRPr="00127E2F">
              <w:rPr>
                <w:b w:val="0"/>
                <w:bCs w:val="0"/>
              </w:rPr>
              <w:t xml:space="preserve">staff </w:t>
            </w:r>
            <w:r w:rsidRPr="00127E2F">
              <w:rPr>
                <w:b w:val="0"/>
                <w:bCs w:val="0"/>
              </w:rPr>
              <w:t>to implement culturally safe, strengths-based, and trauma-informed approaches when engaging with families.</w:t>
            </w:r>
          </w:p>
        </w:tc>
        <w:tc>
          <w:tcPr>
            <w:tcW w:w="5103" w:type="dxa"/>
            <w:tcBorders>
              <w:top w:val="single" w:sz="4" w:space="0" w:color="992008" w:themeColor="text2"/>
            </w:tcBorders>
          </w:tcPr>
          <w:p w14:paraId="18BD89C7" w14:textId="353C1EFA" w:rsidR="0027673F" w:rsidRDefault="0027673F" w:rsidP="004A2260">
            <w:pPr>
              <w:pStyle w:val="ListParagraph"/>
              <w:cnfStyle w:val="000000100000" w:firstRow="0" w:lastRow="0" w:firstColumn="0" w:lastColumn="0" w:oddVBand="0" w:evenVBand="0" w:oddHBand="1" w:evenHBand="0" w:firstRowFirstColumn="0" w:firstRowLastColumn="0" w:lastRowFirstColumn="0" w:lastRowLastColumn="0"/>
            </w:pPr>
            <w:r>
              <w:t>Work plans are developed and regularly reviewed</w:t>
            </w:r>
            <w:r w:rsidR="00FC54C7">
              <w:t xml:space="preserve"> - include</w:t>
            </w:r>
            <w:r w:rsidRPr="003E37A8">
              <w:t xml:space="preserve"> clear tasks, timelines, expectations, and measures of success. </w:t>
            </w:r>
          </w:p>
          <w:p w14:paraId="3E03CFEC" w14:textId="542804A4" w:rsidR="00742BDC" w:rsidRDefault="00742BDC" w:rsidP="004A2260">
            <w:pPr>
              <w:pStyle w:val="ListParagraph"/>
              <w:cnfStyle w:val="000000100000" w:firstRow="0" w:lastRow="0" w:firstColumn="0" w:lastColumn="0" w:oddVBand="0" w:evenVBand="0" w:oddHBand="1" w:evenHBand="0" w:firstRowFirstColumn="0" w:firstRowLastColumn="0" w:lastRowFirstColumn="0" w:lastRowLastColumn="0"/>
            </w:pPr>
            <w:r w:rsidRPr="00742BDC">
              <w:t>Supervision meetings occur at agreed frequencies and</w:t>
            </w:r>
            <w:r w:rsidR="00C41C44">
              <w:t xml:space="preserve"> reflections</w:t>
            </w:r>
            <w:r w:rsidRPr="00742BDC">
              <w:t xml:space="preserve"> documented.</w:t>
            </w:r>
          </w:p>
          <w:p w14:paraId="61A91D89" w14:textId="6A8E3333" w:rsidR="003E37A8" w:rsidRDefault="00F200BF" w:rsidP="004A2260">
            <w:pPr>
              <w:pStyle w:val="ListParagraph"/>
              <w:cnfStyle w:val="000000100000" w:firstRow="0" w:lastRow="0" w:firstColumn="0" w:lastColumn="0" w:oddVBand="0" w:evenVBand="0" w:oddHBand="1" w:evenHBand="0" w:firstRowFirstColumn="0" w:firstRowLastColumn="0" w:lastRowFirstColumn="0" w:lastRowLastColumn="0"/>
            </w:pPr>
            <w:r w:rsidRPr="00F200BF">
              <w:t xml:space="preserve">Professional development </w:t>
            </w:r>
            <w:r w:rsidR="00E33CB0">
              <w:t>g</w:t>
            </w:r>
            <w:r w:rsidRPr="00F200BF">
              <w:t xml:space="preserve">oals </w:t>
            </w:r>
            <w:r w:rsidR="00E33CB0">
              <w:t>are established</w:t>
            </w:r>
            <w:r w:rsidR="00742BDC">
              <w:t xml:space="preserve"> </w:t>
            </w:r>
            <w:r w:rsidR="00D64E5F">
              <w:t xml:space="preserve">and reviewed, </w:t>
            </w:r>
            <w:r w:rsidR="00742BDC">
              <w:t xml:space="preserve">and </w:t>
            </w:r>
            <w:r w:rsidR="00E33CB0">
              <w:t>training opportunities arranged.</w:t>
            </w:r>
          </w:p>
          <w:p w14:paraId="403D2AF7" w14:textId="77777777" w:rsidR="004F3072" w:rsidRDefault="00FE495A" w:rsidP="003E37A8">
            <w:pPr>
              <w:pStyle w:val="ListParagraph"/>
              <w:cnfStyle w:val="000000100000" w:firstRow="0" w:lastRow="0" w:firstColumn="0" w:lastColumn="0" w:oddVBand="0" w:evenVBand="0" w:oddHBand="1" w:evenHBand="0" w:firstRowFirstColumn="0" w:firstRowLastColumn="0" w:lastRowFirstColumn="0" w:lastRowLastColumn="0"/>
            </w:pPr>
            <w:r w:rsidRPr="00FE495A">
              <w:t>Program Support Worker demonstrate</w:t>
            </w:r>
            <w:r>
              <w:t>s</w:t>
            </w:r>
            <w:r w:rsidRPr="00FE495A">
              <w:t xml:space="preserve"> consistent adherence to service standards, policies, and cultural safety practices.</w:t>
            </w:r>
          </w:p>
          <w:p w14:paraId="70608199" w14:textId="71447658" w:rsidR="00FB0DBE" w:rsidRPr="00CE2027" w:rsidRDefault="00D02CE4" w:rsidP="003E37A8">
            <w:pPr>
              <w:pStyle w:val="ListParagraph"/>
              <w:cnfStyle w:val="000000100000" w:firstRow="0" w:lastRow="0" w:firstColumn="0" w:lastColumn="0" w:oddVBand="0" w:evenVBand="0" w:oddHBand="1" w:evenHBand="0" w:firstRowFirstColumn="0" w:firstRowLastColumn="0" w:lastRowFirstColumn="0" w:lastRowLastColumn="0"/>
            </w:pPr>
            <w:r>
              <w:t>Program Support Worker</w:t>
            </w:r>
            <w:r w:rsidR="00FB0DBE" w:rsidRPr="00FB0DBE">
              <w:t xml:space="preserve"> demonstrate</w:t>
            </w:r>
            <w:r>
              <w:t>s</w:t>
            </w:r>
            <w:r w:rsidR="00FB0DBE" w:rsidRPr="00FB0DBE">
              <w:t xml:space="preserve"> growth in skills, confidence, and </w:t>
            </w:r>
            <w:r>
              <w:t xml:space="preserve">professional </w:t>
            </w:r>
            <w:r w:rsidR="00FB0DBE" w:rsidRPr="00FB0DBE">
              <w:t>capacity over time.</w:t>
            </w:r>
          </w:p>
        </w:tc>
      </w:tr>
      <w:tr w:rsidR="00C924CA" w14:paraId="749583D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E5893F0" w14:textId="77777777" w:rsidR="00DF5B84" w:rsidRPr="00892FAC" w:rsidRDefault="00DF5B84" w:rsidP="00892FAC">
            <w:r w:rsidRPr="00892FAC">
              <w:t>Support the operation of the Tangentyere Women’s Family Safety Group and tasks as required.</w:t>
            </w:r>
          </w:p>
          <w:p w14:paraId="6AAA34AE" w14:textId="434876F2" w:rsidR="00C924CA" w:rsidRPr="00CE2027" w:rsidRDefault="00504FD3" w:rsidP="00892FAC">
            <w:pPr>
              <w:pStyle w:val="ListParagraph"/>
              <w:rPr>
                <w:b w:val="0"/>
                <w:bCs w:val="0"/>
              </w:rPr>
            </w:pPr>
            <w:r w:rsidRPr="00CE2027">
              <w:rPr>
                <w:b w:val="0"/>
                <w:bCs w:val="0"/>
              </w:rPr>
              <w:t xml:space="preserve">Support facilitation of </w:t>
            </w:r>
            <w:r w:rsidR="00A86387" w:rsidRPr="00CE2027">
              <w:rPr>
                <w:b w:val="0"/>
                <w:bCs w:val="0"/>
              </w:rPr>
              <w:t xml:space="preserve">Tangentyere Women’s Family Safety Group </w:t>
            </w:r>
            <w:r w:rsidR="008D1F31" w:rsidRPr="00CE2027">
              <w:rPr>
                <w:b w:val="0"/>
                <w:bCs w:val="0"/>
              </w:rPr>
              <w:t>and tasks</w:t>
            </w:r>
            <w:r w:rsidR="00A86387" w:rsidRPr="00CE2027">
              <w:rPr>
                <w:b w:val="0"/>
                <w:bCs w:val="0"/>
              </w:rPr>
              <w:t xml:space="preserve"> associated with this program</w:t>
            </w:r>
            <w:r w:rsidRPr="00CE2027">
              <w:rPr>
                <w:b w:val="0"/>
                <w:bCs w:val="0"/>
              </w:rPr>
              <w:t>.</w:t>
            </w:r>
          </w:p>
        </w:tc>
        <w:tc>
          <w:tcPr>
            <w:tcW w:w="5103" w:type="dxa"/>
          </w:tcPr>
          <w:p w14:paraId="2343EEE8" w14:textId="77777777" w:rsidR="001974A8" w:rsidRPr="00CE2027" w:rsidRDefault="00A86387" w:rsidP="00892FAC">
            <w:pPr>
              <w:pStyle w:val="ListParagraph"/>
              <w:cnfStyle w:val="000000000000" w:firstRow="0" w:lastRow="0" w:firstColumn="0" w:lastColumn="0" w:oddVBand="0" w:evenVBand="0" w:oddHBand="0" w:evenHBand="0" w:firstRowFirstColumn="0" w:firstRowLastColumn="0" w:lastRowFirstColumn="0" w:lastRowLastColumn="0"/>
            </w:pPr>
            <w:r w:rsidRPr="00CE2027">
              <w:t xml:space="preserve">Support provided to TWFSG </w:t>
            </w:r>
            <w:r w:rsidR="00800142" w:rsidRPr="00CE2027">
              <w:t xml:space="preserve">team and participants during </w:t>
            </w:r>
            <w:r w:rsidR="008F51CA" w:rsidRPr="00CE2027">
              <w:t>associated activities</w:t>
            </w:r>
            <w:r w:rsidR="001974A8" w:rsidRPr="00CE2027">
              <w:t>.</w:t>
            </w:r>
          </w:p>
          <w:p w14:paraId="15032DEB" w14:textId="550105AF" w:rsidR="00C924CA" w:rsidRPr="00CE2027" w:rsidRDefault="008D1F31" w:rsidP="00892FAC">
            <w:pPr>
              <w:pStyle w:val="ListParagraph"/>
              <w:cnfStyle w:val="000000000000" w:firstRow="0" w:lastRow="0" w:firstColumn="0" w:lastColumn="0" w:oddVBand="0" w:evenVBand="0" w:oddHBand="0" w:evenHBand="0" w:firstRowFirstColumn="0" w:firstRowLastColumn="0" w:lastRowFirstColumn="0" w:lastRowLastColumn="0"/>
            </w:pPr>
            <w:r w:rsidRPr="00CE2027">
              <w:t>S</w:t>
            </w:r>
            <w:r w:rsidR="00C1024D" w:rsidRPr="00CE2027">
              <w:t xml:space="preserve">trong working relationships are developed with Women’s group members.  </w:t>
            </w:r>
          </w:p>
          <w:p w14:paraId="1EB3D8EB" w14:textId="6D07FD35" w:rsidR="00C1024D" w:rsidRPr="00CE2027" w:rsidRDefault="00504FD3" w:rsidP="00892FAC">
            <w:pPr>
              <w:pStyle w:val="ListParagraph"/>
              <w:cnfStyle w:val="000000000000" w:firstRow="0" w:lastRow="0" w:firstColumn="0" w:lastColumn="0" w:oddVBand="0" w:evenVBand="0" w:oddHBand="0" w:evenHBand="0" w:firstRowFirstColumn="0" w:firstRowLastColumn="0" w:lastRowFirstColumn="0" w:lastRowLastColumn="0"/>
            </w:pPr>
            <w:r w:rsidRPr="00CE2027">
              <w:t xml:space="preserve">Women’s group members feel </w:t>
            </w:r>
            <w:r w:rsidR="00C2432B" w:rsidRPr="00CE2027">
              <w:t>heard and supported.</w:t>
            </w:r>
          </w:p>
        </w:tc>
      </w:tr>
      <w:tr w:rsidR="00234CCB" w14:paraId="004EC398"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0CC7DBF" w14:textId="77777777" w:rsidR="00234CCB" w:rsidRDefault="00234CCB" w:rsidP="00234CCB">
            <w:pPr>
              <w:rPr>
                <w:b w:val="0"/>
                <w:bCs w:val="0"/>
              </w:rPr>
            </w:pPr>
            <w:r w:rsidRPr="00B1636A">
              <w:t>Plan, coordinate, and maintain program schedule</w:t>
            </w:r>
            <w:r>
              <w:t>, activities and reporting</w:t>
            </w:r>
          </w:p>
          <w:p w14:paraId="39F1445F" w14:textId="77777777" w:rsidR="00234CCB" w:rsidRPr="00234CCB" w:rsidRDefault="00234CCB" w:rsidP="00234CCB">
            <w:pPr>
              <w:pStyle w:val="ListParagraph"/>
              <w:rPr>
                <w:b w:val="0"/>
                <w:bCs w:val="0"/>
              </w:rPr>
            </w:pPr>
            <w:r w:rsidRPr="00A34CD3">
              <w:rPr>
                <w:b w:val="0"/>
                <w:bCs w:val="0"/>
              </w:rPr>
              <w:t>Oversee program monitoring and evaluation processes</w:t>
            </w:r>
            <w:r>
              <w:rPr>
                <w:b w:val="0"/>
                <w:bCs w:val="0"/>
              </w:rPr>
              <w:t>.</w:t>
            </w:r>
          </w:p>
          <w:p w14:paraId="012E4705" w14:textId="22DE01A1" w:rsidR="00234CCB" w:rsidRPr="00234CCB" w:rsidRDefault="00234CCB" w:rsidP="00234CCB">
            <w:pPr>
              <w:pStyle w:val="ListParagraph"/>
              <w:rPr>
                <w:b w:val="0"/>
                <w:bCs w:val="0"/>
              </w:rPr>
            </w:pPr>
            <w:r w:rsidRPr="00234CCB">
              <w:rPr>
                <w:b w:val="0"/>
                <w:bCs w:val="0"/>
              </w:rPr>
              <w:t xml:space="preserve">Collect data and prepare reports that meet organisational and contractual funding requirements </w:t>
            </w:r>
          </w:p>
        </w:tc>
        <w:tc>
          <w:tcPr>
            <w:tcW w:w="5103" w:type="dxa"/>
          </w:tcPr>
          <w:p w14:paraId="5C2A8459" w14:textId="77777777" w:rsidR="00234CCB" w:rsidRPr="00CE2027" w:rsidRDefault="00234CCB" w:rsidP="00234CCB">
            <w:pPr>
              <w:pStyle w:val="ListParagraph"/>
              <w:cnfStyle w:val="000000100000" w:firstRow="0" w:lastRow="0" w:firstColumn="0" w:lastColumn="0" w:oddVBand="0" w:evenVBand="0" w:oddHBand="1" w:evenHBand="0" w:firstRowFirstColumn="0" w:firstRowLastColumn="0" w:lastRowFirstColumn="0" w:lastRowLastColumn="0"/>
            </w:pPr>
            <w:r w:rsidRPr="00CE2027">
              <w:t xml:space="preserve">Funding reports submitted within deadlines. </w:t>
            </w:r>
          </w:p>
          <w:p w14:paraId="67674855" w14:textId="6624266B" w:rsidR="00234CCB" w:rsidRPr="00CE2027" w:rsidRDefault="00234CCB" w:rsidP="00234CCB">
            <w:pPr>
              <w:pStyle w:val="ListParagraph"/>
              <w:cnfStyle w:val="000000100000" w:firstRow="0" w:lastRow="0" w:firstColumn="0" w:lastColumn="0" w:oddVBand="0" w:evenVBand="0" w:oddHBand="1" w:evenHBand="0" w:firstRowFirstColumn="0" w:firstRowLastColumn="0" w:lastRowFirstColumn="0" w:lastRowLastColumn="0"/>
            </w:pPr>
            <w:r w:rsidRPr="00CE2027">
              <w:t>Client information reports and data collection requirements a</w:t>
            </w:r>
            <w:r>
              <w:t xml:space="preserve">re </w:t>
            </w:r>
            <w:r w:rsidRPr="00CE2027">
              <w:t>maintained in accordance with Tangentyere Councils quality processes and policy requirements.</w:t>
            </w:r>
          </w:p>
        </w:tc>
      </w:tr>
      <w:tr w:rsidR="00234CCB" w14:paraId="12151367"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EA652E3" w14:textId="77777777" w:rsidR="00234CCB" w:rsidRPr="00892FAC" w:rsidRDefault="00234CCB" w:rsidP="00234CCB">
            <w:r w:rsidRPr="00892FAC">
              <w:t>Assist with achieving quality management objectives across the organisation.</w:t>
            </w:r>
          </w:p>
          <w:p w14:paraId="7E662941" w14:textId="6DC6920C" w:rsidR="00234CCB" w:rsidRPr="00740EBA" w:rsidRDefault="00234CCB" w:rsidP="00234CCB">
            <w:pPr>
              <w:pStyle w:val="ListParagraph"/>
              <w:rPr>
                <w:b w:val="0"/>
                <w:bCs w:val="0"/>
              </w:rPr>
            </w:pPr>
            <w:r w:rsidRPr="00740EBA">
              <w:rPr>
                <w:b w:val="0"/>
                <w:bCs w:val="0"/>
              </w:rPr>
              <w:t>Commitment to the Tangentyere Council Quality Management Objectives.</w:t>
            </w:r>
          </w:p>
        </w:tc>
        <w:tc>
          <w:tcPr>
            <w:tcW w:w="5103" w:type="dxa"/>
          </w:tcPr>
          <w:p w14:paraId="75DDD06A"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59916EAA"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3B4F48D9"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6BAA858B"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07D2281A"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lastRenderedPageBreak/>
              <w:t>Ensure all decisions made in the course of your duties are transparent and align with organisational policy and procedures</w:t>
            </w:r>
            <w:r>
              <w:t>.</w:t>
            </w:r>
          </w:p>
          <w:p w14:paraId="245911A3"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080669CB"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79154079"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3049963B" w14:textId="3F5756D8" w:rsidR="00234CCB" w:rsidRPr="00CE2027"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234CCB" w14:paraId="5BDF6055"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5C4142F" w14:textId="14AB8419" w:rsidR="00234CCB" w:rsidRPr="00892FAC" w:rsidRDefault="00234CCB" w:rsidP="00234CCB">
            <w:r w:rsidRPr="00892FAC">
              <w:lastRenderedPageBreak/>
              <w:t>Assist with achieving safeguarding objectives across the organisation</w:t>
            </w:r>
          </w:p>
        </w:tc>
        <w:tc>
          <w:tcPr>
            <w:tcW w:w="5103" w:type="dxa"/>
          </w:tcPr>
          <w:p w14:paraId="0E472EE9" w14:textId="12F76E94" w:rsidR="00234CCB" w:rsidRPr="00CE2027" w:rsidRDefault="00234CCB" w:rsidP="00234CCB">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234CCB" w14:paraId="38BCF05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7FDB911F" w14:textId="3959DFC9" w:rsidR="00234CCB" w:rsidRPr="00892FAC" w:rsidRDefault="00234CCB" w:rsidP="00234CCB">
            <w:r w:rsidRPr="00892FAC">
              <w:t>Assist with achieving compliance objectives across the organisation</w:t>
            </w:r>
          </w:p>
        </w:tc>
        <w:tc>
          <w:tcPr>
            <w:tcW w:w="5103" w:type="dxa"/>
          </w:tcPr>
          <w:p w14:paraId="47EAE874"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19E47A17"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6D2C96ED" w14:textId="77777777" w:rsidR="00234CCB" w:rsidRPr="00497256"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255B4042" w14:textId="62A6E261" w:rsidR="00234CCB" w:rsidRPr="00CE2027" w:rsidRDefault="00234CCB" w:rsidP="00234CCB">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234CCB" w14:paraId="5770E420" w14:textId="77777777" w:rsidTr="005D29E0">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5103" w:type="dxa"/>
          </w:tcPr>
          <w:p w14:paraId="0D1AF187" w14:textId="4EF1DEC7" w:rsidR="00234CCB" w:rsidRPr="00892FAC" w:rsidRDefault="00234CCB" w:rsidP="00234CCB">
            <w:r w:rsidRPr="00892FAC">
              <w:t>Other reasonable duties as required.</w:t>
            </w:r>
          </w:p>
        </w:tc>
        <w:tc>
          <w:tcPr>
            <w:tcW w:w="5103" w:type="dxa"/>
          </w:tcPr>
          <w:p w14:paraId="5DB081D0" w14:textId="00601793" w:rsidR="00234CCB" w:rsidRPr="00CE2027" w:rsidRDefault="00234CCB" w:rsidP="00234CCB">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1572FF9B" w14:textId="77777777" w:rsidR="0097420F" w:rsidRDefault="0097420F" w:rsidP="00892FAC">
      <w:pPr>
        <w:pStyle w:val="Heading1"/>
        <w:spacing w:before="360" w:after="120"/>
      </w:pPr>
      <w:r w:rsidRPr="005D29E0">
        <w:t>Relationships</w:t>
      </w:r>
    </w:p>
    <w:p w14:paraId="2682B538" w14:textId="77777777" w:rsidR="00F54FBC" w:rsidRPr="00F54FBC" w:rsidRDefault="00F54FBC" w:rsidP="00F54FBC">
      <w:pPr>
        <w:rPr>
          <w:b/>
        </w:rPr>
      </w:pPr>
      <w:r w:rsidRPr="00F54FBC">
        <w:rPr>
          <w:b/>
        </w:rPr>
        <w:t>Internal</w:t>
      </w:r>
    </w:p>
    <w:tbl>
      <w:tblPr>
        <w:tblStyle w:val="TableGrid"/>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F54FBC" w:rsidRPr="00F54FBC" w14:paraId="1F9DD28E" w14:textId="77777777" w:rsidTr="00740EBA">
        <w:tc>
          <w:tcPr>
            <w:tcW w:w="2500" w:type="pct"/>
          </w:tcPr>
          <w:p w14:paraId="7F6EFBF5" w14:textId="0CB5DEB1" w:rsidR="00F54FBC" w:rsidRPr="00892FAC" w:rsidRDefault="00234CCB" w:rsidP="006B703C">
            <w:pPr>
              <w:pStyle w:val="ListParagraph"/>
            </w:pPr>
            <w:r w:rsidRPr="00892FAC">
              <w:t>Tangentyere Women’s Family Safety Group</w:t>
            </w:r>
          </w:p>
        </w:tc>
        <w:tc>
          <w:tcPr>
            <w:tcW w:w="2500" w:type="pct"/>
          </w:tcPr>
          <w:p w14:paraId="5FC4E54E" w14:textId="0B35CDB5" w:rsidR="00F54FBC" w:rsidRPr="00892FAC" w:rsidRDefault="005E0662" w:rsidP="00892FAC">
            <w:pPr>
              <w:pStyle w:val="ListParagraph"/>
            </w:pPr>
            <w:r w:rsidRPr="00892FAC">
              <w:t>Youth &amp; Community Safety Division</w:t>
            </w:r>
          </w:p>
        </w:tc>
      </w:tr>
      <w:tr w:rsidR="00F54FBC" w:rsidRPr="00F54FBC" w14:paraId="1595CABF" w14:textId="77777777" w:rsidTr="00740EBA">
        <w:tc>
          <w:tcPr>
            <w:tcW w:w="2500" w:type="pct"/>
          </w:tcPr>
          <w:p w14:paraId="04A356AC" w14:textId="34C61AA7" w:rsidR="00F54FBC" w:rsidRPr="00892FAC" w:rsidRDefault="00234CCB" w:rsidP="00892FAC">
            <w:pPr>
              <w:pStyle w:val="ListParagraph"/>
            </w:pPr>
            <w:r w:rsidRPr="00892FAC">
              <w:t>Tangentyere Men’s Family Safety Group</w:t>
            </w:r>
          </w:p>
        </w:tc>
        <w:tc>
          <w:tcPr>
            <w:tcW w:w="2500" w:type="pct"/>
          </w:tcPr>
          <w:p w14:paraId="0940CA19" w14:textId="68BDB680" w:rsidR="005E0662" w:rsidRPr="00892FAC" w:rsidRDefault="005E0662" w:rsidP="00310AFA">
            <w:pPr>
              <w:pStyle w:val="ListParagraph"/>
            </w:pPr>
            <w:r w:rsidRPr="00892FAC">
              <w:t>Community Centre Divisio</w:t>
            </w:r>
            <w:r w:rsidR="00310AFA">
              <w:t>n</w:t>
            </w:r>
          </w:p>
        </w:tc>
      </w:tr>
      <w:tr w:rsidR="00F54FBC" w:rsidRPr="00F54FBC" w14:paraId="05FA0FD6" w14:textId="77777777" w:rsidTr="00740EBA">
        <w:tc>
          <w:tcPr>
            <w:tcW w:w="2500" w:type="pct"/>
          </w:tcPr>
          <w:p w14:paraId="692FFBF1" w14:textId="77777777" w:rsidR="00234CCB" w:rsidRDefault="00234CCB" w:rsidP="00234CCB">
            <w:pPr>
              <w:pStyle w:val="ListParagraph"/>
            </w:pPr>
            <w:r w:rsidRPr="00892FAC">
              <w:t xml:space="preserve">Family Violence Prevention </w:t>
            </w:r>
            <w:r>
              <w:t>P</w:t>
            </w:r>
            <w:r w:rsidRPr="00892FAC">
              <w:t>rograms</w:t>
            </w:r>
          </w:p>
          <w:p w14:paraId="40A00996" w14:textId="77777777" w:rsidR="00234CCB" w:rsidRDefault="00234CCB" w:rsidP="00234CCB">
            <w:pPr>
              <w:pStyle w:val="ListParagraph"/>
            </w:pPr>
            <w:r>
              <w:t>Men’s Behaviour Change Program</w:t>
            </w:r>
          </w:p>
          <w:p w14:paraId="2E8FB490" w14:textId="666BC8FB" w:rsidR="00F54FBC" w:rsidRPr="00892FAC" w:rsidRDefault="00234CCB" w:rsidP="00892FAC">
            <w:pPr>
              <w:pStyle w:val="ListParagraph"/>
            </w:pPr>
            <w:r>
              <w:t>Family Safety Framework delegate</w:t>
            </w:r>
          </w:p>
        </w:tc>
        <w:tc>
          <w:tcPr>
            <w:tcW w:w="2500" w:type="pct"/>
          </w:tcPr>
          <w:p w14:paraId="5A0ED479" w14:textId="1B3FDE51" w:rsidR="00F54FBC" w:rsidRPr="00892FAC" w:rsidRDefault="00F54FBC" w:rsidP="005E0662"/>
        </w:tc>
      </w:tr>
      <w:tr w:rsidR="00150D02" w:rsidRPr="00F54FBC" w14:paraId="1DC5E923" w14:textId="77777777" w:rsidTr="00740EBA">
        <w:tc>
          <w:tcPr>
            <w:tcW w:w="2500" w:type="pct"/>
          </w:tcPr>
          <w:p w14:paraId="4AE24C09" w14:textId="654CEE1B" w:rsidR="00F3430A" w:rsidRPr="00892FAC" w:rsidRDefault="005E0662" w:rsidP="00892FAC">
            <w:pPr>
              <w:pStyle w:val="ListParagraph"/>
            </w:pPr>
            <w:r w:rsidRPr="00892FAC">
              <w:t xml:space="preserve">Child, Family and Kin programs  </w:t>
            </w:r>
          </w:p>
        </w:tc>
        <w:tc>
          <w:tcPr>
            <w:tcW w:w="2500" w:type="pct"/>
          </w:tcPr>
          <w:p w14:paraId="668BD70D" w14:textId="53577319" w:rsidR="00150D02" w:rsidRPr="00892FAC" w:rsidRDefault="00150D02" w:rsidP="00310AFA"/>
        </w:tc>
      </w:tr>
    </w:tbl>
    <w:p w14:paraId="653E2B1B" w14:textId="77777777" w:rsidR="00F54FBC" w:rsidRPr="00F54FBC" w:rsidRDefault="00F54FBC" w:rsidP="00F54FBC">
      <w:pPr>
        <w:rPr>
          <w:b/>
        </w:rPr>
      </w:pPr>
      <w:r w:rsidRPr="00F54FBC">
        <w:rPr>
          <w:b/>
        </w:rPr>
        <w:t>External</w:t>
      </w:r>
    </w:p>
    <w:tbl>
      <w:tblPr>
        <w:tblStyle w:val="TableGrid"/>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F54FBC" w:rsidRPr="00F54FBC" w14:paraId="214D4136" w14:textId="77777777" w:rsidTr="00612249">
        <w:tc>
          <w:tcPr>
            <w:tcW w:w="2500" w:type="pct"/>
          </w:tcPr>
          <w:p w14:paraId="296486FB" w14:textId="77777777" w:rsidR="00F54FBC" w:rsidRDefault="00F54FBC" w:rsidP="00612249">
            <w:pPr>
              <w:pStyle w:val="ListParagraph"/>
            </w:pPr>
            <w:r w:rsidRPr="00F54FBC">
              <w:t xml:space="preserve">Department </w:t>
            </w:r>
            <w:r w:rsidR="00150D02">
              <w:t>of Social Services</w:t>
            </w:r>
          </w:p>
          <w:p w14:paraId="56E931A6" w14:textId="77777777" w:rsidR="00F3430A" w:rsidRDefault="00F3430A" w:rsidP="00612249">
            <w:pPr>
              <w:pStyle w:val="ListParagraph"/>
            </w:pPr>
            <w:r>
              <w:t>Larapinta Child and Family Centre</w:t>
            </w:r>
          </w:p>
          <w:p w14:paraId="1D0884A6" w14:textId="1297632D" w:rsidR="00F3430A" w:rsidRPr="00F54FBC" w:rsidRDefault="00F3430A" w:rsidP="00612249">
            <w:pPr>
              <w:pStyle w:val="ListParagraph"/>
            </w:pPr>
            <w:r>
              <w:t>Ampe Akweke</w:t>
            </w:r>
            <w:r w:rsidR="00AC207A">
              <w:t xml:space="preserve"> Mums &amp; Bubs Program</w:t>
            </w:r>
          </w:p>
        </w:tc>
        <w:tc>
          <w:tcPr>
            <w:tcW w:w="2500" w:type="pct"/>
          </w:tcPr>
          <w:p w14:paraId="41B60ACE" w14:textId="77777777" w:rsidR="003739C7" w:rsidRDefault="00150D02" w:rsidP="00612249">
            <w:pPr>
              <w:pStyle w:val="ListParagraph"/>
            </w:pPr>
            <w:r>
              <w:t>Police</w:t>
            </w:r>
            <w:r w:rsidR="003739C7" w:rsidRPr="005D29E0">
              <w:t xml:space="preserve"> </w:t>
            </w:r>
          </w:p>
          <w:p w14:paraId="6AD5A5F9" w14:textId="1C8F54D4" w:rsidR="00F54FBC" w:rsidRPr="00F54FBC" w:rsidRDefault="003739C7" w:rsidP="00612249">
            <w:pPr>
              <w:pStyle w:val="ListParagraph"/>
            </w:pPr>
            <w:r w:rsidRPr="005D29E0">
              <w:t>Central Australian Aboriginal Alcohol Programs Unit</w:t>
            </w:r>
          </w:p>
        </w:tc>
      </w:tr>
      <w:tr w:rsidR="00F54FBC" w:rsidRPr="00F54FBC" w14:paraId="3CC31493" w14:textId="77777777" w:rsidTr="00612249">
        <w:tc>
          <w:tcPr>
            <w:tcW w:w="2500" w:type="pct"/>
          </w:tcPr>
          <w:p w14:paraId="2BCB82EB" w14:textId="52850134" w:rsidR="00F54FBC" w:rsidRPr="00F54FBC" w:rsidRDefault="00150D02" w:rsidP="00612249">
            <w:pPr>
              <w:pStyle w:val="ListParagraph"/>
            </w:pPr>
            <w:r w:rsidRPr="00F54FBC">
              <w:lastRenderedPageBreak/>
              <w:t>Department of Territory Families, Housing &amp; Communities</w:t>
            </w:r>
          </w:p>
        </w:tc>
        <w:tc>
          <w:tcPr>
            <w:tcW w:w="2500" w:type="pct"/>
          </w:tcPr>
          <w:p w14:paraId="0FAC186E" w14:textId="77777777" w:rsidR="00F54FBC" w:rsidRDefault="003739C7" w:rsidP="00612249">
            <w:pPr>
              <w:pStyle w:val="ListParagraph"/>
            </w:pPr>
            <w:r>
              <w:t>Department of Education</w:t>
            </w:r>
          </w:p>
          <w:p w14:paraId="396A4418" w14:textId="3EC92DA2" w:rsidR="0057001F" w:rsidRPr="00F54FBC" w:rsidRDefault="00364BC7" w:rsidP="0057001F">
            <w:pPr>
              <w:pStyle w:val="ListParagraph"/>
            </w:pPr>
            <w:r>
              <w:t>Anglicar</w:t>
            </w:r>
            <w:r w:rsidR="0057001F">
              <w:t>e</w:t>
            </w:r>
          </w:p>
        </w:tc>
      </w:tr>
      <w:tr w:rsidR="00364BC7" w:rsidRPr="00F54FBC" w14:paraId="606E83BA" w14:textId="77777777" w:rsidTr="001E48ED">
        <w:trPr>
          <w:gridAfter w:val="1"/>
          <w:wAfter w:w="2500" w:type="pct"/>
          <w:trHeight w:val="634"/>
        </w:trPr>
        <w:tc>
          <w:tcPr>
            <w:tcW w:w="2500" w:type="pct"/>
          </w:tcPr>
          <w:p w14:paraId="22F92CA9" w14:textId="1CA78EC7" w:rsidR="00364BC7" w:rsidRPr="00F54FBC" w:rsidRDefault="00364BC7" w:rsidP="00612249">
            <w:pPr>
              <w:pStyle w:val="ListParagraph"/>
            </w:pPr>
            <w:r>
              <w:t>Women’s Safety Services of Central Australia (WoSSCA)</w:t>
            </w:r>
          </w:p>
        </w:tc>
      </w:tr>
      <w:tr w:rsidR="00364BC7" w:rsidRPr="00F54FBC" w14:paraId="430CD724" w14:textId="77777777" w:rsidTr="00612249">
        <w:trPr>
          <w:gridAfter w:val="1"/>
          <w:wAfter w:w="2500" w:type="pct"/>
        </w:trPr>
        <w:tc>
          <w:tcPr>
            <w:tcW w:w="2500" w:type="pct"/>
          </w:tcPr>
          <w:p w14:paraId="0AC069E3" w14:textId="351EFBEA" w:rsidR="00364BC7" w:rsidRPr="00F54FBC" w:rsidRDefault="00364BC7" w:rsidP="00612249">
            <w:pPr>
              <w:pStyle w:val="ListParagraph"/>
            </w:pPr>
            <w:r>
              <w:t>NPY Women’s Council</w:t>
            </w:r>
          </w:p>
        </w:tc>
      </w:tr>
      <w:tr w:rsidR="00364BC7" w:rsidRPr="00F54FBC" w14:paraId="70A1BB17" w14:textId="77777777" w:rsidTr="00612249">
        <w:trPr>
          <w:gridAfter w:val="1"/>
          <w:wAfter w:w="2500" w:type="pct"/>
        </w:trPr>
        <w:tc>
          <w:tcPr>
            <w:tcW w:w="2500" w:type="pct"/>
          </w:tcPr>
          <w:p w14:paraId="4DB8795E" w14:textId="39161D3E" w:rsidR="00364BC7" w:rsidRDefault="00364BC7" w:rsidP="00612249">
            <w:pPr>
              <w:pStyle w:val="ListParagraph"/>
            </w:pPr>
            <w:r>
              <w:t>Central Australian Aboriginal Congress</w:t>
            </w:r>
          </w:p>
        </w:tc>
      </w:tr>
      <w:tr w:rsidR="00364BC7" w:rsidRPr="00F54FBC" w14:paraId="2ABA2C69" w14:textId="77777777" w:rsidTr="00612249">
        <w:trPr>
          <w:gridAfter w:val="1"/>
          <w:wAfter w:w="2500" w:type="pct"/>
        </w:trPr>
        <w:tc>
          <w:tcPr>
            <w:tcW w:w="2500" w:type="pct"/>
          </w:tcPr>
          <w:p w14:paraId="15D823B3" w14:textId="77777777" w:rsidR="00364BC7" w:rsidRDefault="00364BC7" w:rsidP="00612249">
            <w:pPr>
              <w:pStyle w:val="ListParagraph"/>
            </w:pPr>
            <w:r>
              <w:t>Central Australian Aboriginal Family Legal Unit</w:t>
            </w:r>
          </w:p>
          <w:p w14:paraId="07935041" w14:textId="799EB6D4" w:rsidR="00364BC7" w:rsidRDefault="00364BC7" w:rsidP="00612249">
            <w:pPr>
              <w:pStyle w:val="ListParagraph"/>
            </w:pPr>
            <w:r>
              <w:t>Central Australian Women’s Legal Service</w:t>
            </w:r>
          </w:p>
        </w:tc>
      </w:tr>
      <w:tr w:rsidR="00364BC7" w:rsidRPr="00F54FBC" w14:paraId="056AF601" w14:textId="77777777" w:rsidTr="00612249">
        <w:trPr>
          <w:gridAfter w:val="1"/>
          <w:wAfter w:w="2500" w:type="pct"/>
        </w:trPr>
        <w:tc>
          <w:tcPr>
            <w:tcW w:w="2500" w:type="pct"/>
          </w:tcPr>
          <w:p w14:paraId="2EDD5E3B" w14:textId="49B0EA6F" w:rsidR="00364BC7" w:rsidRDefault="00364BC7" w:rsidP="0081779D"/>
        </w:tc>
      </w:tr>
    </w:tbl>
    <w:p w14:paraId="6132EDB8" w14:textId="7EF15A72" w:rsidR="0097420F" w:rsidRDefault="0097420F" w:rsidP="00892FAC">
      <w:pPr>
        <w:pStyle w:val="Heading1"/>
        <w:spacing w:before="360" w:after="120"/>
      </w:pPr>
      <w:r w:rsidRPr="005D29E0">
        <w:t>Competencies</w:t>
      </w:r>
    </w:p>
    <w:p w14:paraId="30DFC569" w14:textId="77777777" w:rsidR="00B45EE5" w:rsidRPr="00E37163" w:rsidRDefault="00B45EE5" w:rsidP="00892FAC">
      <w:pPr>
        <w:pStyle w:val="Sub-Header"/>
        <w:spacing w:before="0"/>
      </w:pPr>
      <w:r w:rsidRPr="00BD054A">
        <w:t>Tangentyere</w:t>
      </w:r>
      <w:r w:rsidRPr="00E37163">
        <w:t xml:space="preserve"> core competencies</w:t>
      </w:r>
    </w:p>
    <w:p w14:paraId="13A514DB" w14:textId="77777777" w:rsidR="00B45EE5" w:rsidRPr="0092472F" w:rsidRDefault="00B45EE5" w:rsidP="00B45EE5">
      <w:pPr>
        <w:pStyle w:val="ListParagraph"/>
        <w:numPr>
          <w:ilvl w:val="0"/>
          <w:numId w:val="27"/>
        </w:numPr>
      </w:pPr>
      <w:r w:rsidRPr="0092472F">
        <w:t>Commitment</w:t>
      </w:r>
    </w:p>
    <w:p w14:paraId="3F1DC284" w14:textId="77777777" w:rsidR="00B45EE5" w:rsidRPr="0092472F" w:rsidRDefault="00B45EE5" w:rsidP="00B45EE5">
      <w:pPr>
        <w:pStyle w:val="ListParagraph"/>
        <w:numPr>
          <w:ilvl w:val="0"/>
          <w:numId w:val="27"/>
        </w:numPr>
      </w:pPr>
      <w:r w:rsidRPr="0092472F">
        <w:t>Teamwork</w:t>
      </w:r>
    </w:p>
    <w:p w14:paraId="73BC1B31" w14:textId="77777777" w:rsidR="00B45EE5" w:rsidRPr="0092472F" w:rsidRDefault="00B45EE5" w:rsidP="00B45EE5">
      <w:pPr>
        <w:pStyle w:val="ListParagraph"/>
        <w:numPr>
          <w:ilvl w:val="0"/>
          <w:numId w:val="27"/>
        </w:numPr>
      </w:pPr>
      <w:r w:rsidRPr="0092472F">
        <w:t>Communication</w:t>
      </w:r>
    </w:p>
    <w:p w14:paraId="126C0D75" w14:textId="77777777" w:rsidR="00B45EE5" w:rsidRPr="0092472F" w:rsidRDefault="00B45EE5" w:rsidP="00B45EE5">
      <w:pPr>
        <w:pStyle w:val="ListParagraph"/>
        <w:numPr>
          <w:ilvl w:val="0"/>
          <w:numId w:val="27"/>
        </w:numPr>
      </w:pPr>
      <w:r w:rsidRPr="0092472F">
        <w:t>WHS</w:t>
      </w:r>
    </w:p>
    <w:p w14:paraId="10DB9C72" w14:textId="16612435" w:rsidR="007F7C69" w:rsidRPr="00B45EE5" w:rsidRDefault="00B45EE5" w:rsidP="00B45EE5">
      <w:pPr>
        <w:pStyle w:val="ListParagraph"/>
        <w:numPr>
          <w:ilvl w:val="0"/>
          <w:numId w:val="27"/>
        </w:numPr>
      </w:pPr>
      <w:r w:rsidRPr="0092472F">
        <w:t>Cultural Awareness</w:t>
      </w:r>
    </w:p>
    <w:p w14:paraId="045B96E8" w14:textId="518041A7" w:rsidR="0097420F" w:rsidRPr="00E37163" w:rsidRDefault="0097420F" w:rsidP="00D829EF">
      <w:pPr>
        <w:pStyle w:val="Heading1"/>
      </w:pPr>
      <w:r w:rsidRPr="00E37163">
        <w:t>Qualifications and Selection Criteria</w:t>
      </w:r>
    </w:p>
    <w:p w14:paraId="3CD2A400" w14:textId="77777777" w:rsidR="00B22B93" w:rsidRPr="00092371" w:rsidRDefault="00B22B93" w:rsidP="00B22B93">
      <w:pPr>
        <w:spacing w:before="240"/>
        <w:rPr>
          <w:rFonts w:eastAsia="Times New Roman" w:cs="Times New Roman"/>
          <w:b/>
        </w:rPr>
      </w:pPr>
      <w:r w:rsidRPr="00092371">
        <w:rPr>
          <w:rFonts w:eastAsia="Times New Roman" w:cs="Times New Roman"/>
          <w:b/>
        </w:rPr>
        <w:t>Required</w:t>
      </w:r>
    </w:p>
    <w:p w14:paraId="77EA70C2" w14:textId="7209CC81" w:rsidR="00B22B93" w:rsidRPr="00092371" w:rsidRDefault="00B22B93" w:rsidP="00B22B93">
      <w:pPr>
        <w:numPr>
          <w:ilvl w:val="0"/>
          <w:numId w:val="4"/>
        </w:numPr>
        <w:spacing w:before="60"/>
        <w:rPr>
          <w:rFonts w:eastAsia="Times New Roman" w:cs="Times New Roman"/>
        </w:rPr>
      </w:pPr>
      <w:r w:rsidRPr="00092371">
        <w:rPr>
          <w:rFonts w:eastAsia="Times New Roman" w:cs="Times New Roman"/>
        </w:rPr>
        <w:t xml:space="preserve">Tertiary qualifications in Social Work, </w:t>
      </w:r>
      <w:r w:rsidR="006954B5">
        <w:rPr>
          <w:rFonts w:eastAsia="Times New Roman" w:cs="Times New Roman"/>
        </w:rPr>
        <w:t>Community Development</w:t>
      </w:r>
      <w:r w:rsidRPr="00092371">
        <w:rPr>
          <w:rFonts w:eastAsia="Times New Roman" w:cs="Times New Roman"/>
        </w:rPr>
        <w:t>, Counselling, or a related discipline.</w:t>
      </w:r>
    </w:p>
    <w:p w14:paraId="77F4BDBB" w14:textId="77777777" w:rsidR="00B22B93" w:rsidRDefault="00B22B93" w:rsidP="00B22B93">
      <w:pPr>
        <w:numPr>
          <w:ilvl w:val="0"/>
          <w:numId w:val="4"/>
        </w:numPr>
        <w:spacing w:before="60"/>
        <w:rPr>
          <w:rFonts w:eastAsia="Times New Roman" w:cs="Times New Roman"/>
        </w:rPr>
      </w:pPr>
      <w:r w:rsidRPr="00092371">
        <w:rPr>
          <w:rFonts w:eastAsia="Times New Roman" w:cs="Times New Roman"/>
        </w:rPr>
        <w:t xml:space="preserve">Demonstrated </w:t>
      </w:r>
      <w:r>
        <w:rPr>
          <w:rFonts w:eastAsia="Times New Roman" w:cs="Times New Roman"/>
        </w:rPr>
        <w:t>experience working in a therapeutic practice setting.</w:t>
      </w:r>
    </w:p>
    <w:p w14:paraId="031FA77F" w14:textId="77777777" w:rsidR="00B22B93" w:rsidRPr="00BC4102" w:rsidRDefault="00B22B93" w:rsidP="00B22B93">
      <w:pPr>
        <w:numPr>
          <w:ilvl w:val="0"/>
          <w:numId w:val="4"/>
        </w:numPr>
        <w:spacing w:before="60"/>
        <w:rPr>
          <w:rFonts w:eastAsia="Times New Roman" w:cs="Times New Roman"/>
        </w:rPr>
      </w:pPr>
      <w:r w:rsidRPr="00BC4102">
        <w:rPr>
          <w:rFonts w:eastAsia="Times New Roman" w:cs="Times New Roman"/>
        </w:rPr>
        <w:t xml:space="preserve">Highly developed DFSV practice lens and understanding of the intersectional </w:t>
      </w:r>
      <w:r w:rsidRPr="00BC4102">
        <w:t>challenges and</w:t>
      </w:r>
      <w:r w:rsidRPr="00092371">
        <w:t xml:space="preserve"> barriers for Town Camp and urban Aboriginal communities in Alice Springs</w:t>
      </w:r>
      <w:r w:rsidRPr="00BC4102">
        <w:t>.</w:t>
      </w:r>
    </w:p>
    <w:p w14:paraId="706970A6" w14:textId="5D5B0673" w:rsidR="00B22B93" w:rsidRDefault="00B22B93" w:rsidP="00B22B93">
      <w:pPr>
        <w:numPr>
          <w:ilvl w:val="0"/>
          <w:numId w:val="4"/>
        </w:numPr>
        <w:spacing w:before="60"/>
        <w:rPr>
          <w:rFonts w:eastAsia="Times New Roman" w:cs="Times New Roman"/>
        </w:rPr>
      </w:pPr>
      <w:r w:rsidRPr="00BC4102">
        <w:t>Demonstrated commitment to and application of trauma</w:t>
      </w:r>
      <w:r w:rsidR="0057001F">
        <w:t>-</w:t>
      </w:r>
      <w:r w:rsidRPr="00BC4102">
        <w:t>informed</w:t>
      </w:r>
      <w:r>
        <w:t xml:space="preserve">, therapeutic </w:t>
      </w:r>
      <w:r w:rsidRPr="00243B26">
        <w:t>and child development theories and practice</w:t>
      </w:r>
      <w:r>
        <w:t>s.</w:t>
      </w:r>
    </w:p>
    <w:p w14:paraId="18139562" w14:textId="77777777" w:rsidR="00B22B93" w:rsidRPr="00092371" w:rsidRDefault="00B22B93" w:rsidP="00B22B93">
      <w:pPr>
        <w:numPr>
          <w:ilvl w:val="0"/>
          <w:numId w:val="4"/>
        </w:numPr>
        <w:spacing w:before="60"/>
        <w:rPr>
          <w:rFonts w:eastAsia="Times New Roman" w:cs="Times New Roman"/>
        </w:rPr>
      </w:pPr>
      <w:r>
        <w:rPr>
          <w:rFonts w:eastAsia="Times New Roman" w:cs="Times New Roman"/>
        </w:rPr>
        <w:t>Working knowledge of Aboriginal families’ systems and culture and an ongoing c</w:t>
      </w:r>
      <w:r w:rsidRPr="00067419">
        <w:rPr>
          <w:rFonts w:eastAsia="Times New Roman" w:cs="Times New Roman"/>
        </w:rPr>
        <w:t>ommitment to culturally safe and resonant practice.</w:t>
      </w:r>
    </w:p>
    <w:p w14:paraId="42568B92" w14:textId="77777777" w:rsidR="00B22B93" w:rsidRPr="00092371" w:rsidRDefault="00B22B93" w:rsidP="00B22B93">
      <w:pPr>
        <w:numPr>
          <w:ilvl w:val="0"/>
          <w:numId w:val="4"/>
        </w:numPr>
        <w:spacing w:before="60"/>
        <w:rPr>
          <w:rFonts w:eastAsia="Times New Roman" w:cs="Times New Roman"/>
        </w:rPr>
      </w:pPr>
      <w:r w:rsidRPr="00092371">
        <w:rPr>
          <w:rFonts w:eastAsia="Times New Roman" w:cs="Times New Roman"/>
        </w:rPr>
        <w:t>Demonstrated organisational skil</w:t>
      </w:r>
      <w:r>
        <w:rPr>
          <w:rFonts w:eastAsia="Times New Roman" w:cs="Times New Roman"/>
        </w:rPr>
        <w:t xml:space="preserve">ls and ability to work both autonomously and collaboratively within a team environment. </w:t>
      </w:r>
    </w:p>
    <w:p w14:paraId="0D353802" w14:textId="19F02383" w:rsidR="00B22B93" w:rsidRPr="00092371" w:rsidRDefault="00B22B93" w:rsidP="00B22B93">
      <w:pPr>
        <w:numPr>
          <w:ilvl w:val="0"/>
          <w:numId w:val="4"/>
        </w:numPr>
        <w:spacing w:before="60"/>
        <w:rPr>
          <w:rFonts w:eastAsia="Times New Roman" w:cs="Times New Roman"/>
        </w:rPr>
      </w:pPr>
      <w:r w:rsidRPr="00092371">
        <w:rPr>
          <w:rFonts w:eastAsia="Times New Roman" w:cs="Times New Roman"/>
        </w:rPr>
        <w:t>Ability to develop and maintain strong working relationships with</w:t>
      </w:r>
      <w:r>
        <w:rPr>
          <w:rFonts w:eastAsia="Times New Roman" w:cs="Times New Roman"/>
        </w:rPr>
        <w:t xml:space="preserve"> community members,</w:t>
      </w:r>
      <w:r w:rsidRPr="00092371">
        <w:rPr>
          <w:rFonts w:eastAsia="Times New Roman" w:cs="Times New Roman"/>
        </w:rPr>
        <w:t xml:space="preserve"> internal Tangentyere programs</w:t>
      </w:r>
      <w:r w:rsidR="0057001F">
        <w:rPr>
          <w:rFonts w:eastAsia="Times New Roman" w:cs="Times New Roman"/>
        </w:rPr>
        <w:t xml:space="preserve">, </w:t>
      </w:r>
      <w:r w:rsidRPr="00092371">
        <w:rPr>
          <w:rFonts w:eastAsia="Times New Roman" w:cs="Times New Roman"/>
        </w:rPr>
        <w:t>statutory bodies, and external service providers.</w:t>
      </w:r>
    </w:p>
    <w:p w14:paraId="4DB261A5" w14:textId="77777777" w:rsidR="00B22B93" w:rsidRPr="00092371" w:rsidRDefault="00B22B93" w:rsidP="00B22B93">
      <w:pPr>
        <w:numPr>
          <w:ilvl w:val="0"/>
          <w:numId w:val="4"/>
        </w:numPr>
        <w:spacing w:before="60"/>
        <w:rPr>
          <w:rFonts w:eastAsia="Times New Roman" w:cs="Times New Roman"/>
        </w:rPr>
      </w:pPr>
      <w:r w:rsidRPr="00092371">
        <w:rPr>
          <w:rFonts w:eastAsia="Times New Roman" w:cs="Times New Roman"/>
        </w:rPr>
        <w:t>Current NT Drivers Licence, NT Working with Children (Ochre) Card, satisfactory Police Check, and proof of full (3) vaccination against COVID-19.</w:t>
      </w:r>
    </w:p>
    <w:p w14:paraId="4F58C444" w14:textId="77777777" w:rsidR="00B22B93" w:rsidRPr="00092371" w:rsidRDefault="00B22B93" w:rsidP="00B22B93">
      <w:pPr>
        <w:spacing w:before="180" w:line="264" w:lineRule="exact"/>
        <w:rPr>
          <w:rFonts w:eastAsia="Times New Roman" w:cs="Times New Roman"/>
          <w:b/>
        </w:rPr>
      </w:pPr>
      <w:r w:rsidRPr="00092371">
        <w:rPr>
          <w:rFonts w:eastAsia="Times New Roman" w:cs="Times New Roman"/>
          <w:b/>
        </w:rPr>
        <w:t>Desired</w:t>
      </w:r>
    </w:p>
    <w:p w14:paraId="1B6E4FEE" w14:textId="77777777" w:rsidR="00B22B93" w:rsidRDefault="00B22B93" w:rsidP="00B22B93">
      <w:pPr>
        <w:numPr>
          <w:ilvl w:val="0"/>
          <w:numId w:val="27"/>
        </w:numPr>
        <w:spacing w:before="60"/>
        <w:rPr>
          <w:rFonts w:eastAsia="Times New Roman" w:cs="Times New Roman"/>
        </w:rPr>
      </w:pPr>
      <w:r w:rsidRPr="00092371">
        <w:rPr>
          <w:rFonts w:eastAsia="Times New Roman" w:cs="Times New Roman"/>
        </w:rPr>
        <w:t>Current First Aid Certificate, or ability and willingness to attain.</w:t>
      </w:r>
    </w:p>
    <w:p w14:paraId="71FD0E29" w14:textId="74C10130" w:rsidR="00B22B93" w:rsidRDefault="00B22B93" w:rsidP="00B22B93">
      <w:pPr>
        <w:numPr>
          <w:ilvl w:val="0"/>
          <w:numId w:val="27"/>
        </w:numPr>
        <w:spacing w:before="60"/>
        <w:rPr>
          <w:rFonts w:eastAsia="Times New Roman" w:cs="Times New Roman"/>
        </w:rPr>
      </w:pPr>
      <w:r>
        <w:rPr>
          <w:rFonts w:eastAsia="Times New Roman" w:cs="Times New Roman"/>
        </w:rPr>
        <w:t>Previous experience in program design</w:t>
      </w:r>
      <w:r w:rsidR="00594B5F">
        <w:rPr>
          <w:rFonts w:eastAsia="Times New Roman" w:cs="Times New Roman"/>
        </w:rPr>
        <w:t xml:space="preserve"> and </w:t>
      </w:r>
      <w:r>
        <w:rPr>
          <w:rFonts w:eastAsia="Times New Roman" w:cs="Times New Roman"/>
        </w:rPr>
        <w:t>delivery with a focus on primary prevention.</w:t>
      </w:r>
    </w:p>
    <w:p w14:paraId="14153DA6" w14:textId="77777777" w:rsidR="00B22B93" w:rsidRPr="00092371" w:rsidRDefault="00B22B93" w:rsidP="00B22B93">
      <w:pPr>
        <w:numPr>
          <w:ilvl w:val="0"/>
          <w:numId w:val="27"/>
        </w:numPr>
        <w:spacing w:before="60"/>
        <w:rPr>
          <w:rFonts w:eastAsia="Times New Roman" w:cs="Times New Roman"/>
        </w:rPr>
      </w:pPr>
      <w:r>
        <w:rPr>
          <w:rFonts w:eastAsia="Times New Roman" w:cs="Times New Roman"/>
        </w:rPr>
        <w:t xml:space="preserve">Previous experience in group facilitation and project work. </w:t>
      </w:r>
    </w:p>
    <w:p w14:paraId="6FE870DA" w14:textId="77777777" w:rsidR="0097420F" w:rsidRPr="00E37163" w:rsidRDefault="0097420F" w:rsidP="00D829EF">
      <w:pPr>
        <w:pStyle w:val="Heading1"/>
      </w:pPr>
      <w:r w:rsidRPr="00D829EF">
        <w:t>Verification</w:t>
      </w:r>
    </w:p>
    <w:p w14:paraId="433E3DF3" w14:textId="77777777" w:rsidR="0097420F" w:rsidRPr="00F65C25" w:rsidRDefault="0097420F" w:rsidP="00DA45A3">
      <w:pPr>
        <w:rPr>
          <w:rFonts w:ascii="Arial" w:hAnsi="Arial" w:cs="Arial"/>
          <w:bCs/>
        </w:rPr>
      </w:pPr>
      <w:r w:rsidRPr="00F65C25">
        <w:rPr>
          <w:rFonts w:ascii="Arial" w:hAnsi="Arial" w:cs="Arial"/>
          <w:bCs/>
        </w:rPr>
        <w:t>This section verifies that the position holder and the manager have read the attached position description and are satisfied that it accurately describes the position.</w:t>
      </w:r>
    </w:p>
    <w:p w14:paraId="45DB7CB4" w14:textId="77777777" w:rsidR="00612573" w:rsidRPr="00612573" w:rsidRDefault="00612573" w:rsidP="004630F4">
      <w:pPr>
        <w:pStyle w:val="Sub-Header"/>
        <w:spacing w:after="90"/>
      </w:pPr>
      <w:r w:rsidRPr="00612573">
        <w:lastRenderedPageBreak/>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2670F75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04BCEAC" w14:textId="77777777" w:rsidR="00612573" w:rsidRPr="004630F4" w:rsidRDefault="00612573" w:rsidP="004630F4">
            <w:pPr>
              <w:pStyle w:val="PolicyDetails"/>
            </w:pPr>
            <w:r w:rsidRPr="004630F4">
              <w:t>Name</w:t>
            </w:r>
          </w:p>
        </w:tc>
        <w:tc>
          <w:tcPr>
            <w:tcW w:w="5103" w:type="dxa"/>
          </w:tcPr>
          <w:p w14:paraId="474468B0"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605B304D"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56CE72F1" w14:textId="77777777" w:rsidR="00612573" w:rsidRPr="004630F4" w:rsidRDefault="00612573" w:rsidP="004630F4">
            <w:pPr>
              <w:pStyle w:val="PolicyDetails"/>
            </w:pPr>
            <w:r w:rsidRPr="004630F4">
              <w:t>Date effective</w:t>
            </w:r>
          </w:p>
        </w:tc>
        <w:tc>
          <w:tcPr>
            <w:tcW w:w="5103" w:type="dxa"/>
          </w:tcPr>
          <w:p w14:paraId="491C5E51"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A6C8F35"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558E2E0" w14:textId="77777777" w:rsidR="00612573" w:rsidRPr="004630F4" w:rsidRDefault="00612573" w:rsidP="004630F4">
            <w:pPr>
              <w:pStyle w:val="PolicyDetails"/>
            </w:pPr>
            <w:r w:rsidRPr="004630F4">
              <w:t>Signature</w:t>
            </w:r>
          </w:p>
        </w:tc>
        <w:tc>
          <w:tcPr>
            <w:tcW w:w="5103" w:type="dxa"/>
          </w:tcPr>
          <w:p w14:paraId="5E046A3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61BED76B"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6BF396A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15B04AD" w14:textId="77777777" w:rsidR="00612573" w:rsidRPr="004A7069" w:rsidRDefault="00612573" w:rsidP="004630F4">
            <w:pPr>
              <w:pStyle w:val="PolicyDetails"/>
            </w:pPr>
            <w:r>
              <w:t>Name</w:t>
            </w:r>
          </w:p>
        </w:tc>
        <w:tc>
          <w:tcPr>
            <w:tcW w:w="5103" w:type="dxa"/>
            <w:vAlign w:val="center"/>
          </w:tcPr>
          <w:p w14:paraId="4BCF54C3"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1916DCD1"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7AE862E1" w14:textId="77777777" w:rsidR="00612573" w:rsidRPr="004A7069" w:rsidRDefault="00612573" w:rsidP="004630F4">
            <w:pPr>
              <w:pStyle w:val="PolicyDetails"/>
            </w:pPr>
            <w:r>
              <w:t>Date effective</w:t>
            </w:r>
          </w:p>
        </w:tc>
        <w:tc>
          <w:tcPr>
            <w:tcW w:w="5103" w:type="dxa"/>
            <w:vAlign w:val="center"/>
          </w:tcPr>
          <w:p w14:paraId="402651A4"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21FE1E2E"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D220868" w14:textId="77777777" w:rsidR="00612573" w:rsidRPr="004A7069" w:rsidRDefault="00612573" w:rsidP="004630F4">
            <w:pPr>
              <w:pStyle w:val="PolicyDetails"/>
            </w:pPr>
            <w:r>
              <w:t>Signature</w:t>
            </w:r>
          </w:p>
        </w:tc>
        <w:tc>
          <w:tcPr>
            <w:tcW w:w="5103" w:type="dxa"/>
            <w:vAlign w:val="center"/>
          </w:tcPr>
          <w:p w14:paraId="3DA94663"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CD898DD" w14:textId="77777777" w:rsidR="0097420F" w:rsidRPr="0097420F" w:rsidRDefault="0097420F" w:rsidP="00DA45A3"/>
    <w:p w14:paraId="0C6D1B13" w14:textId="77777777" w:rsidR="00877903" w:rsidRPr="0097420F" w:rsidRDefault="00877903"/>
    <w:sectPr w:rsidR="00877903" w:rsidRPr="0097420F" w:rsidSect="0099674D">
      <w:footerReference w:type="even" r:id="rId14"/>
      <w:footerReference w:type="default" r:id="rId15"/>
      <w:footerReference w:type="first" r:id="rId16"/>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F33D" w14:textId="77777777" w:rsidR="006F516B" w:rsidRDefault="006F516B" w:rsidP="0097420F">
      <w:r>
        <w:separator/>
      </w:r>
    </w:p>
  </w:endnote>
  <w:endnote w:type="continuationSeparator" w:id="0">
    <w:p w14:paraId="32FCA153" w14:textId="77777777" w:rsidR="006F516B" w:rsidRDefault="006F516B" w:rsidP="0097420F">
      <w:r>
        <w:continuationSeparator/>
      </w:r>
    </w:p>
  </w:endnote>
  <w:endnote w:type="continuationNotice" w:id="1">
    <w:p w14:paraId="5B42548B" w14:textId="77777777" w:rsidR="006F516B" w:rsidRDefault="006F516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4DEFE3B" w14:textId="4FBFB67A" w:rsidR="00CF27BD" w:rsidRDefault="00CF27BD" w:rsidP="00CF27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26D8F">
          <w:rPr>
            <w:rStyle w:val="PageNumber"/>
            <w:noProof/>
          </w:rPr>
          <w:t>5</w:t>
        </w:r>
        <w:r>
          <w:rPr>
            <w:rStyle w:val="PageNumber"/>
          </w:rPr>
          <w:fldChar w:fldCharType="end"/>
        </w:r>
      </w:p>
    </w:sdtContent>
  </w:sdt>
  <w:p w14:paraId="69CBE896" w14:textId="77777777" w:rsidR="00CF27BD" w:rsidRDefault="00CF27BD"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4E43" w14:textId="3660DC67" w:rsidR="00CF27BD" w:rsidRDefault="00CF27BD" w:rsidP="00CF27BD">
    <w:pPr>
      <w:pStyle w:val="Footer"/>
      <w:framePr w:wrap="none" w:vAnchor="text" w:hAnchor="margin" w:xAlign="right" w:y="1"/>
      <w:rPr>
        <w:rStyle w:val="PageNumber"/>
      </w:rPr>
    </w:pPr>
  </w:p>
  <w:p w14:paraId="662535EE" w14:textId="0BBA4EE3" w:rsidR="00C46209" w:rsidRDefault="006327A6" w:rsidP="00C46209">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Pr>
        <w:noProof/>
        <w:sz w:val="16"/>
      </w:rPr>
      <w:instrText xml:space="preserve"> FILENAME \* MERGEFORMAT </w:instrText>
    </w:r>
    <w:r>
      <w:rPr>
        <w:noProof/>
        <w:sz w:val="16"/>
      </w:rPr>
      <w:fldChar w:fldCharType="separate"/>
    </w:r>
    <w:r w:rsidR="000A6280">
      <w:rPr>
        <w:noProof/>
        <w:sz w:val="16"/>
      </w:rPr>
      <w:t>doc_000_PD - FSSS - Facilitator - Strong Families 6.1.docx</w:t>
    </w:r>
    <w:r>
      <w:rPr>
        <w:noProof/>
        <w:sz w:val="16"/>
      </w:rPr>
      <w:fldChar w:fldCharType="end"/>
    </w:r>
    <w:r w:rsidR="000A6280">
      <w:rPr>
        <w:noProof/>
        <w:sz w:val="16"/>
      </w:rPr>
      <w:tab/>
    </w:r>
    <w:r w:rsidR="00C46209" w:rsidRPr="00321B90">
      <w:rPr>
        <w:sz w:val="16"/>
      </w:rPr>
      <w:tab/>
      <w:t xml:space="preserve">Page </w:t>
    </w:r>
    <w:r w:rsidR="00C46209" w:rsidRPr="00321B90">
      <w:rPr>
        <w:sz w:val="16"/>
      </w:rPr>
      <w:fldChar w:fldCharType="begin"/>
    </w:r>
    <w:r w:rsidR="00C46209" w:rsidRPr="00321B90">
      <w:rPr>
        <w:sz w:val="16"/>
      </w:rPr>
      <w:instrText xml:space="preserve"> PAGE </w:instrText>
    </w:r>
    <w:r w:rsidR="00C46209" w:rsidRPr="00321B90">
      <w:rPr>
        <w:sz w:val="16"/>
      </w:rPr>
      <w:fldChar w:fldCharType="separate"/>
    </w:r>
    <w:r w:rsidR="00C46209">
      <w:rPr>
        <w:sz w:val="16"/>
      </w:rPr>
      <w:t>1</w:t>
    </w:r>
    <w:r w:rsidR="00C46209" w:rsidRPr="00321B90">
      <w:rPr>
        <w:sz w:val="16"/>
      </w:rPr>
      <w:fldChar w:fldCharType="end"/>
    </w:r>
    <w:r w:rsidR="00C46209" w:rsidRPr="00321B90">
      <w:rPr>
        <w:sz w:val="16"/>
      </w:rPr>
      <w:t xml:space="preserve"> of </w:t>
    </w:r>
    <w:r w:rsidR="00C46209" w:rsidRPr="00321B90">
      <w:rPr>
        <w:sz w:val="16"/>
      </w:rPr>
      <w:fldChar w:fldCharType="begin"/>
    </w:r>
    <w:r w:rsidR="00C46209" w:rsidRPr="00321B90">
      <w:rPr>
        <w:sz w:val="16"/>
      </w:rPr>
      <w:instrText xml:space="preserve"> NUMPAGES  </w:instrText>
    </w:r>
    <w:r w:rsidR="00C46209" w:rsidRPr="00321B90">
      <w:rPr>
        <w:sz w:val="16"/>
      </w:rPr>
      <w:fldChar w:fldCharType="separate"/>
    </w:r>
    <w:r w:rsidR="00C46209">
      <w:rPr>
        <w:sz w:val="16"/>
      </w:rPr>
      <w:t>4</w:t>
    </w:r>
    <w:r w:rsidR="00C46209" w:rsidRPr="00321B90">
      <w:rPr>
        <w:sz w:val="16"/>
      </w:rPr>
      <w:fldChar w:fldCharType="end"/>
    </w:r>
  </w:p>
  <w:p w14:paraId="509C5839" w14:textId="63CAB694" w:rsidR="00CF27BD" w:rsidRPr="0099674D" w:rsidRDefault="00C46209" w:rsidP="0099674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0F27" w14:textId="797F77A7" w:rsidR="00CF27BD" w:rsidRDefault="00CF27BD" w:rsidP="00CF27BD">
    <w:pPr>
      <w:pStyle w:val="Footer"/>
      <w:framePr w:wrap="none" w:vAnchor="text" w:hAnchor="margin" w:xAlign="right" w:y="1"/>
      <w:rPr>
        <w:rStyle w:val="PageNumber"/>
      </w:rPr>
    </w:pPr>
  </w:p>
  <w:p w14:paraId="036CF6C9" w14:textId="13FCBF3D" w:rsidR="00C46209" w:rsidRDefault="00BD1FD8" w:rsidP="00C46209">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Pr>
        <w:noProof/>
        <w:sz w:val="16"/>
      </w:rPr>
      <w:instrText xml:space="preserve"> FILENAME \* MERGEFORMAT </w:instrText>
    </w:r>
    <w:r>
      <w:rPr>
        <w:noProof/>
        <w:sz w:val="16"/>
      </w:rPr>
      <w:fldChar w:fldCharType="separate"/>
    </w:r>
    <w:r w:rsidR="000A6280">
      <w:rPr>
        <w:noProof/>
        <w:sz w:val="16"/>
      </w:rPr>
      <w:t>doc_000_PD - FSSS - Facilitator - Strong Families 6.1.docx</w:t>
    </w:r>
    <w:r>
      <w:rPr>
        <w:noProof/>
        <w:sz w:val="16"/>
      </w:rPr>
      <w:fldChar w:fldCharType="end"/>
    </w:r>
    <w:r w:rsidR="000A6280">
      <w:rPr>
        <w:noProof/>
        <w:sz w:val="16"/>
      </w:rPr>
      <w:tab/>
    </w:r>
    <w:r w:rsidR="00C46209" w:rsidRPr="00321B90">
      <w:rPr>
        <w:sz w:val="16"/>
      </w:rPr>
      <w:tab/>
      <w:t xml:space="preserve">Page </w:t>
    </w:r>
    <w:r w:rsidR="00C46209" w:rsidRPr="00321B90">
      <w:rPr>
        <w:sz w:val="16"/>
      </w:rPr>
      <w:fldChar w:fldCharType="begin"/>
    </w:r>
    <w:r w:rsidR="00C46209" w:rsidRPr="00321B90">
      <w:rPr>
        <w:sz w:val="16"/>
      </w:rPr>
      <w:instrText xml:space="preserve"> PAGE </w:instrText>
    </w:r>
    <w:r w:rsidR="00C46209" w:rsidRPr="00321B90">
      <w:rPr>
        <w:sz w:val="16"/>
      </w:rPr>
      <w:fldChar w:fldCharType="separate"/>
    </w:r>
    <w:r w:rsidR="00C46209">
      <w:rPr>
        <w:sz w:val="16"/>
      </w:rPr>
      <w:t>1</w:t>
    </w:r>
    <w:r w:rsidR="00C46209" w:rsidRPr="00321B90">
      <w:rPr>
        <w:sz w:val="16"/>
      </w:rPr>
      <w:fldChar w:fldCharType="end"/>
    </w:r>
    <w:r w:rsidR="00C46209" w:rsidRPr="00321B90">
      <w:rPr>
        <w:sz w:val="16"/>
      </w:rPr>
      <w:t xml:space="preserve"> of </w:t>
    </w:r>
    <w:r w:rsidR="00C46209" w:rsidRPr="00321B90">
      <w:rPr>
        <w:sz w:val="16"/>
      </w:rPr>
      <w:fldChar w:fldCharType="begin"/>
    </w:r>
    <w:r w:rsidR="00C46209" w:rsidRPr="00321B90">
      <w:rPr>
        <w:sz w:val="16"/>
      </w:rPr>
      <w:instrText xml:space="preserve"> NUMPAGES  </w:instrText>
    </w:r>
    <w:r w:rsidR="00C46209" w:rsidRPr="00321B90">
      <w:rPr>
        <w:sz w:val="16"/>
      </w:rPr>
      <w:fldChar w:fldCharType="separate"/>
    </w:r>
    <w:r w:rsidR="00C46209">
      <w:rPr>
        <w:sz w:val="16"/>
      </w:rPr>
      <w:t>4</w:t>
    </w:r>
    <w:r w:rsidR="00C46209" w:rsidRPr="00321B90">
      <w:rPr>
        <w:sz w:val="16"/>
      </w:rPr>
      <w:fldChar w:fldCharType="end"/>
    </w:r>
  </w:p>
  <w:p w14:paraId="3D21EFCF" w14:textId="4422DF33" w:rsidR="00CF27BD" w:rsidRPr="0099674D" w:rsidRDefault="00C46209" w:rsidP="0099674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740E" w14:textId="77777777" w:rsidR="006F516B" w:rsidRDefault="006F516B" w:rsidP="0097420F"/>
  </w:footnote>
  <w:footnote w:type="continuationSeparator" w:id="0">
    <w:p w14:paraId="034E2D61" w14:textId="77777777" w:rsidR="006F516B" w:rsidRDefault="006F516B" w:rsidP="0097420F">
      <w:r>
        <w:continuationSeparator/>
      </w:r>
    </w:p>
  </w:footnote>
  <w:footnote w:type="continuationNotice" w:id="1">
    <w:p w14:paraId="630ACE15" w14:textId="77777777" w:rsidR="006F516B" w:rsidRDefault="006F516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D07"/>
    <w:multiLevelType w:val="hybridMultilevel"/>
    <w:tmpl w:val="3294BB22"/>
    <w:lvl w:ilvl="0" w:tplc="1C5A050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076325"/>
    <w:multiLevelType w:val="hybridMultilevel"/>
    <w:tmpl w:val="93B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061BAB"/>
    <w:multiLevelType w:val="hybridMultilevel"/>
    <w:tmpl w:val="594AC02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446E5"/>
    <w:multiLevelType w:val="hybridMultilevel"/>
    <w:tmpl w:val="182E0AA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E45B3"/>
    <w:multiLevelType w:val="hybridMultilevel"/>
    <w:tmpl w:val="182E0AA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04F93"/>
    <w:multiLevelType w:val="hybridMultilevel"/>
    <w:tmpl w:val="DE56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43B3B"/>
    <w:multiLevelType w:val="hybridMultilevel"/>
    <w:tmpl w:val="0D641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51524"/>
    <w:multiLevelType w:val="hybridMultilevel"/>
    <w:tmpl w:val="182E0AA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963E6"/>
    <w:multiLevelType w:val="hybridMultilevel"/>
    <w:tmpl w:val="5170A6DC"/>
    <w:lvl w:ilvl="0" w:tplc="10109516">
      <w:start w:val="1"/>
      <w:numFmt w:val="bullet"/>
      <w:lvlText w:val=""/>
      <w:lvlJc w:val="left"/>
      <w:pPr>
        <w:ind w:left="726" w:hanging="36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DF08AB"/>
    <w:multiLevelType w:val="hybridMultilevel"/>
    <w:tmpl w:val="B96E2668"/>
    <w:lvl w:ilvl="0" w:tplc="B9B279BE">
      <w:start w:val="1"/>
      <w:numFmt w:val="bullet"/>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A484E28"/>
    <w:multiLevelType w:val="hybridMultilevel"/>
    <w:tmpl w:val="182E0AA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92024"/>
    <w:multiLevelType w:val="hybridMultilevel"/>
    <w:tmpl w:val="6CBCF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3679D6"/>
    <w:multiLevelType w:val="hybridMultilevel"/>
    <w:tmpl w:val="C8726924"/>
    <w:lvl w:ilvl="0" w:tplc="B9B279B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18262E"/>
    <w:multiLevelType w:val="multilevel"/>
    <w:tmpl w:val="B9F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B0387"/>
    <w:multiLevelType w:val="hybridMultilevel"/>
    <w:tmpl w:val="AC585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37FA4"/>
    <w:multiLevelType w:val="hybridMultilevel"/>
    <w:tmpl w:val="1A241D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3C67C5"/>
    <w:multiLevelType w:val="hybridMultilevel"/>
    <w:tmpl w:val="CB7855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C0766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EC44BA"/>
    <w:multiLevelType w:val="hybridMultilevel"/>
    <w:tmpl w:val="732CBE9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Wingdings"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Wingdings"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F0E7F61"/>
    <w:multiLevelType w:val="hybridMultilevel"/>
    <w:tmpl w:val="0E94934C"/>
    <w:lvl w:ilvl="0" w:tplc="1C5A0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52139"/>
    <w:multiLevelType w:val="hybridMultilevel"/>
    <w:tmpl w:val="92FE7F98"/>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3370D"/>
    <w:multiLevelType w:val="hybridMultilevel"/>
    <w:tmpl w:val="5852C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F76AB0"/>
    <w:multiLevelType w:val="hybridMultilevel"/>
    <w:tmpl w:val="3B50C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004AC6"/>
    <w:multiLevelType w:val="hybridMultilevel"/>
    <w:tmpl w:val="CB4E2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895B1C"/>
    <w:multiLevelType w:val="hybridMultilevel"/>
    <w:tmpl w:val="AFEEF074"/>
    <w:lvl w:ilvl="0" w:tplc="10109516">
      <w:start w:val="1"/>
      <w:numFmt w:val="bullet"/>
      <w:lvlText w:val=""/>
      <w:lvlJc w:val="left"/>
      <w:pPr>
        <w:ind w:left="726" w:hanging="366"/>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7F2AE1"/>
    <w:multiLevelType w:val="hybridMultilevel"/>
    <w:tmpl w:val="999EA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A0D7586"/>
    <w:multiLevelType w:val="hybridMultilevel"/>
    <w:tmpl w:val="594AC02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D30BB"/>
    <w:multiLevelType w:val="hybridMultilevel"/>
    <w:tmpl w:val="3294BB22"/>
    <w:lvl w:ilvl="0" w:tplc="1C5A0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F2EA5"/>
    <w:multiLevelType w:val="hybridMultilevel"/>
    <w:tmpl w:val="45B4819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8E4AC8"/>
    <w:multiLevelType w:val="hybridMultilevel"/>
    <w:tmpl w:val="182E0AA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25BF5"/>
    <w:multiLevelType w:val="hybridMultilevel"/>
    <w:tmpl w:val="3294BB22"/>
    <w:lvl w:ilvl="0" w:tplc="1C5A0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3A12678"/>
    <w:multiLevelType w:val="hybridMultilevel"/>
    <w:tmpl w:val="0F243B32"/>
    <w:lvl w:ilvl="0" w:tplc="10109516">
      <w:start w:val="1"/>
      <w:numFmt w:val="bullet"/>
      <w:lvlText w:val=""/>
      <w:lvlJc w:val="left"/>
      <w:pPr>
        <w:ind w:left="726" w:hanging="36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A22D2C"/>
    <w:multiLevelType w:val="hybridMultilevel"/>
    <w:tmpl w:val="182E0AA0"/>
    <w:lvl w:ilvl="0" w:tplc="1C5A05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56E29"/>
    <w:multiLevelType w:val="hybridMultilevel"/>
    <w:tmpl w:val="C8969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DF6512"/>
    <w:multiLevelType w:val="multilevel"/>
    <w:tmpl w:val="D4F69A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8166806">
    <w:abstractNumId w:val="3"/>
  </w:num>
  <w:num w:numId="2" w16cid:durableId="1092048234">
    <w:abstractNumId w:val="33"/>
  </w:num>
  <w:num w:numId="3" w16cid:durableId="670984282">
    <w:abstractNumId w:val="6"/>
  </w:num>
  <w:num w:numId="4" w16cid:durableId="321927539">
    <w:abstractNumId w:val="13"/>
  </w:num>
  <w:num w:numId="5" w16cid:durableId="1180781649">
    <w:abstractNumId w:val="31"/>
  </w:num>
  <w:num w:numId="6" w16cid:durableId="2104689245">
    <w:abstractNumId w:val="13"/>
  </w:num>
  <w:num w:numId="7" w16cid:durableId="1150251218">
    <w:abstractNumId w:val="28"/>
  </w:num>
  <w:num w:numId="8" w16cid:durableId="700663966">
    <w:abstractNumId w:val="21"/>
  </w:num>
  <w:num w:numId="9" w16cid:durableId="1146630050">
    <w:abstractNumId w:val="2"/>
  </w:num>
  <w:num w:numId="10" w16cid:durableId="1177960046">
    <w:abstractNumId w:val="5"/>
  </w:num>
  <w:num w:numId="11" w16cid:durableId="994838467">
    <w:abstractNumId w:val="27"/>
  </w:num>
  <w:num w:numId="12" w16cid:durableId="186216533">
    <w:abstractNumId w:val="30"/>
  </w:num>
  <w:num w:numId="13" w16cid:durableId="572202586">
    <w:abstractNumId w:val="8"/>
  </w:num>
  <w:num w:numId="14" w16cid:durableId="1473211349">
    <w:abstractNumId w:val="11"/>
  </w:num>
  <w:num w:numId="15" w16cid:durableId="993414517">
    <w:abstractNumId w:val="4"/>
  </w:num>
  <w:num w:numId="16" w16cid:durableId="2050564551">
    <w:abstractNumId w:val="35"/>
  </w:num>
  <w:num w:numId="17" w16cid:durableId="620722664">
    <w:abstractNumId w:val="20"/>
  </w:num>
  <w:num w:numId="18" w16cid:durableId="1359770615">
    <w:abstractNumId w:val="0"/>
  </w:num>
  <w:num w:numId="19" w16cid:durableId="1752196014">
    <w:abstractNumId w:val="26"/>
  </w:num>
  <w:num w:numId="20" w16cid:durableId="1850366166">
    <w:abstractNumId w:val="26"/>
  </w:num>
  <w:num w:numId="21" w16cid:durableId="687754679">
    <w:abstractNumId w:val="36"/>
  </w:num>
  <w:num w:numId="22" w16cid:durableId="308442542">
    <w:abstractNumId w:val="19"/>
  </w:num>
  <w:num w:numId="23" w16cid:durableId="771439573">
    <w:abstractNumId w:val="22"/>
  </w:num>
  <w:num w:numId="24" w16cid:durableId="878008598">
    <w:abstractNumId w:val="19"/>
  </w:num>
  <w:num w:numId="25" w16cid:durableId="11667434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175110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2995773">
    <w:abstractNumId w:val="10"/>
  </w:num>
  <w:num w:numId="28" w16cid:durableId="1529178501">
    <w:abstractNumId w:val="16"/>
  </w:num>
  <w:num w:numId="29" w16cid:durableId="330254460">
    <w:abstractNumId w:val="13"/>
  </w:num>
  <w:num w:numId="30" w16cid:durableId="1463041114">
    <w:abstractNumId w:val="32"/>
  </w:num>
  <w:num w:numId="31" w16cid:durableId="659887124">
    <w:abstractNumId w:val="6"/>
  </w:num>
  <w:num w:numId="32" w16cid:durableId="1164662901">
    <w:abstractNumId w:val="10"/>
  </w:num>
  <w:num w:numId="33" w16cid:durableId="1088232710">
    <w:abstractNumId w:val="1"/>
  </w:num>
  <w:num w:numId="34" w16cid:durableId="835649542">
    <w:abstractNumId w:val="17"/>
  </w:num>
  <w:num w:numId="35" w16cid:durableId="1655455262">
    <w:abstractNumId w:val="7"/>
  </w:num>
  <w:num w:numId="36" w16cid:durableId="505443562">
    <w:abstractNumId w:val="25"/>
  </w:num>
  <w:num w:numId="37" w16cid:durableId="2126610020">
    <w:abstractNumId w:val="29"/>
  </w:num>
  <w:num w:numId="38" w16cid:durableId="1446803611">
    <w:abstractNumId w:val="9"/>
  </w:num>
  <w:num w:numId="39" w16cid:durableId="1527862119">
    <w:abstractNumId w:val="34"/>
  </w:num>
  <w:num w:numId="40" w16cid:durableId="902179154">
    <w:abstractNumId w:val="37"/>
  </w:num>
  <w:num w:numId="41" w16cid:durableId="818305363">
    <w:abstractNumId w:val="14"/>
  </w:num>
  <w:num w:numId="42" w16cid:durableId="1301420711">
    <w:abstractNumId w:val="12"/>
  </w:num>
  <w:num w:numId="43" w16cid:durableId="2005667088">
    <w:abstractNumId w:val="23"/>
  </w:num>
  <w:num w:numId="44" w16cid:durableId="837696003">
    <w:abstractNumId w:val="24"/>
  </w:num>
  <w:num w:numId="45" w16cid:durableId="122159540">
    <w:abstractNumId w:val="13"/>
  </w:num>
  <w:num w:numId="46" w16cid:durableId="168862913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0F"/>
    <w:rsid w:val="00002B34"/>
    <w:rsid w:val="00003844"/>
    <w:rsid w:val="00004C8B"/>
    <w:rsid w:val="000161E4"/>
    <w:rsid w:val="0001710B"/>
    <w:rsid w:val="00024A2B"/>
    <w:rsid w:val="00026B7B"/>
    <w:rsid w:val="00033605"/>
    <w:rsid w:val="00042751"/>
    <w:rsid w:val="00046CB4"/>
    <w:rsid w:val="00051F20"/>
    <w:rsid w:val="00053C55"/>
    <w:rsid w:val="00054196"/>
    <w:rsid w:val="0005420C"/>
    <w:rsid w:val="0005520B"/>
    <w:rsid w:val="000553AB"/>
    <w:rsid w:val="00055B14"/>
    <w:rsid w:val="000561DF"/>
    <w:rsid w:val="00056407"/>
    <w:rsid w:val="0006347F"/>
    <w:rsid w:val="000652EB"/>
    <w:rsid w:val="00065F23"/>
    <w:rsid w:val="00074EA6"/>
    <w:rsid w:val="000759B8"/>
    <w:rsid w:val="000812BA"/>
    <w:rsid w:val="00085F47"/>
    <w:rsid w:val="000A0435"/>
    <w:rsid w:val="000A04A3"/>
    <w:rsid w:val="000A39F6"/>
    <w:rsid w:val="000A6280"/>
    <w:rsid w:val="000A68B1"/>
    <w:rsid w:val="000B0F9B"/>
    <w:rsid w:val="000B2116"/>
    <w:rsid w:val="000B2BCF"/>
    <w:rsid w:val="000B3698"/>
    <w:rsid w:val="000B4A05"/>
    <w:rsid w:val="000B55E2"/>
    <w:rsid w:val="000B60F5"/>
    <w:rsid w:val="000C0E47"/>
    <w:rsid w:val="000C1326"/>
    <w:rsid w:val="000C3257"/>
    <w:rsid w:val="000C7F10"/>
    <w:rsid w:val="000D26D0"/>
    <w:rsid w:val="000D2A99"/>
    <w:rsid w:val="000D3B29"/>
    <w:rsid w:val="000D429F"/>
    <w:rsid w:val="000D7395"/>
    <w:rsid w:val="000E03B8"/>
    <w:rsid w:val="000E254F"/>
    <w:rsid w:val="000E47DE"/>
    <w:rsid w:val="000E7AE6"/>
    <w:rsid w:val="000F1F9E"/>
    <w:rsid w:val="000F5A7F"/>
    <w:rsid w:val="000F6506"/>
    <w:rsid w:val="000F694B"/>
    <w:rsid w:val="0010623A"/>
    <w:rsid w:val="00112D67"/>
    <w:rsid w:val="00114DBA"/>
    <w:rsid w:val="00116364"/>
    <w:rsid w:val="00116B66"/>
    <w:rsid w:val="0012196E"/>
    <w:rsid w:val="001226E9"/>
    <w:rsid w:val="001250F1"/>
    <w:rsid w:val="00125C2B"/>
    <w:rsid w:val="001269DE"/>
    <w:rsid w:val="00127CF6"/>
    <w:rsid w:val="00127E2F"/>
    <w:rsid w:val="0013222B"/>
    <w:rsid w:val="00133740"/>
    <w:rsid w:val="001339DA"/>
    <w:rsid w:val="00136429"/>
    <w:rsid w:val="00137715"/>
    <w:rsid w:val="00140362"/>
    <w:rsid w:val="00143BAB"/>
    <w:rsid w:val="00150399"/>
    <w:rsid w:val="00150D02"/>
    <w:rsid w:val="0015423D"/>
    <w:rsid w:val="00160CC9"/>
    <w:rsid w:val="00162B5A"/>
    <w:rsid w:val="00165F03"/>
    <w:rsid w:val="001838DA"/>
    <w:rsid w:val="00183C98"/>
    <w:rsid w:val="00184008"/>
    <w:rsid w:val="0019231A"/>
    <w:rsid w:val="0019231C"/>
    <w:rsid w:val="00195A27"/>
    <w:rsid w:val="0019697C"/>
    <w:rsid w:val="001974A8"/>
    <w:rsid w:val="001A1D4E"/>
    <w:rsid w:val="001B2589"/>
    <w:rsid w:val="001B725A"/>
    <w:rsid w:val="001B7648"/>
    <w:rsid w:val="001C24F3"/>
    <w:rsid w:val="001C70F0"/>
    <w:rsid w:val="001D5150"/>
    <w:rsid w:val="001D5DDD"/>
    <w:rsid w:val="001E23EE"/>
    <w:rsid w:val="001E3EB4"/>
    <w:rsid w:val="001E48ED"/>
    <w:rsid w:val="001E51E8"/>
    <w:rsid w:val="001F33B9"/>
    <w:rsid w:val="001F3543"/>
    <w:rsid w:val="001F4A01"/>
    <w:rsid w:val="001F613C"/>
    <w:rsid w:val="001F7339"/>
    <w:rsid w:val="001F7D78"/>
    <w:rsid w:val="00200F41"/>
    <w:rsid w:val="002033BA"/>
    <w:rsid w:val="00212144"/>
    <w:rsid w:val="00212A95"/>
    <w:rsid w:val="00216956"/>
    <w:rsid w:val="002170BB"/>
    <w:rsid w:val="00217370"/>
    <w:rsid w:val="00221736"/>
    <w:rsid w:val="00222AAA"/>
    <w:rsid w:val="002279DF"/>
    <w:rsid w:val="00232A19"/>
    <w:rsid w:val="00232E5F"/>
    <w:rsid w:val="002349F3"/>
    <w:rsid w:val="00234CCB"/>
    <w:rsid w:val="0023517C"/>
    <w:rsid w:val="00236502"/>
    <w:rsid w:val="0023660C"/>
    <w:rsid w:val="00237FE9"/>
    <w:rsid w:val="002511AE"/>
    <w:rsid w:val="00253BA9"/>
    <w:rsid w:val="00254452"/>
    <w:rsid w:val="00265D77"/>
    <w:rsid w:val="00271D52"/>
    <w:rsid w:val="002750BF"/>
    <w:rsid w:val="00275F14"/>
    <w:rsid w:val="0027673F"/>
    <w:rsid w:val="002773B1"/>
    <w:rsid w:val="002844C3"/>
    <w:rsid w:val="00287461"/>
    <w:rsid w:val="002907F1"/>
    <w:rsid w:val="00291161"/>
    <w:rsid w:val="00295815"/>
    <w:rsid w:val="002A0772"/>
    <w:rsid w:val="002A0B4E"/>
    <w:rsid w:val="002A0CF0"/>
    <w:rsid w:val="002A51B3"/>
    <w:rsid w:val="002A5CD3"/>
    <w:rsid w:val="002B5F93"/>
    <w:rsid w:val="002B6B0C"/>
    <w:rsid w:val="002B74EF"/>
    <w:rsid w:val="002B76D7"/>
    <w:rsid w:val="002C3B82"/>
    <w:rsid w:val="002D127D"/>
    <w:rsid w:val="002D13EF"/>
    <w:rsid w:val="002D1B96"/>
    <w:rsid w:val="002D441B"/>
    <w:rsid w:val="002D6294"/>
    <w:rsid w:val="002D698B"/>
    <w:rsid w:val="002D7FFE"/>
    <w:rsid w:val="002F1F17"/>
    <w:rsid w:val="002F25F8"/>
    <w:rsid w:val="002F3FAF"/>
    <w:rsid w:val="002F7633"/>
    <w:rsid w:val="00300A86"/>
    <w:rsid w:val="00310AFA"/>
    <w:rsid w:val="0031551D"/>
    <w:rsid w:val="003237B1"/>
    <w:rsid w:val="00327740"/>
    <w:rsid w:val="00341316"/>
    <w:rsid w:val="003417D7"/>
    <w:rsid w:val="00344FF3"/>
    <w:rsid w:val="003522D5"/>
    <w:rsid w:val="00353715"/>
    <w:rsid w:val="00362874"/>
    <w:rsid w:val="00363926"/>
    <w:rsid w:val="00364776"/>
    <w:rsid w:val="00364BC7"/>
    <w:rsid w:val="00373408"/>
    <w:rsid w:val="003739C7"/>
    <w:rsid w:val="00375BC7"/>
    <w:rsid w:val="00380144"/>
    <w:rsid w:val="003811AC"/>
    <w:rsid w:val="003854D9"/>
    <w:rsid w:val="00385D9F"/>
    <w:rsid w:val="00391B63"/>
    <w:rsid w:val="0039221A"/>
    <w:rsid w:val="00392CFF"/>
    <w:rsid w:val="003A30FA"/>
    <w:rsid w:val="003A3D27"/>
    <w:rsid w:val="003A603A"/>
    <w:rsid w:val="003B4B32"/>
    <w:rsid w:val="003B50FE"/>
    <w:rsid w:val="003D0270"/>
    <w:rsid w:val="003D1DD7"/>
    <w:rsid w:val="003D2EDC"/>
    <w:rsid w:val="003D4274"/>
    <w:rsid w:val="003D52D8"/>
    <w:rsid w:val="003D762C"/>
    <w:rsid w:val="003E0A4D"/>
    <w:rsid w:val="003E37A8"/>
    <w:rsid w:val="003F619E"/>
    <w:rsid w:val="003F6F91"/>
    <w:rsid w:val="0040314D"/>
    <w:rsid w:val="004036EA"/>
    <w:rsid w:val="0040613A"/>
    <w:rsid w:val="00414C52"/>
    <w:rsid w:val="004175EB"/>
    <w:rsid w:val="00421617"/>
    <w:rsid w:val="00422673"/>
    <w:rsid w:val="0042561A"/>
    <w:rsid w:val="00427F0D"/>
    <w:rsid w:val="004353D7"/>
    <w:rsid w:val="00435C5C"/>
    <w:rsid w:val="00440DE4"/>
    <w:rsid w:val="004551F7"/>
    <w:rsid w:val="0046243F"/>
    <w:rsid w:val="004630F4"/>
    <w:rsid w:val="0047354B"/>
    <w:rsid w:val="004737DB"/>
    <w:rsid w:val="00475311"/>
    <w:rsid w:val="00476559"/>
    <w:rsid w:val="00481038"/>
    <w:rsid w:val="004835FB"/>
    <w:rsid w:val="00483ED0"/>
    <w:rsid w:val="0048718A"/>
    <w:rsid w:val="004925A2"/>
    <w:rsid w:val="004973F1"/>
    <w:rsid w:val="004976DA"/>
    <w:rsid w:val="0049774D"/>
    <w:rsid w:val="004A0D0B"/>
    <w:rsid w:val="004A2260"/>
    <w:rsid w:val="004A434A"/>
    <w:rsid w:val="004A6641"/>
    <w:rsid w:val="004A7069"/>
    <w:rsid w:val="004B086E"/>
    <w:rsid w:val="004B352B"/>
    <w:rsid w:val="004C0F08"/>
    <w:rsid w:val="004C11F8"/>
    <w:rsid w:val="004C3F32"/>
    <w:rsid w:val="004C5218"/>
    <w:rsid w:val="004C77C3"/>
    <w:rsid w:val="004D0938"/>
    <w:rsid w:val="004E118E"/>
    <w:rsid w:val="004E5729"/>
    <w:rsid w:val="004F01A8"/>
    <w:rsid w:val="004F0756"/>
    <w:rsid w:val="004F3072"/>
    <w:rsid w:val="004F6E9D"/>
    <w:rsid w:val="00503A76"/>
    <w:rsid w:val="00504FD3"/>
    <w:rsid w:val="00505CC6"/>
    <w:rsid w:val="00511E4A"/>
    <w:rsid w:val="00512060"/>
    <w:rsid w:val="0051482C"/>
    <w:rsid w:val="00516E0A"/>
    <w:rsid w:val="005171BB"/>
    <w:rsid w:val="005206AA"/>
    <w:rsid w:val="005260BC"/>
    <w:rsid w:val="005318E6"/>
    <w:rsid w:val="00532432"/>
    <w:rsid w:val="00532AE6"/>
    <w:rsid w:val="00534ADF"/>
    <w:rsid w:val="005362AD"/>
    <w:rsid w:val="00536336"/>
    <w:rsid w:val="0054208F"/>
    <w:rsid w:val="00546F68"/>
    <w:rsid w:val="005475DB"/>
    <w:rsid w:val="005478C7"/>
    <w:rsid w:val="00557379"/>
    <w:rsid w:val="00557E94"/>
    <w:rsid w:val="0056338E"/>
    <w:rsid w:val="0057001F"/>
    <w:rsid w:val="00571700"/>
    <w:rsid w:val="00572A21"/>
    <w:rsid w:val="00572EA8"/>
    <w:rsid w:val="0057491E"/>
    <w:rsid w:val="0058092E"/>
    <w:rsid w:val="005916F7"/>
    <w:rsid w:val="00594B5F"/>
    <w:rsid w:val="00595C23"/>
    <w:rsid w:val="005B1B54"/>
    <w:rsid w:val="005B1BC5"/>
    <w:rsid w:val="005B3039"/>
    <w:rsid w:val="005B49BC"/>
    <w:rsid w:val="005B5165"/>
    <w:rsid w:val="005B5FC1"/>
    <w:rsid w:val="005B707A"/>
    <w:rsid w:val="005C18FA"/>
    <w:rsid w:val="005C3A15"/>
    <w:rsid w:val="005C568C"/>
    <w:rsid w:val="005C76EF"/>
    <w:rsid w:val="005D0A45"/>
    <w:rsid w:val="005D2020"/>
    <w:rsid w:val="005D29E0"/>
    <w:rsid w:val="005D7EB2"/>
    <w:rsid w:val="005E0662"/>
    <w:rsid w:val="00606365"/>
    <w:rsid w:val="00612249"/>
    <w:rsid w:val="00612573"/>
    <w:rsid w:val="0061515D"/>
    <w:rsid w:val="00616908"/>
    <w:rsid w:val="006175A3"/>
    <w:rsid w:val="00621F5A"/>
    <w:rsid w:val="006222E7"/>
    <w:rsid w:val="00623414"/>
    <w:rsid w:val="006327A6"/>
    <w:rsid w:val="0063281E"/>
    <w:rsid w:val="0064420D"/>
    <w:rsid w:val="00645E66"/>
    <w:rsid w:val="00655A85"/>
    <w:rsid w:val="00656E84"/>
    <w:rsid w:val="0065768D"/>
    <w:rsid w:val="006629A7"/>
    <w:rsid w:val="00663C14"/>
    <w:rsid w:val="00665EB1"/>
    <w:rsid w:val="00667CBA"/>
    <w:rsid w:val="00671919"/>
    <w:rsid w:val="00672DFC"/>
    <w:rsid w:val="00674823"/>
    <w:rsid w:val="00674AE1"/>
    <w:rsid w:val="00674B6C"/>
    <w:rsid w:val="00674E40"/>
    <w:rsid w:val="006759A8"/>
    <w:rsid w:val="00676281"/>
    <w:rsid w:val="0067674B"/>
    <w:rsid w:val="00680C57"/>
    <w:rsid w:val="00681F0A"/>
    <w:rsid w:val="00682EEE"/>
    <w:rsid w:val="0068402E"/>
    <w:rsid w:val="00690C1E"/>
    <w:rsid w:val="0069100F"/>
    <w:rsid w:val="00691AE0"/>
    <w:rsid w:val="006954B5"/>
    <w:rsid w:val="00695624"/>
    <w:rsid w:val="006966E2"/>
    <w:rsid w:val="006A33DC"/>
    <w:rsid w:val="006A554A"/>
    <w:rsid w:val="006B326F"/>
    <w:rsid w:val="006B703C"/>
    <w:rsid w:val="006C4558"/>
    <w:rsid w:val="006C45FD"/>
    <w:rsid w:val="006D556F"/>
    <w:rsid w:val="006D6487"/>
    <w:rsid w:val="006D7A00"/>
    <w:rsid w:val="006E3F3A"/>
    <w:rsid w:val="006F175A"/>
    <w:rsid w:val="006F4C73"/>
    <w:rsid w:val="006F516B"/>
    <w:rsid w:val="006F51E0"/>
    <w:rsid w:val="006F56CD"/>
    <w:rsid w:val="006F7455"/>
    <w:rsid w:val="00701C03"/>
    <w:rsid w:val="00702E0C"/>
    <w:rsid w:val="0070319C"/>
    <w:rsid w:val="00706E67"/>
    <w:rsid w:val="007112C9"/>
    <w:rsid w:val="007115CA"/>
    <w:rsid w:val="00712F6F"/>
    <w:rsid w:val="00715992"/>
    <w:rsid w:val="0071618D"/>
    <w:rsid w:val="00716AD8"/>
    <w:rsid w:val="00726243"/>
    <w:rsid w:val="007269A9"/>
    <w:rsid w:val="00732E6E"/>
    <w:rsid w:val="00734776"/>
    <w:rsid w:val="00734819"/>
    <w:rsid w:val="0073541D"/>
    <w:rsid w:val="00740EBA"/>
    <w:rsid w:val="007429B0"/>
    <w:rsid w:val="00742BDC"/>
    <w:rsid w:val="00744EAD"/>
    <w:rsid w:val="00745612"/>
    <w:rsid w:val="00745BF8"/>
    <w:rsid w:val="007469A7"/>
    <w:rsid w:val="00751C3D"/>
    <w:rsid w:val="00752386"/>
    <w:rsid w:val="00752F1D"/>
    <w:rsid w:val="007562FF"/>
    <w:rsid w:val="00757681"/>
    <w:rsid w:val="0076284E"/>
    <w:rsid w:val="0076288D"/>
    <w:rsid w:val="00765408"/>
    <w:rsid w:val="00767E32"/>
    <w:rsid w:val="00775C04"/>
    <w:rsid w:val="00775E7B"/>
    <w:rsid w:val="00777F29"/>
    <w:rsid w:val="00796850"/>
    <w:rsid w:val="00796876"/>
    <w:rsid w:val="00797FC7"/>
    <w:rsid w:val="007A3CC9"/>
    <w:rsid w:val="007A41A8"/>
    <w:rsid w:val="007A637E"/>
    <w:rsid w:val="007A644E"/>
    <w:rsid w:val="007A7724"/>
    <w:rsid w:val="007B00F6"/>
    <w:rsid w:val="007B1AF3"/>
    <w:rsid w:val="007B1EFD"/>
    <w:rsid w:val="007B474C"/>
    <w:rsid w:val="007B6FE6"/>
    <w:rsid w:val="007C19C8"/>
    <w:rsid w:val="007C290A"/>
    <w:rsid w:val="007C6831"/>
    <w:rsid w:val="007D55F8"/>
    <w:rsid w:val="007E4D37"/>
    <w:rsid w:val="007E57FF"/>
    <w:rsid w:val="007E75E0"/>
    <w:rsid w:val="007E7E40"/>
    <w:rsid w:val="007F7784"/>
    <w:rsid w:val="007F7C69"/>
    <w:rsid w:val="00800142"/>
    <w:rsid w:val="0080223F"/>
    <w:rsid w:val="00803A1B"/>
    <w:rsid w:val="00803DC8"/>
    <w:rsid w:val="00805718"/>
    <w:rsid w:val="00805F6A"/>
    <w:rsid w:val="00806C68"/>
    <w:rsid w:val="00807753"/>
    <w:rsid w:val="00812565"/>
    <w:rsid w:val="00815232"/>
    <w:rsid w:val="00816D1D"/>
    <w:rsid w:val="0081779D"/>
    <w:rsid w:val="008213A2"/>
    <w:rsid w:val="00822BA2"/>
    <w:rsid w:val="008238E9"/>
    <w:rsid w:val="00826499"/>
    <w:rsid w:val="0082793C"/>
    <w:rsid w:val="00831547"/>
    <w:rsid w:val="00836F12"/>
    <w:rsid w:val="00840FE3"/>
    <w:rsid w:val="00842E11"/>
    <w:rsid w:val="008438CB"/>
    <w:rsid w:val="00845FA0"/>
    <w:rsid w:val="00847FFA"/>
    <w:rsid w:val="0085093A"/>
    <w:rsid w:val="008559F4"/>
    <w:rsid w:val="00860D2F"/>
    <w:rsid w:val="00866399"/>
    <w:rsid w:val="0087331E"/>
    <w:rsid w:val="00875418"/>
    <w:rsid w:val="00877903"/>
    <w:rsid w:val="00882250"/>
    <w:rsid w:val="008865D3"/>
    <w:rsid w:val="00890380"/>
    <w:rsid w:val="008912C4"/>
    <w:rsid w:val="00892FAC"/>
    <w:rsid w:val="00894202"/>
    <w:rsid w:val="00897350"/>
    <w:rsid w:val="008A142B"/>
    <w:rsid w:val="008A20C8"/>
    <w:rsid w:val="008A669B"/>
    <w:rsid w:val="008A76C0"/>
    <w:rsid w:val="008B1903"/>
    <w:rsid w:val="008B7B67"/>
    <w:rsid w:val="008C1EEF"/>
    <w:rsid w:val="008C4D84"/>
    <w:rsid w:val="008C70CB"/>
    <w:rsid w:val="008D1E45"/>
    <w:rsid w:val="008D1F31"/>
    <w:rsid w:val="008D3B9F"/>
    <w:rsid w:val="008D5E37"/>
    <w:rsid w:val="008D6166"/>
    <w:rsid w:val="008D7D93"/>
    <w:rsid w:val="008E5875"/>
    <w:rsid w:val="008F23E7"/>
    <w:rsid w:val="008F4099"/>
    <w:rsid w:val="008F51CA"/>
    <w:rsid w:val="008F62BC"/>
    <w:rsid w:val="008F71D6"/>
    <w:rsid w:val="00901E7F"/>
    <w:rsid w:val="009075CB"/>
    <w:rsid w:val="009110FB"/>
    <w:rsid w:val="00911FD3"/>
    <w:rsid w:val="0091506D"/>
    <w:rsid w:val="0092304C"/>
    <w:rsid w:val="00923804"/>
    <w:rsid w:val="00926643"/>
    <w:rsid w:val="0093396E"/>
    <w:rsid w:val="0093467A"/>
    <w:rsid w:val="00935E87"/>
    <w:rsid w:val="009401E1"/>
    <w:rsid w:val="00942E14"/>
    <w:rsid w:val="0094456C"/>
    <w:rsid w:val="009473D9"/>
    <w:rsid w:val="00950BC3"/>
    <w:rsid w:val="00952867"/>
    <w:rsid w:val="0095294F"/>
    <w:rsid w:val="00962030"/>
    <w:rsid w:val="009628D2"/>
    <w:rsid w:val="00963678"/>
    <w:rsid w:val="009636F5"/>
    <w:rsid w:val="00972C8E"/>
    <w:rsid w:val="00973165"/>
    <w:rsid w:val="0097420F"/>
    <w:rsid w:val="0098429F"/>
    <w:rsid w:val="0098601D"/>
    <w:rsid w:val="00986780"/>
    <w:rsid w:val="009879E4"/>
    <w:rsid w:val="009953B9"/>
    <w:rsid w:val="0099674D"/>
    <w:rsid w:val="009A17FD"/>
    <w:rsid w:val="009A2FCD"/>
    <w:rsid w:val="009A654D"/>
    <w:rsid w:val="009B161B"/>
    <w:rsid w:val="009B1F60"/>
    <w:rsid w:val="009B5DC3"/>
    <w:rsid w:val="009C19B1"/>
    <w:rsid w:val="009C2ACC"/>
    <w:rsid w:val="009D0A1D"/>
    <w:rsid w:val="009F4EA4"/>
    <w:rsid w:val="00A00416"/>
    <w:rsid w:val="00A13736"/>
    <w:rsid w:val="00A13B18"/>
    <w:rsid w:val="00A16654"/>
    <w:rsid w:val="00A168CD"/>
    <w:rsid w:val="00A16F6F"/>
    <w:rsid w:val="00A22106"/>
    <w:rsid w:val="00A22359"/>
    <w:rsid w:val="00A23215"/>
    <w:rsid w:val="00A26D8F"/>
    <w:rsid w:val="00A32A60"/>
    <w:rsid w:val="00A3330D"/>
    <w:rsid w:val="00A34CD3"/>
    <w:rsid w:val="00A352CC"/>
    <w:rsid w:val="00A467F0"/>
    <w:rsid w:val="00A472AD"/>
    <w:rsid w:val="00A54D29"/>
    <w:rsid w:val="00A55265"/>
    <w:rsid w:val="00A82644"/>
    <w:rsid w:val="00A838CC"/>
    <w:rsid w:val="00A85692"/>
    <w:rsid w:val="00A86387"/>
    <w:rsid w:val="00A90216"/>
    <w:rsid w:val="00A9062B"/>
    <w:rsid w:val="00AA27DA"/>
    <w:rsid w:val="00AA2F1B"/>
    <w:rsid w:val="00AB1B67"/>
    <w:rsid w:val="00AB6B72"/>
    <w:rsid w:val="00AC1E15"/>
    <w:rsid w:val="00AC1F49"/>
    <w:rsid w:val="00AC207A"/>
    <w:rsid w:val="00AC2CAF"/>
    <w:rsid w:val="00AC49F5"/>
    <w:rsid w:val="00AC6E4A"/>
    <w:rsid w:val="00AD2970"/>
    <w:rsid w:val="00AD43BE"/>
    <w:rsid w:val="00AD4666"/>
    <w:rsid w:val="00AE22F3"/>
    <w:rsid w:val="00AE4646"/>
    <w:rsid w:val="00AE482F"/>
    <w:rsid w:val="00AE4DDE"/>
    <w:rsid w:val="00AE75A8"/>
    <w:rsid w:val="00AF2F9A"/>
    <w:rsid w:val="00B06826"/>
    <w:rsid w:val="00B079A0"/>
    <w:rsid w:val="00B140D1"/>
    <w:rsid w:val="00B1636A"/>
    <w:rsid w:val="00B204F1"/>
    <w:rsid w:val="00B22B93"/>
    <w:rsid w:val="00B23D67"/>
    <w:rsid w:val="00B23E59"/>
    <w:rsid w:val="00B24C43"/>
    <w:rsid w:val="00B2725D"/>
    <w:rsid w:val="00B27F15"/>
    <w:rsid w:val="00B31B88"/>
    <w:rsid w:val="00B44081"/>
    <w:rsid w:val="00B45245"/>
    <w:rsid w:val="00B45EE5"/>
    <w:rsid w:val="00B46344"/>
    <w:rsid w:val="00B50850"/>
    <w:rsid w:val="00B60B1D"/>
    <w:rsid w:val="00B61663"/>
    <w:rsid w:val="00B62155"/>
    <w:rsid w:val="00B62819"/>
    <w:rsid w:val="00B63C9D"/>
    <w:rsid w:val="00B80D7E"/>
    <w:rsid w:val="00B81A63"/>
    <w:rsid w:val="00B90B95"/>
    <w:rsid w:val="00B93BD3"/>
    <w:rsid w:val="00BA1848"/>
    <w:rsid w:val="00BB6014"/>
    <w:rsid w:val="00BC2964"/>
    <w:rsid w:val="00BC29B3"/>
    <w:rsid w:val="00BC4A63"/>
    <w:rsid w:val="00BD11FA"/>
    <w:rsid w:val="00BD1FD8"/>
    <w:rsid w:val="00BD3369"/>
    <w:rsid w:val="00BE1DA6"/>
    <w:rsid w:val="00BE2DC4"/>
    <w:rsid w:val="00BE6399"/>
    <w:rsid w:val="00BF1EF0"/>
    <w:rsid w:val="00BF38E0"/>
    <w:rsid w:val="00C03BF4"/>
    <w:rsid w:val="00C1024D"/>
    <w:rsid w:val="00C10FC6"/>
    <w:rsid w:val="00C11BD2"/>
    <w:rsid w:val="00C21225"/>
    <w:rsid w:val="00C21A3B"/>
    <w:rsid w:val="00C2432B"/>
    <w:rsid w:val="00C315BB"/>
    <w:rsid w:val="00C32D74"/>
    <w:rsid w:val="00C332EA"/>
    <w:rsid w:val="00C40F6D"/>
    <w:rsid w:val="00C41C44"/>
    <w:rsid w:val="00C43D7B"/>
    <w:rsid w:val="00C45529"/>
    <w:rsid w:val="00C45979"/>
    <w:rsid w:val="00C46209"/>
    <w:rsid w:val="00C50066"/>
    <w:rsid w:val="00C5116A"/>
    <w:rsid w:val="00C51474"/>
    <w:rsid w:val="00C523CF"/>
    <w:rsid w:val="00C54537"/>
    <w:rsid w:val="00C6186B"/>
    <w:rsid w:val="00C6369C"/>
    <w:rsid w:val="00C6420E"/>
    <w:rsid w:val="00C65C92"/>
    <w:rsid w:val="00C736D1"/>
    <w:rsid w:val="00C83BB5"/>
    <w:rsid w:val="00C8698E"/>
    <w:rsid w:val="00C924CA"/>
    <w:rsid w:val="00C94626"/>
    <w:rsid w:val="00C94FD5"/>
    <w:rsid w:val="00C95891"/>
    <w:rsid w:val="00CA5E53"/>
    <w:rsid w:val="00CA6FFE"/>
    <w:rsid w:val="00CB36AC"/>
    <w:rsid w:val="00CB5A6E"/>
    <w:rsid w:val="00CC2B67"/>
    <w:rsid w:val="00CC3731"/>
    <w:rsid w:val="00CC407F"/>
    <w:rsid w:val="00CD086A"/>
    <w:rsid w:val="00CD0B23"/>
    <w:rsid w:val="00CD1B30"/>
    <w:rsid w:val="00CD6E6C"/>
    <w:rsid w:val="00CE1990"/>
    <w:rsid w:val="00CE2027"/>
    <w:rsid w:val="00CE25B2"/>
    <w:rsid w:val="00CE39E4"/>
    <w:rsid w:val="00CE63E6"/>
    <w:rsid w:val="00CF0113"/>
    <w:rsid w:val="00CF206D"/>
    <w:rsid w:val="00CF27BD"/>
    <w:rsid w:val="00CF7262"/>
    <w:rsid w:val="00D02CE4"/>
    <w:rsid w:val="00D16CB9"/>
    <w:rsid w:val="00D16D42"/>
    <w:rsid w:val="00D16FFF"/>
    <w:rsid w:val="00D21881"/>
    <w:rsid w:val="00D21CF7"/>
    <w:rsid w:val="00D22F70"/>
    <w:rsid w:val="00D2400A"/>
    <w:rsid w:val="00D245D4"/>
    <w:rsid w:val="00D3029E"/>
    <w:rsid w:val="00D364D2"/>
    <w:rsid w:val="00D3698D"/>
    <w:rsid w:val="00D4362C"/>
    <w:rsid w:val="00D4399B"/>
    <w:rsid w:val="00D46580"/>
    <w:rsid w:val="00D5171E"/>
    <w:rsid w:val="00D555CB"/>
    <w:rsid w:val="00D601D9"/>
    <w:rsid w:val="00D60249"/>
    <w:rsid w:val="00D62B41"/>
    <w:rsid w:val="00D63BE1"/>
    <w:rsid w:val="00D64E5F"/>
    <w:rsid w:val="00D67FC6"/>
    <w:rsid w:val="00D7155A"/>
    <w:rsid w:val="00D7159D"/>
    <w:rsid w:val="00D73477"/>
    <w:rsid w:val="00D75A40"/>
    <w:rsid w:val="00D800B7"/>
    <w:rsid w:val="00D829EF"/>
    <w:rsid w:val="00D83F52"/>
    <w:rsid w:val="00D84C10"/>
    <w:rsid w:val="00D85522"/>
    <w:rsid w:val="00D9049D"/>
    <w:rsid w:val="00D912D7"/>
    <w:rsid w:val="00D92D10"/>
    <w:rsid w:val="00D92F89"/>
    <w:rsid w:val="00D93A88"/>
    <w:rsid w:val="00D94C9E"/>
    <w:rsid w:val="00D966E2"/>
    <w:rsid w:val="00DA1AE1"/>
    <w:rsid w:val="00DA45A3"/>
    <w:rsid w:val="00DA5155"/>
    <w:rsid w:val="00DA6C90"/>
    <w:rsid w:val="00DB2061"/>
    <w:rsid w:val="00DC16B6"/>
    <w:rsid w:val="00DC2923"/>
    <w:rsid w:val="00DC469F"/>
    <w:rsid w:val="00DC6A9D"/>
    <w:rsid w:val="00DD0DE7"/>
    <w:rsid w:val="00DD3823"/>
    <w:rsid w:val="00DE1431"/>
    <w:rsid w:val="00DE254F"/>
    <w:rsid w:val="00DF3143"/>
    <w:rsid w:val="00DF5B84"/>
    <w:rsid w:val="00DF6FEC"/>
    <w:rsid w:val="00E04264"/>
    <w:rsid w:val="00E11685"/>
    <w:rsid w:val="00E11D64"/>
    <w:rsid w:val="00E16AF0"/>
    <w:rsid w:val="00E23EAB"/>
    <w:rsid w:val="00E276A0"/>
    <w:rsid w:val="00E33CB0"/>
    <w:rsid w:val="00E37163"/>
    <w:rsid w:val="00E41392"/>
    <w:rsid w:val="00E4226C"/>
    <w:rsid w:val="00E42446"/>
    <w:rsid w:val="00E43B21"/>
    <w:rsid w:val="00E5032C"/>
    <w:rsid w:val="00E60EDD"/>
    <w:rsid w:val="00E63EAF"/>
    <w:rsid w:val="00E671E0"/>
    <w:rsid w:val="00E7169F"/>
    <w:rsid w:val="00E73AF1"/>
    <w:rsid w:val="00E73B90"/>
    <w:rsid w:val="00E76D1F"/>
    <w:rsid w:val="00E84092"/>
    <w:rsid w:val="00E8595E"/>
    <w:rsid w:val="00E85C69"/>
    <w:rsid w:val="00E9358E"/>
    <w:rsid w:val="00EA17AD"/>
    <w:rsid w:val="00EA2F8B"/>
    <w:rsid w:val="00EA4EB4"/>
    <w:rsid w:val="00EA7EC8"/>
    <w:rsid w:val="00EB13A0"/>
    <w:rsid w:val="00EC0901"/>
    <w:rsid w:val="00EC1DD5"/>
    <w:rsid w:val="00EC3340"/>
    <w:rsid w:val="00EC36F1"/>
    <w:rsid w:val="00EE1BB5"/>
    <w:rsid w:val="00EE4FD9"/>
    <w:rsid w:val="00EE7133"/>
    <w:rsid w:val="00EE7DF7"/>
    <w:rsid w:val="00EF7D6E"/>
    <w:rsid w:val="00F07504"/>
    <w:rsid w:val="00F136F9"/>
    <w:rsid w:val="00F200BF"/>
    <w:rsid w:val="00F21754"/>
    <w:rsid w:val="00F241FB"/>
    <w:rsid w:val="00F26A02"/>
    <w:rsid w:val="00F27B79"/>
    <w:rsid w:val="00F33D4B"/>
    <w:rsid w:val="00F3430A"/>
    <w:rsid w:val="00F3604D"/>
    <w:rsid w:val="00F3709D"/>
    <w:rsid w:val="00F37E7B"/>
    <w:rsid w:val="00F43E20"/>
    <w:rsid w:val="00F45EED"/>
    <w:rsid w:val="00F53053"/>
    <w:rsid w:val="00F5309A"/>
    <w:rsid w:val="00F54921"/>
    <w:rsid w:val="00F54977"/>
    <w:rsid w:val="00F54FBC"/>
    <w:rsid w:val="00F550E3"/>
    <w:rsid w:val="00F5723E"/>
    <w:rsid w:val="00F61B55"/>
    <w:rsid w:val="00F63F44"/>
    <w:rsid w:val="00F641AB"/>
    <w:rsid w:val="00F65C25"/>
    <w:rsid w:val="00F7342F"/>
    <w:rsid w:val="00F735A4"/>
    <w:rsid w:val="00F84126"/>
    <w:rsid w:val="00F91363"/>
    <w:rsid w:val="00F919FA"/>
    <w:rsid w:val="00F91F56"/>
    <w:rsid w:val="00F963D1"/>
    <w:rsid w:val="00FA08EB"/>
    <w:rsid w:val="00FA1976"/>
    <w:rsid w:val="00FA2DBD"/>
    <w:rsid w:val="00FA44AD"/>
    <w:rsid w:val="00FB0841"/>
    <w:rsid w:val="00FB0DBE"/>
    <w:rsid w:val="00FB0FB1"/>
    <w:rsid w:val="00FC098F"/>
    <w:rsid w:val="00FC0ECC"/>
    <w:rsid w:val="00FC135F"/>
    <w:rsid w:val="00FC1D29"/>
    <w:rsid w:val="00FC4D33"/>
    <w:rsid w:val="00FC4F41"/>
    <w:rsid w:val="00FC4FFB"/>
    <w:rsid w:val="00FC54C7"/>
    <w:rsid w:val="00FD0F4B"/>
    <w:rsid w:val="00FD28A4"/>
    <w:rsid w:val="00FD3340"/>
    <w:rsid w:val="00FD376E"/>
    <w:rsid w:val="00FD3EC5"/>
    <w:rsid w:val="00FD5D64"/>
    <w:rsid w:val="00FE495A"/>
    <w:rsid w:val="00FE4F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3F88"/>
  <w15:chartTrackingRefBased/>
  <w15:docId w15:val="{88049477-B6FA-4A11-9310-DE5A169E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4"/>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1"/>
      </w:numPr>
    </w:pPr>
  </w:style>
  <w:style w:type="paragraph" w:customStyle="1" w:styleId="NumberedParagraph">
    <w:name w:val="Numbered Paragraph"/>
    <w:basedOn w:val="ListParagraph"/>
    <w:qFormat/>
    <w:rsid w:val="00F54977"/>
    <w:pPr>
      <w:numPr>
        <w:numId w:val="2"/>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ind w:left="170" w:hanging="170"/>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paragraph" w:styleId="NoSpacing">
    <w:name w:val="No Spacing"/>
    <w:uiPriority w:val="1"/>
    <w:qFormat/>
    <w:rsid w:val="00765408"/>
    <w:rPr>
      <w:rFonts w:ascii="Times New Roman" w:eastAsia="Times New Roman" w:hAnsi="Times New Roman" w:cs="Times New Roman"/>
      <w:szCs w:val="20"/>
    </w:r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locked/>
    <w:rsid w:val="00765408"/>
    <w:rPr>
      <w:color w:val="413832" w:themeColor="text1"/>
      <w:sz w:val="21"/>
      <w:szCs w:val="21"/>
    </w:rPr>
  </w:style>
  <w:style w:type="paragraph" w:customStyle="1" w:styleId="MediumGrid1-Accent21">
    <w:name w:val="Medium Grid 1 - Accent 21"/>
    <w:basedOn w:val="Normal"/>
    <w:uiPriority w:val="34"/>
    <w:qFormat/>
    <w:rsid w:val="001B7648"/>
    <w:pPr>
      <w:spacing w:before="0" w:line="240" w:lineRule="auto"/>
      <w:ind w:left="720"/>
    </w:pPr>
    <w:rPr>
      <w:rFonts w:ascii="Times New Roman" w:eastAsia="Times New Roman" w:hAnsi="Times New Roman" w:cs="Times New Roman"/>
      <w:color w:val="auto"/>
      <w:sz w:val="24"/>
      <w:szCs w:val="20"/>
    </w:rPr>
  </w:style>
  <w:style w:type="paragraph" w:styleId="Revision">
    <w:name w:val="Revision"/>
    <w:hidden/>
    <w:uiPriority w:val="99"/>
    <w:semiHidden/>
    <w:rsid w:val="00516E0A"/>
    <w:rPr>
      <w:color w:val="413832" w:themeColor="text1"/>
      <w:sz w:val="21"/>
      <w:szCs w:val="21"/>
    </w:rPr>
  </w:style>
  <w:style w:type="character" w:customStyle="1" w:styleId="ui-provider">
    <w:name w:val="ui-provider"/>
    <w:basedOn w:val="DefaultParagraphFont"/>
    <w:rsid w:val="001F7D78"/>
  </w:style>
  <w:style w:type="character" w:styleId="CommentReference">
    <w:name w:val="annotation reference"/>
    <w:basedOn w:val="DefaultParagraphFont"/>
    <w:uiPriority w:val="99"/>
    <w:semiHidden/>
    <w:unhideWhenUsed/>
    <w:rsid w:val="002C3B82"/>
    <w:rPr>
      <w:sz w:val="16"/>
      <w:szCs w:val="16"/>
    </w:rPr>
  </w:style>
  <w:style w:type="paragraph" w:styleId="CommentText">
    <w:name w:val="annotation text"/>
    <w:basedOn w:val="Normal"/>
    <w:link w:val="CommentTextChar"/>
    <w:uiPriority w:val="99"/>
    <w:unhideWhenUsed/>
    <w:rsid w:val="002C3B82"/>
    <w:pPr>
      <w:spacing w:line="240" w:lineRule="auto"/>
    </w:pPr>
    <w:rPr>
      <w:sz w:val="20"/>
      <w:szCs w:val="20"/>
    </w:rPr>
  </w:style>
  <w:style w:type="character" w:customStyle="1" w:styleId="CommentTextChar">
    <w:name w:val="Comment Text Char"/>
    <w:basedOn w:val="DefaultParagraphFont"/>
    <w:link w:val="CommentText"/>
    <w:uiPriority w:val="99"/>
    <w:rsid w:val="002C3B82"/>
    <w:rPr>
      <w:color w:val="413832" w:themeColor="text1"/>
      <w:sz w:val="20"/>
      <w:szCs w:val="20"/>
    </w:rPr>
  </w:style>
  <w:style w:type="paragraph" w:styleId="CommentSubject">
    <w:name w:val="annotation subject"/>
    <w:basedOn w:val="CommentText"/>
    <w:next w:val="CommentText"/>
    <w:link w:val="CommentSubjectChar"/>
    <w:uiPriority w:val="99"/>
    <w:semiHidden/>
    <w:unhideWhenUsed/>
    <w:rsid w:val="002C3B82"/>
    <w:rPr>
      <w:b/>
      <w:bCs/>
    </w:rPr>
  </w:style>
  <w:style w:type="character" w:customStyle="1" w:styleId="CommentSubjectChar">
    <w:name w:val="Comment Subject Char"/>
    <w:basedOn w:val="CommentTextChar"/>
    <w:link w:val="CommentSubject"/>
    <w:uiPriority w:val="99"/>
    <w:semiHidden/>
    <w:rsid w:val="002C3B82"/>
    <w:rPr>
      <w:b/>
      <w:bCs/>
      <w:color w:val="413832" w:themeColor="text1"/>
      <w:sz w:val="20"/>
      <w:szCs w:val="20"/>
    </w:rPr>
  </w:style>
  <w:style w:type="paragraph" w:styleId="NormalWeb">
    <w:name w:val="Normal (Web)"/>
    <w:basedOn w:val="Normal"/>
    <w:uiPriority w:val="99"/>
    <w:semiHidden/>
    <w:unhideWhenUsed/>
    <w:rsid w:val="00B163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4862">
      <w:bodyDiv w:val="1"/>
      <w:marLeft w:val="0"/>
      <w:marRight w:val="0"/>
      <w:marTop w:val="0"/>
      <w:marBottom w:val="0"/>
      <w:divBdr>
        <w:top w:val="none" w:sz="0" w:space="0" w:color="auto"/>
        <w:left w:val="none" w:sz="0" w:space="0" w:color="auto"/>
        <w:bottom w:val="none" w:sz="0" w:space="0" w:color="auto"/>
        <w:right w:val="none" w:sz="0" w:space="0" w:color="auto"/>
      </w:divBdr>
    </w:div>
    <w:div w:id="380324792">
      <w:bodyDiv w:val="1"/>
      <w:marLeft w:val="0"/>
      <w:marRight w:val="0"/>
      <w:marTop w:val="0"/>
      <w:marBottom w:val="0"/>
      <w:divBdr>
        <w:top w:val="none" w:sz="0" w:space="0" w:color="auto"/>
        <w:left w:val="none" w:sz="0" w:space="0" w:color="auto"/>
        <w:bottom w:val="none" w:sz="0" w:space="0" w:color="auto"/>
        <w:right w:val="none" w:sz="0" w:space="0" w:color="auto"/>
      </w:divBdr>
    </w:div>
    <w:div w:id="395126154">
      <w:bodyDiv w:val="1"/>
      <w:marLeft w:val="0"/>
      <w:marRight w:val="0"/>
      <w:marTop w:val="0"/>
      <w:marBottom w:val="0"/>
      <w:divBdr>
        <w:top w:val="none" w:sz="0" w:space="0" w:color="auto"/>
        <w:left w:val="none" w:sz="0" w:space="0" w:color="auto"/>
        <w:bottom w:val="none" w:sz="0" w:space="0" w:color="auto"/>
        <w:right w:val="none" w:sz="0" w:space="0" w:color="auto"/>
      </w:divBdr>
    </w:div>
    <w:div w:id="403333060">
      <w:bodyDiv w:val="1"/>
      <w:marLeft w:val="0"/>
      <w:marRight w:val="0"/>
      <w:marTop w:val="0"/>
      <w:marBottom w:val="0"/>
      <w:divBdr>
        <w:top w:val="none" w:sz="0" w:space="0" w:color="auto"/>
        <w:left w:val="none" w:sz="0" w:space="0" w:color="auto"/>
        <w:bottom w:val="none" w:sz="0" w:space="0" w:color="auto"/>
        <w:right w:val="none" w:sz="0" w:space="0" w:color="auto"/>
      </w:divBdr>
    </w:div>
    <w:div w:id="565455261">
      <w:bodyDiv w:val="1"/>
      <w:marLeft w:val="0"/>
      <w:marRight w:val="0"/>
      <w:marTop w:val="0"/>
      <w:marBottom w:val="0"/>
      <w:divBdr>
        <w:top w:val="none" w:sz="0" w:space="0" w:color="auto"/>
        <w:left w:val="none" w:sz="0" w:space="0" w:color="auto"/>
        <w:bottom w:val="none" w:sz="0" w:space="0" w:color="auto"/>
        <w:right w:val="none" w:sz="0" w:space="0" w:color="auto"/>
      </w:divBdr>
    </w:div>
    <w:div w:id="640043968">
      <w:bodyDiv w:val="1"/>
      <w:marLeft w:val="0"/>
      <w:marRight w:val="0"/>
      <w:marTop w:val="0"/>
      <w:marBottom w:val="0"/>
      <w:divBdr>
        <w:top w:val="none" w:sz="0" w:space="0" w:color="auto"/>
        <w:left w:val="none" w:sz="0" w:space="0" w:color="auto"/>
        <w:bottom w:val="none" w:sz="0" w:space="0" w:color="auto"/>
        <w:right w:val="none" w:sz="0" w:space="0" w:color="auto"/>
      </w:divBdr>
    </w:div>
    <w:div w:id="690910860">
      <w:bodyDiv w:val="1"/>
      <w:marLeft w:val="0"/>
      <w:marRight w:val="0"/>
      <w:marTop w:val="0"/>
      <w:marBottom w:val="0"/>
      <w:divBdr>
        <w:top w:val="none" w:sz="0" w:space="0" w:color="auto"/>
        <w:left w:val="none" w:sz="0" w:space="0" w:color="auto"/>
        <w:bottom w:val="none" w:sz="0" w:space="0" w:color="auto"/>
        <w:right w:val="none" w:sz="0" w:space="0" w:color="auto"/>
      </w:divBdr>
    </w:div>
    <w:div w:id="713507834">
      <w:bodyDiv w:val="1"/>
      <w:marLeft w:val="0"/>
      <w:marRight w:val="0"/>
      <w:marTop w:val="0"/>
      <w:marBottom w:val="0"/>
      <w:divBdr>
        <w:top w:val="none" w:sz="0" w:space="0" w:color="auto"/>
        <w:left w:val="none" w:sz="0" w:space="0" w:color="auto"/>
        <w:bottom w:val="none" w:sz="0" w:space="0" w:color="auto"/>
        <w:right w:val="none" w:sz="0" w:space="0" w:color="auto"/>
      </w:divBdr>
    </w:div>
    <w:div w:id="866407138">
      <w:bodyDiv w:val="1"/>
      <w:marLeft w:val="0"/>
      <w:marRight w:val="0"/>
      <w:marTop w:val="0"/>
      <w:marBottom w:val="0"/>
      <w:divBdr>
        <w:top w:val="none" w:sz="0" w:space="0" w:color="auto"/>
        <w:left w:val="none" w:sz="0" w:space="0" w:color="auto"/>
        <w:bottom w:val="none" w:sz="0" w:space="0" w:color="auto"/>
        <w:right w:val="none" w:sz="0" w:space="0" w:color="auto"/>
      </w:divBdr>
    </w:div>
    <w:div w:id="878977992">
      <w:bodyDiv w:val="1"/>
      <w:marLeft w:val="0"/>
      <w:marRight w:val="0"/>
      <w:marTop w:val="0"/>
      <w:marBottom w:val="0"/>
      <w:divBdr>
        <w:top w:val="none" w:sz="0" w:space="0" w:color="auto"/>
        <w:left w:val="none" w:sz="0" w:space="0" w:color="auto"/>
        <w:bottom w:val="none" w:sz="0" w:space="0" w:color="auto"/>
        <w:right w:val="none" w:sz="0" w:space="0" w:color="auto"/>
      </w:divBdr>
    </w:div>
    <w:div w:id="896354570">
      <w:bodyDiv w:val="1"/>
      <w:marLeft w:val="0"/>
      <w:marRight w:val="0"/>
      <w:marTop w:val="0"/>
      <w:marBottom w:val="0"/>
      <w:divBdr>
        <w:top w:val="none" w:sz="0" w:space="0" w:color="auto"/>
        <w:left w:val="none" w:sz="0" w:space="0" w:color="auto"/>
        <w:bottom w:val="none" w:sz="0" w:space="0" w:color="auto"/>
        <w:right w:val="none" w:sz="0" w:space="0" w:color="auto"/>
      </w:divBdr>
    </w:div>
    <w:div w:id="902522330">
      <w:bodyDiv w:val="1"/>
      <w:marLeft w:val="0"/>
      <w:marRight w:val="0"/>
      <w:marTop w:val="0"/>
      <w:marBottom w:val="0"/>
      <w:divBdr>
        <w:top w:val="none" w:sz="0" w:space="0" w:color="auto"/>
        <w:left w:val="none" w:sz="0" w:space="0" w:color="auto"/>
        <w:bottom w:val="none" w:sz="0" w:space="0" w:color="auto"/>
        <w:right w:val="none" w:sz="0" w:space="0" w:color="auto"/>
      </w:divBdr>
    </w:div>
    <w:div w:id="926039181">
      <w:bodyDiv w:val="1"/>
      <w:marLeft w:val="0"/>
      <w:marRight w:val="0"/>
      <w:marTop w:val="0"/>
      <w:marBottom w:val="0"/>
      <w:divBdr>
        <w:top w:val="none" w:sz="0" w:space="0" w:color="auto"/>
        <w:left w:val="none" w:sz="0" w:space="0" w:color="auto"/>
        <w:bottom w:val="none" w:sz="0" w:space="0" w:color="auto"/>
        <w:right w:val="none" w:sz="0" w:space="0" w:color="auto"/>
      </w:divBdr>
    </w:div>
    <w:div w:id="1081412446">
      <w:bodyDiv w:val="1"/>
      <w:marLeft w:val="0"/>
      <w:marRight w:val="0"/>
      <w:marTop w:val="0"/>
      <w:marBottom w:val="0"/>
      <w:divBdr>
        <w:top w:val="none" w:sz="0" w:space="0" w:color="auto"/>
        <w:left w:val="none" w:sz="0" w:space="0" w:color="auto"/>
        <w:bottom w:val="none" w:sz="0" w:space="0" w:color="auto"/>
        <w:right w:val="none" w:sz="0" w:space="0" w:color="auto"/>
      </w:divBdr>
    </w:div>
    <w:div w:id="1253396566">
      <w:bodyDiv w:val="1"/>
      <w:marLeft w:val="0"/>
      <w:marRight w:val="0"/>
      <w:marTop w:val="0"/>
      <w:marBottom w:val="0"/>
      <w:divBdr>
        <w:top w:val="none" w:sz="0" w:space="0" w:color="auto"/>
        <w:left w:val="none" w:sz="0" w:space="0" w:color="auto"/>
        <w:bottom w:val="none" w:sz="0" w:space="0" w:color="auto"/>
        <w:right w:val="none" w:sz="0" w:space="0" w:color="auto"/>
      </w:divBdr>
    </w:div>
    <w:div w:id="1321427484">
      <w:bodyDiv w:val="1"/>
      <w:marLeft w:val="0"/>
      <w:marRight w:val="0"/>
      <w:marTop w:val="0"/>
      <w:marBottom w:val="0"/>
      <w:divBdr>
        <w:top w:val="none" w:sz="0" w:space="0" w:color="auto"/>
        <w:left w:val="none" w:sz="0" w:space="0" w:color="auto"/>
        <w:bottom w:val="none" w:sz="0" w:space="0" w:color="auto"/>
        <w:right w:val="none" w:sz="0" w:space="0" w:color="auto"/>
      </w:divBdr>
    </w:div>
    <w:div w:id="1498888021">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67100137">
      <w:bodyDiv w:val="1"/>
      <w:marLeft w:val="0"/>
      <w:marRight w:val="0"/>
      <w:marTop w:val="0"/>
      <w:marBottom w:val="0"/>
      <w:divBdr>
        <w:top w:val="none" w:sz="0" w:space="0" w:color="auto"/>
        <w:left w:val="none" w:sz="0" w:space="0" w:color="auto"/>
        <w:bottom w:val="none" w:sz="0" w:space="0" w:color="auto"/>
        <w:right w:val="none" w:sz="0" w:space="0" w:color="auto"/>
      </w:divBdr>
    </w:div>
    <w:div w:id="211277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fvpp.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fvpp.com.au/coolam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7" ma:contentTypeDescription="Create a new document." ma:contentTypeScope="" ma:versionID="161d04054a1f88d712b13e8a20ed1340">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c811a9683889d65af61a3ef14604a825"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0079-620E-4121-8F72-09CBE38BE088}">
  <ds:schemaRefs>
    <ds:schemaRef ds:uri="http://schemas.microsoft.com/sharepoint/v3/contenttype/forms"/>
  </ds:schemaRefs>
</ds:datastoreItem>
</file>

<file path=customXml/itemProps2.xml><?xml version="1.0" encoding="utf-8"?>
<ds:datastoreItem xmlns:ds="http://schemas.openxmlformats.org/officeDocument/2006/customXml" ds:itemID="{7822363F-F7A8-4149-8AE4-A5BC2739C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14126-3942-48C7-8AC9-F087D5B7B246}">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7CD6B044-046B-4C08-A448-0406D4F8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Norman</dc:creator>
  <cp:keywords/>
  <dc:description/>
  <cp:lastModifiedBy>Helen Bonello</cp:lastModifiedBy>
  <cp:revision>2</cp:revision>
  <cp:lastPrinted>2023-04-24T00:54:00Z</cp:lastPrinted>
  <dcterms:created xsi:type="dcterms:W3CDTF">2025-12-08T01:45:00Z</dcterms:created>
  <dcterms:modified xsi:type="dcterms:W3CDTF">2025-12-08T01:45:00Z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