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6BA" w14:textId="77777777" w:rsidR="00A96561" w:rsidRPr="001021F1" w:rsidRDefault="00EA2916" w:rsidP="00C673F7">
      <w:pPr>
        <w:pBdr>
          <w:bottom w:val="single" w:sz="4" w:space="1" w:color="auto"/>
        </w:pBdr>
        <w:rPr>
          <w:b/>
          <w:sz w:val="32"/>
        </w:rPr>
      </w:pPr>
      <w:r w:rsidRPr="001021F1">
        <w:rPr>
          <w:b/>
          <w:sz w:val="32"/>
        </w:rPr>
        <w:t xml:space="preserve">The </w:t>
      </w:r>
      <w:r w:rsidR="00C673F7" w:rsidRPr="001021F1">
        <w:rPr>
          <w:b/>
          <w:sz w:val="32"/>
        </w:rPr>
        <w:t>Partnership for Excellence/</w:t>
      </w:r>
      <w:r w:rsidR="00A96561" w:rsidRPr="001021F1">
        <w:rPr>
          <w:b/>
          <w:sz w:val="32"/>
        </w:rPr>
        <w:t>Award</w:t>
      </w:r>
      <w:r w:rsidR="00C673F7" w:rsidRPr="001021F1">
        <w:rPr>
          <w:b/>
          <w:sz w:val="32"/>
        </w:rPr>
        <w:t>s</w:t>
      </w:r>
      <w:r w:rsidR="00A96561" w:rsidRPr="001021F1">
        <w:rPr>
          <w:b/>
          <w:sz w:val="32"/>
        </w:rPr>
        <w:t xml:space="preserve"> for Excellence  </w:t>
      </w:r>
    </w:p>
    <w:p w14:paraId="2B337893" w14:textId="77777777" w:rsidR="00A96561" w:rsidRPr="00B3790F" w:rsidRDefault="00A96561" w:rsidP="00A96561">
      <w:pPr>
        <w:pStyle w:val="NoSpacing"/>
        <w:rPr>
          <w:sz w:val="28"/>
          <w:szCs w:val="28"/>
        </w:rPr>
      </w:pPr>
      <w:r w:rsidRPr="00B3790F">
        <w:rPr>
          <w:b/>
          <w:sz w:val="28"/>
          <w:szCs w:val="28"/>
        </w:rPr>
        <w:t xml:space="preserve">Intent to Apply: </w:t>
      </w:r>
      <w:r w:rsidRPr="00B3790F">
        <w:rPr>
          <w:sz w:val="28"/>
          <w:szCs w:val="28"/>
        </w:rPr>
        <w:t xml:space="preserve">Instructions, </w:t>
      </w:r>
      <w:r w:rsidRPr="00714C38">
        <w:rPr>
          <w:sz w:val="28"/>
          <w:szCs w:val="28"/>
        </w:rPr>
        <w:t>Eligibility</w:t>
      </w:r>
      <w:r w:rsidR="000D2E2E" w:rsidRPr="00714C38">
        <w:rPr>
          <w:sz w:val="28"/>
          <w:szCs w:val="28"/>
        </w:rPr>
        <w:t xml:space="preserve"> Requirements</w:t>
      </w:r>
      <w:r w:rsidRPr="00714C38">
        <w:rPr>
          <w:sz w:val="28"/>
          <w:szCs w:val="28"/>
        </w:rPr>
        <w:t>, and</w:t>
      </w:r>
      <w:r w:rsidRPr="00B3790F">
        <w:rPr>
          <w:sz w:val="28"/>
          <w:szCs w:val="28"/>
        </w:rPr>
        <w:t xml:space="preserve"> Form </w:t>
      </w:r>
    </w:p>
    <w:p w14:paraId="70A5726C" w14:textId="77777777" w:rsidR="00A96561" w:rsidRPr="005C6504" w:rsidRDefault="00A96561" w:rsidP="00A96561"/>
    <w:p w14:paraId="16237CF8" w14:textId="77777777" w:rsidR="00A96561" w:rsidRPr="005C6504" w:rsidRDefault="00A96561" w:rsidP="00A96561">
      <w:pPr>
        <w:rPr>
          <w:b/>
        </w:rPr>
      </w:pPr>
      <w:r w:rsidRPr="005C6504">
        <w:rPr>
          <w:b/>
        </w:rPr>
        <w:t>Instructions</w:t>
      </w:r>
    </w:p>
    <w:p w14:paraId="6A7DE093" w14:textId="38536BB5" w:rsidR="006839B2" w:rsidRPr="005C6504" w:rsidRDefault="00A96561" w:rsidP="00A96561">
      <w:r w:rsidRPr="005C6504">
        <w:t>Organizations in</w:t>
      </w:r>
      <w:r w:rsidR="00EA2916" w:rsidRPr="005C6504">
        <w:t xml:space="preserve">terested </w:t>
      </w:r>
      <w:r w:rsidR="00EA2916" w:rsidRPr="006E53DB">
        <w:t xml:space="preserve">in completing The </w:t>
      </w:r>
      <w:r w:rsidRPr="006E53DB">
        <w:t>Partnership for Excellence’s examiner team assessment must complete</w:t>
      </w:r>
      <w:r w:rsidRPr="005C6504">
        <w:t xml:space="preserve"> the </w:t>
      </w:r>
      <w:r w:rsidR="00027AA4">
        <w:t>four</w:t>
      </w:r>
      <w:r w:rsidRPr="005C6504">
        <w:t xml:space="preserve">-page Intent to Apply </w:t>
      </w:r>
      <w:r w:rsidR="00060BE8">
        <w:t>(</w:t>
      </w:r>
      <w:r w:rsidR="00060BE8" w:rsidRPr="00714C38">
        <w:rPr>
          <w:i/>
        </w:rPr>
        <w:t xml:space="preserve">form </w:t>
      </w:r>
      <w:r w:rsidRPr="00714C38">
        <w:rPr>
          <w:i/>
        </w:rPr>
        <w:t xml:space="preserve">attached </w:t>
      </w:r>
      <w:r w:rsidR="00714C38" w:rsidRPr="00714C38">
        <w:rPr>
          <w:i/>
        </w:rPr>
        <w:t>below</w:t>
      </w:r>
      <w:r w:rsidR="00714C38">
        <w:t>).</w:t>
      </w:r>
      <w:r w:rsidR="00027AA4">
        <w:t xml:space="preserve"> </w:t>
      </w:r>
      <w:r w:rsidRPr="005C6504">
        <w:t xml:space="preserve">The deadline for submission to </w:t>
      </w:r>
      <w:r w:rsidR="00CB4160" w:rsidRPr="005C6504">
        <w:t>TPE</w:t>
      </w:r>
      <w:r w:rsidR="00714C38">
        <w:t xml:space="preserve"> is August 15</w:t>
      </w:r>
      <w:r w:rsidR="00295248" w:rsidRPr="00295248">
        <w:rPr>
          <w:vertAlign w:val="superscript"/>
        </w:rPr>
        <w:t>th</w:t>
      </w:r>
      <w:r w:rsidR="00EA2916" w:rsidRPr="005C6504">
        <w:t xml:space="preserve"> along with the </w:t>
      </w:r>
      <w:r w:rsidRPr="005C6504">
        <w:t xml:space="preserve">non-refundable </w:t>
      </w:r>
      <w:r w:rsidR="006E53DB">
        <w:t>Intent to A</w:t>
      </w:r>
      <w:r w:rsidR="00EA2916" w:rsidRPr="005C6504">
        <w:t>pply</w:t>
      </w:r>
      <w:r w:rsidRPr="005C6504">
        <w:t xml:space="preserve"> fee.</w:t>
      </w:r>
      <w:r w:rsidR="00027AA4">
        <w:t xml:space="preserve"> </w:t>
      </w:r>
      <w:r w:rsidR="006E53DB">
        <w:t>The Intent to A</w:t>
      </w:r>
      <w:r w:rsidR="00EA2916" w:rsidRPr="005C6504">
        <w:t>pply f</w:t>
      </w:r>
      <w:r w:rsidR="007841F8">
        <w:t>ee is half of the full application</w:t>
      </w:r>
      <w:r w:rsidR="00EA2916" w:rsidRPr="005C6504">
        <w:t xml:space="preserve"> fee.</w:t>
      </w:r>
      <w:r w:rsidR="00A0123F">
        <w:t xml:space="preserve"> </w:t>
      </w:r>
    </w:p>
    <w:p w14:paraId="7A1D673A" w14:textId="77777777" w:rsidR="006839B2" w:rsidRPr="005C6504" w:rsidRDefault="006839B2" w:rsidP="00A96561">
      <w:pPr>
        <w:rPr>
          <w:b/>
        </w:rPr>
      </w:pPr>
      <w:r w:rsidRPr="005C6504">
        <w:rPr>
          <w:b/>
        </w:rPr>
        <w:t>Intent to Apply Fees:</w:t>
      </w:r>
    </w:p>
    <w:p w14:paraId="550E17A0" w14:textId="7BBEE510" w:rsidR="00EA2916" w:rsidRPr="00B3790F" w:rsidRDefault="00EA2916" w:rsidP="00A96561">
      <w:r w:rsidRPr="005C6504">
        <w:tab/>
      </w:r>
      <w:r w:rsidRPr="005C6504">
        <w:rPr>
          <w:u w:val="single"/>
        </w:rPr>
        <w:t>Size</w:t>
      </w:r>
      <w:r w:rsidR="00D7474E">
        <w:tab/>
      </w:r>
      <w:r w:rsidR="00D7474E">
        <w:tab/>
      </w:r>
      <w:r w:rsidR="00D7474E">
        <w:tab/>
      </w:r>
      <w:r w:rsidR="00D7474E">
        <w:tab/>
      </w:r>
      <w:r w:rsidR="00D7474E">
        <w:tab/>
      </w:r>
      <w:r w:rsidR="00D7474E">
        <w:tab/>
      </w:r>
      <w:r w:rsidR="00D7474E">
        <w:tab/>
      </w:r>
      <w:r w:rsidR="007D5823">
        <w:t xml:space="preserve">    </w:t>
      </w:r>
      <w:r w:rsidRPr="00B3790F">
        <w:rPr>
          <w:u w:val="single"/>
        </w:rPr>
        <w:t>Intent to Apply Fee</w:t>
      </w:r>
    </w:p>
    <w:p w14:paraId="18AD4333" w14:textId="691F4380" w:rsidR="00EA2916" w:rsidRPr="00B3790F" w:rsidRDefault="006839B2" w:rsidP="00EA2916">
      <w:pPr>
        <w:spacing w:line="240" w:lineRule="exact"/>
      </w:pPr>
      <w:r w:rsidRPr="00B3790F">
        <w:tab/>
      </w:r>
      <w:r w:rsidR="00C673F7" w:rsidRPr="00B3790F">
        <w:t xml:space="preserve">Small </w:t>
      </w:r>
      <w:r w:rsidR="00EB0ECF" w:rsidRPr="00B3790F">
        <w:t xml:space="preserve">Organization </w:t>
      </w:r>
      <w:r w:rsidR="00EB0ECF">
        <w:t>(&lt;99 employees)</w:t>
      </w:r>
      <w:r w:rsidR="00DE6DC4" w:rsidRPr="00B3790F">
        <w:tab/>
      </w:r>
      <w:r w:rsidR="00DE6DC4" w:rsidRPr="00B3790F">
        <w:tab/>
      </w:r>
      <w:r w:rsidR="00DE6DC4" w:rsidRPr="00B3790F">
        <w:tab/>
      </w:r>
      <w:r w:rsidR="003C02A6">
        <w:tab/>
      </w:r>
      <w:r w:rsidR="00B160FE" w:rsidRPr="00B3790F">
        <w:t xml:space="preserve">$ </w:t>
      </w:r>
      <w:r w:rsidR="00F136D9">
        <w:t>3,100</w:t>
      </w:r>
      <w:r w:rsidR="00EA2916" w:rsidRPr="00B3790F">
        <w:t>.00</w:t>
      </w:r>
    </w:p>
    <w:p w14:paraId="49F7A87C" w14:textId="6F6D6D93" w:rsidR="00EA2916" w:rsidRPr="00B3790F" w:rsidRDefault="006839B2" w:rsidP="00EA2916">
      <w:pPr>
        <w:spacing w:line="240" w:lineRule="exact"/>
      </w:pPr>
      <w:r w:rsidRPr="00B3790F">
        <w:tab/>
      </w:r>
      <w:r w:rsidR="00C673F7" w:rsidRPr="00B3790F">
        <w:t xml:space="preserve">Medium Organization </w:t>
      </w:r>
      <w:r w:rsidR="00EB0ECF">
        <w:t>(</w:t>
      </w:r>
      <w:r w:rsidR="003C02A6">
        <w:t>100 – 499 employees)</w:t>
      </w:r>
      <w:r w:rsidR="00C673F7" w:rsidRPr="00B3790F">
        <w:tab/>
      </w:r>
      <w:r w:rsidR="003C02A6">
        <w:tab/>
      </w:r>
      <w:r w:rsidR="00B160FE" w:rsidRPr="00B3790F">
        <w:t xml:space="preserve">$ </w:t>
      </w:r>
      <w:r w:rsidR="00F136D9">
        <w:t>4</w:t>
      </w:r>
      <w:r w:rsidR="00B160FE" w:rsidRPr="00B3790F">
        <w:t>,</w:t>
      </w:r>
      <w:r w:rsidR="00F136D9">
        <w:t>090</w:t>
      </w:r>
      <w:r w:rsidR="00EA2916" w:rsidRPr="00B3790F">
        <w:t>.00</w:t>
      </w:r>
    </w:p>
    <w:p w14:paraId="3D077649" w14:textId="0E485B2C" w:rsidR="00EA2916" w:rsidRDefault="006839B2" w:rsidP="00EA2916">
      <w:pPr>
        <w:spacing w:line="240" w:lineRule="exact"/>
      </w:pPr>
      <w:r w:rsidRPr="00B3790F">
        <w:tab/>
      </w:r>
      <w:r w:rsidR="00EA2916" w:rsidRPr="00B3790F">
        <w:t xml:space="preserve">Large Organization </w:t>
      </w:r>
      <w:r w:rsidR="003C02A6">
        <w:t>(500 – 10,000 employees)</w:t>
      </w:r>
      <w:r w:rsidR="00C673F7" w:rsidRPr="00B3790F">
        <w:tab/>
      </w:r>
      <w:r w:rsidR="00C673F7" w:rsidRPr="00B3790F">
        <w:tab/>
      </w:r>
      <w:r w:rsidR="00B160FE" w:rsidRPr="00B3790F">
        <w:t xml:space="preserve">$ </w:t>
      </w:r>
      <w:r w:rsidR="00F136D9">
        <w:t>5</w:t>
      </w:r>
      <w:r w:rsidR="00B160FE" w:rsidRPr="00B3790F">
        <w:t>,</w:t>
      </w:r>
      <w:r w:rsidR="00F136D9">
        <w:t>0</w:t>
      </w:r>
      <w:r w:rsidR="00B160FE" w:rsidRPr="00B3790F">
        <w:t>5</w:t>
      </w:r>
      <w:r w:rsidR="00F136D9">
        <w:t>0</w:t>
      </w:r>
      <w:r w:rsidR="00EA2916" w:rsidRPr="00B3790F">
        <w:t>.00</w:t>
      </w:r>
    </w:p>
    <w:p w14:paraId="58C7C9EE" w14:textId="3D70616E" w:rsidR="003C02A6" w:rsidRPr="005C6504" w:rsidRDefault="003C02A6" w:rsidP="00EA2916">
      <w:pPr>
        <w:spacing w:line="240" w:lineRule="exact"/>
      </w:pPr>
      <w:r>
        <w:tab/>
      </w:r>
      <w:r w:rsidR="006174F0">
        <w:t>Extra Large Organization (</w:t>
      </w:r>
      <w:r w:rsidR="00295248">
        <w:t xml:space="preserve">10,000+ employees) </w:t>
      </w:r>
      <w:r w:rsidR="00295248">
        <w:tab/>
      </w:r>
      <w:r w:rsidR="00295248">
        <w:tab/>
        <w:t>$ 7,500.00</w:t>
      </w:r>
    </w:p>
    <w:p w14:paraId="6251B52B" w14:textId="77777777" w:rsidR="00EA2916" w:rsidRPr="005C6504" w:rsidRDefault="00EA2916" w:rsidP="00A96561"/>
    <w:p w14:paraId="73A02CFA" w14:textId="3D04DA62" w:rsidR="00A96561" w:rsidRPr="005C6504" w:rsidRDefault="00A96561" w:rsidP="00A96561">
      <w:r w:rsidRPr="005C6504">
        <w:t xml:space="preserve">The full </w:t>
      </w:r>
      <w:r w:rsidR="00F136D9">
        <w:t>(</w:t>
      </w:r>
      <w:r w:rsidRPr="005C6504">
        <w:t>50-page</w:t>
      </w:r>
      <w:r w:rsidR="00F136D9">
        <w:t>)</w:t>
      </w:r>
      <w:r w:rsidRPr="005C6504">
        <w:t xml:space="preserve"> application responding to the questions of the Baldrige </w:t>
      </w:r>
      <w:r w:rsidR="00C17F87">
        <w:rPr>
          <w:szCs w:val="24"/>
        </w:rPr>
        <w:t xml:space="preserve">Excellence </w:t>
      </w:r>
      <w:r w:rsidR="00A83FD1">
        <w:rPr>
          <w:szCs w:val="24"/>
        </w:rPr>
        <w:t>Criteria</w:t>
      </w:r>
      <w:r w:rsidR="00C17F87" w:rsidRPr="005C6504">
        <w:t xml:space="preserve"> </w:t>
      </w:r>
      <w:r w:rsidRPr="005C6504">
        <w:t xml:space="preserve">and remaining fees are due to </w:t>
      </w:r>
      <w:r w:rsidR="00CB4160" w:rsidRPr="005C6504">
        <w:t>TPE</w:t>
      </w:r>
      <w:r w:rsidR="00A83FD1">
        <w:t xml:space="preserve"> on December 1</w:t>
      </w:r>
      <w:r w:rsidRPr="005C6504">
        <w:t xml:space="preserve">. </w:t>
      </w:r>
    </w:p>
    <w:p w14:paraId="62EA646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</w:rPr>
      </w:pPr>
      <w:r w:rsidRPr="005C6504">
        <w:rPr>
          <w:b/>
        </w:rPr>
        <w:t>Eligibility Requirements</w:t>
      </w:r>
    </w:p>
    <w:p w14:paraId="551AF812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6ABA1E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It is the responsibility of the applicant to meet the following general eligibility requirements:</w:t>
      </w:r>
    </w:p>
    <w:p w14:paraId="016F132F" w14:textId="77777777" w:rsidR="00A96561" w:rsidRPr="005C6504" w:rsidRDefault="004602CC" w:rsidP="00A96561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All subunit</w:t>
      </w:r>
      <w:r w:rsidR="00997486">
        <w:rPr>
          <w:szCs w:val="24"/>
        </w:rPr>
        <w:t>s</w:t>
      </w:r>
      <w:r w:rsidR="00A96561" w:rsidRPr="005C6504">
        <w:rPr>
          <w:szCs w:val="24"/>
        </w:rPr>
        <w:t xml:space="preserve"> of the applicant must be included in the application.</w:t>
      </w:r>
    </w:p>
    <w:p w14:paraId="1D3F93A5" w14:textId="77777777" w:rsidR="00A96561" w:rsidRPr="005C6504" w:rsidRDefault="00A96561" w:rsidP="00A96561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szCs w:val="24"/>
        </w:rPr>
        <w:t>Subunits (business</w:t>
      </w:r>
      <w:r w:rsidRPr="005C6504">
        <w:rPr>
          <w:color w:val="000000"/>
          <w:szCs w:val="24"/>
        </w:rPr>
        <w:t xml:space="preserve"> unit, division) of the same organization may apply individually. </w:t>
      </w:r>
    </w:p>
    <w:p w14:paraId="2B0FE2CE" w14:textId="77777777" w:rsidR="008B003C" w:rsidRDefault="00A96561" w:rsidP="008B003C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Units of the same organization at different geographic locations are eligible</w:t>
      </w:r>
      <w:r w:rsidR="00C133A5">
        <w:rPr>
          <w:color w:val="000000"/>
          <w:szCs w:val="24"/>
        </w:rPr>
        <w:t>,</w:t>
      </w:r>
      <w:r w:rsidRPr="005C6504">
        <w:rPr>
          <w:color w:val="000000"/>
          <w:szCs w:val="24"/>
        </w:rPr>
        <w:t xml:space="preserve"> if they are stand-alone facilities capable of answering each category of the </w:t>
      </w:r>
      <w:r w:rsidR="00C17F87">
        <w:rPr>
          <w:color w:val="000000"/>
          <w:szCs w:val="24"/>
        </w:rPr>
        <w:t>Framework</w:t>
      </w:r>
      <w:r w:rsidRPr="005C6504">
        <w:rPr>
          <w:color w:val="000000"/>
          <w:szCs w:val="24"/>
        </w:rPr>
        <w:t>.</w:t>
      </w:r>
    </w:p>
    <w:p w14:paraId="1B7CD137" w14:textId="77777777" w:rsidR="00A96561" w:rsidRPr="006F5ED9" w:rsidRDefault="00A96561" w:rsidP="008B003C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6F5ED9">
        <w:rPr>
          <w:color w:val="000000"/>
          <w:szCs w:val="24"/>
        </w:rPr>
        <w:t>Organizations which may potentially qualify under the definition of more than one sector may apply in the sector of their choosing.</w:t>
      </w:r>
      <w:r w:rsidR="00C133A5" w:rsidRPr="006F5ED9">
        <w:rPr>
          <w:color w:val="000000"/>
          <w:szCs w:val="24"/>
        </w:rPr>
        <w:t xml:space="preserve"> </w:t>
      </w:r>
      <w:r w:rsidR="00A83FD1" w:rsidRPr="006F5ED9">
        <w:rPr>
          <w:color w:val="000000"/>
          <w:szCs w:val="24"/>
        </w:rPr>
        <w:t xml:space="preserve"> </w:t>
      </w:r>
      <w:r w:rsidR="008B003C" w:rsidRPr="006F5ED9">
        <w:rPr>
          <w:color w:val="000000"/>
          <w:szCs w:val="24"/>
        </w:rPr>
        <w:t xml:space="preserve"> </w:t>
      </w:r>
    </w:p>
    <w:p w14:paraId="1E72FB0B" w14:textId="77777777" w:rsidR="00A96561" w:rsidRPr="005C6504" w:rsidRDefault="00A96561" w:rsidP="00A96561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Subunits of a larger organization must be </w:t>
      </w:r>
      <w:r w:rsidR="00CF4A18" w:rsidRPr="005C6504">
        <w:rPr>
          <w:color w:val="000000"/>
          <w:szCs w:val="24"/>
        </w:rPr>
        <w:t>self-sufficient</w:t>
      </w:r>
      <w:r w:rsidRPr="005C6504">
        <w:rPr>
          <w:color w:val="000000"/>
          <w:szCs w:val="24"/>
        </w:rPr>
        <w:t xml:space="preserve"> enough to be examined in all seven </w:t>
      </w:r>
      <w:r w:rsidR="00BE40BB">
        <w:rPr>
          <w:color w:val="000000"/>
          <w:szCs w:val="24"/>
        </w:rPr>
        <w:t>Criteria</w:t>
      </w:r>
      <w:r w:rsidR="00C17F87">
        <w:rPr>
          <w:color w:val="000000"/>
          <w:szCs w:val="24"/>
        </w:rPr>
        <w:t xml:space="preserve"> </w:t>
      </w:r>
      <w:r w:rsidRPr="005C6504">
        <w:rPr>
          <w:color w:val="000000"/>
          <w:szCs w:val="24"/>
        </w:rPr>
        <w:t xml:space="preserve">categories. </w:t>
      </w:r>
    </w:p>
    <w:p w14:paraId="3C159ED7" w14:textId="77777777" w:rsidR="00A96561" w:rsidRPr="005C6504" w:rsidRDefault="00A96561" w:rsidP="00A96561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Ownership location does </w:t>
      </w:r>
      <w:r w:rsidRPr="005C6504">
        <w:rPr>
          <w:i/>
          <w:iCs/>
          <w:color w:val="000000"/>
          <w:szCs w:val="24"/>
        </w:rPr>
        <w:t xml:space="preserve">not </w:t>
      </w:r>
      <w:r w:rsidRPr="005C6504">
        <w:rPr>
          <w:color w:val="000000"/>
          <w:szCs w:val="24"/>
        </w:rPr>
        <w:t>restrict eligibility.</w:t>
      </w:r>
    </w:p>
    <w:p w14:paraId="247B6507" w14:textId="77777777" w:rsidR="00A96561" w:rsidRDefault="00A96561" w:rsidP="00A96561">
      <w:pPr>
        <w:pStyle w:val="NoSpacing"/>
        <w:numPr>
          <w:ilvl w:val="0"/>
          <w:numId w:val="8"/>
        </w:numPr>
      </w:pPr>
      <w:r w:rsidRPr="005C6504">
        <w:t xml:space="preserve">Submission of a </w:t>
      </w:r>
      <w:r w:rsidR="00997486">
        <w:t>n</w:t>
      </w:r>
      <w:r w:rsidR="00C133A5">
        <w:t xml:space="preserve">ational </w:t>
      </w:r>
      <w:r w:rsidRPr="005C6504">
        <w:t xml:space="preserve">Baldrige or similar application in the same year does </w:t>
      </w:r>
      <w:r w:rsidRPr="005C6504">
        <w:rPr>
          <w:i/>
          <w:iCs/>
        </w:rPr>
        <w:t xml:space="preserve">not </w:t>
      </w:r>
      <w:r w:rsidRPr="005C6504">
        <w:t xml:space="preserve">restrict eligibility. </w:t>
      </w:r>
    </w:p>
    <w:p w14:paraId="2CDF8148" w14:textId="77777777" w:rsidR="00C673F7" w:rsidRDefault="00C673F7" w:rsidP="00A96561">
      <w:pPr>
        <w:pStyle w:val="NoSpacing"/>
        <w:numPr>
          <w:ilvl w:val="0"/>
          <w:numId w:val="8"/>
        </w:numPr>
      </w:pPr>
      <w:r>
        <w:t xml:space="preserve">Organizations that have been awarded TPE's Platinum-level, </w:t>
      </w:r>
      <w:r w:rsidRPr="00C673F7">
        <w:rPr>
          <w:i/>
        </w:rPr>
        <w:t>Governor's Award for Excellence</w:t>
      </w:r>
      <w:r>
        <w:t xml:space="preserve"> may re-apply to TPE the following year. </w:t>
      </w:r>
      <w:r w:rsidRPr="00994EA7">
        <w:rPr>
          <w:u w:val="single"/>
        </w:rPr>
        <w:t>There is</w:t>
      </w:r>
      <w:r w:rsidR="00994EA7" w:rsidRPr="00994EA7">
        <w:rPr>
          <w:u w:val="single"/>
        </w:rPr>
        <w:t xml:space="preserve"> NO period of ineligibility</w:t>
      </w:r>
      <w:r w:rsidR="00994EA7">
        <w:t xml:space="preserve"> </w:t>
      </w:r>
      <w:r w:rsidR="00994EA7" w:rsidRPr="00994EA7">
        <w:rPr>
          <w:u w:val="single"/>
        </w:rPr>
        <w:t>between awards.</w:t>
      </w:r>
      <w:r>
        <w:t xml:space="preserve"> </w:t>
      </w:r>
    </w:p>
    <w:p w14:paraId="156F626D" w14:textId="77777777" w:rsidR="00A96561" w:rsidRPr="005C6504" w:rsidRDefault="00A96561" w:rsidP="00A96561">
      <w:pPr>
        <w:pStyle w:val="NoSpacing"/>
      </w:pPr>
    </w:p>
    <w:p w14:paraId="75A554B2" w14:textId="0601D154" w:rsidR="00994EA7" w:rsidRDefault="00A96561" w:rsidP="00A96561">
      <w:pPr>
        <w:autoSpaceDE w:val="0"/>
        <w:autoSpaceDN w:val="0"/>
        <w:adjustRightInd w:val="0"/>
        <w:spacing w:after="0"/>
      </w:pPr>
      <w:r w:rsidRPr="005C6504">
        <w:rPr>
          <w:color w:val="000000"/>
          <w:szCs w:val="24"/>
        </w:rPr>
        <w:t xml:space="preserve">Any questions concerning the full application process may be discussed at any time with the </w:t>
      </w:r>
      <w:r w:rsidR="00CB4160" w:rsidRPr="005C6504">
        <w:rPr>
          <w:color w:val="000000"/>
          <w:szCs w:val="24"/>
        </w:rPr>
        <w:t>TPE</w:t>
      </w:r>
      <w:r w:rsidRPr="005C6504">
        <w:rPr>
          <w:color w:val="000000"/>
          <w:szCs w:val="24"/>
        </w:rPr>
        <w:t xml:space="preserve"> President/CEO.  </w:t>
      </w:r>
      <w:r w:rsidRPr="005C6504">
        <w:t>Phone 614-</w:t>
      </w:r>
      <w:r w:rsidR="00527853">
        <w:t>425</w:t>
      </w:r>
      <w:r w:rsidRPr="005C6504">
        <w:t>-</w:t>
      </w:r>
      <w:r w:rsidR="00527853">
        <w:t>7157</w:t>
      </w:r>
      <w:r w:rsidR="00C673F7">
        <w:t xml:space="preserve"> or email </w:t>
      </w:r>
      <w:hyperlink r:id="rId8" w:history="1">
        <w:r w:rsidR="00492C33" w:rsidRPr="007678F8">
          <w:rPr>
            <w:rStyle w:val="Hyperlink"/>
          </w:rPr>
          <w:t>margot.hoffman@partnershipohio.org</w:t>
        </w:r>
      </w:hyperlink>
      <w:r w:rsidR="00C673F7">
        <w:t>.</w:t>
      </w:r>
    </w:p>
    <w:p w14:paraId="62AF25ED" w14:textId="77777777" w:rsidR="000D2E2E" w:rsidRDefault="00A96561" w:rsidP="007841F8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5C6504">
        <w:rPr>
          <w:b/>
          <w:bCs/>
          <w:color w:val="000000"/>
          <w:sz w:val="28"/>
          <w:szCs w:val="28"/>
        </w:rPr>
        <w:lastRenderedPageBreak/>
        <w:t xml:space="preserve">Intent to Apply </w:t>
      </w:r>
      <w:r w:rsidR="00BE40BB">
        <w:rPr>
          <w:b/>
          <w:bCs/>
          <w:sz w:val="28"/>
          <w:szCs w:val="28"/>
        </w:rPr>
        <w:t>f</w:t>
      </w:r>
      <w:r w:rsidRPr="005C6504">
        <w:rPr>
          <w:b/>
          <w:bCs/>
          <w:sz w:val="28"/>
          <w:szCs w:val="28"/>
        </w:rPr>
        <w:t>orm</w:t>
      </w:r>
    </w:p>
    <w:p w14:paraId="744ED946" w14:textId="77777777" w:rsidR="000D2E2E" w:rsidRDefault="000D2E2E" w:rsidP="00A96561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14:paraId="0FF24D04" w14:textId="77777777" w:rsidR="00A96561" w:rsidRPr="005C6504" w:rsidRDefault="001A13CF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 w:val="28"/>
          <w:szCs w:val="28"/>
        </w:rPr>
      </w:pPr>
      <w:r w:rsidRPr="005C6504">
        <w:rPr>
          <w:b/>
          <w:bCs/>
          <w:color w:val="000000"/>
          <w:sz w:val="28"/>
          <w:szCs w:val="28"/>
        </w:rPr>
        <w:t xml:space="preserve">The Partnership for Excellence - </w:t>
      </w:r>
      <w:r w:rsidR="00A96561" w:rsidRPr="005C6504">
        <w:rPr>
          <w:b/>
          <w:bCs/>
          <w:color w:val="000000"/>
          <w:sz w:val="28"/>
          <w:szCs w:val="28"/>
        </w:rPr>
        <w:t>Award</w:t>
      </w:r>
      <w:r w:rsidR="00994EA7">
        <w:rPr>
          <w:b/>
          <w:bCs/>
          <w:color w:val="000000"/>
          <w:sz w:val="28"/>
          <w:szCs w:val="28"/>
        </w:rPr>
        <w:t>s</w:t>
      </w:r>
      <w:r w:rsidR="00A96561" w:rsidRPr="005C6504">
        <w:rPr>
          <w:b/>
          <w:bCs/>
          <w:color w:val="000000"/>
          <w:sz w:val="28"/>
          <w:szCs w:val="28"/>
        </w:rPr>
        <w:t xml:space="preserve"> for Excellence</w:t>
      </w:r>
      <w:r w:rsidRPr="005C6504">
        <w:rPr>
          <w:b/>
          <w:bCs/>
          <w:color w:val="000000"/>
          <w:sz w:val="28"/>
          <w:szCs w:val="28"/>
        </w:rPr>
        <w:t xml:space="preserve"> Program</w:t>
      </w:r>
    </w:p>
    <w:p w14:paraId="5D814C3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 w:val="28"/>
          <w:szCs w:val="28"/>
        </w:rPr>
      </w:pPr>
    </w:p>
    <w:p w14:paraId="44560245" w14:textId="77777777" w:rsidR="00A96561" w:rsidRDefault="00A96561" w:rsidP="00A96561">
      <w:pPr>
        <w:autoSpaceDE w:val="0"/>
        <w:autoSpaceDN w:val="0"/>
        <w:adjustRightInd w:val="0"/>
        <w:spacing w:after="0"/>
        <w:rPr>
          <w:bCs/>
          <w:i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 xml:space="preserve">Important:  </w:t>
      </w:r>
      <w:r w:rsidRPr="005C6504">
        <w:rPr>
          <w:bCs/>
          <w:i/>
          <w:color w:val="000000"/>
          <w:szCs w:val="24"/>
        </w:rPr>
        <w:t>To be considered for the upcoming application process, organizations</w:t>
      </w:r>
      <w:r w:rsidR="001A13CF" w:rsidRPr="005C6504">
        <w:rPr>
          <w:bCs/>
          <w:i/>
          <w:color w:val="000000"/>
          <w:szCs w:val="24"/>
        </w:rPr>
        <w:t xml:space="preserve"> must submit this form and </w:t>
      </w:r>
      <w:r w:rsidR="00A0123F">
        <w:rPr>
          <w:bCs/>
          <w:i/>
          <w:color w:val="000000"/>
          <w:szCs w:val="24"/>
        </w:rPr>
        <w:t>non-refundable fee by August 15</w:t>
      </w:r>
      <w:r w:rsidRPr="005C6504">
        <w:rPr>
          <w:bCs/>
          <w:i/>
          <w:color w:val="000000"/>
          <w:szCs w:val="24"/>
        </w:rPr>
        <w:t xml:space="preserve">.  The full application package - and remaining fees - </w:t>
      </w:r>
      <w:r w:rsidR="001A13CF" w:rsidRPr="005C6504">
        <w:rPr>
          <w:bCs/>
          <w:i/>
          <w:color w:val="000000"/>
          <w:szCs w:val="24"/>
        </w:rPr>
        <w:t>m</w:t>
      </w:r>
      <w:r w:rsidR="007841F8">
        <w:rPr>
          <w:bCs/>
          <w:i/>
          <w:color w:val="000000"/>
          <w:szCs w:val="24"/>
        </w:rPr>
        <w:t>ust be submitted by December 1</w:t>
      </w:r>
      <w:r w:rsidRPr="005C6504">
        <w:rPr>
          <w:bCs/>
          <w:i/>
          <w:color w:val="000000"/>
          <w:szCs w:val="24"/>
        </w:rPr>
        <w:t>.</w:t>
      </w:r>
      <w:r w:rsidR="00DA6579">
        <w:rPr>
          <w:bCs/>
          <w:i/>
          <w:color w:val="000000"/>
          <w:szCs w:val="24"/>
        </w:rPr>
        <w:t xml:space="preserve">  </w:t>
      </w:r>
    </w:p>
    <w:p w14:paraId="32A1E98F" w14:textId="77777777" w:rsidR="00BE40BB" w:rsidRPr="005C6504" w:rsidRDefault="00BE40BB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0889DA4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>1. Your Organization</w:t>
      </w:r>
    </w:p>
    <w:p w14:paraId="2B87D30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14B66E7C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Official </w:t>
      </w:r>
      <w:r w:rsidR="001021F1">
        <w:rPr>
          <w:color w:val="000000"/>
          <w:szCs w:val="24"/>
        </w:rPr>
        <w:t>Organization N</w:t>
      </w:r>
      <w:r w:rsidRPr="005C6504">
        <w:rPr>
          <w:color w:val="000000"/>
          <w:szCs w:val="24"/>
        </w:rPr>
        <w:t>ame</w:t>
      </w:r>
      <w:r w:rsidR="001021F1">
        <w:rPr>
          <w:color w:val="000000"/>
          <w:szCs w:val="24"/>
        </w:rPr>
        <w:t>:</w:t>
      </w:r>
    </w:p>
    <w:p w14:paraId="35B94977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2044197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szCs w:val="24"/>
        </w:rPr>
        <w:t xml:space="preserve">Mailing </w:t>
      </w:r>
      <w:r w:rsidRPr="005C6504">
        <w:rPr>
          <w:color w:val="000000"/>
          <w:szCs w:val="24"/>
        </w:rPr>
        <w:t>address</w:t>
      </w:r>
      <w:r w:rsidR="001021F1">
        <w:rPr>
          <w:color w:val="000000"/>
          <w:szCs w:val="24"/>
        </w:rPr>
        <w:t>:</w:t>
      </w:r>
    </w:p>
    <w:p w14:paraId="6F91F61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D9BE1D2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Website URL</w:t>
      </w:r>
      <w:r w:rsidR="001021F1">
        <w:rPr>
          <w:color w:val="000000"/>
          <w:szCs w:val="24"/>
        </w:rPr>
        <w:t>:</w:t>
      </w:r>
    </w:p>
    <w:p w14:paraId="7033181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331272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Total Number of </w:t>
      </w:r>
      <w:r w:rsidRPr="005C6504">
        <w:rPr>
          <w:szCs w:val="24"/>
        </w:rPr>
        <w:t xml:space="preserve">Full-time </w:t>
      </w:r>
      <w:r w:rsidRPr="005C6504">
        <w:rPr>
          <w:color w:val="000000"/>
          <w:szCs w:val="24"/>
        </w:rPr>
        <w:t>Employees</w:t>
      </w:r>
      <w:r w:rsidR="001021F1">
        <w:rPr>
          <w:color w:val="000000"/>
          <w:szCs w:val="24"/>
        </w:rPr>
        <w:t>:</w:t>
      </w:r>
      <w:r w:rsidRPr="005C6504">
        <w:rPr>
          <w:color w:val="000000"/>
          <w:szCs w:val="24"/>
        </w:rPr>
        <w:tab/>
        <w:t xml:space="preserve"> </w:t>
      </w:r>
    </w:p>
    <w:p w14:paraId="3FB76DD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AFCA764" w14:textId="19B164D3" w:rsidR="00A96561" w:rsidRPr="005C6504" w:rsidRDefault="006B0879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Percent of Assets in OH</w:t>
      </w:r>
      <w:r w:rsidR="00027AA4">
        <w:rPr>
          <w:color w:val="000000"/>
          <w:szCs w:val="24"/>
        </w:rPr>
        <w:t>/</w:t>
      </w:r>
      <w:r w:rsidR="001A13CF" w:rsidRPr="005C6504">
        <w:rPr>
          <w:color w:val="000000"/>
          <w:szCs w:val="24"/>
        </w:rPr>
        <w:t>IN/WV</w:t>
      </w:r>
      <w:r w:rsidR="0039768D">
        <w:rPr>
          <w:color w:val="000000"/>
          <w:szCs w:val="24"/>
        </w:rPr>
        <w:t>/IL</w:t>
      </w:r>
      <w:r w:rsidR="001021F1">
        <w:rPr>
          <w:color w:val="000000"/>
          <w:szCs w:val="24"/>
        </w:rPr>
        <w:t>:</w:t>
      </w:r>
    </w:p>
    <w:p w14:paraId="49AE9792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9F999C6" w14:textId="0B73E43E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Is y</w:t>
      </w:r>
      <w:r w:rsidR="001021F1">
        <w:rPr>
          <w:color w:val="000000"/>
          <w:szCs w:val="24"/>
        </w:rPr>
        <w:t>our headquarters located in OH/IN/WV</w:t>
      </w:r>
      <w:r w:rsidR="0039768D">
        <w:rPr>
          <w:color w:val="000000"/>
          <w:szCs w:val="24"/>
        </w:rPr>
        <w:t>/IL</w:t>
      </w:r>
      <w:r w:rsidRPr="005C6504">
        <w:rPr>
          <w:color w:val="000000"/>
          <w:szCs w:val="24"/>
        </w:rPr>
        <w:t>?   yes</w:t>
      </w:r>
      <w:r w:rsidR="001021F1">
        <w:rPr>
          <w:color w:val="000000"/>
          <w:szCs w:val="24"/>
        </w:rPr>
        <w:t>__</w:t>
      </w:r>
      <w:r w:rsidRPr="005C6504">
        <w:rPr>
          <w:color w:val="000000"/>
          <w:szCs w:val="24"/>
        </w:rPr>
        <w:t xml:space="preserve">   no</w:t>
      </w:r>
      <w:r w:rsidR="001021F1">
        <w:rPr>
          <w:color w:val="000000"/>
          <w:szCs w:val="24"/>
        </w:rPr>
        <w:t>__</w:t>
      </w:r>
      <w:r w:rsidRPr="005C6504">
        <w:rPr>
          <w:color w:val="000000"/>
          <w:szCs w:val="24"/>
        </w:rPr>
        <w:t xml:space="preserve">    If not, where is it located?</w:t>
      </w:r>
    </w:p>
    <w:p w14:paraId="078D23B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C9ED9D9" w14:textId="03C71374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Is there a parent organization?   yes</w:t>
      </w:r>
      <w:r w:rsidR="001021F1">
        <w:rPr>
          <w:color w:val="000000"/>
          <w:szCs w:val="24"/>
        </w:rPr>
        <w:t>__</w:t>
      </w:r>
      <w:r w:rsidRPr="005C6504">
        <w:rPr>
          <w:color w:val="000000"/>
          <w:szCs w:val="24"/>
        </w:rPr>
        <w:t xml:space="preserve">   no</w:t>
      </w:r>
      <w:r w:rsidR="001021F1">
        <w:rPr>
          <w:color w:val="000000"/>
          <w:szCs w:val="24"/>
        </w:rPr>
        <w:t>__</w:t>
      </w:r>
      <w:r w:rsidRPr="005C6504">
        <w:rPr>
          <w:color w:val="000000"/>
          <w:szCs w:val="24"/>
        </w:rPr>
        <w:t xml:space="preserve">      If yes, where is it </w:t>
      </w:r>
      <w:r w:rsidR="00027AA4" w:rsidRPr="005C6504">
        <w:rPr>
          <w:color w:val="000000"/>
          <w:szCs w:val="24"/>
        </w:rPr>
        <w:t>located?</w:t>
      </w:r>
      <w:r w:rsidR="00027AA4">
        <w:rPr>
          <w:color w:val="000000"/>
          <w:szCs w:val="24"/>
        </w:rPr>
        <w:t xml:space="preserve"> _</w:t>
      </w:r>
      <w:r w:rsidR="001021F1">
        <w:rPr>
          <w:color w:val="000000"/>
          <w:szCs w:val="24"/>
        </w:rPr>
        <w:t>_______________</w:t>
      </w:r>
    </w:p>
    <w:p w14:paraId="05183B8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DB0F19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Total number of employees of parent:</w:t>
      </w:r>
      <w:r w:rsidR="00526002">
        <w:rPr>
          <w:color w:val="000000"/>
          <w:szCs w:val="24"/>
        </w:rPr>
        <w:t xml:space="preserve"> ________</w:t>
      </w:r>
    </w:p>
    <w:p w14:paraId="5830897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59158340" w14:textId="110249A8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Applicant organization is what percent of your parent’s total sales/</w:t>
      </w:r>
      <w:r w:rsidR="00027AA4" w:rsidRPr="005C6504">
        <w:rPr>
          <w:color w:val="000000"/>
          <w:szCs w:val="24"/>
        </w:rPr>
        <w:t>budget?</w:t>
      </w:r>
      <w:r w:rsidR="00027AA4">
        <w:rPr>
          <w:color w:val="000000"/>
          <w:szCs w:val="24"/>
        </w:rPr>
        <w:t xml:space="preserve"> _</w:t>
      </w:r>
      <w:r w:rsidR="001021F1">
        <w:rPr>
          <w:color w:val="000000"/>
          <w:szCs w:val="24"/>
        </w:rPr>
        <w:t>______%</w:t>
      </w:r>
    </w:p>
    <w:p w14:paraId="295907D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578F8C6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 xml:space="preserve">2. </w:t>
      </w:r>
      <w:r w:rsidRPr="005C6504">
        <w:rPr>
          <w:b/>
          <w:color w:val="000000"/>
          <w:szCs w:val="24"/>
        </w:rPr>
        <w:t>Organization Sector Type</w:t>
      </w:r>
      <w:r w:rsidRPr="005C6504">
        <w:rPr>
          <w:color w:val="000000"/>
          <w:szCs w:val="24"/>
        </w:rPr>
        <w:t xml:space="preserve"> </w:t>
      </w:r>
      <w:r w:rsidRPr="005C6504">
        <w:rPr>
          <w:bCs/>
          <w:color w:val="000000"/>
          <w:szCs w:val="24"/>
        </w:rPr>
        <w:t>and</w:t>
      </w:r>
      <w:r w:rsidRPr="005C6504">
        <w:rPr>
          <w:b/>
          <w:bCs/>
          <w:color w:val="000000"/>
          <w:szCs w:val="24"/>
        </w:rPr>
        <w:t xml:space="preserve"> </w:t>
      </w:r>
      <w:r w:rsidR="00C17F87">
        <w:rPr>
          <w:b/>
          <w:bCs/>
          <w:color w:val="000000"/>
          <w:szCs w:val="24"/>
        </w:rPr>
        <w:t>Framework</w:t>
      </w:r>
      <w:r w:rsidR="007841F8">
        <w:rPr>
          <w:b/>
          <w:bCs/>
          <w:color w:val="000000"/>
          <w:szCs w:val="24"/>
        </w:rPr>
        <w:t>/Criteria</w:t>
      </w:r>
      <w:r w:rsidRPr="005C6504">
        <w:rPr>
          <w:b/>
          <w:bCs/>
          <w:color w:val="000000"/>
          <w:szCs w:val="24"/>
        </w:rPr>
        <w:t xml:space="preserve"> Used</w:t>
      </w:r>
    </w:p>
    <w:p w14:paraId="390AA44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684C6B7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i/>
          <w:iCs/>
          <w:color w:val="000000"/>
          <w:szCs w:val="24"/>
        </w:rPr>
      </w:pPr>
      <w:r w:rsidRPr="005C6504">
        <w:rPr>
          <w:color w:val="000000"/>
          <w:szCs w:val="24"/>
        </w:rPr>
        <w:t xml:space="preserve">a. Organization Sector Type </w:t>
      </w:r>
      <w:r w:rsidRPr="005C6504">
        <w:rPr>
          <w:i/>
          <w:iCs/>
          <w:color w:val="000000"/>
          <w:szCs w:val="24"/>
        </w:rPr>
        <w:t>(Check one.)</w:t>
      </w:r>
    </w:p>
    <w:p w14:paraId="56C2A45E" w14:textId="77777777" w:rsidR="00A96561" w:rsidRPr="005C6504" w:rsidRDefault="00A96561" w:rsidP="00A9656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Business</w:t>
      </w:r>
    </w:p>
    <w:p w14:paraId="04288D95" w14:textId="77777777" w:rsidR="00A96561" w:rsidRPr="005C6504" w:rsidRDefault="00A96561" w:rsidP="00A9656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Education</w:t>
      </w:r>
    </w:p>
    <w:p w14:paraId="22CC4208" w14:textId="77777777" w:rsidR="00A96561" w:rsidRPr="005C6504" w:rsidRDefault="00A96561" w:rsidP="00A9656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 xml:space="preserve">Health </w:t>
      </w:r>
      <w:r w:rsidR="00FD6368">
        <w:rPr>
          <w:szCs w:val="24"/>
        </w:rPr>
        <w:t>C</w:t>
      </w:r>
      <w:r w:rsidRPr="005C6504">
        <w:rPr>
          <w:szCs w:val="24"/>
        </w:rPr>
        <w:t>are</w:t>
      </w:r>
    </w:p>
    <w:p w14:paraId="110DE987" w14:textId="77777777" w:rsidR="00A96561" w:rsidRPr="005C6504" w:rsidRDefault="00A96561" w:rsidP="00A9656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Nonprofit</w:t>
      </w:r>
    </w:p>
    <w:p w14:paraId="5DC4917F" w14:textId="77777777" w:rsidR="00A96561" w:rsidRPr="005C6504" w:rsidRDefault="00A96561" w:rsidP="00A96561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Government</w:t>
      </w:r>
    </w:p>
    <w:p w14:paraId="590E8A7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1DE36641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i/>
          <w:iCs/>
          <w:color w:val="000000"/>
          <w:szCs w:val="24"/>
        </w:rPr>
      </w:pPr>
      <w:r w:rsidRPr="005C6504">
        <w:rPr>
          <w:color w:val="000000"/>
          <w:szCs w:val="24"/>
        </w:rPr>
        <w:t xml:space="preserve">b. </w:t>
      </w:r>
      <w:r w:rsidR="007841F8">
        <w:rPr>
          <w:color w:val="000000"/>
          <w:szCs w:val="24"/>
        </w:rPr>
        <w:t>Baldrige Excellence Framework/Criteria</w:t>
      </w:r>
      <w:r w:rsidRPr="005C6504">
        <w:rPr>
          <w:color w:val="000000"/>
          <w:szCs w:val="24"/>
        </w:rPr>
        <w:t xml:space="preserve"> used </w:t>
      </w:r>
      <w:r w:rsidRPr="005C6504">
        <w:rPr>
          <w:i/>
          <w:iCs/>
          <w:color w:val="000000"/>
          <w:szCs w:val="24"/>
        </w:rPr>
        <w:t>(Check one.)</w:t>
      </w:r>
    </w:p>
    <w:p w14:paraId="37D68FB9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  <w:r w:rsidRPr="005C6504">
        <w:rPr>
          <w:color w:val="000000"/>
          <w:szCs w:val="24"/>
        </w:rPr>
        <w:t> Business/Nonprofit/Government</w:t>
      </w:r>
    </w:p>
    <w:p w14:paraId="3D548A51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  <w:r w:rsidRPr="005C6504">
        <w:rPr>
          <w:color w:val="000000"/>
          <w:szCs w:val="24"/>
        </w:rPr>
        <w:t> Education</w:t>
      </w:r>
    </w:p>
    <w:p w14:paraId="6F4B24A8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  <w:r w:rsidRPr="005C6504">
        <w:rPr>
          <w:color w:val="000000"/>
          <w:szCs w:val="24"/>
        </w:rPr>
        <w:t> Health Care</w:t>
      </w:r>
    </w:p>
    <w:p w14:paraId="30CA3C11" w14:textId="77777777" w:rsidR="00580ECC" w:rsidRPr="005C6504" w:rsidRDefault="00580ECC" w:rsidP="00A96561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596F158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159A4646" w14:textId="77777777" w:rsidR="00B31AFF" w:rsidRDefault="00B31AFF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5A869790" w14:textId="77777777" w:rsidR="00B31AFF" w:rsidRDefault="00B31AFF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787148A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>3. Official Point of Contact</w:t>
      </w:r>
    </w:p>
    <w:p w14:paraId="2CFC0FBF" w14:textId="23B0739E" w:rsidR="00A96561" w:rsidRPr="005C6504" w:rsidRDefault="00A96561" w:rsidP="00A96561">
      <w:pPr>
        <w:autoSpaceDE w:val="0"/>
        <w:autoSpaceDN w:val="0"/>
        <w:adjustRightInd w:val="0"/>
        <w:spacing w:after="0"/>
        <w:rPr>
          <w:iCs/>
          <w:szCs w:val="24"/>
        </w:rPr>
      </w:pPr>
      <w:r w:rsidRPr="005C6504">
        <w:rPr>
          <w:color w:val="000000"/>
          <w:szCs w:val="24"/>
        </w:rPr>
        <w:t>Designate one person with in-dept</w:t>
      </w:r>
      <w:r w:rsidR="00BE40BB">
        <w:rPr>
          <w:color w:val="000000"/>
          <w:szCs w:val="24"/>
        </w:rPr>
        <w:t>h knowledge of the organization and</w:t>
      </w:r>
      <w:r w:rsidRPr="005C6504">
        <w:rPr>
          <w:color w:val="000000"/>
          <w:szCs w:val="24"/>
        </w:rPr>
        <w:t xml:space="preserve"> a good u</w:t>
      </w:r>
      <w:r w:rsidR="00BE40BB">
        <w:rPr>
          <w:color w:val="000000"/>
          <w:szCs w:val="24"/>
        </w:rPr>
        <w:t>nderstanding of the application</w:t>
      </w:r>
      <w:r w:rsidRPr="005C6504">
        <w:rPr>
          <w:color w:val="000000"/>
          <w:szCs w:val="24"/>
        </w:rPr>
        <w:t xml:space="preserve"> </w:t>
      </w:r>
      <w:r w:rsidR="00526002">
        <w:rPr>
          <w:color w:val="000000"/>
          <w:szCs w:val="24"/>
        </w:rPr>
        <w:t xml:space="preserve">as </w:t>
      </w:r>
      <w:r w:rsidRPr="005C6504">
        <w:rPr>
          <w:color w:val="000000"/>
          <w:szCs w:val="24"/>
        </w:rPr>
        <w:t>the authority to answer inquiries and arrange a site visit.</w:t>
      </w:r>
      <w:r w:rsidR="00027AA4">
        <w:rPr>
          <w:color w:val="000000"/>
          <w:szCs w:val="24"/>
        </w:rPr>
        <w:t xml:space="preserve"> </w:t>
      </w:r>
      <w:r w:rsidRPr="005C6504">
        <w:rPr>
          <w:color w:val="000000"/>
          <w:szCs w:val="24"/>
        </w:rPr>
        <w:t>He/</w:t>
      </w:r>
      <w:proofErr w:type="spellStart"/>
      <w:r w:rsidRPr="005C6504">
        <w:rPr>
          <w:color w:val="000000"/>
          <w:szCs w:val="24"/>
        </w:rPr>
        <w:t>she</w:t>
      </w:r>
      <w:r w:rsidR="00CC1B35">
        <w:rPr>
          <w:color w:val="000000"/>
          <w:szCs w:val="24"/>
        </w:rPr>
        <w:t>/they</w:t>
      </w:r>
      <w:proofErr w:type="spellEnd"/>
      <w:r w:rsidRPr="005C6504">
        <w:rPr>
          <w:color w:val="000000"/>
          <w:szCs w:val="24"/>
        </w:rPr>
        <w:t xml:space="preserve"> will be the contact person for </w:t>
      </w:r>
      <w:r w:rsidR="00CB4160" w:rsidRPr="005C6504">
        <w:rPr>
          <w:color w:val="000000"/>
          <w:szCs w:val="24"/>
        </w:rPr>
        <w:t>TPE</w:t>
      </w:r>
      <w:r w:rsidRPr="005C6504">
        <w:rPr>
          <w:color w:val="000000"/>
          <w:szCs w:val="24"/>
        </w:rPr>
        <w:t xml:space="preserve"> and the Examining Team Leader.</w:t>
      </w:r>
      <w:r w:rsidR="00027AA4">
        <w:rPr>
          <w:color w:val="000000"/>
          <w:szCs w:val="24"/>
        </w:rPr>
        <w:t xml:space="preserve"> </w:t>
      </w:r>
      <w:r w:rsidR="001A13CF" w:rsidRPr="005C6504">
        <w:rPr>
          <w:iCs/>
          <w:szCs w:val="24"/>
        </w:rPr>
        <w:t>Contact between T</w:t>
      </w:r>
      <w:r w:rsidR="00526002">
        <w:rPr>
          <w:iCs/>
          <w:szCs w:val="24"/>
        </w:rPr>
        <w:t>PE</w:t>
      </w:r>
      <w:r w:rsidRPr="005C6504">
        <w:rPr>
          <w:iCs/>
          <w:szCs w:val="24"/>
        </w:rPr>
        <w:t xml:space="preserve"> and your organization is limited to this individual.</w:t>
      </w:r>
      <w:r w:rsidR="00027AA4">
        <w:rPr>
          <w:iCs/>
          <w:szCs w:val="24"/>
        </w:rPr>
        <w:t xml:space="preserve"> </w:t>
      </w:r>
      <w:r w:rsidRPr="005C6504">
        <w:rPr>
          <w:iCs/>
          <w:szCs w:val="24"/>
        </w:rPr>
        <w:t xml:space="preserve">Please inform </w:t>
      </w:r>
      <w:r w:rsidR="00CB4160" w:rsidRPr="005C6504">
        <w:rPr>
          <w:iCs/>
          <w:szCs w:val="24"/>
        </w:rPr>
        <w:t>TPE</w:t>
      </w:r>
      <w:r w:rsidRPr="005C6504">
        <w:rPr>
          <w:iCs/>
          <w:szCs w:val="24"/>
        </w:rPr>
        <w:t xml:space="preserve"> if the Official Point of Contact changes during the application process.</w:t>
      </w:r>
    </w:p>
    <w:p w14:paraId="5CF4E25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szCs w:val="24"/>
        </w:rPr>
      </w:pPr>
    </w:p>
    <w:p w14:paraId="399BCFD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 Mr. </w:t>
      </w:r>
      <w:r w:rsidRPr="005C6504">
        <w:rPr>
          <w:color w:val="000000"/>
          <w:szCs w:val="24"/>
        </w:rPr>
        <w:t xml:space="preserve"> Mrs. </w:t>
      </w:r>
      <w:r w:rsidRPr="005C6504">
        <w:rPr>
          <w:color w:val="000000"/>
          <w:szCs w:val="24"/>
        </w:rPr>
        <w:t xml:space="preserve"> Ms. </w:t>
      </w:r>
      <w:r w:rsidRPr="005C6504">
        <w:rPr>
          <w:color w:val="000000"/>
          <w:szCs w:val="24"/>
        </w:rPr>
        <w:t> Dr.</w:t>
      </w:r>
      <w:r w:rsidR="001021F1">
        <w:rPr>
          <w:color w:val="000000"/>
          <w:szCs w:val="24"/>
        </w:rPr>
        <w:t xml:space="preserve"> </w:t>
      </w:r>
      <w:r w:rsidR="001021F1" w:rsidRPr="005C6504">
        <w:rPr>
          <w:color w:val="000000"/>
          <w:szCs w:val="24"/>
        </w:rPr>
        <w:t></w:t>
      </w:r>
      <w:r w:rsidR="001021F1">
        <w:rPr>
          <w:color w:val="000000"/>
          <w:szCs w:val="24"/>
        </w:rPr>
        <w:t xml:space="preserve"> Other_________</w:t>
      </w:r>
    </w:p>
    <w:p w14:paraId="29803ED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37F7CDF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Name</w:t>
      </w:r>
      <w:r w:rsidR="001021F1">
        <w:rPr>
          <w:color w:val="000000"/>
          <w:szCs w:val="24"/>
        </w:rPr>
        <w:t>:</w:t>
      </w:r>
    </w:p>
    <w:p w14:paraId="38A5735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3E46BF0D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Title/Position</w:t>
      </w:r>
      <w:r w:rsidR="001021F1">
        <w:rPr>
          <w:color w:val="000000"/>
          <w:szCs w:val="24"/>
        </w:rPr>
        <w:t>:</w:t>
      </w:r>
    </w:p>
    <w:p w14:paraId="3B1C2586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1D84A5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Telephone</w:t>
      </w:r>
      <w:r w:rsidR="001021F1">
        <w:rPr>
          <w:color w:val="000000"/>
          <w:szCs w:val="24"/>
        </w:rPr>
        <w:t>:</w:t>
      </w:r>
    </w:p>
    <w:p w14:paraId="21A7C797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3CA0AE3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Fax</w:t>
      </w:r>
      <w:r w:rsidR="001021F1">
        <w:rPr>
          <w:szCs w:val="24"/>
        </w:rPr>
        <w:t>:</w:t>
      </w:r>
      <w:r w:rsidRPr="005C6504">
        <w:rPr>
          <w:szCs w:val="24"/>
        </w:rPr>
        <w:t xml:space="preserve"> </w:t>
      </w:r>
    </w:p>
    <w:p w14:paraId="7B4957D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7BAB7D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E-mail</w:t>
      </w:r>
      <w:r w:rsidR="001021F1">
        <w:rPr>
          <w:color w:val="000000"/>
          <w:szCs w:val="24"/>
        </w:rPr>
        <w:t>:</w:t>
      </w:r>
    </w:p>
    <w:p w14:paraId="612C189C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3B9008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1B55E51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5C6504">
        <w:rPr>
          <w:b/>
          <w:bCs/>
          <w:color w:val="000000"/>
          <w:szCs w:val="24"/>
        </w:rPr>
        <w:t xml:space="preserve">4.  Highest Ranking Official of the </w:t>
      </w:r>
      <w:r w:rsidRPr="005C6504">
        <w:rPr>
          <w:b/>
          <w:bCs/>
          <w:szCs w:val="24"/>
        </w:rPr>
        <w:t>Applicant Organization</w:t>
      </w:r>
    </w:p>
    <w:p w14:paraId="4942065C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04FAC5F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 Mr. </w:t>
      </w:r>
      <w:r w:rsidRPr="005C6504">
        <w:rPr>
          <w:color w:val="000000"/>
          <w:szCs w:val="24"/>
        </w:rPr>
        <w:t xml:space="preserve"> Mrs. </w:t>
      </w:r>
      <w:r w:rsidRPr="005C6504">
        <w:rPr>
          <w:color w:val="000000"/>
          <w:szCs w:val="24"/>
        </w:rPr>
        <w:t xml:space="preserve"> Ms. </w:t>
      </w:r>
      <w:r w:rsidRPr="005C6504">
        <w:rPr>
          <w:color w:val="000000"/>
          <w:szCs w:val="24"/>
        </w:rPr>
        <w:t> Dr.</w:t>
      </w:r>
      <w:r w:rsidR="001021F1">
        <w:rPr>
          <w:color w:val="000000"/>
          <w:szCs w:val="24"/>
        </w:rPr>
        <w:t xml:space="preserve">  </w:t>
      </w:r>
      <w:r w:rsidR="001021F1" w:rsidRPr="005C6504">
        <w:rPr>
          <w:color w:val="000000"/>
          <w:szCs w:val="24"/>
        </w:rPr>
        <w:t></w:t>
      </w:r>
      <w:r w:rsidR="001021F1">
        <w:rPr>
          <w:color w:val="000000"/>
          <w:szCs w:val="24"/>
        </w:rPr>
        <w:t xml:space="preserve"> Other________</w:t>
      </w:r>
    </w:p>
    <w:p w14:paraId="2388BC8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FB5DBFD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Name</w:t>
      </w:r>
      <w:r w:rsidR="001021F1">
        <w:rPr>
          <w:color w:val="000000"/>
          <w:szCs w:val="24"/>
        </w:rPr>
        <w:t>:</w:t>
      </w:r>
    </w:p>
    <w:p w14:paraId="0EC55B4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44C12A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Title/Position</w:t>
      </w:r>
      <w:r w:rsidR="001021F1">
        <w:rPr>
          <w:color w:val="000000"/>
          <w:szCs w:val="24"/>
        </w:rPr>
        <w:t>:</w:t>
      </w:r>
    </w:p>
    <w:p w14:paraId="35756D2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4E99076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>Mailing address</w:t>
      </w:r>
      <w:r w:rsidR="001021F1">
        <w:rPr>
          <w:szCs w:val="24"/>
        </w:rPr>
        <w:t>:</w:t>
      </w:r>
      <w:r w:rsidRPr="005C6504">
        <w:rPr>
          <w:szCs w:val="24"/>
        </w:rPr>
        <w:t xml:space="preserve"> </w:t>
      </w:r>
    </w:p>
    <w:p w14:paraId="3F580584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szCs w:val="24"/>
        </w:rPr>
      </w:pPr>
      <w:r w:rsidRPr="005C6504">
        <w:rPr>
          <w:szCs w:val="24"/>
        </w:rPr>
        <w:t xml:space="preserve"> Same as above  </w:t>
      </w:r>
    </w:p>
    <w:p w14:paraId="2ED85C2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3D548E7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Telephone</w:t>
      </w:r>
      <w:r w:rsidR="001021F1">
        <w:rPr>
          <w:color w:val="000000"/>
          <w:szCs w:val="24"/>
        </w:rPr>
        <w:t>:</w:t>
      </w:r>
    </w:p>
    <w:p w14:paraId="6FEAA247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1760745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Email</w:t>
      </w:r>
      <w:r w:rsidR="001021F1">
        <w:rPr>
          <w:color w:val="000000"/>
          <w:szCs w:val="24"/>
        </w:rPr>
        <w:t>:</w:t>
      </w:r>
    </w:p>
    <w:p w14:paraId="6A5BA224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586820EF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  <w:r w:rsidRPr="005C6504">
        <w:rPr>
          <w:b/>
          <w:color w:val="000000"/>
          <w:szCs w:val="24"/>
        </w:rPr>
        <w:t>Assistant to Highest Ranking Official</w:t>
      </w:r>
    </w:p>
    <w:p w14:paraId="2DC4533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5FB8DEAF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>Name</w:t>
      </w:r>
      <w:r w:rsidR="00242790">
        <w:rPr>
          <w:color w:val="000000"/>
          <w:szCs w:val="24"/>
        </w:rPr>
        <w:t>:</w:t>
      </w:r>
    </w:p>
    <w:p w14:paraId="5243D5E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F71380A" w14:textId="77777777" w:rsidR="00A96561" w:rsidRPr="005C6504" w:rsidRDefault="00242790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Phone:</w:t>
      </w:r>
    </w:p>
    <w:p w14:paraId="057F918E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9FFB7BA" w14:textId="77777777" w:rsidR="00A96561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Email</w:t>
      </w:r>
      <w:r w:rsidR="00242790">
        <w:rPr>
          <w:bCs/>
          <w:color w:val="000000"/>
          <w:szCs w:val="24"/>
        </w:rPr>
        <w:t>:</w:t>
      </w:r>
    </w:p>
    <w:p w14:paraId="32380475" w14:textId="77777777" w:rsidR="00242790" w:rsidRDefault="00242790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</w:p>
    <w:p w14:paraId="44D2EB4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195C8D">
        <w:rPr>
          <w:b/>
          <w:bCs/>
          <w:color w:val="000000"/>
          <w:szCs w:val="24"/>
        </w:rPr>
        <w:t>Applicant Responsibility</w:t>
      </w:r>
    </w:p>
    <w:p w14:paraId="6A985216" w14:textId="30C856DF" w:rsidR="00A96561" w:rsidRPr="005C6504" w:rsidRDefault="00A96561" w:rsidP="00A96561">
      <w:pPr>
        <w:autoSpaceDE w:val="0"/>
        <w:autoSpaceDN w:val="0"/>
        <w:adjustRightInd w:val="0"/>
        <w:spacing w:after="0"/>
        <w:ind w:left="36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I understand that this application will be reviewed by members of </w:t>
      </w:r>
      <w:r w:rsidR="005C6504" w:rsidRPr="005C6504">
        <w:rPr>
          <w:color w:val="000000"/>
          <w:szCs w:val="24"/>
        </w:rPr>
        <w:t xml:space="preserve">The </w:t>
      </w:r>
      <w:r w:rsidRPr="005C6504">
        <w:rPr>
          <w:color w:val="000000"/>
          <w:szCs w:val="24"/>
        </w:rPr>
        <w:t>Partnership for Excellence Board of Examiners.</w:t>
      </w:r>
      <w:r w:rsidR="00027AA4">
        <w:rPr>
          <w:color w:val="000000"/>
          <w:szCs w:val="24"/>
        </w:rPr>
        <w:t xml:space="preserve"> </w:t>
      </w:r>
      <w:r w:rsidRPr="005C6504">
        <w:rPr>
          <w:color w:val="000000"/>
          <w:szCs w:val="24"/>
        </w:rPr>
        <w:t>I agree that my organization will</w:t>
      </w:r>
    </w:p>
    <w:p w14:paraId="709213A5" w14:textId="5FDB8F92" w:rsidR="00A96561" w:rsidRPr="005C6504" w:rsidRDefault="00A96561" w:rsidP="00A9656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080"/>
        <w:rPr>
          <w:szCs w:val="24"/>
        </w:rPr>
      </w:pPr>
      <w:r w:rsidRPr="005C6504">
        <w:rPr>
          <w:szCs w:val="24"/>
        </w:rPr>
        <w:t>host the site visit</w:t>
      </w:r>
      <w:r w:rsidR="00155C64">
        <w:rPr>
          <w:szCs w:val="24"/>
        </w:rPr>
        <w:t xml:space="preserve"> and participate in </w:t>
      </w:r>
      <w:r w:rsidR="00B330C0">
        <w:rPr>
          <w:szCs w:val="24"/>
        </w:rPr>
        <w:t xml:space="preserve">virtual </w:t>
      </w:r>
      <w:r w:rsidR="00155C64">
        <w:rPr>
          <w:szCs w:val="24"/>
        </w:rPr>
        <w:t>interviews/meetings</w:t>
      </w:r>
      <w:r w:rsidR="001A3FCE">
        <w:rPr>
          <w:szCs w:val="24"/>
        </w:rPr>
        <w:t>, as needed</w:t>
      </w:r>
      <w:r w:rsidRPr="005C6504">
        <w:rPr>
          <w:szCs w:val="24"/>
        </w:rPr>
        <w:t>,</w:t>
      </w:r>
    </w:p>
    <w:p w14:paraId="2F08923C" w14:textId="77777777" w:rsidR="00A96561" w:rsidRPr="005C6504" w:rsidRDefault="00A96561" w:rsidP="00A9656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080"/>
        <w:rPr>
          <w:szCs w:val="24"/>
        </w:rPr>
      </w:pPr>
      <w:r w:rsidRPr="005C6504">
        <w:rPr>
          <w:szCs w:val="24"/>
        </w:rPr>
        <w:t xml:space="preserve">provide a secure meeting room </w:t>
      </w:r>
      <w:r w:rsidRPr="00526002">
        <w:rPr>
          <w:i/>
          <w:szCs w:val="24"/>
        </w:rPr>
        <w:t>with printer</w:t>
      </w:r>
      <w:r w:rsidRPr="005C6504">
        <w:rPr>
          <w:szCs w:val="24"/>
        </w:rPr>
        <w:t xml:space="preserve">,  </w:t>
      </w:r>
    </w:p>
    <w:p w14:paraId="76DED3D9" w14:textId="77777777" w:rsidR="00A96561" w:rsidRPr="005C6504" w:rsidRDefault="00A96561" w:rsidP="00A9656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080"/>
        <w:rPr>
          <w:szCs w:val="24"/>
        </w:rPr>
      </w:pPr>
      <w:r w:rsidRPr="005C6504">
        <w:rPr>
          <w:szCs w:val="24"/>
        </w:rPr>
        <w:t xml:space="preserve">facilitate an open and unbiased examination, </w:t>
      </w:r>
    </w:p>
    <w:p w14:paraId="5D7213AE" w14:textId="77777777" w:rsidR="00A96561" w:rsidRPr="005C6504" w:rsidRDefault="00A96561" w:rsidP="00A9656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080"/>
        <w:rPr>
          <w:szCs w:val="24"/>
        </w:rPr>
      </w:pPr>
      <w:r w:rsidRPr="005C6504">
        <w:rPr>
          <w:szCs w:val="24"/>
        </w:rPr>
        <w:t>pay reasonable costs associated with the site visit (i.e. lunch and snacks for examining team members on three-day site visit</w:t>
      </w:r>
      <w:r w:rsidR="0067043B">
        <w:rPr>
          <w:szCs w:val="24"/>
        </w:rPr>
        <w:t>,</w:t>
      </w:r>
      <w:r w:rsidR="00242790">
        <w:rPr>
          <w:szCs w:val="24"/>
        </w:rPr>
        <w:t xml:space="preserve"> to include</w:t>
      </w:r>
      <w:r w:rsidR="00DF6B5B">
        <w:rPr>
          <w:szCs w:val="24"/>
        </w:rPr>
        <w:t xml:space="preserve"> lodging for those </w:t>
      </w:r>
      <w:r w:rsidR="00195C8D">
        <w:rPr>
          <w:szCs w:val="24"/>
        </w:rPr>
        <w:t xml:space="preserve">non-local </w:t>
      </w:r>
      <w:r w:rsidR="00DF6B5B">
        <w:rPr>
          <w:szCs w:val="24"/>
        </w:rPr>
        <w:t>examiners not</w:t>
      </w:r>
      <w:r w:rsidR="00242790">
        <w:rPr>
          <w:szCs w:val="24"/>
        </w:rPr>
        <w:t xml:space="preserve"> sponsored by their </w:t>
      </w:r>
      <w:r w:rsidR="00242790" w:rsidRPr="00587A84">
        <w:rPr>
          <w:szCs w:val="24"/>
        </w:rPr>
        <w:t>employer</w:t>
      </w:r>
      <w:r w:rsidR="00195C8D">
        <w:rPr>
          <w:szCs w:val="24"/>
        </w:rPr>
        <w:t>)</w:t>
      </w:r>
      <w:r w:rsidR="00526002" w:rsidRPr="00587A84">
        <w:rPr>
          <w:szCs w:val="24"/>
        </w:rPr>
        <w:t xml:space="preserve">, </w:t>
      </w:r>
      <w:r w:rsidRPr="00587A84">
        <w:rPr>
          <w:szCs w:val="24"/>
        </w:rPr>
        <w:t>and</w:t>
      </w:r>
      <w:r w:rsidRPr="005C6504">
        <w:rPr>
          <w:szCs w:val="24"/>
        </w:rPr>
        <w:t xml:space="preserve"> </w:t>
      </w:r>
    </w:p>
    <w:p w14:paraId="7C69F11E" w14:textId="77777777" w:rsidR="00A96561" w:rsidRPr="005C6504" w:rsidRDefault="00A96561" w:rsidP="00A9656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080"/>
        <w:rPr>
          <w:color w:val="000000"/>
          <w:szCs w:val="24"/>
        </w:rPr>
      </w:pPr>
      <w:r w:rsidRPr="005C6504">
        <w:rPr>
          <w:szCs w:val="24"/>
        </w:rPr>
        <w:t xml:space="preserve">share nonproprietary information on its successful performance excellence strategies with other </w:t>
      </w:r>
      <w:r w:rsidRPr="005C6504">
        <w:rPr>
          <w:color w:val="000000"/>
          <w:szCs w:val="24"/>
        </w:rPr>
        <w:t>organizations.</w:t>
      </w:r>
    </w:p>
    <w:p w14:paraId="0754163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3FE521CF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>Ethics Statement and Signature of the Highest-Ranking Official</w:t>
      </w:r>
    </w:p>
    <w:p w14:paraId="544ED645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5C6504">
        <w:rPr>
          <w:szCs w:val="24"/>
        </w:rPr>
        <w:t>I state and attest that</w:t>
      </w:r>
    </w:p>
    <w:p w14:paraId="6F7EE743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5C6504">
        <w:rPr>
          <w:szCs w:val="24"/>
        </w:rPr>
        <w:t>(1) I have reviewed the information provided by my organization in this Intent to Apply.</w:t>
      </w:r>
    </w:p>
    <w:p w14:paraId="727AD924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5C6504">
        <w:rPr>
          <w:szCs w:val="24"/>
        </w:rPr>
        <w:t xml:space="preserve">(2) To the best of my knowledge, the application </w:t>
      </w:r>
    </w:p>
    <w:p w14:paraId="6DE9382E" w14:textId="77777777" w:rsidR="00A96561" w:rsidRPr="005C6504" w:rsidRDefault="00A96561" w:rsidP="00A96561">
      <w:pPr>
        <w:pStyle w:val="ListParagraph"/>
        <w:numPr>
          <w:ilvl w:val="0"/>
          <w:numId w:val="13"/>
        </w:numPr>
        <w:autoSpaceDE w:val="0"/>
        <w:autoSpaceDN w:val="0"/>
        <w:spacing w:after="0"/>
        <w:ind w:left="1440"/>
        <w:contextualSpacing w:val="0"/>
        <w:rPr>
          <w:szCs w:val="24"/>
        </w:rPr>
      </w:pPr>
      <w:r w:rsidRPr="005C6504">
        <w:t>will contain no untrue statement of a material fact, and,</w:t>
      </w:r>
    </w:p>
    <w:p w14:paraId="271D3187" w14:textId="77777777" w:rsidR="00A96561" w:rsidRPr="005C6504" w:rsidRDefault="00A96561" w:rsidP="00A96561">
      <w:pPr>
        <w:pStyle w:val="ListParagraph"/>
        <w:numPr>
          <w:ilvl w:val="0"/>
          <w:numId w:val="13"/>
        </w:numPr>
        <w:autoSpaceDE w:val="0"/>
        <w:autoSpaceDN w:val="0"/>
        <w:spacing w:after="0"/>
        <w:ind w:left="1440"/>
        <w:contextualSpacing w:val="0"/>
      </w:pPr>
      <w:r w:rsidRPr="005C6504">
        <w:t>will omit no material fact that I am legally permitted to disclose and that affects my organization’s ethical and legal practices. This includes but is not limited to sanctions and ethical breaches.</w:t>
      </w:r>
    </w:p>
    <w:p w14:paraId="2601C26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szCs w:val="24"/>
        </w:rPr>
      </w:pPr>
    </w:p>
    <w:p w14:paraId="2C8C2317" w14:textId="77777777" w:rsidR="00A96561" w:rsidRPr="005C6504" w:rsidRDefault="007841F8" w:rsidP="00A96561">
      <w:pPr>
        <w:pStyle w:val="NoSpacing"/>
        <w:rPr>
          <w:b/>
        </w:rPr>
      </w:pPr>
      <w:r>
        <w:rPr>
          <w:b/>
        </w:rPr>
        <w:t xml:space="preserve">Online Scorebook </w:t>
      </w:r>
      <w:r w:rsidR="00577A80">
        <w:rPr>
          <w:b/>
        </w:rPr>
        <w:t>Program</w:t>
      </w:r>
    </w:p>
    <w:p w14:paraId="172B073E" w14:textId="09343AED" w:rsidR="00BD165E" w:rsidRPr="005C6504" w:rsidRDefault="00BD165E" w:rsidP="00BD165E">
      <w:pPr>
        <w:pStyle w:val="NoSpacing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Partnership for Excellence </w:t>
      </w:r>
      <w:r w:rsidRPr="005C6504">
        <w:rPr>
          <w:rFonts w:cs="Arial"/>
          <w:szCs w:val="24"/>
        </w:rPr>
        <w:t>employs an online software program to improve the productivity of its examiners.</w:t>
      </w:r>
      <w:r w:rsidR="00027AA4">
        <w:rPr>
          <w:rFonts w:cs="Arial"/>
          <w:szCs w:val="24"/>
        </w:rPr>
        <w:t xml:space="preserve"> </w:t>
      </w:r>
      <w:r w:rsidRPr="005C6504">
        <w:rPr>
          <w:rFonts w:cs="Arial"/>
          <w:szCs w:val="24"/>
        </w:rPr>
        <w:t>This program is provided to T</w:t>
      </w:r>
      <w:r>
        <w:rPr>
          <w:rFonts w:cs="Arial"/>
          <w:szCs w:val="24"/>
        </w:rPr>
        <w:t>PE by an external organization, which owns the software</w:t>
      </w:r>
      <w:r w:rsidRPr="005C6504">
        <w:rPr>
          <w:rFonts w:cs="Arial"/>
          <w:szCs w:val="24"/>
        </w:rPr>
        <w:t xml:space="preserve">.  </w:t>
      </w:r>
    </w:p>
    <w:p w14:paraId="68C19FDA" w14:textId="31AD2933" w:rsidR="00BD165E" w:rsidRPr="005C6504" w:rsidRDefault="00BD165E" w:rsidP="00BD165E">
      <w:pPr>
        <w:keepLines/>
        <w:suppressAutoHyphens/>
        <w:spacing w:before="120"/>
        <w:ind w:left="720"/>
        <w:jc w:val="both"/>
        <w:rPr>
          <w:szCs w:val="24"/>
        </w:rPr>
      </w:pPr>
      <w:r>
        <w:rPr>
          <w:rFonts w:cs="Arial"/>
          <w:szCs w:val="24"/>
        </w:rPr>
        <w:t>A</w:t>
      </w:r>
      <w:r w:rsidRPr="005C6504">
        <w:rPr>
          <w:rFonts w:cs="Arial"/>
          <w:szCs w:val="24"/>
        </w:rPr>
        <w:t xml:space="preserve">pplicants to </w:t>
      </w:r>
      <w:r>
        <w:rPr>
          <w:rFonts w:cs="Arial"/>
          <w:szCs w:val="24"/>
        </w:rPr>
        <w:t>TPE</w:t>
      </w:r>
      <w:r w:rsidRPr="005C6504">
        <w:rPr>
          <w:rFonts w:cs="Arial"/>
          <w:szCs w:val="24"/>
        </w:rPr>
        <w:t xml:space="preserve"> waive the right to </w:t>
      </w:r>
      <w:proofErr w:type="gramStart"/>
      <w:r w:rsidRPr="005C6504">
        <w:rPr>
          <w:rFonts w:cs="Arial"/>
          <w:szCs w:val="24"/>
        </w:rPr>
        <w:t>bring suit against</w:t>
      </w:r>
      <w:proofErr w:type="gramEnd"/>
      <w:r w:rsidRPr="005C65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 software provider</w:t>
      </w:r>
      <w:r w:rsidRPr="002A1C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and release</w:t>
      </w:r>
      <w:r w:rsidRPr="005C65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 software provider</w:t>
      </w:r>
      <w:r w:rsidRPr="002A1C94">
        <w:rPr>
          <w:rFonts w:cs="Arial"/>
          <w:szCs w:val="24"/>
        </w:rPr>
        <w:t xml:space="preserve"> </w:t>
      </w:r>
      <w:r w:rsidRPr="005C6504">
        <w:rPr>
          <w:rFonts w:cs="Arial"/>
          <w:szCs w:val="24"/>
        </w:rPr>
        <w:t>from any claims, action, or losses arising from use of the software in conjunction with evaluating the document submitted by the Applicant.</w:t>
      </w:r>
    </w:p>
    <w:p w14:paraId="671E4F3A" w14:textId="77777777" w:rsidR="00BD165E" w:rsidRPr="005C6504" w:rsidRDefault="00BD165E" w:rsidP="00BD165E">
      <w:pPr>
        <w:tabs>
          <w:tab w:val="left" w:pos="720"/>
        </w:tabs>
        <w:ind w:left="720"/>
        <w:rPr>
          <w:color w:val="000000"/>
          <w:szCs w:val="24"/>
        </w:rPr>
      </w:pPr>
      <w:r w:rsidRPr="005C6504">
        <w:rPr>
          <w:color w:val="000000"/>
          <w:szCs w:val="24"/>
        </w:rPr>
        <w:t>By submitting this Intent-to-Apply, the applicant waives its right to bring suit as defined in the paragraph above.</w:t>
      </w:r>
    </w:p>
    <w:p w14:paraId="10D24687" w14:textId="77777777" w:rsidR="00A96561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</w:p>
    <w:p w14:paraId="6DE87671" w14:textId="77777777" w:rsidR="002A1C94" w:rsidRPr="005C6504" w:rsidRDefault="002A1C94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</w:p>
    <w:p w14:paraId="0A14BF3F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  <w:r w:rsidRPr="005C6504">
        <w:rPr>
          <w:b/>
          <w:color w:val="000000"/>
          <w:szCs w:val="24"/>
        </w:rPr>
        <w:t xml:space="preserve">Name of Highest Ranking Official </w:t>
      </w:r>
      <w:r w:rsidR="000246A4">
        <w:rPr>
          <w:b/>
          <w:color w:val="000000"/>
          <w:szCs w:val="24"/>
        </w:rPr>
        <w:t>____________________________________________</w:t>
      </w:r>
    </w:p>
    <w:p w14:paraId="58F9807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6C2585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  <w:r w:rsidRPr="005C6504">
        <w:rPr>
          <w:b/>
          <w:color w:val="000000"/>
          <w:szCs w:val="24"/>
        </w:rPr>
        <w:t>Signature of Highest Ranking Official</w:t>
      </w:r>
      <w:r w:rsidR="000246A4">
        <w:rPr>
          <w:b/>
          <w:color w:val="000000"/>
          <w:szCs w:val="24"/>
        </w:rPr>
        <w:t xml:space="preserve"> _________________________________________</w:t>
      </w:r>
    </w:p>
    <w:p w14:paraId="18C46FF4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4307B5D6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  <w:r w:rsidRPr="005C6504">
        <w:rPr>
          <w:b/>
          <w:color w:val="000000"/>
          <w:szCs w:val="24"/>
        </w:rPr>
        <w:t>Signature Date</w:t>
      </w:r>
      <w:r w:rsidR="000246A4">
        <w:rPr>
          <w:b/>
          <w:color w:val="000000"/>
          <w:szCs w:val="24"/>
        </w:rPr>
        <w:t xml:space="preserve"> ______________</w:t>
      </w:r>
      <w:r w:rsidR="000139C0">
        <w:rPr>
          <w:b/>
          <w:color w:val="000000"/>
          <w:szCs w:val="24"/>
        </w:rPr>
        <w:t>_______</w:t>
      </w:r>
      <w:r w:rsidR="000246A4">
        <w:rPr>
          <w:b/>
          <w:color w:val="000000"/>
          <w:szCs w:val="24"/>
        </w:rPr>
        <w:t>___</w:t>
      </w:r>
    </w:p>
    <w:p w14:paraId="19D7B68D" w14:textId="77777777" w:rsidR="00A96561" w:rsidRDefault="00A96561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</w:p>
    <w:p w14:paraId="0382F09B" w14:textId="77777777" w:rsidR="00432ECC" w:rsidRPr="00B24DA9" w:rsidRDefault="00432ECC" w:rsidP="00A96561">
      <w:pPr>
        <w:autoSpaceDE w:val="0"/>
        <w:autoSpaceDN w:val="0"/>
        <w:adjustRightInd w:val="0"/>
        <w:spacing w:after="0"/>
        <w:rPr>
          <w:b/>
          <w:color w:val="000000"/>
          <w:szCs w:val="24"/>
        </w:rPr>
      </w:pPr>
    </w:p>
    <w:p w14:paraId="51551252" w14:textId="77777777" w:rsidR="00B31AFF" w:rsidRDefault="00B31AFF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47ACAD7A" w14:textId="77777777" w:rsidR="00B31AFF" w:rsidRDefault="00B31AFF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46880B6B" w14:textId="77777777" w:rsidR="002A1C94" w:rsidRDefault="002A1C94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6C2AE980" w14:textId="77777777" w:rsidR="00BD165E" w:rsidRDefault="00BD165E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454CC757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>5.  Organization Description</w:t>
      </w:r>
    </w:p>
    <w:p w14:paraId="2D88278D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If your organization has more sites than the primary or headquarters location, list each site below and indicate:</w:t>
      </w:r>
    </w:p>
    <w:p w14:paraId="5B6228FC" w14:textId="77777777" w:rsidR="00A96561" w:rsidRPr="005C6504" w:rsidRDefault="00A96561" w:rsidP="00A9656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address: street, city, state, zip code</w:t>
      </w:r>
    </w:p>
    <w:p w14:paraId="5FCB2070" w14:textId="77777777" w:rsidR="00A96561" w:rsidRPr="005C6504" w:rsidRDefault="00A96561" w:rsidP="00A9656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number of fulltime employees at that site</w:t>
      </w:r>
    </w:p>
    <w:p w14:paraId="0EA8612D" w14:textId="77777777" w:rsidR="00A96561" w:rsidRPr="005C6504" w:rsidRDefault="00A96561" w:rsidP="00A9656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percent of sales or services delivered at that site</w:t>
      </w:r>
    </w:p>
    <w:p w14:paraId="6CA4B1D1" w14:textId="77777777" w:rsidR="00A96561" w:rsidRPr="005C6504" w:rsidRDefault="00A96561" w:rsidP="00A9656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description of the major products or services delivered at that site</w:t>
      </w:r>
    </w:p>
    <w:p w14:paraId="0546A128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360"/>
        <w:rPr>
          <w:bCs/>
          <w:color w:val="000000"/>
          <w:szCs w:val="24"/>
        </w:rPr>
      </w:pPr>
    </w:p>
    <w:p w14:paraId="01A12353" w14:textId="77777777" w:rsidR="00A96561" w:rsidRPr="005C6504" w:rsidRDefault="00A96561" w:rsidP="00A96561">
      <w:pPr>
        <w:autoSpaceDE w:val="0"/>
        <w:autoSpaceDN w:val="0"/>
        <w:adjustRightInd w:val="0"/>
        <w:spacing w:after="0"/>
        <w:ind w:left="36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For example, a) 123 Main Street, Any City, Ohio, 44000; b) 12; c) 23%; d) customer service center</w:t>
      </w:r>
    </w:p>
    <w:p w14:paraId="1DD4C59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06AC6881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 xml:space="preserve">6.  Examiner Nominees - </w:t>
      </w:r>
      <w:r w:rsidRPr="005C6504">
        <w:rPr>
          <w:bCs/>
          <w:color w:val="000000"/>
          <w:szCs w:val="24"/>
        </w:rPr>
        <w:t xml:space="preserve">Each Applicant is required to nominate two (2) individuals to the </w:t>
      </w:r>
      <w:r w:rsidR="00CB4160" w:rsidRPr="005C6504">
        <w:rPr>
          <w:bCs/>
          <w:color w:val="000000"/>
          <w:szCs w:val="24"/>
        </w:rPr>
        <w:t>TPE</w:t>
      </w:r>
      <w:r w:rsidRPr="005C6504">
        <w:rPr>
          <w:bCs/>
          <w:color w:val="000000"/>
          <w:szCs w:val="24"/>
        </w:rPr>
        <w:t xml:space="preserve"> Board of Examiners:</w:t>
      </w:r>
    </w:p>
    <w:p w14:paraId="1F31E28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57CB7BE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Name</w:t>
      </w:r>
    </w:p>
    <w:p w14:paraId="345DAAAB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Title/Position</w:t>
      </w:r>
    </w:p>
    <w:p w14:paraId="08693E70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Address</w:t>
      </w:r>
    </w:p>
    <w:p w14:paraId="488CF9C5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Phone number</w:t>
      </w:r>
    </w:p>
    <w:p w14:paraId="6356E56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Email Address</w:t>
      </w:r>
    </w:p>
    <w:p w14:paraId="17ABEE19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39D9FFB6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Name</w:t>
      </w:r>
    </w:p>
    <w:p w14:paraId="7B33BFA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Title/Position</w:t>
      </w:r>
    </w:p>
    <w:p w14:paraId="0B4C885F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Address</w:t>
      </w:r>
    </w:p>
    <w:p w14:paraId="12184D33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Phone number</w:t>
      </w:r>
    </w:p>
    <w:p w14:paraId="49566934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5C6504">
        <w:rPr>
          <w:bCs/>
          <w:color w:val="000000"/>
          <w:szCs w:val="24"/>
        </w:rPr>
        <w:t>Email Address</w:t>
      </w:r>
    </w:p>
    <w:p w14:paraId="130EDB44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3BFE7E58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 xml:space="preserve">7.  </w:t>
      </w:r>
      <w:r w:rsidR="005C6504" w:rsidRPr="005C6504">
        <w:rPr>
          <w:b/>
          <w:bCs/>
          <w:color w:val="000000"/>
          <w:szCs w:val="24"/>
        </w:rPr>
        <w:t xml:space="preserve">Fees –The appropriate </w:t>
      </w:r>
      <w:r w:rsidRPr="005C6504">
        <w:rPr>
          <w:b/>
          <w:bCs/>
          <w:color w:val="000000"/>
          <w:szCs w:val="24"/>
        </w:rPr>
        <w:t>non-refundable Intent</w:t>
      </w:r>
      <w:r w:rsidR="00DA6579">
        <w:rPr>
          <w:b/>
          <w:bCs/>
          <w:color w:val="000000"/>
          <w:szCs w:val="24"/>
        </w:rPr>
        <w:t xml:space="preserve"> to Apply f</w:t>
      </w:r>
      <w:r w:rsidRPr="005C6504">
        <w:rPr>
          <w:b/>
          <w:bCs/>
          <w:color w:val="000000"/>
          <w:szCs w:val="24"/>
        </w:rPr>
        <w:t xml:space="preserve">ee to accompany this completed </w:t>
      </w:r>
      <w:r w:rsidR="0067043B">
        <w:rPr>
          <w:b/>
          <w:bCs/>
          <w:color w:val="000000"/>
          <w:szCs w:val="24"/>
        </w:rPr>
        <w:t xml:space="preserve">Intent to </w:t>
      </w:r>
      <w:r w:rsidRPr="00101931">
        <w:rPr>
          <w:b/>
          <w:bCs/>
          <w:color w:val="000000"/>
          <w:szCs w:val="24"/>
        </w:rPr>
        <w:t>Apply form.</w:t>
      </w:r>
    </w:p>
    <w:p w14:paraId="2D41CA1D" w14:textId="77777777" w:rsidR="00A96561" w:rsidRPr="005C6504" w:rsidRDefault="00A96561" w:rsidP="00A96561">
      <w:pPr>
        <w:pStyle w:val="NoSpacing"/>
      </w:pPr>
    </w:p>
    <w:p w14:paraId="4FF393B3" w14:textId="77777777" w:rsidR="00A96561" w:rsidRPr="005C6504" w:rsidRDefault="00A96561" w:rsidP="00A96561">
      <w:pPr>
        <w:pStyle w:val="NoSpacing"/>
        <w:numPr>
          <w:ilvl w:val="0"/>
          <w:numId w:val="14"/>
        </w:numPr>
      </w:pPr>
      <w:r w:rsidRPr="005C6504">
        <w:t xml:space="preserve">Check here if you have included a check or money order with this application </w:t>
      </w:r>
      <w:r w:rsidR="001A13CF" w:rsidRPr="005C6504">
        <w:rPr>
          <w:i/>
        </w:rPr>
        <w:t xml:space="preserve">(payable to The </w:t>
      </w:r>
      <w:r w:rsidRPr="005C6504">
        <w:rPr>
          <w:i/>
        </w:rPr>
        <w:t>Partnership for Excellence)</w:t>
      </w:r>
      <w:r w:rsidRPr="005C6504">
        <w:t xml:space="preserve">  </w:t>
      </w:r>
    </w:p>
    <w:p w14:paraId="4E7619B6" w14:textId="77777777" w:rsidR="00A96561" w:rsidRPr="005C6504" w:rsidRDefault="00A96561" w:rsidP="00A96561">
      <w:pPr>
        <w:pStyle w:val="NoSpacing"/>
        <w:ind w:left="720"/>
      </w:pPr>
    </w:p>
    <w:p w14:paraId="23C5333C" w14:textId="0A451A52" w:rsidR="00A96561" w:rsidRDefault="00195C8D" w:rsidP="00E17B6A">
      <w:pPr>
        <w:pStyle w:val="NoSpacing"/>
        <w:numPr>
          <w:ilvl w:val="0"/>
          <w:numId w:val="14"/>
        </w:numPr>
        <w:rPr>
          <w:szCs w:val="24"/>
        </w:rPr>
      </w:pPr>
      <w:r>
        <w:rPr>
          <w:szCs w:val="24"/>
        </w:rPr>
        <w:t>Check here if you are paying by c</w:t>
      </w:r>
      <w:r w:rsidR="007841F8">
        <w:rPr>
          <w:szCs w:val="24"/>
        </w:rPr>
        <w:t>redit card.</w:t>
      </w:r>
      <w:r w:rsidR="00027AA4">
        <w:rPr>
          <w:szCs w:val="24"/>
        </w:rPr>
        <w:t xml:space="preserve"> </w:t>
      </w:r>
      <w:r w:rsidR="007841F8">
        <w:rPr>
          <w:szCs w:val="24"/>
        </w:rPr>
        <w:t xml:space="preserve">TPE will email you </w:t>
      </w:r>
      <w:r>
        <w:rPr>
          <w:szCs w:val="24"/>
        </w:rPr>
        <w:t>a link to make a secure payment online.</w:t>
      </w:r>
      <w:r w:rsidR="00027AA4">
        <w:rPr>
          <w:szCs w:val="24"/>
        </w:rPr>
        <w:t xml:space="preserve"> </w:t>
      </w:r>
      <w:r w:rsidR="007841F8">
        <w:rPr>
          <w:szCs w:val="24"/>
        </w:rPr>
        <w:t>Clearly indicate below</w:t>
      </w:r>
      <w:r>
        <w:rPr>
          <w:szCs w:val="24"/>
        </w:rPr>
        <w:t xml:space="preserve"> the name, phone</w:t>
      </w:r>
      <w:r w:rsidR="007841F8">
        <w:rPr>
          <w:szCs w:val="24"/>
        </w:rPr>
        <w:t>,</w:t>
      </w:r>
      <w:r>
        <w:rPr>
          <w:szCs w:val="24"/>
        </w:rPr>
        <w:t xml:space="preserve"> and email address of the person to </w:t>
      </w:r>
      <w:r w:rsidR="007841F8">
        <w:rPr>
          <w:szCs w:val="24"/>
        </w:rPr>
        <w:t xml:space="preserve">whom the </w:t>
      </w:r>
      <w:r w:rsidR="00B31AFF">
        <w:rPr>
          <w:szCs w:val="24"/>
        </w:rPr>
        <w:t xml:space="preserve">electronic </w:t>
      </w:r>
      <w:r w:rsidR="007841F8">
        <w:rPr>
          <w:szCs w:val="24"/>
        </w:rPr>
        <w:t>invoice should be sent.</w:t>
      </w:r>
    </w:p>
    <w:p w14:paraId="5F4B4FA6" w14:textId="77777777" w:rsidR="00195C8D" w:rsidRPr="00195C8D" w:rsidRDefault="00195C8D" w:rsidP="00195C8D">
      <w:pPr>
        <w:pStyle w:val="ListParagraph"/>
        <w:numPr>
          <w:ilvl w:val="1"/>
          <w:numId w:val="49"/>
        </w:numPr>
        <w:rPr>
          <w:szCs w:val="24"/>
        </w:rPr>
      </w:pPr>
      <w:r w:rsidRPr="00195C8D">
        <w:rPr>
          <w:szCs w:val="24"/>
        </w:rPr>
        <w:t>Name</w:t>
      </w:r>
    </w:p>
    <w:p w14:paraId="673B7EC0" w14:textId="77777777" w:rsidR="00195C8D" w:rsidRPr="00195C8D" w:rsidRDefault="00195C8D" w:rsidP="00195C8D">
      <w:pPr>
        <w:pStyle w:val="ListParagraph"/>
        <w:numPr>
          <w:ilvl w:val="1"/>
          <w:numId w:val="49"/>
        </w:numPr>
        <w:rPr>
          <w:szCs w:val="24"/>
        </w:rPr>
      </w:pPr>
      <w:r w:rsidRPr="00195C8D">
        <w:rPr>
          <w:szCs w:val="24"/>
        </w:rPr>
        <w:t>Phone</w:t>
      </w:r>
    </w:p>
    <w:p w14:paraId="707A77B8" w14:textId="77777777" w:rsidR="00195C8D" w:rsidRPr="00195C8D" w:rsidRDefault="00195C8D" w:rsidP="00195C8D">
      <w:pPr>
        <w:pStyle w:val="ListParagraph"/>
        <w:numPr>
          <w:ilvl w:val="1"/>
          <w:numId w:val="49"/>
        </w:numPr>
        <w:rPr>
          <w:szCs w:val="24"/>
        </w:rPr>
      </w:pPr>
      <w:r w:rsidRPr="00195C8D">
        <w:rPr>
          <w:szCs w:val="24"/>
        </w:rPr>
        <w:t>Email address</w:t>
      </w:r>
    </w:p>
    <w:p w14:paraId="0027E4FA" w14:textId="77777777" w:rsidR="00A96561" w:rsidRPr="005C6504" w:rsidRDefault="00A96561" w:rsidP="00A96561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5C6504">
        <w:rPr>
          <w:b/>
          <w:bCs/>
          <w:color w:val="000000"/>
          <w:szCs w:val="24"/>
        </w:rPr>
        <w:t>8. Submission</w:t>
      </w:r>
    </w:p>
    <w:p w14:paraId="1588009F" w14:textId="6FB69624" w:rsidR="00A96561" w:rsidRPr="00602B3B" w:rsidRDefault="00A96561" w:rsidP="00A96561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5C6504">
        <w:rPr>
          <w:color w:val="000000"/>
          <w:szCs w:val="24"/>
        </w:rPr>
        <w:t xml:space="preserve">To be considered for the upcoming award cycle, submit this Intent to Apply by </w:t>
      </w:r>
      <w:r w:rsidR="0067043B">
        <w:rPr>
          <w:b/>
          <w:color w:val="000000"/>
          <w:szCs w:val="24"/>
        </w:rPr>
        <w:t>August</w:t>
      </w:r>
      <w:r w:rsidRPr="005C6504">
        <w:rPr>
          <w:b/>
          <w:color w:val="000000"/>
          <w:szCs w:val="24"/>
        </w:rPr>
        <w:t xml:space="preserve"> 1</w:t>
      </w:r>
      <w:r w:rsidR="0067043B">
        <w:rPr>
          <w:b/>
          <w:color w:val="000000"/>
          <w:szCs w:val="24"/>
        </w:rPr>
        <w:t>5</w:t>
      </w:r>
      <w:r w:rsidR="007841F8">
        <w:rPr>
          <w:color w:val="000000"/>
          <w:szCs w:val="24"/>
        </w:rPr>
        <w:t>. S</w:t>
      </w:r>
      <w:r w:rsidRPr="005C6504">
        <w:rPr>
          <w:color w:val="000000"/>
          <w:szCs w:val="24"/>
        </w:rPr>
        <w:t xml:space="preserve">ubmit the Full Application Package on or before </w:t>
      </w:r>
      <w:r w:rsidR="001A13CF" w:rsidRPr="005C6504">
        <w:rPr>
          <w:b/>
          <w:color w:val="000000"/>
          <w:szCs w:val="24"/>
        </w:rPr>
        <w:t>December 1</w:t>
      </w:r>
      <w:r w:rsidRPr="005C6504">
        <w:rPr>
          <w:b/>
          <w:color w:val="000000"/>
          <w:szCs w:val="24"/>
        </w:rPr>
        <w:t xml:space="preserve"> </w:t>
      </w:r>
      <w:r w:rsidR="00B330C0" w:rsidRPr="0050236B">
        <w:rPr>
          <w:bCs/>
          <w:color w:val="000000"/>
          <w:szCs w:val="24"/>
          <w:u w:val="single"/>
        </w:rPr>
        <w:t xml:space="preserve">via the online </w:t>
      </w:r>
      <w:r w:rsidR="0050236B" w:rsidRPr="0050236B">
        <w:rPr>
          <w:bCs/>
          <w:color w:val="000000"/>
          <w:szCs w:val="24"/>
          <w:u w:val="single"/>
        </w:rPr>
        <w:t>application software</w:t>
      </w:r>
      <w:r w:rsidR="0050236B" w:rsidRPr="0050236B">
        <w:rPr>
          <w:bCs/>
          <w:color w:val="000000"/>
          <w:szCs w:val="24"/>
        </w:rPr>
        <w:t xml:space="preserve"> or</w:t>
      </w:r>
      <w:r w:rsidR="0050236B">
        <w:rPr>
          <w:b/>
          <w:color w:val="000000"/>
          <w:szCs w:val="24"/>
        </w:rPr>
        <w:t xml:space="preserve"> </w:t>
      </w:r>
      <w:r w:rsidRPr="005C6504">
        <w:rPr>
          <w:color w:val="000000"/>
          <w:szCs w:val="24"/>
        </w:rPr>
        <w:t>to:</w:t>
      </w:r>
      <w:r w:rsidR="005F21CC">
        <w:rPr>
          <w:color w:val="000000"/>
          <w:szCs w:val="24"/>
        </w:rPr>
        <w:t xml:space="preserve"> </w:t>
      </w:r>
      <w:r w:rsidR="001A13CF" w:rsidRPr="005C6504">
        <w:rPr>
          <w:color w:val="000000"/>
          <w:szCs w:val="24"/>
        </w:rPr>
        <w:t>The</w:t>
      </w:r>
      <w:r w:rsidRPr="005C6504">
        <w:rPr>
          <w:color w:val="000000"/>
          <w:szCs w:val="24"/>
        </w:rPr>
        <w:t xml:space="preserve"> Partnership for Excellence</w:t>
      </w:r>
      <w:r w:rsidR="00602B3B">
        <w:rPr>
          <w:color w:val="000000"/>
          <w:szCs w:val="24"/>
        </w:rPr>
        <w:t xml:space="preserve">, </w:t>
      </w:r>
      <w:r w:rsidRPr="005C6504">
        <w:rPr>
          <w:color w:val="000000"/>
          <w:szCs w:val="24"/>
        </w:rPr>
        <w:t>829 Bethel Road  #212,</w:t>
      </w:r>
      <w:r w:rsidR="005F21CC">
        <w:rPr>
          <w:color w:val="000000"/>
          <w:szCs w:val="24"/>
        </w:rPr>
        <w:t xml:space="preserve"> </w:t>
      </w:r>
      <w:r w:rsidRPr="005C6504">
        <w:rPr>
          <w:color w:val="000000"/>
          <w:szCs w:val="24"/>
        </w:rPr>
        <w:t>Columbus, Ohio 43214</w:t>
      </w:r>
      <w:r w:rsidR="007841F8">
        <w:rPr>
          <w:color w:val="000000"/>
          <w:szCs w:val="24"/>
        </w:rPr>
        <w:t xml:space="preserve">, </w:t>
      </w:r>
      <w:r w:rsidR="007841F8">
        <w:rPr>
          <w:b/>
          <w:i/>
          <w:color w:val="000000"/>
          <w:szCs w:val="24"/>
          <w:u w:val="single"/>
        </w:rPr>
        <w:t>a</w:t>
      </w:r>
      <w:r w:rsidR="001A13CF" w:rsidRPr="00432ECC">
        <w:rPr>
          <w:b/>
          <w:i/>
          <w:color w:val="000000"/>
          <w:szCs w:val="24"/>
          <w:u w:val="single"/>
        </w:rPr>
        <w:t>nd</w:t>
      </w:r>
      <w:r w:rsidR="00602B3B">
        <w:rPr>
          <w:i/>
          <w:color w:val="000000"/>
          <w:szCs w:val="24"/>
        </w:rPr>
        <w:t xml:space="preserve"> </w:t>
      </w:r>
      <w:r w:rsidR="007841F8">
        <w:rPr>
          <w:color w:val="000000"/>
          <w:szCs w:val="24"/>
        </w:rPr>
        <w:t>e</w:t>
      </w:r>
      <w:r w:rsidR="00492C33">
        <w:rPr>
          <w:color w:val="000000"/>
          <w:szCs w:val="24"/>
        </w:rPr>
        <w:t xml:space="preserve">mail </w:t>
      </w:r>
      <w:r w:rsidR="00195C8D">
        <w:rPr>
          <w:color w:val="000000"/>
          <w:szCs w:val="24"/>
        </w:rPr>
        <w:t xml:space="preserve">a </w:t>
      </w:r>
      <w:r w:rsidR="00492C33">
        <w:rPr>
          <w:color w:val="000000"/>
          <w:szCs w:val="24"/>
        </w:rPr>
        <w:t>PDF version to Margot Hoffman</w:t>
      </w:r>
      <w:r w:rsidRPr="005C6504">
        <w:rPr>
          <w:color w:val="000000"/>
          <w:szCs w:val="24"/>
        </w:rPr>
        <w:t xml:space="preserve">, President/CEO, at </w:t>
      </w:r>
      <w:hyperlink r:id="rId9" w:history="1">
        <w:r w:rsidR="00492C33" w:rsidRPr="007678F8">
          <w:rPr>
            <w:rStyle w:val="Hyperlink"/>
            <w:szCs w:val="24"/>
          </w:rPr>
          <w:t>margot.hoffman@partnershipohio.org</w:t>
        </w:r>
      </w:hyperlink>
      <w:r w:rsidRPr="005C6504">
        <w:rPr>
          <w:color w:val="000000"/>
          <w:szCs w:val="24"/>
        </w:rPr>
        <w:t xml:space="preserve">  </w:t>
      </w:r>
    </w:p>
    <w:sectPr w:rsidR="00A96561" w:rsidRPr="00602B3B" w:rsidSect="00580ECC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71DE" w14:textId="77777777" w:rsidR="004F1252" w:rsidRDefault="004F1252" w:rsidP="00580ECC">
      <w:pPr>
        <w:spacing w:after="0"/>
      </w:pPr>
      <w:r>
        <w:separator/>
      </w:r>
    </w:p>
  </w:endnote>
  <w:endnote w:type="continuationSeparator" w:id="0">
    <w:p w14:paraId="1BFB08FC" w14:textId="77777777" w:rsidR="004F1252" w:rsidRDefault="004F1252" w:rsidP="00580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784" w14:textId="77777777" w:rsidR="00B43926" w:rsidRDefault="00B439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14:paraId="54BC4D2C" w14:textId="77777777" w:rsidR="00B43926" w:rsidRDefault="00B4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4A8B" w14:textId="77777777" w:rsidR="004F1252" w:rsidRDefault="004F1252" w:rsidP="00580ECC">
      <w:pPr>
        <w:spacing w:after="0"/>
      </w:pPr>
      <w:r>
        <w:separator/>
      </w:r>
    </w:p>
  </w:footnote>
  <w:footnote w:type="continuationSeparator" w:id="0">
    <w:p w14:paraId="1CB1CACF" w14:textId="77777777" w:rsidR="004F1252" w:rsidRDefault="004F1252" w:rsidP="00580E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12A"/>
    <w:multiLevelType w:val="hybridMultilevel"/>
    <w:tmpl w:val="C742B728"/>
    <w:lvl w:ilvl="0" w:tplc="564AD0C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559A4"/>
    <w:multiLevelType w:val="hybridMultilevel"/>
    <w:tmpl w:val="8EAE4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C11FDC"/>
    <w:multiLevelType w:val="hybridMultilevel"/>
    <w:tmpl w:val="D9A0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A23"/>
    <w:multiLevelType w:val="hybridMultilevel"/>
    <w:tmpl w:val="43B4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51D4"/>
    <w:multiLevelType w:val="hybridMultilevel"/>
    <w:tmpl w:val="7C1C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78DC"/>
    <w:multiLevelType w:val="hybridMultilevel"/>
    <w:tmpl w:val="C34AA87A"/>
    <w:lvl w:ilvl="0" w:tplc="91BE87E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BF6"/>
    <w:multiLevelType w:val="hybridMultilevel"/>
    <w:tmpl w:val="86E8E500"/>
    <w:lvl w:ilvl="0" w:tplc="930C98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753E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596"/>
    <w:multiLevelType w:val="hybridMultilevel"/>
    <w:tmpl w:val="C3FC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281C"/>
    <w:multiLevelType w:val="hybridMultilevel"/>
    <w:tmpl w:val="0CBE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3110A"/>
    <w:multiLevelType w:val="hybridMultilevel"/>
    <w:tmpl w:val="06E01B88"/>
    <w:lvl w:ilvl="0" w:tplc="38BE2B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8047C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D57B3"/>
    <w:multiLevelType w:val="hybridMultilevel"/>
    <w:tmpl w:val="05E692F8"/>
    <w:lvl w:ilvl="0" w:tplc="CDACF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5B58"/>
    <w:multiLevelType w:val="hybridMultilevel"/>
    <w:tmpl w:val="EFA67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73922"/>
    <w:multiLevelType w:val="hybridMultilevel"/>
    <w:tmpl w:val="3A70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2057C"/>
    <w:multiLevelType w:val="hybridMultilevel"/>
    <w:tmpl w:val="13E8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CE0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2776"/>
    <w:multiLevelType w:val="hybridMultilevel"/>
    <w:tmpl w:val="0F045FB6"/>
    <w:lvl w:ilvl="0" w:tplc="A35EE52E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28"/>
        <w:u w:color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E2A2C58">
      <w:start w:val="1"/>
      <w:numFmt w:val="bullet"/>
      <w:lvlText w:val="□"/>
      <w:lvlJc w:val="left"/>
      <w:pPr>
        <w:ind w:left="3240" w:hanging="360"/>
      </w:pPr>
      <w:rPr>
        <w:rFonts w:ascii="Times New Roman" w:hAnsi="Times New Roman" w:cs="Times New Roman" w:hint="default"/>
        <w:sz w:val="52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D3659A"/>
    <w:multiLevelType w:val="hybridMultilevel"/>
    <w:tmpl w:val="43242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1020F"/>
    <w:multiLevelType w:val="hybridMultilevel"/>
    <w:tmpl w:val="2B38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51DAE"/>
    <w:multiLevelType w:val="hybridMultilevel"/>
    <w:tmpl w:val="B17C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D3CF1"/>
    <w:multiLevelType w:val="hybridMultilevel"/>
    <w:tmpl w:val="2E2A5102"/>
    <w:lvl w:ilvl="0" w:tplc="1D942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87BC1"/>
    <w:multiLevelType w:val="hybridMultilevel"/>
    <w:tmpl w:val="B702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371AE"/>
    <w:multiLevelType w:val="hybridMultilevel"/>
    <w:tmpl w:val="C7E0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D5272"/>
    <w:multiLevelType w:val="hybridMultilevel"/>
    <w:tmpl w:val="C366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657AC"/>
    <w:multiLevelType w:val="hybridMultilevel"/>
    <w:tmpl w:val="C492BE08"/>
    <w:lvl w:ilvl="0" w:tplc="AE2A2C58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AE49DC"/>
    <w:multiLevelType w:val="hybridMultilevel"/>
    <w:tmpl w:val="D4B6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2212B"/>
    <w:multiLevelType w:val="hybridMultilevel"/>
    <w:tmpl w:val="97529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07A62"/>
    <w:multiLevelType w:val="hybridMultilevel"/>
    <w:tmpl w:val="C3C2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663BE"/>
    <w:multiLevelType w:val="hybridMultilevel"/>
    <w:tmpl w:val="776CF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83C53"/>
    <w:multiLevelType w:val="hybridMultilevel"/>
    <w:tmpl w:val="0DE46886"/>
    <w:lvl w:ilvl="0" w:tplc="AE2A2C5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F309B0"/>
    <w:multiLevelType w:val="hybridMultilevel"/>
    <w:tmpl w:val="C50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629E4"/>
    <w:multiLevelType w:val="hybridMultilevel"/>
    <w:tmpl w:val="A0CA04BC"/>
    <w:lvl w:ilvl="0" w:tplc="38BE2B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26F33"/>
    <w:multiLevelType w:val="hybridMultilevel"/>
    <w:tmpl w:val="866E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610FE"/>
    <w:multiLevelType w:val="hybridMultilevel"/>
    <w:tmpl w:val="32FA14CE"/>
    <w:lvl w:ilvl="0" w:tplc="1D942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43BC"/>
    <w:multiLevelType w:val="hybridMultilevel"/>
    <w:tmpl w:val="993C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47B41"/>
    <w:multiLevelType w:val="hybridMultilevel"/>
    <w:tmpl w:val="697E91C8"/>
    <w:lvl w:ilvl="0" w:tplc="AE2A2C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A2798"/>
    <w:multiLevelType w:val="hybridMultilevel"/>
    <w:tmpl w:val="3630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B1ADA"/>
    <w:multiLevelType w:val="hybridMultilevel"/>
    <w:tmpl w:val="A8ECE424"/>
    <w:lvl w:ilvl="0" w:tplc="38BE2B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A6307"/>
    <w:multiLevelType w:val="hybridMultilevel"/>
    <w:tmpl w:val="6142A150"/>
    <w:lvl w:ilvl="0" w:tplc="A35EE52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8"/>
        <w:u w:color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C1CD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E1BFF"/>
    <w:multiLevelType w:val="hybridMultilevel"/>
    <w:tmpl w:val="77EE46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E77CE"/>
    <w:multiLevelType w:val="hybridMultilevel"/>
    <w:tmpl w:val="CF4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B6F7E"/>
    <w:multiLevelType w:val="hybridMultilevel"/>
    <w:tmpl w:val="0784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92CFE"/>
    <w:multiLevelType w:val="hybridMultilevel"/>
    <w:tmpl w:val="B016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1B39"/>
    <w:multiLevelType w:val="hybridMultilevel"/>
    <w:tmpl w:val="E9C6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4332"/>
    <w:multiLevelType w:val="hybridMultilevel"/>
    <w:tmpl w:val="17A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72B20"/>
    <w:multiLevelType w:val="hybridMultilevel"/>
    <w:tmpl w:val="359284BE"/>
    <w:lvl w:ilvl="0" w:tplc="1D942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A6C33"/>
    <w:multiLevelType w:val="hybridMultilevel"/>
    <w:tmpl w:val="EA38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C1CC3"/>
    <w:multiLevelType w:val="hybridMultilevel"/>
    <w:tmpl w:val="4D7ADADA"/>
    <w:lvl w:ilvl="0" w:tplc="1D94263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AE6F54"/>
    <w:multiLevelType w:val="hybridMultilevel"/>
    <w:tmpl w:val="9376B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111DB"/>
    <w:multiLevelType w:val="hybridMultilevel"/>
    <w:tmpl w:val="7CEE4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C78AA"/>
    <w:multiLevelType w:val="hybridMultilevel"/>
    <w:tmpl w:val="A9C2F302"/>
    <w:lvl w:ilvl="0" w:tplc="930C980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786727">
    <w:abstractNumId w:val="39"/>
  </w:num>
  <w:num w:numId="2" w16cid:durableId="987125671">
    <w:abstractNumId w:val="8"/>
  </w:num>
  <w:num w:numId="3" w16cid:durableId="2067952896">
    <w:abstractNumId w:val="3"/>
  </w:num>
  <w:num w:numId="4" w16cid:durableId="2084375382">
    <w:abstractNumId w:val="4"/>
  </w:num>
  <w:num w:numId="5" w16cid:durableId="261034780">
    <w:abstractNumId w:val="17"/>
  </w:num>
  <w:num w:numId="6" w16cid:durableId="1004821131">
    <w:abstractNumId w:val="21"/>
  </w:num>
  <w:num w:numId="7" w16cid:durableId="1245803354">
    <w:abstractNumId w:val="13"/>
  </w:num>
  <w:num w:numId="8" w16cid:durableId="1159929834">
    <w:abstractNumId w:val="28"/>
  </w:num>
  <w:num w:numId="9" w16cid:durableId="624655267">
    <w:abstractNumId w:val="32"/>
  </w:num>
  <w:num w:numId="10" w16cid:durableId="329023014">
    <w:abstractNumId w:val="25"/>
  </w:num>
  <w:num w:numId="11" w16cid:durableId="487982382">
    <w:abstractNumId w:val="10"/>
  </w:num>
  <w:num w:numId="12" w16cid:durableId="1121877038">
    <w:abstractNumId w:val="45"/>
  </w:num>
  <w:num w:numId="13" w16cid:durableId="17760486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0711119">
    <w:abstractNumId w:val="24"/>
  </w:num>
  <w:num w:numId="15" w16cid:durableId="149295404">
    <w:abstractNumId w:val="11"/>
  </w:num>
  <w:num w:numId="16" w16cid:durableId="208998067">
    <w:abstractNumId w:val="46"/>
  </w:num>
  <w:num w:numId="17" w16cid:durableId="1978489295">
    <w:abstractNumId w:val="47"/>
  </w:num>
  <w:num w:numId="18" w16cid:durableId="1756436532">
    <w:abstractNumId w:val="40"/>
  </w:num>
  <w:num w:numId="19" w16cid:durableId="1911890417">
    <w:abstractNumId w:val="23"/>
  </w:num>
  <w:num w:numId="20" w16cid:durableId="769349764">
    <w:abstractNumId w:val="19"/>
  </w:num>
  <w:num w:numId="21" w16cid:durableId="1593972118">
    <w:abstractNumId w:val="44"/>
  </w:num>
  <w:num w:numId="22" w16cid:durableId="540361656">
    <w:abstractNumId w:val="30"/>
  </w:num>
  <w:num w:numId="23" w16cid:durableId="1171528435">
    <w:abstractNumId w:val="38"/>
  </w:num>
  <w:num w:numId="24" w16cid:durableId="685130742">
    <w:abstractNumId w:val="2"/>
  </w:num>
  <w:num w:numId="25" w16cid:durableId="1090541046">
    <w:abstractNumId w:val="34"/>
  </w:num>
  <w:num w:numId="26" w16cid:durableId="834958914">
    <w:abstractNumId w:val="7"/>
  </w:num>
  <w:num w:numId="27" w16cid:durableId="957876188">
    <w:abstractNumId w:val="41"/>
  </w:num>
  <w:num w:numId="28" w16cid:durableId="319774148">
    <w:abstractNumId w:val="42"/>
  </w:num>
  <w:num w:numId="29" w16cid:durableId="1529832568">
    <w:abstractNumId w:val="15"/>
  </w:num>
  <w:num w:numId="30" w16cid:durableId="746532867">
    <w:abstractNumId w:val="37"/>
  </w:num>
  <w:num w:numId="31" w16cid:durableId="1568104933">
    <w:abstractNumId w:val="27"/>
  </w:num>
  <w:num w:numId="32" w16cid:durableId="797259190">
    <w:abstractNumId w:val="33"/>
  </w:num>
  <w:num w:numId="33" w16cid:durableId="1426531201">
    <w:abstractNumId w:val="29"/>
  </w:num>
  <w:num w:numId="34" w16cid:durableId="1816297061">
    <w:abstractNumId w:val="35"/>
  </w:num>
  <w:num w:numId="35" w16cid:durableId="1896548940">
    <w:abstractNumId w:val="9"/>
  </w:num>
  <w:num w:numId="36" w16cid:durableId="2014257341">
    <w:abstractNumId w:val="0"/>
  </w:num>
  <w:num w:numId="37" w16cid:durableId="214898912">
    <w:abstractNumId w:val="48"/>
  </w:num>
  <w:num w:numId="38" w16cid:durableId="1119956059">
    <w:abstractNumId w:val="20"/>
  </w:num>
  <w:num w:numId="39" w16cid:durableId="1913588650">
    <w:abstractNumId w:val="6"/>
  </w:num>
  <w:num w:numId="40" w16cid:durableId="1963534222">
    <w:abstractNumId w:val="36"/>
  </w:num>
  <w:num w:numId="41" w16cid:durableId="330108930">
    <w:abstractNumId w:val="14"/>
  </w:num>
  <w:num w:numId="42" w16cid:durableId="47804486">
    <w:abstractNumId w:val="22"/>
  </w:num>
  <w:num w:numId="43" w16cid:durableId="1031342956">
    <w:abstractNumId w:val="5"/>
  </w:num>
  <w:num w:numId="44" w16cid:durableId="5986149">
    <w:abstractNumId w:val="43"/>
  </w:num>
  <w:num w:numId="45" w16cid:durableId="1552229249">
    <w:abstractNumId w:val="18"/>
  </w:num>
  <w:num w:numId="46" w16cid:durableId="943999619">
    <w:abstractNumId w:val="31"/>
  </w:num>
  <w:num w:numId="47" w16cid:durableId="840241704">
    <w:abstractNumId w:val="1"/>
  </w:num>
  <w:num w:numId="48" w16cid:durableId="902058601">
    <w:abstractNumId w:val="12"/>
  </w:num>
  <w:num w:numId="49" w16cid:durableId="20150367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61"/>
    <w:rsid w:val="000139C0"/>
    <w:rsid w:val="000246A4"/>
    <w:rsid w:val="00027AA4"/>
    <w:rsid w:val="0004093F"/>
    <w:rsid w:val="000517B5"/>
    <w:rsid w:val="00052D5E"/>
    <w:rsid w:val="00060BE8"/>
    <w:rsid w:val="00064C33"/>
    <w:rsid w:val="00070938"/>
    <w:rsid w:val="00074395"/>
    <w:rsid w:val="00074F96"/>
    <w:rsid w:val="000849AA"/>
    <w:rsid w:val="00095EF7"/>
    <w:rsid w:val="000A59FD"/>
    <w:rsid w:val="000D2E2E"/>
    <w:rsid w:val="000D6504"/>
    <w:rsid w:val="000E3F4A"/>
    <w:rsid w:val="00101931"/>
    <w:rsid w:val="001021F1"/>
    <w:rsid w:val="0010650F"/>
    <w:rsid w:val="001278D6"/>
    <w:rsid w:val="00130E1A"/>
    <w:rsid w:val="0013581D"/>
    <w:rsid w:val="00155C64"/>
    <w:rsid w:val="001761EC"/>
    <w:rsid w:val="00182B70"/>
    <w:rsid w:val="001848DD"/>
    <w:rsid w:val="001857F3"/>
    <w:rsid w:val="00192298"/>
    <w:rsid w:val="00195C8D"/>
    <w:rsid w:val="001A13CF"/>
    <w:rsid w:val="001A3FCE"/>
    <w:rsid w:val="001A44B7"/>
    <w:rsid w:val="001B2A1D"/>
    <w:rsid w:val="001C0C39"/>
    <w:rsid w:val="001C34E2"/>
    <w:rsid w:val="001E0864"/>
    <w:rsid w:val="001E36FD"/>
    <w:rsid w:val="001E412A"/>
    <w:rsid w:val="001F1208"/>
    <w:rsid w:val="002007F1"/>
    <w:rsid w:val="002058F6"/>
    <w:rsid w:val="00217BFF"/>
    <w:rsid w:val="00221285"/>
    <w:rsid w:val="00242790"/>
    <w:rsid w:val="00243DA5"/>
    <w:rsid w:val="00250C7A"/>
    <w:rsid w:val="002559FB"/>
    <w:rsid w:val="0026285F"/>
    <w:rsid w:val="00295248"/>
    <w:rsid w:val="002A1C94"/>
    <w:rsid w:val="002A5736"/>
    <w:rsid w:val="002B0156"/>
    <w:rsid w:val="002C0938"/>
    <w:rsid w:val="002C1200"/>
    <w:rsid w:val="002C4A1E"/>
    <w:rsid w:val="002D699D"/>
    <w:rsid w:val="002D6B2D"/>
    <w:rsid w:val="002E1F70"/>
    <w:rsid w:val="00315483"/>
    <w:rsid w:val="003170D8"/>
    <w:rsid w:val="0033718C"/>
    <w:rsid w:val="00362DEE"/>
    <w:rsid w:val="00365441"/>
    <w:rsid w:val="003761A7"/>
    <w:rsid w:val="00380674"/>
    <w:rsid w:val="0039768D"/>
    <w:rsid w:val="003A18A0"/>
    <w:rsid w:val="003A2129"/>
    <w:rsid w:val="003A6115"/>
    <w:rsid w:val="003A6BEA"/>
    <w:rsid w:val="003B0D65"/>
    <w:rsid w:val="003C02A6"/>
    <w:rsid w:val="003C2C97"/>
    <w:rsid w:val="003D60F0"/>
    <w:rsid w:val="003D62B4"/>
    <w:rsid w:val="003E4CB0"/>
    <w:rsid w:val="003E6194"/>
    <w:rsid w:val="003F25D8"/>
    <w:rsid w:val="004137C7"/>
    <w:rsid w:val="00432ECC"/>
    <w:rsid w:val="004332A2"/>
    <w:rsid w:val="00433CB9"/>
    <w:rsid w:val="00450D76"/>
    <w:rsid w:val="00455E0D"/>
    <w:rsid w:val="004602CC"/>
    <w:rsid w:val="00470958"/>
    <w:rsid w:val="00492C33"/>
    <w:rsid w:val="004A0B49"/>
    <w:rsid w:val="004C0A46"/>
    <w:rsid w:val="004E57F7"/>
    <w:rsid w:val="004E5A00"/>
    <w:rsid w:val="004F1252"/>
    <w:rsid w:val="0050141B"/>
    <w:rsid w:val="0050236B"/>
    <w:rsid w:val="00503373"/>
    <w:rsid w:val="00507102"/>
    <w:rsid w:val="00512FCF"/>
    <w:rsid w:val="00526002"/>
    <w:rsid w:val="00527853"/>
    <w:rsid w:val="005579E7"/>
    <w:rsid w:val="00562E0F"/>
    <w:rsid w:val="00577A80"/>
    <w:rsid w:val="00580ECC"/>
    <w:rsid w:val="00587A84"/>
    <w:rsid w:val="005B2A88"/>
    <w:rsid w:val="005C6504"/>
    <w:rsid w:val="005D1B0C"/>
    <w:rsid w:val="005E0E40"/>
    <w:rsid w:val="005E32AA"/>
    <w:rsid w:val="005F21CC"/>
    <w:rsid w:val="00602B3B"/>
    <w:rsid w:val="006174F0"/>
    <w:rsid w:val="0063526A"/>
    <w:rsid w:val="00662403"/>
    <w:rsid w:val="00663F75"/>
    <w:rsid w:val="0067043B"/>
    <w:rsid w:val="00677652"/>
    <w:rsid w:val="006839B2"/>
    <w:rsid w:val="00686EE9"/>
    <w:rsid w:val="00686FF9"/>
    <w:rsid w:val="006903AD"/>
    <w:rsid w:val="006973FB"/>
    <w:rsid w:val="006A2415"/>
    <w:rsid w:val="006B0449"/>
    <w:rsid w:val="006B0879"/>
    <w:rsid w:val="006B599C"/>
    <w:rsid w:val="006B59B2"/>
    <w:rsid w:val="006C562F"/>
    <w:rsid w:val="006D3886"/>
    <w:rsid w:val="006E1D4C"/>
    <w:rsid w:val="006E53DB"/>
    <w:rsid w:val="006E782D"/>
    <w:rsid w:val="006F5ED9"/>
    <w:rsid w:val="006F7137"/>
    <w:rsid w:val="006F7819"/>
    <w:rsid w:val="006F7D9C"/>
    <w:rsid w:val="00714C38"/>
    <w:rsid w:val="00714D82"/>
    <w:rsid w:val="007178DB"/>
    <w:rsid w:val="007345B7"/>
    <w:rsid w:val="00744667"/>
    <w:rsid w:val="007446B7"/>
    <w:rsid w:val="0075131B"/>
    <w:rsid w:val="00757937"/>
    <w:rsid w:val="00766F8B"/>
    <w:rsid w:val="007841F8"/>
    <w:rsid w:val="007B0B90"/>
    <w:rsid w:val="007D1686"/>
    <w:rsid w:val="007D5823"/>
    <w:rsid w:val="007E2409"/>
    <w:rsid w:val="008138B0"/>
    <w:rsid w:val="00816A58"/>
    <w:rsid w:val="00832F4E"/>
    <w:rsid w:val="00856C3D"/>
    <w:rsid w:val="008A4BDF"/>
    <w:rsid w:val="008A5CFA"/>
    <w:rsid w:val="008B003C"/>
    <w:rsid w:val="008C115B"/>
    <w:rsid w:val="008D1D5F"/>
    <w:rsid w:val="008D59FA"/>
    <w:rsid w:val="008E734C"/>
    <w:rsid w:val="009068A0"/>
    <w:rsid w:val="009114F2"/>
    <w:rsid w:val="00916504"/>
    <w:rsid w:val="009609AE"/>
    <w:rsid w:val="009646E2"/>
    <w:rsid w:val="00972677"/>
    <w:rsid w:val="00973541"/>
    <w:rsid w:val="00977C09"/>
    <w:rsid w:val="00985120"/>
    <w:rsid w:val="00991569"/>
    <w:rsid w:val="00994EA7"/>
    <w:rsid w:val="00996E35"/>
    <w:rsid w:val="00997486"/>
    <w:rsid w:val="009B3163"/>
    <w:rsid w:val="009B4649"/>
    <w:rsid w:val="009B608D"/>
    <w:rsid w:val="009C040E"/>
    <w:rsid w:val="009C1F54"/>
    <w:rsid w:val="009C75CA"/>
    <w:rsid w:val="009E5385"/>
    <w:rsid w:val="009F7A07"/>
    <w:rsid w:val="00A0123F"/>
    <w:rsid w:val="00A127AD"/>
    <w:rsid w:val="00A3138C"/>
    <w:rsid w:val="00A458B5"/>
    <w:rsid w:val="00A4639F"/>
    <w:rsid w:val="00A467BB"/>
    <w:rsid w:val="00A5792D"/>
    <w:rsid w:val="00A666C4"/>
    <w:rsid w:val="00A66F5F"/>
    <w:rsid w:val="00A758A8"/>
    <w:rsid w:val="00A83FD1"/>
    <w:rsid w:val="00A91859"/>
    <w:rsid w:val="00A96561"/>
    <w:rsid w:val="00A97550"/>
    <w:rsid w:val="00AA1120"/>
    <w:rsid w:val="00AB3BEA"/>
    <w:rsid w:val="00AF19B9"/>
    <w:rsid w:val="00AF3B22"/>
    <w:rsid w:val="00B04E20"/>
    <w:rsid w:val="00B06622"/>
    <w:rsid w:val="00B160FE"/>
    <w:rsid w:val="00B24DA9"/>
    <w:rsid w:val="00B31AFF"/>
    <w:rsid w:val="00B32B83"/>
    <w:rsid w:val="00B330C0"/>
    <w:rsid w:val="00B3790F"/>
    <w:rsid w:val="00B43926"/>
    <w:rsid w:val="00B509E6"/>
    <w:rsid w:val="00B60B37"/>
    <w:rsid w:val="00B6503C"/>
    <w:rsid w:val="00B65910"/>
    <w:rsid w:val="00B75934"/>
    <w:rsid w:val="00B75C5E"/>
    <w:rsid w:val="00B810A3"/>
    <w:rsid w:val="00B8118D"/>
    <w:rsid w:val="00B8662F"/>
    <w:rsid w:val="00B87681"/>
    <w:rsid w:val="00B939EC"/>
    <w:rsid w:val="00BA1A6A"/>
    <w:rsid w:val="00BA6F9B"/>
    <w:rsid w:val="00BB15E1"/>
    <w:rsid w:val="00BB6552"/>
    <w:rsid w:val="00BB72A9"/>
    <w:rsid w:val="00BD160D"/>
    <w:rsid w:val="00BD165E"/>
    <w:rsid w:val="00BE40BB"/>
    <w:rsid w:val="00BE66D1"/>
    <w:rsid w:val="00BF677E"/>
    <w:rsid w:val="00BF73B1"/>
    <w:rsid w:val="00C133A5"/>
    <w:rsid w:val="00C17F87"/>
    <w:rsid w:val="00C372F4"/>
    <w:rsid w:val="00C375E1"/>
    <w:rsid w:val="00C46396"/>
    <w:rsid w:val="00C5314D"/>
    <w:rsid w:val="00C66474"/>
    <w:rsid w:val="00C673F7"/>
    <w:rsid w:val="00C7093F"/>
    <w:rsid w:val="00C746AD"/>
    <w:rsid w:val="00C76470"/>
    <w:rsid w:val="00C77966"/>
    <w:rsid w:val="00C80752"/>
    <w:rsid w:val="00C867F2"/>
    <w:rsid w:val="00C917E5"/>
    <w:rsid w:val="00CB4160"/>
    <w:rsid w:val="00CC1215"/>
    <w:rsid w:val="00CC1B35"/>
    <w:rsid w:val="00CC60D0"/>
    <w:rsid w:val="00CF4A18"/>
    <w:rsid w:val="00D30098"/>
    <w:rsid w:val="00D30275"/>
    <w:rsid w:val="00D42EC7"/>
    <w:rsid w:val="00D43DDF"/>
    <w:rsid w:val="00D53170"/>
    <w:rsid w:val="00D7474E"/>
    <w:rsid w:val="00D77D5C"/>
    <w:rsid w:val="00D84D77"/>
    <w:rsid w:val="00D96B73"/>
    <w:rsid w:val="00DA6579"/>
    <w:rsid w:val="00DA680F"/>
    <w:rsid w:val="00DC1832"/>
    <w:rsid w:val="00DC1871"/>
    <w:rsid w:val="00DE2FEC"/>
    <w:rsid w:val="00DE6DC4"/>
    <w:rsid w:val="00DF6B5B"/>
    <w:rsid w:val="00DF7AD7"/>
    <w:rsid w:val="00E05201"/>
    <w:rsid w:val="00E067E7"/>
    <w:rsid w:val="00E10728"/>
    <w:rsid w:val="00E109D3"/>
    <w:rsid w:val="00E1120A"/>
    <w:rsid w:val="00E14A08"/>
    <w:rsid w:val="00E17B6A"/>
    <w:rsid w:val="00E25BB3"/>
    <w:rsid w:val="00E350F2"/>
    <w:rsid w:val="00E42CAB"/>
    <w:rsid w:val="00E45C6A"/>
    <w:rsid w:val="00E51018"/>
    <w:rsid w:val="00E63320"/>
    <w:rsid w:val="00E644C5"/>
    <w:rsid w:val="00E64D17"/>
    <w:rsid w:val="00E66673"/>
    <w:rsid w:val="00E76482"/>
    <w:rsid w:val="00E96130"/>
    <w:rsid w:val="00E97A1B"/>
    <w:rsid w:val="00EA2916"/>
    <w:rsid w:val="00EB0ECF"/>
    <w:rsid w:val="00EC26C0"/>
    <w:rsid w:val="00EF21F7"/>
    <w:rsid w:val="00F02C31"/>
    <w:rsid w:val="00F032EB"/>
    <w:rsid w:val="00F0559C"/>
    <w:rsid w:val="00F136D9"/>
    <w:rsid w:val="00F14EE2"/>
    <w:rsid w:val="00F24728"/>
    <w:rsid w:val="00F300CE"/>
    <w:rsid w:val="00F54542"/>
    <w:rsid w:val="00F75222"/>
    <w:rsid w:val="00F76FDD"/>
    <w:rsid w:val="00F814DB"/>
    <w:rsid w:val="00FA1328"/>
    <w:rsid w:val="00FD6368"/>
    <w:rsid w:val="00FD6EB1"/>
    <w:rsid w:val="00FE4F13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C7B7"/>
  <w15:chartTrackingRefBased/>
  <w15:docId w15:val="{EAB49DAA-06F0-4345-B7D4-0A2FFF01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61"/>
    <w:pPr>
      <w:spacing w:after="200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561"/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A96561"/>
    <w:pPr>
      <w:ind w:left="720"/>
      <w:contextualSpacing/>
    </w:pPr>
  </w:style>
  <w:style w:type="character" w:styleId="Hyperlink">
    <w:name w:val="Hyperlink"/>
    <w:unhideWhenUsed/>
    <w:rsid w:val="00A96561"/>
    <w:rPr>
      <w:color w:val="0000FF"/>
      <w:u w:val="single"/>
    </w:rPr>
  </w:style>
  <w:style w:type="character" w:styleId="Strong">
    <w:name w:val="Strong"/>
    <w:uiPriority w:val="22"/>
    <w:qFormat/>
    <w:rsid w:val="00EF21F7"/>
    <w:rPr>
      <w:b/>
      <w:bCs/>
    </w:rPr>
  </w:style>
  <w:style w:type="character" w:styleId="FollowedHyperlink">
    <w:name w:val="FollowedHyperlink"/>
    <w:uiPriority w:val="99"/>
    <w:semiHidden/>
    <w:unhideWhenUsed/>
    <w:rsid w:val="008A5CF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0E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80EC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80E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0ECC"/>
    <w:rPr>
      <w:rFonts w:ascii="Times New Roman" w:hAnsi="Times New Roman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2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5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C2C97"/>
    <w:pPr>
      <w:spacing w:after="0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ot.hoffman@partnershipohi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got.hoffman@partnershipoh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7682-6345-493A-90AE-1D7C4442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Full Application Handbook</vt:lpstr>
    </vt:vector>
  </TitlesOfParts>
  <Company>The Partnership for Excellence</Company>
  <LinksUpToDate>false</LinksUpToDate>
  <CharactersWithSpaces>7550</CharactersWithSpaces>
  <SharedDoc>false</SharedDoc>
  <HLinks>
    <vt:vector size="54" baseType="variant">
      <vt:variant>
        <vt:i4>2359387</vt:i4>
      </vt:variant>
      <vt:variant>
        <vt:i4>33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3407936</vt:i4>
      </vt:variant>
      <vt:variant>
        <vt:i4>30</vt:i4>
      </vt:variant>
      <vt:variant>
        <vt:i4>0</vt:i4>
      </vt:variant>
      <vt:variant>
        <vt:i4>5</vt:i4>
      </vt:variant>
      <vt:variant>
        <vt:lpwstr>http://www.partnershipohio.org/html/apply/apply_start_the_journey.htm</vt:lpwstr>
      </vt:variant>
      <vt:variant>
        <vt:lpwstr/>
      </vt:variant>
      <vt:variant>
        <vt:i4>5111895</vt:i4>
      </vt:variant>
      <vt:variant>
        <vt:i4>27</vt:i4>
      </vt:variant>
      <vt:variant>
        <vt:i4>0</vt:i4>
      </vt:variant>
      <vt:variant>
        <vt:i4>5</vt:i4>
      </vt:variant>
      <vt:variant>
        <vt:lpwstr>http://www.baldrige.nist.gov/Criteria.htm</vt:lpwstr>
      </vt:variant>
      <vt:variant>
        <vt:lpwstr/>
      </vt:variant>
      <vt:variant>
        <vt:i4>2359387</vt:i4>
      </vt:variant>
      <vt:variant>
        <vt:i4>24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2359387</vt:i4>
      </vt:variant>
      <vt:variant>
        <vt:i4>21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2359387</vt:i4>
      </vt:variant>
      <vt:variant>
        <vt:i4>18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2359387</vt:i4>
      </vt:variant>
      <vt:variant>
        <vt:i4>15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2359387</vt:i4>
      </vt:variant>
      <vt:variant>
        <vt:i4>3</vt:i4>
      </vt:variant>
      <vt:variant>
        <vt:i4>0</vt:i4>
      </vt:variant>
      <vt:variant>
        <vt:i4>5</vt:i4>
      </vt:variant>
      <vt:variant>
        <vt:lpwstr>mailto:margot.hoffman@partnershipohio.org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http://www.thepartnershipforexcellence.org/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Full Application Handbook</dc:title>
  <dc:subject>TPE Membership</dc:subject>
  <dc:creator>Al Faber / Dianne King</dc:creator>
  <cp:keywords/>
  <cp:lastModifiedBy>Margot Hoffman</cp:lastModifiedBy>
  <cp:revision>2</cp:revision>
  <cp:lastPrinted>2020-07-09T18:24:00Z</cp:lastPrinted>
  <dcterms:created xsi:type="dcterms:W3CDTF">2026-06-10T20:00:00Z</dcterms:created>
  <dcterms:modified xsi:type="dcterms:W3CDTF">2026-06-10T20:00:00Z</dcterms:modified>
</cp:coreProperties>
</file>