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6B01D" w14:textId="0067D045" w:rsidR="00B06EB7" w:rsidRPr="007432A4" w:rsidRDefault="0037274A" w:rsidP="00B06EB7">
      <w:pPr>
        <w:pStyle w:val="Title"/>
        <w:spacing w:line="360" w:lineRule="auto"/>
        <w:rPr>
          <w:rFonts w:ascii="Century Gothic" w:hAnsi="Century Gothic"/>
          <w:u w:val="single"/>
        </w:rPr>
      </w:pPr>
      <w:r w:rsidRPr="007432A4">
        <w:rPr>
          <w:rFonts w:ascii="Century Gothic" w:hAnsi="Century Gothic"/>
          <w:noProof/>
        </w:rPr>
        <w:drawing>
          <wp:anchor distT="0" distB="0" distL="114300" distR="114300" simplePos="0" relativeHeight="251658240" behindDoc="0" locked="0" layoutInCell="1" allowOverlap="1" wp14:anchorId="151B8019" wp14:editId="7A48C62E">
            <wp:simplePos x="0" y="0"/>
            <wp:positionH relativeFrom="column">
              <wp:posOffset>-56515</wp:posOffset>
            </wp:positionH>
            <wp:positionV relativeFrom="paragraph">
              <wp:posOffset>-224155</wp:posOffset>
            </wp:positionV>
            <wp:extent cx="570865" cy="5670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0865" cy="567055"/>
                    </a:xfrm>
                    <a:prstGeom prst="rect">
                      <a:avLst/>
                    </a:prstGeom>
                    <a:noFill/>
                    <a:ln>
                      <a:noFill/>
                    </a:ln>
                  </pic:spPr>
                </pic:pic>
              </a:graphicData>
            </a:graphic>
            <wp14:sizeRelH relativeFrom="page">
              <wp14:pctWidth>0</wp14:pctWidth>
            </wp14:sizeRelH>
            <wp14:sizeRelV relativeFrom="page">
              <wp14:pctHeight>0</wp14:pctHeight>
            </wp14:sizeRelV>
          </wp:anchor>
        </w:drawing>
      </w:r>
      <w:r w:rsidR="00167C56" w:rsidRPr="007432A4">
        <w:rPr>
          <w:rFonts w:ascii="Century Gothic" w:hAnsi="Century Gothic"/>
          <w:u w:val="single"/>
        </w:rPr>
        <w:t xml:space="preserve">GRADE 8 BOOK </w:t>
      </w:r>
      <w:r w:rsidR="00DF5936" w:rsidRPr="007432A4">
        <w:rPr>
          <w:rFonts w:ascii="Century Gothic" w:hAnsi="Century Gothic"/>
          <w:u w:val="single"/>
        </w:rPr>
        <w:t>LIST FOR 202</w:t>
      </w:r>
      <w:r w:rsidR="00EF1DEE">
        <w:rPr>
          <w:rFonts w:ascii="Century Gothic" w:hAnsi="Century Gothic"/>
          <w:u w:val="single"/>
        </w:rPr>
        <w:t>6</w:t>
      </w:r>
    </w:p>
    <w:p w14:paraId="5FDEFF15" w14:textId="77777777" w:rsidR="004906F3" w:rsidRPr="007432A4" w:rsidRDefault="004906F3" w:rsidP="00B06EB7">
      <w:pPr>
        <w:pStyle w:val="Title"/>
        <w:spacing w:line="360" w:lineRule="auto"/>
        <w:rPr>
          <w:rFonts w:ascii="Century Gothic" w:hAnsi="Century Gothic"/>
          <w:u w:val="single"/>
        </w:rPr>
      </w:pPr>
    </w:p>
    <w:p w14:paraId="08ECAB77" w14:textId="77777777" w:rsidR="00677F70" w:rsidRPr="007432A4" w:rsidRDefault="00677F70" w:rsidP="00677F70">
      <w:pPr>
        <w:pStyle w:val="Heading1"/>
        <w:spacing w:line="360" w:lineRule="auto"/>
        <w:ind w:left="0"/>
        <w:rPr>
          <w:rFonts w:ascii="Century Gothic" w:hAnsi="Century Gothic"/>
          <w:u w:val="single"/>
        </w:rPr>
      </w:pPr>
      <w:r w:rsidRPr="007432A4">
        <w:rPr>
          <w:rFonts w:ascii="Century Gothic" w:hAnsi="Century Gothic"/>
          <w:u w:val="single"/>
        </w:rPr>
        <w:t xml:space="preserve">TEXTBOOKS </w:t>
      </w:r>
    </w:p>
    <w:p w14:paraId="0A370DD3" w14:textId="64D86C52" w:rsidR="00606F49" w:rsidRPr="007432A4" w:rsidRDefault="00606F49" w:rsidP="00677F70">
      <w:pPr>
        <w:pStyle w:val="ListParagraph"/>
        <w:ind w:left="0"/>
        <w:jc w:val="both"/>
        <w:rPr>
          <w:rFonts w:ascii="Century Gothic" w:hAnsi="Century Gothic"/>
        </w:rPr>
      </w:pPr>
      <w:r w:rsidRPr="007432A4">
        <w:rPr>
          <w:rFonts w:ascii="Century Gothic" w:hAnsi="Century Gothic"/>
          <w:b/>
          <w:bCs/>
          <w:lang w:val="en-US"/>
        </w:rPr>
        <w:t xml:space="preserve">A </w:t>
      </w:r>
      <w:r w:rsidR="009462DB">
        <w:rPr>
          <w:rFonts w:ascii="Century Gothic" w:hAnsi="Century Gothic"/>
          <w:b/>
          <w:bCs/>
          <w:lang w:val="en-US"/>
        </w:rPr>
        <w:t>book</w:t>
      </w:r>
      <w:r w:rsidRPr="007432A4">
        <w:rPr>
          <w:rFonts w:ascii="Century Gothic" w:hAnsi="Century Gothic"/>
          <w:b/>
          <w:bCs/>
          <w:lang w:val="en-US"/>
        </w:rPr>
        <w:t xml:space="preserve"> deposit of </w:t>
      </w:r>
      <w:r w:rsidRPr="007432A4">
        <w:rPr>
          <w:rFonts w:ascii="Century Gothic" w:hAnsi="Century Gothic"/>
          <w:b/>
          <w:bCs/>
          <w:u w:val="single"/>
          <w:lang w:val="en-US"/>
        </w:rPr>
        <w:t>R</w:t>
      </w:r>
      <w:r w:rsidR="00E226CE">
        <w:rPr>
          <w:rFonts w:ascii="Century Gothic" w:hAnsi="Century Gothic"/>
          <w:b/>
          <w:bCs/>
          <w:u w:val="single"/>
          <w:lang w:val="en-US"/>
        </w:rPr>
        <w:t>20</w:t>
      </w:r>
      <w:r w:rsidRPr="007432A4">
        <w:rPr>
          <w:rFonts w:ascii="Century Gothic" w:hAnsi="Century Gothic"/>
          <w:b/>
          <w:bCs/>
          <w:u w:val="single"/>
          <w:lang w:val="en-US"/>
        </w:rPr>
        <w:t>00</w:t>
      </w:r>
      <w:r w:rsidRPr="007432A4">
        <w:rPr>
          <w:rFonts w:ascii="Century Gothic" w:hAnsi="Century Gothic"/>
          <w:b/>
          <w:bCs/>
          <w:lang w:val="en-US"/>
        </w:rPr>
        <w:t xml:space="preserve"> must be paid to the </w:t>
      </w:r>
      <w:r w:rsidR="0068268E">
        <w:rPr>
          <w:rFonts w:ascii="Century Gothic" w:hAnsi="Century Gothic"/>
          <w:b/>
          <w:bCs/>
          <w:lang w:val="en-US"/>
        </w:rPr>
        <w:t>school account</w:t>
      </w:r>
      <w:r w:rsidRPr="007432A4">
        <w:rPr>
          <w:rFonts w:ascii="Century Gothic" w:hAnsi="Century Gothic"/>
          <w:b/>
          <w:bCs/>
          <w:lang w:val="en-US"/>
        </w:rPr>
        <w:t xml:space="preserve"> by</w:t>
      </w:r>
      <w:r w:rsidR="00B642A9">
        <w:rPr>
          <w:rFonts w:ascii="Century Gothic" w:hAnsi="Century Gothic"/>
          <w:b/>
          <w:bCs/>
          <w:lang w:val="en-US"/>
        </w:rPr>
        <w:t xml:space="preserve"> no later than</w:t>
      </w:r>
      <w:r w:rsidRPr="007432A4">
        <w:rPr>
          <w:rFonts w:ascii="Century Gothic" w:hAnsi="Century Gothic"/>
          <w:b/>
          <w:bCs/>
          <w:lang w:val="en-US"/>
        </w:rPr>
        <w:t xml:space="preserve"> </w:t>
      </w:r>
      <w:r w:rsidRPr="007432A4">
        <w:rPr>
          <w:rFonts w:ascii="Century Gothic" w:hAnsi="Century Gothic"/>
          <w:b/>
          <w:bCs/>
          <w:u w:val="single"/>
          <w:lang w:val="en-US"/>
        </w:rPr>
        <w:t xml:space="preserve">30 November </w:t>
      </w:r>
      <w:r w:rsidRPr="00E6014D">
        <w:rPr>
          <w:rFonts w:ascii="Century Gothic" w:hAnsi="Century Gothic"/>
          <w:b/>
          <w:bCs/>
          <w:lang w:val="en-US"/>
        </w:rPr>
        <w:t>202</w:t>
      </w:r>
      <w:r w:rsidR="007202FB" w:rsidRPr="00E6014D">
        <w:rPr>
          <w:rFonts w:ascii="Century Gothic" w:hAnsi="Century Gothic"/>
          <w:b/>
          <w:bCs/>
          <w:lang w:val="en-US"/>
        </w:rPr>
        <w:t>5</w:t>
      </w:r>
      <w:r w:rsidR="00E6014D">
        <w:rPr>
          <w:rFonts w:ascii="Century Gothic" w:hAnsi="Century Gothic"/>
          <w:b/>
          <w:bCs/>
          <w:lang w:val="en-US"/>
        </w:rPr>
        <w:t xml:space="preserve"> </w:t>
      </w:r>
      <w:r w:rsidR="00E6014D" w:rsidRPr="00E6014D">
        <w:rPr>
          <w:rFonts w:ascii="Century Gothic" w:hAnsi="Century Gothic"/>
          <w:b/>
          <w:bCs/>
          <w:lang w:val="en-US"/>
        </w:rPr>
        <w:t>via EFT</w:t>
      </w:r>
      <w:r w:rsidR="00BC7D7E" w:rsidRPr="00737A4F">
        <w:rPr>
          <w:rFonts w:ascii="Century Gothic" w:hAnsi="Century Gothic"/>
          <w:b/>
          <w:bCs/>
          <w:lang w:val="en-US"/>
        </w:rPr>
        <w:t>, as this early payment will ensure that textbooks are issued timeou</w:t>
      </w:r>
      <w:r w:rsidR="00737A4F" w:rsidRPr="00737A4F">
        <w:rPr>
          <w:rFonts w:ascii="Century Gothic" w:hAnsi="Century Gothic"/>
          <w:b/>
          <w:bCs/>
          <w:lang w:val="en-US"/>
        </w:rPr>
        <w:t>sly</w:t>
      </w:r>
      <w:r w:rsidRPr="007432A4">
        <w:rPr>
          <w:rFonts w:ascii="Century Gothic" w:hAnsi="Century Gothic"/>
          <w:b/>
          <w:bCs/>
          <w:lang w:val="en-US"/>
        </w:rPr>
        <w:t xml:space="preserve">.  </w:t>
      </w:r>
      <w:r w:rsidR="002E3255">
        <w:rPr>
          <w:rFonts w:ascii="Century Gothic" w:hAnsi="Century Gothic"/>
          <w:b/>
          <w:bCs/>
          <w:lang w:val="en-US"/>
        </w:rPr>
        <w:t>Please give your child a PRINTED copy o</w:t>
      </w:r>
      <w:r w:rsidR="002773F0">
        <w:rPr>
          <w:rFonts w:ascii="Century Gothic" w:hAnsi="Century Gothic"/>
          <w:b/>
          <w:bCs/>
          <w:lang w:val="en-US"/>
        </w:rPr>
        <w:t>f the proof of payment.  Cellphone screenshots will not be accepted</w:t>
      </w:r>
      <w:r w:rsidR="008D2B2A">
        <w:rPr>
          <w:rFonts w:ascii="Century Gothic" w:hAnsi="Century Gothic"/>
          <w:b/>
          <w:bCs/>
          <w:lang w:val="en-US"/>
        </w:rPr>
        <w:t xml:space="preserve">. </w:t>
      </w:r>
    </w:p>
    <w:p w14:paraId="68EDBC65" w14:textId="77777777" w:rsidR="00606F49" w:rsidRPr="007432A4" w:rsidRDefault="00606F49" w:rsidP="00677F70">
      <w:pPr>
        <w:pStyle w:val="ListParagraph"/>
        <w:ind w:left="0"/>
        <w:jc w:val="both"/>
        <w:rPr>
          <w:rFonts w:ascii="Century Gothic" w:hAnsi="Century Gothic"/>
        </w:rPr>
      </w:pPr>
    </w:p>
    <w:p w14:paraId="7A7A97BE" w14:textId="61D16610" w:rsidR="00677F70" w:rsidRPr="007432A4" w:rsidRDefault="00677F70" w:rsidP="00677F70">
      <w:pPr>
        <w:pStyle w:val="ListParagraph"/>
        <w:ind w:left="0"/>
        <w:jc w:val="both"/>
        <w:rPr>
          <w:rFonts w:ascii="Century Gothic" w:hAnsi="Century Gothic"/>
        </w:rPr>
      </w:pPr>
      <w:r w:rsidRPr="007432A4">
        <w:rPr>
          <w:rFonts w:ascii="Century Gothic" w:hAnsi="Century Gothic"/>
        </w:rPr>
        <w:t xml:space="preserve">The following subject textbooks will be issued free of charge on loan to </w:t>
      </w:r>
      <w:r w:rsidRPr="007432A4">
        <w:rPr>
          <w:rFonts w:ascii="Century Gothic" w:hAnsi="Century Gothic"/>
          <w:b/>
          <w:bCs/>
        </w:rPr>
        <w:t>Grade 8 learners</w:t>
      </w:r>
      <w:r w:rsidRPr="007432A4">
        <w:rPr>
          <w:rFonts w:ascii="Century Gothic" w:hAnsi="Century Gothic"/>
        </w:rPr>
        <w:t xml:space="preserve"> and must be returned to the school in </w:t>
      </w:r>
      <w:r w:rsidRPr="007432A4">
        <w:rPr>
          <w:rFonts w:ascii="Century Gothic" w:hAnsi="Century Gothic"/>
          <w:b/>
        </w:rPr>
        <w:t>good</w:t>
      </w:r>
      <w:r w:rsidR="004875AC" w:rsidRPr="007432A4">
        <w:rPr>
          <w:rFonts w:ascii="Century Gothic" w:hAnsi="Century Gothic"/>
        </w:rPr>
        <w:t xml:space="preserve"> </w:t>
      </w:r>
      <w:r w:rsidR="00B06D0E">
        <w:rPr>
          <w:rFonts w:ascii="Century Gothic" w:hAnsi="Century Gothic"/>
        </w:rPr>
        <w:t>condition</w:t>
      </w:r>
      <w:r w:rsidR="004875AC" w:rsidRPr="007432A4">
        <w:rPr>
          <w:rFonts w:ascii="Century Gothic" w:hAnsi="Century Gothic"/>
        </w:rPr>
        <w:t xml:space="preserve"> at the end of 202</w:t>
      </w:r>
      <w:r w:rsidR="008D2B2A">
        <w:rPr>
          <w:rFonts w:ascii="Century Gothic" w:hAnsi="Century Gothic"/>
        </w:rPr>
        <w:t>6</w:t>
      </w:r>
      <w:r w:rsidRPr="007432A4">
        <w:rPr>
          <w:rFonts w:ascii="Century Gothic" w:hAnsi="Century Gothic"/>
        </w:rPr>
        <w:t>:</w:t>
      </w:r>
    </w:p>
    <w:p w14:paraId="4C1C57F9" w14:textId="77777777" w:rsidR="00677F70" w:rsidRPr="007432A4" w:rsidRDefault="00677F70" w:rsidP="00677F70">
      <w:pPr>
        <w:pStyle w:val="ListParagraph"/>
        <w:ind w:left="0"/>
        <w:jc w:val="both"/>
        <w:rPr>
          <w:rFonts w:ascii="Century Gothic" w:hAnsi="Century Gothic"/>
          <w:b/>
        </w:rPr>
      </w:pPr>
    </w:p>
    <w:p w14:paraId="2675F2C8" w14:textId="217D9C52" w:rsidR="0037274A" w:rsidRPr="00E774FA" w:rsidRDefault="00E774FA" w:rsidP="00E774FA">
      <w:pPr>
        <w:jc w:val="both"/>
        <w:rPr>
          <w:rFonts w:ascii="Century Gothic" w:hAnsi="Century Gothic"/>
          <w:b/>
        </w:rPr>
      </w:pPr>
      <w:r>
        <w:rPr>
          <w:rFonts w:ascii="Century Gothic" w:hAnsi="Century Gothic"/>
          <w:b/>
        </w:rPr>
        <w:t xml:space="preserve">           </w:t>
      </w:r>
      <w:r w:rsidR="003306EE" w:rsidRPr="00E774FA">
        <w:rPr>
          <w:rFonts w:ascii="Century Gothic" w:hAnsi="Century Gothic"/>
          <w:b/>
        </w:rPr>
        <w:t>AFRIKAANS</w:t>
      </w:r>
      <w:r w:rsidR="00684BC7" w:rsidRPr="00E774FA">
        <w:rPr>
          <w:rFonts w:ascii="Century Gothic" w:hAnsi="Century Gothic"/>
          <w:b/>
        </w:rPr>
        <w:t xml:space="preserve"> (Reader)</w:t>
      </w:r>
      <w:r w:rsidR="0037274A" w:rsidRPr="00E774FA">
        <w:rPr>
          <w:rFonts w:ascii="Century Gothic" w:hAnsi="Century Gothic"/>
          <w:b/>
        </w:rPr>
        <w:tab/>
      </w:r>
      <w:r w:rsidR="005C63CD" w:rsidRPr="00E774FA">
        <w:rPr>
          <w:rFonts w:ascii="Century Gothic" w:hAnsi="Century Gothic"/>
          <w:b/>
        </w:rPr>
        <w:t xml:space="preserve">      </w:t>
      </w:r>
      <w:r>
        <w:rPr>
          <w:rFonts w:ascii="Century Gothic" w:hAnsi="Century Gothic"/>
          <w:b/>
        </w:rPr>
        <w:t xml:space="preserve">     </w:t>
      </w:r>
      <w:r w:rsidR="005C63CD" w:rsidRPr="00E774FA">
        <w:rPr>
          <w:rFonts w:ascii="Century Gothic" w:hAnsi="Century Gothic"/>
          <w:b/>
        </w:rPr>
        <w:t xml:space="preserve"> </w:t>
      </w:r>
      <w:r w:rsidR="00BC35D1">
        <w:rPr>
          <w:rFonts w:ascii="Century Gothic" w:hAnsi="Century Gothic"/>
          <w:b/>
        </w:rPr>
        <w:t xml:space="preserve">  </w:t>
      </w:r>
      <w:r w:rsidR="0037274A" w:rsidRPr="00E774FA">
        <w:rPr>
          <w:rFonts w:ascii="Century Gothic" w:hAnsi="Century Gothic"/>
          <w:b/>
        </w:rPr>
        <w:t>EMS</w:t>
      </w:r>
      <w:r w:rsidR="0037274A" w:rsidRPr="00E774FA">
        <w:rPr>
          <w:rFonts w:ascii="Century Gothic" w:hAnsi="Century Gothic"/>
          <w:b/>
        </w:rPr>
        <w:tab/>
      </w:r>
      <w:r w:rsidR="0037274A" w:rsidRPr="00E774FA">
        <w:rPr>
          <w:rFonts w:ascii="Century Gothic" w:hAnsi="Century Gothic"/>
          <w:b/>
        </w:rPr>
        <w:tab/>
      </w:r>
      <w:r w:rsidR="0037274A" w:rsidRPr="00E774FA">
        <w:rPr>
          <w:rFonts w:ascii="Century Gothic" w:hAnsi="Century Gothic"/>
          <w:b/>
        </w:rPr>
        <w:tab/>
      </w:r>
      <w:r w:rsidR="0037274A" w:rsidRPr="00E774FA">
        <w:rPr>
          <w:rFonts w:ascii="Century Gothic" w:hAnsi="Century Gothic"/>
          <w:b/>
        </w:rPr>
        <w:tab/>
      </w:r>
      <w:r>
        <w:rPr>
          <w:rFonts w:ascii="Century Gothic" w:hAnsi="Century Gothic"/>
          <w:b/>
        </w:rPr>
        <w:t xml:space="preserve">         </w:t>
      </w:r>
      <w:r w:rsidR="0037274A" w:rsidRPr="00E774FA">
        <w:rPr>
          <w:rFonts w:ascii="Century Gothic" w:hAnsi="Century Gothic"/>
          <w:b/>
        </w:rPr>
        <w:t>NATURAL SCIENCE</w:t>
      </w:r>
    </w:p>
    <w:p w14:paraId="72E3A68E" w14:textId="25EAC89B" w:rsidR="0037274A" w:rsidRPr="00E774FA" w:rsidRDefault="00E774FA" w:rsidP="00E774FA">
      <w:pPr>
        <w:jc w:val="both"/>
        <w:rPr>
          <w:rFonts w:ascii="Century Gothic" w:hAnsi="Century Gothic"/>
          <w:b/>
        </w:rPr>
      </w:pPr>
      <w:r>
        <w:rPr>
          <w:rFonts w:ascii="Century Gothic" w:hAnsi="Century Gothic"/>
          <w:b/>
        </w:rPr>
        <w:t xml:space="preserve">           </w:t>
      </w:r>
      <w:r w:rsidR="0037274A" w:rsidRPr="00E774FA">
        <w:rPr>
          <w:rFonts w:ascii="Century Gothic" w:hAnsi="Century Gothic"/>
          <w:b/>
        </w:rPr>
        <w:t>CREATIVE ARTS</w:t>
      </w:r>
      <w:r w:rsidR="0037274A" w:rsidRPr="00E774FA">
        <w:rPr>
          <w:rFonts w:ascii="Century Gothic" w:hAnsi="Century Gothic"/>
          <w:b/>
        </w:rPr>
        <w:tab/>
      </w:r>
      <w:r w:rsidR="0037274A" w:rsidRPr="00E774FA">
        <w:rPr>
          <w:rFonts w:ascii="Century Gothic" w:hAnsi="Century Gothic"/>
          <w:b/>
        </w:rPr>
        <w:tab/>
      </w:r>
      <w:r w:rsidR="005C63CD" w:rsidRPr="00E774FA">
        <w:rPr>
          <w:rFonts w:ascii="Century Gothic" w:hAnsi="Century Gothic"/>
          <w:b/>
        </w:rPr>
        <w:t xml:space="preserve">       </w:t>
      </w:r>
      <w:r>
        <w:rPr>
          <w:rFonts w:ascii="Century Gothic" w:hAnsi="Century Gothic"/>
          <w:b/>
        </w:rPr>
        <w:t xml:space="preserve">     </w:t>
      </w:r>
      <w:r w:rsidR="00BC35D1">
        <w:rPr>
          <w:rFonts w:ascii="Century Gothic" w:hAnsi="Century Gothic"/>
          <w:b/>
        </w:rPr>
        <w:t xml:space="preserve">  </w:t>
      </w:r>
      <w:r w:rsidR="0037274A" w:rsidRPr="00E774FA">
        <w:rPr>
          <w:rFonts w:ascii="Century Gothic" w:hAnsi="Century Gothic"/>
          <w:b/>
        </w:rPr>
        <w:t xml:space="preserve">LIFE ORIENTATION      </w:t>
      </w:r>
      <w:r w:rsidR="0037274A" w:rsidRPr="00E774FA">
        <w:rPr>
          <w:rFonts w:ascii="Century Gothic" w:hAnsi="Century Gothic"/>
          <w:b/>
        </w:rPr>
        <w:tab/>
      </w:r>
      <w:r>
        <w:rPr>
          <w:rFonts w:ascii="Century Gothic" w:hAnsi="Century Gothic"/>
          <w:b/>
        </w:rPr>
        <w:t xml:space="preserve">         </w:t>
      </w:r>
      <w:r w:rsidR="0037274A" w:rsidRPr="00E774FA">
        <w:rPr>
          <w:rFonts w:ascii="Century Gothic" w:hAnsi="Century Gothic"/>
          <w:b/>
        </w:rPr>
        <w:t xml:space="preserve">SOCIAL SCIENCE  </w:t>
      </w:r>
    </w:p>
    <w:p w14:paraId="0C4EC8B5" w14:textId="5EB6DE8C" w:rsidR="00677F70" w:rsidRPr="007432A4" w:rsidRDefault="0037274A" w:rsidP="00E774FA">
      <w:pPr>
        <w:pStyle w:val="ListParagraph"/>
        <w:jc w:val="both"/>
        <w:rPr>
          <w:rFonts w:ascii="Century Gothic" w:hAnsi="Century Gothic"/>
          <w:b/>
        </w:rPr>
      </w:pPr>
      <w:r w:rsidRPr="007432A4">
        <w:rPr>
          <w:rFonts w:ascii="Century Gothic" w:hAnsi="Century Gothic"/>
          <w:b/>
        </w:rPr>
        <w:t>ENGLISH</w:t>
      </w:r>
      <w:r w:rsidR="005C63CD">
        <w:rPr>
          <w:rFonts w:ascii="Century Gothic" w:hAnsi="Century Gothic"/>
          <w:b/>
        </w:rPr>
        <w:t xml:space="preserve"> (</w:t>
      </w:r>
      <w:r w:rsidR="002A6E07">
        <w:rPr>
          <w:rFonts w:ascii="Century Gothic" w:hAnsi="Century Gothic"/>
          <w:b/>
        </w:rPr>
        <w:t>T</w:t>
      </w:r>
      <w:r w:rsidR="005C63CD">
        <w:rPr>
          <w:rFonts w:ascii="Century Gothic" w:hAnsi="Century Gothic"/>
          <w:b/>
        </w:rPr>
        <w:t xml:space="preserve">extbook </w:t>
      </w:r>
      <w:r w:rsidR="002A6E07">
        <w:rPr>
          <w:rFonts w:ascii="Century Gothic" w:hAnsi="Century Gothic"/>
          <w:b/>
        </w:rPr>
        <w:t>&amp;</w:t>
      </w:r>
      <w:r w:rsidR="005C63CD">
        <w:rPr>
          <w:rFonts w:ascii="Century Gothic" w:hAnsi="Century Gothic"/>
          <w:b/>
        </w:rPr>
        <w:t xml:space="preserve"> </w:t>
      </w:r>
      <w:proofErr w:type="gramStart"/>
      <w:r w:rsidR="00F8085C">
        <w:rPr>
          <w:rFonts w:ascii="Century Gothic" w:hAnsi="Century Gothic"/>
          <w:b/>
        </w:rPr>
        <w:t xml:space="preserve">Reader)  </w:t>
      </w:r>
      <w:r w:rsidR="00E774FA">
        <w:rPr>
          <w:rFonts w:ascii="Century Gothic" w:hAnsi="Century Gothic"/>
          <w:b/>
        </w:rPr>
        <w:t xml:space="preserve"> </w:t>
      </w:r>
      <w:proofErr w:type="gramEnd"/>
      <w:r w:rsidR="00E774FA">
        <w:rPr>
          <w:rFonts w:ascii="Century Gothic" w:hAnsi="Century Gothic"/>
          <w:b/>
        </w:rPr>
        <w:t xml:space="preserve">  </w:t>
      </w:r>
      <w:r w:rsidR="009C32B2">
        <w:rPr>
          <w:rFonts w:ascii="Century Gothic" w:hAnsi="Century Gothic"/>
          <w:b/>
        </w:rPr>
        <w:t xml:space="preserve"> </w:t>
      </w:r>
      <w:r w:rsidRPr="007432A4">
        <w:rPr>
          <w:rFonts w:ascii="Century Gothic" w:hAnsi="Century Gothic"/>
          <w:b/>
        </w:rPr>
        <w:t>MATHEMATICS</w:t>
      </w:r>
      <w:r w:rsidR="00B4692D" w:rsidRPr="007432A4">
        <w:rPr>
          <w:rFonts w:ascii="Century Gothic" w:hAnsi="Century Gothic"/>
          <w:b/>
        </w:rPr>
        <w:tab/>
      </w:r>
      <w:r w:rsidRPr="007432A4">
        <w:rPr>
          <w:rFonts w:ascii="Century Gothic" w:hAnsi="Century Gothic"/>
          <w:b/>
        </w:rPr>
        <w:tab/>
      </w:r>
      <w:r w:rsidR="009C32B2">
        <w:rPr>
          <w:rFonts w:ascii="Century Gothic" w:hAnsi="Century Gothic"/>
          <w:b/>
        </w:rPr>
        <w:t xml:space="preserve">         </w:t>
      </w:r>
      <w:r w:rsidRPr="007432A4">
        <w:rPr>
          <w:rFonts w:ascii="Century Gothic" w:hAnsi="Century Gothic"/>
          <w:b/>
        </w:rPr>
        <w:t>TECHNOLOGY</w:t>
      </w:r>
      <w:r w:rsidR="00B4692D" w:rsidRPr="007432A4">
        <w:rPr>
          <w:rFonts w:ascii="Century Gothic" w:hAnsi="Century Gothic"/>
          <w:b/>
        </w:rPr>
        <w:tab/>
      </w:r>
      <w:r w:rsidR="00B4692D" w:rsidRPr="007432A4">
        <w:rPr>
          <w:rFonts w:ascii="Century Gothic" w:hAnsi="Century Gothic"/>
          <w:b/>
        </w:rPr>
        <w:tab/>
      </w:r>
      <w:r w:rsidR="00B4692D" w:rsidRPr="007432A4">
        <w:rPr>
          <w:rFonts w:ascii="Century Gothic" w:hAnsi="Century Gothic"/>
          <w:b/>
        </w:rPr>
        <w:tab/>
      </w:r>
      <w:r w:rsidR="00867CA3" w:rsidRPr="007432A4">
        <w:rPr>
          <w:rFonts w:ascii="Century Gothic" w:hAnsi="Century Gothic"/>
          <w:b/>
        </w:rPr>
        <w:tab/>
      </w:r>
    </w:p>
    <w:p w14:paraId="45766F64" w14:textId="75A95DF9" w:rsidR="00653F00" w:rsidRPr="007432A4" w:rsidRDefault="00677F70" w:rsidP="00653F00">
      <w:pPr>
        <w:pStyle w:val="ListParagraph"/>
        <w:numPr>
          <w:ilvl w:val="0"/>
          <w:numId w:val="3"/>
        </w:numPr>
        <w:ind w:left="426" w:hanging="426"/>
        <w:jc w:val="both"/>
        <w:rPr>
          <w:rFonts w:ascii="Century Gothic" w:hAnsi="Century Gothic"/>
        </w:rPr>
      </w:pPr>
      <w:r w:rsidRPr="007432A4">
        <w:rPr>
          <w:rFonts w:ascii="Century Gothic" w:hAnsi="Century Gothic"/>
          <w:b/>
          <w:bCs/>
          <w:lang w:val="en-US"/>
        </w:rPr>
        <w:t xml:space="preserve"> </w:t>
      </w:r>
      <w:r w:rsidR="00653F00" w:rsidRPr="007432A4">
        <w:rPr>
          <w:rFonts w:ascii="Century Gothic" w:hAnsi="Century Gothic"/>
          <w:lang w:val="en-US"/>
        </w:rPr>
        <w:t>The deposit will be refunded at the end of Gr</w:t>
      </w:r>
      <w:r w:rsidR="00835913">
        <w:rPr>
          <w:rFonts w:ascii="Century Gothic" w:hAnsi="Century Gothic"/>
          <w:lang w:val="en-US"/>
        </w:rPr>
        <w:t xml:space="preserve">ade </w:t>
      </w:r>
      <w:r w:rsidR="00653F00" w:rsidRPr="007432A4">
        <w:rPr>
          <w:rFonts w:ascii="Century Gothic" w:hAnsi="Century Gothic"/>
          <w:lang w:val="en-US"/>
        </w:rPr>
        <w:t>12, or earlier if the learner leaves the school, as learners will receive similar book loans each year.  The school reserves the right to increase the deposit should the price of books and/or the number of books loaned increase.</w:t>
      </w:r>
    </w:p>
    <w:p w14:paraId="5605B279" w14:textId="77777777" w:rsidR="007432A4" w:rsidRPr="00A50158" w:rsidRDefault="007432A4" w:rsidP="00A50158">
      <w:pPr>
        <w:tabs>
          <w:tab w:val="num" w:pos="426"/>
        </w:tabs>
        <w:jc w:val="both"/>
        <w:rPr>
          <w:rFonts w:ascii="Century Gothic" w:hAnsi="Century Gothic"/>
        </w:rPr>
      </w:pPr>
    </w:p>
    <w:p w14:paraId="51DF596A" w14:textId="00761A91" w:rsidR="007432A4" w:rsidRPr="007432A4" w:rsidRDefault="00F122D1" w:rsidP="007432A4">
      <w:pPr>
        <w:pStyle w:val="ListParagraph"/>
        <w:numPr>
          <w:ilvl w:val="0"/>
          <w:numId w:val="3"/>
        </w:numPr>
        <w:tabs>
          <w:tab w:val="num" w:pos="426"/>
        </w:tabs>
        <w:jc w:val="both"/>
        <w:rPr>
          <w:rFonts w:ascii="Century Gothic" w:hAnsi="Century Gothic"/>
        </w:rPr>
      </w:pPr>
      <w:r w:rsidRPr="007432A4">
        <w:rPr>
          <w:rFonts w:ascii="Century Gothic" w:hAnsi="Century Gothic"/>
        </w:rPr>
        <w:t xml:space="preserve">The below-mentioned books need to be purchased and are </w:t>
      </w:r>
      <w:r w:rsidRPr="007432A4">
        <w:rPr>
          <w:rFonts w:ascii="Century Gothic" w:hAnsi="Century Gothic"/>
          <w:b/>
          <w:u w:val="single"/>
        </w:rPr>
        <w:t>not</w:t>
      </w:r>
      <w:r w:rsidRPr="007432A4">
        <w:rPr>
          <w:rFonts w:ascii="Century Gothic" w:hAnsi="Century Gothic"/>
        </w:rPr>
        <w:t xml:space="preserve"> issued by the school.  They can be purchased from any textbook supplier.  </w:t>
      </w:r>
    </w:p>
    <w:p w14:paraId="4A0FC26B" w14:textId="77777777" w:rsidR="00327D64" w:rsidRDefault="00327D64" w:rsidP="007432A4">
      <w:pPr>
        <w:pStyle w:val="ListParagraph"/>
        <w:tabs>
          <w:tab w:val="num" w:pos="426"/>
        </w:tabs>
        <w:ind w:left="360"/>
        <w:jc w:val="both"/>
        <w:rPr>
          <w:rFonts w:ascii="Century Gothic" w:hAnsi="Century Gothic"/>
        </w:rPr>
      </w:pPr>
    </w:p>
    <w:p w14:paraId="0E4B3BCB" w14:textId="25B3E1AB" w:rsidR="00F122D1" w:rsidRPr="00327D64" w:rsidRDefault="00F122D1" w:rsidP="00327D64">
      <w:pPr>
        <w:pStyle w:val="ListParagraph"/>
        <w:tabs>
          <w:tab w:val="num" w:pos="426"/>
        </w:tabs>
        <w:ind w:left="360"/>
        <w:jc w:val="both"/>
        <w:rPr>
          <w:rFonts w:ascii="Century Gothic" w:hAnsi="Century Gothic"/>
        </w:rPr>
      </w:pPr>
      <w:r w:rsidRPr="007432A4">
        <w:rPr>
          <w:rFonts w:ascii="Century Gothic" w:hAnsi="Century Gothic"/>
        </w:rPr>
        <w:t xml:space="preserve"> Such as:</w:t>
      </w:r>
      <w:r w:rsidR="00327D64">
        <w:rPr>
          <w:rFonts w:ascii="Century Gothic" w:hAnsi="Century Gothic"/>
        </w:rPr>
        <w:t xml:space="preserve">  </w:t>
      </w:r>
      <w:r w:rsidRPr="007432A4">
        <w:rPr>
          <w:rFonts w:ascii="Century Gothic" w:hAnsi="Century Gothic"/>
          <w:b/>
          <w:bCs/>
        </w:rPr>
        <w:t xml:space="preserve">Takealot.com / Loot.com / CNA / PNA / Bargain Books / Exclusive Books </w:t>
      </w:r>
      <w:r w:rsidR="002C0C08">
        <w:rPr>
          <w:rFonts w:ascii="Century Gothic" w:hAnsi="Century Gothic"/>
          <w:b/>
          <w:bCs/>
        </w:rPr>
        <w:t xml:space="preserve">/ </w:t>
      </w:r>
      <w:r w:rsidRPr="007432A4">
        <w:rPr>
          <w:rFonts w:ascii="Century Gothic" w:hAnsi="Century Gothic"/>
          <w:b/>
          <w:bCs/>
        </w:rPr>
        <w:t xml:space="preserve">Book Bound Online.co.za / </w:t>
      </w:r>
      <w:r w:rsidR="006038AD" w:rsidRPr="007432A4">
        <w:rPr>
          <w:rFonts w:ascii="Century Gothic" w:hAnsi="Century Gothic"/>
          <w:b/>
          <w:bCs/>
        </w:rPr>
        <w:t xml:space="preserve">Protea </w:t>
      </w:r>
      <w:proofErr w:type="spellStart"/>
      <w:r w:rsidR="006038AD" w:rsidRPr="007432A4">
        <w:rPr>
          <w:rFonts w:ascii="Century Gothic" w:hAnsi="Century Gothic"/>
          <w:b/>
          <w:bCs/>
        </w:rPr>
        <w:t>Boekwinkel</w:t>
      </w:r>
      <w:proofErr w:type="spellEnd"/>
      <w:r w:rsidR="006038AD" w:rsidRPr="007432A4">
        <w:rPr>
          <w:rFonts w:ascii="Century Gothic" w:hAnsi="Century Gothic"/>
          <w:b/>
          <w:bCs/>
        </w:rPr>
        <w:t xml:space="preserve"> (012 362 5683) / Protea online stor</w:t>
      </w:r>
      <w:r w:rsidR="006038AD">
        <w:rPr>
          <w:rFonts w:ascii="Century Gothic" w:hAnsi="Century Gothic"/>
          <w:b/>
          <w:bCs/>
        </w:rPr>
        <w:t xml:space="preserve">e </w:t>
      </w:r>
      <w:r w:rsidRPr="007432A4">
        <w:rPr>
          <w:rFonts w:ascii="Century Gothic" w:hAnsi="Century Gothic"/>
          <w:b/>
          <w:bCs/>
        </w:rPr>
        <w:t>Waltons online store (also for stationery) / etc…</w:t>
      </w:r>
    </w:p>
    <w:p w14:paraId="2ACE7D4D" w14:textId="2A7C2688" w:rsidR="008F2BD9" w:rsidRPr="007432A4" w:rsidRDefault="008F2BD9" w:rsidP="0037274A">
      <w:pPr>
        <w:pStyle w:val="NormalWeb"/>
        <w:spacing w:before="0" w:beforeAutospacing="0" w:after="0" w:afterAutospacing="0"/>
        <w:ind w:right="-340"/>
        <w:rPr>
          <w:rFonts w:ascii="Century Gothic" w:hAnsi="Century Gothic"/>
          <w:b/>
          <w:u w:val="single"/>
        </w:rPr>
      </w:pPr>
    </w:p>
    <w:p w14:paraId="2E15CC75" w14:textId="0729E6C1" w:rsidR="00167C56" w:rsidRPr="007432A4" w:rsidRDefault="00167C56" w:rsidP="00167C56">
      <w:pPr>
        <w:ind w:left="360"/>
        <w:jc w:val="center"/>
        <w:rPr>
          <w:rFonts w:ascii="Century Gothic" w:hAnsi="Century Gothic"/>
          <w:i/>
          <w:iCs/>
        </w:rPr>
      </w:pPr>
    </w:p>
    <w:tbl>
      <w:tblPr>
        <w:tblW w:w="10881"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01"/>
        <w:gridCol w:w="3770"/>
        <w:gridCol w:w="2170"/>
        <w:gridCol w:w="3640"/>
      </w:tblGrid>
      <w:tr w:rsidR="00FB2DCE" w:rsidRPr="007432A4" w14:paraId="5DDA2062" w14:textId="77777777" w:rsidTr="00D36C2D">
        <w:trPr>
          <w:jc w:val="center"/>
        </w:trPr>
        <w:tc>
          <w:tcPr>
            <w:tcW w:w="1242" w:type="dxa"/>
            <w:tcBorders>
              <w:top w:val="single" w:sz="4" w:space="0" w:color="auto"/>
              <w:left w:val="single" w:sz="4" w:space="0" w:color="auto"/>
              <w:bottom w:val="single" w:sz="4" w:space="0" w:color="auto"/>
              <w:right w:val="single" w:sz="4" w:space="0" w:color="auto"/>
            </w:tcBorders>
          </w:tcPr>
          <w:p w14:paraId="15515F7A" w14:textId="77777777" w:rsidR="00FB2DCE" w:rsidRPr="007432A4" w:rsidRDefault="00FB2DCE" w:rsidP="00B06EB7">
            <w:pPr>
              <w:spacing w:line="360" w:lineRule="auto"/>
              <w:jc w:val="center"/>
              <w:rPr>
                <w:rFonts w:ascii="Century Gothic" w:hAnsi="Century Gothic"/>
                <w:b/>
                <w:bCs/>
                <w:lang w:val="en-US"/>
              </w:rPr>
            </w:pPr>
            <w:r w:rsidRPr="007432A4">
              <w:rPr>
                <w:rFonts w:ascii="Century Gothic" w:hAnsi="Century Gothic"/>
                <w:b/>
                <w:bCs/>
                <w:lang w:val="en-US"/>
              </w:rPr>
              <w:t>SUBJECT</w:t>
            </w:r>
          </w:p>
        </w:tc>
        <w:tc>
          <w:tcPr>
            <w:tcW w:w="4111" w:type="dxa"/>
            <w:tcBorders>
              <w:top w:val="single" w:sz="4" w:space="0" w:color="auto"/>
              <w:left w:val="single" w:sz="4" w:space="0" w:color="auto"/>
              <w:bottom w:val="single" w:sz="4" w:space="0" w:color="auto"/>
              <w:right w:val="single" w:sz="4" w:space="0" w:color="auto"/>
            </w:tcBorders>
          </w:tcPr>
          <w:p w14:paraId="6DC87CEC" w14:textId="77777777" w:rsidR="00FB2DCE" w:rsidRPr="007432A4" w:rsidRDefault="00FB2DCE" w:rsidP="00296C5D">
            <w:pPr>
              <w:jc w:val="center"/>
              <w:rPr>
                <w:rFonts w:ascii="Century Gothic" w:hAnsi="Century Gothic"/>
                <w:b/>
                <w:bCs/>
                <w:lang w:val="en-US"/>
              </w:rPr>
            </w:pPr>
            <w:r w:rsidRPr="007432A4">
              <w:rPr>
                <w:rFonts w:ascii="Century Gothic" w:hAnsi="Century Gothic"/>
                <w:b/>
                <w:bCs/>
              </w:rPr>
              <w:t>TITLE</w:t>
            </w:r>
          </w:p>
        </w:tc>
        <w:tc>
          <w:tcPr>
            <w:tcW w:w="1646" w:type="dxa"/>
            <w:tcBorders>
              <w:top w:val="single" w:sz="4" w:space="0" w:color="auto"/>
              <w:left w:val="single" w:sz="4" w:space="0" w:color="auto"/>
              <w:bottom w:val="single" w:sz="4" w:space="0" w:color="auto"/>
              <w:right w:val="single" w:sz="4" w:space="0" w:color="auto"/>
            </w:tcBorders>
          </w:tcPr>
          <w:p w14:paraId="3F6D4D04" w14:textId="77777777" w:rsidR="00FB2DCE" w:rsidRPr="007432A4" w:rsidRDefault="00FB2DCE" w:rsidP="00296C5D">
            <w:pPr>
              <w:jc w:val="center"/>
              <w:rPr>
                <w:rFonts w:ascii="Century Gothic" w:hAnsi="Century Gothic"/>
                <w:b/>
                <w:bCs/>
              </w:rPr>
            </w:pPr>
          </w:p>
        </w:tc>
        <w:tc>
          <w:tcPr>
            <w:tcW w:w="3882" w:type="dxa"/>
            <w:tcBorders>
              <w:top w:val="single" w:sz="4" w:space="0" w:color="auto"/>
              <w:left w:val="single" w:sz="4" w:space="0" w:color="auto"/>
              <w:bottom w:val="single" w:sz="4" w:space="0" w:color="auto"/>
              <w:right w:val="single" w:sz="4" w:space="0" w:color="auto"/>
            </w:tcBorders>
          </w:tcPr>
          <w:p w14:paraId="5F305FDA" w14:textId="77777777" w:rsidR="00FB2DCE" w:rsidRPr="007432A4" w:rsidRDefault="00FB2DCE" w:rsidP="00296C5D">
            <w:pPr>
              <w:jc w:val="center"/>
              <w:rPr>
                <w:rFonts w:ascii="Century Gothic" w:hAnsi="Century Gothic"/>
                <w:b/>
                <w:bCs/>
                <w:lang w:val="en-US"/>
              </w:rPr>
            </w:pPr>
            <w:r w:rsidRPr="007432A4">
              <w:rPr>
                <w:rFonts w:ascii="Century Gothic" w:hAnsi="Century Gothic"/>
                <w:b/>
                <w:bCs/>
              </w:rPr>
              <w:t>AUTHOR /EDITION /ISBN</w:t>
            </w:r>
          </w:p>
        </w:tc>
      </w:tr>
      <w:tr w:rsidR="00FB2DCE" w:rsidRPr="007432A4" w14:paraId="1629DA65" w14:textId="77777777" w:rsidTr="00D36C2D">
        <w:trPr>
          <w:trHeight w:val="1183"/>
          <w:jc w:val="center"/>
        </w:trPr>
        <w:tc>
          <w:tcPr>
            <w:tcW w:w="1242" w:type="dxa"/>
            <w:tcBorders>
              <w:top w:val="single" w:sz="4" w:space="0" w:color="auto"/>
              <w:left w:val="single" w:sz="4" w:space="0" w:color="auto"/>
              <w:bottom w:val="single" w:sz="4" w:space="0" w:color="auto"/>
              <w:right w:val="single" w:sz="4" w:space="0" w:color="auto"/>
            </w:tcBorders>
          </w:tcPr>
          <w:p w14:paraId="141948EA" w14:textId="77777777" w:rsidR="00FB2DCE" w:rsidRPr="00B77BA3" w:rsidRDefault="00FB2DCE" w:rsidP="00B06EB7">
            <w:pPr>
              <w:rPr>
                <w:rFonts w:ascii="Century Gothic" w:hAnsi="Century Gothic"/>
                <w:b/>
                <w:bCs/>
                <w:lang w:val="en-US"/>
              </w:rPr>
            </w:pPr>
            <w:r w:rsidRPr="00B77BA3">
              <w:rPr>
                <w:rFonts w:ascii="Century Gothic" w:hAnsi="Century Gothic"/>
                <w:b/>
                <w:bCs/>
              </w:rPr>
              <w:t>Afrikaans</w:t>
            </w:r>
          </w:p>
        </w:tc>
        <w:tc>
          <w:tcPr>
            <w:tcW w:w="4111" w:type="dxa"/>
            <w:tcBorders>
              <w:top w:val="single" w:sz="4" w:space="0" w:color="auto"/>
              <w:left w:val="single" w:sz="4" w:space="0" w:color="auto"/>
              <w:bottom w:val="single" w:sz="4" w:space="0" w:color="auto"/>
              <w:right w:val="single" w:sz="4" w:space="0" w:color="auto"/>
            </w:tcBorders>
          </w:tcPr>
          <w:p w14:paraId="70111375" w14:textId="77777777" w:rsidR="00861EE7" w:rsidRPr="00B77BA3" w:rsidRDefault="00861EE7" w:rsidP="00861EE7">
            <w:pPr>
              <w:rPr>
                <w:rFonts w:ascii="Century Gothic" w:hAnsi="Century Gothic"/>
              </w:rPr>
            </w:pPr>
            <w:r w:rsidRPr="00B77BA3">
              <w:rPr>
                <w:rFonts w:ascii="Century Gothic" w:hAnsi="Century Gothic"/>
              </w:rPr>
              <w:t>*Afrikaans Handbook &amp; Study Guide</w:t>
            </w:r>
          </w:p>
          <w:p w14:paraId="1F3108C6" w14:textId="77777777" w:rsidR="000B6074" w:rsidRPr="00B77BA3" w:rsidRDefault="000B6074" w:rsidP="00861EE7">
            <w:pPr>
              <w:rPr>
                <w:rFonts w:ascii="Century Gothic" w:hAnsi="Century Gothic"/>
              </w:rPr>
            </w:pPr>
          </w:p>
          <w:p w14:paraId="290EEF68" w14:textId="77777777" w:rsidR="00FB2DCE" w:rsidRPr="00B77BA3" w:rsidRDefault="00FB2DCE" w:rsidP="00525588">
            <w:pPr>
              <w:rPr>
                <w:rFonts w:ascii="Century Gothic" w:hAnsi="Century Gothic"/>
              </w:rPr>
            </w:pPr>
            <w:r w:rsidRPr="00B77BA3">
              <w:rPr>
                <w:rFonts w:ascii="Century Gothic" w:hAnsi="Century Gothic"/>
              </w:rPr>
              <w:t xml:space="preserve">*Tweetalige </w:t>
            </w:r>
            <w:proofErr w:type="spellStart"/>
            <w:r w:rsidRPr="00B77BA3">
              <w:rPr>
                <w:rFonts w:ascii="Century Gothic" w:hAnsi="Century Gothic"/>
              </w:rPr>
              <w:t>Skoolwoordeboek</w:t>
            </w:r>
            <w:proofErr w:type="spellEnd"/>
          </w:p>
          <w:p w14:paraId="3D033DAD" w14:textId="77777777" w:rsidR="00FB2DCE" w:rsidRPr="00B77BA3" w:rsidRDefault="00FB2DCE" w:rsidP="00B52737">
            <w:pPr>
              <w:jc w:val="both"/>
              <w:rPr>
                <w:rFonts w:ascii="Century Gothic" w:hAnsi="Century Gothic"/>
                <w:i/>
              </w:rPr>
            </w:pPr>
            <w:r w:rsidRPr="00B77BA3">
              <w:rPr>
                <w:rFonts w:ascii="Century Gothic" w:hAnsi="Century Gothic"/>
                <w:i/>
              </w:rPr>
              <w:t>[</w:t>
            </w:r>
            <w:r w:rsidR="00BF46B9" w:rsidRPr="00B77BA3">
              <w:rPr>
                <w:rFonts w:ascii="Century Gothic" w:hAnsi="Century Gothic"/>
                <w:i/>
              </w:rPr>
              <w:t>Used</w:t>
            </w:r>
            <w:r w:rsidRPr="00B77BA3">
              <w:rPr>
                <w:rFonts w:ascii="Century Gothic" w:hAnsi="Century Gothic"/>
                <w:i/>
              </w:rPr>
              <w:t xml:space="preserve"> from Grade 8 to 12.]</w:t>
            </w:r>
          </w:p>
          <w:p w14:paraId="070CF1EF" w14:textId="6777AD07" w:rsidR="0012664D" w:rsidRPr="00B77BA3" w:rsidRDefault="0012664D" w:rsidP="00983606">
            <w:pPr>
              <w:rPr>
                <w:rFonts w:ascii="Century Gothic" w:hAnsi="Century Gothic"/>
                <w:lang w:val="en-US"/>
              </w:rPr>
            </w:pPr>
          </w:p>
        </w:tc>
        <w:tc>
          <w:tcPr>
            <w:tcW w:w="1646" w:type="dxa"/>
            <w:tcBorders>
              <w:top w:val="single" w:sz="4" w:space="0" w:color="auto"/>
              <w:left w:val="single" w:sz="4" w:space="0" w:color="auto"/>
              <w:bottom w:val="single" w:sz="4" w:space="0" w:color="auto"/>
              <w:right w:val="single" w:sz="4" w:space="0" w:color="auto"/>
            </w:tcBorders>
          </w:tcPr>
          <w:p w14:paraId="16AA1353" w14:textId="38E8D0B0" w:rsidR="00FB2DCE" w:rsidRPr="007432A4" w:rsidRDefault="00FB2DCE" w:rsidP="00525588">
            <w:pPr>
              <w:rPr>
                <w:rFonts w:ascii="Century Gothic" w:hAnsi="Century Gothic"/>
                <w:lang w:val="en-US"/>
              </w:rPr>
            </w:pPr>
            <w:r w:rsidRPr="007432A4">
              <w:rPr>
                <w:rFonts w:ascii="Century Gothic" w:hAnsi="Century Gothic"/>
                <w:lang w:val="en-US"/>
              </w:rPr>
              <w:t>*</w:t>
            </w:r>
            <w:r w:rsidR="00410349">
              <w:rPr>
                <w:rFonts w:ascii="Century Gothic" w:hAnsi="Century Gothic"/>
                <w:lang w:val="en-US"/>
              </w:rPr>
              <w:t>Compuls</w:t>
            </w:r>
            <w:r w:rsidR="006622A9">
              <w:rPr>
                <w:rFonts w:ascii="Century Gothic" w:hAnsi="Century Gothic"/>
                <w:lang w:val="en-US"/>
              </w:rPr>
              <w:t>o</w:t>
            </w:r>
            <w:r w:rsidR="00410349">
              <w:rPr>
                <w:rFonts w:ascii="Century Gothic" w:hAnsi="Century Gothic"/>
                <w:lang w:val="en-US"/>
              </w:rPr>
              <w:t>ry</w:t>
            </w:r>
          </w:p>
          <w:p w14:paraId="15B42528" w14:textId="77777777" w:rsidR="00FB2DCE" w:rsidRDefault="00FB2DCE" w:rsidP="00525588">
            <w:pPr>
              <w:rPr>
                <w:rFonts w:ascii="Century Gothic" w:hAnsi="Century Gothic"/>
                <w:lang w:val="en-US"/>
              </w:rPr>
            </w:pPr>
          </w:p>
          <w:p w14:paraId="6FD94639" w14:textId="77777777" w:rsidR="000B6074" w:rsidRPr="007432A4" w:rsidRDefault="000B6074" w:rsidP="00525588">
            <w:pPr>
              <w:rPr>
                <w:rFonts w:ascii="Century Gothic" w:hAnsi="Century Gothic"/>
                <w:lang w:val="en-US"/>
              </w:rPr>
            </w:pPr>
          </w:p>
          <w:p w14:paraId="3B022661" w14:textId="1B60AEBE" w:rsidR="00FB2DCE" w:rsidRPr="007432A4" w:rsidRDefault="00FB2DCE" w:rsidP="00525588">
            <w:pPr>
              <w:rPr>
                <w:rFonts w:ascii="Century Gothic" w:hAnsi="Century Gothic"/>
                <w:lang w:val="en-US"/>
              </w:rPr>
            </w:pPr>
            <w:r w:rsidRPr="007432A4">
              <w:rPr>
                <w:rFonts w:ascii="Century Gothic" w:hAnsi="Century Gothic"/>
                <w:lang w:val="en-US"/>
              </w:rPr>
              <w:t>*</w:t>
            </w:r>
            <w:r w:rsidR="00410349">
              <w:rPr>
                <w:rFonts w:ascii="Century Gothic" w:hAnsi="Century Gothic"/>
                <w:lang w:val="en-US"/>
              </w:rPr>
              <w:t>Recommended</w:t>
            </w:r>
          </w:p>
          <w:p w14:paraId="5C872F94" w14:textId="0E22B42E" w:rsidR="009B510A" w:rsidRPr="007432A4" w:rsidRDefault="009B510A" w:rsidP="00525588">
            <w:pPr>
              <w:rPr>
                <w:rFonts w:ascii="Century Gothic" w:hAnsi="Century Gothic"/>
                <w:lang w:val="en-US"/>
              </w:rPr>
            </w:pPr>
          </w:p>
        </w:tc>
        <w:tc>
          <w:tcPr>
            <w:tcW w:w="3882" w:type="dxa"/>
            <w:tcBorders>
              <w:top w:val="single" w:sz="4" w:space="0" w:color="auto"/>
              <w:left w:val="single" w:sz="4" w:space="0" w:color="auto"/>
              <w:bottom w:val="single" w:sz="4" w:space="0" w:color="auto"/>
              <w:right w:val="single" w:sz="4" w:space="0" w:color="auto"/>
            </w:tcBorders>
          </w:tcPr>
          <w:p w14:paraId="17726F06" w14:textId="10F959C5" w:rsidR="008B0894" w:rsidRDefault="001E101D" w:rsidP="008B0894">
            <w:pPr>
              <w:rPr>
                <w:rFonts w:ascii="Century Gothic" w:hAnsi="Century Gothic"/>
                <w:lang w:val="en-US"/>
              </w:rPr>
            </w:pPr>
            <w:r w:rsidRPr="007432A4">
              <w:rPr>
                <w:rFonts w:ascii="Century Gothic" w:hAnsi="Century Gothic"/>
                <w:lang w:val="en-US"/>
              </w:rPr>
              <w:t>*</w:t>
            </w:r>
            <w:r w:rsidR="008B0894" w:rsidRPr="007432A4">
              <w:rPr>
                <w:rFonts w:ascii="Century Gothic" w:hAnsi="Century Gothic"/>
                <w:lang w:val="en-US"/>
              </w:rPr>
              <w:t>Beryl Lutrin (</w:t>
            </w:r>
            <w:proofErr w:type="spellStart"/>
            <w:r w:rsidR="008B0894" w:rsidRPr="007432A4">
              <w:rPr>
                <w:rFonts w:ascii="Century Gothic" w:hAnsi="Century Gothic"/>
                <w:lang w:val="en-US"/>
              </w:rPr>
              <w:t>Berlut</w:t>
            </w:r>
            <w:proofErr w:type="spellEnd"/>
            <w:r w:rsidR="008B0894" w:rsidRPr="007432A4">
              <w:rPr>
                <w:rFonts w:ascii="Century Gothic" w:hAnsi="Century Gothic"/>
                <w:lang w:val="en-US"/>
              </w:rPr>
              <w:t xml:space="preserve"> Books)</w:t>
            </w:r>
          </w:p>
          <w:p w14:paraId="1758C6CA" w14:textId="77777777" w:rsidR="00BC35D1" w:rsidRDefault="00BC35D1" w:rsidP="008B0894">
            <w:pPr>
              <w:rPr>
                <w:rFonts w:ascii="Century Gothic" w:hAnsi="Century Gothic"/>
                <w:lang w:val="en-US"/>
              </w:rPr>
            </w:pPr>
          </w:p>
          <w:p w14:paraId="1475060E" w14:textId="77777777" w:rsidR="000B6074" w:rsidRPr="007432A4" w:rsidRDefault="000B6074" w:rsidP="008B0894">
            <w:pPr>
              <w:rPr>
                <w:rFonts w:ascii="Century Gothic" w:hAnsi="Century Gothic"/>
                <w:lang w:val="en-US"/>
              </w:rPr>
            </w:pPr>
          </w:p>
          <w:p w14:paraId="49392086" w14:textId="11A537D2" w:rsidR="00FB2DCE" w:rsidRPr="007432A4" w:rsidRDefault="00FB2DCE" w:rsidP="00525588">
            <w:pPr>
              <w:rPr>
                <w:rFonts w:ascii="Century Gothic" w:hAnsi="Century Gothic"/>
                <w:lang w:val="en-US"/>
              </w:rPr>
            </w:pPr>
            <w:r w:rsidRPr="007432A4">
              <w:rPr>
                <w:rFonts w:ascii="Century Gothic" w:hAnsi="Century Gothic"/>
                <w:lang w:val="en-US"/>
              </w:rPr>
              <w:t>*Any publication</w:t>
            </w:r>
          </w:p>
          <w:p w14:paraId="3CBC0EE0" w14:textId="77777777" w:rsidR="0037628A" w:rsidRPr="007432A4" w:rsidRDefault="0037628A" w:rsidP="00F50225">
            <w:pPr>
              <w:rPr>
                <w:rFonts w:ascii="Century Gothic" w:hAnsi="Century Gothic"/>
                <w:lang w:val="en-US"/>
              </w:rPr>
            </w:pPr>
          </w:p>
          <w:p w14:paraId="176198A6" w14:textId="7088281A" w:rsidR="009B510A" w:rsidRPr="007432A4" w:rsidRDefault="009B510A" w:rsidP="00F50225">
            <w:pPr>
              <w:rPr>
                <w:rFonts w:ascii="Century Gothic" w:hAnsi="Century Gothic"/>
                <w:lang w:val="en-US"/>
              </w:rPr>
            </w:pPr>
          </w:p>
        </w:tc>
      </w:tr>
      <w:tr w:rsidR="00FB2DCE" w:rsidRPr="007432A4" w14:paraId="7CDF9FFA" w14:textId="77777777" w:rsidTr="00D36C2D">
        <w:trPr>
          <w:jc w:val="center"/>
        </w:trPr>
        <w:tc>
          <w:tcPr>
            <w:tcW w:w="1242" w:type="dxa"/>
            <w:tcBorders>
              <w:top w:val="single" w:sz="4" w:space="0" w:color="auto"/>
              <w:left w:val="single" w:sz="4" w:space="0" w:color="auto"/>
              <w:bottom w:val="single" w:sz="4" w:space="0" w:color="auto"/>
              <w:right w:val="single" w:sz="4" w:space="0" w:color="auto"/>
            </w:tcBorders>
          </w:tcPr>
          <w:p w14:paraId="5EAC101C" w14:textId="77777777" w:rsidR="00FB2DCE" w:rsidRPr="007432A4" w:rsidRDefault="00FB2DCE" w:rsidP="00B06EB7">
            <w:pPr>
              <w:rPr>
                <w:rFonts w:ascii="Century Gothic" w:hAnsi="Century Gothic"/>
                <w:b/>
                <w:bCs/>
              </w:rPr>
            </w:pPr>
            <w:r w:rsidRPr="007432A4">
              <w:rPr>
                <w:rFonts w:ascii="Century Gothic" w:hAnsi="Century Gothic"/>
                <w:b/>
                <w:bCs/>
              </w:rPr>
              <w:t>English</w:t>
            </w:r>
          </w:p>
          <w:p w14:paraId="09F2DD97" w14:textId="77777777" w:rsidR="00FB2DCE" w:rsidRPr="007432A4" w:rsidRDefault="00FB2DCE" w:rsidP="00B06EB7">
            <w:pPr>
              <w:rPr>
                <w:rFonts w:ascii="Century Gothic" w:hAnsi="Century Gothic"/>
                <w:b/>
                <w:bCs/>
                <w:lang w:val="en-US"/>
              </w:rPr>
            </w:pPr>
          </w:p>
        </w:tc>
        <w:tc>
          <w:tcPr>
            <w:tcW w:w="4111" w:type="dxa"/>
            <w:tcBorders>
              <w:top w:val="single" w:sz="4" w:space="0" w:color="auto"/>
              <w:left w:val="single" w:sz="4" w:space="0" w:color="auto"/>
              <w:bottom w:val="single" w:sz="4" w:space="0" w:color="auto"/>
              <w:right w:val="single" w:sz="4" w:space="0" w:color="auto"/>
            </w:tcBorders>
          </w:tcPr>
          <w:p w14:paraId="452B8E0C" w14:textId="77777777" w:rsidR="00FB2DCE" w:rsidRPr="007432A4" w:rsidRDefault="00FB2DCE" w:rsidP="00296C5D">
            <w:pPr>
              <w:rPr>
                <w:rFonts w:ascii="Century Gothic" w:hAnsi="Century Gothic"/>
              </w:rPr>
            </w:pPr>
            <w:r w:rsidRPr="007432A4">
              <w:rPr>
                <w:rFonts w:ascii="Century Gothic" w:hAnsi="Century Gothic"/>
              </w:rPr>
              <w:t xml:space="preserve">*English </w:t>
            </w:r>
            <w:proofErr w:type="gramStart"/>
            <w:r w:rsidRPr="007432A4">
              <w:rPr>
                <w:rFonts w:ascii="Century Gothic" w:hAnsi="Century Gothic"/>
              </w:rPr>
              <w:t>Hand Book</w:t>
            </w:r>
            <w:proofErr w:type="gramEnd"/>
            <w:r w:rsidRPr="007432A4">
              <w:rPr>
                <w:rFonts w:ascii="Century Gothic" w:hAnsi="Century Gothic"/>
              </w:rPr>
              <w:t xml:space="preserve"> &amp; Study Guide </w:t>
            </w:r>
            <w:r w:rsidR="00867CA3" w:rsidRPr="007432A4">
              <w:rPr>
                <w:rFonts w:ascii="Century Gothic" w:hAnsi="Century Gothic"/>
              </w:rPr>
              <w:t>– ONLINE VERSION</w:t>
            </w:r>
          </w:p>
          <w:p w14:paraId="32F531EF" w14:textId="77777777" w:rsidR="00FB2DCE" w:rsidRPr="007432A4" w:rsidRDefault="00FB2DCE" w:rsidP="00296C5D">
            <w:pPr>
              <w:rPr>
                <w:rFonts w:ascii="Century Gothic" w:hAnsi="Century Gothic"/>
                <w:highlight w:val="lightGray"/>
              </w:rPr>
            </w:pPr>
            <w:r w:rsidRPr="007432A4">
              <w:rPr>
                <w:rFonts w:ascii="Century Gothic" w:hAnsi="Century Gothic"/>
                <w:i/>
              </w:rPr>
              <w:t xml:space="preserve">[Used from Grade 8 to </w:t>
            </w:r>
            <w:r w:rsidR="00867CA3" w:rsidRPr="007432A4">
              <w:rPr>
                <w:rFonts w:ascii="Century Gothic" w:hAnsi="Century Gothic"/>
                <w:i/>
              </w:rPr>
              <w:t>9</w:t>
            </w:r>
            <w:r w:rsidRPr="007432A4">
              <w:rPr>
                <w:rFonts w:ascii="Century Gothic" w:hAnsi="Century Gothic"/>
                <w:i/>
              </w:rPr>
              <w:t>.]</w:t>
            </w:r>
          </w:p>
          <w:p w14:paraId="2A3154D2" w14:textId="1E41509C" w:rsidR="00FB2DCE" w:rsidRPr="007432A4" w:rsidRDefault="00FB2DCE" w:rsidP="00730EA6">
            <w:pPr>
              <w:rPr>
                <w:rFonts w:ascii="Century Gothic" w:hAnsi="Century Gothic"/>
                <w:lang w:val="en-US"/>
              </w:rPr>
            </w:pPr>
          </w:p>
        </w:tc>
        <w:tc>
          <w:tcPr>
            <w:tcW w:w="1646" w:type="dxa"/>
            <w:tcBorders>
              <w:top w:val="single" w:sz="4" w:space="0" w:color="auto"/>
              <w:left w:val="single" w:sz="4" w:space="0" w:color="auto"/>
              <w:bottom w:val="single" w:sz="4" w:space="0" w:color="auto"/>
              <w:right w:val="single" w:sz="4" w:space="0" w:color="auto"/>
            </w:tcBorders>
          </w:tcPr>
          <w:p w14:paraId="418FB7C8" w14:textId="77777777" w:rsidR="00FB2DCE" w:rsidRPr="007432A4" w:rsidRDefault="00FB2DCE" w:rsidP="00296C5D">
            <w:pPr>
              <w:rPr>
                <w:rFonts w:ascii="Century Gothic" w:hAnsi="Century Gothic"/>
                <w:lang w:val="en-US"/>
              </w:rPr>
            </w:pPr>
            <w:r w:rsidRPr="007432A4">
              <w:rPr>
                <w:rFonts w:ascii="Century Gothic" w:hAnsi="Century Gothic"/>
                <w:lang w:val="en-US"/>
              </w:rPr>
              <w:t>*Compulsory</w:t>
            </w:r>
          </w:p>
          <w:p w14:paraId="418A560A" w14:textId="77777777" w:rsidR="00FB2DCE" w:rsidRPr="007432A4" w:rsidRDefault="00FB2DCE" w:rsidP="00296C5D">
            <w:pPr>
              <w:rPr>
                <w:rFonts w:ascii="Century Gothic" w:hAnsi="Century Gothic"/>
                <w:lang w:val="en-US"/>
              </w:rPr>
            </w:pPr>
          </w:p>
          <w:p w14:paraId="73138410" w14:textId="77777777" w:rsidR="00867CA3" w:rsidRPr="007432A4" w:rsidRDefault="00867CA3" w:rsidP="00296C5D">
            <w:pPr>
              <w:rPr>
                <w:rFonts w:ascii="Century Gothic" w:hAnsi="Century Gothic"/>
                <w:lang w:val="en-US"/>
              </w:rPr>
            </w:pPr>
          </w:p>
          <w:p w14:paraId="4EBE5020" w14:textId="77777777" w:rsidR="00FB2DCE" w:rsidRPr="007432A4" w:rsidRDefault="00FB2DCE" w:rsidP="00296C5D">
            <w:pPr>
              <w:rPr>
                <w:rFonts w:ascii="Century Gothic" w:hAnsi="Century Gothic"/>
                <w:lang w:val="en-US"/>
              </w:rPr>
            </w:pPr>
          </w:p>
          <w:p w14:paraId="126E7452" w14:textId="0A6F669B" w:rsidR="00FB2DCE" w:rsidRPr="007432A4" w:rsidRDefault="00FB2DCE" w:rsidP="00730EA6">
            <w:pPr>
              <w:rPr>
                <w:rFonts w:ascii="Century Gothic" w:hAnsi="Century Gothic"/>
                <w:lang w:val="en-US"/>
              </w:rPr>
            </w:pPr>
          </w:p>
        </w:tc>
        <w:tc>
          <w:tcPr>
            <w:tcW w:w="3882" w:type="dxa"/>
            <w:tcBorders>
              <w:top w:val="single" w:sz="4" w:space="0" w:color="auto"/>
              <w:left w:val="single" w:sz="4" w:space="0" w:color="auto"/>
              <w:bottom w:val="single" w:sz="4" w:space="0" w:color="auto"/>
              <w:right w:val="single" w:sz="4" w:space="0" w:color="auto"/>
            </w:tcBorders>
          </w:tcPr>
          <w:p w14:paraId="653945F6" w14:textId="3F5A08D8" w:rsidR="0037628A" w:rsidRPr="007432A4" w:rsidRDefault="0037628A" w:rsidP="0037628A">
            <w:pPr>
              <w:rPr>
                <w:rFonts w:ascii="Century Gothic" w:hAnsi="Century Gothic"/>
                <w:lang w:val="en-US"/>
              </w:rPr>
            </w:pPr>
            <w:r w:rsidRPr="007432A4">
              <w:rPr>
                <w:rFonts w:ascii="Century Gothic" w:hAnsi="Century Gothic"/>
                <w:lang w:val="en-US"/>
              </w:rPr>
              <w:t>* Beryl Lutrin</w:t>
            </w:r>
          </w:p>
          <w:p w14:paraId="4877F73D" w14:textId="26A75402" w:rsidR="00602B20" w:rsidRDefault="00602B20" w:rsidP="00296C5D">
            <w:r>
              <w:t xml:space="preserve">   Also available online</w:t>
            </w:r>
          </w:p>
          <w:p w14:paraId="32712CF4" w14:textId="71BBFAC0" w:rsidR="00867CA3" w:rsidRPr="007432A4" w:rsidRDefault="00602B20" w:rsidP="00296C5D">
            <w:pPr>
              <w:rPr>
                <w:rFonts w:ascii="Century Gothic" w:hAnsi="Century Gothic"/>
              </w:rPr>
            </w:pPr>
            <w:r>
              <w:rPr>
                <w:rFonts w:ascii="Century Gothic" w:hAnsi="Century Gothic"/>
              </w:rPr>
              <w:t xml:space="preserve">   </w:t>
            </w:r>
            <w:hyperlink r:id="rId6" w:history="1">
              <w:r w:rsidRPr="002A06A5">
                <w:rPr>
                  <w:rStyle w:val="Hyperlink"/>
                  <w:rFonts w:ascii="Century Gothic" w:hAnsi="Century Gothic"/>
                </w:rPr>
                <w:t>www.digibook.co.za</w:t>
              </w:r>
            </w:hyperlink>
            <w:r w:rsidR="00867CA3" w:rsidRPr="007432A4">
              <w:rPr>
                <w:rFonts w:ascii="Century Gothic" w:hAnsi="Century Gothic"/>
              </w:rPr>
              <w:t xml:space="preserve"> / </w:t>
            </w:r>
          </w:p>
          <w:p w14:paraId="230E765D" w14:textId="0E889B02" w:rsidR="00FB2DCE" w:rsidRPr="00730EA6" w:rsidRDefault="00867CA3" w:rsidP="00296C5D">
            <w:pPr>
              <w:rPr>
                <w:rFonts w:ascii="Century Gothic" w:hAnsi="Century Gothic"/>
              </w:rPr>
            </w:pPr>
            <w:r w:rsidRPr="007432A4">
              <w:rPr>
                <w:rFonts w:ascii="Century Gothic" w:hAnsi="Century Gothic"/>
              </w:rPr>
              <w:t xml:space="preserve">   082 850 1990</w:t>
            </w:r>
          </w:p>
        </w:tc>
      </w:tr>
      <w:tr w:rsidR="005B4C51" w:rsidRPr="007432A4" w14:paraId="6D84FBAC" w14:textId="77777777" w:rsidTr="00D36C2D">
        <w:trPr>
          <w:jc w:val="center"/>
        </w:trPr>
        <w:tc>
          <w:tcPr>
            <w:tcW w:w="1242" w:type="dxa"/>
            <w:tcBorders>
              <w:top w:val="single" w:sz="4" w:space="0" w:color="auto"/>
              <w:left w:val="single" w:sz="4" w:space="0" w:color="auto"/>
              <w:bottom w:val="single" w:sz="4" w:space="0" w:color="auto"/>
              <w:right w:val="single" w:sz="4" w:space="0" w:color="auto"/>
            </w:tcBorders>
          </w:tcPr>
          <w:p w14:paraId="2A40DABA" w14:textId="77777777" w:rsidR="005B4C51" w:rsidRDefault="005B4C51" w:rsidP="00B06EB7">
            <w:pPr>
              <w:rPr>
                <w:rFonts w:ascii="Century Gothic" w:hAnsi="Century Gothic"/>
                <w:b/>
                <w:bCs/>
              </w:rPr>
            </w:pPr>
            <w:r w:rsidRPr="007432A4">
              <w:rPr>
                <w:rFonts w:ascii="Century Gothic" w:hAnsi="Century Gothic"/>
                <w:b/>
                <w:bCs/>
              </w:rPr>
              <w:t>Math</w:t>
            </w:r>
          </w:p>
          <w:p w14:paraId="2A0943FD" w14:textId="1513CA4B" w:rsidR="00602B20" w:rsidRPr="007432A4" w:rsidRDefault="00602B20" w:rsidP="00B06EB7">
            <w:pPr>
              <w:rPr>
                <w:rFonts w:ascii="Century Gothic" w:hAnsi="Century Gothic"/>
                <w:b/>
                <w:bCs/>
              </w:rPr>
            </w:pPr>
            <w:r>
              <w:rPr>
                <w:rFonts w:ascii="Century Gothic" w:hAnsi="Century Gothic"/>
                <w:b/>
                <w:bCs/>
              </w:rPr>
              <w:t xml:space="preserve"> </w:t>
            </w:r>
          </w:p>
        </w:tc>
        <w:tc>
          <w:tcPr>
            <w:tcW w:w="4111" w:type="dxa"/>
            <w:tcBorders>
              <w:top w:val="single" w:sz="4" w:space="0" w:color="auto"/>
              <w:left w:val="single" w:sz="4" w:space="0" w:color="auto"/>
              <w:bottom w:val="single" w:sz="4" w:space="0" w:color="auto"/>
              <w:right w:val="single" w:sz="4" w:space="0" w:color="auto"/>
            </w:tcBorders>
          </w:tcPr>
          <w:p w14:paraId="61D51BCF" w14:textId="77777777" w:rsidR="00A82FDF" w:rsidRDefault="005B4C51" w:rsidP="00296C5D">
            <w:pPr>
              <w:rPr>
                <w:rFonts w:ascii="Century Gothic" w:hAnsi="Century Gothic"/>
              </w:rPr>
            </w:pPr>
            <w:r w:rsidRPr="007432A4">
              <w:rPr>
                <w:rFonts w:ascii="Century Gothic" w:hAnsi="Century Gothic"/>
              </w:rPr>
              <w:t>*Examination Aid</w:t>
            </w:r>
            <w:r w:rsidR="008B7930" w:rsidRPr="007432A4">
              <w:rPr>
                <w:rFonts w:ascii="Century Gothic" w:hAnsi="Century Gothic"/>
              </w:rPr>
              <w:t xml:space="preserve"> – Math </w:t>
            </w:r>
            <w:r w:rsidR="00A82FDF">
              <w:rPr>
                <w:rFonts w:ascii="Century Gothic" w:hAnsi="Century Gothic"/>
              </w:rPr>
              <w:t xml:space="preserve">  </w:t>
            </w:r>
          </w:p>
          <w:p w14:paraId="408218A7" w14:textId="48173EC5" w:rsidR="005B4C51" w:rsidRPr="007432A4" w:rsidRDefault="00A82FDF" w:rsidP="00296C5D">
            <w:pPr>
              <w:rPr>
                <w:rFonts w:ascii="Century Gothic" w:hAnsi="Century Gothic"/>
              </w:rPr>
            </w:pPr>
            <w:r>
              <w:rPr>
                <w:rFonts w:ascii="Century Gothic" w:hAnsi="Century Gothic"/>
              </w:rPr>
              <w:t xml:space="preserve">  </w:t>
            </w:r>
            <w:r w:rsidR="008B7930" w:rsidRPr="007432A4">
              <w:rPr>
                <w:rFonts w:ascii="Century Gothic" w:hAnsi="Century Gothic"/>
              </w:rPr>
              <w:t>Grade 8</w:t>
            </w:r>
          </w:p>
        </w:tc>
        <w:tc>
          <w:tcPr>
            <w:tcW w:w="1646" w:type="dxa"/>
            <w:tcBorders>
              <w:top w:val="single" w:sz="4" w:space="0" w:color="auto"/>
              <w:left w:val="single" w:sz="4" w:space="0" w:color="auto"/>
              <w:bottom w:val="single" w:sz="4" w:space="0" w:color="auto"/>
              <w:right w:val="single" w:sz="4" w:space="0" w:color="auto"/>
            </w:tcBorders>
          </w:tcPr>
          <w:p w14:paraId="44ADAC16" w14:textId="77777777" w:rsidR="00A82FDF" w:rsidRDefault="005B4C51" w:rsidP="00296C5D">
            <w:pPr>
              <w:rPr>
                <w:rFonts w:ascii="Century Gothic" w:hAnsi="Century Gothic"/>
                <w:lang w:val="en-US"/>
              </w:rPr>
            </w:pPr>
            <w:r w:rsidRPr="007432A4">
              <w:rPr>
                <w:rFonts w:ascii="Century Gothic" w:hAnsi="Century Gothic"/>
                <w:lang w:val="en-US"/>
              </w:rPr>
              <w:t xml:space="preserve">*Highly </w:t>
            </w:r>
            <w:r w:rsidR="00A82FDF">
              <w:rPr>
                <w:rFonts w:ascii="Century Gothic" w:hAnsi="Century Gothic"/>
                <w:lang w:val="en-US"/>
              </w:rPr>
              <w:t xml:space="preserve">  </w:t>
            </w:r>
          </w:p>
          <w:p w14:paraId="59F88D0B" w14:textId="50361F26" w:rsidR="005B4C51" w:rsidRPr="007432A4" w:rsidRDefault="00A82FDF" w:rsidP="00296C5D">
            <w:pPr>
              <w:rPr>
                <w:rFonts w:ascii="Century Gothic" w:hAnsi="Century Gothic"/>
                <w:lang w:val="en-US"/>
              </w:rPr>
            </w:pPr>
            <w:r>
              <w:rPr>
                <w:rFonts w:ascii="Century Gothic" w:hAnsi="Century Gothic"/>
                <w:lang w:val="en-US"/>
              </w:rPr>
              <w:t xml:space="preserve">  </w:t>
            </w:r>
            <w:r w:rsidR="005B4C51" w:rsidRPr="007432A4">
              <w:rPr>
                <w:rFonts w:ascii="Century Gothic" w:hAnsi="Century Gothic"/>
                <w:lang w:val="en-US"/>
              </w:rPr>
              <w:t>recommended</w:t>
            </w:r>
          </w:p>
        </w:tc>
        <w:tc>
          <w:tcPr>
            <w:tcW w:w="3882" w:type="dxa"/>
            <w:tcBorders>
              <w:top w:val="single" w:sz="4" w:space="0" w:color="auto"/>
              <w:left w:val="single" w:sz="4" w:space="0" w:color="auto"/>
              <w:bottom w:val="single" w:sz="4" w:space="0" w:color="auto"/>
              <w:right w:val="single" w:sz="4" w:space="0" w:color="auto"/>
            </w:tcBorders>
          </w:tcPr>
          <w:p w14:paraId="2F47B8B0" w14:textId="77777777" w:rsidR="005B4C51" w:rsidRPr="007432A4" w:rsidRDefault="005B4C51" w:rsidP="00296C5D">
            <w:pPr>
              <w:rPr>
                <w:rFonts w:ascii="Century Gothic" w:hAnsi="Century Gothic"/>
                <w:lang w:val="en-US"/>
              </w:rPr>
            </w:pPr>
            <w:r w:rsidRPr="007432A4">
              <w:rPr>
                <w:rFonts w:ascii="Century Gothic" w:hAnsi="Century Gothic"/>
                <w:lang w:val="en-US"/>
              </w:rPr>
              <w:t>*ISBN 9780987027887</w:t>
            </w:r>
          </w:p>
        </w:tc>
      </w:tr>
    </w:tbl>
    <w:p w14:paraId="35589DD7" w14:textId="2099E854" w:rsidR="007432A4" w:rsidRDefault="007432A4" w:rsidP="004E0C60">
      <w:pPr>
        <w:rPr>
          <w:rFonts w:ascii="Century Gothic" w:hAnsi="Century Gothic"/>
          <w:b/>
          <w:bCs/>
          <w:u w:val="single"/>
          <w:lang w:val="en-US"/>
        </w:rPr>
      </w:pPr>
    </w:p>
    <w:p w14:paraId="4B72ACE4" w14:textId="77777777" w:rsidR="00254D27" w:rsidRDefault="00254D27" w:rsidP="004E0C60">
      <w:pPr>
        <w:rPr>
          <w:rFonts w:ascii="Century Gothic" w:hAnsi="Century Gothic"/>
          <w:b/>
          <w:bCs/>
          <w:u w:val="single"/>
          <w:lang w:val="en-US"/>
        </w:rPr>
      </w:pPr>
    </w:p>
    <w:p w14:paraId="616323A3" w14:textId="77777777" w:rsidR="001D131F" w:rsidRDefault="001D131F" w:rsidP="004E0C60">
      <w:pPr>
        <w:rPr>
          <w:rFonts w:ascii="Century Gothic" w:hAnsi="Century Gothic"/>
          <w:b/>
          <w:bCs/>
          <w:u w:val="single"/>
          <w:lang w:val="en-US"/>
        </w:rPr>
      </w:pPr>
    </w:p>
    <w:p w14:paraId="45C2A5E5" w14:textId="77777777" w:rsidR="001D131F" w:rsidRDefault="001D131F" w:rsidP="004E0C60">
      <w:pPr>
        <w:rPr>
          <w:rFonts w:ascii="Century Gothic" w:hAnsi="Century Gothic"/>
          <w:b/>
          <w:bCs/>
          <w:u w:val="single"/>
          <w:lang w:val="en-US"/>
        </w:rPr>
      </w:pPr>
    </w:p>
    <w:p w14:paraId="3160E3AB" w14:textId="77777777" w:rsidR="00B77BA3" w:rsidRDefault="00B77BA3" w:rsidP="004E0C60">
      <w:pPr>
        <w:rPr>
          <w:rFonts w:ascii="Century Gothic" w:hAnsi="Century Gothic"/>
          <w:b/>
          <w:bCs/>
          <w:u w:val="single"/>
          <w:lang w:val="en-US"/>
        </w:rPr>
      </w:pPr>
    </w:p>
    <w:p w14:paraId="55D0F5CD" w14:textId="77777777" w:rsidR="00B77BA3" w:rsidRDefault="00B77BA3" w:rsidP="004E0C60">
      <w:pPr>
        <w:rPr>
          <w:rFonts w:ascii="Century Gothic" w:hAnsi="Century Gothic"/>
          <w:b/>
          <w:bCs/>
          <w:u w:val="single"/>
          <w:lang w:val="en-US"/>
        </w:rPr>
      </w:pPr>
    </w:p>
    <w:p w14:paraId="61F4BC75" w14:textId="77777777" w:rsidR="00B77BA3" w:rsidRDefault="00B77BA3" w:rsidP="004E0C60">
      <w:pPr>
        <w:rPr>
          <w:rFonts w:ascii="Century Gothic" w:hAnsi="Century Gothic"/>
          <w:b/>
          <w:bCs/>
          <w:u w:val="single"/>
          <w:lang w:val="en-US"/>
        </w:rPr>
      </w:pPr>
    </w:p>
    <w:p w14:paraId="56F0519E" w14:textId="77777777" w:rsidR="00B77BA3" w:rsidRDefault="00B77BA3" w:rsidP="004E0C60">
      <w:pPr>
        <w:rPr>
          <w:rFonts w:ascii="Century Gothic" w:hAnsi="Century Gothic"/>
          <w:b/>
          <w:bCs/>
          <w:u w:val="single"/>
          <w:lang w:val="en-US"/>
        </w:rPr>
      </w:pPr>
    </w:p>
    <w:p w14:paraId="03377EF0" w14:textId="77777777" w:rsidR="00B77BA3" w:rsidRPr="007432A4" w:rsidRDefault="00B77BA3" w:rsidP="004E0C60">
      <w:pPr>
        <w:rPr>
          <w:rFonts w:ascii="Century Gothic" w:hAnsi="Century Gothic"/>
          <w:b/>
          <w:bCs/>
          <w:u w:val="single"/>
          <w:lang w:val="en-US"/>
        </w:rPr>
      </w:pPr>
    </w:p>
    <w:p w14:paraId="4D15A19B" w14:textId="57BD507C" w:rsidR="00BF56DE" w:rsidRPr="007432A4" w:rsidRDefault="00BF56DE" w:rsidP="00BF56DE">
      <w:pPr>
        <w:rPr>
          <w:rFonts w:ascii="Century Gothic" w:hAnsi="Century Gothic"/>
          <w:b/>
          <w:bCs/>
          <w:u w:val="single"/>
          <w:lang w:val="en-US"/>
        </w:rPr>
      </w:pPr>
      <w:r w:rsidRPr="007432A4">
        <w:rPr>
          <w:rFonts w:ascii="Century Gothic" w:hAnsi="Century Gothic"/>
          <w:b/>
          <w:bCs/>
          <w:u w:val="single"/>
          <w:lang w:val="en-US"/>
        </w:rPr>
        <w:t>STATIONERY</w:t>
      </w:r>
    </w:p>
    <w:p w14:paraId="14C58FD3" w14:textId="77777777" w:rsidR="00583534" w:rsidRPr="007432A4" w:rsidRDefault="00583534" w:rsidP="00BF56DE">
      <w:pPr>
        <w:rPr>
          <w:rFonts w:ascii="Century Gothic" w:hAnsi="Century Gothic"/>
          <w:b/>
          <w:bCs/>
          <w:u w:val="single"/>
          <w:lang w:val="en-US"/>
        </w:rPr>
      </w:pPr>
    </w:p>
    <w:p w14:paraId="51E59651" w14:textId="095F8085" w:rsidR="000F7CA9" w:rsidRDefault="00BF56DE" w:rsidP="005F61FC">
      <w:pPr>
        <w:rPr>
          <w:rFonts w:ascii="Century Gothic" w:hAnsi="Century Gothic"/>
          <w:b/>
          <w:lang w:val="en-US"/>
        </w:rPr>
      </w:pPr>
      <w:r w:rsidRPr="007432A4">
        <w:rPr>
          <w:rFonts w:ascii="Century Gothic" w:hAnsi="Century Gothic"/>
          <w:b/>
          <w:lang w:val="en-US"/>
        </w:rPr>
        <w:t xml:space="preserve">The following </w:t>
      </w:r>
      <w:r w:rsidR="00A1022D" w:rsidRPr="007432A4">
        <w:rPr>
          <w:rFonts w:ascii="Century Gothic" w:hAnsi="Century Gothic"/>
          <w:b/>
          <w:lang w:val="en-US"/>
        </w:rPr>
        <w:t xml:space="preserve">basic stationery </w:t>
      </w:r>
      <w:r w:rsidRPr="007432A4">
        <w:rPr>
          <w:rFonts w:ascii="Century Gothic" w:hAnsi="Century Gothic"/>
          <w:b/>
          <w:lang w:val="en-US"/>
        </w:rPr>
        <w:t>needs to be purchased</w:t>
      </w:r>
      <w:r w:rsidR="00B146B7" w:rsidRPr="007432A4">
        <w:rPr>
          <w:rFonts w:ascii="Century Gothic" w:hAnsi="Century Gothic"/>
          <w:b/>
          <w:lang w:val="en-US"/>
        </w:rPr>
        <w:t xml:space="preserve"> and is used throughout all </w:t>
      </w:r>
      <w:r w:rsidR="00FB7A3F" w:rsidRPr="007432A4">
        <w:rPr>
          <w:rFonts w:ascii="Century Gothic" w:hAnsi="Century Gothic"/>
          <w:b/>
          <w:lang w:val="en-US"/>
        </w:rPr>
        <w:t>subject</w:t>
      </w:r>
      <w:r w:rsidR="00D26A19" w:rsidRPr="007432A4">
        <w:rPr>
          <w:rFonts w:ascii="Century Gothic" w:hAnsi="Century Gothic"/>
          <w:b/>
          <w:lang w:val="en-US"/>
        </w:rPr>
        <w:t>s</w:t>
      </w:r>
      <w:r w:rsidR="00FB7A3F" w:rsidRPr="007432A4">
        <w:rPr>
          <w:rFonts w:ascii="Century Gothic" w:hAnsi="Century Gothic"/>
          <w:b/>
          <w:lang w:val="en-US"/>
        </w:rPr>
        <w:t xml:space="preserve"> &amp; </w:t>
      </w:r>
      <w:r w:rsidR="00B146B7" w:rsidRPr="007432A4">
        <w:rPr>
          <w:rFonts w:ascii="Century Gothic" w:hAnsi="Century Gothic"/>
          <w:b/>
          <w:lang w:val="en-US"/>
        </w:rPr>
        <w:t>grades</w:t>
      </w:r>
      <w:r w:rsidRPr="007432A4">
        <w:rPr>
          <w:rFonts w:ascii="Century Gothic" w:hAnsi="Century Gothic"/>
          <w:b/>
          <w:lang w:val="en-US"/>
        </w:rPr>
        <w:t>:</w:t>
      </w:r>
    </w:p>
    <w:p w14:paraId="2FD2320E" w14:textId="77777777" w:rsidR="00254D27" w:rsidRPr="007432A4" w:rsidRDefault="00254D27" w:rsidP="00254D27">
      <w:pPr>
        <w:ind w:left="567"/>
        <w:rPr>
          <w:rFonts w:ascii="Century Gothic" w:hAnsi="Century Gothic"/>
          <w:b/>
          <w:lang w:val="en-US"/>
        </w:rPr>
      </w:pPr>
    </w:p>
    <w:p w14:paraId="7B0338EC" w14:textId="77777777" w:rsidR="005F61FC" w:rsidRDefault="00BF56DE" w:rsidP="005F61FC">
      <w:pPr>
        <w:rPr>
          <w:rFonts w:ascii="Century Gothic" w:hAnsi="Century Gothic"/>
          <w:lang w:val="en-US"/>
        </w:rPr>
      </w:pPr>
      <w:r w:rsidRPr="007432A4">
        <w:rPr>
          <w:rFonts w:ascii="Century Gothic" w:hAnsi="Century Gothic"/>
          <w:u w:val="single"/>
          <w:lang w:val="en-US"/>
        </w:rPr>
        <w:t>Scientific</w:t>
      </w:r>
      <w:r w:rsidRPr="007432A4">
        <w:rPr>
          <w:rFonts w:ascii="Century Gothic" w:hAnsi="Century Gothic"/>
          <w:lang w:val="en-US"/>
        </w:rPr>
        <w:t xml:space="preserve"> Calculator (Sharp or Casio) / Protractor / Compass set / Clutch pencil / HB pencil / Sharpener / Eraser / Pens (Blue and Black) / Highlighters / Long ruler (cm and mm) / Scissor / Glue stick</w:t>
      </w:r>
    </w:p>
    <w:p w14:paraId="67EE043E" w14:textId="77777777" w:rsidR="005F61FC" w:rsidRDefault="005F61FC" w:rsidP="005F61FC">
      <w:pPr>
        <w:rPr>
          <w:rFonts w:ascii="Century Gothic" w:hAnsi="Century Gothic"/>
          <w:lang w:val="en-US"/>
        </w:rPr>
      </w:pPr>
    </w:p>
    <w:p w14:paraId="59F66771" w14:textId="3125A95F" w:rsidR="005F61FC" w:rsidRDefault="005F61FC" w:rsidP="005F61FC">
      <w:pPr>
        <w:rPr>
          <w:rFonts w:ascii="Century Gothic" w:hAnsi="Century Gothic"/>
          <w:b/>
          <w:bCs/>
          <w:u w:val="single"/>
          <w:lang w:val="en-US"/>
        </w:rPr>
      </w:pPr>
      <w:r w:rsidRPr="00A864AD">
        <w:rPr>
          <w:rFonts w:ascii="Century Gothic" w:hAnsi="Century Gothic"/>
          <w:b/>
          <w:bCs/>
          <w:u w:val="single"/>
          <w:lang w:val="en-US"/>
        </w:rPr>
        <w:t>MANUALS</w:t>
      </w:r>
    </w:p>
    <w:p w14:paraId="5CEB512F" w14:textId="77777777" w:rsidR="005F61FC" w:rsidRPr="00A864AD" w:rsidRDefault="005F61FC" w:rsidP="005F61FC">
      <w:pPr>
        <w:rPr>
          <w:rFonts w:ascii="Century Gothic" w:hAnsi="Century Gothic"/>
          <w:b/>
          <w:bCs/>
          <w:u w:val="single"/>
          <w:lang w:val="en-US"/>
        </w:rPr>
      </w:pPr>
    </w:p>
    <w:p w14:paraId="4A9670EF" w14:textId="2C12006A" w:rsidR="005F61FC" w:rsidRPr="003F6A9D" w:rsidRDefault="005F61FC" w:rsidP="005F61FC">
      <w:pPr>
        <w:numPr>
          <w:ilvl w:val="0"/>
          <w:numId w:val="8"/>
        </w:numPr>
        <w:ind w:left="142" w:hanging="425"/>
        <w:rPr>
          <w:rFonts w:ascii="Century Gothic" w:hAnsi="Century Gothic"/>
          <w:b/>
          <w:bCs/>
          <w:lang w:val="en-US"/>
        </w:rPr>
      </w:pPr>
      <w:r w:rsidRPr="00A864AD">
        <w:rPr>
          <w:rFonts w:ascii="Century Gothic" w:hAnsi="Century Gothic"/>
          <w:lang w:val="en-US"/>
        </w:rPr>
        <w:t>Manuals will be collected from the Media Center during class time at the start of term 1</w:t>
      </w:r>
      <w:r w:rsidR="00C84182">
        <w:rPr>
          <w:rFonts w:ascii="Century Gothic" w:hAnsi="Century Gothic"/>
          <w:lang w:val="en-US"/>
        </w:rPr>
        <w:t>.</w:t>
      </w:r>
    </w:p>
    <w:p w14:paraId="08775A24" w14:textId="77777777" w:rsidR="005F61FC" w:rsidRPr="00A864AD" w:rsidRDefault="005F61FC" w:rsidP="005F61FC">
      <w:pPr>
        <w:ind w:left="142"/>
        <w:rPr>
          <w:rFonts w:ascii="Century Gothic" w:hAnsi="Century Gothic"/>
          <w:b/>
          <w:bCs/>
          <w:lang w:val="en-US"/>
        </w:rPr>
      </w:pPr>
    </w:p>
    <w:p w14:paraId="65C9DE55" w14:textId="617203CD" w:rsidR="005F61FC" w:rsidRPr="00A864AD" w:rsidRDefault="005F61FC" w:rsidP="005F61FC">
      <w:pPr>
        <w:numPr>
          <w:ilvl w:val="0"/>
          <w:numId w:val="5"/>
        </w:numPr>
        <w:ind w:left="142" w:hanging="425"/>
        <w:rPr>
          <w:rFonts w:ascii="Century Gothic" w:hAnsi="Century Gothic"/>
          <w:lang w:val="en-US"/>
        </w:rPr>
      </w:pPr>
      <w:r w:rsidRPr="00A864AD">
        <w:rPr>
          <w:rFonts w:ascii="Century Gothic" w:hAnsi="Century Gothic"/>
          <w:b/>
          <w:bCs/>
          <w:lang w:val="en-US"/>
        </w:rPr>
        <w:t xml:space="preserve">Payment must be made by </w:t>
      </w:r>
      <w:r w:rsidR="00CF305F" w:rsidRPr="00CF305F">
        <w:rPr>
          <w:rFonts w:ascii="Century Gothic" w:hAnsi="Century Gothic"/>
          <w:b/>
          <w:bCs/>
          <w:color w:val="EE0000"/>
          <w:lang w:val="en-US"/>
        </w:rPr>
        <w:t>30 November</w:t>
      </w:r>
      <w:r w:rsidRPr="00CF305F">
        <w:rPr>
          <w:rFonts w:ascii="Century Gothic" w:hAnsi="Century Gothic"/>
          <w:b/>
          <w:bCs/>
          <w:color w:val="EE0000"/>
          <w:lang w:val="en-US"/>
        </w:rPr>
        <w:t xml:space="preserve"> 2025 </w:t>
      </w:r>
      <w:r w:rsidRPr="00A864AD">
        <w:rPr>
          <w:rFonts w:ascii="Century Gothic" w:hAnsi="Century Gothic"/>
          <w:b/>
          <w:bCs/>
          <w:lang w:val="en-US"/>
        </w:rPr>
        <w:t xml:space="preserve">for manuals.  </w:t>
      </w:r>
      <w:r w:rsidRPr="00A864AD">
        <w:rPr>
          <w:rFonts w:ascii="Century Gothic" w:hAnsi="Century Gothic"/>
          <w:bCs/>
          <w:lang w:val="en-US"/>
        </w:rPr>
        <w:t xml:space="preserve">All payments must </w:t>
      </w:r>
      <w:r w:rsidR="00CD115B">
        <w:rPr>
          <w:rFonts w:ascii="Century Gothic" w:hAnsi="Century Gothic"/>
          <w:bCs/>
          <w:lang w:val="en-US"/>
        </w:rPr>
        <w:t xml:space="preserve">please </w:t>
      </w:r>
      <w:r w:rsidRPr="00A864AD">
        <w:rPr>
          <w:rFonts w:ascii="Century Gothic" w:hAnsi="Century Gothic"/>
          <w:bCs/>
          <w:lang w:val="en-US"/>
        </w:rPr>
        <w:t>be made via EFT</w:t>
      </w:r>
      <w:r w:rsidR="00DB408E">
        <w:rPr>
          <w:rFonts w:ascii="Century Gothic" w:hAnsi="Century Gothic"/>
          <w:bCs/>
          <w:lang w:val="en-US"/>
        </w:rPr>
        <w:t xml:space="preserve"> as Grade 8 </w:t>
      </w:r>
      <w:r w:rsidR="00EF120B">
        <w:rPr>
          <w:rFonts w:ascii="Century Gothic" w:hAnsi="Century Gothic"/>
          <w:bCs/>
          <w:lang w:val="en-US"/>
        </w:rPr>
        <w:t>learners will not be on the system at that stage</w:t>
      </w:r>
      <w:r w:rsidRPr="00A864AD">
        <w:rPr>
          <w:rFonts w:ascii="Century Gothic" w:hAnsi="Century Gothic"/>
          <w:bCs/>
          <w:lang w:val="en-US"/>
        </w:rPr>
        <w:t xml:space="preserve">. </w:t>
      </w:r>
      <w:r w:rsidR="00CD115B">
        <w:rPr>
          <w:rFonts w:ascii="Century Gothic" w:hAnsi="Century Gothic"/>
          <w:lang w:val="en-US"/>
        </w:rPr>
        <w:t xml:space="preserve"> </w:t>
      </w:r>
      <w:proofErr w:type="gramStart"/>
      <w:r w:rsidR="00CD115B">
        <w:rPr>
          <w:rFonts w:ascii="Century Gothic" w:hAnsi="Century Gothic"/>
          <w:lang w:val="en-US"/>
        </w:rPr>
        <w:t>Learner</w:t>
      </w:r>
      <w:proofErr w:type="gramEnd"/>
      <w:r w:rsidR="00B40023">
        <w:rPr>
          <w:rFonts w:ascii="Century Gothic" w:hAnsi="Century Gothic"/>
          <w:lang w:val="en-US"/>
        </w:rPr>
        <w:t xml:space="preserve"> must have a PRINTED copy of the Proof of Payment when collecting the manuals.</w:t>
      </w:r>
      <w:r w:rsidRPr="00A864AD">
        <w:rPr>
          <w:rFonts w:ascii="Century Gothic" w:hAnsi="Century Gothic"/>
          <w:b/>
          <w:bCs/>
          <w:lang w:val="en-US"/>
        </w:rPr>
        <w:t xml:space="preserve">  </w:t>
      </w:r>
      <w:r w:rsidRPr="00A864AD">
        <w:rPr>
          <w:rFonts w:ascii="Century Gothic" w:hAnsi="Century Gothic"/>
          <w:lang w:val="en-US"/>
        </w:rPr>
        <w:t xml:space="preserve">  </w:t>
      </w:r>
      <w:r w:rsidRPr="00A864AD">
        <w:rPr>
          <w:rFonts w:ascii="Century Gothic" w:hAnsi="Century Gothic"/>
          <w:b/>
          <w:lang w:val="en-US"/>
        </w:rPr>
        <w:t xml:space="preserve"> </w:t>
      </w:r>
    </w:p>
    <w:p w14:paraId="0C63591F" w14:textId="77777777" w:rsidR="005F61FC" w:rsidRPr="00A864AD" w:rsidRDefault="005F61FC" w:rsidP="005F61FC">
      <w:pPr>
        <w:jc w:val="both"/>
        <w:rPr>
          <w:rFonts w:ascii="Century Gothic" w:hAnsi="Century Gothic"/>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5"/>
        <w:gridCol w:w="4662"/>
      </w:tblGrid>
      <w:tr w:rsidR="005F61FC" w:rsidRPr="00A864AD" w14:paraId="292FE80B" w14:textId="77777777" w:rsidTr="000F554F">
        <w:trPr>
          <w:jc w:val="center"/>
        </w:trPr>
        <w:tc>
          <w:tcPr>
            <w:tcW w:w="5665" w:type="dxa"/>
            <w:tcBorders>
              <w:top w:val="single" w:sz="4" w:space="0" w:color="auto"/>
              <w:left w:val="single" w:sz="4" w:space="0" w:color="auto"/>
              <w:bottom w:val="single" w:sz="4" w:space="0" w:color="auto"/>
              <w:right w:val="single" w:sz="4" w:space="0" w:color="auto"/>
            </w:tcBorders>
          </w:tcPr>
          <w:p w14:paraId="5A5E9F80" w14:textId="77777777" w:rsidR="005F61FC" w:rsidRPr="00A864AD" w:rsidRDefault="005F61FC" w:rsidP="00CA6507">
            <w:pPr>
              <w:jc w:val="center"/>
              <w:rPr>
                <w:rFonts w:ascii="Century Gothic" w:hAnsi="Century Gothic"/>
                <w:b/>
                <w:bCs/>
                <w:lang w:val="en-US"/>
              </w:rPr>
            </w:pPr>
            <w:r w:rsidRPr="00A864AD">
              <w:rPr>
                <w:rFonts w:ascii="Century Gothic" w:hAnsi="Century Gothic"/>
                <w:b/>
                <w:bCs/>
                <w:lang w:val="en-US"/>
              </w:rPr>
              <w:t>SUBJECT</w:t>
            </w:r>
          </w:p>
        </w:tc>
        <w:tc>
          <w:tcPr>
            <w:tcW w:w="4662" w:type="dxa"/>
            <w:tcBorders>
              <w:top w:val="single" w:sz="4" w:space="0" w:color="auto"/>
              <w:left w:val="single" w:sz="4" w:space="0" w:color="auto"/>
              <w:bottom w:val="single" w:sz="4" w:space="0" w:color="auto"/>
              <w:right w:val="single" w:sz="4" w:space="0" w:color="auto"/>
            </w:tcBorders>
          </w:tcPr>
          <w:p w14:paraId="7B19D5E7" w14:textId="77777777" w:rsidR="005F61FC" w:rsidRPr="00A864AD" w:rsidRDefault="005F61FC" w:rsidP="00CA6507">
            <w:pPr>
              <w:jc w:val="center"/>
              <w:rPr>
                <w:rFonts w:ascii="Century Gothic" w:hAnsi="Century Gothic"/>
                <w:b/>
                <w:bCs/>
                <w:lang w:val="en-US"/>
              </w:rPr>
            </w:pPr>
            <w:r w:rsidRPr="00A864AD">
              <w:rPr>
                <w:rFonts w:ascii="Century Gothic" w:hAnsi="Century Gothic"/>
                <w:b/>
                <w:bCs/>
                <w:lang w:val="en-US"/>
              </w:rPr>
              <w:t xml:space="preserve">COST </w:t>
            </w:r>
          </w:p>
        </w:tc>
      </w:tr>
      <w:tr w:rsidR="005F61FC" w:rsidRPr="00A864AD" w14:paraId="3D563FBC" w14:textId="77777777" w:rsidTr="000F554F">
        <w:trPr>
          <w:jc w:val="center"/>
        </w:trPr>
        <w:tc>
          <w:tcPr>
            <w:tcW w:w="5665" w:type="dxa"/>
            <w:tcBorders>
              <w:top w:val="single" w:sz="4" w:space="0" w:color="auto"/>
              <w:left w:val="single" w:sz="4" w:space="0" w:color="auto"/>
              <w:bottom w:val="single" w:sz="4" w:space="0" w:color="auto"/>
              <w:right w:val="single" w:sz="4" w:space="0" w:color="auto"/>
            </w:tcBorders>
          </w:tcPr>
          <w:p w14:paraId="624A38C2" w14:textId="1C098188" w:rsidR="005F61FC" w:rsidRDefault="009E365B" w:rsidP="000F554F">
            <w:pPr>
              <w:jc w:val="center"/>
              <w:rPr>
                <w:rFonts w:ascii="Century Gothic" w:hAnsi="Century Gothic"/>
                <w:lang w:val="en-US"/>
              </w:rPr>
            </w:pPr>
            <w:r>
              <w:rPr>
                <w:rFonts w:ascii="Century Gothic" w:hAnsi="Century Gothic"/>
                <w:b/>
                <w:lang w:val="en-US"/>
              </w:rPr>
              <w:t>EMS</w:t>
            </w:r>
          </w:p>
          <w:p w14:paraId="54705AA5" w14:textId="77777777" w:rsidR="005F61FC" w:rsidRPr="00A864AD" w:rsidRDefault="005F61FC" w:rsidP="00CA6507">
            <w:pPr>
              <w:jc w:val="center"/>
              <w:rPr>
                <w:rFonts w:ascii="Century Gothic" w:hAnsi="Century Gothic"/>
                <w:b/>
                <w:bCs/>
                <w:lang w:val="en-US"/>
              </w:rPr>
            </w:pPr>
          </w:p>
        </w:tc>
        <w:tc>
          <w:tcPr>
            <w:tcW w:w="4662" w:type="dxa"/>
            <w:tcBorders>
              <w:top w:val="single" w:sz="4" w:space="0" w:color="auto"/>
              <w:left w:val="single" w:sz="4" w:space="0" w:color="auto"/>
              <w:bottom w:val="single" w:sz="4" w:space="0" w:color="auto"/>
              <w:right w:val="single" w:sz="4" w:space="0" w:color="auto"/>
            </w:tcBorders>
          </w:tcPr>
          <w:p w14:paraId="235635AF" w14:textId="7A474AB2" w:rsidR="005F61FC" w:rsidRPr="00A864AD" w:rsidRDefault="000F554F" w:rsidP="000F554F">
            <w:pPr>
              <w:jc w:val="center"/>
              <w:rPr>
                <w:rFonts w:ascii="Century Gothic" w:hAnsi="Century Gothic"/>
                <w:b/>
                <w:bCs/>
                <w:lang w:val="en-US"/>
              </w:rPr>
            </w:pPr>
            <w:r>
              <w:rPr>
                <w:rFonts w:ascii="Century Gothic" w:hAnsi="Century Gothic"/>
                <w:b/>
                <w:bCs/>
                <w:lang w:val="en-US"/>
              </w:rPr>
              <w:t>R 40.00</w:t>
            </w:r>
          </w:p>
        </w:tc>
      </w:tr>
    </w:tbl>
    <w:p w14:paraId="6FC4878D" w14:textId="30D7DBE0" w:rsidR="00BF56DE" w:rsidRPr="007432A4" w:rsidRDefault="00BF56DE" w:rsidP="008F2BD9">
      <w:pPr>
        <w:ind w:left="567"/>
        <w:rPr>
          <w:rFonts w:ascii="Century Gothic" w:hAnsi="Century Gothic"/>
          <w:lang w:val="en-US"/>
        </w:rPr>
      </w:pPr>
    </w:p>
    <w:p w14:paraId="68193F64" w14:textId="77777777" w:rsidR="00583534" w:rsidRPr="007432A4" w:rsidRDefault="00583534" w:rsidP="008F2BD9">
      <w:pPr>
        <w:ind w:left="567"/>
        <w:rPr>
          <w:rFonts w:ascii="Century Gothic" w:hAnsi="Century Gothic"/>
          <w:lang w:val="en-US"/>
        </w:rPr>
      </w:pPr>
    </w:p>
    <w:p w14:paraId="61911C2A" w14:textId="2DD6FE5B" w:rsidR="00BF56DE" w:rsidRPr="00AA3E86" w:rsidRDefault="00BF56DE" w:rsidP="005F61FC">
      <w:pPr>
        <w:rPr>
          <w:rFonts w:ascii="Century Gothic" w:hAnsi="Century Gothic"/>
          <w:b/>
          <w:u w:val="single"/>
          <w:lang w:val="en-US"/>
        </w:rPr>
      </w:pPr>
      <w:r w:rsidRPr="00AA3E86">
        <w:rPr>
          <w:rFonts w:ascii="Century Gothic" w:hAnsi="Century Gothic"/>
          <w:b/>
          <w:u w:val="single"/>
          <w:lang w:val="en-US"/>
        </w:rPr>
        <w:t>Additional</w:t>
      </w:r>
      <w:r w:rsidR="00D26A19" w:rsidRPr="00AA3E86">
        <w:rPr>
          <w:rFonts w:ascii="Century Gothic" w:hAnsi="Century Gothic"/>
          <w:b/>
          <w:u w:val="single"/>
          <w:lang w:val="en-US"/>
        </w:rPr>
        <w:t>/Important</w:t>
      </w:r>
      <w:r w:rsidRPr="00AA3E86">
        <w:rPr>
          <w:rFonts w:ascii="Century Gothic" w:hAnsi="Century Gothic"/>
          <w:b/>
          <w:u w:val="single"/>
          <w:lang w:val="en-US"/>
        </w:rPr>
        <w:t xml:space="preserve"> requirements</w:t>
      </w:r>
      <w:r w:rsidR="00A1022D" w:rsidRPr="00AA3E86">
        <w:rPr>
          <w:rFonts w:ascii="Century Gothic" w:hAnsi="Century Gothic"/>
          <w:b/>
          <w:u w:val="single"/>
          <w:lang w:val="en-US"/>
        </w:rPr>
        <w:t xml:space="preserve"> per subject</w:t>
      </w:r>
      <w:r w:rsidRPr="00AA3E86">
        <w:rPr>
          <w:rFonts w:ascii="Century Gothic" w:hAnsi="Century Gothic"/>
          <w:b/>
          <w:u w:val="single"/>
          <w:lang w:val="en-US"/>
        </w:rPr>
        <w:t>:</w:t>
      </w:r>
    </w:p>
    <w:p w14:paraId="2BE8B689" w14:textId="77777777" w:rsidR="00254D27" w:rsidRPr="007432A4" w:rsidRDefault="00254D27" w:rsidP="00254D27">
      <w:pPr>
        <w:ind w:left="567"/>
        <w:rPr>
          <w:rFonts w:ascii="Century Gothic" w:hAnsi="Century Gothic"/>
          <w:b/>
          <w:lang w:val="en-US"/>
        </w:rPr>
      </w:pPr>
    </w:p>
    <w:p w14:paraId="25055991" w14:textId="77777777" w:rsidR="00E74401" w:rsidRDefault="00D26A19" w:rsidP="00A1022D">
      <w:pPr>
        <w:ind w:left="567"/>
        <w:rPr>
          <w:rFonts w:ascii="Century Gothic" w:hAnsi="Century Gothic"/>
          <w:lang w:val="en-US"/>
        </w:rPr>
      </w:pPr>
      <w:r w:rsidRPr="00E74401">
        <w:rPr>
          <w:rFonts w:ascii="Century Gothic" w:hAnsi="Century Gothic"/>
          <w:b/>
          <w:bCs/>
          <w:lang w:val="en-US"/>
        </w:rPr>
        <w:t>Mathematics</w:t>
      </w:r>
      <w:r w:rsidRPr="007432A4">
        <w:rPr>
          <w:rFonts w:ascii="Century Gothic" w:hAnsi="Century Gothic"/>
          <w:lang w:val="en-US"/>
        </w:rPr>
        <w:t xml:space="preserve"> – Compass Set / Scientific Calculator (Sharp or Casio / Various </w:t>
      </w:r>
    </w:p>
    <w:p w14:paraId="6B45E4EC" w14:textId="14DD42ED" w:rsidR="00D26A19" w:rsidRDefault="00E74401" w:rsidP="00A1022D">
      <w:pPr>
        <w:ind w:left="567"/>
        <w:rPr>
          <w:rFonts w:ascii="Century Gothic" w:hAnsi="Century Gothic"/>
          <w:lang w:val="en-US"/>
        </w:rPr>
      </w:pPr>
      <w:r>
        <w:rPr>
          <w:rFonts w:ascii="Century Gothic" w:hAnsi="Century Gothic"/>
          <w:b/>
          <w:bCs/>
          <w:lang w:val="en-US"/>
        </w:rPr>
        <w:t xml:space="preserve">                          </w:t>
      </w:r>
      <w:proofErr w:type="spellStart"/>
      <w:r>
        <w:rPr>
          <w:rFonts w:ascii="Century Gothic" w:hAnsi="Century Gothic"/>
          <w:lang w:val="en-US"/>
        </w:rPr>
        <w:t>c</w:t>
      </w:r>
      <w:r w:rsidR="00D26A19" w:rsidRPr="007432A4">
        <w:rPr>
          <w:rFonts w:ascii="Century Gothic" w:hAnsi="Century Gothic"/>
          <w:lang w:val="en-US"/>
        </w:rPr>
        <w:t>oloured</w:t>
      </w:r>
      <w:proofErr w:type="spellEnd"/>
      <w:r w:rsidR="00D26A19" w:rsidRPr="007432A4">
        <w:rPr>
          <w:rFonts w:ascii="Century Gothic" w:hAnsi="Century Gothic"/>
          <w:lang w:val="en-US"/>
        </w:rPr>
        <w:t xml:space="preserve"> Pens</w:t>
      </w:r>
    </w:p>
    <w:p w14:paraId="792D6C0B" w14:textId="77777777" w:rsidR="00F23296" w:rsidRDefault="00F23296" w:rsidP="00A1022D">
      <w:pPr>
        <w:ind w:left="567"/>
        <w:rPr>
          <w:rFonts w:ascii="Century Gothic" w:hAnsi="Century Gothic"/>
          <w:lang w:val="en-US"/>
        </w:rPr>
      </w:pPr>
    </w:p>
    <w:p w14:paraId="5C231F46" w14:textId="63360CF2" w:rsidR="00F23296" w:rsidRDefault="00F23296" w:rsidP="00A1022D">
      <w:pPr>
        <w:ind w:left="567"/>
        <w:rPr>
          <w:rFonts w:ascii="Century Gothic" w:hAnsi="Century Gothic"/>
          <w:lang w:val="en-US"/>
        </w:rPr>
      </w:pPr>
      <w:r w:rsidRPr="008B3B68">
        <w:rPr>
          <w:rFonts w:ascii="Century Gothic" w:hAnsi="Century Gothic"/>
          <w:b/>
          <w:bCs/>
          <w:lang w:val="en-US"/>
        </w:rPr>
        <w:t>Art</w:t>
      </w:r>
      <w:r>
        <w:rPr>
          <w:rFonts w:ascii="Century Gothic" w:hAnsi="Century Gothic"/>
          <w:lang w:val="en-US"/>
        </w:rPr>
        <w:t xml:space="preserve"> – Alternate ruling workbook 72 page</w:t>
      </w:r>
      <w:r w:rsidR="00083B1C">
        <w:rPr>
          <w:rFonts w:ascii="Century Gothic" w:hAnsi="Century Gothic"/>
          <w:lang w:val="en-US"/>
        </w:rPr>
        <w:t xml:space="preserve"> </w:t>
      </w:r>
      <w:r w:rsidR="006A3FB8">
        <w:rPr>
          <w:rFonts w:ascii="Century Gothic" w:hAnsi="Century Gothic"/>
          <w:lang w:val="en-US"/>
        </w:rPr>
        <w:t>(</w:t>
      </w:r>
      <w:r w:rsidR="00083B1C">
        <w:rPr>
          <w:rFonts w:ascii="Century Gothic" w:hAnsi="Century Gothic"/>
          <w:lang w:val="en-US"/>
        </w:rPr>
        <w:t>also known as a Nature Study book</w:t>
      </w:r>
      <w:r w:rsidR="006A3FB8">
        <w:rPr>
          <w:rFonts w:ascii="Century Gothic" w:hAnsi="Century Gothic"/>
          <w:lang w:val="en-US"/>
        </w:rPr>
        <w:t>.)</w:t>
      </w:r>
    </w:p>
    <w:p w14:paraId="3D6ED959" w14:textId="77777777" w:rsidR="008765E0" w:rsidRDefault="008765E0" w:rsidP="00A1022D">
      <w:pPr>
        <w:ind w:left="567"/>
        <w:rPr>
          <w:rFonts w:ascii="Century Gothic" w:hAnsi="Century Gothic"/>
          <w:lang w:val="en-US"/>
        </w:rPr>
      </w:pPr>
    </w:p>
    <w:p w14:paraId="4D36DA36" w14:textId="64D62EBF" w:rsidR="008765E0" w:rsidRDefault="008765E0" w:rsidP="00A1022D">
      <w:pPr>
        <w:ind w:left="567"/>
        <w:rPr>
          <w:rFonts w:ascii="Century Gothic" w:hAnsi="Century Gothic"/>
          <w:lang w:val="en-US"/>
        </w:rPr>
      </w:pPr>
      <w:r w:rsidRPr="008B3B68">
        <w:rPr>
          <w:rFonts w:ascii="Century Gothic" w:hAnsi="Century Gothic"/>
          <w:b/>
          <w:bCs/>
          <w:lang w:val="en-US"/>
        </w:rPr>
        <w:t>EMS</w:t>
      </w:r>
      <w:r>
        <w:rPr>
          <w:rFonts w:ascii="Century Gothic" w:hAnsi="Century Gothic"/>
          <w:lang w:val="en-US"/>
        </w:rPr>
        <w:t xml:space="preserve"> – </w:t>
      </w:r>
      <w:proofErr w:type="spellStart"/>
      <w:r>
        <w:rPr>
          <w:rFonts w:ascii="Century Gothic" w:hAnsi="Century Gothic"/>
          <w:lang w:val="en-US"/>
        </w:rPr>
        <w:t>Treeline</w:t>
      </w:r>
      <w:proofErr w:type="spellEnd"/>
      <w:r>
        <w:rPr>
          <w:rFonts w:ascii="Century Gothic" w:hAnsi="Century Gothic"/>
          <w:lang w:val="en-US"/>
        </w:rPr>
        <w:t xml:space="preserve"> Clear Document wallet</w:t>
      </w:r>
    </w:p>
    <w:p w14:paraId="7713982E" w14:textId="77777777" w:rsidR="00157882" w:rsidRDefault="00157882" w:rsidP="00A1022D">
      <w:pPr>
        <w:ind w:left="567"/>
        <w:rPr>
          <w:rFonts w:ascii="Century Gothic" w:hAnsi="Century Gothic"/>
          <w:lang w:val="en-US"/>
        </w:rPr>
      </w:pPr>
    </w:p>
    <w:p w14:paraId="48390E2B" w14:textId="77777777" w:rsidR="008B3B68" w:rsidRPr="008B3B68" w:rsidRDefault="00157882" w:rsidP="008B3B68">
      <w:pPr>
        <w:ind w:left="567"/>
        <w:rPr>
          <w:rFonts w:ascii="Century Gothic" w:hAnsi="Century Gothic"/>
          <w:lang w:val="en-ZA"/>
        </w:rPr>
      </w:pPr>
      <w:r w:rsidRPr="008B3B68">
        <w:rPr>
          <w:rFonts w:ascii="Century Gothic" w:hAnsi="Century Gothic"/>
          <w:b/>
          <w:bCs/>
          <w:lang w:val="en-US"/>
        </w:rPr>
        <w:t>Technology</w:t>
      </w:r>
      <w:r w:rsidR="008B3B68">
        <w:rPr>
          <w:rFonts w:ascii="Century Gothic" w:hAnsi="Century Gothic"/>
          <w:lang w:val="en-US"/>
        </w:rPr>
        <w:t xml:space="preserve"> - </w:t>
      </w:r>
      <w:r w:rsidR="008B3B68" w:rsidRPr="008B3B68">
        <w:rPr>
          <w:rFonts w:ascii="Century Gothic" w:hAnsi="Century Gothic"/>
          <w:lang w:val="en-ZA"/>
        </w:rPr>
        <w:t>Ice cream sticks (at least 8 packs)</w:t>
      </w:r>
    </w:p>
    <w:p w14:paraId="4FE170BF" w14:textId="77777777" w:rsidR="008B3B68" w:rsidRPr="008B3B68" w:rsidRDefault="008B3B68" w:rsidP="008B3B68">
      <w:pPr>
        <w:ind w:left="2007" w:firstLine="153"/>
        <w:rPr>
          <w:rFonts w:ascii="Century Gothic" w:hAnsi="Century Gothic"/>
          <w:lang w:val="en-ZA"/>
        </w:rPr>
      </w:pPr>
      <w:proofErr w:type="spellStart"/>
      <w:r w:rsidRPr="008B3B68">
        <w:rPr>
          <w:rFonts w:ascii="Century Gothic" w:hAnsi="Century Gothic"/>
          <w:lang w:val="en-ZA"/>
        </w:rPr>
        <w:t>Sosatie</w:t>
      </w:r>
      <w:proofErr w:type="spellEnd"/>
      <w:r w:rsidRPr="008B3B68">
        <w:rPr>
          <w:rFonts w:ascii="Century Gothic" w:hAnsi="Century Gothic"/>
          <w:lang w:val="en-ZA"/>
        </w:rPr>
        <w:t xml:space="preserve"> sticks (2 packs)</w:t>
      </w:r>
    </w:p>
    <w:p w14:paraId="16AF2329" w14:textId="77777777" w:rsidR="008B3B68" w:rsidRPr="008B3B68" w:rsidRDefault="008B3B68" w:rsidP="008B3B68">
      <w:pPr>
        <w:ind w:left="1854" w:firstLine="306"/>
        <w:rPr>
          <w:rFonts w:ascii="Century Gothic" w:hAnsi="Century Gothic"/>
          <w:lang w:val="en-ZA"/>
        </w:rPr>
      </w:pPr>
      <w:r w:rsidRPr="008B3B68">
        <w:rPr>
          <w:rFonts w:ascii="Century Gothic" w:hAnsi="Century Gothic"/>
          <w:lang w:val="en-ZA"/>
        </w:rPr>
        <w:t>String (1 meter)</w:t>
      </w:r>
    </w:p>
    <w:p w14:paraId="57E49237" w14:textId="77777777" w:rsidR="008B3B68" w:rsidRPr="008B3B68" w:rsidRDefault="008B3B68" w:rsidP="008B3B68">
      <w:pPr>
        <w:ind w:left="1701" w:firstLine="459"/>
        <w:rPr>
          <w:rFonts w:ascii="Century Gothic" w:hAnsi="Century Gothic"/>
          <w:lang w:val="en-ZA"/>
        </w:rPr>
      </w:pPr>
      <w:r w:rsidRPr="008B3B68">
        <w:rPr>
          <w:rFonts w:ascii="Century Gothic" w:hAnsi="Century Gothic"/>
          <w:lang w:val="en-ZA"/>
        </w:rPr>
        <w:t>Pulley (1)</w:t>
      </w:r>
    </w:p>
    <w:p w14:paraId="76CA3C44" w14:textId="77777777" w:rsidR="008B3B68" w:rsidRPr="008B3B68" w:rsidRDefault="008B3B68" w:rsidP="008B3B68">
      <w:pPr>
        <w:ind w:left="1548" w:firstLine="612"/>
        <w:rPr>
          <w:rFonts w:ascii="Century Gothic" w:hAnsi="Century Gothic"/>
          <w:lang w:val="en-ZA"/>
        </w:rPr>
      </w:pPr>
      <w:r w:rsidRPr="008B3B68">
        <w:rPr>
          <w:rFonts w:ascii="Century Gothic" w:hAnsi="Century Gothic"/>
          <w:lang w:val="en-ZA"/>
        </w:rPr>
        <w:t>Wood glue/glue gun + glue sticks</w:t>
      </w:r>
    </w:p>
    <w:p w14:paraId="3F83754B" w14:textId="4776F94F" w:rsidR="00157882" w:rsidRPr="007432A4" w:rsidRDefault="00157882" w:rsidP="00A1022D">
      <w:pPr>
        <w:ind w:left="567"/>
        <w:rPr>
          <w:rFonts w:ascii="Century Gothic" w:hAnsi="Century Gothic"/>
          <w:lang w:val="en-US"/>
        </w:rPr>
      </w:pPr>
    </w:p>
    <w:p w14:paraId="632EF02D" w14:textId="3A8A7BA2" w:rsidR="00914937" w:rsidRPr="007432A4" w:rsidRDefault="00914937" w:rsidP="00A1022D">
      <w:pPr>
        <w:ind w:left="567"/>
        <w:rPr>
          <w:rFonts w:ascii="Century Gothic" w:hAnsi="Century Gothic"/>
          <w:b/>
        </w:rPr>
      </w:pPr>
    </w:p>
    <w:sectPr w:rsidR="00914937" w:rsidRPr="007432A4" w:rsidSect="00D5103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62F93"/>
    <w:multiLevelType w:val="hybridMultilevel"/>
    <w:tmpl w:val="35F2E60A"/>
    <w:lvl w:ilvl="0" w:tplc="3BC09994">
      <w:start w:val="5"/>
      <w:numFmt w:val="bullet"/>
      <w:lvlText w:val="–"/>
      <w:lvlJc w:val="left"/>
      <w:pPr>
        <w:ind w:left="840" w:hanging="360"/>
      </w:pPr>
      <w:rPr>
        <w:rFonts w:ascii="Times New Roman" w:eastAsia="Times New Roman" w:hAnsi="Times New Roman" w:hint="default"/>
      </w:rPr>
    </w:lvl>
    <w:lvl w:ilvl="1" w:tplc="1C090003">
      <w:start w:val="1"/>
      <w:numFmt w:val="bullet"/>
      <w:lvlText w:val="o"/>
      <w:lvlJc w:val="left"/>
      <w:pPr>
        <w:ind w:left="1560" w:hanging="360"/>
      </w:pPr>
      <w:rPr>
        <w:rFonts w:ascii="Courier New" w:hAnsi="Courier New" w:hint="default"/>
      </w:rPr>
    </w:lvl>
    <w:lvl w:ilvl="2" w:tplc="1C090005">
      <w:start w:val="1"/>
      <w:numFmt w:val="bullet"/>
      <w:lvlText w:val=""/>
      <w:lvlJc w:val="left"/>
      <w:pPr>
        <w:ind w:left="2280" w:hanging="360"/>
      </w:pPr>
      <w:rPr>
        <w:rFonts w:ascii="Wingdings" w:hAnsi="Wingdings" w:hint="default"/>
      </w:rPr>
    </w:lvl>
    <w:lvl w:ilvl="3" w:tplc="1C090001">
      <w:start w:val="1"/>
      <w:numFmt w:val="bullet"/>
      <w:lvlText w:val=""/>
      <w:lvlJc w:val="left"/>
      <w:pPr>
        <w:ind w:left="3000" w:hanging="360"/>
      </w:pPr>
      <w:rPr>
        <w:rFonts w:ascii="Symbol" w:hAnsi="Symbol" w:hint="default"/>
      </w:rPr>
    </w:lvl>
    <w:lvl w:ilvl="4" w:tplc="1C090003">
      <w:start w:val="1"/>
      <w:numFmt w:val="bullet"/>
      <w:lvlText w:val="o"/>
      <w:lvlJc w:val="left"/>
      <w:pPr>
        <w:ind w:left="3720" w:hanging="360"/>
      </w:pPr>
      <w:rPr>
        <w:rFonts w:ascii="Courier New" w:hAnsi="Courier New" w:hint="default"/>
      </w:rPr>
    </w:lvl>
    <w:lvl w:ilvl="5" w:tplc="1C090005">
      <w:start w:val="1"/>
      <w:numFmt w:val="bullet"/>
      <w:lvlText w:val=""/>
      <w:lvlJc w:val="left"/>
      <w:pPr>
        <w:ind w:left="4440" w:hanging="360"/>
      </w:pPr>
      <w:rPr>
        <w:rFonts w:ascii="Wingdings" w:hAnsi="Wingdings" w:hint="default"/>
      </w:rPr>
    </w:lvl>
    <w:lvl w:ilvl="6" w:tplc="1C090001">
      <w:start w:val="1"/>
      <w:numFmt w:val="bullet"/>
      <w:lvlText w:val=""/>
      <w:lvlJc w:val="left"/>
      <w:pPr>
        <w:ind w:left="5160" w:hanging="360"/>
      </w:pPr>
      <w:rPr>
        <w:rFonts w:ascii="Symbol" w:hAnsi="Symbol" w:hint="default"/>
      </w:rPr>
    </w:lvl>
    <w:lvl w:ilvl="7" w:tplc="1C090003">
      <w:start w:val="1"/>
      <w:numFmt w:val="bullet"/>
      <w:lvlText w:val="o"/>
      <w:lvlJc w:val="left"/>
      <w:pPr>
        <w:ind w:left="5880" w:hanging="360"/>
      </w:pPr>
      <w:rPr>
        <w:rFonts w:ascii="Courier New" w:hAnsi="Courier New" w:hint="default"/>
      </w:rPr>
    </w:lvl>
    <w:lvl w:ilvl="8" w:tplc="1C090005">
      <w:start w:val="1"/>
      <w:numFmt w:val="bullet"/>
      <w:lvlText w:val=""/>
      <w:lvlJc w:val="left"/>
      <w:pPr>
        <w:ind w:left="6600" w:hanging="360"/>
      </w:pPr>
      <w:rPr>
        <w:rFonts w:ascii="Wingdings" w:hAnsi="Wingdings" w:hint="default"/>
      </w:rPr>
    </w:lvl>
  </w:abstractNum>
  <w:abstractNum w:abstractNumId="1" w15:restartNumberingAfterBreak="0">
    <w:nsid w:val="19934505"/>
    <w:multiLevelType w:val="hybridMultilevel"/>
    <w:tmpl w:val="F572CA2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2D1465B"/>
    <w:multiLevelType w:val="hybridMultilevel"/>
    <w:tmpl w:val="21400962"/>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391A665B"/>
    <w:multiLevelType w:val="hybridMultilevel"/>
    <w:tmpl w:val="07A22DC8"/>
    <w:lvl w:ilvl="0" w:tplc="1C090001">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1552725"/>
    <w:multiLevelType w:val="hybridMultilevel"/>
    <w:tmpl w:val="98883534"/>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465C7323"/>
    <w:multiLevelType w:val="hybridMultilevel"/>
    <w:tmpl w:val="9A1A8216"/>
    <w:lvl w:ilvl="0" w:tplc="22D47CFE">
      <w:numFmt w:val="bullet"/>
      <w:lvlText w:val="-"/>
      <w:lvlJc w:val="left"/>
      <w:pPr>
        <w:ind w:left="2550" w:hanging="360"/>
      </w:pPr>
      <w:rPr>
        <w:rFonts w:ascii="Century Gothic" w:eastAsia="Times New Roman" w:hAnsi="Century Gothic" w:cs="Times New Roman" w:hint="default"/>
      </w:rPr>
    </w:lvl>
    <w:lvl w:ilvl="1" w:tplc="1C090003" w:tentative="1">
      <w:start w:val="1"/>
      <w:numFmt w:val="bullet"/>
      <w:lvlText w:val="o"/>
      <w:lvlJc w:val="left"/>
      <w:pPr>
        <w:ind w:left="3270" w:hanging="360"/>
      </w:pPr>
      <w:rPr>
        <w:rFonts w:ascii="Courier New" w:hAnsi="Courier New" w:cs="Courier New" w:hint="default"/>
      </w:rPr>
    </w:lvl>
    <w:lvl w:ilvl="2" w:tplc="1C090005" w:tentative="1">
      <w:start w:val="1"/>
      <w:numFmt w:val="bullet"/>
      <w:lvlText w:val=""/>
      <w:lvlJc w:val="left"/>
      <w:pPr>
        <w:ind w:left="3990" w:hanging="360"/>
      </w:pPr>
      <w:rPr>
        <w:rFonts w:ascii="Wingdings" w:hAnsi="Wingdings" w:hint="default"/>
      </w:rPr>
    </w:lvl>
    <w:lvl w:ilvl="3" w:tplc="1C090001" w:tentative="1">
      <w:start w:val="1"/>
      <w:numFmt w:val="bullet"/>
      <w:lvlText w:val=""/>
      <w:lvlJc w:val="left"/>
      <w:pPr>
        <w:ind w:left="4710" w:hanging="360"/>
      </w:pPr>
      <w:rPr>
        <w:rFonts w:ascii="Symbol" w:hAnsi="Symbol" w:hint="default"/>
      </w:rPr>
    </w:lvl>
    <w:lvl w:ilvl="4" w:tplc="1C090003" w:tentative="1">
      <w:start w:val="1"/>
      <w:numFmt w:val="bullet"/>
      <w:lvlText w:val="o"/>
      <w:lvlJc w:val="left"/>
      <w:pPr>
        <w:ind w:left="5430" w:hanging="360"/>
      </w:pPr>
      <w:rPr>
        <w:rFonts w:ascii="Courier New" w:hAnsi="Courier New" w:cs="Courier New" w:hint="default"/>
      </w:rPr>
    </w:lvl>
    <w:lvl w:ilvl="5" w:tplc="1C090005" w:tentative="1">
      <w:start w:val="1"/>
      <w:numFmt w:val="bullet"/>
      <w:lvlText w:val=""/>
      <w:lvlJc w:val="left"/>
      <w:pPr>
        <w:ind w:left="6150" w:hanging="360"/>
      </w:pPr>
      <w:rPr>
        <w:rFonts w:ascii="Wingdings" w:hAnsi="Wingdings" w:hint="default"/>
      </w:rPr>
    </w:lvl>
    <w:lvl w:ilvl="6" w:tplc="1C090001" w:tentative="1">
      <w:start w:val="1"/>
      <w:numFmt w:val="bullet"/>
      <w:lvlText w:val=""/>
      <w:lvlJc w:val="left"/>
      <w:pPr>
        <w:ind w:left="6870" w:hanging="360"/>
      </w:pPr>
      <w:rPr>
        <w:rFonts w:ascii="Symbol" w:hAnsi="Symbol" w:hint="default"/>
      </w:rPr>
    </w:lvl>
    <w:lvl w:ilvl="7" w:tplc="1C090003" w:tentative="1">
      <w:start w:val="1"/>
      <w:numFmt w:val="bullet"/>
      <w:lvlText w:val="o"/>
      <w:lvlJc w:val="left"/>
      <w:pPr>
        <w:ind w:left="7590" w:hanging="360"/>
      </w:pPr>
      <w:rPr>
        <w:rFonts w:ascii="Courier New" w:hAnsi="Courier New" w:cs="Courier New" w:hint="default"/>
      </w:rPr>
    </w:lvl>
    <w:lvl w:ilvl="8" w:tplc="1C090005" w:tentative="1">
      <w:start w:val="1"/>
      <w:numFmt w:val="bullet"/>
      <w:lvlText w:val=""/>
      <w:lvlJc w:val="left"/>
      <w:pPr>
        <w:ind w:left="8310" w:hanging="360"/>
      </w:pPr>
      <w:rPr>
        <w:rFonts w:ascii="Wingdings" w:hAnsi="Wingdings" w:hint="default"/>
      </w:rPr>
    </w:lvl>
  </w:abstractNum>
  <w:abstractNum w:abstractNumId="6" w15:restartNumberingAfterBreak="0">
    <w:nsid w:val="772806C8"/>
    <w:multiLevelType w:val="hybridMultilevel"/>
    <w:tmpl w:val="28663696"/>
    <w:lvl w:ilvl="0" w:tplc="1C09000F">
      <w:start w:val="1"/>
      <w:numFmt w:val="decimal"/>
      <w:lvlText w:val="%1."/>
      <w:lvlJc w:val="left"/>
      <w:pPr>
        <w:tabs>
          <w:tab w:val="num" w:pos="360"/>
        </w:tabs>
        <w:ind w:left="360" w:hanging="360"/>
      </w:pPr>
      <w:rPr>
        <w:rFonts w:cs="Times New Roman" w:hint="default"/>
      </w:rPr>
    </w:lvl>
    <w:lvl w:ilvl="1" w:tplc="1C090019">
      <w:start w:val="1"/>
      <w:numFmt w:val="lowerLetter"/>
      <w:lvlText w:val="%2."/>
      <w:lvlJc w:val="left"/>
      <w:pPr>
        <w:tabs>
          <w:tab w:val="num" w:pos="1440"/>
        </w:tabs>
        <w:ind w:left="1440" w:hanging="360"/>
      </w:pPr>
      <w:rPr>
        <w:rFonts w:cs="Times New Roman"/>
      </w:rPr>
    </w:lvl>
    <w:lvl w:ilvl="2" w:tplc="1C09001B">
      <w:start w:val="1"/>
      <w:numFmt w:val="lowerRoman"/>
      <w:lvlText w:val="%3."/>
      <w:lvlJc w:val="right"/>
      <w:pPr>
        <w:tabs>
          <w:tab w:val="num" w:pos="2160"/>
        </w:tabs>
        <w:ind w:left="2160" w:hanging="180"/>
      </w:pPr>
      <w:rPr>
        <w:rFonts w:cs="Times New Roman"/>
      </w:rPr>
    </w:lvl>
    <w:lvl w:ilvl="3" w:tplc="1C09000F">
      <w:start w:val="1"/>
      <w:numFmt w:val="decimal"/>
      <w:lvlText w:val="%4."/>
      <w:lvlJc w:val="left"/>
      <w:pPr>
        <w:tabs>
          <w:tab w:val="num" w:pos="2880"/>
        </w:tabs>
        <w:ind w:left="2880" w:hanging="360"/>
      </w:pPr>
      <w:rPr>
        <w:rFonts w:cs="Times New Roman"/>
      </w:rPr>
    </w:lvl>
    <w:lvl w:ilvl="4" w:tplc="1C090019">
      <w:start w:val="1"/>
      <w:numFmt w:val="lowerLetter"/>
      <w:lvlText w:val="%5."/>
      <w:lvlJc w:val="left"/>
      <w:pPr>
        <w:tabs>
          <w:tab w:val="num" w:pos="3600"/>
        </w:tabs>
        <w:ind w:left="3600" w:hanging="360"/>
      </w:pPr>
      <w:rPr>
        <w:rFonts w:cs="Times New Roman"/>
      </w:rPr>
    </w:lvl>
    <w:lvl w:ilvl="5" w:tplc="1C09001B">
      <w:start w:val="1"/>
      <w:numFmt w:val="lowerRoman"/>
      <w:lvlText w:val="%6."/>
      <w:lvlJc w:val="right"/>
      <w:pPr>
        <w:tabs>
          <w:tab w:val="num" w:pos="4320"/>
        </w:tabs>
        <w:ind w:left="4320" w:hanging="180"/>
      </w:pPr>
      <w:rPr>
        <w:rFonts w:cs="Times New Roman"/>
      </w:rPr>
    </w:lvl>
    <w:lvl w:ilvl="6" w:tplc="1C09000F">
      <w:start w:val="1"/>
      <w:numFmt w:val="decimal"/>
      <w:lvlText w:val="%7."/>
      <w:lvlJc w:val="left"/>
      <w:pPr>
        <w:tabs>
          <w:tab w:val="num" w:pos="5040"/>
        </w:tabs>
        <w:ind w:left="5040" w:hanging="360"/>
      </w:pPr>
      <w:rPr>
        <w:rFonts w:cs="Times New Roman"/>
      </w:rPr>
    </w:lvl>
    <w:lvl w:ilvl="7" w:tplc="1C090019">
      <w:start w:val="1"/>
      <w:numFmt w:val="lowerLetter"/>
      <w:lvlText w:val="%8."/>
      <w:lvlJc w:val="left"/>
      <w:pPr>
        <w:tabs>
          <w:tab w:val="num" w:pos="5760"/>
        </w:tabs>
        <w:ind w:left="5760" w:hanging="360"/>
      </w:pPr>
      <w:rPr>
        <w:rFonts w:cs="Times New Roman"/>
      </w:rPr>
    </w:lvl>
    <w:lvl w:ilvl="8" w:tplc="1C09001B">
      <w:start w:val="1"/>
      <w:numFmt w:val="lowerRoman"/>
      <w:lvlText w:val="%9."/>
      <w:lvlJc w:val="right"/>
      <w:pPr>
        <w:tabs>
          <w:tab w:val="num" w:pos="6480"/>
        </w:tabs>
        <w:ind w:left="6480" w:hanging="180"/>
      </w:pPr>
      <w:rPr>
        <w:rFonts w:cs="Times New Roman"/>
      </w:rPr>
    </w:lvl>
  </w:abstractNum>
  <w:num w:numId="1" w16cid:durableId="1417481330">
    <w:abstractNumId w:val="2"/>
  </w:num>
  <w:num w:numId="2" w16cid:durableId="316156035">
    <w:abstractNumId w:val="0"/>
  </w:num>
  <w:num w:numId="3" w16cid:durableId="1148866856">
    <w:abstractNumId w:val="6"/>
  </w:num>
  <w:num w:numId="4" w16cid:durableId="13462472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2280916">
    <w:abstractNumId w:val="4"/>
  </w:num>
  <w:num w:numId="6" w16cid:durableId="1811940485">
    <w:abstractNumId w:val="1"/>
  </w:num>
  <w:num w:numId="7" w16cid:durableId="1932591789">
    <w:abstractNumId w:val="3"/>
  </w:num>
  <w:num w:numId="8" w16cid:durableId="7473127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58678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EB7"/>
    <w:rsid w:val="00007A55"/>
    <w:rsid w:val="000320B9"/>
    <w:rsid w:val="000440C7"/>
    <w:rsid w:val="000614BF"/>
    <w:rsid w:val="00075A9A"/>
    <w:rsid w:val="00082636"/>
    <w:rsid w:val="00082AEB"/>
    <w:rsid w:val="00083B1C"/>
    <w:rsid w:val="000A2B20"/>
    <w:rsid w:val="000B6074"/>
    <w:rsid w:val="000C3B48"/>
    <w:rsid w:val="000E1D14"/>
    <w:rsid w:val="000F554F"/>
    <w:rsid w:val="000F7CA9"/>
    <w:rsid w:val="001064AB"/>
    <w:rsid w:val="00114F83"/>
    <w:rsid w:val="0012664D"/>
    <w:rsid w:val="00131299"/>
    <w:rsid w:val="0013152E"/>
    <w:rsid w:val="001533A0"/>
    <w:rsid w:val="00153E7D"/>
    <w:rsid w:val="00157882"/>
    <w:rsid w:val="00167C56"/>
    <w:rsid w:val="0018580D"/>
    <w:rsid w:val="00185D81"/>
    <w:rsid w:val="00186100"/>
    <w:rsid w:val="001A353E"/>
    <w:rsid w:val="001A5038"/>
    <w:rsid w:val="001B3871"/>
    <w:rsid w:val="001B3FE3"/>
    <w:rsid w:val="001D131F"/>
    <w:rsid w:val="001E101D"/>
    <w:rsid w:val="001E536A"/>
    <w:rsid w:val="001F41AF"/>
    <w:rsid w:val="00200105"/>
    <w:rsid w:val="00203064"/>
    <w:rsid w:val="00223AC5"/>
    <w:rsid w:val="00244F7E"/>
    <w:rsid w:val="00254D27"/>
    <w:rsid w:val="00260A3C"/>
    <w:rsid w:val="00266F45"/>
    <w:rsid w:val="00273F11"/>
    <w:rsid w:val="002773F0"/>
    <w:rsid w:val="002904C7"/>
    <w:rsid w:val="00296C5D"/>
    <w:rsid w:val="002A4618"/>
    <w:rsid w:val="002A6005"/>
    <w:rsid w:val="002A6E07"/>
    <w:rsid w:val="002A781A"/>
    <w:rsid w:val="002C0C08"/>
    <w:rsid w:val="002C53C0"/>
    <w:rsid w:val="002D6A38"/>
    <w:rsid w:val="002E3255"/>
    <w:rsid w:val="00302FC7"/>
    <w:rsid w:val="00304784"/>
    <w:rsid w:val="00320F49"/>
    <w:rsid w:val="00322361"/>
    <w:rsid w:val="00324497"/>
    <w:rsid w:val="00327D64"/>
    <w:rsid w:val="003306EE"/>
    <w:rsid w:val="00330E3C"/>
    <w:rsid w:val="003317EF"/>
    <w:rsid w:val="003631D5"/>
    <w:rsid w:val="00364937"/>
    <w:rsid w:val="0037274A"/>
    <w:rsid w:val="003745A7"/>
    <w:rsid w:val="0037628A"/>
    <w:rsid w:val="00387A64"/>
    <w:rsid w:val="003A0FE9"/>
    <w:rsid w:val="003A48DC"/>
    <w:rsid w:val="003B597C"/>
    <w:rsid w:val="003C00E1"/>
    <w:rsid w:val="003C1138"/>
    <w:rsid w:val="003C71D1"/>
    <w:rsid w:val="003D204A"/>
    <w:rsid w:val="003D45A4"/>
    <w:rsid w:val="003F769C"/>
    <w:rsid w:val="00410349"/>
    <w:rsid w:val="00412CFD"/>
    <w:rsid w:val="00415B3C"/>
    <w:rsid w:val="00420308"/>
    <w:rsid w:val="004207FE"/>
    <w:rsid w:val="00426017"/>
    <w:rsid w:val="00483D88"/>
    <w:rsid w:val="004875AC"/>
    <w:rsid w:val="004906F3"/>
    <w:rsid w:val="004A3C2F"/>
    <w:rsid w:val="004B7FCE"/>
    <w:rsid w:val="004C50FD"/>
    <w:rsid w:val="004C6BFE"/>
    <w:rsid w:val="004D02AE"/>
    <w:rsid w:val="004D0E17"/>
    <w:rsid w:val="004D2963"/>
    <w:rsid w:val="004E0C60"/>
    <w:rsid w:val="004E49A5"/>
    <w:rsid w:val="004E50A7"/>
    <w:rsid w:val="0051145B"/>
    <w:rsid w:val="00514666"/>
    <w:rsid w:val="00525588"/>
    <w:rsid w:val="00541BB1"/>
    <w:rsid w:val="0058117B"/>
    <w:rsid w:val="00583534"/>
    <w:rsid w:val="005B4C51"/>
    <w:rsid w:val="005C63CD"/>
    <w:rsid w:val="005D0E59"/>
    <w:rsid w:val="005D2F39"/>
    <w:rsid w:val="005D480B"/>
    <w:rsid w:val="005F23A2"/>
    <w:rsid w:val="005F2E5F"/>
    <w:rsid w:val="005F61FC"/>
    <w:rsid w:val="005F72D5"/>
    <w:rsid w:val="00600EB8"/>
    <w:rsid w:val="00602B20"/>
    <w:rsid w:val="006038AD"/>
    <w:rsid w:val="00606F49"/>
    <w:rsid w:val="00630E29"/>
    <w:rsid w:val="00650F47"/>
    <w:rsid w:val="00653F00"/>
    <w:rsid w:val="0066084A"/>
    <w:rsid w:val="006622A9"/>
    <w:rsid w:val="006646DF"/>
    <w:rsid w:val="00674654"/>
    <w:rsid w:val="00674C39"/>
    <w:rsid w:val="00677F70"/>
    <w:rsid w:val="0068268E"/>
    <w:rsid w:val="00684BC7"/>
    <w:rsid w:val="006A3FB8"/>
    <w:rsid w:val="006A786B"/>
    <w:rsid w:val="006C356D"/>
    <w:rsid w:val="006D7011"/>
    <w:rsid w:val="006E453B"/>
    <w:rsid w:val="006F41AC"/>
    <w:rsid w:val="00715435"/>
    <w:rsid w:val="007202FB"/>
    <w:rsid w:val="00720B7D"/>
    <w:rsid w:val="00730EA6"/>
    <w:rsid w:val="00737A4F"/>
    <w:rsid w:val="007432A4"/>
    <w:rsid w:val="00745092"/>
    <w:rsid w:val="0074547C"/>
    <w:rsid w:val="00750CB4"/>
    <w:rsid w:val="00753CF3"/>
    <w:rsid w:val="00763F65"/>
    <w:rsid w:val="0077451F"/>
    <w:rsid w:val="007849D8"/>
    <w:rsid w:val="007C1731"/>
    <w:rsid w:val="007C6884"/>
    <w:rsid w:val="007E2B37"/>
    <w:rsid w:val="007E55A0"/>
    <w:rsid w:val="008312E0"/>
    <w:rsid w:val="00835913"/>
    <w:rsid w:val="008453DF"/>
    <w:rsid w:val="00854B98"/>
    <w:rsid w:val="00861EE7"/>
    <w:rsid w:val="00867CA3"/>
    <w:rsid w:val="008765E0"/>
    <w:rsid w:val="00877EBC"/>
    <w:rsid w:val="00880289"/>
    <w:rsid w:val="00880D50"/>
    <w:rsid w:val="00884830"/>
    <w:rsid w:val="00891A18"/>
    <w:rsid w:val="008B0894"/>
    <w:rsid w:val="008B3B68"/>
    <w:rsid w:val="008B7930"/>
    <w:rsid w:val="008D2B2A"/>
    <w:rsid w:val="008E2081"/>
    <w:rsid w:val="008E48E5"/>
    <w:rsid w:val="008F2BD9"/>
    <w:rsid w:val="00914937"/>
    <w:rsid w:val="0092649C"/>
    <w:rsid w:val="009462DB"/>
    <w:rsid w:val="00947EB7"/>
    <w:rsid w:val="00950A80"/>
    <w:rsid w:val="009535FB"/>
    <w:rsid w:val="00953BF2"/>
    <w:rsid w:val="00965A5F"/>
    <w:rsid w:val="00966113"/>
    <w:rsid w:val="00966AB0"/>
    <w:rsid w:val="00966BEC"/>
    <w:rsid w:val="00970951"/>
    <w:rsid w:val="00983606"/>
    <w:rsid w:val="00996592"/>
    <w:rsid w:val="009A4EFB"/>
    <w:rsid w:val="009B4A62"/>
    <w:rsid w:val="009B510A"/>
    <w:rsid w:val="009C32B2"/>
    <w:rsid w:val="009C3685"/>
    <w:rsid w:val="009C3B32"/>
    <w:rsid w:val="009D188C"/>
    <w:rsid w:val="009D3181"/>
    <w:rsid w:val="009E365B"/>
    <w:rsid w:val="009F70AF"/>
    <w:rsid w:val="00A016D0"/>
    <w:rsid w:val="00A01A80"/>
    <w:rsid w:val="00A1022D"/>
    <w:rsid w:val="00A206E1"/>
    <w:rsid w:val="00A249CF"/>
    <w:rsid w:val="00A34AA0"/>
    <w:rsid w:val="00A4392F"/>
    <w:rsid w:val="00A44773"/>
    <w:rsid w:val="00A50158"/>
    <w:rsid w:val="00A548FA"/>
    <w:rsid w:val="00A63BEC"/>
    <w:rsid w:val="00A82FDF"/>
    <w:rsid w:val="00A86185"/>
    <w:rsid w:val="00A930DA"/>
    <w:rsid w:val="00A94217"/>
    <w:rsid w:val="00AA3E86"/>
    <w:rsid w:val="00AB5A21"/>
    <w:rsid w:val="00AB6CCF"/>
    <w:rsid w:val="00AC14F3"/>
    <w:rsid w:val="00AC5D06"/>
    <w:rsid w:val="00AD326A"/>
    <w:rsid w:val="00B06D0E"/>
    <w:rsid w:val="00B06EB7"/>
    <w:rsid w:val="00B146B7"/>
    <w:rsid w:val="00B40023"/>
    <w:rsid w:val="00B4692D"/>
    <w:rsid w:val="00B47805"/>
    <w:rsid w:val="00B52737"/>
    <w:rsid w:val="00B5559D"/>
    <w:rsid w:val="00B616D8"/>
    <w:rsid w:val="00B642A9"/>
    <w:rsid w:val="00B67A56"/>
    <w:rsid w:val="00B77BA3"/>
    <w:rsid w:val="00B97AA9"/>
    <w:rsid w:val="00BB6D38"/>
    <w:rsid w:val="00BC35D1"/>
    <w:rsid w:val="00BC7D7E"/>
    <w:rsid w:val="00BD357B"/>
    <w:rsid w:val="00BF46B9"/>
    <w:rsid w:val="00BF56DE"/>
    <w:rsid w:val="00C134C3"/>
    <w:rsid w:val="00C258FC"/>
    <w:rsid w:val="00C2657A"/>
    <w:rsid w:val="00C31BE7"/>
    <w:rsid w:val="00C37C75"/>
    <w:rsid w:val="00C51A87"/>
    <w:rsid w:val="00C53A3D"/>
    <w:rsid w:val="00C84182"/>
    <w:rsid w:val="00CA2D34"/>
    <w:rsid w:val="00CB0CDF"/>
    <w:rsid w:val="00CB59C6"/>
    <w:rsid w:val="00CD115B"/>
    <w:rsid w:val="00CF305F"/>
    <w:rsid w:val="00CF50DB"/>
    <w:rsid w:val="00D04F8D"/>
    <w:rsid w:val="00D10F11"/>
    <w:rsid w:val="00D22068"/>
    <w:rsid w:val="00D237F3"/>
    <w:rsid w:val="00D26A19"/>
    <w:rsid w:val="00D26CC0"/>
    <w:rsid w:val="00D26F64"/>
    <w:rsid w:val="00D36C2D"/>
    <w:rsid w:val="00D370C4"/>
    <w:rsid w:val="00D44706"/>
    <w:rsid w:val="00D5103A"/>
    <w:rsid w:val="00D62E20"/>
    <w:rsid w:val="00D67E4D"/>
    <w:rsid w:val="00D96C0A"/>
    <w:rsid w:val="00DB07B3"/>
    <w:rsid w:val="00DB2720"/>
    <w:rsid w:val="00DB3D5B"/>
    <w:rsid w:val="00DB408E"/>
    <w:rsid w:val="00DB54DF"/>
    <w:rsid w:val="00DD07D4"/>
    <w:rsid w:val="00DF5936"/>
    <w:rsid w:val="00E226CE"/>
    <w:rsid w:val="00E6014D"/>
    <w:rsid w:val="00E60C3F"/>
    <w:rsid w:val="00E64C09"/>
    <w:rsid w:val="00E74401"/>
    <w:rsid w:val="00E753E8"/>
    <w:rsid w:val="00E774FA"/>
    <w:rsid w:val="00E81BAF"/>
    <w:rsid w:val="00E970A3"/>
    <w:rsid w:val="00EB7411"/>
    <w:rsid w:val="00EB7DD4"/>
    <w:rsid w:val="00EC1A95"/>
    <w:rsid w:val="00EC7BAD"/>
    <w:rsid w:val="00EF120B"/>
    <w:rsid w:val="00EF1DEE"/>
    <w:rsid w:val="00EF1EAD"/>
    <w:rsid w:val="00EF5148"/>
    <w:rsid w:val="00EF5948"/>
    <w:rsid w:val="00F122D1"/>
    <w:rsid w:val="00F23296"/>
    <w:rsid w:val="00F50225"/>
    <w:rsid w:val="00F61C58"/>
    <w:rsid w:val="00F65537"/>
    <w:rsid w:val="00F72B29"/>
    <w:rsid w:val="00F7503A"/>
    <w:rsid w:val="00F767B6"/>
    <w:rsid w:val="00F8085C"/>
    <w:rsid w:val="00FB2DCE"/>
    <w:rsid w:val="00FB6D24"/>
    <w:rsid w:val="00FB7A3F"/>
    <w:rsid w:val="00FD3845"/>
    <w:rsid w:val="00FF483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8DCF3"/>
  <w15:chartTrackingRefBased/>
  <w15:docId w15:val="{C3D10C05-8F78-4F92-804C-CF3BAC1B3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6EB7"/>
    <w:rPr>
      <w:sz w:val="24"/>
      <w:szCs w:val="24"/>
      <w:lang w:val="en-GB" w:eastAsia="en-US"/>
    </w:rPr>
  </w:style>
  <w:style w:type="paragraph" w:styleId="Heading1">
    <w:name w:val="heading 1"/>
    <w:basedOn w:val="Normal"/>
    <w:next w:val="Normal"/>
    <w:link w:val="Heading1Char"/>
    <w:qFormat/>
    <w:rsid w:val="00B06EB7"/>
    <w:pPr>
      <w:keepNext/>
      <w:ind w:left="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B06EB7"/>
    <w:rPr>
      <w:b/>
      <w:bCs/>
      <w:sz w:val="24"/>
      <w:szCs w:val="24"/>
      <w:lang w:val="en-GB" w:eastAsia="en-US" w:bidi="ar-SA"/>
    </w:rPr>
  </w:style>
  <w:style w:type="paragraph" w:styleId="Title">
    <w:name w:val="Title"/>
    <w:basedOn w:val="Normal"/>
    <w:link w:val="TitleChar"/>
    <w:qFormat/>
    <w:rsid w:val="00B06EB7"/>
    <w:pPr>
      <w:jc w:val="center"/>
    </w:pPr>
    <w:rPr>
      <w:b/>
      <w:bCs/>
    </w:rPr>
  </w:style>
  <w:style w:type="character" w:customStyle="1" w:styleId="TitleChar">
    <w:name w:val="Title Char"/>
    <w:link w:val="Title"/>
    <w:locked/>
    <w:rsid w:val="00B06EB7"/>
    <w:rPr>
      <w:b/>
      <w:bCs/>
      <w:sz w:val="24"/>
      <w:szCs w:val="24"/>
      <w:lang w:val="en-GB" w:eastAsia="en-US" w:bidi="ar-SA"/>
    </w:rPr>
  </w:style>
  <w:style w:type="character" w:styleId="Hyperlink">
    <w:name w:val="Hyperlink"/>
    <w:rsid w:val="00B06EB7"/>
    <w:rPr>
      <w:rFonts w:cs="Times New Roman"/>
      <w:color w:val="0000FF"/>
      <w:u w:val="single"/>
    </w:rPr>
  </w:style>
  <w:style w:type="paragraph" w:styleId="ListParagraph">
    <w:name w:val="List Paragraph"/>
    <w:basedOn w:val="Normal"/>
    <w:qFormat/>
    <w:rsid w:val="00B06EB7"/>
    <w:pPr>
      <w:ind w:left="720"/>
    </w:pPr>
  </w:style>
  <w:style w:type="paragraph" w:styleId="BalloonText">
    <w:name w:val="Balloon Text"/>
    <w:basedOn w:val="Normal"/>
    <w:link w:val="BalloonTextChar"/>
    <w:rsid w:val="00B616D8"/>
    <w:rPr>
      <w:rFonts w:ascii="Segoe UI" w:hAnsi="Segoe UI" w:cs="Segoe UI"/>
      <w:sz w:val="18"/>
      <w:szCs w:val="18"/>
    </w:rPr>
  </w:style>
  <w:style w:type="character" w:customStyle="1" w:styleId="BalloonTextChar">
    <w:name w:val="Balloon Text Char"/>
    <w:link w:val="BalloonText"/>
    <w:rsid w:val="00B616D8"/>
    <w:rPr>
      <w:rFonts w:ascii="Segoe UI" w:hAnsi="Segoe UI" w:cs="Segoe UI"/>
      <w:sz w:val="18"/>
      <w:szCs w:val="18"/>
      <w:lang w:val="en-GB" w:eastAsia="en-US"/>
    </w:rPr>
  </w:style>
  <w:style w:type="paragraph" w:customStyle="1" w:styleId="Default">
    <w:name w:val="Default"/>
    <w:rsid w:val="004E0C60"/>
    <w:pPr>
      <w:autoSpaceDE w:val="0"/>
      <w:autoSpaceDN w:val="0"/>
      <w:adjustRightInd w:val="0"/>
    </w:pPr>
    <w:rPr>
      <w:color w:val="000000"/>
      <w:sz w:val="24"/>
      <w:szCs w:val="24"/>
    </w:rPr>
  </w:style>
  <w:style w:type="paragraph" w:styleId="IntenseQuote">
    <w:name w:val="Intense Quote"/>
    <w:basedOn w:val="Normal"/>
    <w:next w:val="Normal"/>
    <w:link w:val="IntenseQuoteChar"/>
    <w:uiPriority w:val="30"/>
    <w:qFormat/>
    <w:rsid w:val="00953BF2"/>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953BF2"/>
    <w:rPr>
      <w:i/>
      <w:iCs/>
      <w:color w:val="5B9BD5"/>
      <w:sz w:val="24"/>
      <w:szCs w:val="24"/>
      <w:lang w:val="en-GB" w:eastAsia="en-US"/>
    </w:rPr>
  </w:style>
  <w:style w:type="paragraph" w:styleId="NormalWeb">
    <w:name w:val="Normal (Web)"/>
    <w:basedOn w:val="Normal"/>
    <w:uiPriority w:val="99"/>
    <w:unhideWhenUsed/>
    <w:rsid w:val="00B4692D"/>
    <w:pPr>
      <w:spacing w:before="100" w:beforeAutospacing="1" w:after="100" w:afterAutospacing="1"/>
    </w:pPr>
    <w:rPr>
      <w:lang w:val="en-ZA" w:eastAsia="en-ZA"/>
    </w:rPr>
  </w:style>
  <w:style w:type="character" w:styleId="UnresolvedMention">
    <w:name w:val="Unresolved Mention"/>
    <w:basedOn w:val="DefaultParagraphFont"/>
    <w:uiPriority w:val="99"/>
    <w:semiHidden/>
    <w:unhideWhenUsed/>
    <w:rsid w:val="00602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185611">
      <w:bodyDiv w:val="1"/>
      <w:marLeft w:val="0"/>
      <w:marRight w:val="0"/>
      <w:marTop w:val="0"/>
      <w:marBottom w:val="0"/>
      <w:divBdr>
        <w:top w:val="none" w:sz="0" w:space="0" w:color="auto"/>
        <w:left w:val="none" w:sz="0" w:space="0" w:color="auto"/>
        <w:bottom w:val="none" w:sz="0" w:space="0" w:color="auto"/>
        <w:right w:val="none" w:sz="0" w:space="0" w:color="auto"/>
      </w:divBdr>
    </w:div>
    <w:div w:id="368184942">
      <w:bodyDiv w:val="1"/>
      <w:marLeft w:val="0"/>
      <w:marRight w:val="0"/>
      <w:marTop w:val="0"/>
      <w:marBottom w:val="0"/>
      <w:divBdr>
        <w:top w:val="none" w:sz="0" w:space="0" w:color="auto"/>
        <w:left w:val="none" w:sz="0" w:space="0" w:color="auto"/>
        <w:bottom w:val="none" w:sz="0" w:space="0" w:color="auto"/>
        <w:right w:val="none" w:sz="0" w:space="0" w:color="auto"/>
      </w:divBdr>
    </w:div>
    <w:div w:id="526990653">
      <w:bodyDiv w:val="1"/>
      <w:marLeft w:val="0"/>
      <w:marRight w:val="0"/>
      <w:marTop w:val="0"/>
      <w:marBottom w:val="0"/>
      <w:divBdr>
        <w:top w:val="none" w:sz="0" w:space="0" w:color="auto"/>
        <w:left w:val="none" w:sz="0" w:space="0" w:color="auto"/>
        <w:bottom w:val="none" w:sz="0" w:space="0" w:color="auto"/>
        <w:right w:val="none" w:sz="0" w:space="0" w:color="auto"/>
      </w:divBdr>
    </w:div>
    <w:div w:id="649093590">
      <w:bodyDiv w:val="1"/>
      <w:marLeft w:val="0"/>
      <w:marRight w:val="0"/>
      <w:marTop w:val="0"/>
      <w:marBottom w:val="0"/>
      <w:divBdr>
        <w:top w:val="none" w:sz="0" w:space="0" w:color="auto"/>
        <w:left w:val="none" w:sz="0" w:space="0" w:color="auto"/>
        <w:bottom w:val="none" w:sz="0" w:space="0" w:color="auto"/>
        <w:right w:val="none" w:sz="0" w:space="0" w:color="auto"/>
      </w:divBdr>
    </w:div>
    <w:div w:id="212784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gibook.co.z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464</Words>
  <Characters>2547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GRADE 8 BOOK  LIST FOR 2012</vt:lpstr>
    </vt:vector>
  </TitlesOfParts>
  <Company>Sutherland High School</Company>
  <LinksUpToDate>false</LinksUpToDate>
  <CharactersWithSpaces>3005</CharactersWithSpaces>
  <SharedDoc>false</SharedDoc>
  <HLinks>
    <vt:vector size="18" baseType="variant">
      <vt:variant>
        <vt:i4>4194342</vt:i4>
      </vt:variant>
      <vt:variant>
        <vt:i4>6</vt:i4>
      </vt:variant>
      <vt:variant>
        <vt:i4>0</vt:i4>
      </vt:variant>
      <vt:variant>
        <vt:i4>5</vt:i4>
      </vt:variant>
      <vt:variant>
        <vt:lpwstr>mailto:manuals@sutherlandhs.co.za</vt:lpwstr>
      </vt:variant>
      <vt:variant>
        <vt:lpwstr/>
      </vt:variant>
      <vt:variant>
        <vt:i4>3211384</vt:i4>
      </vt:variant>
      <vt:variant>
        <vt:i4>3</vt:i4>
      </vt:variant>
      <vt:variant>
        <vt:i4>0</vt:i4>
      </vt:variant>
      <vt:variant>
        <vt:i4>5</vt:i4>
      </vt:variant>
      <vt:variant>
        <vt:lpwstr>http://www.digibook.co.za/</vt:lpwstr>
      </vt:variant>
      <vt:variant>
        <vt:lpwstr/>
      </vt:variant>
      <vt:variant>
        <vt:i4>7274568</vt:i4>
      </vt:variant>
      <vt:variant>
        <vt:i4>0</vt:i4>
      </vt:variant>
      <vt:variant>
        <vt:i4>0</vt:i4>
      </vt:variant>
      <vt:variant>
        <vt:i4>5</vt:i4>
      </vt:variant>
      <vt:variant>
        <vt:lpwstr>mailto:schools@proteabooks.com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8 BOOK  LIST FOR 2012</dc:title>
  <dc:subject/>
  <dc:creator>User</dc:creator>
  <cp:keywords/>
  <cp:lastModifiedBy>Livia Fourie</cp:lastModifiedBy>
  <cp:revision>19</cp:revision>
  <cp:lastPrinted>2024-10-22T07:58:00Z</cp:lastPrinted>
  <dcterms:created xsi:type="dcterms:W3CDTF">2025-07-31T09:45:00Z</dcterms:created>
  <dcterms:modified xsi:type="dcterms:W3CDTF">2025-09-23T06:52:00Z</dcterms:modified>
</cp:coreProperties>
</file>