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000000"/>
        </w:rPr>
      </w:pPr>
      <w:bookmarkStart w:colFirst="0" w:colLast="0" w:name="_jc5v9lqk1ed1" w:id="0"/>
      <w:bookmarkEnd w:id="0"/>
      <w:r w:rsidDel="00000000" w:rsidR="00000000" w:rsidRPr="00000000">
        <w:rPr>
          <w:color w:val="000000"/>
          <w:rtl w:val="0"/>
        </w:rPr>
        <w:t xml:space="preserve">Jessie Leigh Gymnastics – Lost Property Policy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At JLG, we strive to maintain a clean, organized, and secure environment for all athletes and families. The following rules govern items left at the facility:</w:t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Responsibility for Belongings:</w:t>
      </w:r>
      <w:r w:rsidDel="00000000" w:rsidR="00000000" w:rsidRPr="00000000">
        <w:rPr>
          <w:rtl w:val="0"/>
        </w:rPr>
        <w:t xml:space="preserve"> Parents, guardians, and athletes are fully responsible for ensuring all personal items brought to the academy are taken home after each training session or event.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Retention Period:</w:t>
      </w:r>
      <w:r w:rsidDel="00000000" w:rsidR="00000000" w:rsidRPr="00000000">
        <w:rPr>
          <w:rtl w:val="0"/>
        </w:rPr>
        <w:t xml:space="preserve"> Any items left behind will be retained in the designated lost property area for </w:t>
      </w:r>
      <w:r w:rsidDel="00000000" w:rsidR="00000000" w:rsidRPr="00000000">
        <w:rPr>
          <w:b w:val="1"/>
          <w:bCs w:val="1"/>
          <w:rtl w:val="0"/>
        </w:rPr>
        <w:t xml:space="preserve">one week</w:t>
      </w:r>
      <w:r w:rsidDel="00000000" w:rsidR="00000000" w:rsidRPr="00000000">
        <w:rPr>
          <w:rtl w:val="0"/>
        </w:rPr>
        <w:t xml:space="preserve">. After this period, unclaimed items will be donated to a local charity.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Labeling Belongings:</w:t>
      </w:r>
      <w:r w:rsidDel="00000000" w:rsidR="00000000" w:rsidRPr="00000000">
        <w:rPr>
          <w:rtl w:val="0"/>
        </w:rPr>
        <w:t xml:space="preserve"> Families are strongly encouraged to label all personal belongings (clothing, shoes, drink bottles, and accessories) with the athlete's full name.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Collection:</w:t>
      </w:r>
      <w:r w:rsidDel="00000000" w:rsidR="00000000" w:rsidRPr="00000000">
        <w:rPr>
          <w:rtl w:val="0"/>
        </w:rPr>
        <w:t xml:space="preserve"> Lost property must be checked and retrieved promptly by parents or athletes within the standard retention window.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Liability:</w:t>
      </w:r>
      <w:r w:rsidDel="00000000" w:rsidR="00000000" w:rsidRPr="00000000">
        <w:rPr>
          <w:rtl w:val="0"/>
        </w:rPr>
        <w:t xml:space="preserve"> JLG holds no liability for lost, misplaced, or donated items following the standard one-week retention period.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color w:val="333333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1b365d"/>
      <w:sz w:val="33"/>
      <w:szCs w:val="33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2c4d75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2c4d75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2c4d75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88" w:lineRule="auto"/>
    </w:pPr>
    <w:rPr>
      <w:rFonts w:ascii="Montserrat" w:cs="Montserrat" w:eastAsia="Montserrat" w:hAnsi="Montserrat"/>
      <w:b w:val="1"/>
      <w:bCs w:val="1"/>
      <w:i w:val="1"/>
      <w:iCs w:val="1"/>
      <w:color w:val="556b82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88" w:lineRule="auto"/>
    </w:pPr>
    <w:rPr>
      <w:rFonts w:ascii="Montserrat" w:cs="Montserrat" w:eastAsia="Montserrat" w:hAnsi="Montserrat"/>
      <w:b w:val="0"/>
      <w:bCs w:val="0"/>
      <w:i w:val="1"/>
      <w:iCs w:val="1"/>
      <w:color w:val="556b82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1b365d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Lato" w:cs="Lato" w:eastAsia="Lato" w:hAnsi="Lato"/>
      <w:b w:val="0"/>
      <w:bCs w:val="0"/>
      <w:i w:val="1"/>
      <w:iCs w:val="1"/>
      <w:color w:val="556b82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