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100" w:after="100" w:line="300" w:lineRule="atLeast"/>
        <w:outlineLvl w:val="2"/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sz w:val="27"/>
          <w:szCs w:val="27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Case Manager Position</w:t>
      </w:r>
    </w:p>
    <w:p>
      <w:pPr>
        <w:pStyle w:val="Body"/>
        <w:spacing w:before="100" w:after="100" w:line="300" w:lineRule="atLeast"/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Looking for a place where you can be yourself, work with a talented legal team, and feel valued for what you bring to the table?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Williams Firm, PC is a growing civil, real estate, and probate litigation firm in Livingston, Texas. We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looking for a full-time Case Manager to help keep things running smoothly and support our attorneys and staff in day-to-day operations. Our mission is to help clients protect and preserve their family legacies, property, and assets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and we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 love for you to be part of that.</w:t>
      </w:r>
    </w:p>
    <w:p>
      <w:pPr>
        <w:pStyle w:val="Body"/>
        <w:spacing w:before="100" w:after="100" w:line="300" w:lineRule="atLeast"/>
        <w:outlineLvl w:val="3"/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What You</w:t>
      </w:r>
      <w:r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ll Do</w:t>
      </w:r>
    </w:p>
    <w:p>
      <w:pPr>
        <w:pStyle w:val="Body"/>
        <w:numPr>
          <w:ilvl w:val="0"/>
          <w:numId w:val="2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Support attorneys and staff with litigation, real estate, and probate cases</w:t>
      </w:r>
    </w:p>
    <w:p>
      <w:pPr>
        <w:pStyle w:val="Body"/>
        <w:numPr>
          <w:ilvl w:val="0"/>
          <w:numId w:val="2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Stay familiar with county and district clerk offices and filing procedures</w:t>
      </w:r>
    </w:p>
    <w:p>
      <w:pPr>
        <w:pStyle w:val="Body"/>
        <w:numPr>
          <w:ilvl w:val="0"/>
          <w:numId w:val="2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Handle e-filing for most firm documents and keep track of submission status</w:t>
      </w:r>
    </w:p>
    <w:p>
      <w:pPr>
        <w:pStyle w:val="Body"/>
        <w:numPr>
          <w:ilvl w:val="0"/>
          <w:numId w:val="2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Make sure filing fees and expenses are paid and route billing records for reconciliation</w:t>
      </w:r>
    </w:p>
    <w:p>
      <w:pPr>
        <w:pStyle w:val="Body"/>
        <w:numPr>
          <w:ilvl w:val="0"/>
          <w:numId w:val="2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Save accepted and filed documents in the right client and discovery folders</w:t>
      </w:r>
    </w:p>
    <w:p>
      <w:pPr>
        <w:pStyle w:val="Body"/>
        <w:numPr>
          <w:ilvl w:val="0"/>
          <w:numId w:val="2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Upload and organize filings and correspondence in client portal</w:t>
      </w:r>
    </w:p>
    <w:p>
      <w:pPr>
        <w:pStyle w:val="Body"/>
        <w:numPr>
          <w:ilvl w:val="0"/>
          <w:numId w:val="2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Keep track of court deadlines, hearings, and docket updates and update client portal</w:t>
      </w:r>
    </w:p>
    <w:p>
      <w:pPr>
        <w:pStyle w:val="Body"/>
        <w:numPr>
          <w:ilvl w:val="0"/>
          <w:numId w:val="2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Answer phones and help with basic client communication when needed</w:t>
      </w:r>
    </w:p>
    <w:p>
      <w:pPr>
        <w:pStyle w:val="Body"/>
        <w:numPr>
          <w:ilvl w:val="0"/>
          <w:numId w:val="2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Maintain detailed notes and follow internal procedures</w:t>
      </w:r>
    </w:p>
    <w:p>
      <w:pPr>
        <w:pStyle w:val="Body"/>
        <w:spacing w:before="100" w:after="100" w:line="300" w:lineRule="atLeast"/>
        <w:outlineLvl w:val="3"/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What We</w:t>
      </w:r>
      <w:r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Looking For</w:t>
      </w:r>
    </w:p>
    <w:p>
      <w:pPr>
        <w:pStyle w:val="Body"/>
        <w:numPr>
          <w:ilvl w:val="0"/>
          <w:numId w:val="4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Professional, team-oriented attitude</w:t>
      </w:r>
    </w:p>
    <w:p>
      <w:pPr>
        <w:pStyle w:val="Body"/>
        <w:numPr>
          <w:ilvl w:val="0"/>
          <w:numId w:val="4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Committed to confidentiality and social media policy</w:t>
      </w:r>
    </w:p>
    <w:p>
      <w:pPr>
        <w:pStyle w:val="Body"/>
        <w:numPr>
          <w:ilvl w:val="0"/>
          <w:numId w:val="4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Dependable, organized, and detail-oriented</w:t>
      </w:r>
    </w:p>
    <w:p>
      <w:pPr>
        <w:pStyle w:val="Body"/>
        <w:numPr>
          <w:ilvl w:val="0"/>
          <w:numId w:val="4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Great time management skills</w:t>
      </w:r>
    </w:p>
    <w:p>
      <w:pPr>
        <w:pStyle w:val="Body"/>
        <w:numPr>
          <w:ilvl w:val="0"/>
          <w:numId w:val="4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 least 1 year of experience in a legal or professional office (preferred)</w:t>
      </w:r>
    </w:p>
    <w:p>
      <w:pPr>
        <w:pStyle w:val="Body"/>
        <w:numPr>
          <w:ilvl w:val="0"/>
          <w:numId w:val="4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Familiarity with Texas e-filing and court clerks (strong plus)</w:t>
      </w:r>
    </w:p>
    <w:p>
      <w:pPr>
        <w:pStyle w:val="Body"/>
        <w:numPr>
          <w:ilvl w:val="0"/>
          <w:numId w:val="4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Excellent written and verbal communication</w:t>
      </w:r>
    </w:p>
    <w:p>
      <w:pPr>
        <w:pStyle w:val="Body"/>
        <w:numPr>
          <w:ilvl w:val="0"/>
          <w:numId w:val="4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Ability to follow instructions, multitask, and meet deadlines</w:t>
      </w:r>
    </w:p>
    <w:p>
      <w:pPr>
        <w:pStyle w:val="Body"/>
        <w:numPr>
          <w:ilvl w:val="0"/>
          <w:numId w:val="4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Comfortable with Microsoft 365 and willing to learn new systems</w:t>
      </w:r>
    </w:p>
    <w:p>
      <w:pPr>
        <w:pStyle w:val="Body"/>
        <w:numPr>
          <w:ilvl w:val="0"/>
          <w:numId w:val="4"/>
        </w:numPr>
        <w:bidi w:val="0"/>
        <w:spacing w:before="100" w:after="100" w:line="300" w:lineRule="atLeast"/>
        <w:ind w:right="0"/>
        <w:jc w:val="left"/>
        <w:rPr>
          <w:rFonts w:ascii="Segoe UI" w:cs="Segoe UI" w:hAnsi="Segoe UI" w:eastAsia="Segoe UI"/>
          <w:sz w:val="21"/>
          <w:szCs w:val="21"/>
          <w:rtl w:val="0"/>
          <w:lang w:val="en-US"/>
        </w:rPr>
      </w:pP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Able to work full-time in our Livingston office</w:t>
      </w:r>
    </w:p>
    <w:p>
      <w:pPr>
        <w:pStyle w:val="Body"/>
        <w:spacing w:before="100" w:after="100" w:line="300" w:lineRule="atLeast"/>
      </w:pPr>
      <w:r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Salary: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Based on experience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Segoe UI" w:cs="Segoe UI" w:hAnsi="Segoe UI" w:eastAsia="Segoe UI"/>
          <w:b w:val="1"/>
          <w:bCs w:val="1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How to Apply: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Send your resume, cover letter, and references to</w:t>
      </w:r>
      <w:r>
        <w:rPr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"mailto:info@wmsfirmlaw.com"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info@wmsfirmlaw.com</w:t>
      </w:r>
      <w:r>
        <w:rPr/>
        <w:fldChar w:fldCharType="end" w:fldLock="0"/>
      </w:r>
      <w:r>
        <w:rPr>
          <w:rStyle w:val="None"/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Please don</w:t>
      </w:r>
      <w:r>
        <w:rPr>
          <w:rStyle w:val="None"/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 call or fax the office about the job</w:t>
      </w:r>
      <w:r>
        <w:rPr>
          <w:rStyle w:val="None"/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Style w:val="None"/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</w:t>
      </w:r>
      <w:r>
        <w:rPr>
          <w:rStyle w:val="None"/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Segoe UI" w:cs="Segoe UI" w:hAnsi="Segoe UI" w:eastAsia="Segoe UI"/>
          <w:outline w:val="0"/>
          <w:color w:val="000000"/>
          <w:kern w:val="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ll reach out to selected candidates for interviews.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Segoe UI" w:cs="Segoe UI" w:hAnsi="Segoe UI" w:eastAsia="Segoe UI"/>
      <w:outline w:val="0"/>
      <w:color w:val="464feb"/>
      <w:kern w:val="0"/>
      <w:sz w:val="21"/>
      <w:szCs w:val="21"/>
      <w:u w:color="464feb"/>
      <w14:textFill>
        <w14:solidFill>
          <w14:srgbClr w14:val="464FEB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