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730" w:type="dxa"/>
        <w:tblCellSpacing w:w="0" w:type="dxa"/>
        <w:shd w:val="clear" w:color="auto" w:fill="FFFFFF"/>
        <w:tblCellMar>
          <w:left w:w="0" w:type="dxa"/>
          <w:right w:w="0" w:type="dxa"/>
        </w:tblCellMar>
        <w:tblLook w:val="04A0"/>
      </w:tblPr>
      <w:tblGrid>
        <w:gridCol w:w="14730"/>
      </w:tblGrid>
      <w:tr w:rsidR="002918E5" w:rsidRPr="002918E5" w:rsidTr="002918E5">
        <w:trPr>
          <w:tblCellSpacing w:w="0" w:type="dxa"/>
        </w:trPr>
        <w:tc>
          <w:tcPr>
            <w:tcW w:w="0" w:type="auto"/>
            <w:shd w:val="clear" w:color="auto" w:fill="FFFFFF"/>
            <w:hideMark/>
          </w:tcPr>
          <w:p w:rsidR="002918E5" w:rsidRPr="002918E5" w:rsidRDefault="002918E5" w:rsidP="002918E5">
            <w:pPr>
              <w:spacing w:after="0" w:line="240" w:lineRule="auto"/>
              <w:jc w:val="center"/>
              <w:rPr>
                <w:rFonts w:ascii="Helvetica" w:eastAsia="Times New Roman" w:hAnsi="Helvetica" w:cs="Helvetica"/>
                <w:color w:val="FFFFFF"/>
                <w:sz w:val="2"/>
                <w:szCs w:val="2"/>
              </w:rPr>
            </w:pPr>
            <w:r w:rsidRPr="002918E5">
              <w:rPr>
                <w:rFonts w:ascii="Helvetica" w:eastAsia="Times New Roman" w:hAnsi="Helvetica" w:cs="Helvetica"/>
                <w:color w:val="FFFFFF"/>
                <w:sz w:val="2"/>
                <w:szCs w:val="2"/>
              </w:rPr>
              <w:t>treatment works</w:t>
            </w:r>
          </w:p>
        </w:tc>
      </w:tr>
    </w:tbl>
    <w:p w:rsidR="002918E5" w:rsidRPr="002918E5" w:rsidRDefault="002918E5" w:rsidP="002918E5">
      <w:pPr>
        <w:shd w:val="clear" w:color="auto" w:fill="FFFFFF"/>
        <w:spacing w:after="0" w:line="240" w:lineRule="auto"/>
        <w:rPr>
          <w:rFonts w:ascii="Arial" w:eastAsia="Times New Roman" w:hAnsi="Arial" w:cs="Arial"/>
          <w:vanish/>
          <w:color w:val="222222"/>
          <w:sz w:val="24"/>
          <w:szCs w:val="24"/>
        </w:rPr>
      </w:pPr>
      <w:bookmarkStart w:id="0" w:name="m_5236044232861738874_m_1285302024201057"/>
      <w:bookmarkEnd w:id="0"/>
    </w:p>
    <w:tbl>
      <w:tblPr>
        <w:tblW w:w="5000" w:type="pct"/>
        <w:jc w:val="center"/>
        <w:tblCellSpacing w:w="0" w:type="dxa"/>
        <w:tblCellMar>
          <w:left w:w="0" w:type="dxa"/>
          <w:right w:w="0" w:type="dxa"/>
        </w:tblCellMar>
        <w:tblLook w:val="04A0"/>
      </w:tblPr>
      <w:tblGrid>
        <w:gridCol w:w="9360"/>
      </w:tblGrid>
      <w:tr w:rsidR="002918E5" w:rsidRPr="002918E5" w:rsidTr="002918E5">
        <w:trPr>
          <w:tblCellSpacing w:w="0" w:type="dxa"/>
          <w:jc w:val="center"/>
        </w:trPr>
        <w:tc>
          <w:tcPr>
            <w:tcW w:w="14730" w:type="dxa"/>
            <w:shd w:val="clear" w:color="auto" w:fill="D8E3F1"/>
            <w:vAlign w:val="center"/>
            <w:hideMark/>
          </w:tcPr>
          <w:tbl>
            <w:tblPr>
              <w:tblW w:w="5000" w:type="pct"/>
              <w:jc w:val="center"/>
              <w:tblCellSpacing w:w="0" w:type="dxa"/>
              <w:tblCellMar>
                <w:top w:w="300" w:type="dxa"/>
                <w:left w:w="0" w:type="dxa"/>
                <w:bottom w:w="300" w:type="dxa"/>
                <w:right w:w="0" w:type="dxa"/>
              </w:tblCellMar>
              <w:tblLook w:val="04A0"/>
            </w:tblPr>
            <w:tblGrid>
              <w:gridCol w:w="6"/>
              <w:gridCol w:w="9348"/>
              <w:gridCol w:w="6"/>
            </w:tblGrid>
            <w:tr w:rsidR="002918E5" w:rsidRPr="002918E5">
              <w:trPr>
                <w:tblCellSpacing w:w="0" w:type="dxa"/>
                <w:jc w:val="center"/>
              </w:trPr>
              <w:tc>
                <w:tcPr>
                  <w:tcW w:w="0" w:type="auto"/>
                  <w:vAlign w:val="center"/>
                  <w:hideMark/>
                </w:tcPr>
                <w:p w:rsidR="002918E5" w:rsidRPr="002918E5" w:rsidRDefault="002918E5" w:rsidP="002918E5">
                  <w:pPr>
                    <w:spacing w:after="0" w:line="240" w:lineRule="auto"/>
                    <w:rPr>
                      <w:rFonts w:ascii="Times New Roman" w:eastAsia="Times New Roman" w:hAnsi="Times New Roman" w:cs="Times New Roman"/>
                      <w:sz w:val="24"/>
                      <w:szCs w:val="24"/>
                    </w:rPr>
                  </w:pPr>
                </w:p>
              </w:tc>
              <w:tc>
                <w:tcPr>
                  <w:tcW w:w="0" w:type="auto"/>
                  <w:vAlign w:val="center"/>
                  <w:hideMark/>
                </w:tcPr>
                <w:tbl>
                  <w:tblPr>
                    <w:tblW w:w="5000" w:type="pct"/>
                    <w:jc w:val="center"/>
                    <w:tblCellSpacing w:w="0" w:type="dxa"/>
                    <w:tblCellMar>
                      <w:left w:w="0" w:type="dxa"/>
                      <w:right w:w="0" w:type="dxa"/>
                    </w:tblCellMar>
                    <w:tblLook w:val="04A0"/>
                  </w:tblPr>
                  <w:tblGrid>
                    <w:gridCol w:w="9348"/>
                  </w:tblGrid>
                  <w:tr w:rsidR="002918E5" w:rsidRPr="002918E5" w:rsidTr="002918E5">
                    <w:trPr>
                      <w:tblCellSpacing w:w="0" w:type="dxa"/>
                      <w:jc w:val="center"/>
                    </w:trPr>
                    <w:tc>
                      <w:tcPr>
                        <w:tcW w:w="0" w:type="auto"/>
                        <w:shd w:val="clear" w:color="auto" w:fill="D8E3F1"/>
                        <w:hideMark/>
                      </w:tcPr>
                      <w:p w:rsidR="002918E5" w:rsidRPr="002918E5" w:rsidRDefault="002918E5" w:rsidP="00971E90">
                        <w:pPr>
                          <w:spacing w:after="0" w:line="240" w:lineRule="auto"/>
                          <w:textAlignment w:val="top"/>
                          <w:rPr>
                            <w:rFonts w:ascii="Times New Roman" w:eastAsia="Times New Roman" w:hAnsi="Times New Roman" w:cs="Times New Roman"/>
                            <w:sz w:val="24"/>
                            <w:szCs w:val="24"/>
                          </w:rPr>
                        </w:pPr>
                      </w:p>
                    </w:tc>
                  </w:tr>
                  <w:tr w:rsidR="002918E5" w:rsidRPr="002918E5">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tblPr>
                        <w:tblGrid>
                          <w:gridCol w:w="9348"/>
                        </w:tblGrid>
                        <w:tr w:rsidR="002918E5" w:rsidRPr="002918E5" w:rsidTr="002918E5">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9348"/>
                              </w:tblGrid>
                              <w:tr w:rsidR="002918E5" w:rsidRPr="002918E5">
                                <w:trPr>
                                  <w:tblCellSpacing w:w="0" w:type="dxa"/>
                                </w:trPr>
                                <w:tc>
                                  <w:tcPr>
                                    <w:tcW w:w="0" w:type="auto"/>
                                    <w:vAlign w:val="center"/>
                                    <w:hideMark/>
                                  </w:tcPr>
                                  <w:p w:rsidR="002918E5" w:rsidRPr="002918E5" w:rsidRDefault="002918E5" w:rsidP="002918E5">
                                    <w:pPr>
                                      <w:spacing w:after="0" w:line="240" w:lineRule="auto"/>
                                      <w:jc w:val="center"/>
                                      <w:rPr>
                                        <w:rFonts w:ascii="Times New Roman" w:eastAsia="Times New Roman" w:hAnsi="Times New Roman" w:cs="Times New Roman"/>
                                        <w:sz w:val="24"/>
                                        <w:szCs w:val="24"/>
                                      </w:rPr>
                                    </w:pPr>
                                  </w:p>
                                </w:tc>
                              </w:tr>
                            </w:tbl>
                            <w:p w:rsidR="002918E5" w:rsidRPr="002918E5" w:rsidRDefault="002918E5" w:rsidP="002918E5">
                              <w:pPr>
                                <w:spacing w:after="0" w:line="240" w:lineRule="auto"/>
                                <w:rPr>
                                  <w:rFonts w:ascii="Times New Roman" w:eastAsia="Times New Roman" w:hAnsi="Times New Roman" w:cs="Times New Roman"/>
                                  <w:sz w:val="24"/>
                                  <w:szCs w:val="24"/>
                                </w:rPr>
                              </w:pPr>
                            </w:p>
                          </w:tc>
                        </w:tr>
                      </w:tbl>
                      <w:p w:rsidR="002918E5" w:rsidRPr="002918E5" w:rsidRDefault="002918E5" w:rsidP="002918E5">
                        <w:pPr>
                          <w:spacing w:after="0" w:line="240" w:lineRule="auto"/>
                          <w:jc w:val="center"/>
                          <w:textAlignment w:val="top"/>
                          <w:rPr>
                            <w:rFonts w:ascii="Times New Roman" w:eastAsia="Times New Roman" w:hAnsi="Times New Roman" w:cs="Times New Roman"/>
                            <w:sz w:val="24"/>
                            <w:szCs w:val="24"/>
                          </w:rPr>
                        </w:pPr>
                      </w:p>
                    </w:tc>
                  </w:tr>
                </w:tbl>
                <w:p w:rsidR="002918E5" w:rsidRPr="002918E5" w:rsidRDefault="002918E5" w:rsidP="002918E5">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tblPr>
                  <w:tblGrid>
                    <w:gridCol w:w="9348"/>
                  </w:tblGrid>
                  <w:tr w:rsidR="002918E5" w:rsidRPr="002918E5" w:rsidTr="002918E5">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tblPr>
                        <w:tblGrid>
                          <w:gridCol w:w="9348"/>
                        </w:tblGrid>
                        <w:tr w:rsidR="002918E5" w:rsidRPr="002918E5" w:rsidTr="002918E5">
                          <w:trPr>
                            <w:tblCellSpacing w:w="0" w:type="dxa"/>
                            <w:jc w:val="center"/>
                          </w:trPr>
                          <w:tc>
                            <w:tcPr>
                              <w:tcW w:w="0" w:type="auto"/>
                              <w:tcMar>
                                <w:top w:w="0" w:type="dxa"/>
                                <w:left w:w="450" w:type="dxa"/>
                                <w:bottom w:w="450" w:type="dxa"/>
                                <w:right w:w="450" w:type="dxa"/>
                              </w:tcMar>
                              <w:vAlign w:val="center"/>
                              <w:hideMark/>
                            </w:tcPr>
                            <w:p w:rsidR="002918E5" w:rsidRPr="00E606EB" w:rsidRDefault="00E606EB" w:rsidP="00E606EB">
                              <w:pPr>
                                <w:spacing w:before="161" w:after="150" w:line="240" w:lineRule="auto"/>
                                <w:jc w:val="center"/>
                                <w:outlineLvl w:val="0"/>
                                <w:rPr>
                                  <w:rFonts w:ascii="Arial" w:eastAsia="Times New Roman" w:hAnsi="Arial" w:cs="Arial"/>
                                  <w:b/>
                                  <w:bCs/>
                                  <w:color w:val="000000"/>
                                  <w:kern w:val="36"/>
                                  <w:sz w:val="36"/>
                                </w:rPr>
                              </w:pPr>
                              <w:r w:rsidRPr="00E606EB">
                                <w:rPr>
                                  <w:rFonts w:ascii="Arial" w:eastAsia="Times New Roman" w:hAnsi="Arial" w:cs="Arial"/>
                                  <w:b/>
                                  <w:bCs/>
                                  <w:color w:val="000000"/>
                                  <w:kern w:val="36"/>
                                  <w:sz w:val="36"/>
                                </w:rPr>
                                <w:t>PTSD Self-Screening:</w:t>
                              </w:r>
                            </w:p>
                            <w:p w:rsidR="00E606EB" w:rsidRPr="00B33353" w:rsidRDefault="00B33353" w:rsidP="002918E5">
                              <w:pPr>
                                <w:spacing w:before="161" w:after="150" w:line="240" w:lineRule="auto"/>
                                <w:outlineLvl w:val="0"/>
                                <w:rPr>
                                  <w:rFonts w:ascii="Arial" w:eastAsia="Times New Roman" w:hAnsi="Arial" w:cs="Arial"/>
                                  <w:bCs/>
                                  <w:color w:val="000000"/>
                                  <w:kern w:val="36"/>
                                  <w:sz w:val="20"/>
                                  <w:szCs w:val="20"/>
                                </w:rPr>
                              </w:pPr>
                              <w:r w:rsidRPr="00B33353">
                                <w:rPr>
                                  <w:rFonts w:ascii="Arial" w:eastAsia="Times New Roman" w:hAnsi="Arial" w:cs="Arial"/>
                                  <w:bCs/>
                                  <w:color w:val="000000"/>
                                  <w:kern w:val="36"/>
                                  <w:sz w:val="20"/>
                                  <w:szCs w:val="20"/>
                                </w:rPr>
                                <w:t xml:space="preserve"> </w:t>
                              </w:r>
                            </w:p>
                            <w:p w:rsidR="002918E5" w:rsidRPr="00E606EB" w:rsidRDefault="00C435BE" w:rsidP="002918E5">
                              <w:pPr>
                                <w:spacing w:after="225" w:line="240" w:lineRule="auto"/>
                                <w:rPr>
                                  <w:rFonts w:ascii="Arial" w:eastAsia="Times New Roman" w:hAnsi="Arial" w:cs="Arial"/>
                                  <w:i/>
                                  <w:color w:val="000000"/>
                                  <w:sz w:val="23"/>
                                  <w:szCs w:val="23"/>
                                </w:rPr>
                              </w:pPr>
                              <w:hyperlink r:id="rId5" w:tgtFrame="_blank" w:history="1">
                                <w:r w:rsidR="002918E5" w:rsidRPr="00E606EB">
                                  <w:rPr>
                                    <w:rFonts w:ascii="Arial" w:eastAsia="Times New Roman" w:hAnsi="Arial" w:cs="Arial"/>
                                    <w:i/>
                                    <w:color w:val="073D71"/>
                                    <w:sz w:val="23"/>
                                    <w:u w:val="single"/>
                                  </w:rPr>
                                  <w:t>Taking a PTSD self-screen</w:t>
                                </w:r>
                              </w:hyperlink>
                              <w:r w:rsidR="002918E5" w:rsidRPr="00E606EB">
                                <w:rPr>
                                  <w:rFonts w:ascii="Arial" w:eastAsia="Times New Roman" w:hAnsi="Arial" w:cs="Arial"/>
                                  <w:i/>
                                  <w:color w:val="000000"/>
                                  <w:sz w:val="23"/>
                                  <w:szCs w:val="23"/>
                                </w:rPr>
                                <w:t> is a simple way to check in on how you are coping after a traumatic experience. It asks a few questions about common reactions. The screen cannot diagnose PTSD;</w:t>
                              </w:r>
                              <w:r w:rsidR="00273E8E" w:rsidRPr="00E606EB">
                                <w:rPr>
                                  <w:rFonts w:ascii="Arial" w:eastAsia="Times New Roman" w:hAnsi="Arial" w:cs="Arial"/>
                                  <w:i/>
                                  <w:color w:val="000000"/>
                                  <w:sz w:val="23"/>
                                  <w:szCs w:val="23"/>
                                </w:rPr>
                                <w:t> it’s</w:t>
                              </w:r>
                              <w:r w:rsidR="002918E5" w:rsidRPr="00E606EB">
                                <w:rPr>
                                  <w:rFonts w:ascii="Arial" w:eastAsia="Times New Roman" w:hAnsi="Arial" w:cs="Arial"/>
                                  <w:i/>
                                  <w:color w:val="000000"/>
                                  <w:sz w:val="23"/>
                                  <w:szCs w:val="23"/>
                                </w:rPr>
                                <w:t xml:space="preserve"> good information to help you decide about next steps, like talking to a provider.</w:t>
                              </w:r>
                            </w:p>
                            <w:p w:rsidR="002918E5" w:rsidRPr="00E606EB" w:rsidRDefault="002918E5" w:rsidP="002918E5">
                              <w:pPr>
                                <w:spacing w:after="225" w:line="240" w:lineRule="auto"/>
                                <w:rPr>
                                  <w:rFonts w:ascii="Arial" w:eastAsia="Times New Roman" w:hAnsi="Arial" w:cs="Arial"/>
                                  <w:i/>
                                  <w:color w:val="000000"/>
                                  <w:sz w:val="23"/>
                                  <w:szCs w:val="23"/>
                                </w:rPr>
                              </w:pPr>
                              <w:r w:rsidRPr="00E606EB">
                                <w:rPr>
                                  <w:rFonts w:ascii="Arial" w:eastAsia="Times New Roman" w:hAnsi="Arial" w:cs="Arial"/>
                                  <w:i/>
                                  <w:color w:val="000000"/>
                                  <w:sz w:val="23"/>
                                  <w:szCs w:val="23"/>
                                </w:rPr>
                                <w:t>If your results suggest you may have PTSD, it does not mean you have PTSD for sure. This usually means you reported symptoms like trouble sleeping, avoiding reminders, feeling on edge, or strong feelings like guilt. You are not alone, it is normal to have reactions like this after a trauma. The results are a sign that it could help to talk with a health care provider. Sharing your results can be a good place to start. There are effective treatments, and getting started will help you feel better, sooner.</w:t>
                              </w:r>
                            </w:p>
                            <w:p w:rsidR="002918E5" w:rsidRPr="00E606EB" w:rsidRDefault="002918E5" w:rsidP="002918E5">
                              <w:pPr>
                                <w:spacing w:after="225" w:line="240" w:lineRule="auto"/>
                                <w:rPr>
                                  <w:rFonts w:ascii="Arial" w:eastAsia="Times New Roman" w:hAnsi="Arial" w:cs="Arial"/>
                                  <w:i/>
                                  <w:color w:val="000000"/>
                                  <w:sz w:val="23"/>
                                  <w:szCs w:val="23"/>
                                </w:rPr>
                              </w:pPr>
                              <w:r w:rsidRPr="00E606EB">
                                <w:rPr>
                                  <w:rFonts w:ascii="Arial" w:eastAsia="Times New Roman" w:hAnsi="Arial" w:cs="Arial"/>
                                  <w:i/>
                                  <w:color w:val="000000"/>
                                  <w:sz w:val="23"/>
                                  <w:szCs w:val="23"/>
                                </w:rPr>
                                <w:t>If your results do not suggest PTSD, your experiences still matter. You may still be dealing with stress, anxiety, or other effects from difficult events. If you aren’t feeling better or find it harder to manage your daily life, consider reaching out to a provider to talk about what you are going through.</w:t>
                              </w:r>
                            </w:p>
                            <w:p w:rsidR="002918E5" w:rsidRPr="00E606EB" w:rsidRDefault="002918E5" w:rsidP="002918E5">
                              <w:pPr>
                                <w:spacing w:after="225" w:line="240" w:lineRule="auto"/>
                                <w:rPr>
                                  <w:rFonts w:ascii="Arial" w:eastAsia="Times New Roman" w:hAnsi="Arial" w:cs="Arial"/>
                                  <w:i/>
                                  <w:color w:val="000000"/>
                                  <w:sz w:val="23"/>
                                  <w:szCs w:val="23"/>
                                </w:rPr>
                              </w:pPr>
                              <w:r w:rsidRPr="00E606EB">
                                <w:rPr>
                                  <w:rFonts w:ascii="Arial" w:eastAsia="Times New Roman" w:hAnsi="Arial" w:cs="Arial"/>
                                  <w:i/>
                                  <w:color w:val="000000"/>
                                  <w:sz w:val="23"/>
                                  <w:szCs w:val="23"/>
                                </w:rPr>
                                <w:t>No matter your results, the self-screen is an important first step. Learning more and talking with someone you trust can help you decide what to do next.</w:t>
                              </w:r>
                            </w:p>
                            <w:p w:rsidR="002918E5" w:rsidRPr="00E606EB" w:rsidRDefault="002918E5" w:rsidP="002918E5">
                              <w:pPr>
                                <w:spacing w:after="225" w:line="240" w:lineRule="auto"/>
                                <w:rPr>
                                  <w:rFonts w:ascii="Arial" w:eastAsia="Times New Roman" w:hAnsi="Arial" w:cs="Arial"/>
                                  <w:i/>
                                  <w:color w:val="000000"/>
                                  <w:sz w:val="23"/>
                                  <w:szCs w:val="23"/>
                                </w:rPr>
                              </w:pPr>
                              <w:r w:rsidRPr="00E606EB">
                                <w:rPr>
                                  <w:rFonts w:ascii="Arial" w:eastAsia="Times New Roman" w:hAnsi="Arial" w:cs="Arial"/>
                                  <w:i/>
                                  <w:color w:val="000000"/>
                                  <w:sz w:val="23"/>
                                  <w:szCs w:val="23"/>
                                </w:rPr>
                                <w:t>If you are in crisis or need immediate support, help is available 24/7.</w:t>
                              </w:r>
                            </w:p>
                            <w:p w:rsidR="002918E5" w:rsidRPr="00E606EB" w:rsidRDefault="002918E5" w:rsidP="002918E5">
                              <w:pPr>
                                <w:spacing w:after="225" w:line="240" w:lineRule="auto"/>
                                <w:rPr>
                                  <w:rFonts w:ascii="Arial" w:eastAsia="Times New Roman" w:hAnsi="Arial" w:cs="Arial"/>
                                  <w:i/>
                                  <w:color w:val="000000"/>
                                  <w:sz w:val="23"/>
                                  <w:szCs w:val="23"/>
                                </w:rPr>
                              </w:pPr>
                              <w:r w:rsidRPr="00E606EB">
                                <w:rPr>
                                  <w:rFonts w:ascii="Arial" w:eastAsia="Times New Roman" w:hAnsi="Arial" w:cs="Arial"/>
                                  <w:b/>
                                  <w:bCs/>
                                  <w:i/>
                                  <w:color w:val="000000"/>
                                  <w:sz w:val="23"/>
                                </w:rPr>
                                <w:t>Resources:</w:t>
                              </w:r>
                            </w:p>
                            <w:p w:rsidR="002918E5" w:rsidRPr="00E606EB" w:rsidRDefault="002918E5" w:rsidP="002918E5">
                              <w:pPr>
                                <w:numPr>
                                  <w:ilvl w:val="0"/>
                                  <w:numId w:val="1"/>
                                </w:numPr>
                                <w:spacing w:after="100" w:afterAutospacing="1" w:line="240" w:lineRule="auto"/>
                                <w:ind w:left="945"/>
                                <w:rPr>
                                  <w:rFonts w:ascii="Arial" w:eastAsia="Times New Roman" w:hAnsi="Arial" w:cs="Arial"/>
                                  <w:i/>
                                  <w:color w:val="000000"/>
                                  <w:sz w:val="23"/>
                                  <w:szCs w:val="23"/>
                                </w:rPr>
                              </w:pPr>
                              <w:r w:rsidRPr="00E606EB">
                                <w:rPr>
                                  <w:rFonts w:ascii="Arial" w:eastAsia="Times New Roman" w:hAnsi="Arial" w:cs="Arial"/>
                                  <w:i/>
                                  <w:color w:val="000000"/>
                                  <w:sz w:val="23"/>
                                  <w:szCs w:val="23"/>
                                </w:rPr>
                                <w:t>Learn more or take the self-screen at </w:t>
                              </w:r>
                              <w:hyperlink r:id="rId6" w:tgtFrame="_blank" w:history="1">
                                <w:r w:rsidRPr="00E606EB">
                                  <w:rPr>
                                    <w:rFonts w:ascii="Arial" w:eastAsia="Times New Roman" w:hAnsi="Arial" w:cs="Arial"/>
                                    <w:b/>
                                    <w:bCs/>
                                    <w:i/>
                                    <w:color w:val="1155CC"/>
                                    <w:sz w:val="23"/>
                                    <w:u w:val="single"/>
                                  </w:rPr>
                                  <w:t>ptsd.va.gov/screen/</w:t>
                                </w:r>
                              </w:hyperlink>
                            </w:p>
                            <w:p w:rsidR="002918E5" w:rsidRPr="00E606EB" w:rsidRDefault="002918E5" w:rsidP="002918E5">
                              <w:pPr>
                                <w:numPr>
                                  <w:ilvl w:val="0"/>
                                  <w:numId w:val="1"/>
                                </w:numPr>
                                <w:spacing w:before="100" w:beforeAutospacing="1" w:after="100" w:afterAutospacing="1" w:line="240" w:lineRule="auto"/>
                                <w:ind w:left="945"/>
                                <w:rPr>
                                  <w:rFonts w:ascii="Arial" w:eastAsia="Times New Roman" w:hAnsi="Arial" w:cs="Arial"/>
                                  <w:i/>
                                  <w:color w:val="000000"/>
                                  <w:sz w:val="23"/>
                                  <w:szCs w:val="23"/>
                                </w:rPr>
                              </w:pPr>
                              <w:r w:rsidRPr="00E606EB">
                                <w:rPr>
                                  <w:rFonts w:ascii="Arial" w:eastAsia="Times New Roman" w:hAnsi="Arial" w:cs="Arial"/>
                                  <w:i/>
                                  <w:color w:val="000000"/>
                                  <w:sz w:val="23"/>
                                  <w:szCs w:val="23"/>
                                </w:rPr>
                                <w:t>If you are in distress, learn how to </w:t>
                              </w:r>
                              <w:hyperlink r:id="rId7" w:tgtFrame="_blank" w:history="1">
                                <w:r w:rsidRPr="00E606EB">
                                  <w:rPr>
                                    <w:rFonts w:ascii="Arial" w:eastAsia="Times New Roman" w:hAnsi="Arial" w:cs="Arial"/>
                                    <w:i/>
                                    <w:color w:val="073D71"/>
                                    <w:sz w:val="23"/>
                                    <w:u w:val="single"/>
                                  </w:rPr>
                                  <w:t>Get Help in a Crisis</w:t>
                                </w:r>
                              </w:hyperlink>
                              <w:r w:rsidRPr="00E606EB">
                                <w:rPr>
                                  <w:rFonts w:ascii="Arial" w:eastAsia="Times New Roman" w:hAnsi="Arial" w:cs="Arial"/>
                                  <w:i/>
                                  <w:color w:val="000000"/>
                                  <w:sz w:val="23"/>
                                  <w:szCs w:val="23"/>
                                </w:rPr>
                                <w:t>.</w:t>
                              </w:r>
                            </w:p>
                            <w:p w:rsidR="002918E5" w:rsidRPr="00E606EB" w:rsidRDefault="002918E5" w:rsidP="002918E5">
                              <w:pPr>
                                <w:numPr>
                                  <w:ilvl w:val="0"/>
                                  <w:numId w:val="1"/>
                                </w:numPr>
                                <w:spacing w:before="100" w:beforeAutospacing="1" w:after="225" w:line="240" w:lineRule="auto"/>
                                <w:ind w:left="945"/>
                                <w:rPr>
                                  <w:rFonts w:ascii="Arial" w:eastAsia="Times New Roman" w:hAnsi="Arial" w:cs="Arial"/>
                                  <w:i/>
                                  <w:color w:val="000000"/>
                                  <w:sz w:val="23"/>
                                  <w:szCs w:val="23"/>
                                </w:rPr>
                              </w:pPr>
                              <w:r w:rsidRPr="00E606EB">
                                <w:rPr>
                                  <w:rFonts w:ascii="Arial" w:eastAsia="Times New Roman" w:hAnsi="Arial" w:cs="Arial"/>
                                  <w:b/>
                                  <w:bCs/>
                                  <w:i/>
                                  <w:color w:val="000000"/>
                                  <w:sz w:val="23"/>
                                </w:rPr>
                                <w:t>Veterans Crisis Line:</w:t>
                              </w:r>
                              <w:r w:rsidRPr="00E606EB">
                                <w:rPr>
                                  <w:rFonts w:ascii="Arial" w:eastAsia="Times New Roman" w:hAnsi="Arial" w:cs="Arial"/>
                                  <w:i/>
                                  <w:color w:val="000000"/>
                                  <w:sz w:val="23"/>
                                  <w:szCs w:val="23"/>
                                </w:rPr>
                                <w:t> Call </w:t>
                              </w:r>
                              <w:r w:rsidRPr="00E606EB">
                                <w:rPr>
                                  <w:rFonts w:ascii="Arial" w:eastAsia="Times New Roman" w:hAnsi="Arial" w:cs="Arial"/>
                                  <w:b/>
                                  <w:bCs/>
                                  <w:i/>
                                  <w:color w:val="000000"/>
                                  <w:sz w:val="23"/>
                                </w:rPr>
                                <w:t>988</w:t>
                              </w:r>
                              <w:r w:rsidRPr="00E606EB">
                                <w:rPr>
                                  <w:rFonts w:ascii="Arial" w:eastAsia="Times New Roman" w:hAnsi="Arial" w:cs="Arial"/>
                                  <w:i/>
                                  <w:color w:val="000000"/>
                                  <w:sz w:val="23"/>
                                  <w:szCs w:val="23"/>
                                </w:rPr>
                                <w:t> and press 1, text </w:t>
                              </w:r>
                              <w:r w:rsidRPr="00E606EB">
                                <w:rPr>
                                  <w:rFonts w:ascii="Arial" w:eastAsia="Times New Roman" w:hAnsi="Arial" w:cs="Arial"/>
                                  <w:b/>
                                  <w:bCs/>
                                  <w:i/>
                                  <w:color w:val="000000"/>
                                  <w:sz w:val="23"/>
                                </w:rPr>
                                <w:t>838255</w:t>
                              </w:r>
                              <w:r w:rsidRPr="00E606EB">
                                <w:rPr>
                                  <w:rFonts w:ascii="Arial" w:eastAsia="Times New Roman" w:hAnsi="Arial" w:cs="Arial"/>
                                  <w:i/>
                                  <w:color w:val="000000"/>
                                  <w:sz w:val="23"/>
                                  <w:szCs w:val="23"/>
                                </w:rPr>
                                <w:t>, or chat online</w:t>
                              </w:r>
                            </w:p>
                          </w:tc>
                        </w:tr>
                      </w:tbl>
                      <w:p w:rsidR="002918E5" w:rsidRPr="002918E5" w:rsidRDefault="002918E5" w:rsidP="002918E5">
                        <w:pPr>
                          <w:spacing w:after="0" w:line="240" w:lineRule="auto"/>
                          <w:jc w:val="center"/>
                          <w:textAlignment w:val="top"/>
                          <w:rPr>
                            <w:rFonts w:ascii="Times New Roman" w:eastAsia="Times New Roman" w:hAnsi="Times New Roman" w:cs="Times New Roman"/>
                            <w:sz w:val="24"/>
                            <w:szCs w:val="24"/>
                          </w:rPr>
                        </w:pPr>
                      </w:p>
                    </w:tc>
                  </w:tr>
                  <w:tr w:rsidR="002918E5" w:rsidRPr="002918E5">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tblPr>
                        <w:tblGrid>
                          <w:gridCol w:w="9348"/>
                        </w:tblGrid>
                        <w:tr w:rsidR="002918E5" w:rsidRPr="002918E5" w:rsidTr="002918E5">
                          <w:trPr>
                            <w:tblCellSpacing w:w="0" w:type="dxa"/>
                            <w:jc w:val="center"/>
                          </w:trPr>
                          <w:tc>
                            <w:tcPr>
                              <w:tcW w:w="0" w:type="auto"/>
                              <w:tcMar>
                                <w:top w:w="450" w:type="dxa"/>
                                <w:left w:w="450" w:type="dxa"/>
                                <w:bottom w:w="450" w:type="dxa"/>
                                <w:right w:w="450" w:type="dxa"/>
                              </w:tcMar>
                              <w:vAlign w:val="center"/>
                              <w:hideMark/>
                            </w:tcPr>
                            <w:p w:rsidR="002918E5" w:rsidRPr="00B668B4" w:rsidRDefault="002918E5" w:rsidP="00B668B4">
                              <w:pPr>
                                <w:spacing w:after="75" w:line="240" w:lineRule="auto"/>
                                <w:outlineLvl w:val="0"/>
                                <w:rPr>
                                  <w:rFonts w:ascii="Arial" w:eastAsia="Times New Roman" w:hAnsi="Arial" w:cs="Arial"/>
                                  <w:b/>
                                  <w:bCs/>
                                  <w:color w:val="073D71"/>
                                  <w:kern w:val="36"/>
                                  <w:sz w:val="32"/>
                                  <w:szCs w:val="32"/>
                                </w:rPr>
                              </w:pPr>
                              <w:r w:rsidRPr="00B668B4">
                                <w:rPr>
                                  <w:rFonts w:ascii="Arial" w:eastAsia="Times New Roman" w:hAnsi="Arial" w:cs="Arial"/>
                                  <w:b/>
                                  <w:bCs/>
                                  <w:color w:val="073D71"/>
                                  <w:kern w:val="36"/>
                                  <w:sz w:val="32"/>
                                  <w:szCs w:val="32"/>
                                </w:rPr>
                                <w:t>PTSD Research</w:t>
                              </w:r>
                            </w:p>
                            <w:p w:rsidR="002918E5" w:rsidRPr="002918E5" w:rsidRDefault="002918E5" w:rsidP="002918E5">
                              <w:pPr>
                                <w:spacing w:before="199" w:after="150" w:line="240" w:lineRule="auto"/>
                                <w:outlineLvl w:val="1"/>
                                <w:rPr>
                                  <w:rFonts w:ascii="Arial" w:eastAsia="Times New Roman" w:hAnsi="Arial" w:cs="Arial"/>
                                  <w:b/>
                                  <w:bCs/>
                                  <w:color w:val="000000"/>
                                  <w:sz w:val="30"/>
                                  <w:szCs w:val="30"/>
                                </w:rPr>
                              </w:pPr>
                              <w:r w:rsidRPr="002918E5">
                                <w:rPr>
                                  <w:rFonts w:ascii="Arial" w:eastAsia="Times New Roman" w:hAnsi="Arial" w:cs="Arial"/>
                                  <w:b/>
                                  <w:bCs/>
                                  <w:color w:val="000000"/>
                                  <w:sz w:val="30"/>
                                </w:rPr>
                                <w:t>Veterans Crisis Line: “I just needed somebody to talk to”</w:t>
                              </w:r>
                            </w:p>
                            <w:p w:rsidR="002918E5" w:rsidRPr="002918E5" w:rsidRDefault="002918E5" w:rsidP="002918E5">
                              <w:pPr>
                                <w:spacing w:after="225" w:line="240" w:lineRule="auto"/>
                                <w:rPr>
                                  <w:rFonts w:ascii="Arial" w:eastAsia="Times New Roman" w:hAnsi="Arial" w:cs="Arial"/>
                                  <w:color w:val="000000"/>
                                  <w:sz w:val="23"/>
                                  <w:szCs w:val="23"/>
                                </w:rPr>
                              </w:pPr>
                              <w:r w:rsidRPr="002918E5">
                                <w:rPr>
                                  <w:rFonts w:ascii="Arial" w:eastAsia="Times New Roman" w:hAnsi="Arial" w:cs="Arial"/>
                                  <w:color w:val="000000"/>
                                  <w:sz w:val="23"/>
                                  <w:szCs w:val="23"/>
                                </w:rPr>
                                <w:t>The Veterans Crisis Line (VCL) is a free call, text, and online chat service. VCL is available 24/7 to respond to Veterans and their family members in times of distress. If a Veteran feels alone or unable to talk to family or friends—or if a family member is concerned about a Veteran’s well-being—VCL is a critical resource.</w:t>
                              </w:r>
                            </w:p>
                            <w:p w:rsidR="002918E5" w:rsidRPr="002918E5" w:rsidRDefault="002918E5" w:rsidP="002918E5">
                              <w:pPr>
                                <w:spacing w:after="225" w:line="240" w:lineRule="auto"/>
                                <w:rPr>
                                  <w:rFonts w:ascii="Arial" w:eastAsia="Times New Roman" w:hAnsi="Arial" w:cs="Arial"/>
                                  <w:color w:val="000000"/>
                                  <w:sz w:val="23"/>
                                  <w:szCs w:val="23"/>
                                </w:rPr>
                              </w:pPr>
                              <w:r w:rsidRPr="002918E5">
                                <w:rPr>
                                  <w:rFonts w:ascii="Arial" w:eastAsia="Times New Roman" w:hAnsi="Arial" w:cs="Arial"/>
                                  <w:color w:val="000000"/>
                                  <w:sz w:val="23"/>
                                  <w:szCs w:val="23"/>
                                </w:rPr>
                                <w:lastRenderedPageBreak/>
                                <w:t>A new study looked at ways women Veterans used VCL for support and connection when in distress. Researchers interviewed 26 women Veterans who were enrolled in Veterans Health Administration and used VCL in the past 12 months. Participants described ways they felt a lack of social support that led to calling VCL: (1) Not having anyone to talk to; (2) No one was available, especially late at night; (3) Not wanting to burden anyone; and (4) Others aren’t supportive. The results show that VCL offered critical support for women Veterans who felt isolated as well as for those who had social networks but were unable to reach out to them during a crisis.</w:t>
                              </w:r>
                            </w:p>
                            <w:p w:rsidR="002918E5" w:rsidRPr="002918E5" w:rsidRDefault="002918E5" w:rsidP="002918E5">
                              <w:pPr>
                                <w:spacing w:after="225" w:line="240" w:lineRule="auto"/>
                                <w:rPr>
                                  <w:rFonts w:ascii="Arial" w:eastAsia="Times New Roman" w:hAnsi="Arial" w:cs="Arial"/>
                                  <w:color w:val="000000"/>
                                  <w:sz w:val="23"/>
                                  <w:szCs w:val="23"/>
                                </w:rPr>
                              </w:pPr>
                              <w:r w:rsidRPr="002918E5">
                                <w:rPr>
                                  <w:rFonts w:ascii="Arial" w:eastAsia="Times New Roman" w:hAnsi="Arial" w:cs="Arial"/>
                                  <w:color w:val="000000"/>
                                  <w:sz w:val="23"/>
                                  <w:szCs w:val="23"/>
                                </w:rPr>
                                <w:t>This study focused on women Veterans, but military service can impact social connection for men and women. On the positive side, there can be meaningful bonding with others who have served. However, Veterans may also experience challenges in their transition to civilian life or health problems, including posttraumatic stress disorder (PTSD), that affect relationships. For example, PTSD often leads to feelings of distrust, being on edge, or pulling away from others rather than talking about problems. If you are a Veteran and are feeling distress, whether or not it’s related to PTSD, VCL is a helpful resource that is always available.</w:t>
                              </w:r>
                            </w:p>
                            <w:tbl>
                              <w:tblPr>
                                <w:tblW w:w="5000" w:type="pct"/>
                                <w:tblCellSpacing w:w="0" w:type="dxa"/>
                                <w:tblCellMar>
                                  <w:left w:w="0" w:type="dxa"/>
                                  <w:right w:w="0" w:type="dxa"/>
                                </w:tblCellMar>
                                <w:tblLook w:val="04A0"/>
                              </w:tblPr>
                              <w:tblGrid>
                                <w:gridCol w:w="8448"/>
                              </w:tblGrid>
                              <w:tr w:rsidR="002918E5" w:rsidRPr="002918E5">
                                <w:trPr>
                                  <w:tblCellSpacing w:w="0" w:type="dxa"/>
                                </w:trPr>
                                <w:tc>
                                  <w:tcPr>
                                    <w:tcW w:w="0" w:type="auto"/>
                                    <w:vAlign w:val="center"/>
                                    <w:hideMark/>
                                  </w:tcPr>
                                  <w:p w:rsidR="002918E5" w:rsidRPr="002918E5" w:rsidRDefault="002918E5" w:rsidP="002918E5">
                                    <w:pPr>
                                      <w:spacing w:after="0" w:line="240" w:lineRule="auto"/>
                                      <w:jc w:val="center"/>
                                      <w:rPr>
                                        <w:rFonts w:ascii="Times New Roman" w:eastAsia="Times New Roman" w:hAnsi="Times New Roman" w:cs="Times New Roman"/>
                                        <w:sz w:val="24"/>
                                        <w:szCs w:val="24"/>
                                      </w:rPr>
                                    </w:pPr>
                                  </w:p>
                                </w:tc>
                              </w:tr>
                            </w:tbl>
                            <w:p w:rsidR="002918E5" w:rsidRPr="002918E5" w:rsidRDefault="002918E5" w:rsidP="002918E5">
                              <w:pPr>
                                <w:spacing w:before="240" w:after="225" w:line="240" w:lineRule="auto"/>
                                <w:jc w:val="center"/>
                                <w:rPr>
                                  <w:rFonts w:ascii="Arial" w:eastAsia="Times New Roman" w:hAnsi="Arial" w:cs="Arial"/>
                                  <w:color w:val="000000"/>
                                  <w:sz w:val="23"/>
                                  <w:szCs w:val="23"/>
                                </w:rPr>
                              </w:pPr>
                              <w:r w:rsidRPr="002918E5">
                                <w:rPr>
                                  <w:rFonts w:ascii="Arial" w:eastAsia="Times New Roman" w:hAnsi="Arial" w:cs="Arial"/>
                                  <w:color w:val="000000"/>
                                  <w:sz w:val="23"/>
                                  <w:szCs w:val="23"/>
                                </w:rPr>
                                <w:t>Read the article including National Center for PTSD researchers:</w:t>
                              </w:r>
                            </w:p>
                            <w:tbl>
                              <w:tblPr>
                                <w:tblW w:w="5000" w:type="pct"/>
                                <w:tblCellSpacing w:w="0" w:type="dxa"/>
                                <w:tblCellMar>
                                  <w:left w:w="0" w:type="dxa"/>
                                  <w:right w:w="0" w:type="dxa"/>
                                </w:tblCellMar>
                                <w:tblLook w:val="04A0"/>
                              </w:tblPr>
                              <w:tblGrid>
                                <w:gridCol w:w="8448"/>
                              </w:tblGrid>
                              <w:tr w:rsidR="002918E5" w:rsidRPr="002918E5">
                                <w:trPr>
                                  <w:tblCellSpacing w:w="0" w:type="dxa"/>
                                </w:trPr>
                                <w:tc>
                                  <w:tcPr>
                                    <w:tcW w:w="0" w:type="auto"/>
                                    <w:tcMar>
                                      <w:top w:w="0" w:type="dxa"/>
                                      <w:left w:w="0" w:type="dxa"/>
                                      <w:bottom w:w="150" w:type="dxa"/>
                                      <w:right w:w="0" w:type="dxa"/>
                                    </w:tcMar>
                                    <w:vAlign w:val="center"/>
                                    <w:hideMark/>
                                  </w:tcPr>
                                  <w:tbl>
                                    <w:tblPr>
                                      <w:tblW w:w="0" w:type="auto"/>
                                      <w:jc w:val="center"/>
                                      <w:tblCellSpacing w:w="0" w:type="dxa"/>
                                      <w:tblCellMar>
                                        <w:left w:w="0" w:type="dxa"/>
                                        <w:right w:w="0" w:type="dxa"/>
                                      </w:tblCellMar>
                                      <w:tblLook w:val="04A0"/>
                                    </w:tblPr>
                                    <w:tblGrid>
                                      <w:gridCol w:w="1974"/>
                                    </w:tblGrid>
                                    <w:tr w:rsidR="002918E5" w:rsidRPr="002918E5">
                                      <w:trPr>
                                        <w:tblCellSpacing w:w="0" w:type="dxa"/>
                                        <w:jc w:val="center"/>
                                      </w:trPr>
                                      <w:tc>
                                        <w:tcPr>
                                          <w:tcW w:w="0" w:type="auto"/>
                                          <w:tcBorders>
                                            <w:top w:val="nil"/>
                                            <w:left w:val="nil"/>
                                            <w:bottom w:val="nil"/>
                                            <w:right w:val="nil"/>
                                          </w:tcBorders>
                                          <w:shd w:val="clear" w:color="auto" w:fill="073D71"/>
                                          <w:tcMar>
                                            <w:top w:w="225" w:type="dxa"/>
                                            <w:left w:w="450" w:type="dxa"/>
                                            <w:bottom w:w="225" w:type="dxa"/>
                                            <w:right w:w="450" w:type="dxa"/>
                                          </w:tcMar>
                                          <w:vAlign w:val="center"/>
                                          <w:hideMark/>
                                        </w:tcPr>
                                        <w:p w:rsidR="002918E5" w:rsidRPr="002918E5" w:rsidRDefault="00C435BE" w:rsidP="002918E5">
                                          <w:pPr>
                                            <w:spacing w:after="0" w:line="240" w:lineRule="auto"/>
                                            <w:jc w:val="center"/>
                                            <w:rPr>
                                              <w:rFonts w:ascii="Times New Roman" w:eastAsia="Times New Roman" w:hAnsi="Times New Roman" w:cs="Times New Roman"/>
                                              <w:sz w:val="24"/>
                                              <w:szCs w:val="24"/>
                                            </w:rPr>
                                          </w:pPr>
                                          <w:hyperlink r:id="rId8" w:tgtFrame="_blank" w:history="1">
                                            <w:r w:rsidR="002918E5" w:rsidRPr="002918E5">
                                              <w:rPr>
                                                <w:rFonts w:ascii="Arial" w:eastAsia="Times New Roman" w:hAnsi="Arial" w:cs="Arial"/>
                                                <w:b/>
                                                <w:bCs/>
                                                <w:color w:val="FFFFFF"/>
                                                <w:sz w:val="21"/>
                                              </w:rPr>
                                              <w:t>Read More</w:t>
                                            </w:r>
                                          </w:hyperlink>
                                        </w:p>
                                      </w:tc>
                                    </w:tr>
                                  </w:tbl>
                                  <w:p w:rsidR="002918E5" w:rsidRPr="002918E5" w:rsidRDefault="002918E5" w:rsidP="002918E5">
                                    <w:pPr>
                                      <w:spacing w:after="0" w:line="240" w:lineRule="auto"/>
                                      <w:rPr>
                                        <w:rFonts w:ascii="Times New Roman" w:eastAsia="Times New Roman" w:hAnsi="Times New Roman" w:cs="Times New Roman"/>
                                        <w:sz w:val="24"/>
                                        <w:szCs w:val="24"/>
                                      </w:rPr>
                                    </w:pPr>
                                  </w:p>
                                </w:tc>
                              </w:tr>
                            </w:tbl>
                            <w:p w:rsidR="002918E5" w:rsidRPr="002918E5" w:rsidRDefault="002918E5" w:rsidP="002918E5">
                              <w:pPr>
                                <w:spacing w:after="0" w:line="240" w:lineRule="auto"/>
                                <w:rPr>
                                  <w:rFonts w:ascii="Times New Roman" w:eastAsia="Times New Roman" w:hAnsi="Times New Roman" w:cs="Times New Roman"/>
                                  <w:sz w:val="24"/>
                                  <w:szCs w:val="24"/>
                                </w:rPr>
                              </w:pPr>
                            </w:p>
                          </w:tc>
                        </w:tr>
                      </w:tbl>
                      <w:p w:rsidR="002918E5" w:rsidRPr="002918E5" w:rsidRDefault="002918E5" w:rsidP="002918E5">
                        <w:pPr>
                          <w:spacing w:after="0" w:line="240" w:lineRule="auto"/>
                          <w:jc w:val="center"/>
                          <w:textAlignment w:val="top"/>
                          <w:rPr>
                            <w:rFonts w:ascii="Times New Roman" w:eastAsia="Times New Roman" w:hAnsi="Times New Roman" w:cs="Times New Roman"/>
                            <w:sz w:val="24"/>
                            <w:szCs w:val="24"/>
                          </w:rPr>
                        </w:pPr>
                      </w:p>
                    </w:tc>
                  </w:tr>
                </w:tbl>
                <w:p w:rsidR="002918E5" w:rsidRPr="002918E5" w:rsidRDefault="002918E5" w:rsidP="002918E5">
                  <w:pPr>
                    <w:spacing w:after="0" w:line="240" w:lineRule="auto"/>
                    <w:rPr>
                      <w:rFonts w:ascii="Times New Roman" w:eastAsia="Times New Roman" w:hAnsi="Times New Roman" w:cs="Times New Roman"/>
                      <w:vanish/>
                      <w:sz w:val="24"/>
                      <w:szCs w:val="24"/>
                    </w:rPr>
                  </w:pPr>
                </w:p>
                <w:tbl>
                  <w:tblPr>
                    <w:tblW w:w="5000" w:type="pct"/>
                    <w:jc w:val="center"/>
                    <w:tblCellSpacing w:w="0" w:type="dxa"/>
                    <w:tblCellMar>
                      <w:left w:w="0" w:type="dxa"/>
                      <w:right w:w="0" w:type="dxa"/>
                    </w:tblCellMar>
                    <w:tblLook w:val="04A0"/>
                  </w:tblPr>
                  <w:tblGrid>
                    <w:gridCol w:w="9348"/>
                  </w:tblGrid>
                  <w:tr w:rsidR="002918E5" w:rsidRPr="002918E5" w:rsidTr="002918E5">
                    <w:trPr>
                      <w:tblCellSpacing w:w="0" w:type="dxa"/>
                      <w:jc w:val="center"/>
                    </w:trPr>
                    <w:tc>
                      <w:tcPr>
                        <w:tcW w:w="0" w:type="auto"/>
                        <w:shd w:val="clear" w:color="auto" w:fill="F5F7FB"/>
                        <w:hideMark/>
                      </w:tcPr>
                      <w:tbl>
                        <w:tblPr>
                          <w:tblW w:w="5000" w:type="pct"/>
                          <w:jc w:val="center"/>
                          <w:tblCellSpacing w:w="0" w:type="dxa"/>
                          <w:tblCellMar>
                            <w:left w:w="0" w:type="dxa"/>
                            <w:right w:w="0" w:type="dxa"/>
                          </w:tblCellMar>
                          <w:tblLook w:val="04A0"/>
                        </w:tblPr>
                        <w:tblGrid>
                          <w:gridCol w:w="9348"/>
                        </w:tblGrid>
                        <w:tr w:rsidR="002918E5" w:rsidRPr="002918E5" w:rsidTr="002918E5">
                          <w:trPr>
                            <w:tblCellSpacing w:w="0" w:type="dxa"/>
                            <w:jc w:val="center"/>
                          </w:trPr>
                          <w:tc>
                            <w:tcPr>
                              <w:tcW w:w="0" w:type="auto"/>
                              <w:tcMar>
                                <w:top w:w="450" w:type="dxa"/>
                                <w:left w:w="450" w:type="dxa"/>
                                <w:bottom w:w="150" w:type="dxa"/>
                                <w:right w:w="450" w:type="dxa"/>
                              </w:tcMar>
                              <w:vAlign w:val="center"/>
                              <w:hideMark/>
                            </w:tcPr>
                            <w:p w:rsidR="002918E5" w:rsidRPr="002918E5" w:rsidRDefault="002918E5" w:rsidP="002918E5">
                              <w:pPr>
                                <w:spacing w:after="75" w:line="240" w:lineRule="auto"/>
                                <w:outlineLvl w:val="0"/>
                                <w:rPr>
                                  <w:rFonts w:ascii="Arial" w:eastAsia="Times New Roman" w:hAnsi="Arial" w:cs="Arial"/>
                                  <w:b/>
                                  <w:bCs/>
                                  <w:color w:val="073D71"/>
                                  <w:kern w:val="36"/>
                                  <w:sz w:val="27"/>
                                  <w:szCs w:val="27"/>
                                </w:rPr>
                              </w:pPr>
                              <w:r w:rsidRPr="002918E5">
                                <w:rPr>
                                  <w:rFonts w:ascii="Arial" w:eastAsia="Times New Roman" w:hAnsi="Arial" w:cs="Arial"/>
                                  <w:b/>
                                  <w:bCs/>
                                  <w:color w:val="073D71"/>
                                  <w:kern w:val="36"/>
                                  <w:sz w:val="27"/>
                                  <w:szCs w:val="27"/>
                                </w:rPr>
                                <w:t>Research Study Opportunity</w:t>
                              </w:r>
                            </w:p>
                            <w:p w:rsidR="002918E5" w:rsidRPr="002918E5" w:rsidRDefault="002918E5" w:rsidP="002918E5">
                              <w:pPr>
                                <w:spacing w:after="0" w:line="240" w:lineRule="auto"/>
                                <w:rPr>
                                  <w:rFonts w:ascii="Times New Roman" w:eastAsia="Times New Roman" w:hAnsi="Times New Roman" w:cs="Times New Roman"/>
                                  <w:sz w:val="24"/>
                                  <w:szCs w:val="24"/>
                                </w:rPr>
                              </w:pPr>
                            </w:p>
                            <w:p w:rsidR="002918E5" w:rsidRPr="002918E5" w:rsidRDefault="002918E5" w:rsidP="002918E5">
                              <w:pPr>
                                <w:spacing w:before="240" w:after="255" w:line="240" w:lineRule="auto"/>
                                <w:outlineLvl w:val="2"/>
                                <w:rPr>
                                  <w:rFonts w:ascii="Helvetica" w:eastAsia="Times New Roman" w:hAnsi="Helvetica" w:cs="Helvetica"/>
                                  <w:b/>
                                  <w:bCs/>
                                  <w:sz w:val="26"/>
                                  <w:szCs w:val="26"/>
                                </w:rPr>
                              </w:pPr>
                              <w:r w:rsidRPr="002918E5">
                                <w:rPr>
                                  <w:rFonts w:ascii="Helvetica" w:eastAsia="Times New Roman" w:hAnsi="Helvetica" w:cs="Helvetica"/>
                                  <w:b/>
                                  <w:bCs/>
                                  <w:sz w:val="26"/>
                                </w:rPr>
                                <w:t>Are you a Veteran struggling with the effects of a traumatic experience?</w:t>
                              </w:r>
                            </w:p>
                            <w:tbl>
                              <w:tblPr>
                                <w:tblW w:w="5000" w:type="pct"/>
                                <w:tblCellSpacing w:w="0" w:type="dxa"/>
                                <w:tblCellMar>
                                  <w:left w:w="0" w:type="dxa"/>
                                  <w:right w:w="0" w:type="dxa"/>
                                </w:tblCellMar>
                                <w:tblLook w:val="04A0"/>
                              </w:tblPr>
                              <w:tblGrid>
                                <w:gridCol w:w="8448"/>
                              </w:tblGrid>
                              <w:tr w:rsidR="002918E5" w:rsidRPr="002918E5">
                                <w:trPr>
                                  <w:tblCellSpacing w:w="0" w:type="dxa"/>
                                </w:trPr>
                                <w:tc>
                                  <w:tcPr>
                                    <w:tcW w:w="0" w:type="auto"/>
                                    <w:hideMark/>
                                  </w:tcPr>
                                  <w:p w:rsidR="002918E5" w:rsidRPr="002918E5" w:rsidRDefault="00C435BE" w:rsidP="002918E5">
                                    <w:pPr>
                                      <w:spacing w:after="0" w:line="240" w:lineRule="auto"/>
                                      <w:rPr>
                                        <w:rFonts w:ascii="Times New Roman" w:eastAsia="Times New Roman" w:hAnsi="Times New Roman" w:cs="Times New Roman"/>
                                        <w:sz w:val="24"/>
                                        <w:szCs w:val="24"/>
                                      </w:rPr>
                                    </w:pPr>
                                    <w:hyperlink r:id="rId9" w:tgtFrame="_blank" w:history="1">
                                      <w:r w:rsidR="002918E5">
                                        <w:rPr>
                                          <w:rFonts w:ascii="Times New Roman" w:eastAsia="Times New Roman" w:hAnsi="Times New Roman" w:cs="Times New Roman"/>
                                          <w:noProof/>
                                          <w:sz w:val="24"/>
                                          <w:szCs w:val="24"/>
                                        </w:rPr>
                                        <w:drawing>
                                          <wp:anchor distT="0" distB="0" distL="66675" distR="66675" simplePos="0" relativeHeight="251658240" behindDoc="0" locked="0" layoutInCell="1" allowOverlap="0">
                                            <wp:simplePos x="0" y="0"/>
                                            <wp:positionH relativeFrom="column">
                                              <wp:align>left</wp:align>
                                            </wp:positionH>
                                            <wp:positionV relativeFrom="line">
                                              <wp:posOffset>0</wp:posOffset>
                                            </wp:positionV>
                                            <wp:extent cx="1647825" cy="1095375"/>
                                            <wp:effectExtent l="19050" t="0" r="9525" b="0"/>
                                            <wp:wrapSquare wrapText="bothSides"/>
                                            <wp:docPr id="2" name="Picture 2" descr="PTSD Blocks">
                                              <a:hlinkClick xmlns:a="http://schemas.openxmlformats.org/drawingml/2006/main" r:id="rId1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TSD Blocks">
                                                      <a:hlinkClick r:id="rId10" tgtFrame="&quot;_blank&quot;"/>
                                                    </pic:cNvPr>
                                                    <pic:cNvPicPr>
                                                      <a:picLocks noChangeAspect="1" noChangeArrowheads="1"/>
                                                    </pic:cNvPicPr>
                                                  </pic:nvPicPr>
                                                  <pic:blipFill>
                                                    <a:blip r:embed="rId11" cstate="print"/>
                                                    <a:srcRect/>
                                                    <a:stretch>
                                                      <a:fillRect/>
                                                    </a:stretch>
                                                  </pic:blipFill>
                                                  <pic:spPr bwMode="auto">
                                                    <a:xfrm>
                                                      <a:off x="0" y="0"/>
                                                      <a:ext cx="1647825" cy="1095375"/>
                                                    </a:xfrm>
                                                    <a:prstGeom prst="rect">
                                                      <a:avLst/>
                                                    </a:prstGeom>
                                                    <a:noFill/>
                                                    <a:ln w="9525">
                                                      <a:noFill/>
                                                      <a:miter lim="800000"/>
                                                      <a:headEnd/>
                                                      <a:tailEnd/>
                                                    </a:ln>
                                                  </pic:spPr>
                                                </pic:pic>
                                              </a:graphicData>
                                            </a:graphic>
                                          </wp:anchor>
                                        </w:drawing>
                                      </w:r>
                                    </w:hyperlink>
                                  </w:p>
                                  <w:p w:rsidR="002918E5" w:rsidRPr="002918E5" w:rsidRDefault="002918E5" w:rsidP="002918E5">
                                    <w:pPr>
                                      <w:spacing w:after="225" w:line="240" w:lineRule="auto"/>
                                      <w:rPr>
                                        <w:rFonts w:ascii="Arial" w:eastAsia="Times New Roman" w:hAnsi="Arial" w:cs="Arial"/>
                                        <w:color w:val="000000"/>
                                        <w:sz w:val="23"/>
                                        <w:szCs w:val="23"/>
                                      </w:rPr>
                                    </w:pPr>
                                    <w:r w:rsidRPr="002918E5">
                                      <w:rPr>
                                        <w:rFonts w:ascii="Arial" w:eastAsia="Times New Roman" w:hAnsi="Arial" w:cs="Arial"/>
                                        <w:color w:val="000000"/>
                                        <w:sz w:val="23"/>
                                        <w:szCs w:val="23"/>
                                      </w:rPr>
                                      <w:t>You may be eligible for a research study that includes no-cost therapy for posttraumatic stress disorder (PTSD)</w:t>
                                    </w:r>
                                  </w:p>
                                  <w:p w:rsidR="002918E5" w:rsidRPr="002918E5" w:rsidRDefault="002918E5" w:rsidP="002918E5">
                                    <w:pPr>
                                      <w:spacing w:after="225" w:line="240" w:lineRule="auto"/>
                                      <w:rPr>
                                        <w:rFonts w:ascii="Arial" w:eastAsia="Times New Roman" w:hAnsi="Arial" w:cs="Arial"/>
                                        <w:color w:val="000000"/>
                                        <w:sz w:val="23"/>
                                        <w:szCs w:val="23"/>
                                      </w:rPr>
                                    </w:pPr>
                                    <w:r w:rsidRPr="002918E5">
                                      <w:rPr>
                                        <w:rFonts w:ascii="Arial" w:eastAsia="Times New Roman" w:hAnsi="Arial" w:cs="Arial"/>
                                        <w:color w:val="000000"/>
                                        <w:sz w:val="23"/>
                                        <w:szCs w:val="23"/>
                                      </w:rPr>
                                      <w:t> </w:t>
                                    </w:r>
                                  </w:p>
                                  <w:p w:rsidR="002918E5" w:rsidRPr="002918E5" w:rsidRDefault="002918E5" w:rsidP="002918E5">
                                    <w:pPr>
                                      <w:spacing w:after="225" w:line="240" w:lineRule="auto"/>
                                      <w:rPr>
                                        <w:rFonts w:ascii="Arial" w:eastAsia="Times New Roman" w:hAnsi="Arial" w:cs="Arial"/>
                                        <w:color w:val="000000"/>
                                        <w:sz w:val="23"/>
                                        <w:szCs w:val="23"/>
                                      </w:rPr>
                                    </w:pPr>
                                    <w:r w:rsidRPr="002918E5">
                                      <w:rPr>
                                        <w:rFonts w:ascii="Arial" w:eastAsia="Times New Roman" w:hAnsi="Arial" w:cs="Arial"/>
                                        <w:color w:val="000000"/>
                                        <w:sz w:val="23"/>
                                        <w:szCs w:val="23"/>
                                      </w:rPr>
                                      <w:t> </w:t>
                                    </w:r>
                                  </w:p>
                                  <w:p w:rsidR="002918E5" w:rsidRPr="002918E5" w:rsidRDefault="002918E5" w:rsidP="002918E5">
                                    <w:pPr>
                                      <w:numPr>
                                        <w:ilvl w:val="0"/>
                                        <w:numId w:val="2"/>
                                      </w:numPr>
                                      <w:spacing w:after="100" w:afterAutospacing="1" w:line="240" w:lineRule="auto"/>
                                      <w:ind w:left="945"/>
                                      <w:rPr>
                                        <w:rFonts w:ascii="Arial" w:eastAsia="Times New Roman" w:hAnsi="Arial" w:cs="Arial"/>
                                        <w:color w:val="000000"/>
                                        <w:sz w:val="23"/>
                                        <w:szCs w:val="23"/>
                                      </w:rPr>
                                    </w:pPr>
                                    <w:r w:rsidRPr="002918E5">
                                      <w:rPr>
                                        <w:rFonts w:ascii="Arial" w:eastAsia="Times New Roman" w:hAnsi="Arial" w:cs="Arial"/>
                                        <w:color w:val="000000"/>
                                        <w:sz w:val="23"/>
                                        <w:szCs w:val="23"/>
                                      </w:rPr>
                                      <w:t>Evidence-based PTSD treatment at no cost to you</w:t>
                                    </w:r>
                                  </w:p>
                                  <w:p w:rsidR="002918E5" w:rsidRPr="002918E5" w:rsidRDefault="002918E5" w:rsidP="002918E5">
                                    <w:pPr>
                                      <w:numPr>
                                        <w:ilvl w:val="0"/>
                                        <w:numId w:val="2"/>
                                      </w:numPr>
                                      <w:spacing w:before="100" w:beforeAutospacing="1" w:after="100" w:afterAutospacing="1" w:line="240" w:lineRule="auto"/>
                                      <w:ind w:left="945"/>
                                      <w:rPr>
                                        <w:rFonts w:ascii="Arial" w:eastAsia="Times New Roman" w:hAnsi="Arial" w:cs="Arial"/>
                                        <w:color w:val="000000"/>
                                        <w:sz w:val="23"/>
                                        <w:szCs w:val="23"/>
                                      </w:rPr>
                                    </w:pPr>
                                    <w:r w:rsidRPr="002918E5">
                                      <w:rPr>
                                        <w:rFonts w:ascii="Arial" w:eastAsia="Times New Roman" w:hAnsi="Arial" w:cs="Arial"/>
                                        <w:color w:val="000000"/>
                                        <w:sz w:val="23"/>
                                        <w:szCs w:val="23"/>
                                      </w:rPr>
                                      <w:lastRenderedPageBreak/>
                                      <w:t>Involves 8-15+ weekly therapy sessions, three assessment sessions</w:t>
                                    </w:r>
                                  </w:p>
                                  <w:p w:rsidR="002918E5" w:rsidRPr="002918E5" w:rsidRDefault="002918E5" w:rsidP="002918E5">
                                    <w:pPr>
                                      <w:numPr>
                                        <w:ilvl w:val="0"/>
                                        <w:numId w:val="2"/>
                                      </w:numPr>
                                      <w:spacing w:before="100" w:beforeAutospacing="1" w:after="100" w:afterAutospacing="1" w:line="240" w:lineRule="auto"/>
                                      <w:ind w:left="945"/>
                                      <w:rPr>
                                        <w:rFonts w:ascii="Arial" w:eastAsia="Times New Roman" w:hAnsi="Arial" w:cs="Arial"/>
                                        <w:color w:val="000000"/>
                                        <w:sz w:val="23"/>
                                        <w:szCs w:val="23"/>
                                      </w:rPr>
                                    </w:pPr>
                                    <w:r w:rsidRPr="002918E5">
                                      <w:rPr>
                                        <w:rFonts w:ascii="Arial" w:eastAsia="Times New Roman" w:hAnsi="Arial" w:cs="Arial"/>
                                        <w:color w:val="000000"/>
                                        <w:sz w:val="23"/>
                                        <w:szCs w:val="23"/>
                                      </w:rPr>
                                      <w:t>Virtual or in-person at VA Boston Jamaica Plain</w:t>
                                    </w:r>
                                  </w:p>
                                  <w:p w:rsidR="002918E5" w:rsidRPr="002918E5" w:rsidRDefault="002918E5" w:rsidP="002918E5">
                                    <w:pPr>
                                      <w:numPr>
                                        <w:ilvl w:val="0"/>
                                        <w:numId w:val="2"/>
                                      </w:numPr>
                                      <w:spacing w:before="100" w:beforeAutospacing="1" w:after="100" w:afterAutospacing="1" w:line="240" w:lineRule="auto"/>
                                      <w:ind w:left="945"/>
                                      <w:rPr>
                                        <w:rFonts w:ascii="Arial" w:eastAsia="Times New Roman" w:hAnsi="Arial" w:cs="Arial"/>
                                        <w:color w:val="000000"/>
                                        <w:sz w:val="23"/>
                                        <w:szCs w:val="23"/>
                                      </w:rPr>
                                    </w:pPr>
                                    <w:r w:rsidRPr="002918E5">
                                      <w:rPr>
                                        <w:rFonts w:ascii="Arial" w:eastAsia="Times New Roman" w:hAnsi="Arial" w:cs="Arial"/>
                                        <w:color w:val="000000"/>
                                        <w:sz w:val="23"/>
                                        <w:szCs w:val="23"/>
                                      </w:rPr>
                                      <w:t>Compensation up to $200 for your time</w:t>
                                    </w:r>
                                  </w:p>
                                  <w:p w:rsidR="002918E5" w:rsidRPr="002918E5" w:rsidRDefault="002918E5" w:rsidP="002918E5">
                                    <w:pPr>
                                      <w:numPr>
                                        <w:ilvl w:val="0"/>
                                        <w:numId w:val="2"/>
                                      </w:numPr>
                                      <w:spacing w:before="100" w:beforeAutospacing="1" w:after="100" w:afterAutospacing="1" w:line="240" w:lineRule="auto"/>
                                      <w:ind w:left="945"/>
                                      <w:rPr>
                                        <w:rFonts w:ascii="Arial" w:eastAsia="Times New Roman" w:hAnsi="Arial" w:cs="Arial"/>
                                        <w:color w:val="000000"/>
                                        <w:sz w:val="23"/>
                                        <w:szCs w:val="23"/>
                                      </w:rPr>
                                    </w:pPr>
                                    <w:r w:rsidRPr="002918E5">
                                      <w:rPr>
                                        <w:rFonts w:ascii="Arial" w:eastAsia="Times New Roman" w:hAnsi="Arial" w:cs="Arial"/>
                                        <w:color w:val="000000"/>
                                        <w:sz w:val="23"/>
                                        <w:szCs w:val="23"/>
                                      </w:rPr>
                                      <w:t>Your participation could help improve PTSD treatments for other Veterans and civilians</w:t>
                                    </w:r>
                                  </w:p>
                                  <w:p w:rsidR="002918E5" w:rsidRDefault="002918E5" w:rsidP="002918E5">
                                    <w:pPr>
                                      <w:numPr>
                                        <w:ilvl w:val="0"/>
                                        <w:numId w:val="2"/>
                                      </w:numPr>
                                      <w:spacing w:before="100" w:beforeAutospacing="1" w:after="225" w:line="240" w:lineRule="auto"/>
                                      <w:ind w:left="945"/>
                                      <w:rPr>
                                        <w:rFonts w:ascii="Arial" w:eastAsia="Times New Roman" w:hAnsi="Arial" w:cs="Arial"/>
                                        <w:color w:val="000000"/>
                                        <w:sz w:val="23"/>
                                        <w:szCs w:val="23"/>
                                      </w:rPr>
                                    </w:pPr>
                                    <w:r w:rsidRPr="002918E5">
                                      <w:rPr>
                                        <w:rFonts w:ascii="Arial" w:eastAsia="Times New Roman" w:hAnsi="Arial" w:cs="Arial"/>
                                        <w:color w:val="000000"/>
                                        <w:sz w:val="23"/>
                                        <w:szCs w:val="23"/>
                                      </w:rPr>
                                      <w:t>Call or text “Learn more” to 617-459-9527</w:t>
                                    </w:r>
                                  </w:p>
                                  <w:p w:rsidR="00E606EB" w:rsidRDefault="00E606EB" w:rsidP="00E606EB">
                                    <w:pPr>
                                      <w:spacing w:before="100" w:beforeAutospacing="1" w:after="225" w:line="240" w:lineRule="auto"/>
                                      <w:rPr>
                                        <w:rFonts w:ascii="Arial" w:eastAsia="Times New Roman" w:hAnsi="Arial" w:cs="Arial"/>
                                        <w:color w:val="000000"/>
                                        <w:sz w:val="23"/>
                                        <w:szCs w:val="23"/>
                                      </w:rPr>
                                    </w:pPr>
                                  </w:p>
                                  <w:p w:rsidR="00E606EB" w:rsidRPr="002918E5" w:rsidRDefault="00E606EB" w:rsidP="00E606EB">
                                    <w:pPr>
                                      <w:spacing w:before="450" w:after="180" w:line="240" w:lineRule="auto"/>
                                      <w:jc w:val="center"/>
                                      <w:outlineLvl w:val="1"/>
                                      <w:rPr>
                                        <w:rFonts w:ascii="Arial" w:eastAsia="Times New Roman" w:hAnsi="Arial" w:cs="Arial"/>
                                        <w:b/>
                                        <w:bCs/>
                                        <w:color w:val="073D71"/>
                                        <w:sz w:val="26"/>
                                        <w:szCs w:val="26"/>
                                      </w:rPr>
                                    </w:pPr>
                                    <w:r w:rsidRPr="002918E5">
                                      <w:rPr>
                                        <w:rFonts w:ascii="Arial" w:eastAsia="Times New Roman" w:hAnsi="Arial" w:cs="Arial"/>
                                        <w:b/>
                                        <w:bCs/>
                                        <w:color w:val="073D71"/>
                                        <w:sz w:val="26"/>
                                        <w:szCs w:val="26"/>
                                      </w:rPr>
                                      <w:t>Produced by VA's National Center for PTSD - Executive Division</w:t>
                                    </w:r>
                                  </w:p>
                                  <w:p w:rsidR="00E606EB" w:rsidRPr="002918E5" w:rsidRDefault="00E606EB" w:rsidP="00E606EB">
                                    <w:pPr>
                                      <w:spacing w:before="100" w:beforeAutospacing="1" w:after="225" w:line="240" w:lineRule="auto"/>
                                      <w:rPr>
                                        <w:rFonts w:ascii="Arial" w:eastAsia="Times New Roman" w:hAnsi="Arial" w:cs="Arial"/>
                                        <w:color w:val="000000"/>
                                        <w:sz w:val="23"/>
                                        <w:szCs w:val="23"/>
                                      </w:rPr>
                                    </w:pPr>
                                    <w:r w:rsidRPr="002918E5">
                                      <w:rPr>
                                        <w:rFonts w:ascii="Arial" w:eastAsia="Times New Roman" w:hAnsi="Arial" w:cs="Arial"/>
                                        <w:color w:val="000000"/>
                                        <w:sz w:val="20"/>
                                        <w:szCs w:val="20"/>
                                      </w:rPr>
                                      <w:t>*Links will take you outside of the Department of Veterans Affairs website to a non-government site. VA does not endorse and is not responsible for the content of these linked websites.</w:t>
                                    </w:r>
                                  </w:p>
                                </w:tc>
                              </w:tr>
                            </w:tbl>
                            <w:p w:rsidR="002918E5" w:rsidRPr="002918E5" w:rsidRDefault="002918E5" w:rsidP="002918E5">
                              <w:pPr>
                                <w:spacing w:after="0" w:line="240" w:lineRule="auto"/>
                                <w:rPr>
                                  <w:rFonts w:ascii="Times New Roman" w:eastAsia="Times New Roman" w:hAnsi="Times New Roman" w:cs="Times New Roman"/>
                                  <w:vanish/>
                                  <w:sz w:val="24"/>
                                  <w:szCs w:val="24"/>
                                </w:rPr>
                              </w:pPr>
                            </w:p>
                            <w:p w:rsidR="002918E5" w:rsidRPr="002918E5" w:rsidRDefault="002918E5" w:rsidP="002918E5">
                              <w:pPr>
                                <w:spacing w:after="0" w:line="240" w:lineRule="auto"/>
                                <w:rPr>
                                  <w:rFonts w:ascii="Times New Roman" w:eastAsia="Times New Roman" w:hAnsi="Times New Roman" w:cs="Times New Roman"/>
                                  <w:sz w:val="24"/>
                                  <w:szCs w:val="24"/>
                                </w:rPr>
                              </w:pPr>
                            </w:p>
                          </w:tc>
                        </w:tr>
                      </w:tbl>
                      <w:p w:rsidR="002918E5" w:rsidRPr="002918E5" w:rsidRDefault="002918E5" w:rsidP="002918E5">
                        <w:pPr>
                          <w:spacing w:after="0" w:line="240" w:lineRule="auto"/>
                          <w:jc w:val="center"/>
                          <w:textAlignment w:val="top"/>
                          <w:rPr>
                            <w:rFonts w:ascii="Times New Roman" w:eastAsia="Times New Roman" w:hAnsi="Times New Roman" w:cs="Times New Roman"/>
                            <w:sz w:val="24"/>
                            <w:szCs w:val="24"/>
                          </w:rPr>
                        </w:pPr>
                      </w:p>
                    </w:tc>
                  </w:tr>
                  <w:tr w:rsidR="002918E5" w:rsidRPr="002918E5">
                    <w:trPr>
                      <w:tblCellSpacing w:w="0" w:type="dxa"/>
                      <w:jc w:val="center"/>
                    </w:trPr>
                    <w:tc>
                      <w:tcPr>
                        <w:tcW w:w="0" w:type="auto"/>
                        <w:shd w:val="clear" w:color="auto" w:fill="D8E3F1"/>
                        <w:hideMark/>
                      </w:tcPr>
                      <w:tbl>
                        <w:tblPr>
                          <w:tblW w:w="5000" w:type="pct"/>
                          <w:jc w:val="center"/>
                          <w:tblCellSpacing w:w="0" w:type="dxa"/>
                          <w:tblCellMar>
                            <w:left w:w="0" w:type="dxa"/>
                            <w:right w:w="0" w:type="dxa"/>
                          </w:tblCellMar>
                          <w:tblLook w:val="04A0"/>
                        </w:tblPr>
                        <w:tblGrid>
                          <w:gridCol w:w="9348"/>
                        </w:tblGrid>
                        <w:tr w:rsidR="002918E5" w:rsidRPr="002918E5" w:rsidTr="002918E5">
                          <w:trPr>
                            <w:tblCellSpacing w:w="0" w:type="dxa"/>
                            <w:jc w:val="center"/>
                          </w:trPr>
                          <w:tc>
                            <w:tcPr>
                              <w:tcW w:w="0" w:type="auto"/>
                              <w:vAlign w:val="center"/>
                              <w:hideMark/>
                            </w:tcPr>
                            <w:tbl>
                              <w:tblPr>
                                <w:tblW w:w="5000" w:type="pct"/>
                                <w:tblCellSpacing w:w="0" w:type="dxa"/>
                                <w:tblCellMar>
                                  <w:left w:w="0" w:type="dxa"/>
                                  <w:right w:w="0" w:type="dxa"/>
                                </w:tblCellMar>
                                <w:tblLook w:val="04A0"/>
                              </w:tblPr>
                              <w:tblGrid>
                                <w:gridCol w:w="9348"/>
                              </w:tblGrid>
                              <w:tr w:rsidR="002918E5" w:rsidRPr="002918E5">
                                <w:trPr>
                                  <w:tblCellSpacing w:w="0" w:type="dxa"/>
                                </w:trPr>
                                <w:tc>
                                  <w:tcPr>
                                    <w:tcW w:w="0" w:type="auto"/>
                                    <w:vAlign w:val="center"/>
                                    <w:hideMark/>
                                  </w:tcPr>
                                  <w:p w:rsidR="002918E5" w:rsidRPr="002918E5" w:rsidRDefault="002918E5" w:rsidP="002918E5">
                                    <w:pPr>
                                      <w:spacing w:after="0" w:line="240" w:lineRule="auto"/>
                                      <w:jc w:val="center"/>
                                      <w:rPr>
                                        <w:rFonts w:ascii="Times New Roman" w:eastAsia="Times New Roman" w:hAnsi="Times New Roman" w:cs="Times New Roman"/>
                                        <w:sz w:val="24"/>
                                        <w:szCs w:val="24"/>
                                      </w:rPr>
                                    </w:pPr>
                                  </w:p>
                                </w:tc>
                              </w:tr>
                            </w:tbl>
                            <w:p w:rsidR="002918E5" w:rsidRPr="002918E5" w:rsidRDefault="002918E5" w:rsidP="002918E5">
                              <w:pPr>
                                <w:spacing w:after="0" w:line="240" w:lineRule="auto"/>
                                <w:rPr>
                                  <w:rFonts w:ascii="Times New Roman" w:eastAsia="Times New Roman" w:hAnsi="Times New Roman" w:cs="Times New Roman"/>
                                  <w:sz w:val="24"/>
                                  <w:szCs w:val="24"/>
                                </w:rPr>
                              </w:pPr>
                            </w:p>
                          </w:tc>
                        </w:tr>
                      </w:tbl>
                      <w:p w:rsidR="002918E5" w:rsidRPr="002918E5" w:rsidRDefault="002918E5" w:rsidP="002918E5">
                        <w:pPr>
                          <w:spacing w:after="0" w:line="240" w:lineRule="auto"/>
                          <w:jc w:val="center"/>
                          <w:textAlignment w:val="top"/>
                          <w:rPr>
                            <w:rFonts w:ascii="Times New Roman" w:eastAsia="Times New Roman" w:hAnsi="Times New Roman" w:cs="Times New Roman"/>
                            <w:sz w:val="24"/>
                            <w:szCs w:val="24"/>
                          </w:rPr>
                        </w:pPr>
                      </w:p>
                    </w:tc>
                  </w:tr>
                </w:tbl>
                <w:p w:rsidR="002918E5" w:rsidRPr="002918E5" w:rsidRDefault="002918E5" w:rsidP="002918E5">
                  <w:pPr>
                    <w:spacing w:after="0" w:line="240" w:lineRule="auto"/>
                    <w:rPr>
                      <w:rFonts w:ascii="Times New Roman" w:eastAsia="Times New Roman" w:hAnsi="Times New Roman" w:cs="Times New Roman"/>
                      <w:vanish/>
                      <w:sz w:val="24"/>
                      <w:szCs w:val="24"/>
                    </w:rPr>
                  </w:pPr>
                </w:p>
                <w:p w:rsidR="002918E5" w:rsidRPr="002918E5" w:rsidRDefault="002918E5" w:rsidP="002918E5">
                  <w:pPr>
                    <w:spacing w:after="0" w:line="240" w:lineRule="auto"/>
                    <w:rPr>
                      <w:rFonts w:ascii="Times New Roman" w:eastAsia="Times New Roman" w:hAnsi="Times New Roman" w:cs="Times New Roman"/>
                      <w:sz w:val="24"/>
                      <w:szCs w:val="24"/>
                    </w:rPr>
                  </w:pPr>
                </w:p>
              </w:tc>
              <w:tc>
                <w:tcPr>
                  <w:tcW w:w="0" w:type="auto"/>
                  <w:vAlign w:val="center"/>
                  <w:hideMark/>
                </w:tcPr>
                <w:p w:rsidR="002918E5" w:rsidRPr="002918E5" w:rsidRDefault="002918E5" w:rsidP="002918E5">
                  <w:pPr>
                    <w:spacing w:after="0" w:line="240" w:lineRule="auto"/>
                    <w:rPr>
                      <w:rFonts w:ascii="Times New Roman" w:eastAsia="Times New Roman" w:hAnsi="Times New Roman" w:cs="Times New Roman"/>
                      <w:sz w:val="24"/>
                      <w:szCs w:val="24"/>
                    </w:rPr>
                  </w:pPr>
                </w:p>
              </w:tc>
            </w:tr>
          </w:tbl>
          <w:p w:rsidR="002918E5" w:rsidRPr="002918E5" w:rsidRDefault="002918E5" w:rsidP="002918E5">
            <w:pPr>
              <w:spacing w:after="0" w:line="240" w:lineRule="auto"/>
              <w:rPr>
                <w:rFonts w:ascii="Times New Roman" w:eastAsia="Times New Roman" w:hAnsi="Times New Roman" w:cs="Times New Roman"/>
                <w:sz w:val="24"/>
                <w:szCs w:val="24"/>
              </w:rPr>
            </w:pPr>
          </w:p>
        </w:tc>
      </w:tr>
    </w:tbl>
    <w:p w:rsidR="002918E5" w:rsidRPr="002918E5" w:rsidRDefault="002918E5" w:rsidP="002918E5">
      <w:pPr>
        <w:shd w:val="clear" w:color="auto" w:fill="FFFFFF"/>
        <w:spacing w:after="0" w:line="240" w:lineRule="auto"/>
        <w:rPr>
          <w:rFonts w:ascii="Arial" w:eastAsia="Times New Roman" w:hAnsi="Arial" w:cs="Arial"/>
          <w:vanish/>
          <w:color w:val="222222"/>
          <w:sz w:val="24"/>
          <w:szCs w:val="24"/>
        </w:rPr>
      </w:pPr>
    </w:p>
    <w:p w:rsidR="00E126D1" w:rsidRDefault="00E126D1"/>
    <w:sectPr w:rsidR="00E126D1" w:rsidSect="00E126D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53F55"/>
    <w:multiLevelType w:val="multilevel"/>
    <w:tmpl w:val="A0C41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154C36"/>
    <w:multiLevelType w:val="multilevel"/>
    <w:tmpl w:val="EAF0A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918E5"/>
    <w:rsid w:val="0026635D"/>
    <w:rsid w:val="00273E8E"/>
    <w:rsid w:val="002918E5"/>
    <w:rsid w:val="00307FC5"/>
    <w:rsid w:val="00374BE9"/>
    <w:rsid w:val="004F5AB5"/>
    <w:rsid w:val="00971E90"/>
    <w:rsid w:val="00B33353"/>
    <w:rsid w:val="00B668B4"/>
    <w:rsid w:val="00C435BE"/>
    <w:rsid w:val="00E126D1"/>
    <w:rsid w:val="00E606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6D1"/>
  </w:style>
  <w:style w:type="paragraph" w:styleId="Heading1">
    <w:name w:val="heading 1"/>
    <w:basedOn w:val="Normal"/>
    <w:link w:val="Heading1Char"/>
    <w:uiPriority w:val="9"/>
    <w:qFormat/>
    <w:rsid w:val="002918E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918E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918E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18E5"/>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918E5"/>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918E5"/>
    <w:rPr>
      <w:rFonts w:ascii="Times New Roman" w:eastAsia="Times New Roman" w:hAnsi="Times New Roman" w:cs="Times New Roman"/>
      <w:b/>
      <w:bCs/>
      <w:sz w:val="27"/>
      <w:szCs w:val="27"/>
    </w:rPr>
  </w:style>
  <w:style w:type="paragraph" w:styleId="NormalWeb">
    <w:name w:val="Normal (Web)"/>
    <w:basedOn w:val="Normal"/>
    <w:uiPriority w:val="99"/>
    <w:unhideWhenUsed/>
    <w:rsid w:val="002918E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918E5"/>
    <w:rPr>
      <w:color w:val="0000FF"/>
      <w:u w:val="single"/>
    </w:rPr>
  </w:style>
  <w:style w:type="character" w:styleId="Strong">
    <w:name w:val="Strong"/>
    <w:basedOn w:val="DefaultParagraphFont"/>
    <w:uiPriority w:val="22"/>
    <w:qFormat/>
    <w:rsid w:val="002918E5"/>
    <w:rPr>
      <w:b/>
      <w:bCs/>
    </w:rPr>
  </w:style>
</w:styles>
</file>

<file path=word/webSettings.xml><?xml version="1.0" encoding="utf-8"?>
<w:webSettings xmlns:r="http://schemas.openxmlformats.org/officeDocument/2006/relationships" xmlns:w="http://schemas.openxmlformats.org/wordprocessingml/2006/main">
  <w:divs>
    <w:div w:id="1541210606">
      <w:bodyDiv w:val="1"/>
      <w:marLeft w:val="0"/>
      <w:marRight w:val="0"/>
      <w:marTop w:val="0"/>
      <w:marBottom w:val="0"/>
      <w:divBdr>
        <w:top w:val="none" w:sz="0" w:space="0" w:color="auto"/>
        <w:left w:val="none" w:sz="0" w:space="0" w:color="auto"/>
        <w:bottom w:val="none" w:sz="0" w:space="0" w:color="auto"/>
        <w:right w:val="none" w:sz="0" w:space="0" w:color="auto"/>
      </w:divBdr>
      <w:divsChild>
        <w:div w:id="236791793">
          <w:marLeft w:val="0"/>
          <w:marRight w:val="0"/>
          <w:marTop w:val="0"/>
          <w:marBottom w:val="0"/>
          <w:divBdr>
            <w:top w:val="none" w:sz="0" w:space="0" w:color="auto"/>
            <w:left w:val="none" w:sz="0" w:space="0" w:color="auto"/>
            <w:bottom w:val="none" w:sz="0" w:space="0" w:color="auto"/>
            <w:right w:val="none" w:sz="0" w:space="0" w:color="auto"/>
          </w:divBdr>
          <w:divsChild>
            <w:div w:id="1736587515">
              <w:marLeft w:val="0"/>
              <w:marRight w:val="0"/>
              <w:marTop w:val="0"/>
              <w:marBottom w:val="0"/>
              <w:divBdr>
                <w:top w:val="none" w:sz="0" w:space="0" w:color="auto"/>
                <w:left w:val="none" w:sz="0" w:space="0" w:color="auto"/>
                <w:bottom w:val="none" w:sz="0" w:space="0" w:color="auto"/>
                <w:right w:val="none" w:sz="0" w:space="0" w:color="auto"/>
              </w:divBdr>
              <w:divsChild>
                <w:div w:id="498890790">
                  <w:marLeft w:val="0"/>
                  <w:marRight w:val="0"/>
                  <w:marTop w:val="0"/>
                  <w:marBottom w:val="0"/>
                  <w:divBdr>
                    <w:top w:val="none" w:sz="0" w:space="0" w:color="auto"/>
                    <w:left w:val="none" w:sz="0" w:space="0" w:color="auto"/>
                    <w:bottom w:val="none" w:sz="0" w:space="0" w:color="auto"/>
                    <w:right w:val="none" w:sz="0" w:space="0" w:color="auto"/>
                  </w:divBdr>
                </w:div>
              </w:divsChild>
            </w:div>
            <w:div w:id="533737158">
              <w:marLeft w:val="0"/>
              <w:marRight w:val="0"/>
              <w:marTop w:val="0"/>
              <w:marBottom w:val="0"/>
              <w:divBdr>
                <w:top w:val="none" w:sz="0" w:space="0" w:color="auto"/>
                <w:left w:val="none" w:sz="0" w:space="0" w:color="auto"/>
                <w:bottom w:val="none" w:sz="0" w:space="0" w:color="auto"/>
                <w:right w:val="none" w:sz="0" w:space="0" w:color="auto"/>
              </w:divBdr>
            </w:div>
            <w:div w:id="973605418">
              <w:marLeft w:val="0"/>
              <w:marRight w:val="0"/>
              <w:marTop w:val="0"/>
              <w:marBottom w:val="0"/>
              <w:divBdr>
                <w:top w:val="none" w:sz="0" w:space="0" w:color="auto"/>
                <w:left w:val="none" w:sz="0" w:space="0" w:color="auto"/>
                <w:bottom w:val="none" w:sz="0" w:space="0" w:color="auto"/>
                <w:right w:val="none" w:sz="0" w:space="0" w:color="auto"/>
              </w:divBdr>
              <w:divsChild>
                <w:div w:id="981737719">
                  <w:marLeft w:val="0"/>
                  <w:marRight w:val="0"/>
                  <w:marTop w:val="0"/>
                  <w:marBottom w:val="0"/>
                  <w:divBdr>
                    <w:top w:val="none" w:sz="0" w:space="0" w:color="auto"/>
                    <w:left w:val="none" w:sz="0" w:space="0" w:color="auto"/>
                    <w:bottom w:val="none" w:sz="0" w:space="0" w:color="auto"/>
                    <w:right w:val="none" w:sz="0" w:space="0" w:color="auto"/>
                  </w:divBdr>
                  <w:divsChild>
                    <w:div w:id="57360009">
                      <w:marLeft w:val="0"/>
                      <w:marRight w:val="0"/>
                      <w:marTop w:val="0"/>
                      <w:marBottom w:val="0"/>
                      <w:divBdr>
                        <w:top w:val="none" w:sz="0" w:space="0" w:color="auto"/>
                        <w:left w:val="none" w:sz="0" w:space="0" w:color="auto"/>
                        <w:bottom w:val="none" w:sz="0" w:space="0" w:color="auto"/>
                        <w:right w:val="none" w:sz="0" w:space="0" w:color="auto"/>
                      </w:divBdr>
                      <w:divsChild>
                        <w:div w:id="245578459">
                          <w:marLeft w:val="0"/>
                          <w:marRight w:val="0"/>
                          <w:marTop w:val="0"/>
                          <w:marBottom w:val="0"/>
                          <w:divBdr>
                            <w:top w:val="none" w:sz="0" w:space="0" w:color="auto"/>
                            <w:left w:val="none" w:sz="0" w:space="0" w:color="auto"/>
                            <w:bottom w:val="none" w:sz="0" w:space="0" w:color="auto"/>
                            <w:right w:val="none" w:sz="0" w:space="0" w:color="auto"/>
                          </w:divBdr>
                        </w:div>
                        <w:div w:id="143008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833259">
              <w:marLeft w:val="0"/>
              <w:marRight w:val="0"/>
              <w:marTop w:val="0"/>
              <w:marBottom w:val="0"/>
              <w:divBdr>
                <w:top w:val="none" w:sz="0" w:space="0" w:color="auto"/>
                <w:left w:val="none" w:sz="0" w:space="0" w:color="auto"/>
                <w:bottom w:val="none" w:sz="0" w:space="0" w:color="auto"/>
                <w:right w:val="none" w:sz="0" w:space="0" w:color="auto"/>
              </w:divBdr>
            </w:div>
            <w:div w:id="1766463465">
              <w:marLeft w:val="0"/>
              <w:marRight w:val="0"/>
              <w:marTop w:val="0"/>
              <w:marBottom w:val="0"/>
              <w:divBdr>
                <w:top w:val="none" w:sz="0" w:space="0" w:color="auto"/>
                <w:left w:val="none" w:sz="0" w:space="0" w:color="auto"/>
                <w:bottom w:val="none" w:sz="0" w:space="0" w:color="auto"/>
                <w:right w:val="none" w:sz="0" w:space="0" w:color="auto"/>
              </w:divBdr>
              <w:divsChild>
                <w:div w:id="1668821959">
                  <w:marLeft w:val="0"/>
                  <w:marRight w:val="0"/>
                  <w:marTop w:val="0"/>
                  <w:marBottom w:val="0"/>
                  <w:divBdr>
                    <w:top w:val="none" w:sz="0" w:space="0" w:color="auto"/>
                    <w:left w:val="none" w:sz="0" w:space="0" w:color="auto"/>
                    <w:bottom w:val="none" w:sz="0" w:space="0" w:color="auto"/>
                    <w:right w:val="none" w:sz="0" w:space="0" w:color="auto"/>
                  </w:divBdr>
                  <w:divsChild>
                    <w:div w:id="127142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913692">
              <w:marLeft w:val="0"/>
              <w:marRight w:val="0"/>
              <w:marTop w:val="0"/>
              <w:marBottom w:val="0"/>
              <w:divBdr>
                <w:top w:val="none" w:sz="0" w:space="0" w:color="auto"/>
                <w:left w:val="none" w:sz="0" w:space="0" w:color="auto"/>
                <w:bottom w:val="none" w:sz="0" w:space="0" w:color="auto"/>
                <w:right w:val="none" w:sz="0" w:space="0" w:color="auto"/>
              </w:divBdr>
            </w:div>
            <w:div w:id="227345017">
              <w:marLeft w:val="0"/>
              <w:marRight w:val="0"/>
              <w:marTop w:val="0"/>
              <w:marBottom w:val="0"/>
              <w:divBdr>
                <w:top w:val="none" w:sz="0" w:space="0" w:color="auto"/>
                <w:left w:val="none" w:sz="0" w:space="0" w:color="auto"/>
                <w:bottom w:val="none" w:sz="0" w:space="0" w:color="auto"/>
                <w:right w:val="none" w:sz="0" w:space="0" w:color="auto"/>
              </w:divBdr>
              <w:divsChild>
                <w:div w:id="882015771">
                  <w:marLeft w:val="0"/>
                  <w:marRight w:val="0"/>
                  <w:marTop w:val="0"/>
                  <w:marBottom w:val="0"/>
                  <w:divBdr>
                    <w:top w:val="none" w:sz="0" w:space="0" w:color="auto"/>
                    <w:left w:val="none" w:sz="0" w:space="0" w:color="auto"/>
                    <w:bottom w:val="none" w:sz="0" w:space="0" w:color="auto"/>
                    <w:right w:val="none" w:sz="0" w:space="0" w:color="auto"/>
                  </w:divBdr>
                </w:div>
              </w:divsChild>
            </w:div>
            <w:div w:id="2145347129">
              <w:marLeft w:val="0"/>
              <w:marRight w:val="0"/>
              <w:marTop w:val="0"/>
              <w:marBottom w:val="0"/>
              <w:divBdr>
                <w:top w:val="none" w:sz="0" w:space="0" w:color="auto"/>
                <w:left w:val="none" w:sz="0" w:space="0" w:color="auto"/>
                <w:bottom w:val="none" w:sz="0" w:space="0" w:color="auto"/>
                <w:right w:val="none" w:sz="0" w:space="0" w:color="auto"/>
              </w:divBdr>
              <w:divsChild>
                <w:div w:id="747532749">
                  <w:marLeft w:val="0"/>
                  <w:marRight w:val="0"/>
                  <w:marTop w:val="0"/>
                  <w:marBottom w:val="0"/>
                  <w:divBdr>
                    <w:top w:val="none" w:sz="0" w:space="0" w:color="auto"/>
                    <w:left w:val="none" w:sz="0" w:space="0" w:color="auto"/>
                    <w:bottom w:val="none" w:sz="0" w:space="0" w:color="auto"/>
                    <w:right w:val="none" w:sz="0" w:space="0" w:color="auto"/>
                  </w:divBdr>
                  <w:divsChild>
                    <w:div w:id="1700013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9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nks-1.govdelivery.com/CL0/https:%2F%2Fwww.ptsd.va.gov%2Fprofessional%2Farticles%2Farticle-pdf%2Fid1643289.pdf/1/0100019d632bebbc-f1ec4b8b-136a-4369-91c5-ea77c0cb482a-000000/04ujaKNUH_VMKuMYW7WidDdPEw6C_7bf-YDqdXOAG8s=45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links-1.govdelivery.com/CL0/https:%2F%2Fwww.ptsd.va.gov%2Fgethelp%2Fcrisis_help.asp/1/0100019d632bebbc-f1ec4b8b-136a-4369-91c5-ea77c0cb482a-000000/fySWsrU4X3X-gxNq35YABBN4ylFFb0lE13QItb-Qvno=45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tsd.va.gov/screen/" TargetMode="External"/><Relationship Id="rId11" Type="http://schemas.openxmlformats.org/officeDocument/2006/relationships/image" Target="media/image1.jpeg"/><Relationship Id="rId5" Type="http://schemas.openxmlformats.org/officeDocument/2006/relationships/hyperlink" Target="https://links-1.govdelivery.com/CL0/https:%2F%2Fwww.ptsd.va.gov%2Fscreen%2F/1/0100019d632bebbc-f1ec4b8b-136a-4369-91c5-ea77c0cb482a-000000/hjPqPiN0iaT6NH47lAntEKOE5JbQIfPh6KkiqD_A3pQ=451" TargetMode="External"/><Relationship Id="rId10" Type="http://schemas.openxmlformats.org/officeDocument/2006/relationships/hyperlink" Target="https://links-1.govdelivery.com/CL0/https:/www.research.va.gov/for_veterans/Cognitive-Processing-Therapy-for-PTSD.pdf/1/0100019d632bebbc-f1ec4b8b-136a-4369-91c5-ea77c0cb482a-000000/DOFlxdcnGlFXa85muDMnBbr7mbgUxlbF_mVm-dUlM2I=451" TargetMode="External"/><Relationship Id="rId4" Type="http://schemas.openxmlformats.org/officeDocument/2006/relationships/webSettings" Target="webSettings.xml"/><Relationship Id="rId9" Type="http://schemas.openxmlformats.org/officeDocument/2006/relationships/hyperlink" Target="https://links-1.govdelivery.com/CL0/https:%2F%2Fwww.research.va.gov%2Ffor_veterans%2FCognitive-Processing-Therapy-for-PTSD.pdf/1/0100019d632bebbc-f1ec4b8b-136a-4369-91c5-ea77c0cb482a-000000/DOFlxdcnGlFXa85muDMnBbr7mbgUxlbF_mVm-dUlM2I=4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3</Pages>
  <Words>773</Words>
  <Characters>4410</Characters>
  <Application>Microsoft Office Word</Application>
  <DocSecurity>0</DocSecurity>
  <Lines>36</Lines>
  <Paragraphs>10</Paragraphs>
  <ScaleCrop>false</ScaleCrop>
  <Company>Microsoft</Company>
  <LinksUpToDate>false</LinksUpToDate>
  <CharactersWithSpaces>5173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Arbuthnot</dc:creator>
  <cp:keywords/>
  <dc:description/>
  <cp:lastModifiedBy>Guy Arbuthnot</cp:lastModifiedBy>
  <cp:revision>14</cp:revision>
  <dcterms:created xsi:type="dcterms:W3CDTF">2026-04-11T05:49:00Z</dcterms:created>
  <dcterms:modified xsi:type="dcterms:W3CDTF">2026-04-14T21:52:00Z</dcterms:modified>
</cp:coreProperties>
</file>