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E9B7" w14:textId="77777777" w:rsidR="00C25048" w:rsidRPr="00C25048" w:rsidRDefault="00C25048" w:rsidP="00C25048">
      <w:pPr>
        <w:spacing w:before="0" w:beforeAutospacing="0" w:after="0" w:afterAutospacing="0" w:line="20" w:lineRule="atLeast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C25048">
        <w:rPr>
          <w:rFonts w:eastAsia="Times New Roman" w:cs="Times New Roman"/>
          <w:b/>
          <w:bCs/>
          <w:kern w:val="36"/>
          <w14:ligatures w14:val="none"/>
        </w:rPr>
        <w:t>Village of Perrinton</w:t>
      </w:r>
    </w:p>
    <w:p w14:paraId="4B83FC2E" w14:textId="77777777" w:rsidR="00C25048" w:rsidRPr="00C25048" w:rsidRDefault="00C25048" w:rsidP="00C25048">
      <w:pPr>
        <w:spacing w:before="0" w:beforeAutospacing="0" w:after="0" w:afterAutospacing="0" w:line="20" w:lineRule="atLeast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Water &amp; Sewer Rate Update Explanation</w:t>
      </w:r>
    </w:p>
    <w:p w14:paraId="216E3D5D" w14:textId="77777777" w:rsidR="00C25048" w:rsidRPr="00C25048" w:rsidRDefault="00C25048" w:rsidP="00C25048">
      <w:pPr>
        <w:spacing w:before="0" w:beforeAutospacing="0" w:after="100" w:line="20" w:lineRule="atLeast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Why Did My Utility Bill Change?</w:t>
      </w:r>
    </w:p>
    <w:p w14:paraId="1D34EBA9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The Village recently updated its water and sewer rate structure to ensure the long-term stability and maintenance of our utility systems.</w:t>
      </w:r>
    </w:p>
    <w:p w14:paraId="4C7624C1" w14:textId="027B9835" w:rsidR="00B54892" w:rsidRPr="00B54892" w:rsidRDefault="00B07FB9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B54892">
        <w:rPr>
          <w:color w:val="000000"/>
          <w:shd w:val="clear" w:color="auto" w:fill="FFFFFF"/>
        </w:rPr>
        <w:t>For over two years, meters were not read</w:t>
      </w:r>
      <w:r w:rsidR="00B54892" w:rsidRPr="00B54892">
        <w:rPr>
          <w:color w:val="000000"/>
          <w:shd w:val="clear" w:color="auto" w:fill="FFFFFF"/>
        </w:rPr>
        <w:t>,</w:t>
      </w:r>
      <w:r w:rsidRPr="00B54892">
        <w:rPr>
          <w:color w:val="000000"/>
          <w:shd w:val="clear" w:color="auto" w:fill="FFFFFF"/>
        </w:rPr>
        <w:t xml:space="preserve"> and residents were </w:t>
      </w:r>
      <w:r w:rsidR="00B54892" w:rsidRPr="00B54892">
        <w:rPr>
          <w:color w:val="000000"/>
          <w:shd w:val="clear" w:color="auto" w:fill="FFFFFF"/>
        </w:rPr>
        <w:t>billed at</w:t>
      </w:r>
      <w:r w:rsidRPr="00B54892">
        <w:rPr>
          <w:color w:val="000000"/>
          <w:shd w:val="clear" w:color="auto" w:fill="FFFFFF"/>
        </w:rPr>
        <w:t xml:space="preserve"> a flat rate of $95 per month regardless of actual usage. However, this financial strain did not begin there — it has been a long </w:t>
      </w:r>
      <w:proofErr w:type="gramStart"/>
      <w:r w:rsidR="00B54892" w:rsidRPr="00B54892">
        <w:rPr>
          <w:color w:val="000000"/>
          <w:shd w:val="clear" w:color="auto" w:fill="FFFFFF"/>
        </w:rPr>
        <w:t>time</w:t>
      </w:r>
      <w:r w:rsidRPr="00B54892">
        <w:rPr>
          <w:color w:val="000000"/>
          <w:shd w:val="clear" w:color="auto" w:fill="FFFFFF"/>
        </w:rPr>
        <w:t xml:space="preserve"> coming</w:t>
      </w:r>
      <w:proofErr w:type="gramEnd"/>
      <w:r w:rsidRPr="00B54892">
        <w:rPr>
          <w:color w:val="000000"/>
          <w:shd w:val="clear" w:color="auto" w:fill="FFFFFF"/>
        </w:rPr>
        <w:t xml:space="preserve">. Rates had not been adjusted for years, and as a result, the Water and Sewer Funds were not self-sustaining. Revenue was insufficient to properly cover operating costs, routine maintenance, required testing, and long-term infrastructure repairs. Over time, the lack of rate adjustments prevented the funds from maintaining </w:t>
      </w:r>
      <w:r w:rsidR="00B54892" w:rsidRPr="00B54892">
        <w:rPr>
          <w:color w:val="000000"/>
          <w:shd w:val="clear" w:color="auto" w:fill="FFFFFF"/>
        </w:rPr>
        <w:t>their intended levels</w:t>
      </w:r>
      <w:r w:rsidRPr="00B54892">
        <w:rPr>
          <w:color w:val="000000"/>
          <w:shd w:val="clear" w:color="auto" w:fill="FFFFFF"/>
        </w:rPr>
        <w:t>.</w:t>
      </w:r>
    </w:p>
    <w:p w14:paraId="7152B4AA" w14:textId="2BF5B0D1" w:rsidR="00C25048" w:rsidRPr="00C25048" w:rsidRDefault="00B54892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As </w:t>
      </w:r>
      <w:r w:rsidR="00C25048" w:rsidRPr="00C25048">
        <w:rPr>
          <w:rFonts w:eastAsia="Times New Roman" w:cs="Times New Roman"/>
          <w:kern w:val="0"/>
          <w14:ligatures w14:val="none"/>
        </w:rPr>
        <w:t>required by law, water and sewer utilities must operate as self-supporting enterprise funds. This means rates must cover the cost of providing the service.</w:t>
      </w:r>
    </w:p>
    <w:p w14:paraId="3868AFE1" w14:textId="77777777" w:rsidR="00C25048" w:rsidRPr="00C25048" w:rsidRDefault="00C25048" w:rsidP="00C25048">
      <w:pPr>
        <w:spacing w:before="0" w:beforeAutospacing="0" w:after="100" w:line="20" w:lineRule="atLeast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What Is the New Rate Structure?</w:t>
      </w:r>
    </w:p>
    <w:p w14:paraId="23302960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The Village has implemented a two-part rate system:</w:t>
      </w:r>
    </w:p>
    <w:p w14:paraId="09B016A1" w14:textId="77777777" w:rsidR="00C25048" w:rsidRPr="00C25048" w:rsidRDefault="00C25048" w:rsidP="00C25048">
      <w:pPr>
        <w:spacing w:before="0" w:beforeAutospacing="0" w:after="100" w:line="20" w:lineRule="atLeast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1️</w:t>
      </w:r>
      <w:r w:rsidRPr="00C25048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 xml:space="preserve"> Ready-to-Serve (RTS) Fee</w:t>
      </w:r>
    </w:p>
    <w:p w14:paraId="4360CE4B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This covers the fixed cost of maintaining the system and providing service availability:</w:t>
      </w:r>
    </w:p>
    <w:p w14:paraId="73D6E8BD" w14:textId="77777777" w:rsidR="00C25048" w:rsidRPr="00C25048" w:rsidRDefault="00C25048" w:rsidP="00C25048">
      <w:pPr>
        <w:numPr>
          <w:ilvl w:val="0"/>
          <w:numId w:val="1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Water RTS: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$43.00 per month</w:t>
      </w:r>
    </w:p>
    <w:p w14:paraId="16AB7E2B" w14:textId="77777777" w:rsidR="00C25048" w:rsidRPr="00C25048" w:rsidRDefault="00C25048" w:rsidP="00C25048">
      <w:pPr>
        <w:numPr>
          <w:ilvl w:val="0"/>
          <w:numId w:val="1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Sewer RTS: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$28.00 per month</w:t>
      </w:r>
    </w:p>
    <w:p w14:paraId="4C13F37D" w14:textId="77777777" w:rsidR="00C25048" w:rsidRPr="00C25048" w:rsidRDefault="00C25048" w:rsidP="00C25048">
      <w:pPr>
        <w:numPr>
          <w:ilvl w:val="0"/>
          <w:numId w:val="1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Total Base Charge: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$71.00 per month</w:t>
      </w:r>
    </w:p>
    <w:p w14:paraId="3470E145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This fee helps pay for:</w:t>
      </w:r>
    </w:p>
    <w:p w14:paraId="697EEC41" w14:textId="77777777" w:rsidR="00C25048" w:rsidRPr="00C25048" w:rsidRDefault="00C25048" w:rsidP="00C25048">
      <w:pPr>
        <w:numPr>
          <w:ilvl w:val="0"/>
          <w:numId w:val="2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Infrastructure maintenance</w:t>
      </w:r>
    </w:p>
    <w:p w14:paraId="453A71CC" w14:textId="77777777" w:rsidR="00C25048" w:rsidRPr="00C25048" w:rsidRDefault="00C25048" w:rsidP="00C25048">
      <w:pPr>
        <w:numPr>
          <w:ilvl w:val="0"/>
          <w:numId w:val="2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System testing and compliance</w:t>
      </w:r>
    </w:p>
    <w:p w14:paraId="6E2C866F" w14:textId="77777777" w:rsidR="00C25048" w:rsidRPr="00C25048" w:rsidRDefault="00C25048" w:rsidP="00C25048">
      <w:pPr>
        <w:numPr>
          <w:ilvl w:val="0"/>
          <w:numId w:val="2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Equipment repairs</w:t>
      </w:r>
    </w:p>
    <w:p w14:paraId="3D2E3CAC" w14:textId="77777777" w:rsidR="00C25048" w:rsidRPr="00C25048" w:rsidRDefault="00C25048" w:rsidP="00C25048">
      <w:pPr>
        <w:numPr>
          <w:ilvl w:val="0"/>
          <w:numId w:val="2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Utility administration</w:t>
      </w:r>
    </w:p>
    <w:p w14:paraId="31DA5F23" w14:textId="77777777" w:rsidR="00C25048" w:rsidRPr="00C25048" w:rsidRDefault="00C25048" w:rsidP="00C25048">
      <w:pPr>
        <w:numPr>
          <w:ilvl w:val="0"/>
          <w:numId w:val="2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System availability (even if no water is used)</w:t>
      </w:r>
    </w:p>
    <w:p w14:paraId="468375E7" w14:textId="77777777" w:rsidR="00C25048" w:rsidRPr="00C25048" w:rsidRDefault="00C25048" w:rsidP="00C25048">
      <w:pPr>
        <w:spacing w:before="0" w:beforeAutospacing="0" w:after="100" w:line="20" w:lineRule="atLeast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2️</w:t>
      </w:r>
      <w:r w:rsidRPr="00C25048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 xml:space="preserve"> Usage Charges</w:t>
      </w:r>
    </w:p>
    <w:p w14:paraId="3C4F057F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Residents now pay based on actual water usage:</w:t>
      </w:r>
    </w:p>
    <w:p w14:paraId="3E92A62A" w14:textId="77777777" w:rsidR="00C25048" w:rsidRPr="00C25048" w:rsidRDefault="00C25048" w:rsidP="00C25048">
      <w:pPr>
        <w:numPr>
          <w:ilvl w:val="0"/>
          <w:numId w:val="3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Water: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$6.00 per 1,000 gallons</w:t>
      </w:r>
    </w:p>
    <w:p w14:paraId="1AFD689C" w14:textId="77777777" w:rsidR="00C25048" w:rsidRPr="00C25048" w:rsidRDefault="00C25048" w:rsidP="00C25048">
      <w:pPr>
        <w:numPr>
          <w:ilvl w:val="0"/>
          <w:numId w:val="3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Sewer: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$5.00 per 1,000 gallons</w:t>
      </w:r>
    </w:p>
    <w:p w14:paraId="06A2E9DD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This means customers who use less water pay less, and customers who use more water pay more.</w:t>
      </w:r>
    </w:p>
    <w:p w14:paraId="6AAADE4E" w14:textId="77777777" w:rsidR="00C25048" w:rsidRPr="00C25048" w:rsidRDefault="00C25048" w:rsidP="00C25048">
      <w:pPr>
        <w:spacing w:before="0" w:beforeAutospacing="0" w:after="100" w:line="20" w:lineRule="atLeast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How Does This Compare to the Old $95 Flat Rate?</w:t>
      </w:r>
    </w:p>
    <w:p w14:paraId="381F4275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Under the previous system:</w:t>
      </w:r>
    </w:p>
    <w:p w14:paraId="22456077" w14:textId="77777777" w:rsidR="00C25048" w:rsidRPr="00C25048" w:rsidRDefault="00C25048" w:rsidP="00C25048">
      <w:pPr>
        <w:numPr>
          <w:ilvl w:val="0"/>
          <w:numId w:val="4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lastRenderedPageBreak/>
        <w:t>Everyone paid $95, regardless of usage.</w:t>
      </w:r>
    </w:p>
    <w:p w14:paraId="5A928687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Under the new system:</w:t>
      </w:r>
    </w:p>
    <w:p w14:paraId="423FC5F4" w14:textId="77777777" w:rsidR="00C25048" w:rsidRPr="00C25048" w:rsidRDefault="00C25048" w:rsidP="00C25048">
      <w:pPr>
        <w:numPr>
          <w:ilvl w:val="0"/>
          <w:numId w:val="5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 xml:space="preserve">Homes using approximately </w:t>
      </w:r>
      <w:r w:rsidRPr="00C25048">
        <w:rPr>
          <w:rFonts w:eastAsia="Times New Roman" w:cs="Times New Roman"/>
          <w:b/>
          <w:bCs/>
          <w:kern w:val="0"/>
          <w14:ligatures w14:val="none"/>
        </w:rPr>
        <w:t>2,200 gallons or less per month</w:t>
      </w:r>
      <w:r w:rsidRPr="00C25048">
        <w:rPr>
          <w:rFonts w:eastAsia="Times New Roman" w:cs="Times New Roman"/>
          <w:kern w:val="0"/>
          <w14:ligatures w14:val="none"/>
        </w:rPr>
        <w:t xml:space="preserve"> will pay about the same or less than before.</w:t>
      </w:r>
    </w:p>
    <w:p w14:paraId="239A0479" w14:textId="77777777" w:rsidR="00C25048" w:rsidRPr="00C25048" w:rsidRDefault="00C25048" w:rsidP="00C25048">
      <w:pPr>
        <w:numPr>
          <w:ilvl w:val="0"/>
          <w:numId w:val="5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Homes using more water will pay more based on actual usage.</w:t>
      </w:r>
    </w:p>
    <w:p w14:paraId="66AA5FD6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This structure is more equitable and ensures that costs are distributed fairly.</w:t>
      </w:r>
    </w:p>
    <w:p w14:paraId="397C389C" w14:textId="77777777" w:rsidR="00C25048" w:rsidRPr="00C25048" w:rsidRDefault="00C25048" w:rsidP="00C25048">
      <w:pPr>
        <w:spacing w:before="0" w:beforeAutospacing="0" w:after="100" w:line="20" w:lineRule="atLeast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25048">
        <w:rPr>
          <w:rFonts w:eastAsia="Times New Roman" w:cs="Times New Roman"/>
          <w:b/>
          <w:bCs/>
          <w:kern w:val="0"/>
          <w14:ligatures w14:val="none"/>
        </w:rPr>
        <w:t>Why Was This Necessary?</w:t>
      </w:r>
    </w:p>
    <w:p w14:paraId="6D949056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Water and sewer systems require ongoing:</w:t>
      </w:r>
    </w:p>
    <w:p w14:paraId="77722102" w14:textId="77777777" w:rsidR="00C25048" w:rsidRPr="00C25048" w:rsidRDefault="00C25048" w:rsidP="00C25048">
      <w:pPr>
        <w:numPr>
          <w:ilvl w:val="0"/>
          <w:numId w:val="6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Maintenance</w:t>
      </w:r>
    </w:p>
    <w:p w14:paraId="70694DF9" w14:textId="77777777" w:rsidR="00C25048" w:rsidRPr="00C25048" w:rsidRDefault="00C25048" w:rsidP="00C25048">
      <w:pPr>
        <w:numPr>
          <w:ilvl w:val="0"/>
          <w:numId w:val="6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Repairs</w:t>
      </w:r>
    </w:p>
    <w:p w14:paraId="12E13A3A" w14:textId="77777777" w:rsidR="00C25048" w:rsidRPr="00C25048" w:rsidRDefault="00C25048" w:rsidP="00C25048">
      <w:pPr>
        <w:numPr>
          <w:ilvl w:val="0"/>
          <w:numId w:val="6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Regulatory testing</w:t>
      </w:r>
    </w:p>
    <w:p w14:paraId="658384C8" w14:textId="77777777" w:rsidR="00C25048" w:rsidRPr="00C25048" w:rsidRDefault="00C25048" w:rsidP="00C25048">
      <w:pPr>
        <w:numPr>
          <w:ilvl w:val="0"/>
          <w:numId w:val="6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Infrastructure replacement</w:t>
      </w:r>
    </w:p>
    <w:p w14:paraId="0189D1F7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If rates do not cover costs, the system risks:</w:t>
      </w:r>
    </w:p>
    <w:p w14:paraId="1F489406" w14:textId="77777777" w:rsidR="00C25048" w:rsidRPr="00C25048" w:rsidRDefault="00C25048" w:rsidP="00C25048">
      <w:pPr>
        <w:numPr>
          <w:ilvl w:val="0"/>
          <w:numId w:val="7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Deferred maintenance</w:t>
      </w:r>
    </w:p>
    <w:p w14:paraId="3E6372DD" w14:textId="77777777" w:rsidR="00C25048" w:rsidRPr="00C25048" w:rsidRDefault="00C25048" w:rsidP="00C25048">
      <w:pPr>
        <w:numPr>
          <w:ilvl w:val="0"/>
          <w:numId w:val="7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Large emergency increases in the future</w:t>
      </w:r>
    </w:p>
    <w:p w14:paraId="083A4E9C" w14:textId="77777777" w:rsidR="00C25048" w:rsidRPr="00C25048" w:rsidRDefault="00C25048" w:rsidP="00C25048">
      <w:pPr>
        <w:numPr>
          <w:ilvl w:val="0"/>
          <w:numId w:val="7"/>
        </w:num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Financial instability of the utility funds</w:t>
      </w:r>
    </w:p>
    <w:p w14:paraId="3FE66906" w14:textId="77777777" w:rsidR="00C25048" w:rsidRPr="00C25048" w:rsidRDefault="00C25048" w:rsidP="00C25048">
      <w:pPr>
        <w:spacing w:before="0" w:beforeAutospacing="0" w:after="100" w:line="20" w:lineRule="atLeast"/>
        <w:rPr>
          <w:rFonts w:eastAsia="Times New Roman" w:cs="Times New Roman"/>
          <w:kern w:val="0"/>
          <w14:ligatures w14:val="none"/>
        </w:rPr>
      </w:pPr>
      <w:r w:rsidRPr="00C25048">
        <w:rPr>
          <w:rFonts w:eastAsia="Times New Roman" w:cs="Times New Roman"/>
          <w:kern w:val="0"/>
          <w14:ligatures w14:val="none"/>
        </w:rPr>
        <w:t>The updated rate structure ensures long-term sustainability and fairness for all residents.</w:t>
      </w:r>
    </w:p>
    <w:p w14:paraId="65C54BA8" w14:textId="4901F464" w:rsidR="00E00079" w:rsidRPr="00C25048" w:rsidRDefault="00C25048" w:rsidP="00C25048">
      <w:pPr>
        <w:spacing w:before="0" w:beforeAutospacing="0" w:after="100" w:line="20" w:lineRule="atLeast"/>
      </w:pPr>
      <w:r w:rsidRPr="00C25048">
        <w:t>The Village Council discussed and approved this rate structure at a public meeting. Notices were posted in accordance with state law.</w:t>
      </w:r>
    </w:p>
    <w:sectPr w:rsidR="00E00079" w:rsidRPr="00C25048" w:rsidSect="00C25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036"/>
    <w:multiLevelType w:val="multilevel"/>
    <w:tmpl w:val="9CF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3485"/>
    <w:multiLevelType w:val="multilevel"/>
    <w:tmpl w:val="2BAE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D7B7A"/>
    <w:multiLevelType w:val="multilevel"/>
    <w:tmpl w:val="89D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91913"/>
    <w:multiLevelType w:val="multilevel"/>
    <w:tmpl w:val="35A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129C8"/>
    <w:multiLevelType w:val="multilevel"/>
    <w:tmpl w:val="312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41B4E"/>
    <w:multiLevelType w:val="multilevel"/>
    <w:tmpl w:val="50C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840B5"/>
    <w:multiLevelType w:val="multilevel"/>
    <w:tmpl w:val="363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9269">
    <w:abstractNumId w:val="1"/>
  </w:num>
  <w:num w:numId="2" w16cid:durableId="108664688">
    <w:abstractNumId w:val="2"/>
  </w:num>
  <w:num w:numId="3" w16cid:durableId="952904614">
    <w:abstractNumId w:val="6"/>
  </w:num>
  <w:num w:numId="4" w16cid:durableId="795565083">
    <w:abstractNumId w:val="0"/>
  </w:num>
  <w:num w:numId="5" w16cid:durableId="1024941025">
    <w:abstractNumId w:val="4"/>
  </w:num>
  <w:num w:numId="6" w16cid:durableId="1768771262">
    <w:abstractNumId w:val="5"/>
  </w:num>
  <w:num w:numId="7" w16cid:durableId="157766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8"/>
    <w:rsid w:val="000162CA"/>
    <w:rsid w:val="000D013D"/>
    <w:rsid w:val="007F5716"/>
    <w:rsid w:val="00B07FB9"/>
    <w:rsid w:val="00B54892"/>
    <w:rsid w:val="00BC6283"/>
    <w:rsid w:val="00BF7263"/>
    <w:rsid w:val="00C25048"/>
    <w:rsid w:val="00CD0128"/>
    <w:rsid w:val="00E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67DB"/>
  <w15:chartTrackingRefBased/>
  <w15:docId w15:val="{4EC66E46-94D4-4416-A6CC-BFDB73F6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4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4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4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5048"/>
    <w:pPr>
      <w:spacing w:after="10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5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2125</Characters>
  <Application>Microsoft Office Word</Application>
  <DocSecurity>0</DocSecurity>
  <Lines>51</Lines>
  <Paragraphs>50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2</cp:revision>
  <dcterms:created xsi:type="dcterms:W3CDTF">2026-02-24T14:13:00Z</dcterms:created>
  <dcterms:modified xsi:type="dcterms:W3CDTF">2026-02-24T14:13:00Z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b243ba40-ab64-44af-8e97-cdc314377c98</vt:lpwstr>
  </property>
</Properties>
</file>