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1D96B" w14:textId="0DA9DCF5" w:rsidR="00335824" w:rsidRPr="009E62C1" w:rsidRDefault="00335824" w:rsidP="00335824">
      <w:pPr>
        <w:spacing w:after="0" w:line="240" w:lineRule="auto"/>
        <w:rPr>
          <w:color w:val="004C22"/>
          <w:sz w:val="32"/>
          <w:szCs w:val="32"/>
        </w:rPr>
      </w:pPr>
      <w:r w:rsidRPr="009E62C1">
        <w:rPr>
          <w:noProof/>
          <w:color w:val="004C2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484CFD5" wp14:editId="6A16F93C">
            <wp:simplePos x="0" y="0"/>
            <wp:positionH relativeFrom="margin">
              <wp:posOffset>-76200</wp:posOffset>
            </wp:positionH>
            <wp:positionV relativeFrom="margin">
              <wp:posOffset>-161925</wp:posOffset>
            </wp:positionV>
            <wp:extent cx="838200" cy="838200"/>
            <wp:effectExtent l="0" t="0" r="0" b="0"/>
            <wp:wrapSquare wrapText="bothSides"/>
            <wp:docPr id="2070783906" name="Picture 207078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2C1">
        <w:rPr>
          <w:color w:val="004C22"/>
          <w:sz w:val="32"/>
          <w:szCs w:val="32"/>
        </w:rPr>
        <w:t>Regular Council Meeting –</w:t>
      </w:r>
      <w:r>
        <w:rPr>
          <w:color w:val="004C22"/>
          <w:sz w:val="32"/>
          <w:szCs w:val="32"/>
        </w:rPr>
        <w:t xml:space="preserve">Monday, </w:t>
      </w:r>
      <w:r w:rsidR="00D9701E">
        <w:rPr>
          <w:color w:val="004C22"/>
          <w:sz w:val="32"/>
          <w:szCs w:val="32"/>
        </w:rPr>
        <w:t>October 14</w:t>
      </w:r>
      <w:r>
        <w:rPr>
          <w:color w:val="004C22"/>
          <w:sz w:val="32"/>
          <w:szCs w:val="32"/>
        </w:rPr>
        <w:t>, 2024</w:t>
      </w:r>
    </w:p>
    <w:p w14:paraId="3A4E9C70" w14:textId="77777777" w:rsidR="00335824" w:rsidRDefault="00335824" w:rsidP="00335824">
      <w:pPr>
        <w:spacing w:after="0" w:line="240" w:lineRule="auto"/>
      </w:pPr>
      <w:r>
        <w:t xml:space="preserve">Council Present: Jason </w:t>
      </w:r>
      <w:proofErr w:type="spellStart"/>
      <w:r>
        <w:t>Blemaster</w:t>
      </w:r>
      <w:proofErr w:type="spellEnd"/>
      <w:r>
        <w:t xml:space="preserve">, Cathy Feighner, Jerilou Gallagher, Jim Mayer, Bob Sali &amp; Rick Wilson </w:t>
      </w:r>
    </w:p>
    <w:p w14:paraId="74D441DC" w14:textId="77777777" w:rsidR="00335824" w:rsidRDefault="00335824" w:rsidP="00335824">
      <w:pPr>
        <w:spacing w:after="0" w:line="240" w:lineRule="auto"/>
      </w:pPr>
      <w:r>
        <w:t>Also, Present:  Janell Dunham, Julie Henry &amp; John Ney</w:t>
      </w:r>
    </w:p>
    <w:p w14:paraId="3BBCF86C" w14:textId="2B768CB6" w:rsidR="00335824" w:rsidRDefault="00335824" w:rsidP="00A70CD0">
      <w:pPr>
        <w:spacing w:after="0" w:line="240" w:lineRule="auto"/>
        <w:ind w:left="720"/>
      </w:pPr>
      <w:r>
        <w:t xml:space="preserve">              </w:t>
      </w:r>
    </w:p>
    <w:p w14:paraId="5B9329D7" w14:textId="29FE4AED" w:rsidR="00335824" w:rsidRDefault="00335824" w:rsidP="00335824">
      <w:pPr>
        <w:spacing w:after="0" w:line="240" w:lineRule="auto"/>
      </w:pPr>
      <w:r>
        <w:t xml:space="preserve">President Janell Dunham called meeting to order </w:t>
      </w:r>
      <w:r w:rsidR="00A70CD0">
        <w:t>6:58</w:t>
      </w:r>
      <w:r>
        <w:t xml:space="preserve"> pm </w:t>
      </w:r>
    </w:p>
    <w:p w14:paraId="37B8F872" w14:textId="77777777" w:rsidR="00335824" w:rsidRDefault="00335824" w:rsidP="00335824">
      <w:pPr>
        <w:spacing w:after="0" w:line="240" w:lineRule="auto"/>
      </w:pPr>
    </w:p>
    <w:p w14:paraId="4E1FF100" w14:textId="3A92CAE3" w:rsidR="00335824" w:rsidRDefault="00335824" w:rsidP="00335824">
      <w:pPr>
        <w:spacing w:after="0" w:line="240" w:lineRule="auto"/>
      </w:pPr>
      <w:r>
        <w:t xml:space="preserve">Motioned by Rick Wilson, </w:t>
      </w:r>
      <w:r w:rsidR="002A4CCB">
        <w:t>with the typo corrections secon</w:t>
      </w:r>
      <w:r>
        <w:t>ded</w:t>
      </w:r>
      <w:r w:rsidR="008539CE">
        <w:t xml:space="preserve"> by Jason </w:t>
      </w:r>
      <w:proofErr w:type="spellStart"/>
      <w:r w:rsidR="008539CE">
        <w:t>Blemaster</w:t>
      </w:r>
      <w:proofErr w:type="spellEnd"/>
      <w:r>
        <w:t xml:space="preserve">, to accept the </w:t>
      </w:r>
      <w:r w:rsidR="008539CE">
        <w:t xml:space="preserve">September </w:t>
      </w:r>
      <w:r w:rsidR="00AA5A5F">
        <w:t>9</w:t>
      </w:r>
      <w:r>
        <w:t xml:space="preserve">, 2024, meeting minutes.  Motion carried.  6 – YEAS 0 – NAYS </w:t>
      </w:r>
    </w:p>
    <w:p w14:paraId="11236263" w14:textId="71CDBDE7" w:rsidR="00335824" w:rsidRDefault="00335824" w:rsidP="00335824">
      <w:pPr>
        <w:spacing w:after="0" w:line="240" w:lineRule="auto"/>
      </w:pPr>
      <w:r>
        <w:t xml:space="preserve">Motioned by Jim Mayer, seconded by </w:t>
      </w:r>
      <w:r w:rsidR="003D5327">
        <w:t>Cathy Feighner</w:t>
      </w:r>
      <w:r>
        <w:t>, to accept the age</w:t>
      </w:r>
      <w:r w:rsidR="003D5327">
        <w:t>nda</w:t>
      </w:r>
      <w:r>
        <w:t xml:space="preserve">.  Motion carried.  6 - YEAS 0 - NAYS </w:t>
      </w:r>
    </w:p>
    <w:p w14:paraId="15821BA7" w14:textId="5F514600" w:rsidR="00335824" w:rsidRDefault="00335824" w:rsidP="00335824">
      <w:pPr>
        <w:spacing w:after="0" w:line="240" w:lineRule="auto"/>
      </w:pPr>
      <w:r>
        <w:t xml:space="preserve">Motioned by Jim Mayer, seconded by </w:t>
      </w:r>
      <w:r w:rsidR="00274580">
        <w:t xml:space="preserve">Jason </w:t>
      </w:r>
      <w:proofErr w:type="spellStart"/>
      <w:r w:rsidR="00274580">
        <w:t>Blemaster</w:t>
      </w:r>
      <w:proofErr w:type="spellEnd"/>
      <w:r>
        <w:t xml:space="preserve"> to accept the transaction report.  Motion carried.  6 – YEAS 0 – NAYS </w:t>
      </w:r>
    </w:p>
    <w:p w14:paraId="3B6B852C" w14:textId="569670E8" w:rsidR="00335824" w:rsidRDefault="00335824" w:rsidP="00335824">
      <w:pPr>
        <w:spacing w:after="0" w:line="240" w:lineRule="auto"/>
      </w:pPr>
      <w:r>
        <w:t xml:space="preserve">Motioned by Cathy Feighner, seconded by </w:t>
      </w:r>
      <w:r w:rsidR="00E10BC8">
        <w:t>JeriLou Gallagher</w:t>
      </w:r>
      <w:r>
        <w:t xml:space="preserve"> to pay current bills</w:t>
      </w:r>
      <w:r w:rsidR="00E10BC8">
        <w:t xml:space="preserve"> including Overhead Door Invoice</w:t>
      </w:r>
      <w:r>
        <w:t xml:space="preserve">.  Motion carried.  6 – YEAS 0 – NAYS </w:t>
      </w:r>
    </w:p>
    <w:p w14:paraId="26E0C8F8" w14:textId="77777777" w:rsidR="00335824" w:rsidRDefault="00335824" w:rsidP="00335824">
      <w:pPr>
        <w:spacing w:after="0" w:line="240" w:lineRule="auto"/>
      </w:pPr>
    </w:p>
    <w:p w14:paraId="188A9FB9" w14:textId="77777777" w:rsidR="00335824" w:rsidRDefault="00335824" w:rsidP="00335824">
      <w:pPr>
        <w:spacing w:after="0" w:line="240" w:lineRule="auto"/>
        <w:rPr>
          <w:b/>
          <w:bCs/>
        </w:rPr>
      </w:pPr>
      <w:r w:rsidRPr="006741A2">
        <w:rPr>
          <w:b/>
          <w:bCs/>
        </w:rPr>
        <w:t xml:space="preserve">DPW </w:t>
      </w:r>
    </w:p>
    <w:p w14:paraId="060FD632" w14:textId="11543F46" w:rsidR="00F20B85" w:rsidRDefault="00F20B85" w:rsidP="00335824">
      <w:pPr>
        <w:spacing w:after="0" w:line="20" w:lineRule="atLeast"/>
      </w:pPr>
      <w:r>
        <w:t>Busy month.</w:t>
      </w:r>
    </w:p>
    <w:p w14:paraId="35279D24" w14:textId="77777777" w:rsidR="00F20B85" w:rsidRDefault="00F20B85" w:rsidP="00335824">
      <w:pPr>
        <w:spacing w:after="0" w:line="20" w:lineRule="atLeast"/>
      </w:pPr>
    </w:p>
    <w:p w14:paraId="5D9BDB0E" w14:textId="3AE9CB90" w:rsidR="002E4536" w:rsidRDefault="00F20B85" w:rsidP="00335824">
      <w:pPr>
        <w:spacing w:after="0" w:line="20" w:lineRule="atLeast"/>
      </w:pPr>
      <w:r>
        <w:t xml:space="preserve">119 inspections </w:t>
      </w:r>
      <w:r w:rsidR="00C5452D">
        <w:t xml:space="preserve">– compliance date due is </w:t>
      </w:r>
      <w:r w:rsidR="00396301">
        <w:t>October 16, 2024</w:t>
      </w:r>
      <w:r w:rsidR="00950E8C">
        <w:t xml:space="preserve">.  Spicers will be submitting the required documentation.  John stated that he met </w:t>
      </w:r>
      <w:r w:rsidR="00441CF8">
        <w:t xml:space="preserve">with Spicers this past Wednesday to review the documents and information that has been </w:t>
      </w:r>
      <w:proofErr w:type="gramStart"/>
      <w:r w:rsidR="00441CF8">
        <w:t>complied</w:t>
      </w:r>
      <w:proofErr w:type="gramEnd"/>
      <w:r w:rsidR="00441CF8">
        <w:t>.</w:t>
      </w:r>
      <w:r w:rsidR="00154133">
        <w:t xml:space="preserve">  No lead was found!!  There were 5 </w:t>
      </w:r>
      <w:r w:rsidR="005109E7">
        <w:t>unknowns</w:t>
      </w:r>
      <w:r w:rsidR="00154133">
        <w:t xml:space="preserve">, 2 with galvanized services </w:t>
      </w:r>
      <w:r w:rsidR="00073968">
        <w:t xml:space="preserve">not previous to lead, 5 </w:t>
      </w:r>
      <w:r w:rsidR="005109E7">
        <w:t>unknowns</w:t>
      </w:r>
      <w:r w:rsidR="00073968">
        <w:t xml:space="preserve"> not</w:t>
      </w:r>
      <w:r w:rsidR="00E97663">
        <w:t xml:space="preserve"> suspected of lead.  </w:t>
      </w:r>
      <w:r w:rsidR="005109E7">
        <w:t>Everything</w:t>
      </w:r>
      <w:r w:rsidR="00E97663">
        <w:t xml:space="preserve"> is on schedule. </w:t>
      </w:r>
      <w:proofErr w:type="gramStart"/>
      <w:r w:rsidR="00E97663">
        <w:t>Hydro</w:t>
      </w:r>
      <w:proofErr w:type="gramEnd"/>
      <w:r w:rsidR="00E97663">
        <w:t xml:space="preserve"> </w:t>
      </w:r>
      <w:r w:rsidR="002E4536">
        <w:t>went well, only a couple curb stops needed to be fixed due to leaks.</w:t>
      </w:r>
    </w:p>
    <w:p w14:paraId="1E4A3F3E" w14:textId="77777777" w:rsidR="002E4536" w:rsidRDefault="002E4536" w:rsidP="00335824">
      <w:pPr>
        <w:spacing w:after="0" w:line="20" w:lineRule="atLeast"/>
      </w:pPr>
    </w:p>
    <w:p w14:paraId="50F590C3" w14:textId="77777777" w:rsidR="004441CA" w:rsidRDefault="002E4536" w:rsidP="00335824">
      <w:pPr>
        <w:spacing w:after="0" w:line="20" w:lineRule="atLeast"/>
      </w:pPr>
      <w:proofErr w:type="spellStart"/>
      <w:r>
        <w:t>Plumers</w:t>
      </w:r>
      <w:proofErr w:type="spellEnd"/>
      <w:r>
        <w:t xml:space="preserve"> were in and </w:t>
      </w:r>
      <w:r w:rsidR="00890BF2">
        <w:t xml:space="preserve">cleaned &amp; measured for lining on </w:t>
      </w:r>
      <w:r w:rsidR="00D408D4">
        <w:t>Fulton &amp; Arnold.  Ordered lining and looking at 2 weeks</w:t>
      </w:r>
      <w:r w:rsidR="0018522F">
        <w:t>.  They stated that it is in pretty bad shape.  MEC would also like to give an estimate for this job</w:t>
      </w:r>
      <w:r w:rsidR="004441CA">
        <w:t>.</w:t>
      </w:r>
    </w:p>
    <w:p w14:paraId="03EBE261" w14:textId="77777777" w:rsidR="004441CA" w:rsidRDefault="004441CA" w:rsidP="00335824">
      <w:pPr>
        <w:spacing w:after="0" w:line="20" w:lineRule="atLeast"/>
      </w:pPr>
    </w:p>
    <w:p w14:paraId="3359437E" w14:textId="77777777" w:rsidR="004441CA" w:rsidRDefault="004441CA" w:rsidP="00335824">
      <w:pPr>
        <w:spacing w:after="0" w:line="20" w:lineRule="atLeast"/>
      </w:pPr>
      <w:r>
        <w:t>3 trees were cut stumps to be removed soon, their machine broke.</w:t>
      </w:r>
    </w:p>
    <w:p w14:paraId="6033601E" w14:textId="77777777" w:rsidR="004441CA" w:rsidRDefault="004441CA" w:rsidP="00335824">
      <w:pPr>
        <w:spacing w:after="0" w:line="20" w:lineRule="atLeast"/>
      </w:pPr>
    </w:p>
    <w:p w14:paraId="4F636721" w14:textId="0221A4A5" w:rsidR="00BF089D" w:rsidRDefault="004441CA" w:rsidP="00335824">
      <w:pPr>
        <w:spacing w:after="0" w:line="20" w:lineRule="atLeast"/>
      </w:pPr>
      <w:proofErr w:type="spellStart"/>
      <w:r>
        <w:t>McKearneys</w:t>
      </w:r>
      <w:proofErr w:type="spellEnd"/>
      <w:r>
        <w:t xml:space="preserve"> </w:t>
      </w:r>
      <w:r w:rsidR="006243D8">
        <w:t>have done the crack pouring.  E. Arnold &amp; E Fulton hasn’t been packed yet</w:t>
      </w:r>
    </w:p>
    <w:p w14:paraId="05B5A89F" w14:textId="77777777" w:rsidR="004B44D2" w:rsidRDefault="004B44D2" w:rsidP="00335824">
      <w:pPr>
        <w:spacing w:after="0" w:line="20" w:lineRule="atLeast"/>
      </w:pPr>
    </w:p>
    <w:p w14:paraId="3A7D67CD" w14:textId="0F4109F3" w:rsidR="004B44D2" w:rsidRDefault="004B44D2" w:rsidP="00335824">
      <w:pPr>
        <w:spacing w:after="0" w:line="20" w:lineRule="atLeast"/>
      </w:pPr>
      <w:r>
        <w:t>Gratiot County almost has Grant Road project done, they got water from the village and will need maybe one more day.</w:t>
      </w:r>
    </w:p>
    <w:p w14:paraId="7C630801" w14:textId="77777777" w:rsidR="004B44D2" w:rsidRDefault="004B44D2" w:rsidP="00335824">
      <w:pPr>
        <w:spacing w:after="0" w:line="20" w:lineRule="atLeast"/>
      </w:pPr>
    </w:p>
    <w:p w14:paraId="208A2A2F" w14:textId="1DAA048A" w:rsidR="004B44D2" w:rsidRDefault="004B44D2" w:rsidP="00335824">
      <w:pPr>
        <w:spacing w:after="0" w:line="20" w:lineRule="atLeast"/>
      </w:pPr>
      <w:r>
        <w:t xml:space="preserve">63 meters have been installed, slowed way down.  Julie will get another </w:t>
      </w:r>
      <w:r w:rsidR="005109E7">
        <w:t>postcard</w:t>
      </w:r>
      <w:r>
        <w:t xml:space="preserve"> out to those who have not yet con</w:t>
      </w:r>
      <w:r w:rsidR="00C336E8">
        <w:t>t</w:t>
      </w:r>
      <w:r>
        <w:t xml:space="preserve">acted </w:t>
      </w:r>
      <w:r w:rsidR="00C336E8">
        <w:t xml:space="preserve">us for </w:t>
      </w:r>
      <w:r w:rsidR="005109E7">
        <w:t>a replacement</w:t>
      </w:r>
      <w:r w:rsidR="00C336E8">
        <w:t>.</w:t>
      </w:r>
    </w:p>
    <w:p w14:paraId="4D3FD615" w14:textId="77777777" w:rsidR="00C336E8" w:rsidRDefault="00C336E8" w:rsidP="00335824">
      <w:pPr>
        <w:spacing w:after="0" w:line="20" w:lineRule="atLeast"/>
      </w:pPr>
    </w:p>
    <w:p w14:paraId="24C8ED93" w14:textId="7289F061" w:rsidR="00D80F55" w:rsidRDefault="00D80F55" w:rsidP="00335824">
      <w:pPr>
        <w:spacing w:after="0" w:line="20" w:lineRule="atLeast"/>
      </w:pPr>
      <w:r>
        <w:t>Sewer Authority meeting was Monday, October 7</w:t>
      </w:r>
      <w:r w:rsidR="00FB0BE0">
        <w:t xml:space="preserve"> at Fulton Township.  John has a state report that has to be submitted by October 30.</w:t>
      </w:r>
    </w:p>
    <w:p w14:paraId="5C909137" w14:textId="77777777" w:rsidR="00FB0BE0" w:rsidRDefault="00FB0BE0" w:rsidP="00335824">
      <w:pPr>
        <w:spacing w:after="0" w:line="20" w:lineRule="atLeast"/>
      </w:pPr>
    </w:p>
    <w:p w14:paraId="2A7B21B7" w14:textId="218C4810" w:rsidR="00FB0BE0" w:rsidRDefault="00756F97" w:rsidP="00335824">
      <w:pPr>
        <w:spacing w:after="0" w:line="20" w:lineRule="atLeast"/>
      </w:pPr>
      <w:r>
        <w:t>John stated that he attended the zoom meeting with Fulton Township &amp; lawyer regarding ownership of the lagoons</w:t>
      </w:r>
      <w:r w:rsidR="00E915A0">
        <w:t>, however no ownership has been determined as of the meeting.</w:t>
      </w:r>
    </w:p>
    <w:p w14:paraId="48ECA0A8" w14:textId="77777777" w:rsidR="00E1445E" w:rsidRDefault="00E1445E" w:rsidP="00335824">
      <w:pPr>
        <w:spacing w:after="0" w:line="20" w:lineRule="atLeast"/>
        <w:rPr>
          <w:b/>
          <w:bCs/>
        </w:rPr>
      </w:pPr>
    </w:p>
    <w:p w14:paraId="741400B6" w14:textId="150A585D" w:rsidR="001360A0" w:rsidRDefault="001360A0" w:rsidP="00335824">
      <w:pPr>
        <w:spacing w:after="0" w:line="20" w:lineRule="atLeast"/>
        <w:rPr>
          <w:b/>
          <w:bCs/>
        </w:rPr>
      </w:pPr>
      <w:r>
        <w:rPr>
          <w:b/>
          <w:bCs/>
        </w:rPr>
        <w:t>COMPTROLLER</w:t>
      </w:r>
    </w:p>
    <w:p w14:paraId="304CBADF" w14:textId="5504CC72" w:rsidR="001A2BD0" w:rsidRDefault="00E1445E" w:rsidP="00335824">
      <w:pPr>
        <w:spacing w:after="0" w:line="20" w:lineRule="atLeast"/>
      </w:pPr>
      <w:r>
        <w:t xml:space="preserve">Julie gave </w:t>
      </w:r>
      <w:r w:rsidR="005109E7">
        <w:t>the council</w:t>
      </w:r>
      <w:r>
        <w:t xml:space="preserve"> a copy of DPW Director</w:t>
      </w:r>
      <w:r w:rsidR="001A2BD0">
        <w:t>’s contract that will be expiring December 31, 2024.  She asked that everyone look over and bring any questions, additions, to the November meeting.</w:t>
      </w:r>
    </w:p>
    <w:p w14:paraId="2CEFB3EF" w14:textId="77777777" w:rsidR="001A2BD0" w:rsidRDefault="001A2BD0" w:rsidP="00335824">
      <w:pPr>
        <w:spacing w:after="0" w:line="20" w:lineRule="atLeast"/>
      </w:pPr>
    </w:p>
    <w:p w14:paraId="4839B613" w14:textId="039EA6CD" w:rsidR="00025EA0" w:rsidRDefault="005A33A0" w:rsidP="00335824">
      <w:pPr>
        <w:spacing w:after="0" w:line="20" w:lineRule="atLeast"/>
      </w:pPr>
      <w:r>
        <w:t>It was made aware the the clothing allowance from 2</w:t>
      </w:r>
      <w:r w:rsidR="005C4326">
        <w:t xml:space="preserve">022 – 2023 was not </w:t>
      </w:r>
      <w:r w:rsidR="00D714E9">
        <w:t xml:space="preserve">fully spent.  </w:t>
      </w:r>
      <w:r w:rsidR="001E0F42">
        <w:t xml:space="preserve">Jim Mayer made a motion that the </w:t>
      </w:r>
      <w:r w:rsidR="005B4E91">
        <w:t xml:space="preserve">2022 – 2023 allotment be forfeited, seconded by Rick Wilson.  Motion Carried.  5 – YEAS 1 </w:t>
      </w:r>
      <w:r w:rsidR="00025EA0">
        <w:t>–</w:t>
      </w:r>
      <w:r w:rsidR="005B4E91">
        <w:t xml:space="preserve"> </w:t>
      </w:r>
      <w:r w:rsidR="00025EA0">
        <w:t>NAY</w:t>
      </w:r>
    </w:p>
    <w:p w14:paraId="15E7B913" w14:textId="77777777" w:rsidR="007540E0" w:rsidRDefault="007540E0" w:rsidP="00335824">
      <w:pPr>
        <w:spacing w:after="0" w:line="20" w:lineRule="atLeast"/>
      </w:pPr>
    </w:p>
    <w:p w14:paraId="3EE155B9" w14:textId="77777777" w:rsidR="007540E0" w:rsidRDefault="007540E0" w:rsidP="00335824">
      <w:pPr>
        <w:spacing w:after="0" w:line="20" w:lineRule="atLeast"/>
      </w:pPr>
      <w:r>
        <w:t>It was brought that maybe part-time DPW should receive some funds for clothing as well, tabled until November meeting.</w:t>
      </w:r>
    </w:p>
    <w:p w14:paraId="05955175" w14:textId="77777777" w:rsidR="005109E7" w:rsidRDefault="005109E7" w:rsidP="00335824">
      <w:pPr>
        <w:spacing w:after="0" w:line="20" w:lineRule="atLeast"/>
      </w:pPr>
    </w:p>
    <w:p w14:paraId="013B6860" w14:textId="186C5581" w:rsidR="005109E7" w:rsidRDefault="005109E7" w:rsidP="00335824">
      <w:pPr>
        <w:spacing w:after="0" w:line="20" w:lineRule="atLeast"/>
      </w:pPr>
      <w:r>
        <w:lastRenderedPageBreak/>
        <w:t>Bob Sali made a motion to fill out the application for the 2025 Gratiot County Parks &amp; Recreation Grant, seconded by Jerilou Wilson.  Motion carried.  6 – YEAS 0 - NAYS</w:t>
      </w:r>
    </w:p>
    <w:p w14:paraId="78B9DEA1" w14:textId="77777777" w:rsidR="00E90704" w:rsidRDefault="00E90704" w:rsidP="00335824">
      <w:pPr>
        <w:spacing w:after="0" w:line="20" w:lineRule="atLeast"/>
      </w:pPr>
    </w:p>
    <w:p w14:paraId="42857C09" w14:textId="77777777" w:rsidR="00E90704" w:rsidRDefault="00E90704" w:rsidP="00335824">
      <w:pPr>
        <w:spacing w:after="0" w:line="20" w:lineRule="atLeast"/>
        <w:rPr>
          <w:b/>
          <w:bCs/>
        </w:rPr>
      </w:pPr>
      <w:r>
        <w:rPr>
          <w:b/>
          <w:bCs/>
        </w:rPr>
        <w:t>OLD BUSINESS</w:t>
      </w:r>
    </w:p>
    <w:p w14:paraId="584AEE24" w14:textId="77777777" w:rsidR="00E90704" w:rsidRDefault="00E90704" w:rsidP="00335824">
      <w:pPr>
        <w:spacing w:after="0" w:line="20" w:lineRule="atLeast"/>
        <w:rPr>
          <w:b/>
          <w:bCs/>
        </w:rPr>
      </w:pPr>
    </w:p>
    <w:p w14:paraId="16D9514C" w14:textId="77777777" w:rsidR="00FC3189" w:rsidRDefault="00E90704" w:rsidP="00335824">
      <w:pPr>
        <w:spacing w:after="0" w:line="20" w:lineRule="atLeast"/>
        <w:rPr>
          <w:b/>
          <w:bCs/>
        </w:rPr>
      </w:pPr>
      <w:r>
        <w:rPr>
          <w:b/>
          <w:bCs/>
        </w:rPr>
        <w:t>NEW BUSINESS</w:t>
      </w:r>
    </w:p>
    <w:p w14:paraId="634EF7C4" w14:textId="3A31E445" w:rsidR="00335824" w:rsidRPr="00D974DE" w:rsidRDefault="00491C2E" w:rsidP="00335824">
      <w:pPr>
        <w:spacing w:after="0" w:line="20" w:lineRule="atLeast"/>
      </w:pPr>
      <w:r>
        <w:t>GESA</w:t>
      </w:r>
      <w:r w:rsidR="008511F0">
        <w:t xml:space="preserve"> Property is up for renewal.  </w:t>
      </w:r>
      <w:r w:rsidR="00F226E2">
        <w:t xml:space="preserve">JeriLou Gallagher made a motion to sign the new </w:t>
      </w:r>
      <w:r w:rsidR="005109E7">
        <w:t>1-year</w:t>
      </w:r>
      <w:r w:rsidR="00F226E2">
        <w:t xml:space="preserve"> contract between GESA and Perrinton, seconded by Jason </w:t>
      </w:r>
      <w:proofErr w:type="spellStart"/>
      <w:r w:rsidR="00F226E2">
        <w:t>Blemaster</w:t>
      </w:r>
      <w:proofErr w:type="spellEnd"/>
      <w:r w:rsidR="00F226E2">
        <w:t>.  Motion carried.  6 – YEAS 0 - NAYS</w:t>
      </w:r>
    </w:p>
    <w:p w14:paraId="678409B2" w14:textId="77777777" w:rsidR="00335824" w:rsidRDefault="00335824" w:rsidP="00335824">
      <w:pPr>
        <w:spacing w:after="0" w:line="20" w:lineRule="atLeast"/>
      </w:pPr>
    </w:p>
    <w:p w14:paraId="4F74D64B" w14:textId="77777777" w:rsidR="00335824" w:rsidRDefault="00335824" w:rsidP="00335824">
      <w:pPr>
        <w:pStyle w:val="NoSpacing"/>
        <w:rPr>
          <w:sz w:val="20"/>
          <w:szCs w:val="20"/>
        </w:rPr>
      </w:pPr>
      <w:r w:rsidRPr="0042690F">
        <w:t>No further business, motion to adjourn by Bob</w:t>
      </w:r>
      <w:r>
        <w:t xml:space="preserve"> Sali</w:t>
      </w:r>
      <w:r w:rsidRPr="0042690F">
        <w:t>, seconded by J</w:t>
      </w:r>
      <w:r>
        <w:t>erilou Gallagher</w:t>
      </w:r>
      <w:r w:rsidRPr="0042690F">
        <w:t>.  Motion carried.</w:t>
      </w:r>
    </w:p>
    <w:p w14:paraId="504DD2E9" w14:textId="77777777" w:rsidR="00335824" w:rsidRDefault="00335824" w:rsidP="00335824">
      <w:pPr>
        <w:spacing w:after="0" w:line="20" w:lineRule="atLeast"/>
      </w:pPr>
    </w:p>
    <w:p w14:paraId="2A7F63C3" w14:textId="170B956C" w:rsidR="004F288B" w:rsidRDefault="00335824" w:rsidP="00335824">
      <w:pPr>
        <w:spacing w:after="0" w:line="20" w:lineRule="atLeast"/>
      </w:pPr>
      <w:r>
        <w:t>Meeting adjourned at 8:</w:t>
      </w:r>
      <w:r w:rsidR="00F226E2">
        <w:t>31</w:t>
      </w:r>
      <w:r>
        <w:t xml:space="preserve"> PM</w:t>
      </w:r>
    </w:p>
    <w:sectPr w:rsidR="004F288B" w:rsidSect="005109E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24"/>
    <w:rsid w:val="00025EA0"/>
    <w:rsid w:val="00073968"/>
    <w:rsid w:val="001360A0"/>
    <w:rsid w:val="00154133"/>
    <w:rsid w:val="0018522F"/>
    <w:rsid w:val="001A0823"/>
    <w:rsid w:val="001A2BD0"/>
    <w:rsid w:val="001E0F42"/>
    <w:rsid w:val="00274580"/>
    <w:rsid w:val="002A4CCB"/>
    <w:rsid w:val="002E4536"/>
    <w:rsid w:val="00335824"/>
    <w:rsid w:val="00396301"/>
    <w:rsid w:val="003D5327"/>
    <w:rsid w:val="00441CF8"/>
    <w:rsid w:val="004441CA"/>
    <w:rsid w:val="00491C2E"/>
    <w:rsid w:val="004B44D2"/>
    <w:rsid w:val="004B4B35"/>
    <w:rsid w:val="004F288B"/>
    <w:rsid w:val="005109E7"/>
    <w:rsid w:val="005A33A0"/>
    <w:rsid w:val="005B4E91"/>
    <w:rsid w:val="005C0BE0"/>
    <w:rsid w:val="005C4326"/>
    <w:rsid w:val="006243D8"/>
    <w:rsid w:val="007540E0"/>
    <w:rsid w:val="00756F97"/>
    <w:rsid w:val="00763EE9"/>
    <w:rsid w:val="007E1E3E"/>
    <w:rsid w:val="00806840"/>
    <w:rsid w:val="008511F0"/>
    <w:rsid w:val="008539CE"/>
    <w:rsid w:val="00890BF2"/>
    <w:rsid w:val="00945557"/>
    <w:rsid w:val="00950E8C"/>
    <w:rsid w:val="009A4A8B"/>
    <w:rsid w:val="009A78F9"/>
    <w:rsid w:val="00A70CD0"/>
    <w:rsid w:val="00AA5A5F"/>
    <w:rsid w:val="00BD0D92"/>
    <w:rsid w:val="00BF089D"/>
    <w:rsid w:val="00C336E8"/>
    <w:rsid w:val="00C52CE3"/>
    <w:rsid w:val="00C5452D"/>
    <w:rsid w:val="00D408D4"/>
    <w:rsid w:val="00D55F17"/>
    <w:rsid w:val="00D714E9"/>
    <w:rsid w:val="00D80F55"/>
    <w:rsid w:val="00D9701E"/>
    <w:rsid w:val="00D974DE"/>
    <w:rsid w:val="00E10BC8"/>
    <w:rsid w:val="00E1445E"/>
    <w:rsid w:val="00E90704"/>
    <w:rsid w:val="00E915A0"/>
    <w:rsid w:val="00E97663"/>
    <w:rsid w:val="00EC792E"/>
    <w:rsid w:val="00F20B85"/>
    <w:rsid w:val="00F226E2"/>
    <w:rsid w:val="00FB0BE0"/>
    <w:rsid w:val="00FC3189"/>
    <w:rsid w:val="00F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3651"/>
  <w15:chartTrackingRefBased/>
  <w15:docId w15:val="{4453D70A-600B-4E59-BC79-35408CD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24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8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582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3</cp:revision>
  <cp:lastPrinted>2024-11-04T19:53:00Z</cp:lastPrinted>
  <dcterms:created xsi:type="dcterms:W3CDTF">2024-10-21T12:22:00Z</dcterms:created>
  <dcterms:modified xsi:type="dcterms:W3CDTF">2024-11-04T19:53:00Z</dcterms:modified>
</cp:coreProperties>
</file>