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55D8B6B7"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96424336"/>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4AD">
        <w:rPr>
          <w:rFonts w:asciiTheme="majorHAnsi" w:eastAsiaTheme="majorEastAsia" w:hAnsiTheme="majorHAnsi" w:cstheme="majorBidi"/>
          <w:color w:val="006600"/>
          <w:spacing w:val="5"/>
          <w:kern w:val="28"/>
          <w:sz w:val="28"/>
          <w:szCs w:val="28"/>
        </w:rPr>
        <w:t>SPECIAL</w:t>
      </w:r>
      <w:r w:rsidR="006455BE" w:rsidRPr="00733F58">
        <w:rPr>
          <w:rFonts w:asciiTheme="majorHAnsi" w:eastAsiaTheme="majorEastAsia" w:hAnsiTheme="majorHAnsi" w:cstheme="majorBidi"/>
          <w:color w:val="006600"/>
          <w:spacing w:val="5"/>
          <w:kern w:val="28"/>
          <w:sz w:val="28"/>
          <w:szCs w:val="28"/>
        </w:rPr>
        <w:t xml:space="preserve"> Council Meeting – </w:t>
      </w:r>
      <w:r w:rsidR="006F6194">
        <w:rPr>
          <w:rFonts w:asciiTheme="majorHAnsi" w:eastAsiaTheme="majorEastAsia" w:hAnsiTheme="majorHAnsi" w:cstheme="majorBidi"/>
          <w:color w:val="006600"/>
          <w:spacing w:val="5"/>
          <w:kern w:val="28"/>
          <w:sz w:val="28"/>
          <w:szCs w:val="28"/>
        </w:rPr>
        <w:t>Monday, January 24, 2022</w:t>
      </w:r>
    </w:p>
    <w:p w14:paraId="398BCC00" w14:textId="06BFEF3C" w:rsidR="00C64CD1" w:rsidRDefault="00C64CD1" w:rsidP="006B309D">
      <w:pPr>
        <w:spacing w:after="0" w:line="240" w:lineRule="auto"/>
        <w:rPr>
          <w:sz w:val="16"/>
          <w:szCs w:val="16"/>
        </w:rPr>
      </w:pPr>
    </w:p>
    <w:p w14:paraId="431DDC10" w14:textId="36ADE570"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0942ED">
        <w:rPr>
          <w:rFonts w:cstheme="minorHAnsi"/>
        </w:rPr>
        <w:t xml:space="preserve">Jason </w:t>
      </w:r>
      <w:proofErr w:type="spellStart"/>
      <w:r w:rsidR="000942ED">
        <w:rPr>
          <w:rFonts w:cstheme="minorHAnsi"/>
        </w:rPr>
        <w:t>Blemaster</w:t>
      </w:r>
      <w:proofErr w:type="spellEnd"/>
      <w:r w:rsidR="000942ED">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xml:space="preserve">, </w:t>
      </w:r>
      <w:r w:rsidR="00A74EAF">
        <w:rPr>
          <w:rFonts w:cstheme="minorHAnsi"/>
        </w:rPr>
        <w:t>Jim</w:t>
      </w:r>
      <w:r w:rsidR="00977E04">
        <w:rPr>
          <w:rFonts w:cstheme="minorHAnsi"/>
        </w:rPr>
        <w:t xml:space="preserve"> </w:t>
      </w:r>
      <w:r w:rsidR="00A74EAF">
        <w:rPr>
          <w:rFonts w:cstheme="minorHAnsi"/>
        </w:rPr>
        <w:t xml:space="preserve">Mayer, </w:t>
      </w:r>
      <w:r w:rsidR="00D50915" w:rsidRPr="004454DA">
        <w:rPr>
          <w:rFonts w:cstheme="minorHAnsi"/>
        </w:rPr>
        <w:t xml:space="preserve">Bob </w:t>
      </w:r>
      <w:proofErr w:type="spellStart"/>
      <w:r w:rsidR="00D50915" w:rsidRPr="004454DA">
        <w:rPr>
          <w:rFonts w:cstheme="minorHAnsi"/>
        </w:rPr>
        <w:t>Sali</w:t>
      </w:r>
      <w:proofErr w:type="spellEnd"/>
      <w:r w:rsidR="00543A49">
        <w:rPr>
          <w:rFonts w:cstheme="minorHAnsi"/>
        </w:rPr>
        <w:t xml:space="preserve"> &amp; Rick Wilson</w:t>
      </w:r>
      <w:r w:rsidR="004C5ECB">
        <w:rPr>
          <w:rFonts w:cstheme="minorHAnsi"/>
        </w:rPr>
        <w:t xml:space="preserve"> </w:t>
      </w:r>
    </w:p>
    <w:p w14:paraId="55287A40" w14:textId="5DC63E98" w:rsidR="00A74EAF" w:rsidRDefault="00C57698" w:rsidP="00A74EAF">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195C41F6" w14:textId="4F713F4D" w:rsidR="006F6194" w:rsidRDefault="006F6194" w:rsidP="00A74EAF">
      <w:pPr>
        <w:spacing w:after="0" w:line="240" w:lineRule="auto"/>
        <w:rPr>
          <w:rFonts w:cstheme="minorHAnsi"/>
        </w:rPr>
      </w:pPr>
      <w:r>
        <w:rPr>
          <w:rFonts w:cstheme="minorHAnsi"/>
        </w:rPr>
        <w:t xml:space="preserve">Visitor:  Dave Nelson, </w:t>
      </w:r>
      <w:r w:rsidR="00C4463D">
        <w:rPr>
          <w:rFonts w:cstheme="minorHAnsi"/>
        </w:rPr>
        <w:t>GESA Fire Chief CAO</w:t>
      </w:r>
    </w:p>
    <w:p w14:paraId="00C3D7C8" w14:textId="7439CA93" w:rsidR="006F6194" w:rsidRDefault="006F6194" w:rsidP="00A74EAF">
      <w:pPr>
        <w:spacing w:after="0" w:line="240" w:lineRule="auto"/>
        <w:rPr>
          <w:rFonts w:cstheme="minorHAnsi"/>
        </w:rPr>
      </w:pPr>
    </w:p>
    <w:p w14:paraId="681D6F13" w14:textId="77777777" w:rsidR="006F6194" w:rsidRDefault="006F6194" w:rsidP="00A74EAF">
      <w:pPr>
        <w:spacing w:after="0" w:line="240" w:lineRule="auto"/>
        <w:rPr>
          <w:rFonts w:cstheme="minorHAnsi"/>
        </w:rPr>
      </w:pPr>
    </w:p>
    <w:p w14:paraId="63B0E436" w14:textId="1ABA98A4" w:rsidR="000B14E0" w:rsidRDefault="006F6194" w:rsidP="006B309D">
      <w:pPr>
        <w:spacing w:after="0" w:line="240" w:lineRule="auto"/>
        <w:rPr>
          <w:rFonts w:cstheme="minorHAnsi"/>
        </w:rPr>
      </w:pPr>
      <w:r>
        <w:rPr>
          <w:rFonts w:cstheme="minorHAnsi"/>
        </w:rPr>
        <w:t>On January 20, 2022, Fulton Township voted to become an incorporated GESA (Gratiot Emergency Services Authority), so this meeting is to have council to decide to become an incorporated GESA member also.</w:t>
      </w:r>
    </w:p>
    <w:p w14:paraId="037E8ECB" w14:textId="2938B29A" w:rsidR="006F6194" w:rsidRDefault="006F6194" w:rsidP="006B309D">
      <w:pPr>
        <w:spacing w:after="0" w:line="240" w:lineRule="auto"/>
        <w:rPr>
          <w:rFonts w:cstheme="minorHAnsi"/>
        </w:rPr>
      </w:pPr>
    </w:p>
    <w:p w14:paraId="7F2881E7" w14:textId="00BE995A" w:rsidR="006F6194" w:rsidRDefault="006F6194" w:rsidP="006B309D">
      <w:pPr>
        <w:spacing w:after="0" w:line="240" w:lineRule="auto"/>
        <w:rPr>
          <w:rFonts w:cstheme="minorHAnsi"/>
        </w:rPr>
      </w:pPr>
      <w:r>
        <w:rPr>
          <w:rFonts w:cstheme="minorHAnsi"/>
        </w:rPr>
        <w:t xml:space="preserve">Question asked about the building … Dave stated that the council would have to transfer the building to GESA and that GESA would be the responsible party for </w:t>
      </w:r>
      <w:r w:rsidR="008846AD">
        <w:rPr>
          <w:rFonts w:cstheme="minorHAnsi"/>
        </w:rPr>
        <w:t>trucks, equipment &amp; contents and would be responsible for insuring those items.</w:t>
      </w:r>
    </w:p>
    <w:p w14:paraId="15AEBB00" w14:textId="6B48AC24" w:rsidR="006F6194" w:rsidRDefault="006F6194" w:rsidP="006B309D">
      <w:pPr>
        <w:spacing w:after="0" w:line="240" w:lineRule="auto"/>
        <w:rPr>
          <w:rFonts w:cstheme="minorHAnsi"/>
        </w:rPr>
      </w:pPr>
    </w:p>
    <w:p w14:paraId="1B70C85F" w14:textId="22BF3FBE" w:rsidR="006F6194" w:rsidRDefault="006F6194" w:rsidP="006B309D">
      <w:pPr>
        <w:spacing w:after="0" w:line="240" w:lineRule="auto"/>
        <w:rPr>
          <w:rFonts w:cstheme="minorHAnsi"/>
        </w:rPr>
      </w:pPr>
      <w:r>
        <w:rPr>
          <w:rFonts w:cstheme="minorHAnsi"/>
        </w:rPr>
        <w:t xml:space="preserve">Dave commented that in the contract </w:t>
      </w:r>
      <w:r w:rsidR="008846AD">
        <w:rPr>
          <w:rFonts w:cstheme="minorHAnsi"/>
        </w:rPr>
        <w:t>that the city of Ithaca</w:t>
      </w:r>
      <w:r>
        <w:rPr>
          <w:rFonts w:cstheme="minorHAnsi"/>
        </w:rPr>
        <w:t xml:space="preserve"> </w:t>
      </w:r>
      <w:r w:rsidR="008846AD">
        <w:rPr>
          <w:rFonts w:cstheme="minorHAnsi"/>
        </w:rPr>
        <w:t xml:space="preserve">holds </w:t>
      </w:r>
      <w:r>
        <w:rPr>
          <w:rFonts w:cstheme="minorHAnsi"/>
        </w:rPr>
        <w:t>with GESA, the</w:t>
      </w:r>
      <w:r w:rsidR="008846AD">
        <w:rPr>
          <w:rFonts w:cstheme="minorHAnsi"/>
        </w:rPr>
        <w:t xml:space="preserve"> city leases</w:t>
      </w:r>
      <w:r>
        <w:rPr>
          <w:rFonts w:cstheme="minorHAnsi"/>
        </w:rPr>
        <w:t xml:space="preserve"> the building to the </w:t>
      </w:r>
      <w:r w:rsidR="008846AD">
        <w:rPr>
          <w:rFonts w:cstheme="minorHAnsi"/>
        </w:rPr>
        <w:t>authority</w:t>
      </w:r>
      <w:r>
        <w:rPr>
          <w:rFonts w:cstheme="minorHAnsi"/>
        </w:rPr>
        <w:t xml:space="preserve"> for $1.00 </w:t>
      </w:r>
      <w:r w:rsidR="008846AD">
        <w:rPr>
          <w:rFonts w:cstheme="minorHAnsi"/>
        </w:rPr>
        <w:t xml:space="preserve">plus </w:t>
      </w:r>
      <w:r w:rsidR="00690B45">
        <w:rPr>
          <w:rFonts w:cstheme="minorHAnsi"/>
        </w:rPr>
        <w:t>expenses.</w:t>
      </w:r>
    </w:p>
    <w:p w14:paraId="49252DB2" w14:textId="3256DA56" w:rsidR="00690B45" w:rsidRDefault="00690B45" w:rsidP="006B309D">
      <w:pPr>
        <w:spacing w:after="0" w:line="240" w:lineRule="auto"/>
        <w:rPr>
          <w:rFonts w:cstheme="minorHAnsi"/>
        </w:rPr>
      </w:pPr>
    </w:p>
    <w:p w14:paraId="4902D275" w14:textId="5DC86128" w:rsidR="00690B45" w:rsidRDefault="00690B45" w:rsidP="006B309D">
      <w:pPr>
        <w:spacing w:after="0" w:line="240" w:lineRule="auto"/>
        <w:rPr>
          <w:rFonts w:cstheme="minorHAnsi"/>
        </w:rPr>
      </w:pPr>
      <w:r>
        <w:rPr>
          <w:rFonts w:cstheme="minorHAnsi"/>
        </w:rPr>
        <w:t>Dave is hoping to either have a 4- or 6-year mil</w:t>
      </w:r>
      <w:r w:rsidR="008846AD">
        <w:rPr>
          <w:rFonts w:cstheme="minorHAnsi"/>
        </w:rPr>
        <w:t>l</w:t>
      </w:r>
      <w:r>
        <w:rPr>
          <w:rFonts w:cstheme="minorHAnsi"/>
        </w:rPr>
        <w:t>age for the authority.</w:t>
      </w:r>
    </w:p>
    <w:p w14:paraId="17778518" w14:textId="5F399C85" w:rsidR="00690B45" w:rsidRDefault="00690B45" w:rsidP="006B309D">
      <w:pPr>
        <w:spacing w:after="0" w:line="240" w:lineRule="auto"/>
        <w:rPr>
          <w:rFonts w:cstheme="minorHAnsi"/>
        </w:rPr>
      </w:pPr>
    </w:p>
    <w:p w14:paraId="40367A00" w14:textId="7895BCF4" w:rsidR="00690B45" w:rsidRDefault="00690B45" w:rsidP="006B309D">
      <w:pPr>
        <w:spacing w:after="0" w:line="240" w:lineRule="auto"/>
        <w:rPr>
          <w:rFonts w:cstheme="minorHAnsi"/>
        </w:rPr>
      </w:pPr>
      <w:r>
        <w:rPr>
          <w:rFonts w:cstheme="minorHAnsi"/>
        </w:rPr>
        <w:t>The Village of Perrinton would hold the property of the building.</w:t>
      </w:r>
    </w:p>
    <w:p w14:paraId="237ED6C7" w14:textId="540246C4" w:rsidR="00690B45" w:rsidRDefault="00690B45" w:rsidP="006B309D">
      <w:pPr>
        <w:spacing w:after="0" w:line="240" w:lineRule="auto"/>
        <w:rPr>
          <w:rFonts w:cstheme="minorHAnsi"/>
        </w:rPr>
      </w:pPr>
    </w:p>
    <w:p w14:paraId="5D2F50BD" w14:textId="3455AB0B" w:rsidR="00690B45" w:rsidRDefault="00690B45" w:rsidP="006B309D">
      <w:pPr>
        <w:spacing w:after="0" w:line="240" w:lineRule="auto"/>
        <w:rPr>
          <w:rFonts w:cstheme="minorHAnsi"/>
        </w:rPr>
      </w:pPr>
      <w:r>
        <w:rPr>
          <w:rFonts w:cstheme="minorHAnsi"/>
        </w:rPr>
        <w:t>Building maintenance contract Ithaca has with GESA is $150.00 a month ($1,800.00 per year) so Dave is thinking something around that same figure.  Dave mentioned that a door between the bay and where MMR (Ambulance) employees use.</w:t>
      </w:r>
    </w:p>
    <w:p w14:paraId="558F8F8C" w14:textId="7F82E3CB" w:rsidR="00690B45" w:rsidRDefault="00690B45" w:rsidP="006B309D">
      <w:pPr>
        <w:spacing w:after="0" w:line="240" w:lineRule="auto"/>
        <w:rPr>
          <w:rFonts w:cstheme="minorHAnsi"/>
        </w:rPr>
      </w:pPr>
    </w:p>
    <w:p w14:paraId="5B69DF33" w14:textId="263DB907" w:rsidR="00690B45" w:rsidRDefault="00690B45" w:rsidP="006B309D">
      <w:pPr>
        <w:spacing w:after="0" w:line="240" w:lineRule="auto"/>
        <w:rPr>
          <w:rFonts w:cstheme="minorHAnsi"/>
        </w:rPr>
      </w:pPr>
      <w:r>
        <w:rPr>
          <w:rFonts w:cstheme="minorHAnsi"/>
        </w:rPr>
        <w:t xml:space="preserve">1 representative per Township will </w:t>
      </w:r>
      <w:r w:rsidR="00770BEF">
        <w:rPr>
          <w:rFonts w:cstheme="minorHAnsi"/>
        </w:rPr>
        <w:t xml:space="preserve">have a say in </w:t>
      </w:r>
      <w:r w:rsidR="00430874">
        <w:rPr>
          <w:rFonts w:cstheme="minorHAnsi"/>
        </w:rPr>
        <w:t>on the board</w:t>
      </w:r>
      <w:r w:rsidR="00770BEF">
        <w:rPr>
          <w:rFonts w:cstheme="minorHAnsi"/>
        </w:rPr>
        <w:t>.</w:t>
      </w:r>
    </w:p>
    <w:p w14:paraId="28EFFBC4" w14:textId="199A46DA" w:rsidR="00430874" w:rsidRDefault="00430874" w:rsidP="006B309D">
      <w:pPr>
        <w:spacing w:after="0" w:line="240" w:lineRule="auto"/>
        <w:rPr>
          <w:rFonts w:cstheme="minorHAnsi"/>
        </w:rPr>
      </w:pPr>
    </w:p>
    <w:p w14:paraId="4E9CD8F5" w14:textId="3CD3677A" w:rsidR="00430874" w:rsidRDefault="00430874" w:rsidP="006B309D">
      <w:pPr>
        <w:spacing w:after="0" w:line="240" w:lineRule="auto"/>
        <w:rPr>
          <w:rFonts w:cstheme="minorHAnsi"/>
        </w:rPr>
      </w:pPr>
      <w:r>
        <w:rPr>
          <w:rFonts w:cstheme="minorHAnsi"/>
        </w:rPr>
        <w:t>Dave mention that the GESA Board meet</w:t>
      </w:r>
      <w:r w:rsidR="008846AD">
        <w:rPr>
          <w:rFonts w:cstheme="minorHAnsi"/>
        </w:rPr>
        <w:t>s</w:t>
      </w:r>
      <w:r>
        <w:rPr>
          <w:rFonts w:cstheme="minorHAnsi"/>
        </w:rPr>
        <w:t xml:space="preserve"> quarterly, but wi</w:t>
      </w:r>
      <w:r w:rsidR="008846AD">
        <w:rPr>
          <w:rFonts w:cstheme="minorHAnsi"/>
        </w:rPr>
        <w:t>th</w:t>
      </w:r>
      <w:r>
        <w:rPr>
          <w:rFonts w:cstheme="minorHAnsi"/>
        </w:rPr>
        <w:t xml:space="preserve"> it being fairly new they have meet more than that in the past but hoping quarterly will be the time frame.  </w:t>
      </w:r>
    </w:p>
    <w:p w14:paraId="2B4AEB35" w14:textId="742E0C91" w:rsidR="00430874" w:rsidRDefault="00430874" w:rsidP="006B309D">
      <w:pPr>
        <w:spacing w:after="0" w:line="240" w:lineRule="auto"/>
        <w:rPr>
          <w:rFonts w:cstheme="minorHAnsi"/>
        </w:rPr>
      </w:pPr>
    </w:p>
    <w:p w14:paraId="25A51F59" w14:textId="46A28F8B" w:rsidR="00430874" w:rsidRDefault="00430874" w:rsidP="006B309D">
      <w:pPr>
        <w:spacing w:after="0" w:line="240" w:lineRule="auto"/>
        <w:rPr>
          <w:rFonts w:cstheme="minorHAnsi"/>
        </w:rPr>
      </w:pPr>
      <w:r>
        <w:rPr>
          <w:rFonts w:cstheme="minorHAnsi"/>
        </w:rPr>
        <w:t>MMR Contract – Dave stated that the contract with MMR and the Village of Perrinton would stay with the village.</w:t>
      </w:r>
    </w:p>
    <w:p w14:paraId="6569A1B5" w14:textId="206D9145" w:rsidR="00430874" w:rsidRDefault="00430874" w:rsidP="006B309D">
      <w:pPr>
        <w:spacing w:after="0" w:line="240" w:lineRule="auto"/>
        <w:rPr>
          <w:rFonts w:cstheme="minorHAnsi"/>
        </w:rPr>
      </w:pPr>
    </w:p>
    <w:p w14:paraId="266AC8DA" w14:textId="792A5A6B" w:rsidR="00430874" w:rsidRDefault="00430874" w:rsidP="006B309D">
      <w:pPr>
        <w:spacing w:after="0" w:line="240" w:lineRule="auto"/>
        <w:rPr>
          <w:rFonts w:cstheme="minorHAnsi"/>
        </w:rPr>
      </w:pPr>
      <w:r>
        <w:rPr>
          <w:rFonts w:cstheme="minorHAnsi"/>
        </w:rPr>
        <w:t xml:space="preserve">Dave hopes to have a fire chief, deputy chief of </w:t>
      </w:r>
      <w:r w:rsidR="00C4463D">
        <w:rPr>
          <w:rFonts w:cstheme="minorHAnsi"/>
        </w:rPr>
        <w:t>operations over</w:t>
      </w:r>
      <w:r w:rsidR="008846AD">
        <w:rPr>
          <w:rFonts w:cstheme="minorHAnsi"/>
        </w:rPr>
        <w:t xml:space="preserve"> the whole authority and </w:t>
      </w:r>
      <w:r w:rsidR="00C4463D">
        <w:rPr>
          <w:rFonts w:cstheme="minorHAnsi"/>
        </w:rPr>
        <w:t>then assistant chief</w:t>
      </w:r>
      <w:r w:rsidR="008846AD">
        <w:rPr>
          <w:rFonts w:cstheme="minorHAnsi"/>
        </w:rPr>
        <w:t xml:space="preserve">, </w:t>
      </w:r>
      <w:r w:rsidR="00C4463D">
        <w:rPr>
          <w:rFonts w:cstheme="minorHAnsi"/>
        </w:rPr>
        <w:t xml:space="preserve">and a couple </w:t>
      </w:r>
      <w:r w:rsidR="00777650">
        <w:rPr>
          <w:rFonts w:cstheme="minorHAnsi"/>
        </w:rPr>
        <w:t>lieutenants’</w:t>
      </w:r>
      <w:r>
        <w:rPr>
          <w:rFonts w:cstheme="minorHAnsi"/>
        </w:rPr>
        <w:t xml:space="preserve"> </w:t>
      </w:r>
      <w:r w:rsidR="00C4463D">
        <w:rPr>
          <w:rFonts w:cstheme="minorHAnsi"/>
        </w:rPr>
        <w:t>for each division</w:t>
      </w:r>
      <w:r>
        <w:rPr>
          <w:rFonts w:cstheme="minorHAnsi"/>
        </w:rPr>
        <w:t>.</w:t>
      </w:r>
    </w:p>
    <w:p w14:paraId="4AFBF2FA" w14:textId="3EA537AA" w:rsidR="00430874" w:rsidRDefault="00430874" w:rsidP="006B309D">
      <w:pPr>
        <w:spacing w:after="0" w:line="240" w:lineRule="auto"/>
        <w:rPr>
          <w:rFonts w:cstheme="minorHAnsi"/>
        </w:rPr>
      </w:pPr>
    </w:p>
    <w:p w14:paraId="0A6D8F8D" w14:textId="02E4DD01" w:rsidR="00977E04" w:rsidRDefault="00977E04" w:rsidP="006B309D">
      <w:pPr>
        <w:spacing w:after="0" w:line="240" w:lineRule="auto"/>
        <w:rPr>
          <w:rFonts w:cstheme="minorHAnsi"/>
        </w:rPr>
      </w:pPr>
      <w:r>
        <w:rPr>
          <w:rFonts w:cstheme="minorHAnsi"/>
        </w:rPr>
        <w:t>Rick Wilson, made a motion to vote</w:t>
      </w:r>
      <w:r w:rsidR="00C4463D">
        <w:rPr>
          <w:rFonts w:cstheme="minorHAnsi"/>
        </w:rPr>
        <w:t xml:space="preserve"> for the fire department to </w:t>
      </w:r>
      <w:r>
        <w:rPr>
          <w:rFonts w:cstheme="minorHAnsi"/>
        </w:rPr>
        <w:t>become a</w:t>
      </w:r>
      <w:r w:rsidR="00C4463D">
        <w:rPr>
          <w:rFonts w:cstheme="minorHAnsi"/>
        </w:rPr>
        <w:t xml:space="preserve"> </w:t>
      </w:r>
      <w:r>
        <w:rPr>
          <w:rFonts w:cstheme="minorHAnsi"/>
        </w:rPr>
        <w:t>member of GESA (Gratiot Emergency Services Authority), seconded by Jim Mayer.  All in favor of joining the authority were:</w:t>
      </w:r>
    </w:p>
    <w:p w14:paraId="05657A4F" w14:textId="4847D480" w:rsidR="00977E04" w:rsidRDefault="00977E04" w:rsidP="006B309D">
      <w:pPr>
        <w:spacing w:after="0" w:line="240" w:lineRule="auto"/>
        <w:rPr>
          <w:rFonts w:cstheme="minorHAnsi"/>
        </w:rPr>
      </w:pPr>
      <w:r>
        <w:rPr>
          <w:rFonts w:cstheme="minorHAnsi"/>
        </w:rPr>
        <w:t xml:space="preserve">Jason </w:t>
      </w:r>
      <w:proofErr w:type="spellStart"/>
      <w:r>
        <w:rPr>
          <w:rFonts w:cstheme="minorHAnsi"/>
        </w:rPr>
        <w:t>Blemaster</w:t>
      </w:r>
      <w:proofErr w:type="spellEnd"/>
      <w:r>
        <w:rPr>
          <w:rFonts w:cstheme="minorHAnsi"/>
        </w:rPr>
        <w:t xml:space="preserve">, Cathy </w:t>
      </w:r>
      <w:proofErr w:type="spellStart"/>
      <w:r>
        <w:rPr>
          <w:rFonts w:cstheme="minorHAnsi"/>
        </w:rPr>
        <w:t>Feighner</w:t>
      </w:r>
      <w:proofErr w:type="spellEnd"/>
      <w:r>
        <w:rPr>
          <w:rFonts w:cstheme="minorHAnsi"/>
        </w:rPr>
        <w:t xml:space="preserve">, </w:t>
      </w:r>
      <w:proofErr w:type="spellStart"/>
      <w:r>
        <w:rPr>
          <w:rFonts w:cstheme="minorHAnsi"/>
        </w:rPr>
        <w:t>Jerilou</w:t>
      </w:r>
      <w:proofErr w:type="spellEnd"/>
      <w:r>
        <w:rPr>
          <w:rFonts w:cstheme="minorHAnsi"/>
        </w:rPr>
        <w:t xml:space="preserve"> Gallagher, Jim Mayer, Bob </w:t>
      </w:r>
      <w:proofErr w:type="spellStart"/>
      <w:r>
        <w:rPr>
          <w:rFonts w:cstheme="minorHAnsi"/>
        </w:rPr>
        <w:t>Sali</w:t>
      </w:r>
      <w:proofErr w:type="spellEnd"/>
      <w:r>
        <w:rPr>
          <w:rFonts w:cstheme="minorHAnsi"/>
        </w:rPr>
        <w:t xml:space="preserve"> &amp; Rick Wilson.  Motion carried.</w:t>
      </w:r>
    </w:p>
    <w:p w14:paraId="06B0120A" w14:textId="2BB0AD73" w:rsidR="00977E04" w:rsidRDefault="00977E04" w:rsidP="006B309D">
      <w:pPr>
        <w:spacing w:after="0" w:line="240" w:lineRule="auto"/>
        <w:rPr>
          <w:rFonts w:cstheme="minorHAnsi"/>
        </w:rPr>
      </w:pPr>
    </w:p>
    <w:p w14:paraId="33FAE7E0" w14:textId="5C5BC527" w:rsidR="00977E04" w:rsidRDefault="00977E04" w:rsidP="006B309D">
      <w:pPr>
        <w:spacing w:after="0" w:line="240" w:lineRule="auto"/>
        <w:rPr>
          <w:rFonts w:cstheme="minorHAnsi"/>
        </w:rPr>
      </w:pPr>
      <w:r>
        <w:rPr>
          <w:rFonts w:cstheme="minorHAnsi"/>
        </w:rPr>
        <w:t>All of the above information is what Ithaca Fire and GESA agreed on at the time they joined, however there are things that will be discussed through the process while GESA (Gratiot Emergency Services Authority) attorney drafts the legal contract/documents.</w:t>
      </w:r>
    </w:p>
    <w:p w14:paraId="02E37CDA" w14:textId="77777777" w:rsidR="00977E04" w:rsidRDefault="00977E04" w:rsidP="006B309D">
      <w:pPr>
        <w:spacing w:after="0" w:line="240" w:lineRule="auto"/>
        <w:rPr>
          <w:rFonts w:cstheme="minorHAnsi"/>
        </w:rPr>
      </w:pPr>
    </w:p>
    <w:p w14:paraId="70A0ED3C" w14:textId="68B9F9A0" w:rsidR="000B14E0" w:rsidRDefault="000B14E0" w:rsidP="006B309D">
      <w:pPr>
        <w:spacing w:after="0" w:line="240" w:lineRule="auto"/>
        <w:rPr>
          <w:rFonts w:cstheme="minorHAnsi"/>
        </w:rPr>
      </w:pPr>
    </w:p>
    <w:p w14:paraId="10C76437" w14:textId="7EE5B67A" w:rsidR="00FD24E7" w:rsidRDefault="000B14E0" w:rsidP="00846752">
      <w:pPr>
        <w:spacing w:after="0" w:line="240" w:lineRule="auto"/>
        <w:rPr>
          <w:rFonts w:eastAsia="Times New Roman" w:cstheme="minorHAnsi"/>
          <w:color w:val="000000"/>
          <w:kern w:val="28"/>
          <w:sz w:val="24"/>
          <w:szCs w:val="24"/>
          <w14:cntxtAlts/>
        </w:rPr>
      </w:pPr>
      <w:r w:rsidRPr="000B14E0">
        <w:rPr>
          <w:rFonts w:eastAsia="Times New Roman" w:cstheme="minorHAnsi"/>
          <w:color w:val="000000"/>
          <w:kern w:val="28"/>
        </w:rPr>
        <w:t>No further business, motion to adjourn by Bob</w:t>
      </w:r>
      <w:r>
        <w:rPr>
          <w:rFonts w:eastAsia="Times New Roman" w:cstheme="minorHAnsi"/>
          <w:color w:val="000000"/>
          <w:kern w:val="28"/>
        </w:rPr>
        <w:t xml:space="preserve"> </w:t>
      </w:r>
      <w:proofErr w:type="spellStart"/>
      <w:r>
        <w:rPr>
          <w:rFonts w:eastAsia="Times New Roman" w:cstheme="minorHAnsi"/>
          <w:color w:val="000000"/>
          <w:kern w:val="28"/>
        </w:rPr>
        <w:t>Sali</w:t>
      </w:r>
      <w:proofErr w:type="spellEnd"/>
      <w:r w:rsidRPr="000B14E0">
        <w:rPr>
          <w:rFonts w:eastAsia="Times New Roman" w:cstheme="minorHAnsi"/>
          <w:color w:val="000000"/>
          <w:kern w:val="28"/>
        </w:rPr>
        <w:t>, seconded by Jason</w:t>
      </w:r>
      <w:r>
        <w:rPr>
          <w:rFonts w:eastAsia="Times New Roman" w:cstheme="minorHAnsi"/>
          <w:color w:val="000000"/>
          <w:kern w:val="28"/>
        </w:rPr>
        <w:t xml:space="preserve"> Blemaster</w:t>
      </w:r>
      <w:r w:rsidRPr="000B14E0">
        <w:rPr>
          <w:rFonts w:eastAsia="Times New Roman" w:cstheme="minorHAnsi"/>
          <w:color w:val="000000"/>
          <w:kern w:val="28"/>
        </w:rPr>
        <w:t>.  Motion carried.</w:t>
      </w:r>
    </w:p>
    <w:bookmarkEnd w:id="0"/>
    <w:p w14:paraId="600C4BA5" w14:textId="52BEEA15" w:rsidR="004614C2" w:rsidRDefault="004614C2" w:rsidP="00846752">
      <w:pPr>
        <w:spacing w:after="0" w:line="240" w:lineRule="auto"/>
        <w:rPr>
          <w:rFonts w:eastAsia="Times New Roman" w:cstheme="minorHAnsi"/>
          <w:color w:val="000000"/>
          <w:kern w:val="28"/>
          <w:sz w:val="24"/>
          <w:szCs w:val="24"/>
          <w14:cntxtAlts/>
        </w:rPr>
      </w:pP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4F0B2A">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9A4CE0">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210C1E"/>
    <w:multiLevelType w:val="hybridMultilevel"/>
    <w:tmpl w:val="8F96D40C"/>
    <w:lvl w:ilvl="0" w:tplc="790064E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4063D"/>
    <w:multiLevelType w:val="hybridMultilevel"/>
    <w:tmpl w:val="F086F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7"/>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3429C"/>
    <w:rsid w:val="00046942"/>
    <w:rsid w:val="00046B17"/>
    <w:rsid w:val="00054264"/>
    <w:rsid w:val="0006536E"/>
    <w:rsid w:val="00067174"/>
    <w:rsid w:val="00083ED2"/>
    <w:rsid w:val="00087908"/>
    <w:rsid w:val="00091BBD"/>
    <w:rsid w:val="00091F0D"/>
    <w:rsid w:val="000942ED"/>
    <w:rsid w:val="000A3EA0"/>
    <w:rsid w:val="000A43A0"/>
    <w:rsid w:val="000A455C"/>
    <w:rsid w:val="000A5CE9"/>
    <w:rsid w:val="000B0157"/>
    <w:rsid w:val="000B14E0"/>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212B"/>
    <w:rsid w:val="00124665"/>
    <w:rsid w:val="00135F2B"/>
    <w:rsid w:val="001471AA"/>
    <w:rsid w:val="0015271A"/>
    <w:rsid w:val="00155A3F"/>
    <w:rsid w:val="00171248"/>
    <w:rsid w:val="00171A83"/>
    <w:rsid w:val="00182862"/>
    <w:rsid w:val="00184B4C"/>
    <w:rsid w:val="0018574B"/>
    <w:rsid w:val="001A5360"/>
    <w:rsid w:val="001B183E"/>
    <w:rsid w:val="001B3442"/>
    <w:rsid w:val="001C14F6"/>
    <w:rsid w:val="001C6624"/>
    <w:rsid w:val="001C6BBA"/>
    <w:rsid w:val="001E1232"/>
    <w:rsid w:val="001F2405"/>
    <w:rsid w:val="00202960"/>
    <w:rsid w:val="00204C55"/>
    <w:rsid w:val="0021026D"/>
    <w:rsid w:val="002102F7"/>
    <w:rsid w:val="00210586"/>
    <w:rsid w:val="002203C4"/>
    <w:rsid w:val="0022119B"/>
    <w:rsid w:val="0022137E"/>
    <w:rsid w:val="00224110"/>
    <w:rsid w:val="00230E9B"/>
    <w:rsid w:val="00233A3D"/>
    <w:rsid w:val="00233C39"/>
    <w:rsid w:val="002406BC"/>
    <w:rsid w:val="002410F1"/>
    <w:rsid w:val="00241BAA"/>
    <w:rsid w:val="0025002F"/>
    <w:rsid w:val="002526D7"/>
    <w:rsid w:val="00253087"/>
    <w:rsid w:val="00256F35"/>
    <w:rsid w:val="00261EDD"/>
    <w:rsid w:val="00264301"/>
    <w:rsid w:val="00264F63"/>
    <w:rsid w:val="002715DD"/>
    <w:rsid w:val="00273C60"/>
    <w:rsid w:val="00277C80"/>
    <w:rsid w:val="002820C6"/>
    <w:rsid w:val="002856BA"/>
    <w:rsid w:val="00292C27"/>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66B74"/>
    <w:rsid w:val="00382A86"/>
    <w:rsid w:val="0038530C"/>
    <w:rsid w:val="00387461"/>
    <w:rsid w:val="003875A9"/>
    <w:rsid w:val="003A10F9"/>
    <w:rsid w:val="003B04F3"/>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5D35"/>
    <w:rsid w:val="0040616E"/>
    <w:rsid w:val="00406F9B"/>
    <w:rsid w:val="00415967"/>
    <w:rsid w:val="004165DC"/>
    <w:rsid w:val="00417C17"/>
    <w:rsid w:val="00421693"/>
    <w:rsid w:val="0042323E"/>
    <w:rsid w:val="0042607D"/>
    <w:rsid w:val="0042690F"/>
    <w:rsid w:val="00430874"/>
    <w:rsid w:val="004310DA"/>
    <w:rsid w:val="00433AF5"/>
    <w:rsid w:val="00433B5E"/>
    <w:rsid w:val="00435093"/>
    <w:rsid w:val="004413F8"/>
    <w:rsid w:val="00441609"/>
    <w:rsid w:val="00443107"/>
    <w:rsid w:val="004454DA"/>
    <w:rsid w:val="00453EBC"/>
    <w:rsid w:val="004614C2"/>
    <w:rsid w:val="00467D28"/>
    <w:rsid w:val="00477D2B"/>
    <w:rsid w:val="00483C93"/>
    <w:rsid w:val="00487449"/>
    <w:rsid w:val="00491A19"/>
    <w:rsid w:val="00495046"/>
    <w:rsid w:val="004A558C"/>
    <w:rsid w:val="004B0978"/>
    <w:rsid w:val="004B1487"/>
    <w:rsid w:val="004C041F"/>
    <w:rsid w:val="004C3967"/>
    <w:rsid w:val="004C5ECB"/>
    <w:rsid w:val="004C656E"/>
    <w:rsid w:val="004C7164"/>
    <w:rsid w:val="004D16C6"/>
    <w:rsid w:val="004F0B2A"/>
    <w:rsid w:val="004F0CEB"/>
    <w:rsid w:val="004F3405"/>
    <w:rsid w:val="00504475"/>
    <w:rsid w:val="005074A1"/>
    <w:rsid w:val="00525295"/>
    <w:rsid w:val="0052609F"/>
    <w:rsid w:val="0053206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97039"/>
    <w:rsid w:val="005A1E31"/>
    <w:rsid w:val="005B257C"/>
    <w:rsid w:val="005C15D5"/>
    <w:rsid w:val="005C3781"/>
    <w:rsid w:val="005C4CED"/>
    <w:rsid w:val="005C70B9"/>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2F35"/>
    <w:rsid w:val="00641D87"/>
    <w:rsid w:val="006423BE"/>
    <w:rsid w:val="006455BE"/>
    <w:rsid w:val="00650FCD"/>
    <w:rsid w:val="006544E3"/>
    <w:rsid w:val="00654C46"/>
    <w:rsid w:val="00660E59"/>
    <w:rsid w:val="00667216"/>
    <w:rsid w:val="006714AF"/>
    <w:rsid w:val="00677B8E"/>
    <w:rsid w:val="00690B45"/>
    <w:rsid w:val="006943A8"/>
    <w:rsid w:val="0069489F"/>
    <w:rsid w:val="00697100"/>
    <w:rsid w:val="006A758B"/>
    <w:rsid w:val="006B309D"/>
    <w:rsid w:val="006B3641"/>
    <w:rsid w:val="006B4892"/>
    <w:rsid w:val="006C57AA"/>
    <w:rsid w:val="006C5FAC"/>
    <w:rsid w:val="006D1CE6"/>
    <w:rsid w:val="006D2BF4"/>
    <w:rsid w:val="006D5C69"/>
    <w:rsid w:val="006E67CD"/>
    <w:rsid w:val="006E753A"/>
    <w:rsid w:val="006F6194"/>
    <w:rsid w:val="007168FC"/>
    <w:rsid w:val="00717DDB"/>
    <w:rsid w:val="0072135B"/>
    <w:rsid w:val="0072356D"/>
    <w:rsid w:val="00730139"/>
    <w:rsid w:val="00733546"/>
    <w:rsid w:val="00733F58"/>
    <w:rsid w:val="0073431E"/>
    <w:rsid w:val="0073707E"/>
    <w:rsid w:val="00737D15"/>
    <w:rsid w:val="0074103E"/>
    <w:rsid w:val="007538B2"/>
    <w:rsid w:val="00761C91"/>
    <w:rsid w:val="00766A4F"/>
    <w:rsid w:val="00767AE8"/>
    <w:rsid w:val="00770085"/>
    <w:rsid w:val="00770BEF"/>
    <w:rsid w:val="007758E2"/>
    <w:rsid w:val="00777650"/>
    <w:rsid w:val="007819CF"/>
    <w:rsid w:val="00791633"/>
    <w:rsid w:val="00791D29"/>
    <w:rsid w:val="007968E0"/>
    <w:rsid w:val="007A00AC"/>
    <w:rsid w:val="007A4C6E"/>
    <w:rsid w:val="007A5F75"/>
    <w:rsid w:val="007A65BB"/>
    <w:rsid w:val="007B2BB1"/>
    <w:rsid w:val="007B4C47"/>
    <w:rsid w:val="007B7EAB"/>
    <w:rsid w:val="007C0146"/>
    <w:rsid w:val="007C16E3"/>
    <w:rsid w:val="007C36D0"/>
    <w:rsid w:val="007D1ACB"/>
    <w:rsid w:val="007D7504"/>
    <w:rsid w:val="007E4CBE"/>
    <w:rsid w:val="007F0995"/>
    <w:rsid w:val="007F4C66"/>
    <w:rsid w:val="00802FF7"/>
    <w:rsid w:val="00803049"/>
    <w:rsid w:val="0080449A"/>
    <w:rsid w:val="0081635A"/>
    <w:rsid w:val="008208BA"/>
    <w:rsid w:val="008222A6"/>
    <w:rsid w:val="008373E3"/>
    <w:rsid w:val="00837A75"/>
    <w:rsid w:val="00846752"/>
    <w:rsid w:val="0084701B"/>
    <w:rsid w:val="00853370"/>
    <w:rsid w:val="00853928"/>
    <w:rsid w:val="00855C71"/>
    <w:rsid w:val="00862116"/>
    <w:rsid w:val="008649F2"/>
    <w:rsid w:val="008677D2"/>
    <w:rsid w:val="00871C49"/>
    <w:rsid w:val="00876021"/>
    <w:rsid w:val="0088223C"/>
    <w:rsid w:val="008846AD"/>
    <w:rsid w:val="00887728"/>
    <w:rsid w:val="00893594"/>
    <w:rsid w:val="00895385"/>
    <w:rsid w:val="00897702"/>
    <w:rsid w:val="008A3D79"/>
    <w:rsid w:val="008B266A"/>
    <w:rsid w:val="008B35DD"/>
    <w:rsid w:val="008B4604"/>
    <w:rsid w:val="008C5A45"/>
    <w:rsid w:val="008C7F9A"/>
    <w:rsid w:val="008D30DB"/>
    <w:rsid w:val="008D546E"/>
    <w:rsid w:val="008D69B3"/>
    <w:rsid w:val="008D7324"/>
    <w:rsid w:val="008E385B"/>
    <w:rsid w:val="008E48EB"/>
    <w:rsid w:val="008F0FB4"/>
    <w:rsid w:val="00914249"/>
    <w:rsid w:val="0091464D"/>
    <w:rsid w:val="0091467B"/>
    <w:rsid w:val="00915D55"/>
    <w:rsid w:val="00922FE2"/>
    <w:rsid w:val="00943DFB"/>
    <w:rsid w:val="00944FCF"/>
    <w:rsid w:val="0096045A"/>
    <w:rsid w:val="00964058"/>
    <w:rsid w:val="00977E04"/>
    <w:rsid w:val="009818FA"/>
    <w:rsid w:val="00992B17"/>
    <w:rsid w:val="009A4CE0"/>
    <w:rsid w:val="009A7E14"/>
    <w:rsid w:val="009B133D"/>
    <w:rsid w:val="009B203E"/>
    <w:rsid w:val="009B377A"/>
    <w:rsid w:val="009C1B8E"/>
    <w:rsid w:val="009C2507"/>
    <w:rsid w:val="009E4096"/>
    <w:rsid w:val="009E6E69"/>
    <w:rsid w:val="009F0779"/>
    <w:rsid w:val="009F3029"/>
    <w:rsid w:val="00A01249"/>
    <w:rsid w:val="00A06D5A"/>
    <w:rsid w:val="00A13A47"/>
    <w:rsid w:val="00A13DC0"/>
    <w:rsid w:val="00A30E66"/>
    <w:rsid w:val="00A43A62"/>
    <w:rsid w:val="00A44569"/>
    <w:rsid w:val="00A464ED"/>
    <w:rsid w:val="00A502A5"/>
    <w:rsid w:val="00A50802"/>
    <w:rsid w:val="00A550A3"/>
    <w:rsid w:val="00A55176"/>
    <w:rsid w:val="00A62122"/>
    <w:rsid w:val="00A62E21"/>
    <w:rsid w:val="00A71C3F"/>
    <w:rsid w:val="00A71FE7"/>
    <w:rsid w:val="00A74EAF"/>
    <w:rsid w:val="00A9172E"/>
    <w:rsid w:val="00A93BAA"/>
    <w:rsid w:val="00A97AC4"/>
    <w:rsid w:val="00AA50EF"/>
    <w:rsid w:val="00AB73CE"/>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35474"/>
    <w:rsid w:val="00B409EA"/>
    <w:rsid w:val="00B45D2E"/>
    <w:rsid w:val="00B50384"/>
    <w:rsid w:val="00B50987"/>
    <w:rsid w:val="00B52632"/>
    <w:rsid w:val="00B53416"/>
    <w:rsid w:val="00B60D15"/>
    <w:rsid w:val="00B9111A"/>
    <w:rsid w:val="00B91B09"/>
    <w:rsid w:val="00B93F7F"/>
    <w:rsid w:val="00BA2B40"/>
    <w:rsid w:val="00BA6365"/>
    <w:rsid w:val="00BA749C"/>
    <w:rsid w:val="00BB22BF"/>
    <w:rsid w:val="00BE34AD"/>
    <w:rsid w:val="00BF5CF8"/>
    <w:rsid w:val="00BF729B"/>
    <w:rsid w:val="00BF7878"/>
    <w:rsid w:val="00C10E22"/>
    <w:rsid w:val="00C22A81"/>
    <w:rsid w:val="00C31053"/>
    <w:rsid w:val="00C34450"/>
    <w:rsid w:val="00C34596"/>
    <w:rsid w:val="00C3756D"/>
    <w:rsid w:val="00C4463D"/>
    <w:rsid w:val="00C4561C"/>
    <w:rsid w:val="00C527E4"/>
    <w:rsid w:val="00C57698"/>
    <w:rsid w:val="00C62541"/>
    <w:rsid w:val="00C63182"/>
    <w:rsid w:val="00C64CD1"/>
    <w:rsid w:val="00C671A0"/>
    <w:rsid w:val="00C81ECD"/>
    <w:rsid w:val="00C85976"/>
    <w:rsid w:val="00C8685A"/>
    <w:rsid w:val="00CA7121"/>
    <w:rsid w:val="00CA770D"/>
    <w:rsid w:val="00CB05ED"/>
    <w:rsid w:val="00CC04C8"/>
    <w:rsid w:val="00CC2D7B"/>
    <w:rsid w:val="00CC797E"/>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372E"/>
    <w:rsid w:val="00DA4974"/>
    <w:rsid w:val="00DB0D74"/>
    <w:rsid w:val="00DB552C"/>
    <w:rsid w:val="00DB72DD"/>
    <w:rsid w:val="00DC20D0"/>
    <w:rsid w:val="00DC329A"/>
    <w:rsid w:val="00DC794A"/>
    <w:rsid w:val="00DE35F0"/>
    <w:rsid w:val="00DE4BE5"/>
    <w:rsid w:val="00DE5686"/>
    <w:rsid w:val="00DE6745"/>
    <w:rsid w:val="00DE7BDC"/>
    <w:rsid w:val="00E00023"/>
    <w:rsid w:val="00E02A80"/>
    <w:rsid w:val="00E038B7"/>
    <w:rsid w:val="00E03DB6"/>
    <w:rsid w:val="00E0554F"/>
    <w:rsid w:val="00E108BB"/>
    <w:rsid w:val="00E11406"/>
    <w:rsid w:val="00E12ABF"/>
    <w:rsid w:val="00E1575C"/>
    <w:rsid w:val="00E15FA6"/>
    <w:rsid w:val="00E21C15"/>
    <w:rsid w:val="00E22F42"/>
    <w:rsid w:val="00E24AA6"/>
    <w:rsid w:val="00E26329"/>
    <w:rsid w:val="00E26A95"/>
    <w:rsid w:val="00E355EB"/>
    <w:rsid w:val="00E35793"/>
    <w:rsid w:val="00E41072"/>
    <w:rsid w:val="00E47CFB"/>
    <w:rsid w:val="00E51BDD"/>
    <w:rsid w:val="00E51BE7"/>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D11B6"/>
    <w:rsid w:val="00EE3FD1"/>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7</cp:revision>
  <cp:lastPrinted>2022-01-26T15:07:00Z</cp:lastPrinted>
  <dcterms:created xsi:type="dcterms:W3CDTF">2022-01-25T15:04:00Z</dcterms:created>
  <dcterms:modified xsi:type="dcterms:W3CDTF">2022-02-22T17:14:00Z</dcterms:modified>
</cp:coreProperties>
</file>