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647C19" w14:textId="77777777" w:rsidR="00A66E5D" w:rsidRPr="009E62C1" w:rsidRDefault="00A66E5D" w:rsidP="00A66E5D">
      <w:pPr>
        <w:spacing w:after="0" w:line="240" w:lineRule="auto"/>
        <w:rPr>
          <w:color w:val="004C22"/>
          <w:sz w:val="32"/>
          <w:szCs w:val="32"/>
        </w:rPr>
      </w:pPr>
      <w:r w:rsidRPr="009E62C1">
        <w:rPr>
          <w:noProof/>
          <w:color w:val="004C22"/>
          <w:sz w:val="32"/>
          <w:szCs w:val="32"/>
        </w:rPr>
        <w:drawing>
          <wp:anchor distT="0" distB="0" distL="114300" distR="114300" simplePos="0" relativeHeight="251659264" behindDoc="0" locked="0" layoutInCell="1" allowOverlap="1" wp14:anchorId="58A974C9" wp14:editId="77F21B6F">
            <wp:simplePos x="0" y="0"/>
            <wp:positionH relativeFrom="margin">
              <wp:align>left</wp:align>
            </wp:positionH>
            <wp:positionV relativeFrom="margin">
              <wp:posOffset>0</wp:posOffset>
            </wp:positionV>
            <wp:extent cx="838200" cy="838200"/>
            <wp:effectExtent l="0" t="0" r="0" b="0"/>
            <wp:wrapSquare wrapText="bothSides"/>
            <wp:docPr id="2" name="Picture 2" descr="A green circle with white text and a map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circle with white text and a map in the middle&#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4C22"/>
          <w:sz w:val="32"/>
          <w:szCs w:val="32"/>
        </w:rPr>
        <w:t xml:space="preserve">SPECIAL </w:t>
      </w:r>
      <w:r w:rsidRPr="009E62C1">
        <w:rPr>
          <w:color w:val="004C22"/>
          <w:sz w:val="32"/>
          <w:szCs w:val="32"/>
        </w:rPr>
        <w:t xml:space="preserve">Council Meeting </w:t>
      </w:r>
      <w:r>
        <w:rPr>
          <w:color w:val="004C22"/>
          <w:sz w:val="32"/>
          <w:szCs w:val="32"/>
        </w:rPr>
        <w:t>– Wednesday, August 21, 2024</w:t>
      </w:r>
    </w:p>
    <w:p w14:paraId="3DF98FF1" w14:textId="77777777" w:rsidR="00A66E5D" w:rsidRDefault="00A66E5D" w:rsidP="00A66E5D">
      <w:pPr>
        <w:spacing w:after="0" w:line="240" w:lineRule="auto"/>
      </w:pPr>
      <w:r>
        <w:t xml:space="preserve">Council Present: Jason </w:t>
      </w:r>
      <w:proofErr w:type="spellStart"/>
      <w:r>
        <w:t>Blemaster</w:t>
      </w:r>
      <w:proofErr w:type="spellEnd"/>
      <w:r>
        <w:t xml:space="preserve">, Cathy Feighner, Jerilou Gallagher, Bob Sali &amp; Rick Wilson </w:t>
      </w:r>
    </w:p>
    <w:p w14:paraId="1070D031" w14:textId="4C2D64A3" w:rsidR="00A66E5D" w:rsidRDefault="00A66E5D" w:rsidP="00A66E5D">
      <w:pPr>
        <w:spacing w:after="0" w:line="240" w:lineRule="auto"/>
      </w:pPr>
      <w:r>
        <w:t xml:space="preserve">Also present:  Janell </w:t>
      </w:r>
      <w:proofErr w:type="spellStart"/>
      <w:r>
        <w:t>Duhman</w:t>
      </w:r>
      <w:proofErr w:type="spellEnd"/>
      <w:r>
        <w:t>, Julie Henry, John Ney &amp; John Bradley, Spicer Group</w:t>
      </w:r>
    </w:p>
    <w:p w14:paraId="7083E3C5" w14:textId="77777777" w:rsidR="00A66E5D" w:rsidRDefault="00A66E5D" w:rsidP="00A66E5D">
      <w:pPr>
        <w:spacing w:after="0" w:line="240" w:lineRule="auto"/>
      </w:pPr>
    </w:p>
    <w:p w14:paraId="5AEC756B" w14:textId="77777777" w:rsidR="00A66E5D" w:rsidRDefault="00A66E5D" w:rsidP="00A66E5D">
      <w:pPr>
        <w:spacing w:after="0" w:line="240" w:lineRule="auto"/>
      </w:pPr>
    </w:p>
    <w:p w14:paraId="2A13E79E" w14:textId="77777777" w:rsidR="00A66E5D" w:rsidRDefault="00A66E5D" w:rsidP="00A66E5D">
      <w:pPr>
        <w:spacing w:after="0" w:line="240" w:lineRule="auto"/>
      </w:pPr>
      <w:r>
        <w:t xml:space="preserve">President Janell Dunham called meeting to order 6:00 pm </w:t>
      </w:r>
    </w:p>
    <w:p w14:paraId="2027AEB3" w14:textId="77777777" w:rsidR="004F288B" w:rsidRDefault="004F288B"/>
    <w:p w14:paraId="006EA0F5" w14:textId="5647988D" w:rsidR="00A66E5D" w:rsidRDefault="00A66E5D">
      <w:r>
        <w:t xml:space="preserve">John Bradley from Spicer Group spoke to the council about the TMF Grant and how it works.  The initial start was to have a “pre-bid” zoom meeting where 10 contractors were in attendance.  At this meeting John Bradley from Spicer Group told the contractors how and when the bids had to be in by and where they needed to be sent to.  On Monday, August 19, </w:t>
      </w:r>
      <w:proofErr w:type="gramStart"/>
      <w:r>
        <w:t>2024</w:t>
      </w:r>
      <w:proofErr w:type="gramEnd"/>
      <w:r>
        <w:t xml:space="preserve"> was the bid opening zoom meeting, there were 5 bids that had been submitted.  Upon going through the 5 bids, MEC came in with the best bid and Spicer Group suggested we execute the award to </w:t>
      </w:r>
      <w:proofErr w:type="gramStart"/>
      <w:r>
        <w:t>MEC</w:t>
      </w:r>
      <w:proofErr w:type="gramEnd"/>
      <w:r>
        <w:t xml:space="preserve"> and they have worked with them in the past and serviced/served them well.  Bob Sali made a motion to accept the MEC bid, seconded by Jerilou Gallagher.  Motion carried.  5 – YEAS 0 - NAYS</w:t>
      </w:r>
    </w:p>
    <w:sectPr w:rsidR="00A66E5D" w:rsidSect="00A66E5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E5D"/>
    <w:rsid w:val="001A0823"/>
    <w:rsid w:val="004B4B35"/>
    <w:rsid w:val="004F288B"/>
    <w:rsid w:val="00A66E5D"/>
    <w:rsid w:val="00AB4E3A"/>
    <w:rsid w:val="00B06948"/>
    <w:rsid w:val="00BD0D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49F7"/>
  <w15:chartTrackingRefBased/>
  <w15:docId w15:val="{E6867DE8-1A99-4411-9923-76009BA96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E5D"/>
    <w:pPr>
      <w:spacing w:after="200" w:line="276" w:lineRule="auto"/>
    </w:pPr>
    <w:rPr>
      <w:kern w:val="0"/>
    </w:rPr>
  </w:style>
  <w:style w:type="paragraph" w:styleId="Heading1">
    <w:name w:val="heading 1"/>
    <w:basedOn w:val="Normal"/>
    <w:next w:val="Normal"/>
    <w:link w:val="Heading1Char"/>
    <w:uiPriority w:val="9"/>
    <w:qFormat/>
    <w:rsid w:val="00A66E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6E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6E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6E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6E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6E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6E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6E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6E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6E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6E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6E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6E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6E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6E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6E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6E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6E5D"/>
    <w:rPr>
      <w:rFonts w:eastAsiaTheme="majorEastAsia" w:cstheme="majorBidi"/>
      <w:color w:val="272727" w:themeColor="text1" w:themeTint="D8"/>
    </w:rPr>
  </w:style>
  <w:style w:type="paragraph" w:styleId="Title">
    <w:name w:val="Title"/>
    <w:basedOn w:val="Normal"/>
    <w:next w:val="Normal"/>
    <w:link w:val="TitleChar"/>
    <w:uiPriority w:val="10"/>
    <w:qFormat/>
    <w:rsid w:val="00A66E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6E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6E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6E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6E5D"/>
    <w:pPr>
      <w:spacing w:before="160"/>
      <w:jc w:val="center"/>
    </w:pPr>
    <w:rPr>
      <w:i/>
      <w:iCs/>
      <w:color w:val="404040" w:themeColor="text1" w:themeTint="BF"/>
    </w:rPr>
  </w:style>
  <w:style w:type="character" w:customStyle="1" w:styleId="QuoteChar">
    <w:name w:val="Quote Char"/>
    <w:basedOn w:val="DefaultParagraphFont"/>
    <w:link w:val="Quote"/>
    <w:uiPriority w:val="29"/>
    <w:rsid w:val="00A66E5D"/>
    <w:rPr>
      <w:i/>
      <w:iCs/>
      <w:color w:val="404040" w:themeColor="text1" w:themeTint="BF"/>
    </w:rPr>
  </w:style>
  <w:style w:type="paragraph" w:styleId="ListParagraph">
    <w:name w:val="List Paragraph"/>
    <w:basedOn w:val="Normal"/>
    <w:uiPriority w:val="34"/>
    <w:qFormat/>
    <w:rsid w:val="00A66E5D"/>
    <w:pPr>
      <w:ind w:left="720"/>
      <w:contextualSpacing/>
    </w:pPr>
  </w:style>
  <w:style w:type="character" w:styleId="IntenseEmphasis">
    <w:name w:val="Intense Emphasis"/>
    <w:basedOn w:val="DefaultParagraphFont"/>
    <w:uiPriority w:val="21"/>
    <w:qFormat/>
    <w:rsid w:val="00A66E5D"/>
    <w:rPr>
      <w:i/>
      <w:iCs/>
      <w:color w:val="0F4761" w:themeColor="accent1" w:themeShade="BF"/>
    </w:rPr>
  </w:style>
  <w:style w:type="paragraph" w:styleId="IntenseQuote">
    <w:name w:val="Intense Quote"/>
    <w:basedOn w:val="Normal"/>
    <w:next w:val="Normal"/>
    <w:link w:val="IntenseQuoteChar"/>
    <w:uiPriority w:val="30"/>
    <w:qFormat/>
    <w:rsid w:val="00A66E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6E5D"/>
    <w:rPr>
      <w:i/>
      <w:iCs/>
      <w:color w:val="0F4761" w:themeColor="accent1" w:themeShade="BF"/>
    </w:rPr>
  </w:style>
  <w:style w:type="character" w:styleId="IntenseReference">
    <w:name w:val="Intense Reference"/>
    <w:basedOn w:val="DefaultParagraphFont"/>
    <w:uiPriority w:val="32"/>
    <w:qFormat/>
    <w:rsid w:val="00A66E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Henry</dc:creator>
  <cp:keywords/>
  <dc:description/>
  <cp:lastModifiedBy>Julie Henry</cp:lastModifiedBy>
  <cp:revision>2</cp:revision>
  <dcterms:created xsi:type="dcterms:W3CDTF">2024-09-09T16:15:00Z</dcterms:created>
  <dcterms:modified xsi:type="dcterms:W3CDTF">2024-09-09T16:15:00Z</dcterms:modified>
</cp:coreProperties>
</file>